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C90" w14:textId="77777777" w:rsidR="00FB02ED" w:rsidRPr="007C7E7E" w:rsidRDefault="00FB02ED" w:rsidP="00FB02ED">
      <w:pPr>
        <w:jc w:val="center"/>
        <w:rPr>
          <w:b/>
          <w:sz w:val="32"/>
          <w:szCs w:val="32"/>
        </w:rPr>
      </w:pPr>
      <w:r w:rsidRPr="007C7E7E">
        <w:rPr>
          <w:b/>
          <w:sz w:val="32"/>
          <w:szCs w:val="32"/>
        </w:rPr>
        <w:t>ТЕРНОПІЛЬСЬКА ОБЛАСНА ПРОКУРАТУРА</w:t>
      </w:r>
    </w:p>
    <w:p w14:paraId="7F229A30" w14:textId="77777777" w:rsidR="00FB02ED" w:rsidRPr="00FC7170" w:rsidRDefault="00FB02ED" w:rsidP="00FB02ED">
      <w:pPr>
        <w:jc w:val="center"/>
      </w:pPr>
    </w:p>
    <w:p w14:paraId="6D822762" w14:textId="77777777" w:rsidR="00FB02ED" w:rsidRPr="00FC7170" w:rsidRDefault="00FB02ED" w:rsidP="00FB02ED"/>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9"/>
        <w:gridCol w:w="4749"/>
      </w:tblGrid>
      <w:tr w:rsidR="00FB02ED" w:rsidRPr="007C7E7E" w14:paraId="6342DD88" w14:textId="77777777" w:rsidTr="00E849C6">
        <w:tc>
          <w:tcPr>
            <w:tcW w:w="4875" w:type="dxa"/>
            <w:tcBorders>
              <w:top w:val="nil"/>
              <w:left w:val="nil"/>
              <w:bottom w:val="nil"/>
              <w:right w:val="nil"/>
            </w:tcBorders>
          </w:tcPr>
          <w:p w14:paraId="352DD5DC" w14:textId="77777777" w:rsidR="00FB02ED" w:rsidRPr="007C7E7E" w:rsidRDefault="00FB02ED" w:rsidP="00E849C6">
            <w:pPr>
              <w:jc w:val="right"/>
              <w:rPr>
                <w:lang w:eastAsia="uk-UA"/>
              </w:rPr>
            </w:pPr>
          </w:p>
        </w:tc>
        <w:tc>
          <w:tcPr>
            <w:tcW w:w="4876" w:type="dxa"/>
            <w:tcBorders>
              <w:top w:val="nil"/>
              <w:left w:val="nil"/>
              <w:bottom w:val="nil"/>
              <w:right w:val="nil"/>
            </w:tcBorders>
          </w:tcPr>
          <w:p w14:paraId="3A722B1E" w14:textId="77777777" w:rsidR="00FB02ED" w:rsidRPr="007C7E7E" w:rsidRDefault="00FB02ED" w:rsidP="00E849C6">
            <w:pPr>
              <w:rPr>
                <w:b/>
                <w:bCs/>
                <w:noProof/>
                <w:lang w:eastAsia="uk-UA"/>
              </w:rPr>
            </w:pPr>
          </w:p>
          <w:p w14:paraId="48ED01B4" w14:textId="77777777" w:rsidR="00FB02ED" w:rsidRPr="007C7E7E" w:rsidRDefault="00FB02ED" w:rsidP="00E849C6">
            <w:pPr>
              <w:rPr>
                <w:b/>
                <w:bCs/>
                <w:noProof/>
                <w:lang w:eastAsia="uk-UA"/>
              </w:rPr>
            </w:pPr>
            <w:r w:rsidRPr="007C7E7E">
              <w:rPr>
                <w:b/>
                <w:bCs/>
                <w:noProof/>
                <w:lang w:eastAsia="uk-UA"/>
              </w:rPr>
              <w:t>«ЗАТВЕРДЖЕНО»</w:t>
            </w:r>
          </w:p>
          <w:p w14:paraId="47672E22" w14:textId="77777777" w:rsidR="00FB02ED" w:rsidRPr="007C7E7E" w:rsidRDefault="00FB02ED" w:rsidP="00E849C6">
            <w:pPr>
              <w:rPr>
                <w:bCs/>
                <w:noProof/>
                <w:lang w:eastAsia="uk-UA"/>
              </w:rPr>
            </w:pPr>
            <w:r w:rsidRPr="007C7E7E">
              <w:rPr>
                <w:bCs/>
                <w:noProof/>
                <w:lang w:eastAsia="uk-UA"/>
              </w:rPr>
              <w:t>Рішенням уповноваженої особи</w:t>
            </w:r>
          </w:p>
          <w:p w14:paraId="5C619CBA" w14:textId="77777777" w:rsidR="00FB02ED" w:rsidRPr="007C7E7E" w:rsidRDefault="00FB02ED" w:rsidP="00E849C6">
            <w:pPr>
              <w:rPr>
                <w:bCs/>
                <w:noProof/>
                <w:lang w:eastAsia="uk-UA"/>
              </w:rPr>
            </w:pPr>
            <w:r w:rsidRPr="007C7E7E">
              <w:rPr>
                <w:bCs/>
                <w:noProof/>
                <w:lang w:eastAsia="uk-UA"/>
              </w:rPr>
              <w:t>Тернопільської обласної прокуратури</w:t>
            </w:r>
          </w:p>
          <w:p w14:paraId="27C66543" w14:textId="788CBD4E" w:rsidR="00FB02ED" w:rsidRPr="00505946" w:rsidRDefault="00FB02ED" w:rsidP="00E849C6">
            <w:pPr>
              <w:rPr>
                <w:bCs/>
                <w:noProof/>
                <w:lang w:val="uk-UA" w:eastAsia="uk-UA"/>
              </w:rPr>
            </w:pPr>
            <w:r w:rsidRPr="007C7E7E">
              <w:rPr>
                <w:bCs/>
                <w:noProof/>
                <w:lang w:eastAsia="uk-UA"/>
              </w:rPr>
              <w:t xml:space="preserve">протокол від </w:t>
            </w:r>
            <w:r w:rsidR="00653FCB" w:rsidRPr="00653FCB">
              <w:rPr>
                <w:bCs/>
                <w:noProof/>
                <w:lang w:val="uk-UA" w:eastAsia="uk-UA"/>
              </w:rPr>
              <w:t>12</w:t>
            </w:r>
            <w:r w:rsidRPr="00653FCB">
              <w:rPr>
                <w:bCs/>
                <w:noProof/>
                <w:lang w:eastAsia="uk-UA"/>
              </w:rPr>
              <w:t>.</w:t>
            </w:r>
            <w:r w:rsidR="000E25D6" w:rsidRPr="00653FCB">
              <w:rPr>
                <w:bCs/>
                <w:noProof/>
                <w:lang w:val="uk-UA" w:eastAsia="uk-UA"/>
              </w:rPr>
              <w:t>0</w:t>
            </w:r>
            <w:r w:rsidR="00A50F3B" w:rsidRPr="00653FCB">
              <w:rPr>
                <w:bCs/>
                <w:noProof/>
                <w:lang w:val="uk-UA" w:eastAsia="uk-UA"/>
              </w:rPr>
              <w:t>2</w:t>
            </w:r>
            <w:r w:rsidRPr="00653FCB">
              <w:rPr>
                <w:bCs/>
                <w:noProof/>
                <w:lang w:eastAsia="uk-UA"/>
              </w:rPr>
              <w:t>.202</w:t>
            </w:r>
            <w:r w:rsidR="000E25D6" w:rsidRPr="00653FCB">
              <w:rPr>
                <w:bCs/>
                <w:noProof/>
                <w:lang w:val="uk-UA" w:eastAsia="uk-UA"/>
              </w:rPr>
              <w:t>4</w:t>
            </w:r>
            <w:r w:rsidRPr="00653FCB">
              <w:rPr>
                <w:bCs/>
                <w:noProof/>
                <w:lang w:eastAsia="uk-UA"/>
              </w:rPr>
              <w:t xml:space="preserve"> №</w:t>
            </w:r>
            <w:r w:rsidR="00505946" w:rsidRPr="00653FCB">
              <w:rPr>
                <w:bCs/>
                <w:noProof/>
                <w:lang w:val="uk-UA" w:eastAsia="uk-UA"/>
              </w:rPr>
              <w:t xml:space="preserve"> </w:t>
            </w:r>
            <w:r w:rsidR="00C4543B" w:rsidRPr="00653FCB">
              <w:rPr>
                <w:bCs/>
                <w:noProof/>
                <w:lang w:val="uk-UA" w:eastAsia="uk-UA"/>
              </w:rPr>
              <w:t>5</w:t>
            </w:r>
          </w:p>
          <w:p w14:paraId="01277F14" w14:textId="77777777" w:rsidR="00FB02ED" w:rsidRPr="007C7E7E" w:rsidRDefault="00FB02ED" w:rsidP="00E849C6">
            <w:pPr>
              <w:rPr>
                <w:bCs/>
                <w:noProof/>
                <w:lang w:eastAsia="uk-UA"/>
              </w:rPr>
            </w:pPr>
          </w:p>
        </w:tc>
      </w:tr>
    </w:tbl>
    <w:p w14:paraId="17399E40" w14:textId="77777777" w:rsidR="00FB02ED" w:rsidRPr="007C7E7E" w:rsidRDefault="00FB02ED" w:rsidP="00FB02ED">
      <w:pPr>
        <w:rPr>
          <w:b/>
          <w:bCs/>
          <w:lang w:eastAsia="uk-UA"/>
        </w:rPr>
      </w:pPr>
    </w:p>
    <w:p w14:paraId="1878B526" w14:textId="77777777" w:rsidR="00FB02ED" w:rsidRPr="007C7E7E" w:rsidRDefault="00FB02ED" w:rsidP="00FB02ED">
      <w:pPr>
        <w:ind w:firstLine="4962"/>
        <w:rPr>
          <w:b/>
          <w:bCs/>
          <w:lang w:eastAsia="uk-UA"/>
        </w:rPr>
      </w:pPr>
      <w:r w:rsidRPr="007C7E7E">
        <w:rPr>
          <w:b/>
          <w:bCs/>
          <w:lang w:eastAsia="uk-UA"/>
        </w:rPr>
        <w:t>«ПОГОДЖЕНО»</w:t>
      </w:r>
    </w:p>
    <w:p w14:paraId="69CA399C" w14:textId="77777777" w:rsidR="00FB02ED" w:rsidRPr="007C7E7E" w:rsidRDefault="00FB02ED" w:rsidP="00FB02ED">
      <w:pPr>
        <w:ind w:firstLine="4962"/>
        <w:rPr>
          <w:b/>
          <w:bCs/>
          <w:lang w:eastAsia="uk-UA"/>
        </w:rPr>
      </w:pPr>
    </w:p>
    <w:p w14:paraId="0E110877" w14:textId="77777777" w:rsidR="00FB02ED" w:rsidRPr="007C7E7E" w:rsidRDefault="00FB02ED" w:rsidP="00FB02ED">
      <w:pPr>
        <w:ind w:firstLine="4962"/>
        <w:rPr>
          <w:b/>
          <w:bCs/>
          <w:noProof/>
          <w:lang w:eastAsia="uk-UA"/>
        </w:rPr>
      </w:pPr>
      <w:r w:rsidRPr="007C7E7E">
        <w:rPr>
          <w:bCs/>
          <w:noProof/>
          <w:lang w:eastAsia="uk-UA"/>
        </w:rPr>
        <w:t>________________</w:t>
      </w:r>
      <w:r w:rsidRPr="007C7E7E">
        <w:rPr>
          <w:b/>
          <w:noProof/>
          <w:lang w:eastAsia="uk-UA"/>
        </w:rPr>
        <w:t>Майя ОЛЯНІН</w:t>
      </w:r>
    </w:p>
    <w:p w14:paraId="3E7E7B32" w14:textId="77777777" w:rsidR="00FB02ED" w:rsidRPr="007C7E7E" w:rsidRDefault="00FB02ED" w:rsidP="00FB02ED">
      <w:pPr>
        <w:ind w:firstLine="4962"/>
        <w:rPr>
          <w:b/>
          <w:bCs/>
          <w:lang w:eastAsia="uk-UA"/>
        </w:rPr>
      </w:pPr>
      <w:r w:rsidRPr="007C7E7E">
        <w:rPr>
          <w:bCs/>
          <w:noProof/>
          <w:lang w:eastAsia="uk-UA"/>
        </w:rPr>
        <w:t xml:space="preserve">           підпис</w:t>
      </w:r>
    </w:p>
    <w:p w14:paraId="15490F53" w14:textId="77777777" w:rsidR="00FB02ED" w:rsidRDefault="00FB02ED" w:rsidP="00FB02ED">
      <w:pPr>
        <w:ind w:firstLine="5245"/>
        <w:rPr>
          <w:b/>
          <w:bCs/>
          <w:sz w:val="22"/>
          <w:szCs w:val="22"/>
          <w:lang w:eastAsia="uk-UA"/>
        </w:rPr>
      </w:pPr>
    </w:p>
    <w:p w14:paraId="2EDD94AE" w14:textId="77777777" w:rsidR="00FB02ED" w:rsidRDefault="00FB02ED" w:rsidP="00FB02ED">
      <w:pPr>
        <w:ind w:firstLine="5245"/>
        <w:rPr>
          <w:b/>
          <w:bCs/>
          <w:sz w:val="22"/>
          <w:szCs w:val="22"/>
          <w:lang w:eastAsia="uk-UA"/>
        </w:rPr>
      </w:pPr>
    </w:p>
    <w:p w14:paraId="059DB387" w14:textId="77777777" w:rsidR="00FB02ED" w:rsidRDefault="00FB02ED" w:rsidP="00FB02ED">
      <w:pPr>
        <w:ind w:firstLine="5245"/>
        <w:rPr>
          <w:b/>
          <w:bCs/>
          <w:sz w:val="22"/>
          <w:szCs w:val="22"/>
          <w:lang w:eastAsia="uk-UA"/>
        </w:rPr>
      </w:pPr>
    </w:p>
    <w:p w14:paraId="0DFCED21" w14:textId="77777777" w:rsidR="00FB02ED" w:rsidRPr="004A640E" w:rsidRDefault="00FB02ED" w:rsidP="00FB02ED">
      <w:pPr>
        <w:rPr>
          <w:b/>
          <w:bCs/>
          <w:sz w:val="22"/>
          <w:szCs w:val="22"/>
          <w:lang w:eastAsia="uk-UA"/>
        </w:rPr>
      </w:pPr>
    </w:p>
    <w:p w14:paraId="3B21CF79" w14:textId="77777777" w:rsidR="00FB02ED" w:rsidRPr="004A640E" w:rsidRDefault="00FB02ED" w:rsidP="00FB02ED">
      <w:pPr>
        <w:jc w:val="center"/>
        <w:rPr>
          <w:b/>
          <w:sz w:val="22"/>
          <w:szCs w:val="22"/>
          <w:lang w:eastAsia="uk-UA"/>
        </w:rPr>
      </w:pPr>
    </w:p>
    <w:p w14:paraId="1B212F8C" w14:textId="77777777" w:rsidR="00FB02ED" w:rsidRPr="004A640E" w:rsidRDefault="00FB02ED" w:rsidP="00FB02ED">
      <w:pPr>
        <w:jc w:val="center"/>
        <w:rPr>
          <w:b/>
          <w:sz w:val="22"/>
          <w:szCs w:val="22"/>
          <w:lang w:eastAsia="uk-UA"/>
        </w:rPr>
      </w:pPr>
    </w:p>
    <w:p w14:paraId="6329D87C" w14:textId="77777777" w:rsidR="00FB02ED" w:rsidRDefault="00FB02ED" w:rsidP="00FB02ED">
      <w:pPr>
        <w:jc w:val="center"/>
        <w:rPr>
          <w:b/>
          <w:sz w:val="22"/>
          <w:szCs w:val="22"/>
          <w:lang w:eastAsia="uk-UA"/>
        </w:rPr>
      </w:pPr>
    </w:p>
    <w:p w14:paraId="576309F4" w14:textId="77777777" w:rsidR="00FB02ED" w:rsidRDefault="00FB02ED" w:rsidP="00FB02ED">
      <w:pPr>
        <w:jc w:val="center"/>
        <w:rPr>
          <w:b/>
          <w:sz w:val="22"/>
          <w:szCs w:val="22"/>
          <w:lang w:eastAsia="uk-UA"/>
        </w:rPr>
      </w:pPr>
    </w:p>
    <w:p w14:paraId="0D81A79E" w14:textId="77777777" w:rsidR="00FB02ED" w:rsidRPr="004A640E" w:rsidRDefault="00FB02ED" w:rsidP="00FB02ED">
      <w:pPr>
        <w:jc w:val="center"/>
        <w:rPr>
          <w:b/>
          <w:sz w:val="22"/>
          <w:szCs w:val="22"/>
          <w:lang w:eastAsia="uk-UA"/>
        </w:rPr>
      </w:pPr>
    </w:p>
    <w:p w14:paraId="420800EF" w14:textId="77777777" w:rsidR="00FB02ED" w:rsidRPr="007C7E7E" w:rsidRDefault="00FB02ED" w:rsidP="00FB02ED">
      <w:pPr>
        <w:jc w:val="center"/>
        <w:rPr>
          <w:b/>
          <w:sz w:val="28"/>
          <w:szCs w:val="28"/>
          <w:lang w:eastAsia="uk-UA"/>
        </w:rPr>
      </w:pPr>
      <w:r w:rsidRPr="007C7E7E">
        <w:rPr>
          <w:b/>
          <w:sz w:val="28"/>
          <w:szCs w:val="28"/>
          <w:lang w:eastAsia="uk-UA"/>
        </w:rPr>
        <w:t>ТЕНДЕРНА ДОКУМЕНТАЦІЯ</w:t>
      </w:r>
    </w:p>
    <w:p w14:paraId="4818B4EE" w14:textId="77777777" w:rsidR="00FB02ED" w:rsidRDefault="00FB02ED" w:rsidP="00FB02ED">
      <w:pPr>
        <w:jc w:val="center"/>
        <w:rPr>
          <w:b/>
          <w:sz w:val="28"/>
          <w:szCs w:val="28"/>
          <w:lang w:eastAsia="uk-UA"/>
        </w:rPr>
      </w:pPr>
    </w:p>
    <w:p w14:paraId="76E1DBB5" w14:textId="77777777" w:rsidR="00FB02ED" w:rsidRPr="00B00121" w:rsidRDefault="00FB02ED" w:rsidP="00FB02ED">
      <w:pPr>
        <w:jc w:val="center"/>
        <w:rPr>
          <w:b/>
          <w:sz w:val="28"/>
          <w:szCs w:val="28"/>
          <w:lang w:eastAsia="uk-UA"/>
        </w:rPr>
      </w:pPr>
      <w:r w:rsidRPr="00B00121">
        <w:rPr>
          <w:b/>
          <w:sz w:val="28"/>
          <w:szCs w:val="28"/>
          <w:lang w:eastAsia="uk-UA"/>
        </w:rPr>
        <w:t>ВІДКРИТІ ТОРГИ З ОСОБЛИВОСТЯМИ</w:t>
      </w:r>
    </w:p>
    <w:p w14:paraId="0334B703" w14:textId="0C23F001" w:rsidR="00C4543B" w:rsidRPr="00304BC7" w:rsidRDefault="000E25D6" w:rsidP="00C4543B">
      <w:pPr>
        <w:jc w:val="center"/>
        <w:rPr>
          <w:i/>
          <w:sz w:val="32"/>
          <w:szCs w:val="32"/>
        </w:rPr>
      </w:pPr>
      <w:r w:rsidRPr="00710A46">
        <w:rPr>
          <w:b/>
          <w:bCs/>
          <w:sz w:val="32"/>
          <w:szCs w:val="32"/>
        </w:rPr>
        <w:t xml:space="preserve">ДК </w:t>
      </w:r>
      <w:r w:rsidRPr="00A50F3B">
        <w:rPr>
          <w:b/>
          <w:bCs/>
          <w:sz w:val="32"/>
          <w:szCs w:val="32"/>
        </w:rPr>
        <w:t xml:space="preserve">021:2015: </w:t>
      </w:r>
      <w:r w:rsidR="00C4543B" w:rsidRPr="00A911C6">
        <w:rPr>
          <w:b/>
          <w:sz w:val="32"/>
          <w:szCs w:val="32"/>
        </w:rPr>
        <w:t>50310000-1</w:t>
      </w:r>
      <w:r w:rsidR="00C4543B" w:rsidRPr="00A911C6">
        <w:rPr>
          <w:sz w:val="32"/>
          <w:szCs w:val="32"/>
        </w:rPr>
        <w:t xml:space="preserve"> </w:t>
      </w:r>
      <w:r w:rsidR="00C4543B" w:rsidRPr="00A911C6">
        <w:rPr>
          <w:b/>
          <w:sz w:val="32"/>
          <w:szCs w:val="32"/>
        </w:rPr>
        <w:t>— «Технічне обслуговування і ремонт офісної техніки»</w:t>
      </w:r>
      <w:r w:rsidR="00C4543B" w:rsidRPr="00A911C6">
        <w:rPr>
          <w:sz w:val="32"/>
          <w:szCs w:val="32"/>
        </w:rPr>
        <w:t xml:space="preserve"> </w:t>
      </w:r>
      <w:r w:rsidR="00C4543B" w:rsidRPr="00A911C6">
        <w:rPr>
          <w:i/>
          <w:sz w:val="32"/>
          <w:szCs w:val="32"/>
        </w:rPr>
        <w:t xml:space="preserve">(послуги з </w:t>
      </w:r>
      <w:r w:rsidR="00653FCB">
        <w:rPr>
          <w:i/>
          <w:sz w:val="32"/>
          <w:szCs w:val="32"/>
          <w:lang w:val="uk-UA"/>
        </w:rPr>
        <w:t xml:space="preserve">заправки </w:t>
      </w:r>
      <w:r w:rsidR="00C4543B" w:rsidRPr="00A911C6">
        <w:rPr>
          <w:i/>
          <w:sz w:val="32"/>
          <w:szCs w:val="32"/>
        </w:rPr>
        <w:t xml:space="preserve">та відновлення </w:t>
      </w:r>
      <w:hyperlink r:id="rId8" w:history="1"/>
      <w:r w:rsidR="00C4543B" w:rsidRPr="00A911C6">
        <w:rPr>
          <w:i/>
          <w:sz w:val="32"/>
          <w:szCs w:val="32"/>
        </w:rPr>
        <w:t>картриджів)</w:t>
      </w:r>
    </w:p>
    <w:p w14:paraId="50696EA0" w14:textId="185DA83D" w:rsidR="000E25D6" w:rsidRPr="00515C9F" w:rsidRDefault="000E25D6" w:rsidP="00C4543B">
      <w:pPr>
        <w:widowControl w:val="0"/>
        <w:autoSpaceDE w:val="0"/>
        <w:autoSpaceDN w:val="0"/>
        <w:adjustRightInd w:val="0"/>
        <w:spacing w:line="240" w:lineRule="atLeast"/>
        <w:jc w:val="center"/>
        <w:rPr>
          <w:b/>
          <w:sz w:val="52"/>
          <w:szCs w:val="52"/>
          <w:u w:val="single"/>
        </w:rPr>
      </w:pPr>
    </w:p>
    <w:p w14:paraId="69F24CD9" w14:textId="77777777" w:rsidR="00FB02ED" w:rsidRPr="00B00121" w:rsidRDefault="00FB02ED" w:rsidP="00FB02ED">
      <w:pPr>
        <w:jc w:val="center"/>
        <w:rPr>
          <w:b/>
          <w:snapToGrid w:val="0"/>
          <w:sz w:val="28"/>
          <w:szCs w:val="28"/>
          <w:lang w:eastAsia="uk-UA"/>
        </w:rPr>
      </w:pPr>
    </w:p>
    <w:p w14:paraId="0F7B0AC9" w14:textId="77777777" w:rsidR="00FB02ED" w:rsidRPr="007C7E7E" w:rsidRDefault="00FB02ED" w:rsidP="00FB02ED">
      <w:pPr>
        <w:jc w:val="center"/>
        <w:rPr>
          <w:b/>
          <w:sz w:val="28"/>
          <w:szCs w:val="28"/>
          <w:lang w:eastAsia="uk-UA"/>
        </w:rPr>
      </w:pPr>
    </w:p>
    <w:p w14:paraId="7E596E59" w14:textId="77777777" w:rsidR="00FB02ED" w:rsidRPr="00011F6F" w:rsidRDefault="00FB02ED" w:rsidP="00FB02ED">
      <w:pPr>
        <w:jc w:val="center"/>
        <w:rPr>
          <w:b/>
          <w:sz w:val="22"/>
          <w:szCs w:val="22"/>
          <w:lang w:eastAsia="uk-UA"/>
        </w:rPr>
      </w:pPr>
    </w:p>
    <w:p w14:paraId="47EB486A" w14:textId="77777777" w:rsidR="00FB02ED" w:rsidRDefault="00FB02ED" w:rsidP="00FB02ED">
      <w:pPr>
        <w:rPr>
          <w:b/>
          <w:snapToGrid w:val="0"/>
          <w:color w:val="000000"/>
          <w:sz w:val="22"/>
          <w:szCs w:val="22"/>
          <w:lang w:eastAsia="uk-UA"/>
        </w:rPr>
      </w:pPr>
    </w:p>
    <w:p w14:paraId="2845DC8E" w14:textId="77777777" w:rsidR="00FB02ED" w:rsidRDefault="00FB02ED" w:rsidP="00FB02ED">
      <w:pPr>
        <w:rPr>
          <w:sz w:val="22"/>
          <w:szCs w:val="22"/>
          <w:lang w:eastAsia="uk-UA"/>
        </w:rPr>
      </w:pPr>
    </w:p>
    <w:p w14:paraId="1B2B0975" w14:textId="77777777" w:rsidR="00FB02ED" w:rsidRPr="004A640E" w:rsidRDefault="00FB02ED" w:rsidP="00FB02ED">
      <w:pPr>
        <w:rPr>
          <w:sz w:val="22"/>
          <w:szCs w:val="22"/>
          <w:lang w:eastAsia="uk-UA"/>
        </w:rPr>
      </w:pPr>
    </w:p>
    <w:p w14:paraId="5D16871F" w14:textId="77777777" w:rsidR="00FB02ED" w:rsidRDefault="00FB02ED" w:rsidP="00FB02ED">
      <w:pPr>
        <w:rPr>
          <w:sz w:val="22"/>
          <w:szCs w:val="22"/>
          <w:lang w:eastAsia="uk-UA"/>
        </w:rPr>
      </w:pPr>
    </w:p>
    <w:p w14:paraId="444AA440" w14:textId="77777777" w:rsidR="00FB02ED" w:rsidRDefault="00FB02ED" w:rsidP="00FB02ED">
      <w:pPr>
        <w:rPr>
          <w:sz w:val="22"/>
          <w:szCs w:val="22"/>
          <w:lang w:eastAsia="uk-UA"/>
        </w:rPr>
      </w:pPr>
    </w:p>
    <w:p w14:paraId="7E8C0BFB" w14:textId="77777777" w:rsidR="00FB02ED" w:rsidRDefault="00FB02ED" w:rsidP="00FB02ED">
      <w:pPr>
        <w:rPr>
          <w:sz w:val="22"/>
          <w:szCs w:val="22"/>
          <w:lang w:eastAsia="uk-UA"/>
        </w:rPr>
      </w:pPr>
    </w:p>
    <w:p w14:paraId="5DB48921" w14:textId="77777777" w:rsidR="00FB02ED" w:rsidRDefault="00FB02ED" w:rsidP="00FB02ED">
      <w:pPr>
        <w:rPr>
          <w:sz w:val="22"/>
          <w:szCs w:val="22"/>
          <w:lang w:eastAsia="uk-UA"/>
        </w:rPr>
      </w:pPr>
    </w:p>
    <w:p w14:paraId="71FD9505" w14:textId="77777777" w:rsidR="00FB02ED" w:rsidRDefault="00FB02ED" w:rsidP="00FB02ED">
      <w:pPr>
        <w:rPr>
          <w:sz w:val="22"/>
          <w:szCs w:val="22"/>
          <w:lang w:eastAsia="uk-UA"/>
        </w:rPr>
      </w:pPr>
    </w:p>
    <w:p w14:paraId="284ADF72" w14:textId="77777777" w:rsidR="00FB02ED" w:rsidRDefault="00FB02ED" w:rsidP="00FB02ED">
      <w:pPr>
        <w:rPr>
          <w:sz w:val="22"/>
          <w:szCs w:val="22"/>
          <w:lang w:eastAsia="uk-UA"/>
        </w:rPr>
      </w:pPr>
    </w:p>
    <w:p w14:paraId="5B6AF15A" w14:textId="77777777" w:rsidR="00FB02ED" w:rsidRDefault="00FB02ED" w:rsidP="00FB02ED">
      <w:pPr>
        <w:rPr>
          <w:sz w:val="22"/>
          <w:szCs w:val="22"/>
          <w:lang w:eastAsia="uk-UA"/>
        </w:rPr>
      </w:pPr>
    </w:p>
    <w:p w14:paraId="30B9FAD7" w14:textId="77777777" w:rsidR="00FB02ED" w:rsidRDefault="00FB02ED" w:rsidP="00FB02ED">
      <w:pPr>
        <w:rPr>
          <w:sz w:val="22"/>
          <w:szCs w:val="22"/>
          <w:lang w:eastAsia="uk-UA"/>
        </w:rPr>
      </w:pPr>
    </w:p>
    <w:p w14:paraId="69D8C838" w14:textId="4AF98F7B" w:rsidR="00FB02ED" w:rsidRDefault="00FB02ED" w:rsidP="00FB02ED">
      <w:pPr>
        <w:rPr>
          <w:sz w:val="22"/>
          <w:szCs w:val="22"/>
          <w:lang w:val="uk-UA" w:eastAsia="uk-UA"/>
        </w:rPr>
      </w:pPr>
    </w:p>
    <w:p w14:paraId="7B21FA8E" w14:textId="77777777" w:rsidR="00FB02ED" w:rsidRDefault="00FB02ED" w:rsidP="00FB02ED">
      <w:pPr>
        <w:rPr>
          <w:sz w:val="22"/>
          <w:szCs w:val="22"/>
          <w:lang w:val="uk-UA" w:eastAsia="uk-UA"/>
        </w:rPr>
      </w:pPr>
    </w:p>
    <w:p w14:paraId="4DA8D44D" w14:textId="77777777" w:rsidR="00FB02ED" w:rsidRDefault="00FB02ED" w:rsidP="00FB02ED">
      <w:pPr>
        <w:rPr>
          <w:sz w:val="22"/>
          <w:szCs w:val="22"/>
          <w:lang w:eastAsia="uk-UA"/>
        </w:rPr>
      </w:pPr>
    </w:p>
    <w:p w14:paraId="60E57EE3" w14:textId="77777777" w:rsidR="00FB02ED" w:rsidRDefault="00FB02ED" w:rsidP="00FB02ED">
      <w:pPr>
        <w:rPr>
          <w:sz w:val="22"/>
          <w:szCs w:val="22"/>
          <w:lang w:eastAsia="uk-UA"/>
        </w:rPr>
      </w:pPr>
    </w:p>
    <w:p w14:paraId="5F41C066" w14:textId="77777777" w:rsidR="00FB02ED" w:rsidRDefault="00FB02ED" w:rsidP="00FB02ED">
      <w:pPr>
        <w:rPr>
          <w:sz w:val="22"/>
          <w:szCs w:val="22"/>
          <w:lang w:eastAsia="uk-UA"/>
        </w:rPr>
      </w:pPr>
    </w:p>
    <w:p w14:paraId="6083EBCE" w14:textId="77777777" w:rsidR="00653FCB" w:rsidRDefault="00653FCB" w:rsidP="00FB02ED">
      <w:pPr>
        <w:rPr>
          <w:sz w:val="22"/>
          <w:szCs w:val="22"/>
          <w:lang w:eastAsia="uk-UA"/>
        </w:rPr>
      </w:pPr>
    </w:p>
    <w:p w14:paraId="787F0582" w14:textId="77777777" w:rsidR="00FB02ED" w:rsidRPr="004A640E" w:rsidRDefault="00FB02ED" w:rsidP="00FB02ED">
      <w:pPr>
        <w:rPr>
          <w:sz w:val="22"/>
          <w:szCs w:val="22"/>
          <w:lang w:eastAsia="uk-UA"/>
        </w:rPr>
      </w:pPr>
    </w:p>
    <w:p w14:paraId="3C03411E" w14:textId="77777777" w:rsidR="00FB02ED" w:rsidRDefault="00FB02ED" w:rsidP="00FB02ED">
      <w:pPr>
        <w:jc w:val="center"/>
        <w:rPr>
          <w:sz w:val="22"/>
          <w:szCs w:val="22"/>
          <w:lang w:eastAsia="uk-UA"/>
        </w:rPr>
      </w:pPr>
    </w:p>
    <w:p w14:paraId="63E5DD29" w14:textId="11553A8C" w:rsidR="00FB02ED" w:rsidRDefault="00FB02ED" w:rsidP="00FB02ED">
      <w:pPr>
        <w:jc w:val="center"/>
        <w:rPr>
          <w:sz w:val="28"/>
          <w:szCs w:val="28"/>
          <w:lang w:val="uk-UA" w:eastAsia="uk-UA"/>
        </w:rPr>
      </w:pPr>
      <w:r w:rsidRPr="007C7E7E">
        <w:rPr>
          <w:sz w:val="28"/>
          <w:szCs w:val="28"/>
          <w:lang w:eastAsia="uk-UA"/>
        </w:rPr>
        <w:t>м. Тернопіль – 202</w:t>
      </w:r>
      <w:r w:rsidR="000E25D6">
        <w:rPr>
          <w:sz w:val="28"/>
          <w:szCs w:val="28"/>
          <w:lang w:val="uk-UA" w:eastAsia="uk-UA"/>
        </w:rPr>
        <w:t>4</w:t>
      </w:r>
    </w:p>
    <w:p w14:paraId="06805D26" w14:textId="77777777" w:rsidR="001F7C4C" w:rsidRDefault="001F7C4C" w:rsidP="00FB02ED">
      <w:pPr>
        <w:jc w:val="center"/>
        <w:rPr>
          <w:sz w:val="28"/>
          <w:szCs w:val="28"/>
          <w:lang w:val="uk-UA" w:eastAsia="uk-UA"/>
        </w:rPr>
      </w:pPr>
    </w:p>
    <w:p w14:paraId="2DA1BD51" w14:textId="77777777" w:rsidR="0018770D" w:rsidRPr="004C5EC5" w:rsidRDefault="0018770D" w:rsidP="006205EB">
      <w:pPr>
        <w:rPr>
          <w:rFonts w:eastAsia="Times New Roman"/>
          <w:sz w:val="22"/>
          <w:szCs w:val="2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18770D" w:rsidRPr="004C5EC5" w14:paraId="65C9CCB2" w14:textId="77777777" w:rsidTr="001C3B49">
        <w:trPr>
          <w:trHeight w:val="276"/>
        </w:trPr>
        <w:tc>
          <w:tcPr>
            <w:tcW w:w="9918" w:type="dxa"/>
            <w:gridSpan w:val="3"/>
            <w:shd w:val="clear" w:color="auto" w:fill="FFFFFF" w:themeFill="background1"/>
            <w:vAlign w:val="center"/>
          </w:tcPr>
          <w:p w14:paraId="30E895DB" w14:textId="77777777" w:rsidR="0018770D" w:rsidRPr="004C1238" w:rsidRDefault="0018770D" w:rsidP="001C3B49">
            <w:pPr>
              <w:widowControl w:val="0"/>
              <w:shd w:val="clear" w:color="auto" w:fill="FFFFFF" w:themeFill="background1"/>
              <w:contextualSpacing/>
              <w:jc w:val="center"/>
              <w:rPr>
                <w:rFonts w:eastAsia="Times New Roman"/>
                <w:b/>
                <w:sz w:val="22"/>
                <w:szCs w:val="22"/>
                <w:lang w:val="uk-UA"/>
              </w:rPr>
            </w:pPr>
            <w:r w:rsidRPr="004C1238">
              <w:rPr>
                <w:rFonts w:eastAsia="Times New Roman"/>
                <w:b/>
                <w:sz w:val="22"/>
                <w:szCs w:val="22"/>
                <w:lang w:val="uk-UA"/>
              </w:rPr>
              <w:lastRenderedPageBreak/>
              <w:t>I. Загальні положення</w:t>
            </w:r>
          </w:p>
        </w:tc>
      </w:tr>
      <w:tr w:rsidR="0018770D" w:rsidRPr="004C5EC5" w14:paraId="4036230F" w14:textId="77777777" w:rsidTr="00711681">
        <w:trPr>
          <w:trHeight w:val="739"/>
        </w:trPr>
        <w:tc>
          <w:tcPr>
            <w:tcW w:w="576" w:type="dxa"/>
            <w:shd w:val="clear" w:color="auto" w:fill="FFFFFF" w:themeFill="background1"/>
          </w:tcPr>
          <w:p w14:paraId="54B4046C" w14:textId="77777777" w:rsidR="00E56282" w:rsidRPr="004C5EC5" w:rsidRDefault="00E56282" w:rsidP="00CD688D">
            <w:pPr>
              <w:widowControl w:val="0"/>
              <w:shd w:val="clear" w:color="auto" w:fill="FFFFFF" w:themeFill="background1"/>
              <w:jc w:val="center"/>
              <w:rPr>
                <w:rFonts w:eastAsia="Times New Roman"/>
                <w:b/>
                <w:bCs/>
                <w:sz w:val="22"/>
                <w:szCs w:val="22"/>
                <w:lang w:val="uk-UA"/>
              </w:rPr>
            </w:pPr>
          </w:p>
          <w:p w14:paraId="48FC05E8" w14:textId="77777777" w:rsidR="00E56282" w:rsidRDefault="00E56282" w:rsidP="00CD688D">
            <w:pPr>
              <w:widowControl w:val="0"/>
              <w:shd w:val="clear" w:color="auto" w:fill="FFFFFF" w:themeFill="background1"/>
              <w:jc w:val="center"/>
              <w:rPr>
                <w:rFonts w:eastAsia="Times New Roman"/>
                <w:b/>
                <w:bCs/>
                <w:sz w:val="22"/>
                <w:szCs w:val="22"/>
                <w:lang w:val="uk-UA"/>
              </w:rPr>
            </w:pPr>
          </w:p>
          <w:p w14:paraId="378942E2" w14:textId="77777777" w:rsidR="004C5EC5" w:rsidRPr="004C5EC5" w:rsidRDefault="004C5EC5" w:rsidP="00CD688D">
            <w:pPr>
              <w:widowControl w:val="0"/>
              <w:shd w:val="clear" w:color="auto" w:fill="FFFFFF" w:themeFill="background1"/>
              <w:jc w:val="center"/>
              <w:rPr>
                <w:rFonts w:eastAsia="Times New Roman"/>
                <w:b/>
                <w:bCs/>
                <w:sz w:val="22"/>
                <w:szCs w:val="22"/>
                <w:lang w:val="uk-UA"/>
              </w:rPr>
            </w:pPr>
          </w:p>
          <w:p w14:paraId="029EE53E" w14:textId="77777777" w:rsidR="004C1238" w:rsidRDefault="004C1238" w:rsidP="00CD688D">
            <w:pPr>
              <w:widowControl w:val="0"/>
              <w:shd w:val="clear" w:color="auto" w:fill="FFFFFF" w:themeFill="background1"/>
              <w:jc w:val="center"/>
              <w:rPr>
                <w:rFonts w:eastAsia="Times New Roman"/>
                <w:b/>
                <w:bCs/>
                <w:sz w:val="22"/>
                <w:szCs w:val="22"/>
                <w:lang w:val="uk-UA"/>
              </w:rPr>
            </w:pPr>
          </w:p>
          <w:p w14:paraId="09BEB636" w14:textId="182C9D6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4FB98EE7" w14:textId="77777777" w:rsidR="00E56282" w:rsidRPr="004C5EC5" w:rsidRDefault="00E56282" w:rsidP="00CD688D">
            <w:pPr>
              <w:widowControl w:val="0"/>
              <w:shd w:val="clear" w:color="auto" w:fill="FFFFFF" w:themeFill="background1"/>
              <w:rPr>
                <w:rFonts w:eastAsia="Times New Roman"/>
                <w:b/>
                <w:sz w:val="22"/>
                <w:szCs w:val="22"/>
                <w:lang w:val="uk-UA"/>
              </w:rPr>
            </w:pPr>
          </w:p>
          <w:p w14:paraId="70F8FF66" w14:textId="77777777" w:rsidR="00E56282" w:rsidRPr="004C5EC5" w:rsidRDefault="00E56282" w:rsidP="00CD688D">
            <w:pPr>
              <w:widowControl w:val="0"/>
              <w:shd w:val="clear" w:color="auto" w:fill="FFFFFF" w:themeFill="background1"/>
              <w:rPr>
                <w:rFonts w:eastAsia="Times New Roman"/>
                <w:b/>
                <w:sz w:val="22"/>
                <w:szCs w:val="22"/>
                <w:lang w:val="uk-UA"/>
              </w:rPr>
            </w:pPr>
          </w:p>
          <w:p w14:paraId="6FDC92F6" w14:textId="77777777" w:rsidR="00E56282" w:rsidRPr="004C5EC5" w:rsidRDefault="00E56282" w:rsidP="00CD688D">
            <w:pPr>
              <w:widowControl w:val="0"/>
              <w:shd w:val="clear" w:color="auto" w:fill="FFFFFF" w:themeFill="background1"/>
              <w:rPr>
                <w:rFonts w:eastAsia="Times New Roman"/>
                <w:b/>
                <w:sz w:val="22"/>
                <w:szCs w:val="22"/>
                <w:lang w:val="uk-UA"/>
              </w:rPr>
            </w:pPr>
          </w:p>
          <w:p w14:paraId="7460FE85" w14:textId="5A2DBCB9"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767BF4D5" w14:textId="46CEF36B" w:rsidR="00BF0578" w:rsidRPr="004C1238" w:rsidRDefault="00BF0578" w:rsidP="00BF0578">
            <w:pPr>
              <w:pBdr>
                <w:top w:val="nil"/>
                <w:left w:val="nil"/>
                <w:bottom w:val="nil"/>
                <w:right w:val="nil"/>
                <w:between w:val="nil"/>
              </w:pBdr>
              <w:jc w:val="both"/>
              <w:rPr>
                <w:rFonts w:eastAsia="Times New Roman"/>
                <w:color w:val="000000"/>
                <w:sz w:val="22"/>
                <w:szCs w:val="22"/>
              </w:rPr>
            </w:pPr>
            <w:r w:rsidRPr="00E849C6">
              <w:rPr>
                <w:rFonts w:eastAsia="Times New Roman"/>
                <w:color w:val="000000"/>
                <w:sz w:val="22"/>
                <w:szCs w:val="22"/>
                <w:lang w:val="uk-UA"/>
              </w:rPr>
              <w:t xml:space="preserve">Тендерну документацію розроблено відповідно до вимог </w:t>
            </w:r>
            <w:hyperlink r:id="rId9">
              <w:r w:rsidRPr="00E849C6">
                <w:rPr>
                  <w:rFonts w:eastAsia="Times New Roman"/>
                  <w:color w:val="000000"/>
                  <w:sz w:val="22"/>
                  <w:szCs w:val="22"/>
                  <w:lang w:val="uk-UA"/>
                </w:rPr>
                <w:t>Закону</w:t>
              </w:r>
            </w:hyperlink>
            <w:r w:rsidRPr="00E849C6">
              <w:rPr>
                <w:rFonts w:eastAsia="Times New Roman"/>
                <w:color w:val="000000"/>
                <w:sz w:val="22"/>
                <w:szCs w:val="22"/>
                <w:lang w:val="uk-UA"/>
              </w:rPr>
              <w:t xml:space="preserve"> України «Про публічні закупівлі» (далі – </w:t>
            </w:r>
            <w:r w:rsidRPr="00E849C6">
              <w:rPr>
                <w:rFonts w:eastAsia="Times New Roman"/>
                <w:b/>
                <w:i/>
                <w:color w:val="000000"/>
                <w:sz w:val="22"/>
                <w:szCs w:val="22"/>
                <w:lang w:val="uk-UA"/>
              </w:rPr>
              <w:t>Закон</w:t>
            </w:r>
            <w:r w:rsidRPr="00E849C6">
              <w:rPr>
                <w:rFonts w:eastAsia="Times New Roman"/>
                <w:color w:val="000000"/>
                <w:sz w:val="22"/>
                <w:szCs w:val="22"/>
                <w:lang w:val="uk-UA"/>
              </w:rPr>
              <w:t xml:space="preserve">), </w:t>
            </w:r>
            <w:r w:rsidRPr="00E849C6">
              <w:rPr>
                <w:rFonts w:eastAsia="Times New Roman"/>
                <w:sz w:val="22"/>
                <w:szCs w:val="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1238">
              <w:rPr>
                <w:rFonts w:eastAsia="Times New Roman"/>
                <w:sz w:val="22"/>
                <w:szCs w:val="22"/>
              </w:rPr>
              <w:t>Кабміну від 12.10.2022 № 1178</w:t>
            </w:r>
            <w:r w:rsidRPr="004C1238">
              <w:rPr>
                <w:rFonts w:eastAsia="Times New Roman"/>
                <w:color w:val="000000"/>
                <w:sz w:val="22"/>
                <w:szCs w:val="22"/>
                <w:highlight w:val="white"/>
              </w:rPr>
              <w:t xml:space="preserve"> </w:t>
            </w:r>
            <w:r w:rsidRPr="004C1238">
              <w:rPr>
                <w:rFonts w:eastAsia="Times New Roman"/>
                <w:sz w:val="22"/>
                <w:szCs w:val="22"/>
              </w:rPr>
              <w:t>(із змінами й доповненнями)</w:t>
            </w:r>
            <w:r w:rsidRPr="004C1238">
              <w:rPr>
                <w:rFonts w:eastAsia="Times New Roman"/>
                <w:sz w:val="22"/>
                <w:szCs w:val="22"/>
                <w:lang w:val="uk-UA"/>
              </w:rPr>
              <w:t xml:space="preserve"> </w:t>
            </w:r>
            <w:r w:rsidRPr="004C1238">
              <w:rPr>
                <w:rFonts w:eastAsia="Times New Roman"/>
                <w:color w:val="000000"/>
                <w:sz w:val="22"/>
                <w:szCs w:val="22"/>
              </w:rPr>
              <w:t xml:space="preserve">(далі — </w:t>
            </w:r>
            <w:r w:rsidRPr="004C1238">
              <w:rPr>
                <w:rFonts w:eastAsia="Times New Roman"/>
                <w:b/>
                <w:i/>
                <w:color w:val="000000"/>
                <w:sz w:val="22"/>
                <w:szCs w:val="22"/>
              </w:rPr>
              <w:t>Особливості</w:t>
            </w:r>
            <w:r w:rsidRPr="004C1238">
              <w:rPr>
                <w:rFonts w:eastAsia="Times New Roman"/>
                <w:color w:val="000000"/>
                <w:sz w:val="22"/>
                <w:szCs w:val="22"/>
              </w:rPr>
              <w:t>).</w:t>
            </w:r>
          </w:p>
          <w:p w14:paraId="55949572" w14:textId="5CC6A075" w:rsidR="0018770D" w:rsidRPr="004C1238" w:rsidRDefault="00BF0578" w:rsidP="00BF0578">
            <w:pPr>
              <w:widowControl w:val="0"/>
              <w:shd w:val="clear" w:color="auto" w:fill="FFFFFF" w:themeFill="background1"/>
              <w:ind w:firstLine="192"/>
              <w:jc w:val="both"/>
              <w:rPr>
                <w:bCs/>
                <w:sz w:val="22"/>
                <w:szCs w:val="22"/>
                <w:lang w:val="uk-UA"/>
              </w:rPr>
            </w:pPr>
            <w:r w:rsidRPr="004C1238">
              <w:rPr>
                <w:rFonts w:eastAsia="Times New Roman"/>
                <w:color w:val="000000"/>
                <w:sz w:val="22"/>
                <w:szCs w:val="22"/>
              </w:rPr>
              <w:t xml:space="preserve">Терміни, які використовуються в цій документації, вживаються у значенні, наведеному в </w:t>
            </w:r>
            <w:r w:rsidRPr="004C1238">
              <w:rPr>
                <w:rFonts w:eastAsia="Times New Roman"/>
                <w:b/>
                <w:i/>
                <w:color w:val="000000"/>
                <w:sz w:val="22"/>
                <w:szCs w:val="22"/>
              </w:rPr>
              <w:t>Законі</w:t>
            </w:r>
            <w:r w:rsidRPr="004C1238">
              <w:rPr>
                <w:rFonts w:eastAsia="Times New Roman"/>
                <w:color w:val="000000"/>
                <w:sz w:val="22"/>
                <w:szCs w:val="22"/>
              </w:rPr>
              <w:t>, </w:t>
            </w:r>
            <w:r w:rsidRPr="004C1238">
              <w:rPr>
                <w:rFonts w:eastAsia="Times New Roman"/>
                <w:b/>
                <w:i/>
                <w:color w:val="000000"/>
                <w:sz w:val="22"/>
                <w:szCs w:val="22"/>
              </w:rPr>
              <w:t>Особливостях</w:t>
            </w:r>
            <w:r w:rsidRPr="004C1238">
              <w:rPr>
                <w:rFonts w:eastAsia="Times New Roman"/>
                <w:color w:val="000000"/>
                <w:sz w:val="22"/>
                <w:szCs w:val="22"/>
              </w:rPr>
              <w:t xml:space="preserve"> та інших вищенаведених нормативних актах.</w:t>
            </w:r>
          </w:p>
        </w:tc>
      </w:tr>
      <w:tr w:rsidR="0018770D" w:rsidRPr="004C5EC5" w14:paraId="0D54E463" w14:textId="77777777" w:rsidTr="00711681">
        <w:trPr>
          <w:trHeight w:val="520"/>
        </w:trPr>
        <w:tc>
          <w:tcPr>
            <w:tcW w:w="576" w:type="dxa"/>
            <w:shd w:val="clear" w:color="auto" w:fill="FFFFFF" w:themeFill="background1"/>
          </w:tcPr>
          <w:p w14:paraId="77EBDED2" w14:textId="2676BD8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r w:rsidR="00E56282" w:rsidRPr="004C5EC5">
              <w:rPr>
                <w:rFonts w:eastAsia="Times New Roman"/>
                <w:b/>
                <w:bCs/>
                <w:sz w:val="22"/>
                <w:szCs w:val="22"/>
                <w:lang w:val="uk-UA"/>
              </w:rPr>
              <w:t>.</w:t>
            </w:r>
          </w:p>
        </w:tc>
        <w:tc>
          <w:tcPr>
            <w:tcW w:w="2821" w:type="dxa"/>
            <w:shd w:val="clear" w:color="auto" w:fill="FFFFFF" w:themeFill="background1"/>
          </w:tcPr>
          <w:p w14:paraId="2ED01F78"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4C1238" w:rsidRDefault="0018770D" w:rsidP="001C3B49">
            <w:pPr>
              <w:widowControl w:val="0"/>
              <w:shd w:val="clear" w:color="auto" w:fill="FFFFFF" w:themeFill="background1"/>
              <w:jc w:val="both"/>
              <w:rPr>
                <w:sz w:val="22"/>
                <w:szCs w:val="22"/>
                <w:lang w:val="uk-UA"/>
              </w:rPr>
            </w:pPr>
          </w:p>
        </w:tc>
      </w:tr>
      <w:tr w:rsidR="00FB02ED" w:rsidRPr="004C5EC5" w14:paraId="75A8A2CF" w14:textId="77777777" w:rsidTr="00711681">
        <w:trPr>
          <w:trHeight w:val="309"/>
        </w:trPr>
        <w:tc>
          <w:tcPr>
            <w:tcW w:w="576" w:type="dxa"/>
            <w:shd w:val="clear" w:color="auto" w:fill="FFFFFF" w:themeFill="background1"/>
          </w:tcPr>
          <w:p w14:paraId="0CCA56B4"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2.1</w:t>
            </w:r>
          </w:p>
        </w:tc>
        <w:tc>
          <w:tcPr>
            <w:tcW w:w="2821" w:type="dxa"/>
            <w:shd w:val="clear" w:color="auto" w:fill="FFFFFF" w:themeFill="background1"/>
          </w:tcPr>
          <w:p w14:paraId="496CE0D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повне найменування</w:t>
            </w:r>
          </w:p>
        </w:tc>
        <w:tc>
          <w:tcPr>
            <w:tcW w:w="6521" w:type="dxa"/>
            <w:shd w:val="clear" w:color="auto" w:fill="FFFFFF" w:themeFill="background1"/>
          </w:tcPr>
          <w:p w14:paraId="70FB5995" w14:textId="5E7A9278" w:rsidR="00FB02ED" w:rsidRPr="004C1238" w:rsidRDefault="00FB02ED" w:rsidP="001C3B49">
            <w:pPr>
              <w:shd w:val="clear" w:color="auto" w:fill="FFFFFF" w:themeFill="background1"/>
              <w:jc w:val="both"/>
              <w:rPr>
                <w:b/>
                <w:sz w:val="22"/>
                <w:szCs w:val="22"/>
                <w:lang w:val="uk-UA"/>
              </w:rPr>
            </w:pPr>
            <w:r w:rsidRPr="004C1238">
              <w:rPr>
                <w:b/>
                <w:sz w:val="22"/>
                <w:szCs w:val="22"/>
                <w:bdr w:val="none" w:sz="0" w:space="0" w:color="auto" w:frame="1"/>
                <w:lang w:eastAsia="uk-UA"/>
              </w:rPr>
              <w:t>Тернопільська обласна прокуратура</w:t>
            </w:r>
          </w:p>
        </w:tc>
      </w:tr>
      <w:tr w:rsidR="00FB02ED" w:rsidRPr="004C5EC5" w14:paraId="05E4F8E2" w14:textId="77777777" w:rsidTr="00711681">
        <w:trPr>
          <w:trHeight w:val="317"/>
        </w:trPr>
        <w:tc>
          <w:tcPr>
            <w:tcW w:w="576" w:type="dxa"/>
            <w:shd w:val="clear" w:color="auto" w:fill="FFFFFF" w:themeFill="background1"/>
          </w:tcPr>
          <w:p w14:paraId="617ADEC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2.2</w:t>
            </w:r>
          </w:p>
        </w:tc>
        <w:tc>
          <w:tcPr>
            <w:tcW w:w="2821" w:type="dxa"/>
            <w:shd w:val="clear" w:color="auto" w:fill="FFFFFF" w:themeFill="background1"/>
          </w:tcPr>
          <w:p w14:paraId="41C2453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місцезнаходження</w:t>
            </w:r>
          </w:p>
        </w:tc>
        <w:tc>
          <w:tcPr>
            <w:tcW w:w="6521" w:type="dxa"/>
            <w:shd w:val="clear" w:color="auto" w:fill="FFFFFF" w:themeFill="background1"/>
          </w:tcPr>
          <w:p w14:paraId="54E5907D" w14:textId="247C6569" w:rsidR="00FB02ED" w:rsidRPr="004C1238" w:rsidRDefault="00FB02ED" w:rsidP="001C3B49">
            <w:pPr>
              <w:pStyle w:val="ac"/>
              <w:shd w:val="clear" w:color="auto" w:fill="FFFFFF" w:themeFill="background1"/>
              <w:spacing w:before="0" w:beforeAutospacing="0" w:after="0" w:afterAutospacing="0"/>
              <w:jc w:val="both"/>
              <w:rPr>
                <w:sz w:val="22"/>
                <w:szCs w:val="22"/>
                <w:lang w:val="uk-UA"/>
              </w:rPr>
            </w:pPr>
            <w:r w:rsidRPr="004C1238">
              <w:rPr>
                <w:bCs/>
                <w:sz w:val="22"/>
                <w:szCs w:val="22"/>
              </w:rPr>
              <w:t>вул. Листопадова, 4, м. Тернопіль, Тернопільська область, 46001</w:t>
            </w:r>
          </w:p>
        </w:tc>
      </w:tr>
      <w:tr w:rsidR="00FB02ED" w:rsidRPr="004C5EC5" w14:paraId="26C020B5" w14:textId="77777777" w:rsidTr="00E849C6">
        <w:trPr>
          <w:trHeight w:val="520"/>
        </w:trPr>
        <w:tc>
          <w:tcPr>
            <w:tcW w:w="576" w:type="dxa"/>
            <w:shd w:val="clear" w:color="auto" w:fill="FFFFFF" w:themeFill="background1"/>
          </w:tcPr>
          <w:p w14:paraId="3C2CB80A"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2.3</w:t>
            </w:r>
          </w:p>
        </w:tc>
        <w:tc>
          <w:tcPr>
            <w:tcW w:w="2821" w:type="dxa"/>
            <w:shd w:val="clear" w:color="auto" w:fill="FFFFFF" w:themeFill="background1"/>
          </w:tcPr>
          <w:p w14:paraId="1A9D2B7B"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vAlign w:val="center"/>
          </w:tcPr>
          <w:p w14:paraId="534B2F28" w14:textId="575796C8" w:rsidR="00FB02ED" w:rsidRPr="004C1238" w:rsidRDefault="00FB02ED" w:rsidP="001C3B49">
            <w:pPr>
              <w:pStyle w:val="ac"/>
              <w:spacing w:before="0" w:beforeAutospacing="0" w:after="0" w:afterAutospacing="0"/>
              <w:jc w:val="both"/>
              <w:rPr>
                <w:b/>
                <w:sz w:val="22"/>
                <w:szCs w:val="22"/>
              </w:rPr>
            </w:pPr>
            <w:r w:rsidRPr="004C1238">
              <w:rPr>
                <w:sz w:val="22"/>
                <w:szCs w:val="22"/>
              </w:rPr>
              <w:t xml:space="preserve">Уповноважена особа – головний спеціаліст відділу матеріально-технічного забезпечення та соціально – побутових потреб - </w:t>
            </w:r>
            <w:r w:rsidR="00904911" w:rsidRPr="004C1238">
              <w:rPr>
                <w:sz w:val="22"/>
                <w:szCs w:val="22"/>
                <w:lang w:val="uk-UA"/>
              </w:rPr>
              <w:t xml:space="preserve">    </w:t>
            </w:r>
            <w:r w:rsidRPr="004C1238">
              <w:rPr>
                <w:sz w:val="22"/>
                <w:szCs w:val="22"/>
              </w:rPr>
              <w:t>Олянін М.А.</w:t>
            </w:r>
          </w:p>
          <w:p w14:paraId="2A80B583" w14:textId="065CEC59" w:rsidR="00FB02ED" w:rsidRPr="004C1238" w:rsidRDefault="00FB02ED" w:rsidP="001C3B49">
            <w:pPr>
              <w:shd w:val="clear" w:color="auto" w:fill="FFFFFF" w:themeFill="background1"/>
              <w:jc w:val="both"/>
              <w:rPr>
                <w:rFonts w:eastAsia="Times New Roman"/>
                <w:b/>
                <w:bCs/>
                <w:color w:val="000000"/>
                <w:sz w:val="22"/>
                <w:szCs w:val="22"/>
                <w:lang w:val="uk-UA" w:eastAsia="uk-UA"/>
              </w:rPr>
            </w:pPr>
            <w:r w:rsidRPr="004C1238">
              <w:rPr>
                <w:sz w:val="22"/>
                <w:szCs w:val="22"/>
              </w:rPr>
              <w:t xml:space="preserve">тел. (0352) 52-35-69, </w:t>
            </w:r>
            <w:r w:rsidRPr="004C1238">
              <w:rPr>
                <w:color w:val="000000"/>
                <w:sz w:val="22"/>
                <w:szCs w:val="22"/>
                <w:lang w:eastAsia="uk-UA"/>
              </w:rPr>
              <w:t>olianin@tern.gp.gov.ua</w:t>
            </w:r>
          </w:p>
        </w:tc>
      </w:tr>
      <w:tr w:rsidR="00FB02ED" w:rsidRPr="004C5EC5" w14:paraId="1BDE9FFA" w14:textId="77777777" w:rsidTr="00E849C6">
        <w:trPr>
          <w:trHeight w:val="367"/>
        </w:trPr>
        <w:tc>
          <w:tcPr>
            <w:tcW w:w="576" w:type="dxa"/>
            <w:shd w:val="clear" w:color="auto" w:fill="FFFFFF" w:themeFill="background1"/>
          </w:tcPr>
          <w:p w14:paraId="33B3897C" w14:textId="345164B8" w:rsidR="00FB02ED" w:rsidRPr="004C5EC5" w:rsidRDefault="00FB02ED" w:rsidP="00FB02ED">
            <w:pPr>
              <w:widowControl w:val="0"/>
              <w:shd w:val="clear" w:color="auto" w:fill="FFFFFF" w:themeFill="background1"/>
              <w:jc w:val="center"/>
              <w:rPr>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09AE29B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b/>
                <w:sz w:val="22"/>
                <w:szCs w:val="22"/>
                <w:lang w:val="uk-UA"/>
              </w:rPr>
              <w:t>Процедура закупівлі</w:t>
            </w:r>
          </w:p>
        </w:tc>
        <w:tc>
          <w:tcPr>
            <w:tcW w:w="6521" w:type="dxa"/>
            <w:shd w:val="clear" w:color="auto" w:fill="FFFFFF" w:themeFill="background1"/>
            <w:vAlign w:val="center"/>
          </w:tcPr>
          <w:p w14:paraId="79826EB9" w14:textId="7F02DE0A" w:rsidR="00FB02ED" w:rsidRPr="004C1238" w:rsidRDefault="00FB02ED" w:rsidP="001C3B49">
            <w:pPr>
              <w:widowControl w:val="0"/>
              <w:shd w:val="clear" w:color="auto" w:fill="FFFFFF" w:themeFill="background1"/>
              <w:jc w:val="both"/>
              <w:rPr>
                <w:bCs/>
                <w:sz w:val="22"/>
                <w:szCs w:val="22"/>
                <w:lang w:val="uk-UA" w:eastAsia="uk-UA"/>
              </w:rPr>
            </w:pPr>
            <w:r w:rsidRPr="004C1238">
              <w:rPr>
                <w:sz w:val="22"/>
                <w:szCs w:val="22"/>
              </w:rPr>
              <w:t xml:space="preserve">  Відкриті торги (з особливостями)</w:t>
            </w:r>
          </w:p>
        </w:tc>
      </w:tr>
      <w:tr w:rsidR="0018770D" w:rsidRPr="004C5EC5" w14:paraId="2133C49D" w14:textId="77777777" w:rsidTr="00711681">
        <w:trPr>
          <w:trHeight w:val="331"/>
        </w:trPr>
        <w:tc>
          <w:tcPr>
            <w:tcW w:w="576" w:type="dxa"/>
            <w:shd w:val="clear" w:color="auto" w:fill="FFFFFF" w:themeFill="background1"/>
          </w:tcPr>
          <w:p w14:paraId="46ABFB88" w14:textId="3191B2AC"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4</w:t>
            </w:r>
            <w:r w:rsidR="00E56282" w:rsidRPr="004C5EC5">
              <w:rPr>
                <w:rFonts w:eastAsia="Times New Roman"/>
                <w:b/>
                <w:bCs/>
                <w:sz w:val="22"/>
                <w:szCs w:val="22"/>
                <w:lang w:val="uk-UA"/>
              </w:rPr>
              <w:t>.</w:t>
            </w:r>
          </w:p>
        </w:tc>
        <w:tc>
          <w:tcPr>
            <w:tcW w:w="2821" w:type="dxa"/>
            <w:shd w:val="clear" w:color="auto" w:fill="FFFFFF" w:themeFill="background1"/>
          </w:tcPr>
          <w:p w14:paraId="4EDD75B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4C1238" w:rsidRDefault="0018770D" w:rsidP="001C3B49">
            <w:pPr>
              <w:widowControl w:val="0"/>
              <w:shd w:val="clear" w:color="auto" w:fill="FFFFFF" w:themeFill="background1"/>
              <w:jc w:val="both"/>
              <w:rPr>
                <w:sz w:val="22"/>
                <w:szCs w:val="22"/>
                <w:lang w:val="uk-UA"/>
              </w:rPr>
            </w:pPr>
          </w:p>
        </w:tc>
      </w:tr>
      <w:tr w:rsidR="0018770D" w:rsidRPr="004C5EC5" w14:paraId="38C1AEF6" w14:textId="77777777" w:rsidTr="00FB02ED">
        <w:trPr>
          <w:trHeight w:val="333"/>
        </w:trPr>
        <w:tc>
          <w:tcPr>
            <w:tcW w:w="576" w:type="dxa"/>
            <w:shd w:val="clear" w:color="auto" w:fill="FFFFFF" w:themeFill="background1"/>
          </w:tcPr>
          <w:p w14:paraId="5A0A75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4.1</w:t>
            </w:r>
          </w:p>
        </w:tc>
        <w:tc>
          <w:tcPr>
            <w:tcW w:w="2821" w:type="dxa"/>
            <w:shd w:val="clear" w:color="auto" w:fill="FFFFFF" w:themeFill="background1"/>
          </w:tcPr>
          <w:p w14:paraId="5E581C96"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назва предмета закупівлі</w:t>
            </w:r>
          </w:p>
        </w:tc>
        <w:tc>
          <w:tcPr>
            <w:tcW w:w="6521" w:type="dxa"/>
            <w:shd w:val="clear" w:color="auto" w:fill="FFFFFF" w:themeFill="background1"/>
          </w:tcPr>
          <w:p w14:paraId="3BE77008" w14:textId="73C9325D" w:rsidR="0018770D" w:rsidRPr="00C4543B" w:rsidRDefault="00A50F3B" w:rsidP="00C4543B">
            <w:pPr>
              <w:jc w:val="both"/>
              <w:rPr>
                <w:i/>
                <w:sz w:val="22"/>
                <w:szCs w:val="22"/>
              </w:rPr>
            </w:pPr>
            <w:r w:rsidRPr="00C4543B">
              <w:rPr>
                <w:rFonts w:eastAsia="Lucida Sans Unicode"/>
                <w:sz w:val="22"/>
                <w:szCs w:val="22"/>
                <w:lang w:val="uk-UA" w:bidi="en-US"/>
              </w:rPr>
              <w:t>К</w:t>
            </w:r>
            <w:r w:rsidRPr="00C4543B">
              <w:rPr>
                <w:rFonts w:eastAsia="Lucida Sans Unicode"/>
                <w:sz w:val="22"/>
                <w:szCs w:val="22"/>
                <w:lang w:bidi="en-US"/>
              </w:rPr>
              <w:t>од ДК 021:2015</w:t>
            </w:r>
            <w:r w:rsidR="00C4543B">
              <w:rPr>
                <w:rFonts w:eastAsia="Lucida Sans Unicode"/>
                <w:sz w:val="22"/>
                <w:szCs w:val="22"/>
                <w:lang w:val="uk-UA" w:bidi="en-US"/>
              </w:rPr>
              <w:t>:</w:t>
            </w:r>
            <w:r w:rsidRPr="00C4543B">
              <w:rPr>
                <w:rFonts w:eastAsia="Lucida Sans Unicode"/>
                <w:sz w:val="22"/>
                <w:szCs w:val="22"/>
                <w:lang w:bidi="en-US"/>
              </w:rPr>
              <w:t xml:space="preserve"> </w:t>
            </w:r>
            <w:r w:rsidR="00C4543B" w:rsidRPr="00C4543B">
              <w:rPr>
                <w:b/>
                <w:sz w:val="22"/>
                <w:szCs w:val="22"/>
              </w:rPr>
              <w:t>50310000-1</w:t>
            </w:r>
            <w:r w:rsidR="00C4543B" w:rsidRPr="00C4543B">
              <w:rPr>
                <w:sz w:val="22"/>
                <w:szCs w:val="22"/>
              </w:rPr>
              <w:t xml:space="preserve"> </w:t>
            </w:r>
            <w:r w:rsidR="00C4543B" w:rsidRPr="00C4543B">
              <w:rPr>
                <w:b/>
                <w:sz w:val="22"/>
                <w:szCs w:val="22"/>
              </w:rPr>
              <w:t>— «Технічне обслуговування і ремонт офісної техніки»</w:t>
            </w:r>
            <w:r w:rsidR="00C4543B" w:rsidRPr="00C4543B">
              <w:rPr>
                <w:sz w:val="22"/>
                <w:szCs w:val="22"/>
              </w:rPr>
              <w:t xml:space="preserve"> </w:t>
            </w:r>
            <w:r w:rsidR="00C4543B" w:rsidRPr="00C4543B">
              <w:rPr>
                <w:i/>
                <w:sz w:val="22"/>
                <w:szCs w:val="22"/>
              </w:rPr>
              <w:t xml:space="preserve">(послуги з </w:t>
            </w:r>
            <w:r w:rsidR="00653FCB">
              <w:rPr>
                <w:i/>
                <w:sz w:val="22"/>
                <w:szCs w:val="22"/>
                <w:lang w:val="uk-UA"/>
              </w:rPr>
              <w:t>заправки</w:t>
            </w:r>
            <w:r w:rsidR="00C4543B" w:rsidRPr="00C4543B">
              <w:rPr>
                <w:i/>
                <w:sz w:val="22"/>
                <w:szCs w:val="22"/>
              </w:rPr>
              <w:t xml:space="preserve"> та відновлення </w:t>
            </w:r>
            <w:hyperlink r:id="rId10" w:history="1"/>
            <w:r w:rsidR="00C4543B" w:rsidRPr="00C4543B">
              <w:rPr>
                <w:i/>
                <w:sz w:val="22"/>
                <w:szCs w:val="22"/>
              </w:rPr>
              <w:t>картриджів)</w:t>
            </w:r>
          </w:p>
        </w:tc>
      </w:tr>
      <w:tr w:rsidR="0018770D" w:rsidRPr="004C5EC5" w14:paraId="0538539C" w14:textId="77777777" w:rsidTr="00711681">
        <w:trPr>
          <w:trHeight w:val="520"/>
        </w:trPr>
        <w:tc>
          <w:tcPr>
            <w:tcW w:w="576" w:type="dxa"/>
            <w:shd w:val="clear" w:color="auto" w:fill="FFFFFF" w:themeFill="background1"/>
          </w:tcPr>
          <w:p w14:paraId="7961D4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4.2</w:t>
            </w:r>
          </w:p>
        </w:tc>
        <w:tc>
          <w:tcPr>
            <w:tcW w:w="2821" w:type="dxa"/>
            <w:shd w:val="clear" w:color="auto" w:fill="FFFFFF" w:themeFill="background1"/>
          </w:tcPr>
          <w:p w14:paraId="392FA5F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5877D4C1" w:rsidR="0018770D" w:rsidRPr="004C1238" w:rsidRDefault="00791422" w:rsidP="001C3B49">
            <w:pPr>
              <w:shd w:val="clear" w:color="auto" w:fill="FFFFFF" w:themeFill="background1"/>
              <w:jc w:val="both"/>
              <w:outlineLvl w:val="0"/>
              <w:rPr>
                <w:bCs/>
                <w:sz w:val="22"/>
                <w:szCs w:val="22"/>
                <w:lang w:val="uk-UA"/>
              </w:rPr>
            </w:pPr>
            <w:r w:rsidRPr="004C1238">
              <w:rPr>
                <w:sz w:val="22"/>
                <w:szCs w:val="22"/>
                <w:lang w:val="uk-UA" w:eastAsia="uk-UA"/>
              </w:rPr>
              <w:t>Закупівля здійснюється щодо предмету закупівлі в цілому</w:t>
            </w:r>
            <w:r w:rsidR="005D1C89" w:rsidRPr="004C1238">
              <w:rPr>
                <w:sz w:val="22"/>
                <w:szCs w:val="22"/>
                <w:lang w:val="uk-UA" w:eastAsia="uk-UA"/>
              </w:rPr>
              <w:t>.</w:t>
            </w:r>
          </w:p>
        </w:tc>
      </w:tr>
      <w:tr w:rsidR="0018770D" w:rsidRPr="004C5EC5" w14:paraId="31191FDC" w14:textId="77777777" w:rsidTr="00711681">
        <w:trPr>
          <w:trHeight w:val="520"/>
        </w:trPr>
        <w:tc>
          <w:tcPr>
            <w:tcW w:w="576" w:type="dxa"/>
            <w:shd w:val="clear" w:color="auto" w:fill="FFFFFF" w:themeFill="background1"/>
          </w:tcPr>
          <w:p w14:paraId="5CEC48EF" w14:textId="77777777" w:rsidR="0018770D" w:rsidRPr="004C5EC5" w:rsidRDefault="0018770D" w:rsidP="00CD688D">
            <w:pPr>
              <w:widowControl w:val="0"/>
              <w:shd w:val="clear" w:color="auto" w:fill="FFFFFF" w:themeFill="background1"/>
              <w:rPr>
                <w:sz w:val="22"/>
                <w:szCs w:val="22"/>
                <w:lang w:val="uk-UA"/>
              </w:rPr>
            </w:pPr>
            <w:bookmarkStart w:id="0" w:name="_Hlk519004812"/>
            <w:r w:rsidRPr="004C5EC5">
              <w:rPr>
                <w:rFonts w:eastAsia="Times New Roman"/>
                <w:sz w:val="22"/>
                <w:szCs w:val="22"/>
                <w:lang w:val="uk-UA"/>
              </w:rPr>
              <w:t>4.3</w:t>
            </w:r>
          </w:p>
        </w:tc>
        <w:tc>
          <w:tcPr>
            <w:tcW w:w="2821" w:type="dxa"/>
            <w:shd w:val="clear" w:color="auto" w:fill="FFFFFF" w:themeFill="background1"/>
          </w:tcPr>
          <w:p w14:paraId="6FB6DAAE"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tcPr>
          <w:p w14:paraId="545A8E7C" w14:textId="2A390522" w:rsidR="004C5EC5" w:rsidRPr="00A50F3B" w:rsidRDefault="00A50F3B" w:rsidP="000E25D6">
            <w:pPr>
              <w:widowControl w:val="0"/>
              <w:jc w:val="both"/>
              <w:rPr>
                <w:b/>
                <w:sz w:val="22"/>
                <w:szCs w:val="22"/>
                <w:lang w:val="uk-UA"/>
              </w:rPr>
            </w:pPr>
            <w:r w:rsidRPr="00A50F3B">
              <w:rPr>
                <w:sz w:val="22"/>
                <w:szCs w:val="22"/>
              </w:rPr>
              <w:t>46001, Тернопільська обл., м. Тернопіль, вул. Листопадова, 4</w:t>
            </w:r>
          </w:p>
        </w:tc>
      </w:tr>
      <w:bookmarkEnd w:id="0"/>
      <w:tr w:rsidR="0018770D" w:rsidRPr="004C5EC5" w14:paraId="6EC77DDC" w14:textId="77777777" w:rsidTr="00711681">
        <w:trPr>
          <w:trHeight w:val="520"/>
        </w:trPr>
        <w:tc>
          <w:tcPr>
            <w:tcW w:w="576" w:type="dxa"/>
            <w:shd w:val="clear" w:color="auto" w:fill="FFFFFF" w:themeFill="background1"/>
          </w:tcPr>
          <w:p w14:paraId="2BE81B9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4.4</w:t>
            </w:r>
          </w:p>
        </w:tc>
        <w:tc>
          <w:tcPr>
            <w:tcW w:w="2821" w:type="dxa"/>
            <w:shd w:val="clear" w:color="auto" w:fill="FFFFFF" w:themeFill="background1"/>
          </w:tcPr>
          <w:p w14:paraId="0276E2BF"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25E57508" w14:textId="1B542EAC" w:rsidR="0018770D" w:rsidRPr="004C1238" w:rsidRDefault="00673DE8" w:rsidP="001C3B49">
            <w:pPr>
              <w:rPr>
                <w:sz w:val="22"/>
                <w:szCs w:val="22"/>
                <w:lang w:val="uk-UA"/>
              </w:rPr>
            </w:pPr>
            <w:r w:rsidRPr="004C1238">
              <w:rPr>
                <w:bCs/>
                <w:sz w:val="22"/>
                <w:szCs w:val="22"/>
                <w:lang w:val="uk-UA"/>
              </w:rPr>
              <w:t xml:space="preserve">Строк </w:t>
            </w:r>
            <w:r w:rsidR="001B4A72" w:rsidRPr="004C1238">
              <w:rPr>
                <w:bCs/>
                <w:sz w:val="22"/>
                <w:szCs w:val="22"/>
                <w:lang w:val="uk-UA"/>
              </w:rPr>
              <w:t xml:space="preserve">надання послуг </w:t>
            </w:r>
            <w:r w:rsidR="00C4543B">
              <w:rPr>
                <w:bCs/>
                <w:sz w:val="22"/>
                <w:szCs w:val="22"/>
                <w:lang w:val="uk-UA"/>
              </w:rPr>
              <w:t>протягом</w:t>
            </w:r>
            <w:r w:rsidR="00BF0578" w:rsidRPr="004C1238">
              <w:rPr>
                <w:rFonts w:eastAsia="Times New Roman"/>
                <w:color w:val="000000"/>
                <w:sz w:val="22"/>
                <w:szCs w:val="22"/>
              </w:rPr>
              <w:t xml:space="preserve"> 2024 року</w:t>
            </w:r>
          </w:p>
        </w:tc>
      </w:tr>
      <w:tr w:rsidR="0018770D" w:rsidRPr="00E849C6" w14:paraId="57EDCE9F" w14:textId="77777777" w:rsidTr="00711681">
        <w:trPr>
          <w:trHeight w:val="232"/>
        </w:trPr>
        <w:tc>
          <w:tcPr>
            <w:tcW w:w="576" w:type="dxa"/>
            <w:shd w:val="clear" w:color="auto" w:fill="FFFFFF" w:themeFill="background1"/>
          </w:tcPr>
          <w:p w14:paraId="76345C7A" w14:textId="3D80436E"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5</w:t>
            </w:r>
            <w:r w:rsidR="00E56282" w:rsidRPr="004C5EC5">
              <w:rPr>
                <w:rFonts w:eastAsia="Times New Roman"/>
                <w:b/>
                <w:bCs/>
                <w:sz w:val="22"/>
                <w:szCs w:val="22"/>
                <w:lang w:val="uk-UA"/>
              </w:rPr>
              <w:t>.</w:t>
            </w:r>
          </w:p>
        </w:tc>
        <w:tc>
          <w:tcPr>
            <w:tcW w:w="2821" w:type="dxa"/>
            <w:shd w:val="clear" w:color="auto" w:fill="FFFFFF" w:themeFill="background1"/>
          </w:tcPr>
          <w:p w14:paraId="51CCA26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4DAA6FE7"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90DBA3" w14:textId="77777777" w:rsidR="004E0781" w:rsidRPr="004C1238" w:rsidRDefault="004E0781" w:rsidP="004E0781">
            <w:pPr>
              <w:ind w:firstLine="177"/>
              <w:jc w:val="both"/>
              <w:rPr>
                <w:rFonts w:eastAsia="Times New Roman"/>
                <w:sz w:val="22"/>
                <w:szCs w:val="22"/>
                <w:lang w:val="uk-UA"/>
              </w:rPr>
            </w:pPr>
            <w:r w:rsidRPr="004C123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7608CB36" w14:textId="25131DCE" w:rsidR="004E0781" w:rsidRPr="004C1238" w:rsidRDefault="004E0781" w:rsidP="004E0781">
            <w:pPr>
              <w:keepNext/>
              <w:keepLines/>
              <w:tabs>
                <w:tab w:val="left" w:pos="6159"/>
              </w:tabs>
              <w:ind w:firstLine="317"/>
              <w:contextualSpacing/>
              <w:jc w:val="both"/>
              <w:rPr>
                <w:rFonts w:eastAsia="Times New Roman"/>
                <w:sz w:val="22"/>
                <w:szCs w:val="22"/>
                <w:lang w:val="uk-UA"/>
              </w:rPr>
            </w:pPr>
            <w:r w:rsidRPr="004C1238">
              <w:rPr>
                <w:rFonts w:eastAsia="Times New Roman"/>
                <w:b/>
                <w:sz w:val="22"/>
                <w:szCs w:val="22"/>
                <w:lang w:val="uk-UA"/>
              </w:rPr>
              <w:t xml:space="preserve">Постановою Кабінету міністрів України від 12.10.2022 </w:t>
            </w:r>
            <w:r w:rsidR="000D4B64" w:rsidRPr="004C1238">
              <w:rPr>
                <w:rFonts w:eastAsia="Times New Roman"/>
                <w:b/>
                <w:sz w:val="22"/>
                <w:szCs w:val="22"/>
                <w:lang w:val="uk-UA"/>
              </w:rPr>
              <w:t xml:space="preserve">               </w:t>
            </w:r>
            <w:r w:rsidRPr="004C1238">
              <w:rPr>
                <w:rFonts w:eastAsia="Times New Roman"/>
                <w:b/>
                <w:sz w:val="22"/>
                <w:szCs w:val="22"/>
                <w:lang w:val="uk-UA"/>
              </w:rPr>
              <w:t>№ 1178</w:t>
            </w:r>
            <w:r w:rsidRPr="004C1238">
              <w:rPr>
                <w:rFonts w:eastAsia="Times New Roman"/>
                <w:sz w:val="22"/>
                <w:szCs w:val="22"/>
                <w:lang w:val="uk-UA"/>
              </w:rPr>
              <w:t xml:space="preserve"> встановлено,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sidRPr="004C1238">
              <w:rPr>
                <w:rFonts w:eastAsia="Times New Roman"/>
                <w:sz w:val="22"/>
                <w:szCs w:val="22"/>
                <w:lang w:val="uk-UA"/>
              </w:rPr>
              <w:lastRenderedPageBreak/>
              <w:t>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7863B9F8"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E24D8A"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8C57716" w14:textId="7E34D460"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AB1235" w14:textId="681257C7" w:rsidR="004E0781" w:rsidRPr="004C1238" w:rsidRDefault="004E0781" w:rsidP="004E0781">
            <w:pPr>
              <w:ind w:firstLine="478"/>
              <w:jc w:val="both"/>
              <w:rPr>
                <w:rFonts w:eastAsia="Calibri"/>
                <w:color w:val="000000"/>
                <w:sz w:val="22"/>
                <w:szCs w:val="22"/>
                <w:lang w:val="uk-UA" w:eastAsia="uk-UA"/>
              </w:rPr>
            </w:pPr>
            <w:r w:rsidRPr="004C1238">
              <w:rPr>
                <w:rFonts w:eastAsia="Calibri"/>
                <w:b/>
                <w:bCs/>
                <w:sz w:val="22"/>
                <w:szCs w:val="22"/>
                <w:u w:val="single"/>
                <w:lang w:val="uk-UA"/>
              </w:rPr>
              <w:t xml:space="preserve">Учасник у складі тендерної пропозиції надає </w:t>
            </w:r>
            <w:r w:rsidRPr="004C1238">
              <w:rPr>
                <w:rFonts w:eastAsia="Calibri"/>
                <w:b/>
                <w:bCs/>
                <w:i/>
                <w:iCs/>
                <w:sz w:val="22"/>
                <w:szCs w:val="22"/>
                <w:u w:val="single"/>
                <w:lang w:val="uk-UA"/>
              </w:rPr>
              <w:t xml:space="preserve">гарантійний лист, </w:t>
            </w:r>
            <w:r w:rsidRPr="004C123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w:t>
            </w:r>
            <w:hyperlink r:id="rId11" w:tgtFrame="_blank" w:history="1">
              <w:r w:rsidRPr="004C1238">
                <w:rPr>
                  <w:rFonts w:eastAsia="Calibri"/>
                  <w:b/>
                  <w:bCs/>
                  <w:sz w:val="22"/>
                  <w:szCs w:val="22"/>
                  <w:u w:val="single"/>
                  <w:lang w:val="uk-U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hyperlink>
            <w:r w:rsidRPr="004C1238">
              <w:rPr>
                <w:rFonts w:eastAsia="Calibri"/>
                <w:b/>
                <w:bCs/>
                <w:sz w:val="22"/>
                <w:szCs w:val="22"/>
                <w:u w:val="single"/>
                <w:lang w:val="uk-UA"/>
              </w:rPr>
              <w:t> </w:t>
            </w:r>
            <w:hyperlink r:id="rId12" w:tgtFrame="_blank" w:history="1">
              <w:r w:rsidRPr="004C1238">
                <w:rPr>
                  <w:rFonts w:eastAsia="Calibri"/>
                  <w:b/>
                  <w:bCs/>
                  <w:sz w:val="22"/>
                  <w:szCs w:val="22"/>
                  <w:u w:val="single"/>
                  <w:lang w:val="uk-UA"/>
                </w:rPr>
                <w:t>постановою Кабінету Міністрів України від 12 жовтня 2022 р</w:t>
              </w:r>
              <w:r w:rsidR="006D1946">
                <w:rPr>
                  <w:rFonts w:eastAsia="Calibri"/>
                  <w:b/>
                  <w:bCs/>
                  <w:sz w:val="22"/>
                  <w:szCs w:val="22"/>
                  <w:u w:val="single"/>
                  <w:lang w:val="uk-UA"/>
                </w:rPr>
                <w:t>оку</w:t>
              </w:r>
              <w:r w:rsidRPr="004C1238">
                <w:rPr>
                  <w:rFonts w:eastAsia="Calibri"/>
                  <w:b/>
                  <w:bCs/>
                  <w:sz w:val="22"/>
                  <w:szCs w:val="22"/>
                  <w:u w:val="single"/>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C1238">
              <w:rPr>
                <w:rFonts w:eastAsia="Calibri"/>
                <w:b/>
                <w:bCs/>
                <w:sz w:val="22"/>
                <w:szCs w:val="22"/>
                <w:u w:val="single"/>
                <w:lang w:val="uk-UA"/>
              </w:rPr>
              <w:t>».</w:t>
            </w:r>
          </w:p>
          <w:p w14:paraId="7AB39F29" w14:textId="1681720C" w:rsidR="0018770D" w:rsidRPr="004C1238" w:rsidRDefault="004E0781" w:rsidP="004E0781">
            <w:pPr>
              <w:widowControl w:val="0"/>
              <w:shd w:val="clear" w:color="auto" w:fill="FFFFFF" w:themeFill="background1"/>
              <w:ind w:firstLine="193"/>
              <w:jc w:val="both"/>
              <w:rPr>
                <w:rFonts w:eastAsia="Calibri"/>
                <w:sz w:val="22"/>
                <w:szCs w:val="22"/>
                <w:lang w:val="uk-UA" w:eastAsia="en-US"/>
              </w:rPr>
            </w:pPr>
            <w:r w:rsidRPr="004C123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18770D" w:rsidRPr="004C5EC5" w14:paraId="3F3F20DA" w14:textId="77777777" w:rsidTr="00711681">
        <w:trPr>
          <w:trHeight w:val="520"/>
        </w:trPr>
        <w:tc>
          <w:tcPr>
            <w:tcW w:w="576" w:type="dxa"/>
            <w:shd w:val="clear" w:color="auto" w:fill="FFFFFF" w:themeFill="background1"/>
          </w:tcPr>
          <w:p w14:paraId="591C84CC" w14:textId="7CA7AFB8"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6</w:t>
            </w:r>
            <w:r w:rsidR="00E56282" w:rsidRPr="004C5EC5">
              <w:rPr>
                <w:rFonts w:eastAsia="Times New Roman"/>
                <w:b/>
                <w:bCs/>
                <w:sz w:val="22"/>
                <w:szCs w:val="22"/>
                <w:lang w:val="uk-UA"/>
              </w:rPr>
              <w:t>.</w:t>
            </w:r>
          </w:p>
        </w:tc>
        <w:tc>
          <w:tcPr>
            <w:tcW w:w="2821" w:type="dxa"/>
            <w:shd w:val="clear" w:color="auto" w:fill="FFFFFF" w:themeFill="background1"/>
          </w:tcPr>
          <w:p w14:paraId="361F7A8D"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 xml:space="preserve">Інформація про валюту, у якій повинна бути зазначена ціна тендерної </w:t>
            </w:r>
            <w:r w:rsidRPr="004C5EC5">
              <w:rPr>
                <w:rFonts w:eastAsia="Times New Roman"/>
                <w:b/>
                <w:sz w:val="22"/>
                <w:szCs w:val="22"/>
                <w:lang w:val="uk-UA"/>
              </w:rPr>
              <w:lastRenderedPageBreak/>
              <w:t>пропозиції</w:t>
            </w:r>
          </w:p>
        </w:tc>
        <w:tc>
          <w:tcPr>
            <w:tcW w:w="6521" w:type="dxa"/>
            <w:shd w:val="clear" w:color="auto" w:fill="FFFFFF" w:themeFill="background1"/>
          </w:tcPr>
          <w:p w14:paraId="2BD15B1F" w14:textId="799BD1ED" w:rsidR="00CB0349" w:rsidRPr="004C1238" w:rsidRDefault="00CB0349" w:rsidP="001C3B49">
            <w:pPr>
              <w:pStyle w:val="afff1"/>
              <w:ind w:firstLine="193"/>
              <w:jc w:val="both"/>
              <w:rPr>
                <w:rFonts w:ascii="Times New Roman" w:eastAsia="Calibri" w:hAnsi="Times New Roman"/>
              </w:rPr>
            </w:pPr>
            <w:r w:rsidRPr="004C1238">
              <w:rPr>
                <w:rFonts w:ascii="Times New Roman" w:eastAsia="Calibri" w:hAnsi="Times New Roman"/>
              </w:rPr>
              <w:lastRenderedPageBreak/>
              <w:t xml:space="preserve">Валютою тендерної пропозиції є національна валюта України - гривня. У разі якщо учасником процедури закупівлі є </w:t>
            </w:r>
            <w:r w:rsidRPr="004C1238">
              <w:rPr>
                <w:rFonts w:ascii="Times New Roman" w:eastAsia="Calibri" w:hAnsi="Times New Roman"/>
              </w:rPr>
              <w:lastRenderedPageBreak/>
              <w:t>нерезидент, такий учасник зазначає ціну пропозиції в електронній системі закупівель у валюті – гривня.</w:t>
            </w:r>
          </w:p>
          <w:p w14:paraId="70AD3109" w14:textId="19A187CF" w:rsidR="0018770D" w:rsidRPr="004C1238" w:rsidRDefault="00CB0349" w:rsidP="001C3B49">
            <w:pPr>
              <w:pStyle w:val="afff1"/>
              <w:ind w:firstLine="193"/>
              <w:jc w:val="both"/>
              <w:rPr>
                <w:rFonts w:ascii="Times New Roman" w:eastAsia="Calibri" w:hAnsi="Times New Roman"/>
                <w:lang w:val="uk-UA" w:eastAsia="en-US"/>
              </w:rPr>
            </w:pPr>
            <w:r w:rsidRPr="004C1238">
              <w:rPr>
                <w:rFonts w:ascii="Times New Roman" w:eastAsia="Calibri" w:hAnsi="Times New Roman"/>
                <w:lang w:val="uk-UA"/>
              </w:rPr>
              <w:t>Розрахунки здійснюватимуться у національній валюті України згідно умов договору про закупівлю.</w:t>
            </w:r>
          </w:p>
        </w:tc>
      </w:tr>
      <w:tr w:rsidR="0018770D" w:rsidRPr="004C5EC5" w14:paraId="76838E68" w14:textId="77777777" w:rsidTr="00711681">
        <w:trPr>
          <w:trHeight w:val="272"/>
        </w:trPr>
        <w:tc>
          <w:tcPr>
            <w:tcW w:w="576" w:type="dxa"/>
            <w:shd w:val="clear" w:color="auto" w:fill="FFFFFF" w:themeFill="background1"/>
          </w:tcPr>
          <w:p w14:paraId="73DC2B53" w14:textId="480D211A"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7</w:t>
            </w:r>
            <w:r w:rsidR="00E56282" w:rsidRPr="004C5EC5">
              <w:rPr>
                <w:rFonts w:eastAsia="Times New Roman"/>
                <w:b/>
                <w:bCs/>
                <w:sz w:val="22"/>
                <w:szCs w:val="22"/>
                <w:lang w:val="uk-UA"/>
              </w:rPr>
              <w:t>.</w:t>
            </w:r>
          </w:p>
        </w:tc>
        <w:tc>
          <w:tcPr>
            <w:tcW w:w="2821" w:type="dxa"/>
            <w:shd w:val="clear" w:color="auto" w:fill="FFFFFF" w:themeFill="background1"/>
          </w:tcPr>
          <w:p w14:paraId="6077111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22B7702E" w14:textId="77777777" w:rsidR="00CB0349" w:rsidRPr="00E849C6" w:rsidRDefault="00CB0349" w:rsidP="001C3B49">
            <w:pPr>
              <w:tabs>
                <w:tab w:val="left" w:pos="406"/>
              </w:tabs>
              <w:ind w:firstLine="335"/>
              <w:jc w:val="both"/>
              <w:rPr>
                <w:rFonts w:eastAsia="Calibri"/>
                <w:b/>
                <w:sz w:val="22"/>
                <w:szCs w:val="22"/>
                <w:lang w:val="uk-UA"/>
              </w:rPr>
            </w:pPr>
            <w:r w:rsidRPr="00E849C6">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E849C6">
              <w:rPr>
                <w:rFonts w:eastAsia="Calibri"/>
                <w:b/>
                <w:sz w:val="22"/>
                <w:szCs w:val="22"/>
                <w:lang w:val="uk-UA"/>
              </w:rPr>
              <w:t>українською мовою.</w:t>
            </w:r>
          </w:p>
          <w:p w14:paraId="725754D9" w14:textId="77777777" w:rsidR="00CB0349" w:rsidRPr="004C1238" w:rsidRDefault="00CB0349" w:rsidP="001C3B49">
            <w:pPr>
              <w:ind w:firstLine="335"/>
              <w:jc w:val="both"/>
              <w:rPr>
                <w:rFonts w:eastAsia="Calibri"/>
                <w:sz w:val="22"/>
                <w:szCs w:val="22"/>
              </w:rPr>
            </w:pPr>
            <w:r w:rsidRPr="004C1238">
              <w:rPr>
                <w:rFonts w:eastAsia="Calibri"/>
                <w:sz w:val="22"/>
                <w:szCs w:val="22"/>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B5EF541" w14:textId="77777777" w:rsidR="00CB0349" w:rsidRPr="004C1238" w:rsidRDefault="00CB0349" w:rsidP="005D1C89">
            <w:pPr>
              <w:pStyle w:val="48"/>
              <w:framePr w:hSpace="0" w:wrap="auto" w:vAnchor="margin" w:xAlign="left" w:yAlign="inline"/>
              <w:suppressOverlap w:val="0"/>
              <w:rPr>
                <w:sz w:val="22"/>
                <w:szCs w:val="22"/>
              </w:rPr>
            </w:pPr>
            <w:r w:rsidRPr="004C1238">
              <w:rPr>
                <w:sz w:val="22"/>
                <w:szCs w:val="22"/>
              </w:rPr>
              <w:t>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24F39229" w14:textId="77777777" w:rsidR="00CB0349" w:rsidRPr="004C1238" w:rsidRDefault="00CB0349" w:rsidP="008C64ED">
            <w:pPr>
              <w:ind w:firstLine="315"/>
              <w:jc w:val="both"/>
              <w:rPr>
                <w:rFonts w:eastAsiaTheme="minorHAnsi"/>
                <w:sz w:val="22"/>
                <w:szCs w:val="22"/>
              </w:rPr>
            </w:pPr>
            <w:r w:rsidRPr="004C1238">
              <w:rPr>
                <w:rFonts w:eastAsiaTheme="minorHAnsi"/>
                <w:sz w:val="22"/>
                <w:szCs w:val="22"/>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98B684" w14:textId="77777777" w:rsidR="005D1C89" w:rsidRPr="004C1238" w:rsidRDefault="005D1C89" w:rsidP="005D1C89">
            <w:pPr>
              <w:autoSpaceDE w:val="0"/>
              <w:autoSpaceDN w:val="0"/>
              <w:adjustRightInd w:val="0"/>
              <w:ind w:firstLine="284"/>
              <w:jc w:val="both"/>
              <w:rPr>
                <w:rFonts w:eastAsia="Times New Roman"/>
                <w:b/>
                <w:color w:val="000000"/>
                <w:sz w:val="22"/>
                <w:szCs w:val="22"/>
              </w:rPr>
            </w:pPr>
            <w:r w:rsidRPr="004C1238">
              <w:rPr>
                <w:rFonts w:eastAsia="Times New Roman"/>
                <w:b/>
                <w:color w:val="000000"/>
                <w:sz w:val="22"/>
                <w:szCs w:val="22"/>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14:paraId="2F3AF6AD" w14:textId="77777777" w:rsidR="00CB0349" w:rsidRPr="004C1238" w:rsidRDefault="00CB0349" w:rsidP="001C3B49">
            <w:pPr>
              <w:jc w:val="both"/>
              <w:rPr>
                <w:b/>
                <w:sz w:val="22"/>
                <w:szCs w:val="22"/>
              </w:rPr>
            </w:pPr>
            <w:r w:rsidRPr="004C1238">
              <w:rPr>
                <w:b/>
                <w:sz w:val="22"/>
                <w:szCs w:val="22"/>
              </w:rPr>
              <w:t>Визначальним є текст, викладений українською мовою.</w:t>
            </w:r>
          </w:p>
          <w:p w14:paraId="04162524" w14:textId="77777777" w:rsidR="00CB0349" w:rsidRPr="004C1238" w:rsidRDefault="00CB0349" w:rsidP="001C3B49">
            <w:pPr>
              <w:jc w:val="both"/>
              <w:rPr>
                <w:rFonts w:eastAsiaTheme="minorHAnsi"/>
                <w:b/>
                <w:i/>
                <w:sz w:val="22"/>
                <w:szCs w:val="22"/>
              </w:rPr>
            </w:pPr>
            <w:r w:rsidRPr="004C1238">
              <w:rPr>
                <w:rFonts w:eastAsiaTheme="minorHAnsi"/>
                <w:b/>
                <w:i/>
                <w:sz w:val="22"/>
                <w:szCs w:val="22"/>
              </w:rPr>
              <w:t>Виключення:</w:t>
            </w:r>
          </w:p>
          <w:p w14:paraId="7E3C4EED" w14:textId="77777777" w:rsidR="00CB0349" w:rsidRPr="004C123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C1238">
              <w:rPr>
                <w:rFonts w:ascii="Times New Roman" w:eastAsiaTheme="minorHAnsi" w:hAnsi="Times New Roman" w:cs="Times New Roman"/>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14:paraId="71DE417F" w14:textId="75DB706C" w:rsidR="00063482" w:rsidRPr="004C123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C1238">
              <w:rPr>
                <w:rFonts w:ascii="Times New Roman" w:eastAsiaTheme="minorHAnsi"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w:t>
            </w:r>
            <w:r w:rsidR="008C64ED" w:rsidRPr="004C1238">
              <w:rPr>
                <w:rFonts w:ascii="Times New Roman" w:eastAsiaTheme="minorHAnsi" w:hAnsi="Times New Roman" w:cs="Times New Roman"/>
                <w:lang w:val="uk-UA"/>
              </w:rPr>
              <w:t xml:space="preserve">що </w:t>
            </w:r>
            <w:r w:rsidR="00E56282" w:rsidRPr="004C1238">
              <w:rPr>
                <w:rFonts w:ascii="Times New Roman" w:eastAsiaTheme="minorHAnsi" w:hAnsi="Times New Roman" w:cs="Times New Roman"/>
              </w:rPr>
              <w:t>хоча</w:t>
            </w:r>
            <w:r w:rsidRPr="004C1238">
              <w:rPr>
                <w:rFonts w:ascii="Times New Roman" w:eastAsiaTheme="minorHAnsi" w:hAnsi="Times New Roman" w:cs="Times New Roman"/>
              </w:rPr>
              <w:t xml:space="preserve">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4C5EC5" w14:paraId="57B1DA03" w14:textId="77777777" w:rsidTr="00711681">
        <w:trPr>
          <w:trHeight w:val="475"/>
        </w:trPr>
        <w:tc>
          <w:tcPr>
            <w:tcW w:w="9918" w:type="dxa"/>
            <w:gridSpan w:val="3"/>
            <w:shd w:val="clear" w:color="auto" w:fill="FFFFFF" w:themeFill="background1"/>
            <w:vAlign w:val="center"/>
          </w:tcPr>
          <w:p w14:paraId="5303E696" w14:textId="6145A48B" w:rsidR="0040618E" w:rsidRPr="004C1238" w:rsidRDefault="0018770D" w:rsidP="008C64ED">
            <w:pPr>
              <w:widowControl w:val="0"/>
              <w:shd w:val="clear" w:color="auto" w:fill="FFFFFF" w:themeFill="background1"/>
              <w:jc w:val="center"/>
              <w:rPr>
                <w:rFonts w:eastAsia="Times New Roman"/>
                <w:b/>
                <w:sz w:val="22"/>
                <w:szCs w:val="22"/>
                <w:lang w:val="uk-UA"/>
              </w:rPr>
            </w:pPr>
            <w:r w:rsidRPr="004C1238">
              <w:rPr>
                <w:rFonts w:eastAsia="Times New Roman"/>
                <w:b/>
                <w:sz w:val="22"/>
                <w:szCs w:val="22"/>
                <w:lang w:val="uk-UA"/>
              </w:rPr>
              <w:t>II. Порядок внесення змін та надання роз’яснень до</w:t>
            </w:r>
            <w:r w:rsidR="008C64ED" w:rsidRPr="004C1238">
              <w:rPr>
                <w:rFonts w:eastAsia="Times New Roman"/>
                <w:b/>
                <w:sz w:val="22"/>
                <w:szCs w:val="22"/>
                <w:lang w:val="uk-UA"/>
              </w:rPr>
              <w:t xml:space="preserve"> </w:t>
            </w:r>
            <w:r w:rsidRPr="004C1238">
              <w:rPr>
                <w:rFonts w:eastAsia="Times New Roman"/>
                <w:b/>
                <w:sz w:val="22"/>
                <w:szCs w:val="22"/>
                <w:lang w:val="uk-UA"/>
              </w:rPr>
              <w:t>тендерної документації</w:t>
            </w:r>
          </w:p>
        </w:tc>
      </w:tr>
      <w:tr w:rsidR="00CB0349" w:rsidRPr="004C5EC5" w14:paraId="27F421BD" w14:textId="77777777" w:rsidTr="003206E3">
        <w:trPr>
          <w:trHeight w:val="281"/>
        </w:trPr>
        <w:tc>
          <w:tcPr>
            <w:tcW w:w="576" w:type="dxa"/>
            <w:tcBorders>
              <w:bottom w:val="single" w:sz="4" w:space="0" w:color="auto"/>
            </w:tcBorders>
            <w:shd w:val="clear" w:color="auto" w:fill="FFFFFF" w:themeFill="background1"/>
          </w:tcPr>
          <w:p w14:paraId="5D0596E8" w14:textId="3ABBB4A4" w:rsidR="00CB0349" w:rsidRPr="004C5EC5" w:rsidRDefault="00CB0349" w:rsidP="00E5628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tcBorders>
              <w:bottom w:val="single" w:sz="4" w:space="0" w:color="auto"/>
            </w:tcBorders>
            <w:shd w:val="clear" w:color="auto" w:fill="FFFFFF" w:themeFill="background1"/>
          </w:tcPr>
          <w:p w14:paraId="3A7B18C0" w14:textId="77777777" w:rsidR="00CB0349" w:rsidRPr="004C5EC5" w:rsidRDefault="00CB0349" w:rsidP="00CB0349">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надання роз’яснень щодо тендерної документації</w:t>
            </w:r>
          </w:p>
          <w:p w14:paraId="1F7148C1" w14:textId="77777777" w:rsidR="00CB0349" w:rsidRPr="004C5EC5" w:rsidRDefault="00CB0349" w:rsidP="00CB0349">
            <w:pPr>
              <w:rPr>
                <w:sz w:val="22"/>
                <w:szCs w:val="22"/>
                <w:lang w:val="uk-UA"/>
              </w:rPr>
            </w:pPr>
          </w:p>
          <w:p w14:paraId="5800E722" w14:textId="77777777" w:rsidR="00CB0349" w:rsidRPr="004C5EC5" w:rsidRDefault="00CB0349" w:rsidP="00CB0349">
            <w:pPr>
              <w:rPr>
                <w:sz w:val="22"/>
                <w:szCs w:val="22"/>
                <w:lang w:val="uk-UA"/>
              </w:rPr>
            </w:pPr>
          </w:p>
          <w:p w14:paraId="35AFE715" w14:textId="77777777" w:rsidR="00CB0349" w:rsidRPr="004C5EC5" w:rsidRDefault="00CB0349" w:rsidP="00CB0349">
            <w:pPr>
              <w:rPr>
                <w:sz w:val="22"/>
                <w:szCs w:val="22"/>
                <w:lang w:val="uk-UA"/>
              </w:rPr>
            </w:pPr>
          </w:p>
          <w:p w14:paraId="3840E167" w14:textId="77777777" w:rsidR="00CB0349" w:rsidRPr="004C5EC5" w:rsidRDefault="00CB0349" w:rsidP="00CB0349">
            <w:pPr>
              <w:rPr>
                <w:sz w:val="22"/>
                <w:szCs w:val="22"/>
                <w:lang w:val="uk-UA"/>
              </w:rPr>
            </w:pPr>
          </w:p>
          <w:p w14:paraId="2C13FEEA" w14:textId="77777777" w:rsidR="00CB0349" w:rsidRPr="004C5EC5" w:rsidRDefault="00CB0349" w:rsidP="00CB0349">
            <w:pPr>
              <w:rPr>
                <w:sz w:val="22"/>
                <w:szCs w:val="22"/>
                <w:lang w:val="uk-UA"/>
              </w:rPr>
            </w:pPr>
          </w:p>
          <w:p w14:paraId="16273053" w14:textId="77777777" w:rsidR="00CB0349" w:rsidRPr="004C5EC5" w:rsidRDefault="00CB0349" w:rsidP="00CB0349">
            <w:pPr>
              <w:rPr>
                <w:sz w:val="22"/>
                <w:szCs w:val="22"/>
                <w:lang w:val="uk-UA"/>
              </w:rPr>
            </w:pPr>
          </w:p>
          <w:p w14:paraId="7875A768" w14:textId="77777777" w:rsidR="00CB0349" w:rsidRPr="004C5EC5" w:rsidRDefault="00CB0349" w:rsidP="00CB0349">
            <w:pPr>
              <w:rPr>
                <w:sz w:val="22"/>
                <w:szCs w:val="22"/>
                <w:lang w:val="uk-UA"/>
              </w:rPr>
            </w:pPr>
          </w:p>
          <w:p w14:paraId="54A43704" w14:textId="77777777" w:rsidR="00CB0349" w:rsidRPr="004C5EC5" w:rsidRDefault="00CB0349" w:rsidP="00CB0349">
            <w:pPr>
              <w:rPr>
                <w:sz w:val="22"/>
                <w:szCs w:val="22"/>
                <w:lang w:val="uk-UA"/>
              </w:rPr>
            </w:pPr>
          </w:p>
          <w:p w14:paraId="3ADF8692" w14:textId="77777777" w:rsidR="00CB0349" w:rsidRPr="004C5EC5" w:rsidRDefault="00CB0349" w:rsidP="00CB0349">
            <w:pPr>
              <w:rPr>
                <w:sz w:val="22"/>
                <w:szCs w:val="22"/>
                <w:lang w:val="uk-UA"/>
              </w:rPr>
            </w:pPr>
          </w:p>
          <w:p w14:paraId="2C3A5B05" w14:textId="77777777" w:rsidR="00CB0349" w:rsidRPr="004C5EC5" w:rsidRDefault="00CB0349" w:rsidP="00CB0349">
            <w:pPr>
              <w:rPr>
                <w:sz w:val="22"/>
                <w:szCs w:val="22"/>
                <w:lang w:val="uk-UA"/>
              </w:rPr>
            </w:pPr>
          </w:p>
          <w:p w14:paraId="55C28956" w14:textId="77777777" w:rsidR="00CB0349" w:rsidRPr="004C5EC5" w:rsidRDefault="00CB0349" w:rsidP="00CB0349">
            <w:pPr>
              <w:rPr>
                <w:sz w:val="22"/>
                <w:szCs w:val="22"/>
                <w:lang w:val="uk-UA"/>
              </w:rPr>
            </w:pPr>
          </w:p>
          <w:p w14:paraId="231B7CC3" w14:textId="77777777" w:rsidR="00CB0349" w:rsidRPr="004C5EC5" w:rsidRDefault="00CB0349" w:rsidP="00CB0349">
            <w:pPr>
              <w:rPr>
                <w:sz w:val="22"/>
                <w:szCs w:val="22"/>
                <w:lang w:val="uk-UA"/>
              </w:rPr>
            </w:pPr>
          </w:p>
          <w:p w14:paraId="708E1A7B" w14:textId="77777777" w:rsidR="00CB0349" w:rsidRPr="004C5EC5" w:rsidRDefault="00CB0349" w:rsidP="00CB0349">
            <w:pPr>
              <w:rPr>
                <w:sz w:val="22"/>
                <w:szCs w:val="22"/>
                <w:lang w:val="uk-UA"/>
              </w:rPr>
            </w:pPr>
          </w:p>
          <w:p w14:paraId="169AD221" w14:textId="77777777" w:rsidR="00CB0349" w:rsidRPr="004C5EC5" w:rsidRDefault="00CB0349" w:rsidP="00CB0349">
            <w:pPr>
              <w:tabs>
                <w:tab w:val="left" w:pos="1860"/>
              </w:tabs>
              <w:rPr>
                <w:sz w:val="22"/>
                <w:szCs w:val="22"/>
                <w:lang w:val="uk-UA"/>
              </w:rPr>
            </w:pPr>
          </w:p>
        </w:tc>
        <w:tc>
          <w:tcPr>
            <w:tcW w:w="6521" w:type="dxa"/>
            <w:tcBorders>
              <w:bottom w:val="single" w:sz="4" w:space="0" w:color="auto"/>
            </w:tcBorders>
            <w:shd w:val="clear" w:color="auto" w:fill="FFFFFF" w:themeFill="background1"/>
            <w:vAlign w:val="center"/>
          </w:tcPr>
          <w:p w14:paraId="1ACFCBD4" w14:textId="77777777" w:rsidR="00CB0349" w:rsidRPr="00E849C6" w:rsidRDefault="00CB0349" w:rsidP="001C3B49">
            <w:pPr>
              <w:ind w:firstLine="484"/>
              <w:jc w:val="both"/>
              <w:rPr>
                <w:color w:val="000000" w:themeColor="text1"/>
                <w:sz w:val="22"/>
                <w:szCs w:val="22"/>
                <w:shd w:val="solid" w:color="FFFFFF" w:fill="FFFFFF"/>
                <w:lang w:val="uk-UA" w:eastAsia="en-US"/>
              </w:rPr>
            </w:pPr>
            <w:r w:rsidRPr="00E849C6">
              <w:rPr>
                <w:color w:val="000000" w:themeColor="text1"/>
                <w:sz w:val="22"/>
                <w:szCs w:val="22"/>
                <w:shd w:val="solid" w:color="FFFFFF" w:fill="FFFFFF"/>
                <w:lang w:val="uk-UA" w:eastAsia="en-US"/>
              </w:rPr>
              <w:t xml:space="preserve">Фізична/юридична особа має право </w:t>
            </w:r>
            <w:r w:rsidRPr="00E849C6">
              <w:rPr>
                <w:b/>
                <w:bCs/>
                <w:sz w:val="22"/>
                <w:szCs w:val="22"/>
                <w:lang w:val="uk-UA" w:eastAsia="uk-UA"/>
              </w:rPr>
              <w:t>не пізніше ніж за 3 (три) дні</w:t>
            </w:r>
            <w:r w:rsidRPr="00E849C6">
              <w:rPr>
                <w:color w:val="000000" w:themeColor="text1"/>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B4BCC" w14:textId="77777777" w:rsidR="00CB0349" w:rsidRPr="004C1238" w:rsidRDefault="00CB0349" w:rsidP="001C3B49">
            <w:pPr>
              <w:ind w:firstLine="484"/>
              <w:jc w:val="both"/>
              <w:rPr>
                <w:color w:val="000000" w:themeColor="text1"/>
                <w:sz w:val="22"/>
                <w:szCs w:val="22"/>
                <w:shd w:val="solid" w:color="FFFFFF" w:fill="FFFFFF"/>
                <w:lang w:eastAsia="en-US"/>
              </w:rPr>
            </w:pPr>
            <w:r w:rsidRPr="004C1238">
              <w:rPr>
                <w:color w:val="000000" w:themeColor="text1"/>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27AB67" w14:textId="77777777" w:rsidR="00CB0349" w:rsidRPr="004C1238" w:rsidRDefault="00CB0349" w:rsidP="001C3B49">
            <w:pPr>
              <w:ind w:firstLine="484"/>
              <w:jc w:val="both"/>
              <w:rPr>
                <w:strike/>
                <w:color w:val="000000" w:themeColor="text1"/>
                <w:sz w:val="22"/>
                <w:szCs w:val="22"/>
                <w:shd w:val="solid" w:color="FFFFFF" w:fill="FFFFFF"/>
              </w:rPr>
            </w:pPr>
            <w:r w:rsidRPr="004C1238">
              <w:rPr>
                <w:color w:val="000000" w:themeColor="text1"/>
                <w:sz w:val="22"/>
                <w:szCs w:val="22"/>
                <w:shd w:val="solid" w:color="FFFFFF" w:fill="FFFFFF"/>
                <w:lang w:eastAsia="en-US"/>
              </w:rPr>
              <w:t xml:space="preserve">Замовник повинен протягом </w:t>
            </w:r>
            <w:r w:rsidRPr="004C1238">
              <w:rPr>
                <w:b/>
                <w:bCs/>
                <w:sz w:val="22"/>
                <w:szCs w:val="22"/>
                <w:lang w:eastAsia="uk-UA"/>
              </w:rPr>
              <w:t>3 (трьох) днів з дати їх оприлюднення надати роз’яснення</w:t>
            </w:r>
            <w:r w:rsidRPr="004C1238">
              <w:rPr>
                <w:color w:val="000000" w:themeColor="text1"/>
                <w:sz w:val="22"/>
                <w:szCs w:val="22"/>
                <w:shd w:val="solid" w:color="FFFFFF" w:fill="FFFFFF"/>
                <w:lang w:eastAsia="en-US"/>
              </w:rPr>
              <w:t xml:space="preserve"> на звернення шляхом оприлюднення його в електронній системі закупівель.</w:t>
            </w:r>
          </w:p>
          <w:p w14:paraId="46E73D2C" w14:textId="77777777" w:rsidR="00CB0349" w:rsidRPr="004C1238" w:rsidRDefault="00CB0349" w:rsidP="001C3B49">
            <w:pPr>
              <w:ind w:firstLine="524"/>
              <w:jc w:val="both"/>
              <w:rPr>
                <w:color w:val="000000" w:themeColor="text1"/>
                <w:sz w:val="22"/>
                <w:szCs w:val="22"/>
                <w:shd w:val="solid" w:color="FFFFFF" w:fill="FFFFFF"/>
              </w:rPr>
            </w:pPr>
            <w:r w:rsidRPr="004C123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8D113DF" w14:textId="3022A804" w:rsidR="00CB0349" w:rsidRPr="004C1238" w:rsidRDefault="00CB0349" w:rsidP="001C3B49">
            <w:pPr>
              <w:widowControl w:val="0"/>
              <w:ind w:firstLine="192"/>
              <w:jc w:val="both"/>
              <w:rPr>
                <w:rFonts w:eastAsia="Times New Roman"/>
                <w:sz w:val="22"/>
                <w:szCs w:val="22"/>
                <w:lang w:val="uk-UA" w:eastAsia="uk-UA"/>
              </w:rPr>
            </w:pPr>
            <w:r w:rsidRPr="004C1238">
              <w:rPr>
                <w:color w:val="000000" w:themeColor="text1"/>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1238">
              <w:rPr>
                <w:b/>
                <w:bCs/>
                <w:sz w:val="22"/>
                <w:szCs w:val="22"/>
                <w:lang w:eastAsia="uk-UA"/>
              </w:rPr>
              <w:t xml:space="preserve">не менше як на 4 (чотири) </w:t>
            </w:r>
            <w:r w:rsidRPr="004C1238">
              <w:rPr>
                <w:b/>
                <w:bCs/>
                <w:sz w:val="22"/>
                <w:szCs w:val="22"/>
                <w:lang w:eastAsia="uk-UA"/>
              </w:rPr>
              <w:lastRenderedPageBreak/>
              <w:t>дні</w:t>
            </w:r>
            <w:r w:rsidRPr="004C1238">
              <w:rPr>
                <w:sz w:val="22"/>
                <w:szCs w:val="22"/>
                <w:lang w:eastAsia="uk-UA"/>
              </w:rPr>
              <w:t>.</w:t>
            </w:r>
          </w:p>
        </w:tc>
      </w:tr>
      <w:tr w:rsidR="00CB0349" w:rsidRPr="004C5EC5" w14:paraId="0E9D1BB0" w14:textId="77777777" w:rsidTr="00711681">
        <w:trPr>
          <w:trHeight w:val="60"/>
        </w:trPr>
        <w:tc>
          <w:tcPr>
            <w:tcW w:w="576" w:type="dxa"/>
            <w:tcBorders>
              <w:top w:val="single" w:sz="4" w:space="0" w:color="auto"/>
            </w:tcBorders>
            <w:shd w:val="clear" w:color="auto" w:fill="FFFFFF" w:themeFill="background1"/>
          </w:tcPr>
          <w:p w14:paraId="5BBF0D53" w14:textId="72B3FC57" w:rsidR="00CB0349" w:rsidRPr="004C5EC5" w:rsidRDefault="00CB0349" w:rsidP="00CB0349">
            <w:pPr>
              <w:widowControl w:val="0"/>
              <w:shd w:val="clear" w:color="auto" w:fill="FFFFFF" w:themeFill="background1"/>
              <w:jc w:val="center"/>
              <w:rPr>
                <w:rFonts w:eastAsia="Times New Roman"/>
                <w:b/>
                <w:sz w:val="22"/>
                <w:szCs w:val="22"/>
                <w:lang w:val="uk-UA"/>
              </w:rPr>
            </w:pPr>
            <w:r w:rsidRPr="004C5EC5">
              <w:rPr>
                <w:rFonts w:eastAsia="Times New Roman"/>
                <w:b/>
                <w:sz w:val="22"/>
                <w:szCs w:val="22"/>
                <w:lang w:val="uk-UA"/>
              </w:rPr>
              <w:lastRenderedPageBreak/>
              <w:t>2</w:t>
            </w:r>
            <w:r w:rsidR="00E56282" w:rsidRPr="004C5EC5">
              <w:rPr>
                <w:rFonts w:eastAsia="Times New Roman"/>
                <w:b/>
                <w:sz w:val="22"/>
                <w:szCs w:val="22"/>
                <w:lang w:val="uk-UA"/>
              </w:rPr>
              <w:t>.</w:t>
            </w:r>
          </w:p>
        </w:tc>
        <w:tc>
          <w:tcPr>
            <w:tcW w:w="2821" w:type="dxa"/>
            <w:tcBorders>
              <w:top w:val="single" w:sz="4" w:space="0" w:color="auto"/>
            </w:tcBorders>
            <w:shd w:val="clear" w:color="auto" w:fill="FFFFFF" w:themeFill="background1"/>
          </w:tcPr>
          <w:p w14:paraId="4B6F15CC" w14:textId="77777777" w:rsidR="00CB0349" w:rsidRPr="004C5EC5" w:rsidRDefault="00CB0349" w:rsidP="00716ADB">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409E8207" w14:textId="77777777" w:rsidR="00CB0349" w:rsidRPr="004C1238" w:rsidRDefault="00CB0349" w:rsidP="001C3B49">
            <w:pPr>
              <w:widowControl w:val="0"/>
              <w:ind w:firstLine="335"/>
              <w:jc w:val="both"/>
              <w:rPr>
                <w:sz w:val="22"/>
                <w:szCs w:val="22"/>
                <w:lang w:eastAsia="uk-UA"/>
              </w:rPr>
            </w:pPr>
            <w:r w:rsidRPr="004C1238">
              <w:rPr>
                <w:sz w:val="22"/>
                <w:szCs w:val="22"/>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4C1238">
              <w:rPr>
                <w:b/>
                <w:sz w:val="22"/>
                <w:szCs w:val="22"/>
                <w:lang w:eastAsia="uk-UA"/>
              </w:rPr>
              <w:t>не менше 4 (чотирьох) днів</w:t>
            </w:r>
            <w:r w:rsidRPr="004C1238">
              <w:rPr>
                <w:sz w:val="22"/>
                <w:szCs w:val="22"/>
                <w:lang w:eastAsia="uk-UA"/>
              </w:rPr>
              <w:t>.</w:t>
            </w:r>
          </w:p>
          <w:p w14:paraId="1BEF0EC7" w14:textId="77777777" w:rsidR="00CB0349" w:rsidRPr="004C1238" w:rsidRDefault="00CB0349" w:rsidP="001C3B49">
            <w:pPr>
              <w:ind w:firstLine="524"/>
              <w:jc w:val="both"/>
              <w:rPr>
                <w:sz w:val="22"/>
                <w:szCs w:val="22"/>
                <w:lang w:eastAsia="uk-UA"/>
              </w:rPr>
            </w:pPr>
            <w:r w:rsidRPr="004C1238">
              <w:rPr>
                <w:sz w:val="22"/>
                <w:szCs w:val="22"/>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4DB5D75" w14:textId="3D169FAA" w:rsidR="00CB0349" w:rsidRPr="004C1238" w:rsidRDefault="00CB0349" w:rsidP="001C3B49">
            <w:pPr>
              <w:widowControl w:val="0"/>
              <w:shd w:val="clear" w:color="auto" w:fill="FFFFFF" w:themeFill="background1"/>
              <w:ind w:firstLine="192"/>
              <w:jc w:val="both"/>
              <w:rPr>
                <w:rFonts w:eastAsia="Times New Roman"/>
                <w:sz w:val="22"/>
                <w:szCs w:val="22"/>
                <w:lang w:val="uk-UA"/>
              </w:rPr>
            </w:pPr>
            <w:r w:rsidRPr="004C1238">
              <w:rPr>
                <w:sz w:val="22"/>
                <w:szCs w:val="22"/>
                <w:lang w:eastAsia="uk-UA"/>
              </w:rPr>
              <w:t xml:space="preserve">Зміни до тендерної документації у машинозчитувальному форматі розміщуються в електронній системі закупівель протягом </w:t>
            </w:r>
            <w:r w:rsidRPr="004C1238">
              <w:rPr>
                <w:b/>
                <w:sz w:val="22"/>
                <w:szCs w:val="22"/>
                <w:lang w:eastAsia="uk-UA"/>
              </w:rPr>
              <w:t>1 (одного) дня з дати прийняття рішення про їх внесення</w:t>
            </w:r>
            <w:r w:rsidRPr="004C1238">
              <w:rPr>
                <w:sz w:val="22"/>
                <w:szCs w:val="22"/>
                <w:lang w:eastAsia="uk-UA"/>
              </w:rPr>
              <w:t>.</w:t>
            </w:r>
          </w:p>
        </w:tc>
      </w:tr>
      <w:tr w:rsidR="00CB0349" w:rsidRPr="004C5EC5" w14:paraId="5F6719D1" w14:textId="77777777" w:rsidTr="00711681">
        <w:trPr>
          <w:trHeight w:val="466"/>
        </w:trPr>
        <w:tc>
          <w:tcPr>
            <w:tcW w:w="9918" w:type="dxa"/>
            <w:gridSpan w:val="3"/>
            <w:shd w:val="clear" w:color="auto" w:fill="FFFFFF" w:themeFill="background1"/>
            <w:vAlign w:val="center"/>
          </w:tcPr>
          <w:p w14:paraId="3C3BDBAC" w14:textId="77777777" w:rsidR="00CB0349" w:rsidRPr="004C1238" w:rsidRDefault="00CB0349" w:rsidP="001C3B49">
            <w:pPr>
              <w:widowControl w:val="0"/>
              <w:shd w:val="clear" w:color="auto" w:fill="FFFFFF" w:themeFill="background1"/>
              <w:jc w:val="center"/>
              <w:rPr>
                <w:sz w:val="22"/>
                <w:szCs w:val="22"/>
                <w:lang w:val="uk-UA"/>
              </w:rPr>
            </w:pPr>
            <w:r w:rsidRPr="004C1238">
              <w:rPr>
                <w:rFonts w:eastAsia="Times New Roman"/>
                <w:b/>
                <w:sz w:val="22"/>
                <w:szCs w:val="22"/>
                <w:lang w:val="uk-UA"/>
              </w:rPr>
              <w:t>III. Інструкція з підготовки тендерних пропозицій</w:t>
            </w:r>
          </w:p>
        </w:tc>
      </w:tr>
      <w:tr w:rsidR="00CB0349" w:rsidRPr="00E849C6" w14:paraId="6355E7E2" w14:textId="77777777" w:rsidTr="00711681">
        <w:trPr>
          <w:trHeight w:val="520"/>
        </w:trPr>
        <w:tc>
          <w:tcPr>
            <w:tcW w:w="576" w:type="dxa"/>
            <w:shd w:val="clear" w:color="auto" w:fill="FFFFFF" w:themeFill="background1"/>
          </w:tcPr>
          <w:p w14:paraId="115659F2" w14:textId="7DE495A8"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38C5456C" w14:textId="77777777" w:rsidR="00CB0349" w:rsidRPr="004C5EC5" w:rsidRDefault="00CB0349" w:rsidP="00716ADB">
            <w:pPr>
              <w:widowControl w:val="0"/>
              <w:shd w:val="clear" w:color="auto" w:fill="FFFFFF" w:themeFill="background1"/>
              <w:rPr>
                <w:sz w:val="22"/>
                <w:szCs w:val="22"/>
                <w:lang w:val="uk-UA"/>
              </w:rPr>
            </w:pPr>
            <w:r w:rsidRPr="004C5EC5">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10E20AB6" w14:textId="77777777" w:rsidR="005D1C89" w:rsidRPr="00E849C6" w:rsidRDefault="005D1C89" w:rsidP="005D1C89">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E849C6">
              <w:rPr>
                <w:rFonts w:eastAsia="Times New Roman"/>
                <w:b/>
                <w:color w:val="000000"/>
                <w:sz w:val="22"/>
                <w:szCs w:val="22"/>
                <w:lang w:val="uk-UA"/>
              </w:rPr>
              <w:t>Ціною тендерної пропозиції вважається</w:t>
            </w:r>
            <w:r w:rsidRPr="00E849C6">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5701C57A" w14:textId="77777777" w:rsidR="00CB0349" w:rsidRPr="004C1238" w:rsidRDefault="00CB0349" w:rsidP="00C05A79">
            <w:pPr>
              <w:pStyle w:val="1ff0"/>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C1238">
              <w:rPr>
                <w:rFonts w:ascii="Times New Roman" w:hAnsi="Times New Roman" w:cs="Times New Roman"/>
                <w:lang w:val="uk-UA"/>
              </w:rPr>
              <w:t xml:space="preserve">Тендерна пропозиція подається в електронній формі через електронну систему закупівель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1238">
              <w:rPr>
                <w:rFonts w:ascii="Times New Roman" w:eastAsia="Calibri" w:hAnsi="Times New Roman" w:cs="Times New Roman"/>
                <w:lang w:val="uk-UA"/>
              </w:rPr>
              <w:t>(сканованих з оригіналів та/або їхніх копій (за можливості у форматі PDF (Portable Document Format),</w:t>
            </w:r>
            <w:r w:rsidRPr="004C1238">
              <w:rPr>
                <w:rFonts w:ascii="Times New Roman" w:hAnsi="Times New Roman" w:cs="Times New Roman"/>
                <w:lang w:val="uk-UA"/>
              </w:rPr>
              <w:t xml:space="preserve"> що вимагаються замовником у цій тендерній документації, а саме:</w:t>
            </w:r>
          </w:p>
          <w:p w14:paraId="752AE38E" w14:textId="17D2306C"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відомості про учасника згідно із </w:t>
            </w:r>
            <w:r w:rsidRPr="004C1238">
              <w:rPr>
                <w:rFonts w:eastAsia="Calibri"/>
                <w:b/>
                <w:sz w:val="22"/>
                <w:szCs w:val="22"/>
                <w:shd w:val="clear" w:color="auto" w:fill="FFFFFF"/>
                <w:lang w:val="uk-UA"/>
              </w:rPr>
              <w:t>додатком 1</w:t>
            </w:r>
            <w:r w:rsidRPr="004C1238">
              <w:rPr>
                <w:rFonts w:eastAsia="Calibri"/>
                <w:sz w:val="22"/>
                <w:szCs w:val="22"/>
                <w:shd w:val="clear" w:color="auto" w:fill="FFFFFF"/>
                <w:lang w:val="uk-UA"/>
              </w:rPr>
              <w:t xml:space="preserve"> до тендерної документації</w:t>
            </w:r>
            <w:r w:rsidRPr="004C1238">
              <w:rPr>
                <w:rFonts w:eastAsia="Calibri"/>
                <w:sz w:val="22"/>
                <w:szCs w:val="22"/>
                <w:lang w:val="uk-UA"/>
              </w:rPr>
              <w:t>;</w:t>
            </w:r>
          </w:p>
          <w:p w14:paraId="0968B6B4" w14:textId="1F4E11B0"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C1238">
              <w:rPr>
                <w:rFonts w:eastAsia="Calibri"/>
                <w:b/>
                <w:sz w:val="22"/>
                <w:szCs w:val="22"/>
                <w:shd w:val="clear" w:color="auto" w:fill="FFFFFF"/>
                <w:lang w:val="uk-UA"/>
              </w:rPr>
              <w:t>додатком 2</w:t>
            </w:r>
            <w:r w:rsidRPr="004C1238">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1135C207" w14:textId="004BFCF6"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інформації та/або документів, що підтверджують відсутність підстав, </w:t>
            </w:r>
            <w:r w:rsidRPr="004C1238">
              <w:rPr>
                <w:rFonts w:eastAsia="Calibri"/>
                <w:sz w:val="22"/>
                <w:szCs w:val="22"/>
                <w:shd w:val="clear" w:color="auto" w:fill="FFFFFF"/>
                <w:lang w:val="uk-UA"/>
              </w:rPr>
              <w:t xml:space="preserve">передбачених пунктом 47 Особливостей згідно із </w:t>
            </w:r>
            <w:r w:rsidRPr="004C1238">
              <w:rPr>
                <w:rFonts w:eastAsia="Calibri"/>
                <w:b/>
                <w:sz w:val="22"/>
                <w:szCs w:val="22"/>
                <w:shd w:val="clear" w:color="auto" w:fill="FFFFFF"/>
                <w:lang w:val="uk-UA"/>
              </w:rPr>
              <w:t xml:space="preserve"> додатком 2</w:t>
            </w:r>
            <w:r w:rsidRPr="004C1238">
              <w:rPr>
                <w:rFonts w:eastAsia="Calibri"/>
                <w:sz w:val="22"/>
                <w:szCs w:val="22"/>
                <w:shd w:val="clear" w:color="auto" w:fill="FFFFFF"/>
                <w:lang w:val="uk-UA"/>
              </w:rPr>
              <w:t xml:space="preserve"> до тендерної документації</w:t>
            </w:r>
            <w:r w:rsidRPr="004C1238">
              <w:rPr>
                <w:rFonts w:eastAsia="Calibri"/>
                <w:sz w:val="22"/>
                <w:szCs w:val="22"/>
                <w:lang w:val="uk-UA"/>
              </w:rPr>
              <w:t>;</w:t>
            </w:r>
          </w:p>
          <w:p w14:paraId="56614794"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C1238">
              <w:rPr>
                <w:rFonts w:eastAsia="Calibri"/>
                <w:sz w:val="22"/>
                <w:szCs w:val="22"/>
                <w:shd w:val="clear" w:color="auto" w:fill="FFFFFF"/>
                <w:lang w:val="uk-UA"/>
              </w:rPr>
              <w:t xml:space="preserve"> </w:t>
            </w:r>
            <w:r w:rsidRPr="004C1238">
              <w:rPr>
                <w:rFonts w:eastAsia="Calibri"/>
                <w:b/>
                <w:sz w:val="22"/>
                <w:szCs w:val="22"/>
                <w:shd w:val="clear" w:color="auto" w:fill="FFFFFF"/>
                <w:lang w:val="uk-UA"/>
              </w:rPr>
              <w:t>додатком 3</w:t>
            </w:r>
            <w:r w:rsidRPr="004C1238">
              <w:rPr>
                <w:rFonts w:eastAsia="Calibri"/>
                <w:sz w:val="22"/>
                <w:szCs w:val="22"/>
                <w:shd w:val="clear" w:color="auto" w:fill="FFFFFF"/>
                <w:lang w:val="uk-UA"/>
              </w:rPr>
              <w:t xml:space="preserve"> до тендерної документації;</w:t>
            </w:r>
          </w:p>
          <w:p w14:paraId="6D03EC14"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lastRenderedPageBreak/>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57F8F454"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лист-згоду з проєктом договору згідно із </w:t>
            </w:r>
            <w:r w:rsidRPr="004C1238">
              <w:rPr>
                <w:rFonts w:eastAsia="Calibri"/>
                <w:b/>
                <w:sz w:val="22"/>
                <w:szCs w:val="22"/>
                <w:shd w:val="clear" w:color="auto" w:fill="FFFFFF"/>
                <w:lang w:val="uk-UA"/>
              </w:rPr>
              <w:t xml:space="preserve">додатком </w:t>
            </w:r>
            <w:r w:rsidR="00DE3E9C" w:rsidRPr="004C1238">
              <w:rPr>
                <w:rFonts w:eastAsia="Calibri"/>
                <w:b/>
                <w:sz w:val="22"/>
                <w:szCs w:val="22"/>
                <w:shd w:val="clear" w:color="auto" w:fill="FFFFFF"/>
                <w:lang w:val="uk-UA"/>
              </w:rPr>
              <w:t>5</w:t>
            </w:r>
            <w:r w:rsidRPr="004C1238">
              <w:rPr>
                <w:rFonts w:eastAsia="Calibri"/>
                <w:sz w:val="22"/>
                <w:szCs w:val="22"/>
                <w:shd w:val="clear" w:color="auto" w:fill="FFFFFF"/>
                <w:lang w:val="uk-UA"/>
              </w:rPr>
              <w:t xml:space="preserve"> до тендерної документації;</w:t>
            </w:r>
          </w:p>
          <w:p w14:paraId="63902809" w14:textId="77777777" w:rsidR="00BC2094" w:rsidRPr="004C1238" w:rsidRDefault="00BC2094" w:rsidP="004C5EC5">
            <w:pPr>
              <w:pStyle w:val="af3"/>
              <w:widowControl w:val="0"/>
              <w:numPr>
                <w:ilvl w:val="0"/>
                <w:numId w:val="1"/>
              </w:numPr>
              <w:spacing w:line="240" w:lineRule="auto"/>
              <w:ind w:left="0" w:firstLine="323"/>
              <w:jc w:val="both"/>
              <w:rPr>
                <w:rFonts w:ascii="Times New Roman" w:eastAsia="Calibri" w:hAnsi="Times New Roman" w:cs="Times New Roman"/>
                <w:spacing w:val="-2"/>
                <w:lang w:eastAsia="en-US"/>
              </w:rPr>
            </w:pPr>
            <w:r w:rsidRPr="004C1238">
              <w:rPr>
                <w:rFonts w:ascii="Times New Roman" w:eastAsia="Calibri" w:hAnsi="Times New Roman" w:cs="Times New Roman"/>
                <w:spacing w:val="-2"/>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C1238">
              <w:rPr>
                <w:rFonts w:ascii="Times New Roman" w:eastAsia="Calibri" w:hAnsi="Times New Roman" w:cs="Times New Roman"/>
                <w:lang w:eastAsia="en-US"/>
              </w:rPr>
              <w:t>та договору про закупівлю</w:t>
            </w:r>
            <w:r w:rsidRPr="004C1238">
              <w:rPr>
                <w:rFonts w:ascii="Times New Roman" w:eastAsia="Calibri" w:hAnsi="Times New Roman" w:cs="Times New Roman"/>
                <w:spacing w:val="-2"/>
                <w:lang w:eastAsia="en-US"/>
              </w:rPr>
              <w:t>, наприклад:</w:t>
            </w:r>
          </w:p>
          <w:p w14:paraId="2C5CC7DA" w14:textId="77777777" w:rsidR="00BC2094" w:rsidRPr="004C1238" w:rsidRDefault="00BC2094" w:rsidP="001C3B49">
            <w:pPr>
              <w:widowControl w:val="0"/>
              <w:ind w:firstLine="275"/>
              <w:contextualSpacing/>
              <w:jc w:val="both"/>
              <w:rPr>
                <w:rFonts w:eastAsia="Calibri"/>
                <w:spacing w:val="-2"/>
                <w:sz w:val="22"/>
                <w:szCs w:val="22"/>
                <w:lang w:eastAsia="en-US"/>
              </w:rPr>
            </w:pPr>
            <w:r w:rsidRPr="004C1238">
              <w:rPr>
                <w:rFonts w:eastAsia="Calibri"/>
                <w:spacing w:val="-2"/>
                <w:sz w:val="22"/>
                <w:szCs w:val="22"/>
                <w:u w:val="single"/>
                <w:lang w:eastAsia="en-US"/>
              </w:rPr>
              <w:t>для керівника учасника</w:t>
            </w:r>
            <w:r w:rsidRPr="004C1238">
              <w:rPr>
                <w:rFonts w:eastAsia="Calibri"/>
                <w:spacing w:val="-2"/>
                <w:sz w:val="22"/>
                <w:szCs w:val="22"/>
                <w:lang w:eastAsia="en-US"/>
              </w:rPr>
              <w:t xml:space="preserve"> </w:t>
            </w:r>
            <w:r w:rsidRPr="004C1238">
              <w:rPr>
                <w:sz w:val="22"/>
                <w:szCs w:val="22"/>
              </w:rPr>
              <w:t>–</w:t>
            </w:r>
            <w:r w:rsidRPr="004C123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E6BB3DC" w14:textId="77777777" w:rsidR="00BC2094" w:rsidRPr="004C1238" w:rsidRDefault="00BC2094" w:rsidP="001C3B49">
            <w:pPr>
              <w:widowControl w:val="0"/>
              <w:ind w:firstLine="295"/>
              <w:contextualSpacing/>
              <w:jc w:val="both"/>
              <w:rPr>
                <w:rFonts w:eastAsia="Calibri"/>
                <w:spacing w:val="-2"/>
                <w:sz w:val="22"/>
                <w:szCs w:val="22"/>
                <w:lang w:eastAsia="en-US"/>
              </w:rPr>
            </w:pPr>
            <w:r w:rsidRPr="004C1238">
              <w:rPr>
                <w:spacing w:val="-2"/>
                <w:sz w:val="22"/>
                <w:szCs w:val="22"/>
                <w:u w:val="single"/>
                <w:lang w:eastAsia="en-US"/>
              </w:rPr>
              <w:t>для іншої посадової особи учасника</w:t>
            </w:r>
            <w:r w:rsidRPr="004C1238">
              <w:rPr>
                <w:spacing w:val="-2"/>
                <w:sz w:val="22"/>
                <w:szCs w:val="22"/>
                <w:lang w:eastAsia="en-US"/>
              </w:rPr>
              <w:t xml:space="preserve"> – довіреність (</w:t>
            </w:r>
            <w:r w:rsidRPr="004C1238">
              <w:rPr>
                <w:rFonts w:eastAsia="Calibri"/>
                <w:spacing w:val="-2"/>
                <w:sz w:val="22"/>
                <w:szCs w:val="22"/>
                <w:lang w:eastAsia="en-US"/>
              </w:rPr>
              <w:t>доручення</w:t>
            </w:r>
            <w:r w:rsidRPr="004C123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3845AED" w14:textId="4E4C24CE"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1238">
              <w:rPr>
                <w:rFonts w:ascii="Times New Roman" w:hAnsi="Times New Roman" w:cs="Times New Roman"/>
                <w:spacing w:val="-2"/>
                <w:lang w:val="uk-UA"/>
              </w:rPr>
              <w:t xml:space="preserve">копію </w:t>
            </w:r>
            <w:r w:rsidRPr="004C1238">
              <w:rPr>
                <w:rFonts w:ascii="Times New Roman" w:hAnsi="Times New Roman" w:cs="Times New Roman"/>
                <w:spacing w:val="-2"/>
              </w:rPr>
              <w:t>статут</w:t>
            </w:r>
            <w:r w:rsidRPr="004C1238">
              <w:rPr>
                <w:rFonts w:ascii="Times New Roman" w:hAnsi="Times New Roman" w:cs="Times New Roman"/>
                <w:spacing w:val="-2"/>
                <w:lang w:val="uk-UA"/>
              </w:rPr>
              <w:t>у</w:t>
            </w:r>
            <w:r w:rsidRPr="004C1238">
              <w:rPr>
                <w:rFonts w:ascii="Times New Roman" w:hAnsi="Times New Roman" w:cs="Times New Roman"/>
                <w:spacing w:val="-2"/>
              </w:rPr>
              <w:t xml:space="preserve"> учасника (положення, установчий договір або </w:t>
            </w:r>
            <w:r w:rsidRPr="004C1238">
              <w:rPr>
                <w:rFonts w:ascii="Times New Roman" w:eastAsia="Calibri" w:hAnsi="Times New Roman" w:cs="Times New Roman"/>
                <w:spacing w:val="-2"/>
                <w:lang w:eastAsia="en-US"/>
              </w:rPr>
              <w:t>інший</w:t>
            </w:r>
            <w:r w:rsidRPr="004C1238">
              <w:rPr>
                <w:rFonts w:ascii="Times New Roman" w:hAnsi="Times New Roman" w:cs="Times New Roman"/>
                <w:spacing w:val="-2"/>
              </w:rPr>
              <w:t xml:space="preserve"> документ, який його замінює) у повному обсязі із змінами (у разі наявності таких змін) </w:t>
            </w:r>
            <w:r w:rsidRPr="004C1238">
              <w:rPr>
                <w:rFonts w:ascii="Times New Roman" w:hAnsi="Times New Roman" w:cs="Times New Roman"/>
                <w:i/>
                <w:spacing w:val="-2"/>
              </w:rPr>
              <w:t>(якщо учасник здійснює діяльність відповідно до статуту)</w:t>
            </w:r>
            <w:r w:rsidRPr="004C1238">
              <w:rPr>
                <w:rFonts w:ascii="Times New Roman" w:hAnsi="Times New Roman" w:cs="Times New Roman"/>
                <w:spacing w:val="-2"/>
                <w:lang w:val="uk-UA"/>
              </w:rPr>
              <w:t>;</w:t>
            </w:r>
          </w:p>
          <w:p w14:paraId="57A0F15D" w14:textId="77777777" w:rsidR="00BC2094" w:rsidRPr="004C1238" w:rsidRDefault="00BC2094" w:rsidP="001C3B49">
            <w:pPr>
              <w:widowControl w:val="0"/>
              <w:contextualSpacing/>
              <w:jc w:val="both"/>
              <w:rPr>
                <w:spacing w:val="-2"/>
                <w:sz w:val="22"/>
                <w:szCs w:val="22"/>
              </w:rPr>
            </w:pPr>
            <w:r w:rsidRPr="004C123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545870A0" w14:textId="77777777" w:rsidR="00BC2094" w:rsidRPr="004C1238" w:rsidRDefault="00BC2094" w:rsidP="001C3B49">
            <w:pPr>
              <w:widowControl w:val="0"/>
              <w:contextualSpacing/>
              <w:jc w:val="both"/>
              <w:rPr>
                <w:spacing w:val="-2"/>
                <w:sz w:val="22"/>
                <w:szCs w:val="22"/>
              </w:rPr>
            </w:pPr>
            <w:r w:rsidRPr="004C123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D3A797A" w14:textId="6DECA0F8" w:rsidR="00CB0349" w:rsidRPr="004C1238" w:rsidRDefault="00BC2094" w:rsidP="001C3B49">
            <w:pPr>
              <w:widowControl w:val="0"/>
              <w:contextualSpacing/>
              <w:jc w:val="both"/>
              <w:rPr>
                <w:spacing w:val="-2"/>
                <w:sz w:val="22"/>
                <w:szCs w:val="22"/>
              </w:rPr>
            </w:pPr>
            <w:r w:rsidRPr="004C123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7A239CB" w14:textId="77777777"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1238">
              <w:rPr>
                <w:rFonts w:ascii="Times New Roman" w:hAnsi="Times New Roman" w:cs="Times New Roman"/>
                <w:spacing w:val="-2"/>
              </w:rPr>
              <w:t xml:space="preserve">свідоцтво про реєстрацію платника податку на додану вартість або витяг з Реєстру платників податку на додану </w:t>
            </w:r>
            <w:r w:rsidRPr="004C1238">
              <w:rPr>
                <w:rFonts w:ascii="Times New Roman" w:eastAsia="Calibri" w:hAnsi="Times New Roman" w:cs="Times New Roman"/>
                <w:spacing w:val="-2"/>
                <w:lang w:eastAsia="en-US"/>
              </w:rPr>
              <w:t>вартість</w:t>
            </w:r>
            <w:r w:rsidRPr="004C1238">
              <w:rPr>
                <w:rFonts w:ascii="Times New Roman" w:hAnsi="Times New Roman" w:cs="Times New Roman"/>
                <w:spacing w:val="-2"/>
              </w:rPr>
              <w:t xml:space="preserve"> – </w:t>
            </w:r>
            <w:r w:rsidRPr="004C1238">
              <w:rPr>
                <w:rFonts w:ascii="Times New Roman" w:hAnsi="Times New Roman" w:cs="Times New Roman"/>
                <w:i/>
                <w:spacing w:val="-2"/>
              </w:rPr>
              <w:t>для учасника, який є платником податку на додану вартість</w:t>
            </w:r>
            <w:r w:rsidRPr="004C1238">
              <w:rPr>
                <w:rFonts w:ascii="Times New Roman" w:hAnsi="Times New Roman" w:cs="Times New Roman"/>
                <w:spacing w:val="-2"/>
              </w:rPr>
              <w:t>.</w:t>
            </w:r>
          </w:p>
          <w:p w14:paraId="358FF03F" w14:textId="77777777"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1238">
              <w:rPr>
                <w:rFonts w:ascii="Times New Roman" w:eastAsia="Calibri" w:hAnsi="Times New Roman" w:cs="Times New Roman"/>
                <w:spacing w:val="-2"/>
                <w:lang w:eastAsia="en-US"/>
              </w:rPr>
              <w:t>свідоцтво</w:t>
            </w:r>
            <w:r w:rsidRPr="004C1238">
              <w:rPr>
                <w:rFonts w:ascii="Times New Roman" w:hAnsi="Times New Roman" w:cs="Times New Roman"/>
                <w:spacing w:val="-2"/>
              </w:rPr>
              <w:t xml:space="preserve"> платника єдиного податку або витяг з Реєстру платників єдиного податку – </w:t>
            </w:r>
            <w:r w:rsidRPr="004C1238">
              <w:rPr>
                <w:rFonts w:ascii="Times New Roman" w:hAnsi="Times New Roman" w:cs="Times New Roman"/>
                <w:i/>
                <w:spacing w:val="-2"/>
              </w:rPr>
              <w:t>для учасника, який є платником єдиного податку</w:t>
            </w:r>
            <w:r w:rsidRPr="004C1238">
              <w:rPr>
                <w:rFonts w:ascii="Times New Roman" w:hAnsi="Times New Roman" w:cs="Times New Roman"/>
                <w:spacing w:val="-2"/>
              </w:rPr>
              <w:t>.</w:t>
            </w:r>
          </w:p>
          <w:p w14:paraId="71543C82" w14:textId="10BE1FD5" w:rsidR="00BC2094" w:rsidRPr="004C1238" w:rsidRDefault="00BC2094" w:rsidP="001C3B49">
            <w:pPr>
              <w:widowControl w:val="0"/>
              <w:tabs>
                <w:tab w:val="left" w:pos="1080"/>
              </w:tabs>
              <w:autoSpaceDE w:val="0"/>
              <w:autoSpaceDN w:val="0"/>
              <w:adjustRightInd w:val="0"/>
              <w:jc w:val="both"/>
              <w:rPr>
                <w:sz w:val="22"/>
                <w:szCs w:val="22"/>
                <w:lang w:eastAsia="en-US"/>
              </w:rPr>
            </w:pPr>
            <w:r w:rsidRPr="004C123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326D0FB4" w14:textId="1F90054A" w:rsidR="00CB0349" w:rsidRPr="004C1238" w:rsidRDefault="00CB0349" w:rsidP="00981850">
            <w:pPr>
              <w:widowControl w:val="0"/>
              <w:numPr>
                <w:ilvl w:val="0"/>
                <w:numId w:val="1"/>
              </w:numPr>
              <w:tabs>
                <w:tab w:val="left" w:pos="420"/>
                <w:tab w:val="left" w:pos="452"/>
              </w:tabs>
              <w:ind w:left="0" w:firstLine="568"/>
              <w:contextualSpacing/>
              <w:jc w:val="both"/>
              <w:rPr>
                <w:rFonts w:eastAsia="Calibri"/>
                <w:sz w:val="22"/>
                <w:szCs w:val="22"/>
                <w:lang w:val="uk-UA"/>
              </w:rPr>
            </w:pPr>
            <w:r w:rsidRPr="004C123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C123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C1238">
              <w:rPr>
                <w:rFonts w:eastAsia="Calibri"/>
                <w:sz w:val="22"/>
                <w:szCs w:val="22"/>
                <w:lang w:val="uk-UA"/>
              </w:rPr>
              <w:t>;</w:t>
            </w:r>
          </w:p>
          <w:p w14:paraId="5B5C78CA" w14:textId="1E79FA8E" w:rsidR="00CB0349" w:rsidRPr="004C1238" w:rsidRDefault="00CB0349" w:rsidP="00981850">
            <w:pPr>
              <w:numPr>
                <w:ilvl w:val="0"/>
                <w:numId w:val="1"/>
              </w:numPr>
              <w:tabs>
                <w:tab w:val="left" w:pos="452"/>
              </w:tabs>
              <w:ind w:left="0" w:firstLine="568"/>
              <w:jc w:val="both"/>
              <w:rPr>
                <w:rFonts w:eastAsia="Calibri"/>
                <w:sz w:val="22"/>
                <w:szCs w:val="22"/>
                <w:lang w:val="uk-UA"/>
              </w:rPr>
            </w:pPr>
            <w:r w:rsidRPr="004C1238">
              <w:rPr>
                <w:rFonts w:eastAsia="Calibri"/>
                <w:sz w:val="22"/>
                <w:szCs w:val="22"/>
                <w:lang w:val="uk-UA"/>
              </w:rPr>
              <w:t xml:space="preserve">інших </w:t>
            </w:r>
            <w:bookmarkStart w:id="2" w:name="_Hlk131172172"/>
            <w:r w:rsidRPr="004C123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C1238">
              <w:rPr>
                <w:rFonts w:eastAsia="Calibri"/>
                <w:sz w:val="22"/>
                <w:szCs w:val="22"/>
                <w:lang w:val="uk-UA"/>
              </w:rPr>
              <w:t>.</w:t>
            </w:r>
          </w:p>
          <w:p w14:paraId="7DFBCC8E" w14:textId="77777777" w:rsidR="00BC2094" w:rsidRPr="004C1238" w:rsidRDefault="00BC2094" w:rsidP="00981850">
            <w:pPr>
              <w:pStyle w:val="af3"/>
              <w:widowControl w:val="0"/>
              <w:numPr>
                <w:ilvl w:val="0"/>
                <w:numId w:val="1"/>
              </w:numPr>
              <w:spacing w:line="240" w:lineRule="auto"/>
              <w:jc w:val="both"/>
              <w:rPr>
                <w:rFonts w:ascii="Times New Roman" w:hAnsi="Times New Roman" w:cs="Times New Roman"/>
                <w:b/>
                <w:spacing w:val="-2"/>
              </w:rPr>
            </w:pPr>
            <w:r w:rsidRPr="004C1238">
              <w:rPr>
                <w:rFonts w:ascii="Times New Roman" w:hAnsi="Times New Roman" w:cs="Times New Roman"/>
                <w:b/>
                <w:spacing w:val="-2"/>
              </w:rPr>
              <w:t xml:space="preserve">Для учасника </w:t>
            </w:r>
            <w:r w:rsidRPr="004C1238">
              <w:rPr>
                <w:rFonts w:ascii="Times New Roman" w:hAnsi="Times New Roman" w:cs="Times New Roman"/>
                <w:spacing w:val="-2"/>
              </w:rPr>
              <w:t>–</w:t>
            </w:r>
            <w:r w:rsidRPr="004C1238">
              <w:rPr>
                <w:rFonts w:ascii="Times New Roman" w:hAnsi="Times New Roman" w:cs="Times New Roman"/>
                <w:b/>
                <w:spacing w:val="-2"/>
              </w:rPr>
              <w:t xml:space="preserve"> фізичної особи:</w:t>
            </w:r>
          </w:p>
          <w:p w14:paraId="3FE35D6B" w14:textId="77777777" w:rsidR="00BC2094" w:rsidRPr="004C1238" w:rsidRDefault="00BC2094" w:rsidP="001C3B49">
            <w:pPr>
              <w:widowControl w:val="0"/>
              <w:contextualSpacing/>
              <w:jc w:val="both"/>
              <w:rPr>
                <w:spacing w:val="-2"/>
                <w:sz w:val="22"/>
                <w:szCs w:val="22"/>
              </w:rPr>
            </w:pPr>
            <w:r w:rsidRPr="004C1238">
              <w:rPr>
                <w:b/>
                <w:spacing w:val="-2"/>
                <w:sz w:val="22"/>
                <w:szCs w:val="22"/>
              </w:rPr>
              <w:t>а)</w:t>
            </w:r>
            <w:r w:rsidRPr="004C1238">
              <w:rPr>
                <w:spacing w:val="-2"/>
                <w:sz w:val="22"/>
                <w:szCs w:val="22"/>
              </w:rPr>
              <w:t xml:space="preserve"> </w:t>
            </w:r>
            <w:r w:rsidRPr="004C1238">
              <w:rPr>
                <w:rFonts w:eastAsia="Calibri"/>
                <w:spacing w:val="-2"/>
                <w:sz w:val="22"/>
                <w:szCs w:val="22"/>
                <w:lang w:eastAsia="en-US"/>
              </w:rPr>
              <w:t>паспорт</w:t>
            </w:r>
            <w:r w:rsidRPr="004C1238">
              <w:rPr>
                <w:spacing w:val="-2"/>
                <w:sz w:val="22"/>
                <w:szCs w:val="22"/>
              </w:rPr>
              <w:t>;</w:t>
            </w:r>
          </w:p>
          <w:p w14:paraId="1083B933" w14:textId="77777777" w:rsidR="00BC2094" w:rsidRPr="004C1238" w:rsidRDefault="00BC2094" w:rsidP="001C3B49">
            <w:pPr>
              <w:widowControl w:val="0"/>
              <w:tabs>
                <w:tab w:val="left" w:pos="212"/>
                <w:tab w:val="left" w:pos="1461"/>
              </w:tabs>
              <w:contextualSpacing/>
              <w:jc w:val="both"/>
              <w:rPr>
                <w:spacing w:val="-2"/>
                <w:sz w:val="22"/>
                <w:szCs w:val="22"/>
              </w:rPr>
            </w:pPr>
            <w:r w:rsidRPr="004C1238">
              <w:rPr>
                <w:b/>
                <w:spacing w:val="-2"/>
                <w:sz w:val="22"/>
                <w:szCs w:val="22"/>
              </w:rPr>
              <w:t xml:space="preserve">б) </w:t>
            </w:r>
            <w:r w:rsidRPr="004C1238">
              <w:rPr>
                <w:rFonts w:eastAsia="Calibri"/>
                <w:spacing w:val="-2"/>
                <w:sz w:val="22"/>
                <w:szCs w:val="22"/>
                <w:lang w:eastAsia="en-US"/>
              </w:rPr>
              <w:t>довідка</w:t>
            </w:r>
            <w:r w:rsidRPr="004C1238">
              <w:rPr>
                <w:spacing w:val="-2"/>
                <w:sz w:val="22"/>
                <w:szCs w:val="22"/>
              </w:rPr>
              <w:t xml:space="preserve"> про присвоєння ідентифікаційного номера/коду;</w:t>
            </w:r>
          </w:p>
          <w:p w14:paraId="28649F83" w14:textId="77777777" w:rsidR="00BC2094" w:rsidRPr="004C1238" w:rsidRDefault="00BC2094" w:rsidP="001C3B49">
            <w:pPr>
              <w:widowControl w:val="0"/>
              <w:tabs>
                <w:tab w:val="left" w:pos="1038"/>
                <w:tab w:val="left" w:pos="1179"/>
              </w:tabs>
              <w:contextualSpacing/>
              <w:jc w:val="both"/>
              <w:rPr>
                <w:bCs/>
                <w:spacing w:val="-2"/>
                <w:sz w:val="22"/>
                <w:szCs w:val="22"/>
              </w:rPr>
            </w:pPr>
            <w:r w:rsidRPr="004C1238">
              <w:rPr>
                <w:b/>
                <w:spacing w:val="-2"/>
                <w:sz w:val="22"/>
                <w:szCs w:val="22"/>
              </w:rPr>
              <w:t>в)</w:t>
            </w:r>
            <w:r w:rsidRPr="004C1238">
              <w:rPr>
                <w:spacing w:val="-2"/>
                <w:sz w:val="22"/>
                <w:szCs w:val="22"/>
              </w:rPr>
              <w:t xml:space="preserve"> лист-згода на обробку персональних даних</w:t>
            </w:r>
            <w:r w:rsidRPr="004C1238">
              <w:rPr>
                <w:bCs/>
                <w:spacing w:val="-2"/>
                <w:sz w:val="22"/>
                <w:szCs w:val="22"/>
              </w:rPr>
              <w:t>.</w:t>
            </w:r>
          </w:p>
          <w:p w14:paraId="37483118" w14:textId="77777777" w:rsidR="00BC2094" w:rsidRPr="004C1238" w:rsidRDefault="00BC2094" w:rsidP="001C3B49">
            <w:pPr>
              <w:shd w:val="clear" w:color="auto" w:fill="FFFFFF"/>
              <w:ind w:firstLine="218"/>
              <w:jc w:val="both"/>
              <w:rPr>
                <w:color w:val="000000"/>
                <w:sz w:val="22"/>
                <w:szCs w:val="22"/>
                <w:shd w:val="clear" w:color="auto" w:fill="FFFFFF"/>
              </w:rPr>
            </w:pPr>
            <w:r w:rsidRPr="004C1238">
              <w:rPr>
                <w:color w:val="000000"/>
                <w:sz w:val="22"/>
                <w:szCs w:val="22"/>
                <w:shd w:val="clear" w:color="auto" w:fill="FFFFFF"/>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902AA7" w14:textId="77777777" w:rsidR="00BC2094" w:rsidRPr="004C1238" w:rsidRDefault="00BC2094" w:rsidP="001C3B49">
            <w:pPr>
              <w:shd w:val="clear" w:color="auto" w:fill="FFFFFF"/>
              <w:ind w:firstLine="218"/>
              <w:jc w:val="both"/>
              <w:rPr>
                <w:rFonts w:eastAsia="Calibri"/>
                <w:sz w:val="22"/>
                <w:szCs w:val="22"/>
              </w:rPr>
            </w:pPr>
            <w:r w:rsidRPr="004C1238">
              <w:rPr>
                <w:rFonts w:eastAsia="Calibri"/>
                <w:sz w:val="22"/>
                <w:szCs w:val="22"/>
              </w:rPr>
              <w:t xml:space="preserve">Документи, що не передбачені законодавством для </w:t>
            </w:r>
            <w:r w:rsidRPr="004C1238">
              <w:rPr>
                <w:rFonts w:eastAsia="Calibri"/>
                <w:sz w:val="22"/>
                <w:szCs w:val="22"/>
              </w:rPr>
              <w:br/>
              <w:t xml:space="preserve">учасників – юридичних, фізичних осіб, у тому числі фізичних осіб-підприємців, не подаються ними у складі тендерної пропозиції. </w:t>
            </w:r>
          </w:p>
          <w:p w14:paraId="20C126B5" w14:textId="77777777" w:rsidR="00BC2094" w:rsidRPr="004C1238" w:rsidRDefault="00BC2094" w:rsidP="001C3B49">
            <w:pPr>
              <w:shd w:val="clear" w:color="auto" w:fill="FFFFFF"/>
              <w:ind w:firstLine="218"/>
              <w:jc w:val="both"/>
              <w:rPr>
                <w:rFonts w:eastAsia="Calibri"/>
                <w:sz w:val="22"/>
                <w:szCs w:val="22"/>
                <w:lang w:eastAsia="en-US"/>
              </w:rPr>
            </w:pPr>
            <w:r w:rsidRPr="004C1238">
              <w:rPr>
                <w:rFonts w:eastAsia="Calibri"/>
                <w:sz w:val="22"/>
                <w:szCs w:val="22"/>
                <w:lang w:eastAsia="en-US"/>
              </w:rPr>
              <w:t xml:space="preserve">Відсутність документів, що не передбачені законодавством для учасників </w:t>
            </w:r>
            <w:r w:rsidRPr="004C1238">
              <w:rPr>
                <w:rFonts w:eastAsia="Calibri"/>
                <w:sz w:val="22"/>
                <w:szCs w:val="22"/>
              </w:rPr>
              <w:t>–</w:t>
            </w:r>
            <w:r w:rsidRPr="004C1238">
              <w:rPr>
                <w:rFonts w:eastAsia="Calibri"/>
                <w:sz w:val="22"/>
                <w:szCs w:val="22"/>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0BCF0844" w14:textId="77777777" w:rsidR="00C33EAE" w:rsidRPr="004C1238" w:rsidRDefault="00C33EAE" w:rsidP="001C3B49">
            <w:pPr>
              <w:shd w:val="clear" w:color="auto" w:fill="FFFFFF"/>
              <w:ind w:firstLine="218"/>
              <w:jc w:val="both"/>
              <w:rPr>
                <w:rFonts w:eastAsia="Calibri"/>
                <w:sz w:val="22"/>
                <w:szCs w:val="22"/>
                <w:lang w:eastAsia="en-US"/>
              </w:rPr>
            </w:pPr>
          </w:p>
          <w:p w14:paraId="43448A60" w14:textId="77777777" w:rsidR="00C33EAE" w:rsidRPr="004C1238" w:rsidRDefault="00C33EAE" w:rsidP="00C33EAE">
            <w:pPr>
              <w:ind w:firstLine="317"/>
              <w:jc w:val="both"/>
              <w:rPr>
                <w:sz w:val="22"/>
                <w:szCs w:val="22"/>
                <w:lang w:val="uk-UA"/>
              </w:rPr>
            </w:pPr>
            <w:r w:rsidRPr="004C1238">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7D4D55" w14:textId="77777777" w:rsidR="00C33EAE" w:rsidRPr="004C1238" w:rsidRDefault="00C33EAE" w:rsidP="00C33EAE">
            <w:pPr>
              <w:pStyle w:val="ac"/>
              <w:spacing w:before="0" w:beforeAutospacing="0" w:after="0" w:afterAutospacing="0"/>
              <w:ind w:firstLine="317"/>
              <w:contextualSpacing/>
              <w:jc w:val="both"/>
              <w:rPr>
                <w:sz w:val="22"/>
                <w:szCs w:val="22"/>
                <w:lang w:val="uk-UA"/>
              </w:rPr>
            </w:pPr>
            <w:r w:rsidRPr="004C1238">
              <w:rPr>
                <w:sz w:val="22"/>
                <w:szCs w:val="22"/>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D0C8228" w14:textId="77777777" w:rsidR="00C33EAE" w:rsidRPr="004C1238" w:rsidRDefault="00C33EAE" w:rsidP="00C33EAE">
            <w:pPr>
              <w:widowControl w:val="0"/>
              <w:ind w:firstLine="317"/>
              <w:contextualSpacing/>
              <w:jc w:val="both"/>
              <w:rPr>
                <w:rFonts w:eastAsia="Times New Roman"/>
                <w:sz w:val="22"/>
                <w:szCs w:val="22"/>
                <w:lang w:val="uk-UA"/>
              </w:rPr>
            </w:pPr>
            <w:r w:rsidRPr="004C1238">
              <w:rPr>
                <w:rFonts w:eastAsia="Times New Roman"/>
                <w:sz w:val="22"/>
                <w:szCs w:val="22"/>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3EA0EEC" w14:textId="77777777"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054B5E23" w14:textId="77777777" w:rsidR="00C33EAE" w:rsidRPr="004C1238" w:rsidRDefault="00C33EAE" w:rsidP="00C33EAE">
            <w:pPr>
              <w:widowControl w:val="0"/>
              <w:ind w:firstLine="218"/>
              <w:contextualSpacing/>
              <w:jc w:val="both"/>
              <w:rPr>
                <w:rFonts w:eastAsia="Times New Roman"/>
                <w:b/>
                <w:sz w:val="22"/>
                <w:szCs w:val="22"/>
                <w:lang w:val="uk-UA"/>
              </w:rPr>
            </w:pPr>
            <w:r w:rsidRPr="004C1238">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3767157E" w14:textId="77777777"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8B06622" w14:textId="3215B42C"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122ABB85" w14:textId="77777777" w:rsidR="00C33EAE" w:rsidRPr="004C1238" w:rsidRDefault="00C33EAE" w:rsidP="00C33EAE">
            <w:pPr>
              <w:shd w:val="clear" w:color="auto" w:fill="FFFFFF"/>
              <w:ind w:firstLine="218"/>
              <w:jc w:val="both"/>
              <w:rPr>
                <w:rFonts w:eastAsia="Times New Roman"/>
                <w:sz w:val="22"/>
                <w:szCs w:val="22"/>
                <w:shd w:val="clear" w:color="auto" w:fill="FFFFFF"/>
                <w:lang w:val="uk-UA"/>
              </w:rPr>
            </w:pPr>
            <w:r w:rsidRPr="004C1238">
              <w:rPr>
                <w:rFonts w:eastAsia="Calibri"/>
                <w:b/>
                <w:sz w:val="22"/>
                <w:szCs w:val="22"/>
                <w:lang w:val="uk-UA"/>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76FFFD1"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C1238">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C1238">
              <w:rPr>
                <w:rFonts w:eastAsia="Calibri"/>
                <w:sz w:val="22"/>
                <w:szCs w:val="22"/>
                <w:lang w:val="uk-UA"/>
              </w:rPr>
              <w:t xml:space="preserve"> </w:t>
            </w:r>
          </w:p>
          <w:p w14:paraId="6CA6B879"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52FFEC39"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У разі, якщо</w:t>
            </w:r>
            <w:r w:rsidRPr="004C1238">
              <w:rPr>
                <w:rFonts w:eastAsia="Calibri"/>
                <w:b/>
                <w:sz w:val="22"/>
                <w:szCs w:val="22"/>
                <w:lang w:val="uk-UA"/>
              </w:rPr>
              <w:t xml:space="preserve"> </w:t>
            </w:r>
            <w:r w:rsidRPr="004C1238">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F1620B2" w14:textId="77777777" w:rsidR="00C33EAE" w:rsidRPr="004C1238" w:rsidRDefault="00C33EAE" w:rsidP="00C33EAE">
            <w:pPr>
              <w:pStyle w:val="ac"/>
              <w:spacing w:before="0" w:beforeAutospacing="0" w:after="0" w:afterAutospacing="0"/>
              <w:ind w:firstLine="176"/>
              <w:contextualSpacing/>
              <w:jc w:val="both"/>
              <w:rPr>
                <w:sz w:val="22"/>
                <w:szCs w:val="22"/>
                <w:lang w:val="uk-UA"/>
              </w:rPr>
            </w:pPr>
            <w:r w:rsidRPr="004C1238">
              <w:rPr>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4EF12C46"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53C4A94"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505DEBD"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w:t>
            </w:r>
            <w:r w:rsidRPr="00040D0F">
              <w:rPr>
                <w:rFonts w:eastAsia="Times New Roman"/>
                <w:sz w:val="22"/>
                <w:szCs w:val="22"/>
                <w:lang w:val="uk-UA"/>
              </w:rPr>
              <w:t>зазначених персональних даних від</w:t>
            </w:r>
            <w:r w:rsidRPr="004C1238">
              <w:rPr>
                <w:rFonts w:eastAsia="Times New Roman"/>
                <w:sz w:val="22"/>
                <w:szCs w:val="22"/>
                <w:lang w:val="uk-UA"/>
              </w:rPr>
              <w:t xml:space="preserve">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3EE3BC" w14:textId="78C5B343" w:rsidR="00C33EAE" w:rsidRPr="00040D0F" w:rsidRDefault="00C33EAE" w:rsidP="00C33EAE">
            <w:pPr>
              <w:ind w:firstLine="317"/>
              <w:jc w:val="both"/>
              <w:rPr>
                <w:rFonts w:eastAsia="Times New Roman"/>
                <w:sz w:val="22"/>
                <w:szCs w:val="22"/>
                <w:lang w:val="uk-UA"/>
              </w:rPr>
            </w:pPr>
            <w:r w:rsidRPr="00040D0F">
              <w:rPr>
                <w:rFonts w:eastAsia="Times New Roman"/>
                <w:sz w:val="22"/>
                <w:szCs w:val="22"/>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B36C6D" w14:textId="77777777" w:rsidR="00C33EAE" w:rsidRPr="004C1238" w:rsidRDefault="00C33EAE" w:rsidP="00C33EAE">
            <w:pPr>
              <w:ind w:firstLine="317"/>
              <w:jc w:val="both"/>
              <w:rPr>
                <w:rFonts w:eastAsia="Times New Roman"/>
                <w:b/>
                <w:sz w:val="22"/>
                <w:szCs w:val="22"/>
                <w:lang w:val="uk-UA"/>
              </w:rPr>
            </w:pPr>
            <w:r w:rsidRPr="00040D0F">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14:paraId="3E53763A"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4C1238">
              <w:rPr>
                <w:rFonts w:eastAsia="Times New Roman"/>
                <w:sz w:val="22"/>
                <w:szCs w:val="22"/>
                <w:lang w:val="uk-UA"/>
              </w:rPr>
              <w:br/>
              <w:t>від 03.03.2022 № 187;</w:t>
            </w:r>
          </w:p>
          <w:p w14:paraId="22EB66BD" w14:textId="4B238FBE"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 Постанови Кабінету Міністрів України «Про застосування заборони ввезення товарів з Російської Федерації» від 09.04.2022 </w:t>
            </w:r>
            <w:r w:rsidR="00B812BE" w:rsidRPr="004C1238">
              <w:rPr>
                <w:rFonts w:eastAsia="Times New Roman"/>
                <w:sz w:val="22"/>
                <w:szCs w:val="22"/>
                <w:lang w:val="uk-UA"/>
              </w:rPr>
              <w:t xml:space="preserve">   </w:t>
            </w:r>
            <w:r w:rsidRPr="004C1238">
              <w:rPr>
                <w:rFonts w:eastAsia="Times New Roman"/>
                <w:sz w:val="22"/>
                <w:szCs w:val="22"/>
                <w:lang w:val="uk-UA"/>
              </w:rPr>
              <w:t>№ 426;</w:t>
            </w:r>
          </w:p>
          <w:p w14:paraId="3BD12811"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61FAF1FC"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DD945C2" w14:textId="758382F8" w:rsidR="00CB0349"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CB0349" w:rsidRPr="004C5EC5" w14:paraId="5565F92A" w14:textId="77777777" w:rsidTr="00B6458D">
        <w:trPr>
          <w:trHeight w:val="520"/>
        </w:trPr>
        <w:tc>
          <w:tcPr>
            <w:tcW w:w="576" w:type="dxa"/>
            <w:shd w:val="clear" w:color="auto" w:fill="FFFFFF" w:themeFill="background1"/>
            <w:vAlign w:val="center"/>
          </w:tcPr>
          <w:p w14:paraId="71ADC315" w14:textId="454E3834"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2</w:t>
            </w:r>
            <w:r w:rsidR="00E56282" w:rsidRPr="004C5EC5">
              <w:rPr>
                <w:rFonts w:eastAsia="Times New Roman"/>
                <w:b/>
                <w:bCs/>
                <w:sz w:val="22"/>
                <w:szCs w:val="22"/>
                <w:lang w:val="uk-UA"/>
              </w:rPr>
              <w:t>.</w:t>
            </w:r>
          </w:p>
        </w:tc>
        <w:tc>
          <w:tcPr>
            <w:tcW w:w="2821" w:type="dxa"/>
            <w:shd w:val="clear" w:color="auto" w:fill="FFFFFF" w:themeFill="background1"/>
          </w:tcPr>
          <w:p w14:paraId="3221F1BE"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5D191425" w14:textId="386FC4F3"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bookmarkStart w:id="3" w:name="gjdgxs" w:colFirst="0" w:colLast="0"/>
            <w:bookmarkEnd w:id="3"/>
            <w:r w:rsidRPr="004C1238">
              <w:rPr>
                <w:rFonts w:eastAsia="Times New Roman"/>
                <w:b/>
                <w:bCs/>
                <w:sz w:val="22"/>
                <w:szCs w:val="22"/>
                <w:lang w:val="uk-UA"/>
              </w:rPr>
              <w:t>Забезпечення тендерної пропозиції не вимагається</w:t>
            </w:r>
          </w:p>
          <w:p w14:paraId="5B43DC44" w14:textId="72A5C013" w:rsidR="00CB0349" w:rsidRPr="004C1238" w:rsidRDefault="00CB0349" w:rsidP="001C3B49">
            <w:pPr>
              <w:shd w:val="clear" w:color="auto" w:fill="FFFFFF"/>
              <w:ind w:firstLine="193"/>
              <w:jc w:val="both"/>
              <w:rPr>
                <w:rFonts w:eastAsia="Times New Roman"/>
                <w:b/>
                <w:i/>
                <w:iCs/>
                <w:color w:val="000000"/>
                <w:sz w:val="22"/>
                <w:szCs w:val="22"/>
                <w:shd w:val="clear" w:color="auto" w:fill="FFFFFF"/>
                <w:lang w:val="uk-UA" w:eastAsia="uk-UA"/>
              </w:rPr>
            </w:pPr>
          </w:p>
        </w:tc>
      </w:tr>
      <w:tr w:rsidR="00CB0349" w:rsidRPr="004C5EC5" w14:paraId="65A1F517" w14:textId="77777777" w:rsidTr="001C3B49">
        <w:trPr>
          <w:trHeight w:val="276"/>
        </w:trPr>
        <w:tc>
          <w:tcPr>
            <w:tcW w:w="576" w:type="dxa"/>
            <w:shd w:val="clear" w:color="auto" w:fill="FFFFFF" w:themeFill="background1"/>
            <w:vAlign w:val="center"/>
          </w:tcPr>
          <w:p w14:paraId="44149FA4" w14:textId="64CF0B90"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663D392F"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568C4430"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r w:rsidRPr="004C1238">
              <w:rPr>
                <w:rFonts w:eastAsia="Times New Roman"/>
                <w:b/>
                <w:bCs/>
                <w:sz w:val="22"/>
                <w:szCs w:val="22"/>
                <w:lang w:val="uk-UA"/>
              </w:rPr>
              <w:t>Забезпечення тендерної пропозиції не вимагається</w:t>
            </w:r>
          </w:p>
        </w:tc>
      </w:tr>
      <w:tr w:rsidR="00CB0349" w:rsidRPr="00E849C6" w14:paraId="07B16572" w14:textId="77777777" w:rsidTr="00711681">
        <w:trPr>
          <w:trHeight w:val="520"/>
        </w:trPr>
        <w:tc>
          <w:tcPr>
            <w:tcW w:w="576" w:type="dxa"/>
            <w:vAlign w:val="center"/>
          </w:tcPr>
          <w:p w14:paraId="11446D6B" w14:textId="75FB89FF"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b/>
                <w:sz w:val="22"/>
                <w:szCs w:val="22"/>
                <w:lang w:val="uk-UA"/>
              </w:rPr>
              <w:t>4</w:t>
            </w:r>
            <w:r w:rsidR="00E56282" w:rsidRPr="004C5EC5">
              <w:rPr>
                <w:b/>
                <w:sz w:val="22"/>
                <w:szCs w:val="22"/>
                <w:lang w:val="uk-UA"/>
              </w:rPr>
              <w:t>.</w:t>
            </w:r>
          </w:p>
        </w:tc>
        <w:tc>
          <w:tcPr>
            <w:tcW w:w="2821" w:type="dxa"/>
            <w:shd w:val="clear" w:color="auto" w:fill="auto"/>
            <w:vAlign w:val="center"/>
          </w:tcPr>
          <w:p w14:paraId="0926513B"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1A757D05" w14:textId="7B8B3329" w:rsidR="00376B7B" w:rsidRPr="004C123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1238">
              <w:rPr>
                <w:rFonts w:ascii="Times New Roman" w:hAnsi="Times New Roman" w:cs="Times New Roman"/>
                <w:lang w:val="uk-UA"/>
              </w:rPr>
              <w:t xml:space="preserve">Тендерні пропозиції вважаються дійсними протягом </w:t>
            </w:r>
            <w:r w:rsidR="00BF0578" w:rsidRPr="004C1238">
              <w:rPr>
                <w:rFonts w:ascii="Times New Roman" w:hAnsi="Times New Roman" w:cs="Times New Roman"/>
                <w:b/>
                <w:bCs/>
                <w:lang w:val="uk-UA"/>
              </w:rPr>
              <w:t>120</w:t>
            </w:r>
            <w:r w:rsidRPr="004C1238">
              <w:rPr>
                <w:rFonts w:ascii="Times New Roman" w:hAnsi="Times New Roman" w:cs="Times New Roman"/>
                <w:b/>
                <w:lang w:val="uk-UA"/>
              </w:rPr>
              <w:t xml:space="preserve"> днів </w:t>
            </w:r>
            <w:r w:rsidRPr="004C123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2849EA01" w14:textId="77777777" w:rsidR="00376B7B" w:rsidRPr="004C123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123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36A30341" w14:textId="77777777" w:rsidR="00376B7B" w:rsidRPr="004C1238" w:rsidRDefault="00376B7B" w:rsidP="00C33EAE">
            <w:pPr>
              <w:pStyle w:val="1ff0"/>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C1238">
              <w:rPr>
                <w:rFonts w:ascii="Times New Roman" w:hAnsi="Times New Roman" w:cs="Times New Roman"/>
                <w:b/>
                <w:bCs/>
                <w:lang w:val="uk-UA"/>
              </w:rPr>
              <w:t>Учасник процедури закупівлі має право:</w:t>
            </w:r>
          </w:p>
          <w:p w14:paraId="26C094C1" w14:textId="77777777" w:rsidR="00376B7B" w:rsidRPr="004C123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123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517762C" w14:textId="77777777" w:rsidR="00376B7B" w:rsidRPr="004C123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123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0A0BF48C" w14:textId="522488C3" w:rsidR="00CB0349" w:rsidRPr="004C1238" w:rsidRDefault="00376B7B" w:rsidP="00C33EAE">
            <w:pPr>
              <w:widowControl w:val="0"/>
              <w:ind w:firstLine="317"/>
              <w:jc w:val="both"/>
              <w:rPr>
                <w:color w:val="000000"/>
                <w:sz w:val="22"/>
                <w:szCs w:val="22"/>
                <w:shd w:val="clear" w:color="auto" w:fill="FFFFFF"/>
                <w:lang w:val="uk-UA"/>
              </w:rPr>
            </w:pPr>
            <w:r w:rsidRPr="00E849C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E849C6">
              <w:rPr>
                <w:sz w:val="22"/>
                <w:szCs w:val="22"/>
                <w:lang w:val="uk-UA"/>
              </w:rPr>
              <w:lastRenderedPageBreak/>
              <w:t>повідомивши про це замовника через електронну систему закупівель</w:t>
            </w:r>
            <w:r w:rsidR="0089693B" w:rsidRPr="004C1238">
              <w:rPr>
                <w:sz w:val="22"/>
                <w:szCs w:val="22"/>
                <w:lang w:val="uk-UA"/>
              </w:rPr>
              <w:t>.</w:t>
            </w:r>
          </w:p>
        </w:tc>
      </w:tr>
      <w:tr w:rsidR="00CB0349" w:rsidRPr="00E849C6" w14:paraId="307D0448" w14:textId="77777777" w:rsidTr="00711681">
        <w:trPr>
          <w:trHeight w:val="520"/>
        </w:trPr>
        <w:tc>
          <w:tcPr>
            <w:tcW w:w="576" w:type="dxa"/>
            <w:vAlign w:val="center"/>
          </w:tcPr>
          <w:p w14:paraId="3B8D7DF0" w14:textId="4DE9F10D" w:rsidR="00CB0349" w:rsidRPr="004C5EC5" w:rsidRDefault="00CB0349" w:rsidP="00CB0349">
            <w:pPr>
              <w:widowControl w:val="0"/>
              <w:shd w:val="clear" w:color="auto" w:fill="FFFFFF" w:themeFill="background1"/>
              <w:jc w:val="center"/>
              <w:rPr>
                <w:b/>
                <w:bCs/>
                <w:sz w:val="22"/>
                <w:szCs w:val="22"/>
                <w:lang w:val="uk-UA"/>
              </w:rPr>
            </w:pPr>
            <w:r w:rsidRPr="004C5EC5">
              <w:rPr>
                <w:b/>
                <w:sz w:val="22"/>
                <w:szCs w:val="22"/>
                <w:lang w:val="uk-UA"/>
              </w:rPr>
              <w:lastRenderedPageBreak/>
              <w:t>5</w:t>
            </w:r>
            <w:r w:rsidR="00E56282" w:rsidRPr="004C5EC5">
              <w:rPr>
                <w:b/>
                <w:sz w:val="22"/>
                <w:szCs w:val="22"/>
                <w:lang w:val="uk-UA"/>
              </w:rPr>
              <w:t>.</w:t>
            </w:r>
          </w:p>
        </w:tc>
        <w:tc>
          <w:tcPr>
            <w:tcW w:w="2821" w:type="dxa"/>
            <w:shd w:val="clear" w:color="auto" w:fill="auto"/>
            <w:vAlign w:val="center"/>
          </w:tcPr>
          <w:p w14:paraId="602FA800" w14:textId="2C5279C9" w:rsidR="00CB0349" w:rsidRPr="004C5EC5" w:rsidRDefault="00275C57" w:rsidP="00CB0349">
            <w:pPr>
              <w:widowControl w:val="0"/>
              <w:shd w:val="clear" w:color="auto" w:fill="FFFFFF" w:themeFill="background1"/>
              <w:rPr>
                <w:sz w:val="22"/>
                <w:szCs w:val="22"/>
                <w:u w:val="single"/>
                <w:lang w:val="uk-UA"/>
              </w:rPr>
            </w:pPr>
            <w:r w:rsidRPr="004C5EC5">
              <w:rPr>
                <w:b/>
                <w:sz w:val="22"/>
                <w:szCs w:val="22"/>
                <w:lang w:val="uk-UA"/>
              </w:rPr>
              <w:t>Кваліфікаційні критерії до учасників та вимоги, установлені п. 47 Особливостей</w:t>
            </w:r>
            <w:r w:rsidRPr="004C5EC5">
              <w:rPr>
                <w:b/>
                <w:bCs/>
                <w:sz w:val="22"/>
                <w:szCs w:val="22"/>
                <w:lang w:val="uk-UA"/>
              </w:rPr>
              <w:t xml:space="preserve"> </w:t>
            </w:r>
          </w:p>
        </w:tc>
        <w:tc>
          <w:tcPr>
            <w:tcW w:w="6521" w:type="dxa"/>
            <w:shd w:val="clear" w:color="auto" w:fill="auto"/>
            <w:vAlign w:val="center"/>
          </w:tcPr>
          <w:p w14:paraId="08D65E70" w14:textId="40DBD4B9" w:rsidR="00CB0349" w:rsidRPr="004C1238" w:rsidRDefault="00CB0349" w:rsidP="00F01933">
            <w:pPr>
              <w:widowControl w:val="0"/>
              <w:tabs>
                <w:tab w:val="left" w:pos="5851"/>
              </w:tabs>
              <w:ind w:firstLine="315"/>
              <w:jc w:val="both"/>
              <w:rPr>
                <w:sz w:val="22"/>
                <w:szCs w:val="22"/>
                <w:lang w:val="uk-UA"/>
              </w:rPr>
            </w:pPr>
            <w:r w:rsidRPr="004C123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5CCEBAAA" w14:textId="77777777" w:rsidR="00275C57"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01DBF02A" w14:textId="77777777" w:rsidR="00275C57"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2B4786F" w14:textId="45DC95C7" w:rsidR="00CB0349"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75C57" w:rsidRPr="00E849C6" w14:paraId="354E43FF" w14:textId="77777777" w:rsidTr="00E849C6">
        <w:trPr>
          <w:trHeight w:val="520"/>
        </w:trPr>
        <w:tc>
          <w:tcPr>
            <w:tcW w:w="576" w:type="dxa"/>
          </w:tcPr>
          <w:p w14:paraId="50307A0A" w14:textId="32B407E0" w:rsidR="00275C57" w:rsidRPr="004C5EC5" w:rsidRDefault="00275C57" w:rsidP="00275C57">
            <w:pPr>
              <w:widowControl w:val="0"/>
              <w:shd w:val="clear" w:color="auto" w:fill="FFFFFF" w:themeFill="background1"/>
              <w:jc w:val="center"/>
              <w:rPr>
                <w:b/>
                <w:sz w:val="22"/>
                <w:szCs w:val="22"/>
                <w:lang w:val="uk-UA"/>
              </w:rPr>
            </w:pPr>
            <w:r w:rsidRPr="004C5EC5">
              <w:rPr>
                <w:rFonts w:eastAsia="Times New Roman"/>
                <w:b/>
                <w:sz w:val="22"/>
                <w:szCs w:val="22"/>
                <w:lang w:val="uk-UA"/>
              </w:rPr>
              <w:t>6</w:t>
            </w:r>
          </w:p>
        </w:tc>
        <w:tc>
          <w:tcPr>
            <w:tcW w:w="2821" w:type="dxa"/>
            <w:shd w:val="clear" w:color="auto" w:fill="auto"/>
          </w:tcPr>
          <w:p w14:paraId="6EC69F1B" w14:textId="3F9EE8BA" w:rsidR="00275C57" w:rsidRPr="004C5EC5" w:rsidRDefault="00275C57" w:rsidP="00275C57">
            <w:pPr>
              <w:widowControl w:val="0"/>
              <w:shd w:val="clear" w:color="auto" w:fill="FFFFFF" w:themeFill="background1"/>
              <w:rPr>
                <w:b/>
                <w:sz w:val="22"/>
                <w:szCs w:val="22"/>
                <w:lang w:val="uk-UA"/>
              </w:rPr>
            </w:pPr>
            <w:r w:rsidRPr="004C5EC5">
              <w:rPr>
                <w:b/>
                <w:sz w:val="22"/>
                <w:szCs w:val="22"/>
                <w:lang w:val="uk-UA"/>
              </w:rPr>
              <w:t>Підстави для відмови учаснику в участі у процедурі закупівлі</w:t>
            </w:r>
          </w:p>
        </w:tc>
        <w:tc>
          <w:tcPr>
            <w:tcW w:w="6521" w:type="dxa"/>
            <w:shd w:val="clear" w:color="auto" w:fill="auto"/>
            <w:vAlign w:val="center"/>
          </w:tcPr>
          <w:p w14:paraId="3FACC415" w14:textId="77777777" w:rsidR="00BB7569" w:rsidRPr="0016014D" w:rsidRDefault="00000000" w:rsidP="00BB7569">
            <w:pPr>
              <w:tabs>
                <w:tab w:val="left" w:pos="371"/>
              </w:tabs>
              <w:ind w:firstLine="335"/>
              <w:jc w:val="both"/>
              <w:rPr>
                <w:color w:val="000000"/>
                <w:sz w:val="22"/>
                <w:szCs w:val="22"/>
                <w:shd w:val="clear" w:color="auto" w:fill="FFFFFF"/>
                <w:lang w:val="uk-UA"/>
              </w:rPr>
            </w:pPr>
            <w:hyperlink r:id="rId13" w:tgtFrame="_blank" w:history="1">
              <w:r w:rsidR="00BB7569" w:rsidRPr="0016014D">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BB7569" w:rsidRPr="0016014D">
              <w:rPr>
                <w:color w:val="000000"/>
                <w:sz w:val="22"/>
                <w:szCs w:val="22"/>
                <w:shd w:val="clear" w:color="auto" w:fill="FFFFFF"/>
                <w:lang w:val="uk-UA"/>
              </w:rPr>
              <w:t>.</w:t>
            </w:r>
          </w:p>
          <w:p w14:paraId="61EB3291" w14:textId="77777777" w:rsidR="00BB7569" w:rsidRPr="0016014D" w:rsidRDefault="00BB7569" w:rsidP="00BB7569">
            <w:pPr>
              <w:widowControl w:val="0"/>
              <w:pBdr>
                <w:top w:val="nil"/>
                <w:left w:val="nil"/>
                <w:bottom w:val="nil"/>
                <w:right w:val="nil"/>
                <w:between w:val="nil"/>
              </w:pBdr>
              <w:shd w:val="clear" w:color="auto" w:fill="FFFFFF"/>
              <w:ind w:firstLine="315"/>
              <w:jc w:val="both"/>
              <w:rPr>
                <w:sz w:val="22"/>
                <w:szCs w:val="22"/>
                <w:lang w:val="uk-UA"/>
              </w:rPr>
            </w:pPr>
            <w:r w:rsidRPr="0016014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FFD5D2" w14:textId="77777777" w:rsidR="00BB7569" w:rsidRPr="00E849C6" w:rsidRDefault="00000000" w:rsidP="00BB7569">
            <w:pPr>
              <w:ind w:firstLine="337"/>
              <w:jc w:val="both"/>
              <w:rPr>
                <w:sz w:val="22"/>
                <w:szCs w:val="22"/>
                <w:lang w:val="uk-UA"/>
              </w:rPr>
            </w:pPr>
            <w:hyperlink r:id="rId14" w:tgtFrame="_blank" w:history="1">
              <w:r w:rsidR="00BB7569" w:rsidRPr="0016014D">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FBA9767" w14:textId="77777777" w:rsidR="00BB7569" w:rsidRPr="004C1238" w:rsidRDefault="00000000" w:rsidP="00BB7569">
            <w:pPr>
              <w:ind w:firstLine="337"/>
              <w:jc w:val="both"/>
              <w:rPr>
                <w:sz w:val="22"/>
                <w:szCs w:val="22"/>
                <w:lang w:val="uk-UA"/>
              </w:rPr>
            </w:pPr>
            <w:hyperlink r:id="rId15" w:tgtFrame="_blank" w:history="1">
              <w:r w:rsidR="00BB7569" w:rsidRPr="004C123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644F3A82" w14:textId="77777777" w:rsidR="00BB7569" w:rsidRPr="004C1238" w:rsidRDefault="00000000" w:rsidP="00BB7569">
            <w:pPr>
              <w:ind w:firstLine="337"/>
              <w:jc w:val="both"/>
              <w:rPr>
                <w:sz w:val="22"/>
                <w:szCs w:val="22"/>
                <w:lang w:val="uk-UA"/>
              </w:rPr>
            </w:pPr>
            <w:hyperlink r:id="rId16" w:tgtFrame="_blank" w:history="1">
              <w:r w:rsidR="00BB7569" w:rsidRPr="004C123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4E84833D" w14:textId="77777777" w:rsidR="00BB7569" w:rsidRPr="004C1238" w:rsidRDefault="00000000" w:rsidP="00BB7569">
            <w:pPr>
              <w:ind w:firstLine="337"/>
              <w:jc w:val="both"/>
              <w:rPr>
                <w:sz w:val="22"/>
                <w:szCs w:val="22"/>
                <w:lang w:val="uk-UA"/>
              </w:rPr>
            </w:pPr>
            <w:hyperlink r:id="rId17" w:tgtFrame="_blank" w:history="1">
              <w:r w:rsidR="00BB7569" w:rsidRPr="004C123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BB7569" w:rsidRPr="004C1238">
              <w:rPr>
                <w:sz w:val="22"/>
                <w:szCs w:val="22"/>
                <w:lang w:val="uk-UA"/>
              </w:rPr>
              <w:t> </w:t>
            </w:r>
            <w:hyperlink r:id="rId18" w:tgtFrame="_blank" w:history="1">
              <w:r w:rsidR="00BB7569" w:rsidRPr="004C1238">
                <w:rPr>
                  <w:sz w:val="22"/>
                  <w:szCs w:val="22"/>
                  <w:lang w:val="uk-UA"/>
                </w:rPr>
                <w:t>пунктом 4 частини другої статті 6</w:t>
              </w:r>
            </w:hyperlink>
            <w:hyperlink r:id="rId19" w:tgtFrame="_blank" w:history="1">
              <w:r w:rsidR="00BB7569" w:rsidRPr="004C1238">
                <w:rPr>
                  <w:sz w:val="22"/>
                  <w:szCs w:val="22"/>
                  <w:lang w:val="uk-UA"/>
                </w:rPr>
                <w:t>,</w:t>
              </w:r>
            </w:hyperlink>
            <w:r w:rsidR="00BB7569" w:rsidRPr="004C1238">
              <w:rPr>
                <w:sz w:val="22"/>
                <w:szCs w:val="22"/>
                <w:lang w:val="uk-UA"/>
              </w:rPr>
              <w:t> </w:t>
            </w:r>
            <w:hyperlink r:id="rId20" w:tgtFrame="_blank" w:history="1">
              <w:r w:rsidR="00BB7569" w:rsidRPr="004C1238">
                <w:rPr>
                  <w:sz w:val="22"/>
                  <w:szCs w:val="22"/>
                  <w:lang w:val="uk-UA"/>
                </w:rPr>
                <w:t>пунктом 1 статті 50 Закону України «Про захист економічної конкуренції»</w:t>
              </w:r>
            </w:hyperlink>
            <w:hyperlink r:id="rId21" w:tgtFrame="_blank" w:history="1">
              <w:r w:rsidR="00BB7569" w:rsidRPr="004C1238">
                <w:rPr>
                  <w:sz w:val="22"/>
                  <w:szCs w:val="22"/>
                  <w:lang w:val="uk-UA"/>
                </w:rPr>
                <w:t>, у вигляді вчинення антиконкурентних узгоджених дій, що стосуються спотворення результатів тендерів;</w:t>
              </w:r>
            </w:hyperlink>
          </w:p>
          <w:p w14:paraId="4CAB9838" w14:textId="77777777" w:rsidR="00BB7569" w:rsidRPr="004C1238" w:rsidRDefault="00000000" w:rsidP="00BB7569">
            <w:pPr>
              <w:ind w:firstLine="337"/>
              <w:jc w:val="both"/>
              <w:rPr>
                <w:sz w:val="22"/>
                <w:szCs w:val="22"/>
                <w:lang w:val="uk-UA"/>
              </w:rPr>
            </w:pPr>
            <w:hyperlink r:id="rId22" w:tgtFrame="_blank" w:history="1">
              <w:r w:rsidR="00BB7569" w:rsidRPr="004C123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6DFB8D1C" w14:textId="77777777" w:rsidR="00BB7569" w:rsidRPr="004C1238" w:rsidRDefault="00000000" w:rsidP="00BB7569">
            <w:pPr>
              <w:ind w:firstLine="337"/>
              <w:jc w:val="both"/>
              <w:rPr>
                <w:sz w:val="22"/>
                <w:szCs w:val="22"/>
                <w:lang w:val="uk-UA"/>
              </w:rPr>
            </w:pPr>
            <w:hyperlink r:id="rId23" w:tgtFrame="_blank" w:history="1">
              <w:r w:rsidR="00BB7569" w:rsidRPr="004C123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6661532C" w14:textId="77777777" w:rsidR="00BB7569" w:rsidRPr="004C1238" w:rsidRDefault="00000000" w:rsidP="00BB7569">
            <w:pPr>
              <w:ind w:firstLine="337"/>
              <w:jc w:val="both"/>
              <w:rPr>
                <w:sz w:val="22"/>
                <w:szCs w:val="22"/>
                <w:lang w:val="uk-UA"/>
              </w:rPr>
            </w:pPr>
            <w:hyperlink r:id="rId24" w:tgtFrame="_blank" w:history="1">
              <w:r w:rsidR="00BB7569" w:rsidRPr="004C123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3EC09D52" w14:textId="77777777" w:rsidR="00BB7569" w:rsidRPr="004C1238" w:rsidRDefault="00000000" w:rsidP="00BB7569">
            <w:pPr>
              <w:ind w:firstLine="337"/>
              <w:jc w:val="both"/>
              <w:rPr>
                <w:sz w:val="22"/>
                <w:szCs w:val="22"/>
                <w:lang w:val="uk-UA"/>
              </w:rPr>
            </w:pPr>
            <w:hyperlink r:id="rId25" w:tgtFrame="_blank" w:history="1">
              <w:r w:rsidR="00BB7569" w:rsidRPr="004C123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7E602090" w14:textId="77777777" w:rsidR="00BB7569" w:rsidRPr="004C1238" w:rsidRDefault="00000000" w:rsidP="00BB7569">
            <w:pPr>
              <w:ind w:firstLine="337"/>
              <w:jc w:val="both"/>
              <w:rPr>
                <w:sz w:val="22"/>
                <w:szCs w:val="22"/>
                <w:lang w:val="uk-UA"/>
              </w:rPr>
            </w:pPr>
            <w:hyperlink r:id="rId26" w:tgtFrame="_blank" w:history="1">
              <w:r w:rsidR="00BB7569" w:rsidRPr="004C123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BB7569" w:rsidRPr="004C1238">
              <w:rPr>
                <w:sz w:val="22"/>
                <w:szCs w:val="22"/>
                <w:lang w:val="uk-UA"/>
              </w:rPr>
              <w:t> </w:t>
            </w:r>
            <w:hyperlink r:id="rId27" w:tgtFrame="_blank" w:history="1">
              <w:r w:rsidR="00BB7569" w:rsidRPr="004C123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BB7569" w:rsidRPr="004C1238">
              <w:rPr>
                <w:sz w:val="22"/>
                <w:szCs w:val="22"/>
                <w:lang w:val="uk-UA"/>
              </w:rPr>
              <w:t>» </w:t>
            </w:r>
            <w:hyperlink r:id="rId28" w:tgtFrame="_blank" w:history="1">
              <w:r w:rsidR="00BB7569" w:rsidRPr="004C1238">
                <w:rPr>
                  <w:sz w:val="22"/>
                  <w:szCs w:val="22"/>
                  <w:lang w:val="uk-UA"/>
                </w:rPr>
                <w:t>(крім нерезидентів);</w:t>
              </w:r>
            </w:hyperlink>
          </w:p>
          <w:p w14:paraId="48CE22FB" w14:textId="77777777" w:rsidR="00BB7569" w:rsidRPr="004C1238" w:rsidRDefault="00000000" w:rsidP="00BB7569">
            <w:pPr>
              <w:ind w:firstLine="337"/>
              <w:jc w:val="both"/>
              <w:rPr>
                <w:sz w:val="22"/>
                <w:szCs w:val="22"/>
                <w:lang w:val="uk-UA"/>
              </w:rPr>
            </w:pPr>
            <w:hyperlink r:id="rId29" w:tgtFrame="_blank" w:history="1">
              <w:r w:rsidR="00BB7569" w:rsidRPr="004C123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2720DBF7" w14:textId="77777777" w:rsidR="00BB7569" w:rsidRPr="004C1238" w:rsidRDefault="00000000" w:rsidP="00BB7569">
            <w:pPr>
              <w:ind w:firstLine="337"/>
              <w:jc w:val="both"/>
              <w:rPr>
                <w:sz w:val="22"/>
                <w:szCs w:val="22"/>
                <w:lang w:val="uk-UA"/>
              </w:rPr>
            </w:pPr>
            <w:hyperlink r:id="rId30" w:tgtFrame="_blank" w:history="1">
              <w:r w:rsidR="00BB7569" w:rsidRPr="004C123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BB7569" w:rsidRPr="004C1238">
              <w:rPr>
                <w:sz w:val="22"/>
                <w:szCs w:val="22"/>
                <w:lang w:val="uk-UA"/>
              </w:rPr>
              <w:t> </w:t>
            </w:r>
            <w:hyperlink r:id="rId31" w:tgtFrame="_blank" w:history="1">
              <w:r w:rsidR="00BB7569" w:rsidRPr="004C1238">
                <w:rPr>
                  <w:sz w:val="22"/>
                  <w:szCs w:val="22"/>
                  <w:lang w:val="uk-UA"/>
                </w:rPr>
                <w:t>Законом України «Про санкції</w:t>
              </w:r>
            </w:hyperlink>
            <w:r w:rsidR="00BB7569" w:rsidRPr="004C1238">
              <w:rPr>
                <w:sz w:val="22"/>
                <w:szCs w:val="22"/>
                <w:lang w:val="uk-UA"/>
              </w:rPr>
              <w:t>», крім випадку, коли активи такої особи в установленому законодавством порядку передані в управління АРМА</w:t>
            </w:r>
            <w:hyperlink r:id="rId32" w:tgtFrame="_blank" w:history="1">
              <w:r w:rsidR="00BB7569" w:rsidRPr="004C1238">
                <w:rPr>
                  <w:sz w:val="22"/>
                  <w:szCs w:val="22"/>
                  <w:lang w:val="uk-UA"/>
                </w:rPr>
                <w:t>;</w:t>
              </w:r>
            </w:hyperlink>
          </w:p>
          <w:p w14:paraId="32A351F9" w14:textId="77777777" w:rsidR="00BB7569" w:rsidRPr="004C1238" w:rsidRDefault="00000000" w:rsidP="00BB7569">
            <w:pPr>
              <w:ind w:firstLine="337"/>
              <w:jc w:val="both"/>
              <w:rPr>
                <w:sz w:val="22"/>
                <w:szCs w:val="22"/>
                <w:lang w:val="uk-UA"/>
              </w:rPr>
            </w:pPr>
            <w:hyperlink r:id="rId33" w:tgtFrame="_blank" w:history="1">
              <w:r w:rsidR="00BB7569" w:rsidRPr="004C123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6D52134" w14:textId="77777777" w:rsidR="00275C57" w:rsidRPr="004C1238" w:rsidRDefault="00275C57" w:rsidP="00275C57">
            <w:pPr>
              <w:jc w:val="both"/>
              <w:rPr>
                <w:sz w:val="22"/>
                <w:szCs w:val="22"/>
                <w:lang w:val="uk-UA"/>
              </w:rPr>
            </w:pPr>
            <w:r w:rsidRPr="004C1238">
              <w:rPr>
                <w:sz w:val="22"/>
                <w:szCs w:val="22"/>
                <w:lang w:val="uk-UA"/>
              </w:rPr>
              <w:t xml:space="preserve">         </w:t>
            </w:r>
            <w:hyperlink r:id="rId34" w:tgtFrame="_blank" w:history="1">
              <w:r w:rsidRPr="004C1238">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9677406" w14:textId="77777777" w:rsidR="00275C57" w:rsidRPr="004C1238" w:rsidRDefault="00000000" w:rsidP="00275C57">
            <w:pPr>
              <w:widowControl w:val="0"/>
              <w:shd w:val="clear" w:color="auto" w:fill="FFFFFF"/>
              <w:ind w:firstLine="335"/>
              <w:jc w:val="both"/>
              <w:rPr>
                <w:sz w:val="22"/>
                <w:szCs w:val="22"/>
                <w:lang w:val="uk-UA"/>
              </w:rPr>
            </w:pPr>
            <w:hyperlink r:id="rId35" w:tgtFrame="_blank" w:history="1">
              <w:r w:rsidR="00275C57" w:rsidRPr="004C123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275C57" w:rsidRPr="004C1238">
              <w:rPr>
                <w:sz w:val="22"/>
                <w:szCs w:val="22"/>
                <w:lang w:val="uk-UA"/>
              </w:rPr>
              <w:t> </w:t>
            </w:r>
            <w:hyperlink r:id="rId36" w:tgtFrame="_blank" w:history="1">
              <w:r w:rsidR="00275C57" w:rsidRPr="004C1238">
                <w:rPr>
                  <w:sz w:val="22"/>
                  <w:szCs w:val="22"/>
                  <w:lang w:val="uk-UA"/>
                </w:rPr>
                <w:t>Законом України «Про доступ до публічної інформації</w:t>
              </w:r>
            </w:hyperlink>
            <w:r w:rsidR="00275C57" w:rsidRPr="004C1238">
              <w:rPr>
                <w:sz w:val="22"/>
                <w:szCs w:val="22"/>
                <w:lang w:val="uk-UA"/>
              </w:rPr>
              <w:t>» </w:t>
            </w:r>
            <w:hyperlink r:id="rId37" w:tgtFrame="_blank" w:history="1">
              <w:r w:rsidR="00275C57" w:rsidRPr="004C1238">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50DAE37E" w14:textId="77777777" w:rsidR="00275C57" w:rsidRPr="004C1238" w:rsidRDefault="00275C57" w:rsidP="00275C57">
            <w:pPr>
              <w:widowControl w:val="0"/>
              <w:shd w:val="clear" w:color="auto" w:fill="FFFFFF"/>
              <w:ind w:firstLine="335"/>
              <w:jc w:val="both"/>
              <w:rPr>
                <w:sz w:val="22"/>
                <w:szCs w:val="22"/>
                <w:lang w:val="uk-UA"/>
              </w:rPr>
            </w:pPr>
            <w:r w:rsidRPr="004C123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C1238">
              <w:rPr>
                <w:b/>
                <w:bCs/>
                <w:sz w:val="22"/>
                <w:szCs w:val="22"/>
                <w:lang w:val="uk-UA"/>
              </w:rPr>
              <w:t>додатку 2</w:t>
            </w:r>
            <w:r w:rsidRPr="004C1238">
              <w:rPr>
                <w:sz w:val="22"/>
                <w:szCs w:val="22"/>
                <w:lang w:val="uk-UA"/>
              </w:rPr>
              <w:t xml:space="preserve"> до тендерної документації. </w:t>
            </w:r>
          </w:p>
          <w:p w14:paraId="78564664" w14:textId="77777777" w:rsidR="00275C57" w:rsidRPr="004C1238" w:rsidRDefault="00275C57" w:rsidP="00275C57">
            <w:pPr>
              <w:widowControl w:val="0"/>
              <w:shd w:val="clear" w:color="auto" w:fill="FFFFFF"/>
              <w:ind w:firstLine="335"/>
              <w:jc w:val="both"/>
              <w:rPr>
                <w:sz w:val="22"/>
                <w:szCs w:val="22"/>
                <w:lang w:val="uk-UA"/>
              </w:rPr>
            </w:pPr>
            <w:r w:rsidRPr="004C1238">
              <w:rPr>
                <w:b/>
                <w:bCs/>
                <w:sz w:val="22"/>
                <w:szCs w:val="22"/>
                <w:lang w:val="uk-UA"/>
              </w:rPr>
              <w:t xml:space="preserve">Учасник процедури закупівлі підтверджує відсутність </w:t>
            </w:r>
            <w:r w:rsidRPr="004C1238">
              <w:rPr>
                <w:b/>
                <w:bCs/>
                <w:sz w:val="22"/>
                <w:szCs w:val="22"/>
                <w:lang w:val="uk-UA"/>
              </w:rPr>
              <w:lastRenderedPageBreak/>
              <w:t>підстав, зазначених у пункті 47 Особливостей (крім підпунктів 1 і 7, абзацу чотирнадцятого пункту 47 Особливостей)</w:t>
            </w:r>
            <w:r w:rsidRPr="004C1238">
              <w:rPr>
                <w:sz w:val="22"/>
                <w:szCs w:val="22"/>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20D76091" w14:textId="77777777" w:rsidR="00275C57" w:rsidRPr="004C1238" w:rsidRDefault="00000000" w:rsidP="00275C57">
            <w:pPr>
              <w:widowControl w:val="0"/>
              <w:shd w:val="clear" w:color="auto" w:fill="FFFFFF"/>
              <w:ind w:firstLine="335"/>
              <w:jc w:val="both"/>
              <w:rPr>
                <w:sz w:val="22"/>
                <w:szCs w:val="22"/>
                <w:lang w:val="uk-UA"/>
              </w:rPr>
            </w:pPr>
            <w:hyperlink r:id="rId38" w:tgtFrame="_blank" w:history="1">
              <w:r w:rsidR="00275C57" w:rsidRPr="004C123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01A0666F" w14:textId="77777777" w:rsidR="00275C57" w:rsidRPr="004C1238" w:rsidRDefault="00000000" w:rsidP="00275C57">
            <w:pPr>
              <w:ind w:firstLine="337"/>
              <w:jc w:val="both"/>
              <w:rPr>
                <w:sz w:val="22"/>
                <w:szCs w:val="22"/>
                <w:lang w:val="uk-UA"/>
              </w:rPr>
            </w:pPr>
            <w:hyperlink r:id="rId39" w:tgtFrame="_blank" w:history="1">
              <w:r w:rsidR="00275C57" w:rsidRPr="004C1238">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018655F1" w14:textId="77777777" w:rsidR="00275C57" w:rsidRPr="004C1238" w:rsidRDefault="00275C57" w:rsidP="00275C57">
            <w:pPr>
              <w:widowControl w:val="0"/>
              <w:shd w:val="clear" w:color="auto" w:fill="FFFFFF"/>
              <w:ind w:firstLine="335"/>
              <w:jc w:val="both"/>
              <w:rPr>
                <w:color w:val="FF0000"/>
                <w:sz w:val="22"/>
                <w:szCs w:val="22"/>
                <w:lang w:val="uk-UA"/>
              </w:rPr>
            </w:pPr>
            <w:r w:rsidRPr="004C123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199BB913" w14:textId="77777777" w:rsidR="00275C57" w:rsidRPr="004C1238" w:rsidRDefault="00275C57" w:rsidP="00275C57">
            <w:pPr>
              <w:widowControl w:val="0"/>
              <w:shd w:val="clear" w:color="auto" w:fill="FFFFFF"/>
              <w:ind w:firstLine="335"/>
              <w:jc w:val="both"/>
              <w:rPr>
                <w:sz w:val="22"/>
                <w:szCs w:val="22"/>
                <w:lang w:val="uk-UA"/>
              </w:rPr>
            </w:pPr>
            <w:r w:rsidRPr="004C12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4D2C7F7" w14:textId="0F6256ED" w:rsidR="00275C57" w:rsidRPr="004C1238" w:rsidRDefault="00275C57" w:rsidP="00275C57">
            <w:pPr>
              <w:jc w:val="both"/>
              <w:rPr>
                <w:sz w:val="22"/>
                <w:szCs w:val="22"/>
                <w:lang w:val="uk-UA"/>
              </w:rPr>
            </w:pPr>
            <w:r w:rsidRPr="004C1238">
              <w:rPr>
                <w:sz w:val="22"/>
                <w:szCs w:val="22"/>
                <w:lang w:val="uk-UA"/>
              </w:rPr>
              <w:t xml:space="preserve">     </w:t>
            </w:r>
            <w:hyperlink r:id="rId40" w:tgtFrame="_blank" w:history="1">
              <w:r w:rsidRPr="004C123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C1238">
              <w:rPr>
                <w:sz w:val="22"/>
                <w:szCs w:val="22"/>
                <w:lang w:val="uk-UA"/>
              </w:rPr>
              <w:t> </w:t>
            </w:r>
            <w:hyperlink r:id="rId41" w:tgtFrame="_blank" w:history="1">
              <w:r w:rsidRPr="004C1238">
                <w:rPr>
                  <w:sz w:val="22"/>
                  <w:szCs w:val="22"/>
                  <w:lang w:val="uk-UA"/>
                </w:rPr>
                <w:t>Законом України «Про доступ до публічної інформації»</w:t>
              </w:r>
            </w:hyperlink>
            <w:hyperlink r:id="rId42" w:tgtFrame="_blank" w:history="1">
              <w:r w:rsidRPr="004C1238">
                <w:rPr>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CB0349" w:rsidRPr="004C5EC5" w14:paraId="0D0EFF9B" w14:textId="77777777" w:rsidTr="00711681">
        <w:trPr>
          <w:trHeight w:val="520"/>
        </w:trPr>
        <w:tc>
          <w:tcPr>
            <w:tcW w:w="576" w:type="dxa"/>
            <w:shd w:val="clear" w:color="auto" w:fill="FFFFFF" w:themeFill="background1"/>
            <w:vAlign w:val="center"/>
          </w:tcPr>
          <w:p w14:paraId="4719FC59" w14:textId="164CB86E" w:rsidR="00CB0349" w:rsidRPr="004C5EC5" w:rsidRDefault="00CC7717"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lastRenderedPageBreak/>
              <w:t>7</w:t>
            </w:r>
          </w:p>
        </w:tc>
        <w:tc>
          <w:tcPr>
            <w:tcW w:w="2821" w:type="dxa"/>
            <w:shd w:val="clear" w:color="auto" w:fill="FFFFFF" w:themeFill="background1"/>
            <w:vAlign w:val="center"/>
          </w:tcPr>
          <w:p w14:paraId="4AF2B308" w14:textId="77777777" w:rsidR="00CB0349" w:rsidRPr="004C5EC5" w:rsidRDefault="00CB0349" w:rsidP="00CB0349">
            <w:pPr>
              <w:widowControl w:val="0"/>
              <w:shd w:val="clear" w:color="auto" w:fill="FFFFFF" w:themeFill="background1"/>
              <w:rPr>
                <w:rFonts w:eastAsia="Times New Roman"/>
                <w:b/>
                <w:bCs/>
                <w:sz w:val="22"/>
                <w:szCs w:val="22"/>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38FC9765" w14:textId="77777777" w:rsidR="00CC7717" w:rsidRPr="004C1238" w:rsidRDefault="00CC7717" w:rsidP="00A73DCF">
            <w:pPr>
              <w:keepNext/>
              <w:keepLines/>
              <w:ind w:right="36" w:firstLine="317"/>
              <w:contextualSpacing/>
              <w:jc w:val="both"/>
              <w:rPr>
                <w:rFonts w:eastAsia="Times New Roman"/>
                <w:b/>
                <w:sz w:val="22"/>
                <w:szCs w:val="22"/>
                <w:lang w:val="uk-UA"/>
              </w:rPr>
            </w:pPr>
            <w:r w:rsidRPr="004C1238">
              <w:rPr>
                <w:rFonts w:eastAsia="Times New Roman"/>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C1238">
              <w:rPr>
                <w:rFonts w:eastAsia="Times New Roman"/>
                <w:b/>
                <w:sz w:val="22"/>
                <w:szCs w:val="22"/>
                <w:lang w:val="uk-UA"/>
              </w:rPr>
              <w:t xml:space="preserve"> додатку 3</w:t>
            </w:r>
            <w:r w:rsidRPr="004C1238">
              <w:rPr>
                <w:rFonts w:eastAsia="Times New Roman"/>
                <w:sz w:val="22"/>
                <w:szCs w:val="22"/>
                <w:lang w:val="uk-UA"/>
              </w:rPr>
              <w:t xml:space="preserve"> до тендерної документації.</w:t>
            </w:r>
          </w:p>
          <w:p w14:paraId="6A450536" w14:textId="77777777" w:rsidR="00CC7717" w:rsidRPr="004C1238" w:rsidRDefault="00CC7717" w:rsidP="00A73DCF">
            <w:pPr>
              <w:keepNext/>
              <w:keepLines/>
              <w:ind w:right="36" w:firstLine="317"/>
              <w:contextualSpacing/>
              <w:jc w:val="both"/>
              <w:rPr>
                <w:rFonts w:eastAsia="Times New Roman"/>
                <w:sz w:val="22"/>
                <w:szCs w:val="22"/>
                <w:lang w:val="uk-UA"/>
              </w:rPr>
            </w:pPr>
            <w:r w:rsidRPr="004C1238">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C1238">
              <w:rPr>
                <w:rFonts w:eastAsia="Times New Roman"/>
                <w:b/>
                <w:sz w:val="22"/>
                <w:szCs w:val="22"/>
                <w:lang w:val="uk-UA"/>
              </w:rPr>
              <w:t xml:space="preserve"> додатку 3</w:t>
            </w:r>
            <w:r w:rsidRPr="004C1238">
              <w:rPr>
                <w:rFonts w:eastAsia="Times New Roman"/>
                <w:sz w:val="22"/>
                <w:szCs w:val="22"/>
                <w:lang w:val="uk-UA"/>
              </w:rPr>
              <w:t xml:space="preserve"> до тендерної документації.</w:t>
            </w:r>
          </w:p>
          <w:p w14:paraId="74E5DDBA" w14:textId="77777777" w:rsidR="00CC7717" w:rsidRPr="004C1238" w:rsidRDefault="00CC7717" w:rsidP="00A73DCF">
            <w:pPr>
              <w:keepNext/>
              <w:keepLines/>
              <w:ind w:right="36" w:firstLine="317"/>
              <w:contextualSpacing/>
              <w:jc w:val="both"/>
              <w:rPr>
                <w:rFonts w:eastAsia="Times New Roman"/>
                <w:sz w:val="22"/>
                <w:szCs w:val="22"/>
                <w:lang w:val="uk-UA"/>
              </w:rPr>
            </w:pPr>
            <w:r w:rsidRPr="004C1238">
              <w:rPr>
                <w:rFonts w:eastAsia="Times New Roman"/>
                <w:sz w:val="22"/>
                <w:szCs w:val="22"/>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3178251A" w14:textId="77777777" w:rsidR="00CC7717" w:rsidRPr="004C1238" w:rsidRDefault="00CC7717" w:rsidP="00A73DCF">
            <w:pPr>
              <w:suppressAutoHyphens/>
              <w:ind w:right="36" w:firstLine="334"/>
              <w:jc w:val="both"/>
              <w:rPr>
                <w:rFonts w:eastAsia="Times New Roman"/>
                <w:sz w:val="22"/>
                <w:szCs w:val="22"/>
                <w:shd w:val="clear" w:color="auto" w:fill="FFFFFF"/>
                <w:lang w:val="uk-UA" w:eastAsia="zh-CN"/>
              </w:rPr>
            </w:pPr>
            <w:r w:rsidRPr="004C123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69342C16" w14:textId="77777777" w:rsidR="00CC7717" w:rsidRPr="004C1238" w:rsidRDefault="00CC7717" w:rsidP="00A73DCF">
            <w:pPr>
              <w:pStyle w:val="af3"/>
              <w:numPr>
                <w:ilvl w:val="0"/>
                <w:numId w:val="27"/>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C1238">
              <w:rPr>
                <w:rFonts w:ascii="Times New Roman" w:eastAsia="Times New Roman" w:hAnsi="Times New Roman" w:cs="Times New Roman"/>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w:t>
            </w:r>
            <w:r w:rsidRPr="004C1238">
              <w:rPr>
                <w:rFonts w:ascii="Times New Roman" w:eastAsia="Times New Roman" w:hAnsi="Times New Roman" w:cs="Times New Roman"/>
                <w:shd w:val="clear" w:color="auto" w:fill="FFFFFF"/>
                <w:lang w:val="uk-UA" w:eastAsia="zh-CN"/>
              </w:rPr>
              <w:lastRenderedPageBreak/>
              <w:t>нормами та правилами – вважати, що міститься вираз «або еквівалент»;</w:t>
            </w:r>
          </w:p>
          <w:p w14:paraId="05D30FBA" w14:textId="7FF86786" w:rsidR="00CB0349" w:rsidRPr="004C1238" w:rsidRDefault="00CC7717" w:rsidP="00CC7717">
            <w:pPr>
              <w:pStyle w:val="rvps2"/>
              <w:shd w:val="clear" w:color="auto" w:fill="FFFFFF"/>
              <w:tabs>
                <w:tab w:val="left" w:pos="506"/>
              </w:tabs>
              <w:suppressAutoHyphens w:val="0"/>
              <w:spacing w:before="0" w:after="0"/>
              <w:ind w:firstLine="460"/>
              <w:jc w:val="both"/>
              <w:rPr>
                <w:rFonts w:eastAsia="Arial"/>
                <w:sz w:val="22"/>
                <w:szCs w:val="22"/>
                <w:lang w:val="uk-UA" w:eastAsia="ru-RU"/>
              </w:rPr>
            </w:pPr>
            <w:r w:rsidRPr="004C123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C7717" w:rsidRPr="00E849C6" w14:paraId="3DDA02A6" w14:textId="77777777" w:rsidTr="00E849C6">
        <w:trPr>
          <w:trHeight w:val="520"/>
        </w:trPr>
        <w:tc>
          <w:tcPr>
            <w:tcW w:w="576" w:type="dxa"/>
            <w:shd w:val="clear" w:color="auto" w:fill="FFFFFF" w:themeFill="background1"/>
          </w:tcPr>
          <w:p w14:paraId="36635686" w14:textId="09BA5028" w:rsidR="00CC7717" w:rsidRPr="004C5EC5" w:rsidRDefault="00CC7717" w:rsidP="00CC7717">
            <w:pPr>
              <w:widowControl w:val="0"/>
              <w:shd w:val="clear" w:color="auto" w:fill="FFFFFF" w:themeFill="background1"/>
              <w:jc w:val="center"/>
              <w:rPr>
                <w:rFonts w:eastAsia="Times New Roman"/>
                <w:b/>
                <w:bCs/>
                <w:sz w:val="22"/>
                <w:szCs w:val="22"/>
                <w:lang w:val="uk-UA"/>
              </w:rPr>
            </w:pPr>
            <w:r w:rsidRPr="004C5EC5">
              <w:rPr>
                <w:rFonts w:eastAsia="Times New Roman"/>
                <w:sz w:val="22"/>
                <w:szCs w:val="22"/>
                <w:lang w:val="uk-UA"/>
              </w:rPr>
              <w:lastRenderedPageBreak/>
              <w:t>8</w:t>
            </w:r>
          </w:p>
        </w:tc>
        <w:tc>
          <w:tcPr>
            <w:tcW w:w="2821" w:type="dxa"/>
            <w:shd w:val="clear" w:color="auto" w:fill="FFFFFF" w:themeFill="background1"/>
          </w:tcPr>
          <w:p w14:paraId="1BFB1A77" w14:textId="4BA1B1E6" w:rsidR="00CC7717" w:rsidRPr="004C5EC5" w:rsidRDefault="00CC7717" w:rsidP="00CC7717">
            <w:pPr>
              <w:widowControl w:val="0"/>
              <w:shd w:val="clear" w:color="auto" w:fill="FFFFFF" w:themeFill="background1"/>
              <w:rPr>
                <w:b/>
                <w:color w:val="000000"/>
                <w:sz w:val="22"/>
                <w:szCs w:val="22"/>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shd w:val="clear" w:color="auto" w:fill="FFFFFF" w:themeFill="background1"/>
            <w:vAlign w:val="center"/>
          </w:tcPr>
          <w:p w14:paraId="15329435" w14:textId="6FA8320E" w:rsidR="00CC7717" w:rsidRPr="004C1238" w:rsidRDefault="00CC7717" w:rsidP="00CC7717">
            <w:pPr>
              <w:suppressAutoHyphens/>
              <w:ind w:firstLine="334"/>
              <w:jc w:val="both"/>
              <w:rPr>
                <w:rFonts w:eastAsia="Times New Roman"/>
                <w:b/>
                <w:sz w:val="22"/>
                <w:szCs w:val="22"/>
                <w:shd w:val="clear" w:color="auto" w:fill="FFFFFF"/>
                <w:lang w:val="uk-UA" w:eastAsia="zh-CN"/>
              </w:rPr>
            </w:pPr>
            <w:r w:rsidRPr="004C123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506C6BF3" w14:textId="77777777" w:rsidR="00CC7717" w:rsidRPr="004C1238" w:rsidRDefault="00CC7717" w:rsidP="00CC7717">
            <w:pPr>
              <w:suppressAutoHyphens/>
              <w:ind w:firstLine="334"/>
              <w:jc w:val="both"/>
              <w:rPr>
                <w:rFonts w:eastAsia="Times New Roman"/>
                <w:sz w:val="22"/>
                <w:szCs w:val="22"/>
                <w:shd w:val="clear" w:color="auto" w:fill="FFFFFF"/>
                <w:lang w:val="uk-UA" w:eastAsia="zh-CN"/>
              </w:rPr>
            </w:pPr>
            <w:r w:rsidRPr="004C123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32FB29" w14:textId="6A763A0B" w:rsidR="00CC7717" w:rsidRPr="004C1238" w:rsidRDefault="00CC7717" w:rsidP="00A73DCF">
            <w:pPr>
              <w:keepNext/>
              <w:keepLines/>
              <w:ind w:firstLine="317"/>
              <w:contextualSpacing/>
              <w:jc w:val="both"/>
              <w:rPr>
                <w:rFonts w:eastAsia="Times New Roman"/>
                <w:sz w:val="22"/>
                <w:szCs w:val="22"/>
                <w:lang w:val="uk-UA"/>
              </w:rPr>
            </w:pPr>
            <w:r w:rsidRPr="004C1238">
              <w:rPr>
                <w:rFonts w:eastAsia="Times New Roman"/>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B0349" w:rsidRPr="00E849C6" w14:paraId="0AF54885" w14:textId="77777777" w:rsidTr="00711681">
        <w:trPr>
          <w:trHeight w:val="520"/>
        </w:trPr>
        <w:tc>
          <w:tcPr>
            <w:tcW w:w="576" w:type="dxa"/>
            <w:shd w:val="clear" w:color="auto" w:fill="FFFFFF" w:themeFill="background1"/>
            <w:vAlign w:val="center"/>
          </w:tcPr>
          <w:p w14:paraId="13709728" w14:textId="3E0FD7F9" w:rsidR="00CB0349" w:rsidRPr="004C5EC5" w:rsidRDefault="00CC7717" w:rsidP="00CB0349">
            <w:pPr>
              <w:widowControl w:val="0"/>
              <w:shd w:val="clear" w:color="auto" w:fill="FFFFFF" w:themeFill="background1"/>
              <w:jc w:val="center"/>
              <w:rPr>
                <w:b/>
                <w:bCs/>
                <w:sz w:val="22"/>
                <w:szCs w:val="22"/>
                <w:lang w:val="uk-UA"/>
              </w:rPr>
            </w:pPr>
            <w:r w:rsidRPr="004C5EC5">
              <w:rPr>
                <w:b/>
                <w:bCs/>
                <w:sz w:val="22"/>
                <w:szCs w:val="22"/>
                <w:lang w:val="uk-UA"/>
              </w:rPr>
              <w:t>9</w:t>
            </w:r>
          </w:p>
        </w:tc>
        <w:tc>
          <w:tcPr>
            <w:tcW w:w="2821" w:type="dxa"/>
            <w:shd w:val="clear" w:color="auto" w:fill="FFFFFF" w:themeFill="background1"/>
            <w:vAlign w:val="center"/>
          </w:tcPr>
          <w:p w14:paraId="616395B2" w14:textId="77777777" w:rsidR="00CB0349" w:rsidRPr="004C5EC5" w:rsidRDefault="00CB0349" w:rsidP="00CB0349">
            <w:pPr>
              <w:pStyle w:val="afff1"/>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4472C866"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47121860" w:rsidR="00CB0349" w:rsidRPr="004C1238" w:rsidRDefault="00CB0349" w:rsidP="001C3B49">
            <w:pPr>
              <w:pStyle w:val="afff1"/>
              <w:ind w:firstLine="193"/>
              <w:jc w:val="both"/>
              <w:rPr>
                <w:rFonts w:ascii="Times New Roman" w:hAnsi="Times New Roman"/>
                <w:lang w:val="uk-UA" w:eastAsia="ru-RU"/>
              </w:rPr>
            </w:pPr>
            <w:r w:rsidRPr="004C1238">
              <w:rPr>
                <w:rFonts w:ascii="Times New Roman" w:hAnsi="Times New Roman"/>
                <w:lang w:val="uk-UA" w:eastAsia="ru-RU"/>
              </w:rPr>
              <w:t xml:space="preserve">У разі закупівлі </w:t>
            </w:r>
            <w:r w:rsidRPr="004C1238">
              <w:rPr>
                <w:rFonts w:ascii="Times New Roman" w:hAnsi="Times New Roman"/>
                <w:b/>
                <w:lang w:val="uk-UA" w:eastAsia="ru-RU"/>
              </w:rPr>
              <w:t xml:space="preserve">робіт або послуг </w:t>
            </w:r>
            <w:r w:rsidRPr="004C1238">
              <w:rPr>
                <w:rFonts w:ascii="Times New Roman" w:hAnsi="Times New Roman"/>
                <w:lang w:val="uk-UA" w:eastAsia="ru-RU"/>
              </w:rPr>
              <w:t xml:space="preserve">учасник у складі тендерної </w:t>
            </w:r>
            <w:r w:rsidRPr="004C123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C1238">
              <w:rPr>
                <w:rFonts w:ascii="Times New Roman" w:hAnsi="Times New Roman"/>
                <w:lang w:val="uk-UA" w:eastAsia="ru-RU"/>
              </w:rPr>
              <w:t>.</w:t>
            </w:r>
          </w:p>
          <w:p w14:paraId="5282E429" w14:textId="69983E95" w:rsidR="00CB0349" w:rsidRPr="004C1238" w:rsidRDefault="00CB0349" w:rsidP="001C3B49">
            <w:pPr>
              <w:widowControl w:val="0"/>
              <w:ind w:firstLine="315"/>
              <w:jc w:val="both"/>
              <w:rPr>
                <w:sz w:val="22"/>
                <w:szCs w:val="22"/>
                <w:lang w:val="uk-UA"/>
              </w:rPr>
            </w:pPr>
            <w:r w:rsidRPr="004C1238">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 (</w:t>
            </w:r>
            <w:r w:rsidRPr="004C1238">
              <w:rPr>
                <w:sz w:val="22"/>
                <w:szCs w:val="22"/>
                <w:lang w:val="uk-UA"/>
              </w:rPr>
              <w:t>не менше 20 відсотків вартості договору про закупівлю</w:t>
            </w:r>
            <w:r w:rsidRPr="004C1238">
              <w:rPr>
                <w:b/>
                <w:bCs/>
                <w:sz w:val="22"/>
                <w:szCs w:val="22"/>
                <w:lang w:val="uk-UA"/>
              </w:rPr>
              <w:t>)</w:t>
            </w:r>
            <w:r w:rsidRPr="004C1238">
              <w:rPr>
                <w:sz w:val="22"/>
                <w:szCs w:val="22"/>
                <w:lang w:val="uk-UA"/>
              </w:rPr>
              <w:t xml:space="preserve">. </w:t>
            </w:r>
          </w:p>
          <w:p w14:paraId="0277D224" w14:textId="659E4121" w:rsidR="00CB0349" w:rsidRPr="004C1238" w:rsidRDefault="00CB0349" w:rsidP="001C3B49">
            <w:pPr>
              <w:ind w:firstLine="315"/>
              <w:jc w:val="both"/>
              <w:rPr>
                <w:sz w:val="22"/>
                <w:szCs w:val="22"/>
                <w:lang w:val="uk-UA"/>
              </w:rPr>
            </w:pPr>
            <w:r w:rsidRPr="004C12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tgtFrame="_blank" w:history="1">
              <w:r w:rsidRPr="004C1238">
                <w:rPr>
                  <w:sz w:val="22"/>
                  <w:szCs w:val="22"/>
                  <w:lang w:val="uk-UA"/>
                </w:rPr>
                <w:t xml:space="preserve">частини </w:t>
              </w:r>
              <w:r w:rsidR="00133C61" w:rsidRPr="004C1238">
                <w:rPr>
                  <w:sz w:val="22"/>
                  <w:szCs w:val="22"/>
                  <w:lang w:val="uk-UA"/>
                </w:rPr>
                <w:t>3</w:t>
              </w:r>
            </w:hyperlink>
            <w:r w:rsidRPr="004C123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9C56002" w14:textId="30C3DFF2" w:rsidR="00CB0349" w:rsidRPr="004C1238" w:rsidRDefault="00CB0349" w:rsidP="001C3B49">
            <w:pPr>
              <w:widowControl w:val="0"/>
              <w:ind w:firstLine="315"/>
              <w:contextualSpacing/>
              <w:jc w:val="both"/>
              <w:rPr>
                <w:sz w:val="22"/>
                <w:szCs w:val="22"/>
                <w:lang w:val="uk-UA"/>
              </w:rPr>
            </w:pPr>
            <w:r w:rsidRPr="004C123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4" w:anchor="n411" w:history="1">
              <w:r w:rsidRPr="004C1238">
                <w:rPr>
                  <w:sz w:val="22"/>
                  <w:szCs w:val="22"/>
                  <w:lang w:val="uk-UA"/>
                </w:rPr>
                <w:t>абзацу чотирнадцятого</w:t>
              </w:r>
            </w:hyperlink>
            <w:r w:rsidRPr="004C123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71EC6C8A" w:rsidR="00CB0349" w:rsidRPr="004C1238" w:rsidRDefault="00CB0349" w:rsidP="001C3B49">
            <w:pPr>
              <w:widowControl w:val="0"/>
              <w:ind w:firstLine="315"/>
              <w:contextualSpacing/>
              <w:jc w:val="both"/>
              <w:rPr>
                <w:sz w:val="22"/>
                <w:szCs w:val="22"/>
                <w:lang w:val="uk-UA"/>
              </w:rPr>
            </w:pPr>
            <w:r w:rsidRPr="004C123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w:t>
            </w:r>
            <w:r w:rsidRPr="004C1238">
              <w:rPr>
                <w:sz w:val="22"/>
                <w:szCs w:val="22"/>
                <w:lang w:val="uk-UA"/>
              </w:rPr>
              <w:lastRenderedPageBreak/>
              <w:t>и)/співвиконавець (-ці), які саме вимоги кваліфікаційних критеріїв підтверджує.</w:t>
            </w:r>
          </w:p>
          <w:p w14:paraId="7260E9C6" w14:textId="304F59BF" w:rsidR="00CB0349" w:rsidRPr="004C1238" w:rsidRDefault="00CB0349" w:rsidP="001C3B49">
            <w:pPr>
              <w:widowControl w:val="0"/>
              <w:shd w:val="clear" w:color="auto" w:fill="FFFFFF" w:themeFill="background1"/>
              <w:ind w:firstLine="193"/>
              <w:jc w:val="both"/>
              <w:rPr>
                <w:sz w:val="22"/>
                <w:szCs w:val="22"/>
                <w:lang w:val="uk-UA"/>
              </w:rPr>
            </w:pPr>
            <w:r w:rsidRPr="004C1238">
              <w:rPr>
                <w:sz w:val="22"/>
                <w:szCs w:val="22"/>
                <w:lang w:val="uk-UA"/>
              </w:rPr>
              <w:t xml:space="preserve">Вищезазначена інформація не зазначається у тендерній пропозиції у разі, якщо учасник </w:t>
            </w:r>
            <w:r w:rsidRPr="004C1238">
              <w:rPr>
                <w:rStyle w:val="rvts0"/>
                <w:sz w:val="22"/>
                <w:szCs w:val="22"/>
                <w:lang w:val="uk-UA"/>
              </w:rPr>
              <w:t xml:space="preserve">не має наміру </w:t>
            </w:r>
            <w:r w:rsidRPr="004C1238">
              <w:rPr>
                <w:sz w:val="22"/>
                <w:szCs w:val="22"/>
                <w:lang w:val="uk-UA"/>
              </w:rPr>
              <w:t xml:space="preserve">залучати </w:t>
            </w:r>
            <w:r w:rsidRPr="004C1238">
              <w:rPr>
                <w:rStyle w:val="rvts0"/>
                <w:sz w:val="22"/>
                <w:szCs w:val="22"/>
                <w:lang w:val="uk-UA"/>
              </w:rPr>
              <w:t>до виконання робіт чи послуг як субпідрядника/співвиконавця</w:t>
            </w:r>
            <w:r w:rsidRPr="004C1238">
              <w:rPr>
                <w:rStyle w:val="rvts0"/>
                <w:color w:val="00B0F0"/>
                <w:sz w:val="22"/>
                <w:szCs w:val="22"/>
                <w:lang w:val="uk-UA"/>
              </w:rPr>
              <w:t xml:space="preserve"> </w:t>
            </w:r>
            <w:r w:rsidRPr="004C1238">
              <w:rPr>
                <w:sz w:val="22"/>
                <w:szCs w:val="22"/>
                <w:lang w:val="uk-UA"/>
              </w:rPr>
              <w:t>в обсязі не менше 20 відсотків від вартості договору про закупівлю.</w:t>
            </w:r>
          </w:p>
        </w:tc>
      </w:tr>
      <w:tr w:rsidR="00CB0349" w:rsidRPr="00E849C6" w14:paraId="47C5CF06" w14:textId="77777777" w:rsidTr="00711681">
        <w:trPr>
          <w:trHeight w:val="232"/>
        </w:trPr>
        <w:tc>
          <w:tcPr>
            <w:tcW w:w="576" w:type="dxa"/>
            <w:shd w:val="clear" w:color="auto" w:fill="FFFFFF" w:themeFill="background1"/>
            <w:vAlign w:val="center"/>
          </w:tcPr>
          <w:p w14:paraId="7EEBC5E4" w14:textId="4D97D560" w:rsidR="00CB0349" w:rsidRPr="004C5EC5" w:rsidRDefault="00133C61" w:rsidP="00CB0349">
            <w:pPr>
              <w:widowControl w:val="0"/>
              <w:shd w:val="clear" w:color="auto" w:fill="FFFFFF" w:themeFill="background1"/>
              <w:jc w:val="center"/>
              <w:rPr>
                <w:b/>
                <w:bCs/>
                <w:sz w:val="22"/>
                <w:szCs w:val="22"/>
                <w:lang w:val="uk-UA"/>
              </w:rPr>
            </w:pPr>
            <w:r w:rsidRPr="004C5EC5">
              <w:rPr>
                <w:b/>
                <w:bCs/>
                <w:sz w:val="22"/>
                <w:szCs w:val="22"/>
                <w:lang w:val="uk-UA"/>
              </w:rPr>
              <w:lastRenderedPageBreak/>
              <w:t>10</w:t>
            </w:r>
          </w:p>
        </w:tc>
        <w:tc>
          <w:tcPr>
            <w:tcW w:w="2821" w:type="dxa"/>
            <w:shd w:val="clear" w:color="auto" w:fill="FFFFFF" w:themeFill="background1"/>
            <w:vAlign w:val="center"/>
          </w:tcPr>
          <w:p w14:paraId="3613C925"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314539C4" w14:textId="7EC67C0E" w:rsidR="00CB0349" w:rsidRPr="004C1238" w:rsidRDefault="00CB0349" w:rsidP="001C3B49">
            <w:pPr>
              <w:widowControl w:val="0"/>
              <w:shd w:val="clear" w:color="auto" w:fill="FFFFFF" w:themeFill="background1"/>
              <w:ind w:firstLine="193"/>
              <w:jc w:val="both"/>
              <w:rPr>
                <w:sz w:val="22"/>
                <w:szCs w:val="22"/>
                <w:lang w:val="uk-UA"/>
              </w:rPr>
            </w:pPr>
            <w:r w:rsidRPr="004C1238">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349" w:rsidRPr="004C5EC5" w14:paraId="4C5053C7" w14:textId="77777777" w:rsidTr="00711681">
        <w:trPr>
          <w:trHeight w:val="207"/>
        </w:trPr>
        <w:tc>
          <w:tcPr>
            <w:tcW w:w="9918" w:type="dxa"/>
            <w:gridSpan w:val="3"/>
            <w:shd w:val="clear" w:color="auto" w:fill="FFFFFF" w:themeFill="background1"/>
            <w:vAlign w:val="center"/>
          </w:tcPr>
          <w:p w14:paraId="0AA3E336" w14:textId="1F9220CB" w:rsidR="00CB0349" w:rsidRPr="004C1238" w:rsidRDefault="00CB0349" w:rsidP="001C3B49">
            <w:pPr>
              <w:widowControl w:val="0"/>
              <w:shd w:val="clear" w:color="auto" w:fill="FFFFFF" w:themeFill="background1"/>
              <w:ind w:hanging="23"/>
              <w:jc w:val="center"/>
              <w:rPr>
                <w:rFonts w:eastAsia="Times New Roman"/>
                <w:b/>
                <w:sz w:val="22"/>
                <w:szCs w:val="22"/>
                <w:lang w:val="uk-UA" w:eastAsia="uk-UA"/>
              </w:rPr>
            </w:pPr>
            <w:r w:rsidRPr="004C1238">
              <w:rPr>
                <w:rFonts w:eastAsia="Times New Roman"/>
                <w:b/>
                <w:sz w:val="22"/>
                <w:szCs w:val="22"/>
                <w:lang w:val="uk-UA"/>
              </w:rPr>
              <w:t xml:space="preserve">IV. </w:t>
            </w:r>
            <w:r w:rsidRPr="004C1238">
              <w:rPr>
                <w:rFonts w:eastAsia="Times New Roman"/>
                <w:b/>
                <w:sz w:val="22"/>
                <w:szCs w:val="22"/>
                <w:lang w:val="uk-UA" w:eastAsia="uk-UA"/>
              </w:rPr>
              <w:t>Подання та розкриття тендерної пропозиції</w:t>
            </w:r>
          </w:p>
        </w:tc>
      </w:tr>
      <w:tr w:rsidR="00666A22" w:rsidRPr="004C5EC5" w14:paraId="775E6B39" w14:textId="77777777" w:rsidTr="00E849C6">
        <w:trPr>
          <w:trHeight w:val="520"/>
        </w:trPr>
        <w:tc>
          <w:tcPr>
            <w:tcW w:w="576" w:type="dxa"/>
            <w:shd w:val="clear" w:color="auto" w:fill="FFFFFF" w:themeFill="background1"/>
            <w:vAlign w:val="center"/>
          </w:tcPr>
          <w:p w14:paraId="40AAC5DF"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p>
        </w:tc>
        <w:tc>
          <w:tcPr>
            <w:tcW w:w="2821" w:type="dxa"/>
            <w:shd w:val="clear" w:color="auto" w:fill="FFFFFF" w:themeFill="background1"/>
            <w:vAlign w:val="center"/>
          </w:tcPr>
          <w:p w14:paraId="7275C7E9"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Кінцевий строк подання тендерних пропозицій</w:t>
            </w:r>
          </w:p>
        </w:tc>
        <w:tc>
          <w:tcPr>
            <w:tcW w:w="6521" w:type="dxa"/>
            <w:shd w:val="clear" w:color="auto" w:fill="FFFFFF" w:themeFill="background1"/>
            <w:vAlign w:val="center"/>
          </w:tcPr>
          <w:p w14:paraId="0139C991" w14:textId="7D717784" w:rsidR="00666A22" w:rsidRPr="004C1238" w:rsidRDefault="00666A22" w:rsidP="001C3B49">
            <w:pPr>
              <w:widowControl w:val="0"/>
              <w:tabs>
                <w:tab w:val="left" w:pos="516"/>
              </w:tabs>
              <w:contextualSpacing/>
              <w:jc w:val="both"/>
              <w:rPr>
                <w:b/>
                <w:sz w:val="22"/>
                <w:szCs w:val="22"/>
              </w:rPr>
            </w:pPr>
            <w:r w:rsidRPr="004C1238">
              <w:rPr>
                <w:sz w:val="22"/>
                <w:szCs w:val="22"/>
              </w:rPr>
              <w:t xml:space="preserve">     Кінцевий строк подання тендерних </w:t>
            </w:r>
            <w:r w:rsidRPr="001C551C">
              <w:rPr>
                <w:sz w:val="22"/>
                <w:szCs w:val="22"/>
              </w:rPr>
              <w:t>пропозицій</w:t>
            </w:r>
            <w:r w:rsidRPr="001C551C">
              <w:rPr>
                <w:b/>
                <w:sz w:val="22"/>
                <w:szCs w:val="22"/>
              </w:rPr>
              <w:t xml:space="preserve"> </w:t>
            </w:r>
            <w:r w:rsidR="001C551C" w:rsidRPr="001C551C">
              <w:rPr>
                <w:b/>
                <w:sz w:val="22"/>
                <w:szCs w:val="22"/>
                <w:lang w:val="uk-UA"/>
              </w:rPr>
              <w:t>20</w:t>
            </w:r>
            <w:r w:rsidRPr="001C551C">
              <w:rPr>
                <w:b/>
                <w:sz w:val="22"/>
                <w:szCs w:val="22"/>
                <w:u w:val="single"/>
              </w:rPr>
              <w:t>.</w:t>
            </w:r>
            <w:r w:rsidR="00E11428" w:rsidRPr="001C551C">
              <w:rPr>
                <w:b/>
                <w:sz w:val="22"/>
                <w:szCs w:val="22"/>
                <w:u w:val="single"/>
                <w:lang w:val="uk-UA"/>
              </w:rPr>
              <w:t>0</w:t>
            </w:r>
            <w:r w:rsidR="00010B69" w:rsidRPr="001C551C">
              <w:rPr>
                <w:b/>
                <w:sz w:val="22"/>
                <w:szCs w:val="22"/>
                <w:u w:val="single"/>
                <w:lang w:val="uk-UA"/>
              </w:rPr>
              <w:t>2</w:t>
            </w:r>
            <w:r w:rsidRPr="001C551C">
              <w:rPr>
                <w:b/>
                <w:sz w:val="22"/>
                <w:szCs w:val="22"/>
                <w:u w:val="single"/>
              </w:rPr>
              <w:t>.202</w:t>
            </w:r>
            <w:r w:rsidR="00E11428" w:rsidRPr="001C551C">
              <w:rPr>
                <w:b/>
                <w:sz w:val="22"/>
                <w:szCs w:val="22"/>
                <w:u w:val="single"/>
                <w:lang w:val="uk-UA"/>
              </w:rPr>
              <w:t>4</w:t>
            </w:r>
            <w:r w:rsidRPr="001C551C">
              <w:rPr>
                <w:b/>
                <w:sz w:val="22"/>
                <w:szCs w:val="22"/>
                <w:u w:val="single"/>
              </w:rPr>
              <w:t xml:space="preserve"> року до </w:t>
            </w:r>
            <w:r w:rsidR="001C551C" w:rsidRPr="001C551C">
              <w:rPr>
                <w:b/>
                <w:sz w:val="22"/>
                <w:szCs w:val="22"/>
                <w:u w:val="single"/>
                <w:lang w:val="uk-UA"/>
              </w:rPr>
              <w:t>00</w:t>
            </w:r>
            <w:r w:rsidRPr="001C551C">
              <w:rPr>
                <w:b/>
                <w:sz w:val="22"/>
                <w:szCs w:val="22"/>
                <w:u w:val="single"/>
              </w:rPr>
              <w:t>:00.</w:t>
            </w:r>
          </w:p>
          <w:p w14:paraId="20F68357" w14:textId="77777777" w:rsidR="00666A22" w:rsidRPr="004C1238" w:rsidRDefault="00666A22" w:rsidP="001C3B49">
            <w:pPr>
              <w:ind w:firstLine="329"/>
              <w:jc w:val="both"/>
              <w:rPr>
                <w:rFonts w:eastAsia="Calibri"/>
                <w:sz w:val="22"/>
                <w:szCs w:val="22"/>
                <w:lang w:eastAsia="en-US"/>
              </w:rPr>
            </w:pPr>
            <w:r w:rsidRPr="004C123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212092D8" w14:textId="77777777" w:rsidR="00666A22" w:rsidRPr="004C1238" w:rsidRDefault="00666A22" w:rsidP="001C3B49">
            <w:pPr>
              <w:widowControl w:val="0"/>
              <w:ind w:firstLine="227"/>
              <w:contextualSpacing/>
              <w:jc w:val="both"/>
              <w:rPr>
                <w:rFonts w:eastAsia="Calibri"/>
                <w:sz w:val="22"/>
                <w:szCs w:val="22"/>
                <w:lang w:eastAsia="en-US"/>
              </w:rPr>
            </w:pPr>
            <w:r w:rsidRPr="004C123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9AE2F1F" w14:textId="77777777" w:rsidR="00133C61" w:rsidRPr="004C1238" w:rsidRDefault="00133C61" w:rsidP="00133C61">
            <w:pPr>
              <w:widowControl w:val="0"/>
              <w:ind w:firstLine="193"/>
              <w:jc w:val="both"/>
              <w:rPr>
                <w:rFonts w:eastAsia="Calibri"/>
                <w:sz w:val="22"/>
                <w:szCs w:val="22"/>
                <w:lang w:val="uk-UA"/>
              </w:rPr>
            </w:pPr>
            <w:r w:rsidRPr="004C1238">
              <w:rPr>
                <w:sz w:val="22"/>
                <w:szCs w:val="22"/>
                <w:lang w:val="uk-UA"/>
              </w:rPr>
              <w:t>Тендерні пропозиції після закінчення кінцевого строку їх подання не приймаються електронною системою закупівель.</w:t>
            </w:r>
            <w:r w:rsidRPr="004C1238">
              <w:rPr>
                <w:rFonts w:eastAsia="Calibri"/>
                <w:sz w:val="22"/>
                <w:szCs w:val="22"/>
                <w:lang w:val="uk-UA"/>
              </w:rPr>
              <w:t>.</w:t>
            </w:r>
          </w:p>
          <w:p w14:paraId="42F6210B" w14:textId="2A52C37B" w:rsidR="00133C61" w:rsidRPr="004C1238" w:rsidRDefault="00133C61" w:rsidP="00133C61">
            <w:pPr>
              <w:widowControl w:val="0"/>
              <w:ind w:firstLine="227"/>
              <w:contextualSpacing/>
              <w:jc w:val="both"/>
              <w:rPr>
                <w:color w:val="000000"/>
                <w:sz w:val="22"/>
                <w:szCs w:val="22"/>
                <w:lang w:val="uk-UA" w:eastAsia="uk-UA"/>
              </w:rPr>
            </w:pPr>
            <w:r w:rsidRPr="004C123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666A22" w:rsidRPr="00E849C6" w14:paraId="10721287" w14:textId="77777777" w:rsidTr="00711681">
        <w:trPr>
          <w:trHeight w:val="416"/>
        </w:trPr>
        <w:tc>
          <w:tcPr>
            <w:tcW w:w="576" w:type="dxa"/>
            <w:shd w:val="clear" w:color="auto" w:fill="FFFFFF" w:themeFill="background1"/>
            <w:vAlign w:val="center"/>
          </w:tcPr>
          <w:p w14:paraId="7C446DCD"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p>
        </w:tc>
        <w:tc>
          <w:tcPr>
            <w:tcW w:w="2821" w:type="dxa"/>
            <w:shd w:val="clear" w:color="auto" w:fill="FFFFFF" w:themeFill="background1"/>
            <w:vAlign w:val="center"/>
          </w:tcPr>
          <w:p w14:paraId="68355AAA"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B2D9B69" w14:textId="77777777" w:rsidR="00BE74CE" w:rsidRPr="004C1238" w:rsidRDefault="00000000" w:rsidP="00010B69">
            <w:pPr>
              <w:ind w:firstLine="337"/>
              <w:jc w:val="both"/>
              <w:rPr>
                <w:bCs/>
                <w:spacing w:val="-2"/>
                <w:sz w:val="22"/>
                <w:szCs w:val="22"/>
                <w:lang w:val="uk-UA"/>
              </w:rPr>
            </w:pPr>
            <w:hyperlink r:id="rId45" w:tgtFrame="_blank" w:history="1">
              <w:r w:rsidR="00BE74CE" w:rsidRPr="004C1238">
                <w:rPr>
                  <w:bCs/>
                  <w:spacing w:val="-2"/>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3FAFBCD3" w14:textId="77777777" w:rsidR="00BE74CE" w:rsidRPr="004C1238" w:rsidRDefault="00000000" w:rsidP="00010B69">
            <w:pPr>
              <w:ind w:firstLine="337"/>
              <w:jc w:val="both"/>
              <w:rPr>
                <w:bCs/>
                <w:spacing w:val="-2"/>
                <w:sz w:val="22"/>
                <w:szCs w:val="22"/>
                <w:lang w:val="uk-UA"/>
              </w:rPr>
            </w:pPr>
            <w:hyperlink r:id="rId46" w:tgtFrame="_blank" w:history="1">
              <w:r w:rsidR="00BE74CE" w:rsidRPr="004C1238">
                <w:rPr>
                  <w:bCs/>
                  <w:spacing w:val="-2"/>
                  <w:sz w:val="22"/>
                  <w:szCs w:val="22"/>
                  <w:lang w:val="uk-UA"/>
                </w:rPr>
                <w:t>Розкриття тендерних пропозицій здійснюється відповідно до</w:t>
              </w:r>
            </w:hyperlink>
            <w:r w:rsidR="00BE74CE" w:rsidRPr="004C1238">
              <w:rPr>
                <w:bCs/>
                <w:spacing w:val="-2"/>
                <w:sz w:val="22"/>
                <w:szCs w:val="22"/>
                <w:lang w:val="uk-UA"/>
              </w:rPr>
              <w:t> </w:t>
            </w:r>
            <w:hyperlink r:id="rId47" w:tgtFrame="_blank" w:history="1">
              <w:r w:rsidR="00BE74CE" w:rsidRPr="004C1238">
                <w:rPr>
                  <w:bCs/>
                  <w:spacing w:val="-2"/>
                  <w:sz w:val="22"/>
                  <w:szCs w:val="22"/>
                  <w:lang w:val="uk-UA"/>
                </w:rPr>
                <w:t>статті 28 Закону</w:t>
              </w:r>
            </w:hyperlink>
            <w:r w:rsidR="00BE74CE" w:rsidRPr="004C1238">
              <w:rPr>
                <w:bCs/>
                <w:spacing w:val="-2"/>
                <w:sz w:val="22"/>
                <w:szCs w:val="22"/>
                <w:lang w:val="uk-UA"/>
              </w:rPr>
              <w:t> </w:t>
            </w:r>
            <w:hyperlink r:id="rId48" w:tgtFrame="_blank" w:history="1">
              <w:r w:rsidR="00BE74CE" w:rsidRPr="004C1238">
                <w:rPr>
                  <w:bCs/>
                  <w:spacing w:val="-2"/>
                  <w:sz w:val="22"/>
                  <w:szCs w:val="22"/>
                  <w:lang w:val="uk-UA"/>
                </w:rPr>
                <w:t>(положення абзацу третього</w:t>
              </w:r>
            </w:hyperlink>
            <w:r w:rsidR="00BE74CE" w:rsidRPr="004C1238">
              <w:rPr>
                <w:bCs/>
                <w:spacing w:val="-2"/>
                <w:sz w:val="22"/>
                <w:szCs w:val="22"/>
                <w:lang w:val="uk-UA"/>
              </w:rPr>
              <w:t> </w:t>
            </w:r>
            <w:hyperlink r:id="rId49" w:tgtFrame="_blank" w:history="1">
              <w:r w:rsidR="00BE74CE" w:rsidRPr="004C1238">
                <w:rPr>
                  <w:bCs/>
                  <w:spacing w:val="-2"/>
                  <w:sz w:val="22"/>
                  <w:szCs w:val="22"/>
                  <w:lang w:val="uk-UA"/>
                </w:rPr>
                <w:t>частини першої</w:t>
              </w:r>
            </w:hyperlink>
            <w:r w:rsidR="00BE74CE" w:rsidRPr="004C1238">
              <w:rPr>
                <w:bCs/>
                <w:spacing w:val="-2"/>
                <w:sz w:val="22"/>
                <w:szCs w:val="22"/>
                <w:lang w:val="uk-UA"/>
              </w:rPr>
              <w:t> </w:t>
            </w:r>
            <w:hyperlink r:id="rId50" w:tgtFrame="_blank" w:history="1">
              <w:r w:rsidR="00BE74CE" w:rsidRPr="004C1238">
                <w:rPr>
                  <w:bCs/>
                  <w:spacing w:val="-2"/>
                  <w:sz w:val="22"/>
                  <w:szCs w:val="22"/>
                  <w:lang w:val="uk-UA"/>
                </w:rPr>
                <w:t>та абзацу другого</w:t>
              </w:r>
            </w:hyperlink>
            <w:r w:rsidR="00BE74CE" w:rsidRPr="004C1238">
              <w:rPr>
                <w:bCs/>
                <w:spacing w:val="-2"/>
                <w:sz w:val="22"/>
                <w:szCs w:val="22"/>
                <w:lang w:val="uk-UA"/>
              </w:rPr>
              <w:t> </w:t>
            </w:r>
            <w:hyperlink r:id="rId51" w:tgtFrame="_blank" w:history="1">
              <w:r w:rsidR="00BE74CE" w:rsidRPr="004C1238">
                <w:rPr>
                  <w:bCs/>
                  <w:spacing w:val="-2"/>
                  <w:sz w:val="22"/>
                  <w:szCs w:val="22"/>
                  <w:lang w:val="uk-UA"/>
                </w:rPr>
                <w:t>частини другої статті 28 Закону</w:t>
              </w:r>
            </w:hyperlink>
            <w:r w:rsidR="00BE74CE" w:rsidRPr="004C1238">
              <w:rPr>
                <w:bCs/>
                <w:spacing w:val="-2"/>
                <w:sz w:val="22"/>
                <w:szCs w:val="22"/>
                <w:lang w:val="uk-UA"/>
              </w:rPr>
              <w:t> </w:t>
            </w:r>
            <w:hyperlink r:id="rId52" w:tgtFrame="_blank" w:history="1">
              <w:r w:rsidR="00BE74CE" w:rsidRPr="004C1238">
                <w:rPr>
                  <w:bCs/>
                  <w:spacing w:val="-2"/>
                  <w:sz w:val="22"/>
                  <w:szCs w:val="22"/>
                  <w:lang w:val="uk-UA"/>
                </w:rPr>
                <w:t>не застосовуються).</w:t>
              </w:r>
            </w:hyperlink>
          </w:p>
          <w:p w14:paraId="7065E794" w14:textId="53EBAE89" w:rsidR="00133C61" w:rsidRPr="004C1238" w:rsidRDefault="00000000" w:rsidP="00010B69">
            <w:pPr>
              <w:ind w:firstLine="177"/>
              <w:jc w:val="both"/>
              <w:rPr>
                <w:sz w:val="22"/>
                <w:szCs w:val="22"/>
                <w:lang w:val="uk-UA"/>
              </w:rPr>
            </w:pPr>
            <w:hyperlink r:id="rId53" w:tgtFrame="_blank" w:history="1">
              <w:r w:rsidR="00BE74CE" w:rsidRPr="004C123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E74CE" w:rsidRPr="004C1238">
              <w:rPr>
                <w:bCs/>
                <w:spacing w:val="-2"/>
                <w:sz w:val="22"/>
                <w:szCs w:val="22"/>
                <w:lang w:val="uk-UA"/>
              </w:rPr>
              <w:t> </w:t>
            </w:r>
            <w:hyperlink r:id="rId54" w:tgtFrame="_blank" w:history="1">
              <w:r w:rsidR="00BE74CE" w:rsidRPr="004C1238">
                <w:rPr>
                  <w:bCs/>
                  <w:spacing w:val="-2"/>
                  <w:sz w:val="22"/>
                  <w:szCs w:val="22"/>
                  <w:lang w:val="uk-UA"/>
                </w:rPr>
                <w:t>статті 16 Закону</w:t>
              </w:r>
            </w:hyperlink>
            <w:hyperlink r:id="rId55" w:tgtFrame="_blank" w:history="1">
              <w:r w:rsidR="00BE74CE" w:rsidRPr="004C1238">
                <w:rPr>
                  <w:bCs/>
                  <w:spacing w:val="-2"/>
                  <w:sz w:val="22"/>
                  <w:szCs w:val="22"/>
                  <w:lang w:val="uk-UA"/>
                </w:rPr>
                <w:t>, і документи, що підтверджують відсутність підстав, визначених пунктом 47 Особливостей.</w:t>
              </w:r>
            </w:hyperlink>
          </w:p>
        </w:tc>
      </w:tr>
      <w:tr w:rsidR="00CB0349" w:rsidRPr="004C5EC5" w14:paraId="52F4F0E6" w14:textId="77777777" w:rsidTr="00711681">
        <w:trPr>
          <w:trHeight w:val="193"/>
        </w:trPr>
        <w:tc>
          <w:tcPr>
            <w:tcW w:w="9918" w:type="dxa"/>
            <w:gridSpan w:val="3"/>
            <w:shd w:val="clear" w:color="auto" w:fill="FFFFFF" w:themeFill="background1"/>
            <w:vAlign w:val="center"/>
          </w:tcPr>
          <w:p w14:paraId="693C8CDD" w14:textId="5FAD547C" w:rsidR="00CB0349" w:rsidRPr="004C1238" w:rsidRDefault="005F0060" w:rsidP="00010B69">
            <w:pPr>
              <w:widowControl w:val="0"/>
              <w:shd w:val="clear" w:color="auto" w:fill="FFFFFF" w:themeFill="background1"/>
              <w:jc w:val="center"/>
              <w:rPr>
                <w:rFonts w:eastAsia="Times New Roman"/>
                <w:b/>
                <w:sz w:val="22"/>
                <w:szCs w:val="22"/>
                <w:lang w:val="uk-UA"/>
              </w:rPr>
            </w:pPr>
            <w:r w:rsidRPr="004C1238">
              <w:rPr>
                <w:b/>
                <w:sz w:val="22"/>
                <w:szCs w:val="22"/>
              </w:rPr>
              <w:t>Розділ V. Перелік критеріїв оцінки та методика оцінки тендерних пропозицій</w:t>
            </w:r>
          </w:p>
        </w:tc>
      </w:tr>
      <w:tr w:rsidR="005F0060" w:rsidRPr="004C5EC5" w14:paraId="688792B1" w14:textId="77777777" w:rsidTr="00E849C6">
        <w:trPr>
          <w:trHeight w:val="1125"/>
        </w:trPr>
        <w:tc>
          <w:tcPr>
            <w:tcW w:w="576" w:type="dxa"/>
            <w:shd w:val="clear" w:color="auto" w:fill="FFFFFF" w:themeFill="background1"/>
            <w:vAlign w:val="center"/>
          </w:tcPr>
          <w:p w14:paraId="19CA86A4" w14:textId="77777777" w:rsidR="005F0060" w:rsidRPr="004C5EC5" w:rsidRDefault="005F0060" w:rsidP="005F0060">
            <w:pPr>
              <w:widowControl w:val="0"/>
              <w:ind w:firstLine="227"/>
              <w:contextualSpacing/>
              <w:jc w:val="both"/>
              <w:rPr>
                <w:b/>
                <w:bCs/>
                <w:color w:val="000000"/>
                <w:sz w:val="22"/>
                <w:szCs w:val="22"/>
                <w:lang w:val="uk-UA" w:eastAsia="uk-UA"/>
              </w:rPr>
            </w:pPr>
            <w:r w:rsidRPr="004C5EC5">
              <w:rPr>
                <w:b/>
                <w:bCs/>
                <w:color w:val="000000"/>
                <w:sz w:val="22"/>
                <w:szCs w:val="22"/>
                <w:lang w:val="uk-UA" w:eastAsia="uk-UA"/>
              </w:rPr>
              <w:t>1</w:t>
            </w:r>
          </w:p>
        </w:tc>
        <w:tc>
          <w:tcPr>
            <w:tcW w:w="2821" w:type="dxa"/>
            <w:shd w:val="clear" w:color="auto" w:fill="FFFFFF" w:themeFill="background1"/>
            <w:vAlign w:val="center"/>
          </w:tcPr>
          <w:p w14:paraId="1F782D65" w14:textId="77777777" w:rsidR="005F0060" w:rsidRPr="004C5EC5" w:rsidRDefault="005F0060" w:rsidP="00716ADB">
            <w:pPr>
              <w:tabs>
                <w:tab w:val="left" w:pos="-177"/>
              </w:tabs>
              <w:rPr>
                <w:b/>
                <w:sz w:val="22"/>
                <w:szCs w:val="22"/>
              </w:rPr>
            </w:pPr>
            <w:r w:rsidRPr="004C5EC5">
              <w:rPr>
                <w:b/>
                <w:sz w:val="22"/>
                <w:szCs w:val="22"/>
              </w:rPr>
              <w:t>Перелік критеріїв оцінки та методика оцінки тендерних пропозицій із зазначенням питомої ваги кожного критерію</w:t>
            </w:r>
          </w:p>
          <w:p w14:paraId="099C0850" w14:textId="2D5E8DF1" w:rsidR="005F0060" w:rsidRPr="004C5EC5" w:rsidRDefault="005F0060" w:rsidP="005F0060">
            <w:pPr>
              <w:widowControl w:val="0"/>
              <w:ind w:firstLine="227"/>
              <w:contextualSpacing/>
              <w:jc w:val="both"/>
              <w:rPr>
                <w:b/>
                <w:bCs/>
                <w:color w:val="000000"/>
                <w:sz w:val="22"/>
                <w:szCs w:val="22"/>
                <w:lang w:val="uk-UA" w:eastAsia="uk-UA"/>
              </w:rPr>
            </w:pPr>
          </w:p>
        </w:tc>
        <w:tc>
          <w:tcPr>
            <w:tcW w:w="6521" w:type="dxa"/>
            <w:shd w:val="clear" w:color="auto" w:fill="FFFFFF" w:themeFill="background1"/>
            <w:vAlign w:val="center"/>
          </w:tcPr>
          <w:p w14:paraId="1A87D3C4" w14:textId="77777777" w:rsidR="005F0060" w:rsidRPr="004C1238" w:rsidRDefault="005F0060" w:rsidP="00010B69">
            <w:pPr>
              <w:widowControl w:val="0"/>
              <w:shd w:val="clear" w:color="auto" w:fill="FFFFFF" w:themeFill="background1"/>
              <w:ind w:firstLine="335"/>
              <w:jc w:val="both"/>
              <w:rPr>
                <w:b/>
                <w:sz w:val="22"/>
                <w:szCs w:val="22"/>
              </w:rPr>
            </w:pPr>
            <w:r w:rsidRPr="004C1238">
              <w:rPr>
                <w:b/>
                <w:sz w:val="22"/>
                <w:szCs w:val="22"/>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7D3C571" w14:textId="77777777" w:rsidR="005F0060" w:rsidRPr="004C1238" w:rsidRDefault="005F0060" w:rsidP="00010B69">
            <w:pPr>
              <w:ind w:firstLine="218"/>
              <w:jc w:val="both"/>
              <w:rPr>
                <w:b/>
                <w:sz w:val="22"/>
                <w:szCs w:val="22"/>
                <w:shd w:val="solid" w:color="FFFFFF" w:fill="FFFFFF"/>
                <w:lang w:eastAsia="en-US"/>
              </w:rPr>
            </w:pPr>
            <w:r w:rsidRPr="004C1238">
              <w:rPr>
                <w:b/>
                <w:sz w:val="22"/>
                <w:szCs w:val="22"/>
              </w:rPr>
              <w:t>До ро</w:t>
            </w:r>
            <w:r w:rsidRPr="004C1238">
              <w:rPr>
                <w:b/>
                <w:sz w:val="22"/>
                <w:szCs w:val="22"/>
                <w:shd w:val="solid" w:color="FFFFFF" w:fill="FFFFFF"/>
                <w:lang w:eastAsia="en-US"/>
              </w:rPr>
              <w:t xml:space="preserve">згляду </w:t>
            </w:r>
            <w:r w:rsidRPr="004C1238">
              <w:rPr>
                <w:b/>
                <w:sz w:val="22"/>
                <w:szCs w:val="22"/>
                <w:u w:val="single"/>
                <w:shd w:val="solid" w:color="FFFFFF" w:fill="FFFFFF"/>
                <w:lang w:eastAsia="en-US"/>
              </w:rPr>
              <w:t>не приймається</w:t>
            </w:r>
            <w:r w:rsidRPr="004C1238">
              <w:rPr>
                <w:b/>
                <w:sz w:val="22"/>
                <w:szCs w:val="22"/>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10C1579" w14:textId="772FED41" w:rsidR="005F0060" w:rsidRPr="004C1238" w:rsidRDefault="005F0060" w:rsidP="00010B69">
            <w:pPr>
              <w:widowControl w:val="0"/>
              <w:ind w:firstLine="227"/>
              <w:contextualSpacing/>
              <w:jc w:val="both"/>
              <w:rPr>
                <w:color w:val="000000"/>
                <w:sz w:val="22"/>
                <w:szCs w:val="22"/>
                <w:lang w:val="uk-UA" w:eastAsia="uk-UA"/>
              </w:rPr>
            </w:pPr>
            <w:r w:rsidRPr="004C1238">
              <w:rPr>
                <w:color w:val="000000"/>
                <w:sz w:val="22"/>
                <w:szCs w:val="22"/>
                <w:lang w:val="uk-UA" w:eastAsia="uk-UA"/>
              </w:rPr>
              <w:t xml:space="preserve">Розмір мінімального кроку пониження ціни під час електронного аукціону – </w:t>
            </w:r>
            <w:r w:rsidR="00CC0176" w:rsidRPr="004C1238">
              <w:rPr>
                <w:color w:val="000000"/>
                <w:sz w:val="22"/>
                <w:szCs w:val="22"/>
                <w:lang w:val="uk-UA" w:eastAsia="uk-UA"/>
              </w:rPr>
              <w:t>0,5</w:t>
            </w:r>
            <w:r w:rsidRPr="004C1238">
              <w:rPr>
                <w:color w:val="000000"/>
                <w:sz w:val="22"/>
                <w:szCs w:val="22"/>
                <w:lang w:val="uk-UA" w:eastAsia="uk-UA"/>
              </w:rPr>
              <w:t xml:space="preserve"> %</w:t>
            </w:r>
          </w:p>
          <w:p w14:paraId="424A6594"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3B27BD53"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7E96FBD4"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9046445" w14:textId="0147FCB0" w:rsidR="005F0060" w:rsidRPr="004C1238" w:rsidRDefault="005F0060" w:rsidP="00010B69">
            <w:pPr>
              <w:widowControl w:val="0"/>
              <w:ind w:firstLine="227"/>
              <w:contextualSpacing/>
              <w:jc w:val="both"/>
              <w:rPr>
                <w:color w:val="000000"/>
                <w:sz w:val="22"/>
                <w:szCs w:val="22"/>
                <w:lang w:val="uk-UA" w:eastAsia="uk-UA"/>
              </w:rPr>
            </w:pPr>
            <w:r w:rsidRPr="004C1238">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5F0060" w:rsidRPr="004C5EC5" w14:paraId="70A32032" w14:textId="77777777" w:rsidTr="005F0060">
        <w:trPr>
          <w:trHeight w:val="188"/>
        </w:trPr>
        <w:tc>
          <w:tcPr>
            <w:tcW w:w="9918" w:type="dxa"/>
            <w:gridSpan w:val="3"/>
            <w:shd w:val="clear" w:color="auto" w:fill="FFFFFF" w:themeFill="background1"/>
            <w:vAlign w:val="center"/>
          </w:tcPr>
          <w:p w14:paraId="558F2C4B" w14:textId="5D766A8B" w:rsidR="005F0060" w:rsidRPr="004C1238" w:rsidRDefault="005F0060" w:rsidP="001C3B49">
            <w:pPr>
              <w:widowControl w:val="0"/>
              <w:shd w:val="clear" w:color="auto" w:fill="FFFFFF" w:themeFill="background1"/>
              <w:ind w:firstLine="335"/>
              <w:jc w:val="center"/>
              <w:rPr>
                <w:b/>
                <w:sz w:val="22"/>
                <w:szCs w:val="22"/>
              </w:rPr>
            </w:pPr>
            <w:r w:rsidRPr="004C1238">
              <w:rPr>
                <w:b/>
                <w:sz w:val="22"/>
                <w:szCs w:val="22"/>
              </w:rPr>
              <w:lastRenderedPageBreak/>
              <w:t>VI. Розгляд та оцінка тендерних пропозицій</w:t>
            </w:r>
          </w:p>
        </w:tc>
      </w:tr>
      <w:tr w:rsidR="005F0060" w:rsidRPr="004C5EC5" w14:paraId="51554F53" w14:textId="77777777" w:rsidTr="00711681">
        <w:trPr>
          <w:trHeight w:val="132"/>
        </w:trPr>
        <w:tc>
          <w:tcPr>
            <w:tcW w:w="576" w:type="dxa"/>
            <w:vAlign w:val="center"/>
          </w:tcPr>
          <w:p w14:paraId="34137228" w14:textId="52CA103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1</w:t>
            </w:r>
          </w:p>
        </w:tc>
        <w:tc>
          <w:tcPr>
            <w:tcW w:w="2821" w:type="dxa"/>
            <w:shd w:val="clear" w:color="auto" w:fill="auto"/>
            <w:vAlign w:val="center"/>
          </w:tcPr>
          <w:p w14:paraId="690F4AE9" w14:textId="2CDE35B4"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Розгляд та оцінка тендерних пропозицій</w:t>
            </w:r>
          </w:p>
        </w:tc>
        <w:tc>
          <w:tcPr>
            <w:tcW w:w="6521" w:type="dxa"/>
            <w:shd w:val="clear" w:color="auto" w:fill="auto"/>
            <w:vAlign w:val="center"/>
          </w:tcPr>
          <w:p w14:paraId="05E112BD"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6" w:anchor="n1553">
              <w:r w:rsidRPr="004C1238">
                <w:rPr>
                  <w:rStyle w:val="affff9"/>
                  <w:rFonts w:eastAsia="Times New Roman"/>
                  <w:bCs/>
                  <w:sz w:val="22"/>
                  <w:szCs w:val="22"/>
                  <w:lang w:val="uk-UA"/>
                </w:rPr>
                <w:t>шістнадцятої</w:t>
              </w:r>
            </w:hyperlink>
            <w:r w:rsidRPr="004C1238">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2AB430F3" w14:textId="25CB9031" w:rsidR="00BE74CE" w:rsidRPr="004C1238" w:rsidRDefault="00BE74CE" w:rsidP="00BE74CE">
            <w:pPr>
              <w:keepNext/>
              <w:keepLines/>
              <w:contextualSpacing/>
              <w:jc w:val="both"/>
              <w:rPr>
                <w:rFonts w:eastAsia="Times New Roman"/>
                <w:bCs/>
                <w:sz w:val="22"/>
                <w:szCs w:val="22"/>
                <w:lang w:val="uk-UA"/>
              </w:rPr>
            </w:pPr>
            <w:r w:rsidRPr="004C1238">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4C1238">
              <w:rPr>
                <w:bCs/>
                <w:sz w:val="22"/>
                <w:szCs w:val="22"/>
                <w:lang w:val="uk-UA"/>
              </w:rPr>
              <w:t xml:space="preserve"> </w:t>
            </w:r>
            <w:r w:rsidRPr="004C1238">
              <w:rPr>
                <w:rFonts w:eastAsia="Times New Roman"/>
                <w:bCs/>
                <w:sz w:val="22"/>
                <w:szCs w:val="22"/>
                <w:lang w:val="uk-UA"/>
              </w:rPr>
              <w:t xml:space="preserve"> електронною системою закупівель відповідно до статті 30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2E6EC57" w14:textId="30E6FF8E" w:rsidR="00BE74CE" w:rsidRPr="004C1238" w:rsidRDefault="00BE74CE" w:rsidP="001C3B49">
            <w:pPr>
              <w:pStyle w:val="afff1"/>
              <w:ind w:firstLine="218"/>
              <w:jc w:val="both"/>
              <w:rPr>
                <w:rFonts w:ascii="Times New Roman" w:hAnsi="Times New Roman"/>
                <w:bCs/>
                <w:lang w:val="uk-UA" w:eastAsia="ru-RU"/>
              </w:rPr>
            </w:pPr>
            <w:r w:rsidRPr="004C1238">
              <w:rPr>
                <w:rFonts w:ascii="Times New Roman" w:hAnsi="Times New Roman"/>
                <w:bCs/>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D4CA15" w14:textId="77777777" w:rsidR="00BE74CE" w:rsidRPr="004C1238" w:rsidRDefault="00BE74CE" w:rsidP="00BE74CE">
            <w:pPr>
              <w:keepNext/>
              <w:keepLines/>
              <w:ind w:firstLine="317"/>
              <w:contextualSpacing/>
              <w:jc w:val="both"/>
              <w:rPr>
                <w:rFonts w:eastAsia="Times New Roman"/>
                <w:sz w:val="22"/>
                <w:szCs w:val="22"/>
                <w:lang w:val="uk-UA"/>
              </w:rPr>
            </w:pPr>
            <w:r w:rsidRPr="004C1238">
              <w:rPr>
                <w:rFonts w:eastAsia="Times New Roman"/>
                <w:bCs/>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5976AC" w14:textId="77777777" w:rsidR="00BE74CE" w:rsidRPr="004C1238" w:rsidRDefault="00BE74CE" w:rsidP="003D0855">
            <w:pPr>
              <w:keepNext/>
              <w:keepLines/>
              <w:ind w:firstLine="319"/>
              <w:contextualSpacing/>
              <w:jc w:val="both"/>
              <w:rPr>
                <w:rFonts w:eastAsia="Times New Roman"/>
                <w:bCs/>
                <w:sz w:val="22"/>
                <w:szCs w:val="22"/>
                <w:lang w:val="uk-UA"/>
              </w:rPr>
            </w:pPr>
            <w:r w:rsidRPr="004C1238">
              <w:rPr>
                <w:rFonts w:eastAsia="Times New Roman"/>
                <w:bCs/>
                <w:sz w:val="22"/>
                <w:szCs w:val="22"/>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4C1238">
              <w:rPr>
                <w:rFonts w:eastAsia="Times New Roman"/>
                <w:bCs/>
                <w:sz w:val="22"/>
                <w:szCs w:val="22"/>
                <w:lang w:val="uk-UA"/>
              </w:rPr>
              <w:lastRenderedPageBreak/>
              <w:t>Учасник є платником ПДВ) або без ПДВ - у разі, якщо Учасник  не є платником ПДВ.</w:t>
            </w:r>
          </w:p>
          <w:p w14:paraId="4B2A85D1"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Оцінка здійснюється щодо предмета закупівлі в цілому.</w:t>
            </w:r>
          </w:p>
          <w:p w14:paraId="395C7AE4" w14:textId="77777777" w:rsidR="00BE74CE" w:rsidRPr="004C1238" w:rsidRDefault="00000000" w:rsidP="00BE74CE">
            <w:pPr>
              <w:keepNext/>
              <w:keepLines/>
              <w:ind w:firstLine="317"/>
              <w:contextualSpacing/>
              <w:jc w:val="both"/>
              <w:rPr>
                <w:rFonts w:eastAsia="Times New Roman"/>
                <w:bCs/>
                <w:color w:val="000000" w:themeColor="text1"/>
                <w:sz w:val="22"/>
                <w:szCs w:val="22"/>
                <w:lang w:val="uk-UA"/>
              </w:rPr>
            </w:pPr>
            <w:hyperlink r:id="rId57" w:tgtFrame="_blank" w:history="1">
              <w:r w:rsidR="00BE74CE" w:rsidRPr="004C1238">
                <w:rPr>
                  <w:rStyle w:val="affff9"/>
                  <w:rFonts w:eastAsia="Times New Roman"/>
                  <w:bCs/>
                  <w:color w:val="auto"/>
                  <w:sz w:val="22"/>
                  <w:szCs w:val="22"/>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r w:rsidR="00BE74CE" w:rsidRPr="004C1238">
              <w:rPr>
                <w:rFonts w:eastAsia="Times New Roman"/>
                <w:bCs/>
                <w:color w:val="000000" w:themeColor="text1"/>
                <w:sz w:val="22"/>
                <w:szCs w:val="22"/>
                <w:lang w:val="uk-UA"/>
              </w:rPr>
              <w:t xml:space="preserve"> </w:t>
            </w:r>
          </w:p>
          <w:p w14:paraId="2BE3601C"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color w:val="000000" w:themeColor="text1"/>
                <w:sz w:val="22"/>
                <w:szCs w:val="22"/>
                <w:lang w:val="uk-UA"/>
              </w:rPr>
              <w:t>У разі відхилення те</w:t>
            </w:r>
            <w:r w:rsidRPr="004C1238">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ADF7F"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A8BC37"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493F55"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F0F5FF1"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E08601" w14:textId="77777777" w:rsidR="00BE74CE" w:rsidRPr="004C1238" w:rsidRDefault="00BE74CE" w:rsidP="00BE74CE">
            <w:pPr>
              <w:keepNext/>
              <w:keepLines/>
              <w:ind w:firstLine="317"/>
              <w:contextualSpacing/>
              <w:jc w:val="both"/>
              <w:rPr>
                <w:rFonts w:eastAsia="Times New Roman"/>
                <w:bCs/>
                <w:sz w:val="22"/>
                <w:szCs w:val="22"/>
                <w:lang w:val="uk-UA"/>
              </w:rPr>
            </w:pPr>
            <w:bookmarkStart w:id="4" w:name="n1550"/>
            <w:bookmarkEnd w:id="4"/>
            <w:r w:rsidRPr="004C1238">
              <w:rPr>
                <w:rFonts w:eastAsia="Times New Roman"/>
                <w:bCs/>
                <w:sz w:val="22"/>
                <w:szCs w:val="22"/>
                <w:lang w:val="uk-UA"/>
              </w:rPr>
              <w:t>Рішення про намір укласти договір про закупівлю приймається замовником відповідно до </w:t>
            </w:r>
            <w:hyperlink r:id="rId58" w:tgtFrame="_blank" w:history="1">
              <w:r w:rsidRPr="004C1238">
                <w:rPr>
                  <w:rStyle w:val="affff9"/>
                  <w:rFonts w:eastAsia="Times New Roman"/>
                  <w:bCs/>
                  <w:sz w:val="22"/>
                  <w:szCs w:val="22"/>
                  <w:lang w:val="uk-UA"/>
                </w:rPr>
                <w:t>статті 33 Закону</w:t>
              </w:r>
            </w:hyperlink>
            <w:r w:rsidRPr="004C1238">
              <w:rPr>
                <w:rFonts w:eastAsia="Times New Roman"/>
                <w:bCs/>
                <w:sz w:val="22"/>
                <w:szCs w:val="22"/>
                <w:lang w:val="uk-UA"/>
              </w:rPr>
              <w:t> та пункту 49 Особливостей.</w:t>
            </w:r>
          </w:p>
          <w:p w14:paraId="7F81ABF3"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AE9672" w14:textId="77777777" w:rsidR="00BE74CE" w:rsidRPr="004C1238" w:rsidRDefault="00BE74CE" w:rsidP="00BE74CE">
            <w:pPr>
              <w:keepNext/>
              <w:keepLines/>
              <w:ind w:firstLine="317"/>
              <w:contextualSpacing/>
              <w:jc w:val="both"/>
              <w:rPr>
                <w:rFonts w:eastAsia="Times New Roman"/>
                <w:bCs/>
                <w:sz w:val="22"/>
                <w:szCs w:val="22"/>
                <w:lang w:val="uk-UA"/>
              </w:rPr>
            </w:pPr>
            <w:bookmarkStart w:id="5" w:name="n1552"/>
            <w:bookmarkEnd w:id="5"/>
            <w:r w:rsidRPr="004C1238">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4C1238">
              <w:rPr>
                <w:rFonts w:eastAsia="Times New Roman"/>
                <w:color w:val="000000"/>
                <w:sz w:val="22"/>
                <w:szCs w:val="22"/>
                <w:lang w:val="uk-UA" w:eastAsia="zh-CN"/>
              </w:rPr>
              <w:t xml:space="preserve"> </w:t>
            </w:r>
            <w:r w:rsidRPr="004C1238">
              <w:rPr>
                <w:rFonts w:eastAsia="Times New Roman"/>
                <w:bCs/>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F6D5B52" w14:textId="748E1D85" w:rsidR="005F0060" w:rsidRPr="004C1238" w:rsidRDefault="00BE74CE" w:rsidP="00BE74CE">
            <w:pPr>
              <w:pStyle w:val="afff1"/>
              <w:ind w:firstLine="218"/>
              <w:jc w:val="both"/>
              <w:rPr>
                <w:rFonts w:ascii="Times New Roman" w:hAnsi="Times New Roman"/>
              </w:rPr>
            </w:pPr>
            <w:r w:rsidRPr="004C1238">
              <w:rPr>
                <w:rFonts w:ascii="Times New Roman" w:hAnsi="Times New Roman"/>
                <w:bCs/>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F0060" w:rsidRPr="004C5EC5" w14:paraId="0B46AE1B" w14:textId="77777777" w:rsidTr="00711681">
        <w:trPr>
          <w:trHeight w:val="132"/>
        </w:trPr>
        <w:tc>
          <w:tcPr>
            <w:tcW w:w="576" w:type="dxa"/>
            <w:vAlign w:val="center"/>
          </w:tcPr>
          <w:p w14:paraId="00E922B6" w14:textId="2C6DC771"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2.</w:t>
            </w:r>
          </w:p>
        </w:tc>
        <w:tc>
          <w:tcPr>
            <w:tcW w:w="2821" w:type="dxa"/>
            <w:shd w:val="clear" w:color="auto" w:fill="auto"/>
            <w:vAlign w:val="center"/>
          </w:tcPr>
          <w:p w14:paraId="0AE547AF" w14:textId="0A890F3F"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Обґрунтування аномально низької тендерної пропозиції</w:t>
            </w:r>
          </w:p>
        </w:tc>
        <w:tc>
          <w:tcPr>
            <w:tcW w:w="6521" w:type="dxa"/>
            <w:shd w:val="clear" w:color="auto" w:fill="auto"/>
            <w:vAlign w:val="center"/>
          </w:tcPr>
          <w:p w14:paraId="1087D8B0" w14:textId="77777777" w:rsidR="00BE74CE" w:rsidRPr="004C1238" w:rsidRDefault="00BE74CE" w:rsidP="00BE74CE">
            <w:pPr>
              <w:ind w:firstLine="319"/>
              <w:jc w:val="both"/>
              <w:rPr>
                <w:rFonts w:eastAsia="Calibri"/>
                <w:color w:val="000000"/>
                <w:sz w:val="22"/>
                <w:szCs w:val="22"/>
                <w:lang w:val="uk-UA" w:eastAsia="uk-UA"/>
              </w:rPr>
            </w:pPr>
            <w:r w:rsidRPr="004C1238">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C1238">
              <w:rPr>
                <w:rFonts w:eastAsia="Calibri"/>
                <w:b/>
                <w:bCs/>
                <w:color w:val="000000"/>
                <w:sz w:val="22"/>
                <w:szCs w:val="22"/>
                <w:lang w:val="uk-UA" w:eastAsia="uk-UA"/>
              </w:rPr>
              <w:t>протягом 1 (одного робочого) дня</w:t>
            </w:r>
            <w:r w:rsidRPr="004C1238">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09BAC" w14:textId="77777777" w:rsidR="00BE74CE" w:rsidRPr="004C1238" w:rsidRDefault="00BE74CE" w:rsidP="00BE74CE">
            <w:pPr>
              <w:ind w:firstLine="348"/>
              <w:jc w:val="both"/>
              <w:rPr>
                <w:rFonts w:eastAsia="Calibri"/>
                <w:color w:val="000000"/>
                <w:sz w:val="22"/>
                <w:szCs w:val="22"/>
                <w:lang w:val="uk-UA" w:eastAsia="uk-UA"/>
              </w:rPr>
            </w:pPr>
            <w:r w:rsidRPr="004C1238">
              <w:rPr>
                <w:rFonts w:eastAsia="Times New Roman"/>
                <w:sz w:val="22"/>
                <w:szCs w:val="22"/>
                <w:lang w:val="uk-UA"/>
              </w:rPr>
              <w:t xml:space="preserve"> </w:t>
            </w:r>
            <w:r w:rsidRPr="004C1238">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59" w:tgtFrame="_blank" w:history="1">
              <w:r w:rsidRPr="004C1238">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C1238">
              <w:rPr>
                <w:rFonts w:eastAsia="Calibri"/>
                <w:color w:val="000000"/>
                <w:sz w:val="22"/>
                <w:szCs w:val="22"/>
                <w:lang w:val="uk-UA" w:eastAsia="uk-UA"/>
              </w:rPr>
              <w:t> </w:t>
            </w:r>
            <w:hyperlink r:id="rId60" w:tgtFrame="_blank" w:history="1">
              <w:r w:rsidRPr="004C1238">
                <w:rPr>
                  <w:rFonts w:eastAsia="Calibri"/>
                  <w:color w:val="000000"/>
                  <w:sz w:val="22"/>
                  <w:szCs w:val="22"/>
                  <w:lang w:val="uk-UA" w:eastAsia="uk-UA"/>
                </w:rPr>
                <w:t>частини чотирнадцятої статті 29 Закону</w:t>
              </w:r>
            </w:hyperlink>
            <w:r w:rsidRPr="004C1238">
              <w:rPr>
                <w:rFonts w:eastAsia="Calibri"/>
                <w:color w:val="000000"/>
                <w:sz w:val="22"/>
                <w:szCs w:val="22"/>
                <w:lang w:val="uk-UA" w:eastAsia="uk-UA"/>
              </w:rPr>
              <w:t>.</w:t>
            </w:r>
          </w:p>
          <w:p w14:paraId="34B0F71E" w14:textId="77777777" w:rsidR="00BE74CE" w:rsidRPr="004C1238" w:rsidRDefault="00000000" w:rsidP="00BE74CE">
            <w:pPr>
              <w:shd w:val="clear" w:color="auto" w:fill="FFFFFF"/>
              <w:ind w:firstLine="348"/>
              <w:jc w:val="both"/>
              <w:rPr>
                <w:rFonts w:eastAsia="Calibri"/>
                <w:color w:val="000000"/>
                <w:sz w:val="22"/>
                <w:szCs w:val="22"/>
                <w:lang w:val="uk-UA" w:eastAsia="uk-UA"/>
              </w:rPr>
            </w:pPr>
            <w:hyperlink r:id="rId61" w:tgtFrame="_blank" w:history="1">
              <w:r w:rsidR="00BE74CE" w:rsidRPr="004C1238">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04050761" w14:textId="77777777" w:rsidR="00BE74CE" w:rsidRPr="004C1238" w:rsidRDefault="00BE74CE" w:rsidP="00BE74CE">
            <w:pPr>
              <w:widowControl w:val="0"/>
              <w:shd w:val="clear" w:color="auto" w:fill="FFFFFF"/>
              <w:tabs>
                <w:tab w:val="left" w:pos="531"/>
              </w:tabs>
              <w:ind w:firstLine="319"/>
              <w:jc w:val="both"/>
              <w:rPr>
                <w:iCs/>
                <w:sz w:val="22"/>
                <w:szCs w:val="22"/>
                <w:lang w:val="uk-UA"/>
              </w:rPr>
            </w:pPr>
            <w:r w:rsidRPr="004C1238">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F8C0AC" w14:textId="77777777" w:rsidR="00BE74CE" w:rsidRPr="004C1238" w:rsidRDefault="00BE74CE" w:rsidP="00BE74CE">
            <w:pPr>
              <w:widowControl w:val="0"/>
              <w:shd w:val="clear" w:color="auto" w:fill="FFFFFF"/>
              <w:tabs>
                <w:tab w:val="left" w:pos="549"/>
              </w:tabs>
              <w:ind w:firstLine="319"/>
              <w:jc w:val="both"/>
              <w:rPr>
                <w:iCs/>
                <w:sz w:val="22"/>
                <w:szCs w:val="22"/>
                <w:lang w:val="uk-UA"/>
              </w:rPr>
            </w:pPr>
            <w:r w:rsidRPr="004C1238">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FBB475" w14:textId="15045550" w:rsidR="005F0060" w:rsidRPr="004C1238" w:rsidRDefault="00BE74CE" w:rsidP="00BE74CE">
            <w:pPr>
              <w:widowControl w:val="0"/>
              <w:ind w:firstLine="319"/>
              <w:contextualSpacing/>
              <w:jc w:val="both"/>
              <w:rPr>
                <w:color w:val="000000"/>
                <w:sz w:val="22"/>
                <w:szCs w:val="22"/>
                <w:lang w:val="uk-UA" w:eastAsia="uk-UA"/>
              </w:rPr>
            </w:pPr>
            <w:r w:rsidRPr="004C1238">
              <w:rPr>
                <w:iCs/>
                <w:sz w:val="22"/>
                <w:szCs w:val="22"/>
                <w:lang w:val="uk-UA"/>
              </w:rPr>
              <w:t>3) отримання учасником державної допомоги згідно із законодавством.</w:t>
            </w:r>
          </w:p>
        </w:tc>
      </w:tr>
      <w:tr w:rsidR="005F0060" w:rsidRPr="004C5EC5" w14:paraId="65EF57EA" w14:textId="77777777" w:rsidTr="00711681">
        <w:trPr>
          <w:trHeight w:val="132"/>
        </w:trPr>
        <w:tc>
          <w:tcPr>
            <w:tcW w:w="576" w:type="dxa"/>
            <w:vAlign w:val="center"/>
          </w:tcPr>
          <w:p w14:paraId="18D0F885" w14:textId="50CBD073"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3.</w:t>
            </w:r>
          </w:p>
        </w:tc>
        <w:tc>
          <w:tcPr>
            <w:tcW w:w="2821" w:type="dxa"/>
            <w:shd w:val="clear" w:color="auto" w:fill="auto"/>
            <w:vAlign w:val="center"/>
          </w:tcPr>
          <w:p w14:paraId="23DAB48D" w14:textId="3608AD43"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Виправлення учасником невідповідностей в інформації та/або документах</w:t>
            </w:r>
          </w:p>
        </w:tc>
        <w:tc>
          <w:tcPr>
            <w:tcW w:w="6521" w:type="dxa"/>
            <w:shd w:val="clear" w:color="auto" w:fill="auto"/>
            <w:vAlign w:val="center"/>
          </w:tcPr>
          <w:p w14:paraId="05ACC4F5"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91D1"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D42DC37"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06E2ED" w14:textId="77777777" w:rsidR="00BE74CE" w:rsidRPr="004C1238" w:rsidRDefault="00BE74CE" w:rsidP="00BE74CE">
            <w:pPr>
              <w:widowControl w:val="0"/>
              <w:shd w:val="clear" w:color="auto" w:fill="FFFFFF"/>
              <w:tabs>
                <w:tab w:val="left" w:pos="549"/>
              </w:tabs>
              <w:ind w:firstLine="335"/>
              <w:jc w:val="both"/>
              <w:rPr>
                <w:sz w:val="22"/>
                <w:szCs w:val="22"/>
                <w:lang w:val="uk-UA"/>
              </w:rPr>
            </w:pPr>
            <w:r w:rsidRPr="004C1238">
              <w:rPr>
                <w:sz w:val="22"/>
                <w:szCs w:val="22"/>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83C79BB"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4C1238">
              <w:rPr>
                <w:sz w:val="22"/>
                <w:szCs w:val="22"/>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84D3B79" w14:textId="431700C1" w:rsidR="005F0060" w:rsidRPr="004C1238" w:rsidRDefault="00BE74CE" w:rsidP="00BE74CE">
            <w:pPr>
              <w:widowControl w:val="0"/>
              <w:ind w:firstLine="319"/>
              <w:contextualSpacing/>
              <w:jc w:val="both"/>
              <w:rPr>
                <w:color w:val="000000"/>
                <w:sz w:val="22"/>
                <w:szCs w:val="22"/>
                <w:lang w:val="uk-UA" w:eastAsia="uk-UA"/>
              </w:rPr>
            </w:pPr>
            <w:r w:rsidRPr="004C1238">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F0060" w:rsidRPr="004C5EC5" w14:paraId="7822F817" w14:textId="77777777" w:rsidTr="00711681">
        <w:trPr>
          <w:trHeight w:val="132"/>
        </w:trPr>
        <w:tc>
          <w:tcPr>
            <w:tcW w:w="576" w:type="dxa"/>
            <w:vAlign w:val="center"/>
          </w:tcPr>
          <w:p w14:paraId="2F9308BD" w14:textId="6A83914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4.</w:t>
            </w:r>
          </w:p>
        </w:tc>
        <w:tc>
          <w:tcPr>
            <w:tcW w:w="2821" w:type="dxa"/>
            <w:shd w:val="clear" w:color="auto" w:fill="auto"/>
            <w:vAlign w:val="center"/>
          </w:tcPr>
          <w:p w14:paraId="36C2F5DB" w14:textId="546A67E1"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02B34C78" w14:textId="77777777" w:rsidR="00BE74CE" w:rsidRPr="004C1238" w:rsidRDefault="00BE74CE" w:rsidP="00BE74CE">
            <w:pPr>
              <w:suppressAutoHyphens/>
              <w:ind w:firstLine="323"/>
              <w:jc w:val="both"/>
              <w:textAlignment w:val="baseline"/>
              <w:rPr>
                <w:rFonts w:eastAsia="Times New Roman"/>
                <w:b/>
                <w:color w:val="000000"/>
                <w:sz w:val="22"/>
                <w:szCs w:val="22"/>
                <w:lang w:val="uk-UA" w:eastAsia="zh-CN"/>
              </w:rPr>
            </w:pPr>
            <w:r w:rsidRPr="004C123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89400E" w14:textId="77777777" w:rsidR="00BE74CE" w:rsidRPr="004C1238" w:rsidRDefault="00BE74CE" w:rsidP="00BE74CE">
            <w:pPr>
              <w:widowControl w:val="0"/>
              <w:tabs>
                <w:tab w:val="left" w:pos="431"/>
              </w:tabs>
              <w:ind w:firstLine="323"/>
              <w:jc w:val="both"/>
              <w:rPr>
                <w:sz w:val="22"/>
                <w:szCs w:val="22"/>
                <w:lang w:val="uk-UA"/>
              </w:rPr>
            </w:pPr>
            <w:r w:rsidRPr="004C123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C1238">
              <w:rPr>
                <w:sz w:val="22"/>
                <w:szCs w:val="22"/>
                <w:lang w:val="uk-UA"/>
              </w:rPr>
              <w:t xml:space="preserve"> тендерних пропозицій (згідно з наказом Мінекономіки</w:t>
            </w:r>
            <w:r w:rsidRPr="004C1238">
              <w:rPr>
                <w:sz w:val="22"/>
                <w:szCs w:val="22"/>
                <w:lang w:val="uk-UA"/>
              </w:rPr>
              <w:br/>
              <w:t>від 15 квітня 2020 року № 710 «Про затвердження Переліку формальних помилок»):</w:t>
            </w:r>
          </w:p>
          <w:p w14:paraId="336B363A" w14:textId="77777777" w:rsidR="00BE74CE" w:rsidRPr="004C1238" w:rsidRDefault="00BE74CE" w:rsidP="00BE74CE">
            <w:pPr>
              <w:ind w:firstLine="317"/>
              <w:jc w:val="both"/>
              <w:rPr>
                <w:rFonts w:eastAsia="Times New Roman"/>
                <w:sz w:val="22"/>
                <w:szCs w:val="22"/>
                <w:lang w:val="uk-UA"/>
              </w:rPr>
            </w:pPr>
            <w:r w:rsidRPr="004C123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330C1115"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уживання великої літери;</w:t>
            </w:r>
          </w:p>
          <w:p w14:paraId="70F82D70"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уживання розділових знаків та відмінювання слів у реченні;</w:t>
            </w:r>
          </w:p>
          <w:p w14:paraId="7BF42795"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використання слова або мовного звороту, запозичених з іншої мови;</w:t>
            </w:r>
          </w:p>
          <w:p w14:paraId="609F6FBF"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8ECC86"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застосування правил переносу частини слова з рядка в рядок;</w:t>
            </w:r>
          </w:p>
          <w:p w14:paraId="04491E3B"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написання слів разом та/або окремо, та/або через дефіс;</w:t>
            </w:r>
          </w:p>
          <w:p w14:paraId="04195FFB"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83C98B"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46D7BD86"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C123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D8EAA53"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5291A87"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C1238">
              <w:rPr>
                <w:rFonts w:eastAsia="Times New Roman"/>
                <w:bCs/>
                <w:color w:val="000000"/>
                <w:sz w:val="22"/>
                <w:szCs w:val="22"/>
                <w:lang w:val="uk-UA"/>
              </w:rPr>
              <w:t xml:space="preserve">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w:t>
            </w:r>
            <w:r w:rsidRPr="004C1238">
              <w:rPr>
                <w:rFonts w:eastAsia="Times New Roman"/>
                <w:bCs/>
                <w:color w:val="000000"/>
                <w:sz w:val="22"/>
                <w:szCs w:val="22"/>
                <w:lang w:val="uk-UA"/>
              </w:rPr>
              <w:lastRenderedPageBreak/>
              <w:t>документації не вимагається подання договору оренди приміщення).</w:t>
            </w:r>
          </w:p>
          <w:p w14:paraId="54EB87DB"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C123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AC7BC17"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0B87AEE7"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6F4D80CC"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B530ABF"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05F3"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680F678" w14:textId="77777777" w:rsidR="00BE74CE" w:rsidRPr="004C1238" w:rsidRDefault="00BE74CE" w:rsidP="00BE74CE">
            <w:pPr>
              <w:ind w:firstLine="335"/>
              <w:jc w:val="both"/>
              <w:rPr>
                <w:rFonts w:eastAsia="Times New Roman"/>
                <w:color w:val="000000"/>
                <w:sz w:val="22"/>
                <w:szCs w:val="22"/>
                <w:lang w:val="uk-UA"/>
              </w:rPr>
            </w:pPr>
            <w:r w:rsidRPr="004C123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C1238">
              <w:rPr>
                <w:rFonts w:eastAsia="Times New Roman"/>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5C7C4677" w14:textId="77777777" w:rsidR="00BE74CE" w:rsidRPr="004C1238" w:rsidRDefault="00BE74CE" w:rsidP="00BE74CE">
            <w:pPr>
              <w:rPr>
                <w:color w:val="000000"/>
                <w:sz w:val="22"/>
                <w:szCs w:val="22"/>
                <w:lang w:val="uk-UA"/>
              </w:rPr>
            </w:pPr>
            <w:r w:rsidRPr="004C1238">
              <w:rPr>
                <w:color w:val="000000"/>
                <w:sz w:val="22"/>
                <w:szCs w:val="22"/>
                <w:shd w:val="clear" w:color="auto" w:fill="FFFFFF"/>
                <w:lang w:val="uk-UA"/>
              </w:rPr>
              <w:t>Приклади формальних помилок:</w:t>
            </w:r>
          </w:p>
          <w:p w14:paraId="26A81A26"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9FFF242"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«м. луцьк» замість «м. Луцьк»;</w:t>
            </w:r>
          </w:p>
          <w:p w14:paraId="0AFD8846"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«поряд – ок» замість «поря – док»;</w:t>
            </w:r>
          </w:p>
          <w:p w14:paraId="3B61A50B"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«ненадається» замість «не надається»;</w:t>
            </w:r>
          </w:p>
          <w:p w14:paraId="2C057901" w14:textId="77777777" w:rsidR="00BE74CE" w:rsidRPr="004C1238" w:rsidRDefault="00BE74CE" w:rsidP="00BE74CE">
            <w:pPr>
              <w:ind w:firstLine="323"/>
              <w:jc w:val="both"/>
              <w:rPr>
                <w:color w:val="000000"/>
                <w:sz w:val="22"/>
                <w:szCs w:val="22"/>
                <w:lang w:val="uk-UA"/>
              </w:rPr>
            </w:pPr>
            <w:r w:rsidRPr="004C1238">
              <w:rPr>
                <w:color w:val="000000"/>
                <w:sz w:val="22"/>
                <w:szCs w:val="22"/>
                <w:shd w:val="clear" w:color="auto" w:fill="FFFFFF"/>
                <w:lang w:val="uk-UA"/>
              </w:rPr>
              <w:t>- Учасник розмістив (завантажив) документ у форматі «JPG» замість  документа у форматі «pdf» (PortableDocumentFormat)».</w:t>
            </w:r>
          </w:p>
          <w:p w14:paraId="68FFE551" w14:textId="77777777" w:rsidR="00BE74CE" w:rsidRPr="004C1238" w:rsidRDefault="00BE74CE" w:rsidP="00BE74CE">
            <w:pPr>
              <w:ind w:firstLine="283"/>
              <w:jc w:val="both"/>
              <w:rPr>
                <w:color w:val="000000"/>
                <w:sz w:val="22"/>
                <w:szCs w:val="22"/>
                <w:lang w:val="uk-UA"/>
              </w:rPr>
            </w:pPr>
            <w:r w:rsidRPr="004C123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5E9910" w14:textId="3C0D38FB" w:rsidR="005F0060" w:rsidRPr="004C1238" w:rsidRDefault="00BE74CE" w:rsidP="00BE74CE">
            <w:pPr>
              <w:widowControl w:val="0"/>
              <w:ind w:firstLine="319"/>
              <w:contextualSpacing/>
              <w:jc w:val="both"/>
              <w:rPr>
                <w:color w:val="000000"/>
                <w:sz w:val="22"/>
                <w:szCs w:val="22"/>
                <w:lang w:val="uk-UA" w:eastAsia="uk-UA"/>
              </w:rPr>
            </w:pPr>
            <w:r w:rsidRPr="004C123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C1238">
              <w:rPr>
                <w:color w:val="000000"/>
                <w:sz w:val="22"/>
                <w:szCs w:val="22"/>
                <w:shd w:val="clear" w:color="auto" w:fill="FFFFFF"/>
                <w:lang w:val="uk-UA"/>
              </w:rPr>
              <w:t>.</w:t>
            </w:r>
          </w:p>
        </w:tc>
      </w:tr>
      <w:tr w:rsidR="007063F3" w:rsidRPr="00E849C6" w14:paraId="6CEA8CCF" w14:textId="77777777" w:rsidTr="00E849C6">
        <w:trPr>
          <w:trHeight w:val="132"/>
        </w:trPr>
        <w:tc>
          <w:tcPr>
            <w:tcW w:w="576" w:type="dxa"/>
          </w:tcPr>
          <w:p w14:paraId="2000466F" w14:textId="65E02EFA" w:rsidR="007063F3" w:rsidRPr="004C5EC5" w:rsidRDefault="007063F3" w:rsidP="007063F3">
            <w:pPr>
              <w:widowControl w:val="0"/>
              <w:shd w:val="clear" w:color="auto" w:fill="FFFFFF" w:themeFill="background1"/>
              <w:jc w:val="center"/>
              <w:rPr>
                <w:b/>
                <w:sz w:val="22"/>
                <w:szCs w:val="22"/>
              </w:rPr>
            </w:pPr>
            <w:r w:rsidRPr="004C5EC5">
              <w:rPr>
                <w:rFonts w:eastAsia="Times New Roman"/>
                <w:b/>
                <w:sz w:val="22"/>
                <w:szCs w:val="22"/>
                <w:lang w:val="uk-UA"/>
              </w:rPr>
              <w:lastRenderedPageBreak/>
              <w:t>4</w:t>
            </w:r>
          </w:p>
        </w:tc>
        <w:tc>
          <w:tcPr>
            <w:tcW w:w="2821" w:type="dxa"/>
            <w:shd w:val="clear" w:color="auto" w:fill="auto"/>
          </w:tcPr>
          <w:p w14:paraId="459ADA6E" w14:textId="64771B1D" w:rsidR="007063F3" w:rsidRPr="004C5EC5" w:rsidRDefault="007063F3" w:rsidP="007063F3">
            <w:pPr>
              <w:widowControl w:val="0"/>
              <w:shd w:val="clear" w:color="auto" w:fill="FFFFFF" w:themeFill="background1"/>
              <w:rPr>
                <w:b/>
                <w:sz w:val="22"/>
                <w:szCs w:val="22"/>
              </w:rPr>
            </w:pPr>
            <w:r w:rsidRPr="004C5EC5">
              <w:rPr>
                <w:b/>
                <w:sz w:val="22"/>
                <w:szCs w:val="22"/>
                <w:lang w:val="uk-UA"/>
              </w:rPr>
              <w:t>Додаткова інформація</w:t>
            </w:r>
          </w:p>
        </w:tc>
        <w:tc>
          <w:tcPr>
            <w:tcW w:w="6521" w:type="dxa"/>
            <w:shd w:val="clear" w:color="auto" w:fill="auto"/>
            <w:vAlign w:val="center"/>
          </w:tcPr>
          <w:p w14:paraId="48580FC3" w14:textId="77777777" w:rsidR="007063F3" w:rsidRPr="004C1238" w:rsidRDefault="007063F3" w:rsidP="007063F3">
            <w:pPr>
              <w:shd w:val="clear" w:color="auto" w:fill="FFFFFF"/>
              <w:ind w:firstLine="323"/>
              <w:jc w:val="both"/>
              <w:rPr>
                <w:color w:val="000000"/>
                <w:sz w:val="22"/>
                <w:szCs w:val="22"/>
                <w:lang w:val="uk-UA" w:eastAsia="uk-UA"/>
              </w:rPr>
            </w:pPr>
            <w:r w:rsidRPr="004C1238">
              <w:rPr>
                <w:color w:val="000000"/>
                <w:sz w:val="22"/>
                <w:szCs w:val="22"/>
                <w:lang w:val="uk-UA" w:eastAsia="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4C1238">
              <w:rPr>
                <w:color w:val="000000"/>
                <w:sz w:val="22"/>
                <w:szCs w:val="22"/>
                <w:lang w:val="uk-UA" w:eastAsia="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756178B7" w14:textId="77777777" w:rsidR="007063F3" w:rsidRPr="004C1238" w:rsidRDefault="007063F3" w:rsidP="007063F3">
            <w:pPr>
              <w:suppressAutoHyphens/>
              <w:ind w:firstLine="323"/>
              <w:jc w:val="both"/>
              <w:textAlignment w:val="baseline"/>
              <w:rPr>
                <w:rFonts w:eastAsia="Times New Roman"/>
                <w:color w:val="000000"/>
                <w:sz w:val="22"/>
                <w:szCs w:val="22"/>
                <w:lang w:val="uk-UA" w:eastAsia="uk-UA"/>
              </w:rPr>
            </w:pPr>
            <w:r w:rsidRPr="004C123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60EC42" w14:textId="77777777" w:rsidR="007063F3" w:rsidRPr="004C1238" w:rsidRDefault="007063F3" w:rsidP="007063F3">
            <w:pPr>
              <w:suppressAutoHyphens/>
              <w:ind w:firstLine="323"/>
              <w:jc w:val="both"/>
              <w:textAlignment w:val="baseline"/>
              <w:rPr>
                <w:rFonts w:eastAsia="Times New Roman"/>
                <w:sz w:val="22"/>
                <w:szCs w:val="22"/>
                <w:lang w:val="uk-UA" w:eastAsia="uk-UA"/>
              </w:rPr>
            </w:pPr>
            <w:r w:rsidRPr="004C1238">
              <w:rPr>
                <w:rFonts w:eastAsia="Times New Roman"/>
                <w:sz w:val="22"/>
                <w:szCs w:val="22"/>
                <w:lang w:val="uk-UA"/>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C1238">
              <w:rPr>
                <w:rFonts w:eastAsia="Times New Roman"/>
                <w:sz w:val="22"/>
                <w:szCs w:val="22"/>
                <w:lang w:val="uk-UA" w:eastAsia="uk-UA"/>
              </w:rPr>
              <w:t xml:space="preserve"> </w:t>
            </w:r>
          </w:p>
          <w:p w14:paraId="60BA7A16" w14:textId="1C54697C" w:rsidR="007063F3" w:rsidRPr="004C1238" w:rsidRDefault="007063F3" w:rsidP="007063F3">
            <w:pPr>
              <w:suppressAutoHyphens/>
              <w:ind w:firstLine="323"/>
              <w:jc w:val="both"/>
              <w:textAlignment w:val="baseline"/>
              <w:rPr>
                <w:rFonts w:eastAsia="Times New Roman"/>
                <w:b/>
                <w:color w:val="000000"/>
                <w:sz w:val="22"/>
                <w:szCs w:val="22"/>
                <w:lang w:val="uk-UA" w:eastAsia="zh-CN"/>
              </w:rPr>
            </w:pPr>
            <w:r w:rsidRPr="004C1238">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063F3" w:rsidRPr="00E849C6" w14:paraId="6189F559" w14:textId="77777777" w:rsidTr="00E849C6">
        <w:trPr>
          <w:trHeight w:val="132"/>
        </w:trPr>
        <w:tc>
          <w:tcPr>
            <w:tcW w:w="576" w:type="dxa"/>
          </w:tcPr>
          <w:p w14:paraId="4B23690E" w14:textId="021052D0" w:rsidR="007063F3" w:rsidRPr="004C5EC5" w:rsidRDefault="007063F3" w:rsidP="007063F3">
            <w:pPr>
              <w:widowControl w:val="0"/>
              <w:shd w:val="clear" w:color="auto" w:fill="FFFFFF" w:themeFill="background1"/>
              <w:jc w:val="center"/>
              <w:rPr>
                <w:rFonts w:eastAsia="Times New Roman"/>
                <w:b/>
                <w:bCs/>
                <w:sz w:val="22"/>
                <w:szCs w:val="22"/>
                <w:lang w:val="uk-UA"/>
              </w:rPr>
            </w:pPr>
            <w:r w:rsidRPr="004C5EC5">
              <w:rPr>
                <w:rFonts w:eastAsia="Times New Roman"/>
                <w:b/>
                <w:sz w:val="22"/>
                <w:szCs w:val="22"/>
                <w:lang w:val="uk-UA"/>
              </w:rPr>
              <w:lastRenderedPageBreak/>
              <w:t>5</w:t>
            </w:r>
          </w:p>
        </w:tc>
        <w:tc>
          <w:tcPr>
            <w:tcW w:w="2821" w:type="dxa"/>
            <w:shd w:val="clear" w:color="auto" w:fill="auto"/>
          </w:tcPr>
          <w:p w14:paraId="28821A66" w14:textId="53FA52C2" w:rsidR="007063F3" w:rsidRPr="004C5EC5" w:rsidRDefault="007063F3" w:rsidP="007063F3">
            <w:pPr>
              <w:widowControl w:val="0"/>
              <w:shd w:val="clear" w:color="auto" w:fill="FFFFFF" w:themeFill="background1"/>
              <w:rPr>
                <w:rFonts w:eastAsia="Times New Roman"/>
                <w:b/>
                <w:sz w:val="22"/>
                <w:szCs w:val="22"/>
                <w:lang w:val="uk-UA"/>
              </w:rPr>
            </w:pPr>
            <w:r w:rsidRPr="004C5EC5">
              <w:rPr>
                <w:b/>
                <w:bCs/>
                <w:sz w:val="22"/>
                <w:szCs w:val="22"/>
                <w:lang w:val="uk-UA"/>
              </w:rPr>
              <w:t>Відхилення тендерних пропозицій</w:t>
            </w:r>
          </w:p>
        </w:tc>
        <w:tc>
          <w:tcPr>
            <w:tcW w:w="6521" w:type="dxa"/>
            <w:shd w:val="clear" w:color="auto" w:fill="auto"/>
            <w:vAlign w:val="center"/>
          </w:tcPr>
          <w:p w14:paraId="1FB4E47C" w14:textId="77777777" w:rsidR="007063F3" w:rsidRPr="004C1238" w:rsidRDefault="00000000" w:rsidP="007063F3">
            <w:pPr>
              <w:ind w:firstLine="283"/>
              <w:jc w:val="both"/>
              <w:rPr>
                <w:color w:val="000000"/>
                <w:sz w:val="22"/>
                <w:szCs w:val="22"/>
                <w:lang w:val="uk-UA"/>
              </w:rPr>
            </w:pPr>
            <w:hyperlink r:id="rId62" w:tgtFrame="_blank" w:history="1">
              <w:r w:rsidR="007063F3" w:rsidRPr="004C1238">
                <w:rPr>
                  <w:b/>
                  <w:bCs/>
                  <w:color w:val="000000"/>
                  <w:sz w:val="22"/>
                  <w:szCs w:val="22"/>
                  <w:lang w:val="uk-UA"/>
                </w:rPr>
                <w:t xml:space="preserve">Замовник відхиляє тендерну пропозицію </w:t>
              </w:r>
              <w:r w:rsidR="007063F3" w:rsidRPr="004C1238">
                <w:rPr>
                  <w:color w:val="000000"/>
                  <w:sz w:val="22"/>
                  <w:szCs w:val="22"/>
                  <w:lang w:val="uk-UA"/>
                </w:rPr>
                <w:t>із зазначенням аргументації в електронній системі закупівель у разі, коли:</w:t>
              </w:r>
            </w:hyperlink>
          </w:p>
          <w:p w14:paraId="79AE3D1D" w14:textId="77777777" w:rsidR="007063F3" w:rsidRPr="004C1238" w:rsidRDefault="00000000" w:rsidP="007063F3">
            <w:pPr>
              <w:ind w:firstLine="283"/>
              <w:jc w:val="both"/>
              <w:rPr>
                <w:color w:val="000000"/>
                <w:sz w:val="22"/>
                <w:szCs w:val="22"/>
                <w:lang w:val="uk-UA"/>
              </w:rPr>
            </w:pPr>
            <w:hyperlink r:id="rId63" w:tgtFrame="_blank" w:history="1">
              <w:r w:rsidR="007063F3" w:rsidRPr="004C1238">
                <w:rPr>
                  <w:color w:val="000000"/>
                  <w:sz w:val="22"/>
                  <w:szCs w:val="22"/>
                  <w:lang w:val="uk-UA"/>
                </w:rPr>
                <w:t xml:space="preserve">1) </w:t>
              </w:r>
              <w:r w:rsidR="007063F3" w:rsidRPr="004C1238">
                <w:rPr>
                  <w:b/>
                  <w:bCs/>
                  <w:color w:val="000000"/>
                  <w:sz w:val="22"/>
                  <w:szCs w:val="22"/>
                  <w:lang w:val="uk-UA"/>
                </w:rPr>
                <w:t>учасник процедури закупівлі</w:t>
              </w:r>
              <w:r w:rsidR="007063F3" w:rsidRPr="004C1238">
                <w:rPr>
                  <w:color w:val="000000"/>
                  <w:sz w:val="22"/>
                  <w:szCs w:val="22"/>
                  <w:lang w:val="uk-UA"/>
                </w:rPr>
                <w:t>:</w:t>
              </w:r>
            </w:hyperlink>
          </w:p>
          <w:p w14:paraId="2C6B7A19"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4" w:tgtFrame="_blank" w:history="1">
              <w:r w:rsidR="007063F3" w:rsidRPr="004C1238">
                <w:rPr>
                  <w:rFonts w:ascii="Times New Roman" w:hAnsi="Times New Roman" w:cs="Times New Roman"/>
                  <w:lang w:val="uk-UA"/>
                </w:rPr>
                <w:t>підпадає під підстави, встановлені пунктом 47 цих особливостей;</w:t>
              </w:r>
            </w:hyperlink>
          </w:p>
          <w:p w14:paraId="3237CE99"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5" w:tgtFrame="_blank" w:history="1">
              <w:r w:rsidR="007063F3" w:rsidRPr="004C123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21FDA24B"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6" w:tgtFrame="_blank" w:history="1">
              <w:r w:rsidR="007063F3" w:rsidRPr="004C123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1A47E181"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7" w:tgtFrame="_blank" w:history="1">
              <w:r w:rsidR="007063F3" w:rsidRPr="004C123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52A2C590" w14:textId="77777777" w:rsidR="007063F3" w:rsidRPr="004C1238" w:rsidRDefault="007063F3"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r w:rsidRPr="004C123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49820BE4" w14:textId="77777777" w:rsidR="007063F3" w:rsidRPr="004C1238"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123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1D0EF6DB" w14:textId="77777777" w:rsidR="007063F3" w:rsidRPr="004C1238"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1238">
              <w:rPr>
                <w:rFonts w:ascii="Times New Roman" w:hAnsi="Times New Roman" w:cs="Times New Roman"/>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w:t>
            </w:r>
            <w:r w:rsidRPr="004C1238">
              <w:rPr>
                <w:rFonts w:ascii="Times New Roman" w:hAnsi="Times New Roman" w:cs="Times New Roman"/>
                <w:lang w:val="uk-UA"/>
              </w:rPr>
              <w:lastRenderedPageBreak/>
              <w:t>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849C6">
              <w:rPr>
                <w:rFonts w:ascii="Times New Roman" w:hAnsi="Times New Roman" w:cs="Times New Roman"/>
                <w:lang w:val="uk-UA"/>
              </w:rPr>
              <w:t xml:space="preserve"> </w:t>
            </w:r>
          </w:p>
          <w:p w14:paraId="6220FEE8" w14:textId="77777777" w:rsidR="007063F3" w:rsidRPr="004C1238" w:rsidRDefault="007063F3" w:rsidP="007063F3">
            <w:pPr>
              <w:pStyle w:val="af3"/>
              <w:tabs>
                <w:tab w:val="left" w:pos="459"/>
              </w:tabs>
              <w:ind w:left="176"/>
              <w:jc w:val="both"/>
              <w:rPr>
                <w:rFonts w:ascii="Times New Roman" w:hAnsi="Times New Roman" w:cs="Times New Roman"/>
                <w:lang w:val="uk-UA"/>
              </w:rPr>
            </w:pPr>
          </w:p>
          <w:p w14:paraId="26DFF1D6" w14:textId="77777777" w:rsidR="007063F3" w:rsidRPr="004C1238" w:rsidRDefault="00000000" w:rsidP="007063F3">
            <w:pPr>
              <w:pStyle w:val="af3"/>
              <w:tabs>
                <w:tab w:val="left" w:pos="459"/>
              </w:tabs>
              <w:ind w:left="176"/>
              <w:rPr>
                <w:rFonts w:ascii="Times New Roman" w:hAnsi="Times New Roman" w:cs="Times New Roman"/>
                <w:lang w:val="uk-UA"/>
              </w:rPr>
            </w:pPr>
            <w:hyperlink r:id="rId68" w:tgtFrame="_blank" w:history="1">
              <w:r w:rsidR="007063F3" w:rsidRPr="004C1238">
                <w:rPr>
                  <w:rStyle w:val="affff9"/>
                  <w:rFonts w:ascii="Times New Roman" w:hAnsi="Times New Roman" w:cs="Times New Roman"/>
                  <w:color w:val="auto"/>
                  <w:u w:val="none"/>
                  <w:lang w:val="uk-UA"/>
                </w:rPr>
                <w:t xml:space="preserve">2) </w:t>
              </w:r>
              <w:r w:rsidR="007063F3" w:rsidRPr="004C1238">
                <w:rPr>
                  <w:rStyle w:val="affff9"/>
                  <w:rFonts w:ascii="Times New Roman" w:hAnsi="Times New Roman" w:cs="Times New Roman"/>
                  <w:bCs/>
                  <w:color w:val="auto"/>
                  <w:u w:val="none"/>
                  <w:lang w:val="uk-UA"/>
                </w:rPr>
                <w:t>тендерна пропозиція:</w:t>
              </w:r>
            </w:hyperlink>
          </w:p>
          <w:p w14:paraId="784D5344"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69" w:tgtFrame="_blank" w:history="1">
              <w:r w:rsidR="007063F3" w:rsidRPr="004C123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0" w:anchor="n131">
                <w:r w:rsidR="007063F3" w:rsidRPr="004C1238">
                  <w:rPr>
                    <w:rFonts w:ascii="Times New Roman" w:eastAsia="Times New Roman" w:hAnsi="Times New Roman" w:cs="Times New Roman"/>
                    <w:lang w:val="uk-UA" w:eastAsia="uk-UA"/>
                  </w:rPr>
                  <w:t>пункту 4</w:t>
                </w:r>
              </w:hyperlink>
              <w:r w:rsidR="007063F3" w:rsidRPr="004C1238">
                <w:rPr>
                  <w:rFonts w:ascii="Times New Roman" w:eastAsia="Times New Roman" w:hAnsi="Times New Roman" w:cs="Times New Roman"/>
                  <w:lang w:val="uk-UA" w:eastAsia="uk-UA"/>
                </w:rPr>
                <w:t>3 Особливостей</w:t>
              </w:r>
              <w:r w:rsidR="007063F3" w:rsidRPr="004C1238">
                <w:rPr>
                  <w:rStyle w:val="affff9"/>
                  <w:rFonts w:ascii="Times New Roman" w:hAnsi="Times New Roman" w:cs="Times New Roman"/>
                  <w:color w:val="auto"/>
                  <w:u w:val="none"/>
                  <w:lang w:val="uk-UA"/>
                </w:rPr>
                <w:t>;</w:t>
              </w:r>
            </w:hyperlink>
          </w:p>
          <w:p w14:paraId="49803E34"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1" w:tgtFrame="_blank" w:history="1">
              <w:r w:rsidR="007063F3" w:rsidRPr="004C1238">
                <w:rPr>
                  <w:rStyle w:val="affff9"/>
                  <w:rFonts w:ascii="Times New Roman" w:hAnsi="Times New Roman" w:cs="Times New Roman"/>
                  <w:color w:val="auto"/>
                  <w:u w:val="none"/>
                  <w:lang w:val="uk-UA"/>
                </w:rPr>
                <w:t>є такою, строк дії якої закінчився;</w:t>
              </w:r>
            </w:hyperlink>
          </w:p>
          <w:p w14:paraId="57DF3D50"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2" w:tgtFrame="_blank" w:history="1">
              <w:r w:rsidR="007063F3" w:rsidRPr="004C1238">
                <w:rPr>
                  <w:rStyle w:val="affff9"/>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2A3FF989"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3" w:tgtFrame="_blank" w:history="1">
              <w:r w:rsidR="007063F3" w:rsidRPr="004C1238">
                <w:rPr>
                  <w:rStyle w:val="affff9"/>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7063F3" w:rsidRPr="004C1238">
              <w:rPr>
                <w:rFonts w:ascii="Times New Roman" w:hAnsi="Times New Roman" w:cs="Times New Roman"/>
                <w:lang w:val="uk-UA"/>
              </w:rPr>
              <w:t> </w:t>
            </w:r>
            <w:hyperlink r:id="rId74" w:tgtFrame="_blank" w:history="1">
              <w:r w:rsidR="007063F3" w:rsidRPr="004C1238">
                <w:rPr>
                  <w:rStyle w:val="affff9"/>
                  <w:rFonts w:ascii="Times New Roman" w:hAnsi="Times New Roman" w:cs="Times New Roman"/>
                  <w:color w:val="auto"/>
                  <w:u w:val="none"/>
                  <w:lang w:val="uk-UA"/>
                </w:rPr>
                <w:t>частини третьої статті 22 Закону</w:t>
              </w:r>
            </w:hyperlink>
            <w:hyperlink r:id="rId75" w:tgtFrame="_blank" w:history="1">
              <w:r w:rsidR="007063F3" w:rsidRPr="004C1238">
                <w:rPr>
                  <w:rStyle w:val="affff9"/>
                  <w:rFonts w:ascii="Times New Roman" w:hAnsi="Times New Roman" w:cs="Times New Roman"/>
                  <w:color w:val="auto"/>
                  <w:u w:val="none"/>
                  <w:lang w:val="uk-UA"/>
                </w:rPr>
                <w:t>;</w:t>
              </w:r>
            </w:hyperlink>
          </w:p>
          <w:p w14:paraId="7354BD94" w14:textId="77777777" w:rsidR="007063F3" w:rsidRPr="004C1238" w:rsidRDefault="00000000" w:rsidP="007063F3">
            <w:pPr>
              <w:pStyle w:val="af3"/>
              <w:tabs>
                <w:tab w:val="left" w:pos="459"/>
              </w:tabs>
              <w:ind w:left="176"/>
              <w:rPr>
                <w:rFonts w:ascii="Times New Roman" w:hAnsi="Times New Roman" w:cs="Times New Roman"/>
                <w:lang w:val="uk-UA"/>
              </w:rPr>
            </w:pPr>
            <w:hyperlink r:id="rId76" w:tgtFrame="_blank" w:history="1">
              <w:r w:rsidR="007063F3" w:rsidRPr="004C1238">
                <w:rPr>
                  <w:rStyle w:val="affff9"/>
                  <w:rFonts w:ascii="Times New Roman" w:hAnsi="Times New Roman" w:cs="Times New Roman"/>
                  <w:color w:val="auto"/>
                  <w:u w:val="none"/>
                  <w:lang w:val="uk-UA"/>
                </w:rPr>
                <w:t xml:space="preserve">3) </w:t>
              </w:r>
              <w:r w:rsidR="007063F3" w:rsidRPr="004C1238">
                <w:rPr>
                  <w:rStyle w:val="affff9"/>
                  <w:rFonts w:ascii="Times New Roman" w:hAnsi="Times New Roman" w:cs="Times New Roman"/>
                  <w:bCs/>
                  <w:color w:val="auto"/>
                  <w:u w:val="none"/>
                  <w:lang w:val="uk-UA"/>
                </w:rPr>
                <w:t>переможець процедури закупівлі</w:t>
              </w:r>
              <w:r w:rsidR="007063F3" w:rsidRPr="004C1238">
                <w:rPr>
                  <w:rStyle w:val="affff9"/>
                  <w:rFonts w:ascii="Times New Roman" w:hAnsi="Times New Roman" w:cs="Times New Roman"/>
                  <w:color w:val="auto"/>
                  <w:u w:val="none"/>
                  <w:lang w:val="uk-UA"/>
                </w:rPr>
                <w:t>:</w:t>
              </w:r>
            </w:hyperlink>
          </w:p>
          <w:p w14:paraId="14F9DB8B"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7" w:tgtFrame="_blank" w:history="1">
              <w:r w:rsidR="007063F3" w:rsidRPr="004C1238">
                <w:rPr>
                  <w:rStyle w:val="affff9"/>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506811E0"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8" w:tgtFrame="_blank" w:history="1">
              <w:r w:rsidR="007063F3" w:rsidRPr="004C1238">
                <w:rPr>
                  <w:rStyle w:val="affff9"/>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4382A8EC"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9" w:tgtFrame="_blank" w:history="1">
              <w:r w:rsidR="007063F3" w:rsidRPr="004C1238">
                <w:rPr>
                  <w:rStyle w:val="affff9"/>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06974AD1"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0" w:tgtFrame="_blank" w:history="1">
              <w:r w:rsidR="007063F3" w:rsidRPr="004C1238">
                <w:rPr>
                  <w:rStyle w:val="affff9"/>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751DE8AC"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1" w:tgtFrame="_blank" w:history="1">
              <w:r w:rsidR="007063F3" w:rsidRPr="004C1238">
                <w:rPr>
                  <w:rStyle w:val="affff9"/>
                  <w:rFonts w:ascii="Times New Roman" w:hAnsi="Times New Roman" w:cs="Times New Roman"/>
                  <w:bCs/>
                  <w:color w:val="auto"/>
                  <w:u w:val="none"/>
                  <w:lang w:val="uk-UA"/>
                </w:rPr>
                <w:t>Замовник може відхилити тендерну пропозицію</w:t>
              </w:r>
              <w:r w:rsidR="007063F3" w:rsidRPr="004C1238">
                <w:rPr>
                  <w:rStyle w:val="affff9"/>
                  <w:rFonts w:ascii="Times New Roman" w:hAnsi="Times New Roman" w:cs="Times New Roman"/>
                  <w:color w:val="auto"/>
                  <w:u w:val="none"/>
                  <w:lang w:val="uk-UA"/>
                </w:rPr>
                <w:t xml:space="preserve"> із зазначенням аргументації в електронній системі закупівель у разі, коли:</w:t>
              </w:r>
            </w:hyperlink>
          </w:p>
          <w:p w14:paraId="177409E5"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2" w:tgtFrame="_blank" w:history="1">
              <w:r w:rsidR="007063F3" w:rsidRPr="004C1238">
                <w:rPr>
                  <w:rStyle w:val="affff9"/>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59AC4FF6"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3" w:tgtFrame="_blank" w:history="1">
              <w:r w:rsidR="007063F3" w:rsidRPr="004C1238">
                <w:rPr>
                  <w:rStyle w:val="affff9"/>
                  <w:rFonts w:ascii="Times New Roman" w:hAnsi="Times New Roman" w:cs="Times New Roman"/>
                  <w:color w:val="auto"/>
                  <w:u w:val="none"/>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007063F3" w:rsidRPr="004C1238">
                <w:rPr>
                  <w:rStyle w:val="affff9"/>
                  <w:rFonts w:ascii="Times New Roman" w:hAnsi="Times New Roman" w:cs="Times New Roman"/>
                  <w:color w:val="auto"/>
                  <w:u w:val="none"/>
                  <w:lang w:val="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42846BEE"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4" w:tgtFrame="_blank" w:history="1">
              <w:r w:rsidR="007063F3" w:rsidRPr="004C1238">
                <w:rPr>
                  <w:rStyle w:val="affff9"/>
                  <w:rFonts w:ascii="Times New Roman" w:hAnsi="Times New Roman" w:cs="Times New Roman"/>
                  <w:color w:val="auto"/>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223B8C81" w14:textId="6D2D61F3" w:rsidR="007063F3" w:rsidRPr="004C1238" w:rsidRDefault="00000000" w:rsidP="007063F3">
            <w:pPr>
              <w:widowControl w:val="0"/>
              <w:ind w:firstLine="319"/>
              <w:contextualSpacing/>
              <w:jc w:val="both"/>
              <w:rPr>
                <w:color w:val="000000"/>
                <w:sz w:val="22"/>
                <w:szCs w:val="22"/>
                <w:lang w:val="uk-UA" w:eastAsia="uk-UA"/>
              </w:rPr>
            </w:pPr>
            <w:hyperlink r:id="rId85" w:tgtFrame="_blank" w:history="1">
              <w:r w:rsidR="007063F3" w:rsidRPr="004C1238">
                <w:rPr>
                  <w:rStyle w:val="affff9"/>
                  <w:color w:val="auto"/>
                  <w:sz w:val="22"/>
                  <w:szCs w:val="22"/>
                  <w:u w:val="no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7063F3" w:rsidRPr="004C1238">
              <w:rPr>
                <w:sz w:val="22"/>
                <w:szCs w:val="22"/>
                <w:lang w:val="uk-UA"/>
              </w:rPr>
              <w:t> </w:t>
            </w:r>
            <w:hyperlink r:id="rId86" w:tgtFrame="_blank" w:history="1">
              <w:r w:rsidR="007063F3" w:rsidRPr="004C1238">
                <w:rPr>
                  <w:rStyle w:val="affff9"/>
                  <w:color w:val="auto"/>
                  <w:sz w:val="22"/>
                  <w:szCs w:val="22"/>
                  <w:u w:val="none"/>
                  <w:lang w:val="uk-UA"/>
                </w:rPr>
                <w:t>статті 10 Закону</w:t>
              </w:r>
            </w:hyperlink>
            <w:hyperlink r:id="rId87" w:tgtFrame="_blank" w:history="1">
              <w:r w:rsidR="007063F3" w:rsidRPr="004C1238">
                <w:rPr>
                  <w:rStyle w:val="affff9"/>
                  <w:color w:val="auto"/>
                  <w:sz w:val="22"/>
                  <w:szCs w:val="22"/>
                  <w:u w:val="none"/>
                  <w:lang w:val="uk-UA"/>
                </w:rPr>
                <w:t>.</w:t>
              </w:r>
            </w:hyperlink>
          </w:p>
        </w:tc>
      </w:tr>
      <w:tr w:rsidR="005F0060" w:rsidRPr="004C5EC5" w14:paraId="20382ACE" w14:textId="77777777" w:rsidTr="005F0060">
        <w:trPr>
          <w:trHeight w:val="260"/>
        </w:trPr>
        <w:tc>
          <w:tcPr>
            <w:tcW w:w="9918" w:type="dxa"/>
            <w:gridSpan w:val="3"/>
            <w:vAlign w:val="center"/>
          </w:tcPr>
          <w:p w14:paraId="5F06BAC6" w14:textId="3A6352D0" w:rsidR="005F0060" w:rsidRPr="004C1238" w:rsidRDefault="005F0060" w:rsidP="001C3B49">
            <w:pPr>
              <w:shd w:val="clear" w:color="auto" w:fill="FFFFFF"/>
              <w:ind w:firstLine="319"/>
              <w:jc w:val="center"/>
              <w:rPr>
                <w:rFonts w:eastAsia="Times New Roman"/>
                <w:color w:val="000000"/>
                <w:sz w:val="22"/>
                <w:szCs w:val="22"/>
                <w:highlight w:val="yellow"/>
                <w:lang w:val="uk-UA" w:eastAsia="uk-UA"/>
              </w:rPr>
            </w:pPr>
            <w:r w:rsidRPr="004C1238">
              <w:rPr>
                <w:b/>
                <w:sz w:val="22"/>
                <w:szCs w:val="22"/>
              </w:rPr>
              <w:lastRenderedPageBreak/>
              <w:t xml:space="preserve">VІI. </w:t>
            </w:r>
            <w:r w:rsidR="007063F3" w:rsidRPr="004C1238">
              <w:rPr>
                <w:b/>
                <w:bCs/>
                <w:i/>
                <w:iCs/>
                <w:sz w:val="22"/>
                <w:szCs w:val="22"/>
                <w:lang w:val="uk-UA"/>
              </w:rPr>
              <w:t xml:space="preserve"> </w:t>
            </w:r>
            <w:r w:rsidR="007063F3" w:rsidRPr="004C1238">
              <w:rPr>
                <w:b/>
                <w:bCs/>
                <w:sz w:val="22"/>
                <w:szCs w:val="22"/>
                <w:lang w:val="uk-UA"/>
              </w:rPr>
              <w:t>Результати торгів та укладання договору про закупівлю</w:t>
            </w:r>
          </w:p>
        </w:tc>
      </w:tr>
      <w:tr w:rsidR="005F0060" w:rsidRPr="004C5EC5" w14:paraId="36ED7E09" w14:textId="77777777" w:rsidTr="00711681">
        <w:trPr>
          <w:trHeight w:val="564"/>
        </w:trPr>
        <w:tc>
          <w:tcPr>
            <w:tcW w:w="576" w:type="dxa"/>
            <w:vAlign w:val="center"/>
          </w:tcPr>
          <w:p w14:paraId="6665A941" w14:textId="5C435A6D" w:rsidR="005F0060" w:rsidRPr="004C5EC5" w:rsidRDefault="005F0060" w:rsidP="005F0060">
            <w:pPr>
              <w:shd w:val="clear" w:color="auto" w:fill="FFFFFF"/>
              <w:ind w:firstLine="567"/>
              <w:jc w:val="center"/>
              <w:rPr>
                <w:rFonts w:eastAsia="Times New Roman"/>
                <w:color w:val="000000"/>
                <w:sz w:val="22"/>
                <w:szCs w:val="22"/>
                <w:lang w:val="uk-UA" w:eastAsia="uk-UA"/>
              </w:rPr>
            </w:pPr>
            <w:r w:rsidRPr="004C5EC5">
              <w:rPr>
                <w:b/>
                <w:sz w:val="22"/>
                <w:szCs w:val="22"/>
              </w:rPr>
              <w:t>1</w:t>
            </w:r>
            <w:r w:rsidRPr="004C5EC5">
              <w:rPr>
                <w:b/>
                <w:sz w:val="22"/>
                <w:szCs w:val="22"/>
                <w:lang w:val="uk-UA"/>
              </w:rPr>
              <w:t>1.</w:t>
            </w:r>
          </w:p>
        </w:tc>
        <w:tc>
          <w:tcPr>
            <w:tcW w:w="2821" w:type="dxa"/>
            <w:shd w:val="clear" w:color="auto" w:fill="auto"/>
            <w:vAlign w:val="center"/>
          </w:tcPr>
          <w:p w14:paraId="651B049E" w14:textId="2C9AB612" w:rsidR="005F0060" w:rsidRPr="004C5EC5" w:rsidRDefault="005F0060" w:rsidP="001C3B49">
            <w:pPr>
              <w:shd w:val="clear" w:color="auto" w:fill="FFFFFF"/>
              <w:ind w:firstLine="20"/>
              <w:rPr>
                <w:rFonts w:eastAsia="Times New Roman"/>
                <w:b/>
                <w:bCs/>
                <w:color w:val="000000"/>
                <w:sz w:val="22"/>
                <w:szCs w:val="22"/>
                <w:lang w:val="uk-UA" w:eastAsia="uk-UA"/>
              </w:rPr>
            </w:pPr>
            <w:r w:rsidRPr="004C5EC5">
              <w:rPr>
                <w:b/>
                <w:sz w:val="22"/>
                <w:szCs w:val="22"/>
              </w:rPr>
              <w:t>Відміна замовником тендеру чи визнання його таким, що не відбувся</w:t>
            </w:r>
          </w:p>
        </w:tc>
        <w:tc>
          <w:tcPr>
            <w:tcW w:w="6521" w:type="dxa"/>
            <w:shd w:val="clear" w:color="auto" w:fill="auto"/>
            <w:vAlign w:val="center"/>
          </w:tcPr>
          <w:p w14:paraId="4647A6EE" w14:textId="77777777" w:rsidR="005F0060" w:rsidRPr="004C1238" w:rsidRDefault="005F0060" w:rsidP="001C3B49">
            <w:pPr>
              <w:widowControl w:val="0"/>
              <w:ind w:firstLine="227"/>
              <w:contextualSpacing/>
              <w:jc w:val="both"/>
              <w:rPr>
                <w:rFonts w:eastAsia="Calibri"/>
                <w:b/>
                <w:bCs/>
                <w:sz w:val="22"/>
                <w:szCs w:val="22"/>
                <w:lang w:eastAsia="uk-UA"/>
              </w:rPr>
            </w:pPr>
            <w:r w:rsidRPr="004C1238">
              <w:rPr>
                <w:rFonts w:eastAsia="Calibri"/>
                <w:b/>
                <w:bCs/>
                <w:sz w:val="22"/>
                <w:szCs w:val="22"/>
                <w:lang w:eastAsia="uk-UA"/>
              </w:rPr>
              <w:t>Замовник відміняє відкриті торги у разі:</w:t>
            </w:r>
          </w:p>
          <w:p w14:paraId="45DBE2D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1) відсутності подальшої потреби в закупівлі товарів, робіт чи послуг;</w:t>
            </w:r>
          </w:p>
          <w:p w14:paraId="1F9AE911"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14EBEE2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3) скорочення видатків на здійснення закупівлі товарів, робіт чи послуг;</w:t>
            </w:r>
          </w:p>
          <w:p w14:paraId="3A1CBBEB"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4) якщо здійснення закупівлі стало неможливим внаслідок дії непереборної сили.</w:t>
            </w:r>
          </w:p>
          <w:p w14:paraId="7B61E71B" w14:textId="77777777" w:rsidR="005F0060" w:rsidRPr="004C1238" w:rsidRDefault="005F0060" w:rsidP="001C3B49">
            <w:pPr>
              <w:widowControl w:val="0"/>
              <w:ind w:firstLine="227"/>
              <w:contextualSpacing/>
              <w:jc w:val="both"/>
              <w:rPr>
                <w:rFonts w:eastAsia="Calibri"/>
                <w:sz w:val="22"/>
                <w:szCs w:val="22"/>
                <w:lang w:eastAsia="uk-UA"/>
              </w:rPr>
            </w:pPr>
          </w:p>
          <w:p w14:paraId="75EBF49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У разі відміни відкритих торгів замовник </w:t>
            </w:r>
            <w:r w:rsidRPr="004C1238">
              <w:rPr>
                <w:rFonts w:eastAsia="Calibri"/>
                <w:b/>
                <w:bCs/>
                <w:sz w:val="22"/>
                <w:szCs w:val="22"/>
                <w:lang w:eastAsia="uk-UA"/>
              </w:rPr>
              <w:t>протягом 1 (одного) робочого дня</w:t>
            </w:r>
            <w:r w:rsidRPr="004C1238">
              <w:rPr>
                <w:rFonts w:eastAsia="Calibri"/>
                <w:sz w:val="22"/>
                <w:szCs w:val="22"/>
                <w:lang w:eastAsia="uk-UA"/>
              </w:rPr>
              <w:t xml:space="preserve"> з дня прийняття відповідного рішення зазначає в електронній системі закупівель підстави прийняття такого рішення. </w:t>
            </w:r>
          </w:p>
          <w:p w14:paraId="32E958AD" w14:textId="77777777" w:rsidR="005F0060" w:rsidRPr="004C1238" w:rsidRDefault="005F0060" w:rsidP="001C3B49">
            <w:pPr>
              <w:widowControl w:val="0"/>
              <w:ind w:firstLine="227"/>
              <w:contextualSpacing/>
              <w:jc w:val="both"/>
              <w:rPr>
                <w:rFonts w:eastAsia="Calibri"/>
                <w:b/>
                <w:bCs/>
                <w:sz w:val="22"/>
                <w:szCs w:val="22"/>
                <w:lang w:eastAsia="uk-UA"/>
              </w:rPr>
            </w:pPr>
            <w:r w:rsidRPr="004C1238">
              <w:rPr>
                <w:rFonts w:eastAsia="Calibri"/>
                <w:b/>
                <w:bCs/>
                <w:sz w:val="22"/>
                <w:szCs w:val="22"/>
                <w:lang w:eastAsia="uk-UA"/>
              </w:rPr>
              <w:t>Відкриті торги автоматично відміняються електронною системою закупівель у разі:</w:t>
            </w:r>
          </w:p>
          <w:p w14:paraId="3CFBAA02"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B5DB4E"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64AB0B3D" w14:textId="77777777" w:rsidR="005F0060" w:rsidRPr="004C1238" w:rsidRDefault="005F0060" w:rsidP="001C3B49">
            <w:pPr>
              <w:widowControl w:val="0"/>
              <w:ind w:firstLine="227"/>
              <w:contextualSpacing/>
              <w:jc w:val="both"/>
              <w:rPr>
                <w:rFonts w:eastAsia="Calibri"/>
                <w:sz w:val="22"/>
                <w:szCs w:val="22"/>
                <w:lang w:eastAsia="uk-UA"/>
              </w:rPr>
            </w:pPr>
          </w:p>
          <w:p w14:paraId="10DAFD14" w14:textId="77777777" w:rsidR="005F0060" w:rsidRPr="004C1238" w:rsidRDefault="005F0060" w:rsidP="001C3B49">
            <w:pPr>
              <w:ind w:firstLine="218"/>
              <w:jc w:val="both"/>
              <w:rPr>
                <w:sz w:val="22"/>
                <w:szCs w:val="22"/>
                <w:lang w:eastAsia="en-US"/>
              </w:rPr>
            </w:pPr>
            <w:r w:rsidRPr="004C1238">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C2B9A8B" w14:textId="77777777" w:rsidR="005F0060" w:rsidRPr="004C1238" w:rsidRDefault="005F0060" w:rsidP="001C3B49">
            <w:pPr>
              <w:ind w:firstLine="218"/>
              <w:jc w:val="both"/>
              <w:rPr>
                <w:sz w:val="22"/>
                <w:szCs w:val="22"/>
                <w:lang w:eastAsia="en-US"/>
              </w:rPr>
            </w:pPr>
            <w:r w:rsidRPr="004C1238">
              <w:rPr>
                <w:sz w:val="22"/>
                <w:szCs w:val="22"/>
                <w:lang w:eastAsia="en-US"/>
              </w:rPr>
              <w:t>Відкриті торги можуть бути відмінені частково (за лотом).</w:t>
            </w:r>
          </w:p>
          <w:p w14:paraId="588D11B7" w14:textId="6FD49BC3" w:rsidR="005F0060" w:rsidRPr="004C1238" w:rsidRDefault="005F0060" w:rsidP="001C3B49">
            <w:pPr>
              <w:shd w:val="clear" w:color="auto" w:fill="FFFFFF"/>
              <w:ind w:firstLine="319"/>
              <w:jc w:val="both"/>
              <w:rPr>
                <w:rFonts w:eastAsia="Times New Roman"/>
                <w:color w:val="000000"/>
                <w:sz w:val="22"/>
                <w:szCs w:val="22"/>
                <w:highlight w:val="yellow"/>
                <w:lang w:val="uk-UA" w:eastAsia="uk-UA"/>
              </w:rPr>
            </w:pPr>
            <w:r w:rsidRPr="004C1238">
              <w:rPr>
                <w:sz w:val="22"/>
                <w:szCs w:val="22"/>
                <w:lang w:eastAsia="en-US"/>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5F0060" w:rsidRPr="004C5EC5" w14:paraId="2DE96EF1" w14:textId="77777777" w:rsidTr="005F0060">
        <w:trPr>
          <w:trHeight w:val="284"/>
        </w:trPr>
        <w:tc>
          <w:tcPr>
            <w:tcW w:w="9918" w:type="dxa"/>
            <w:gridSpan w:val="3"/>
            <w:vAlign w:val="center"/>
          </w:tcPr>
          <w:p w14:paraId="3BA11683" w14:textId="50CF3BAA" w:rsidR="005F0060" w:rsidRPr="004C1238" w:rsidRDefault="005F0060" w:rsidP="001C3B49">
            <w:pPr>
              <w:widowControl w:val="0"/>
              <w:ind w:firstLine="227"/>
              <w:contextualSpacing/>
              <w:jc w:val="center"/>
              <w:rPr>
                <w:rFonts w:eastAsia="Calibri"/>
                <w:b/>
                <w:bCs/>
                <w:sz w:val="22"/>
                <w:szCs w:val="22"/>
                <w:lang w:eastAsia="uk-UA"/>
              </w:rPr>
            </w:pPr>
            <w:r w:rsidRPr="004C1238">
              <w:rPr>
                <w:b/>
                <w:sz w:val="22"/>
                <w:szCs w:val="22"/>
              </w:rPr>
              <w:t>VІIІ. Укладення договору про закупівлю</w:t>
            </w:r>
          </w:p>
        </w:tc>
      </w:tr>
      <w:tr w:rsidR="005F0060" w:rsidRPr="004C5EC5" w14:paraId="799E5B90" w14:textId="77777777" w:rsidTr="00E56282">
        <w:trPr>
          <w:trHeight w:val="276"/>
        </w:trPr>
        <w:tc>
          <w:tcPr>
            <w:tcW w:w="576" w:type="dxa"/>
            <w:vAlign w:val="center"/>
          </w:tcPr>
          <w:p w14:paraId="2098CBB7" w14:textId="24A1DBCC" w:rsidR="005F0060" w:rsidRPr="004C5EC5" w:rsidRDefault="005F0060" w:rsidP="005F0060">
            <w:pPr>
              <w:shd w:val="clear" w:color="auto" w:fill="FFFFFF"/>
              <w:ind w:firstLine="567"/>
              <w:jc w:val="center"/>
              <w:rPr>
                <w:b/>
                <w:sz w:val="22"/>
                <w:szCs w:val="22"/>
              </w:rPr>
            </w:pPr>
            <w:r w:rsidRPr="004C5EC5">
              <w:rPr>
                <w:b/>
                <w:sz w:val="22"/>
                <w:szCs w:val="22"/>
              </w:rPr>
              <w:lastRenderedPageBreak/>
              <w:t>1</w:t>
            </w:r>
            <w:r w:rsidR="00E56282" w:rsidRPr="004C5EC5">
              <w:rPr>
                <w:b/>
                <w:sz w:val="22"/>
                <w:szCs w:val="22"/>
                <w:lang w:val="uk-UA"/>
              </w:rPr>
              <w:t>1</w:t>
            </w:r>
            <w:r w:rsidRPr="004C5EC5">
              <w:rPr>
                <w:b/>
                <w:sz w:val="22"/>
                <w:szCs w:val="22"/>
              </w:rPr>
              <w:t>.</w:t>
            </w:r>
          </w:p>
        </w:tc>
        <w:tc>
          <w:tcPr>
            <w:tcW w:w="2821" w:type="dxa"/>
            <w:shd w:val="clear" w:color="auto" w:fill="auto"/>
            <w:vAlign w:val="center"/>
          </w:tcPr>
          <w:p w14:paraId="20CBFAD5" w14:textId="6578EDF3" w:rsidR="005F0060" w:rsidRPr="004C5EC5" w:rsidRDefault="005F0060" w:rsidP="007063F3">
            <w:pPr>
              <w:shd w:val="clear" w:color="auto" w:fill="FFFFFF"/>
              <w:ind w:firstLine="20"/>
              <w:rPr>
                <w:b/>
                <w:sz w:val="22"/>
                <w:szCs w:val="22"/>
              </w:rPr>
            </w:pPr>
            <w:r w:rsidRPr="004C5EC5">
              <w:rPr>
                <w:b/>
                <w:sz w:val="22"/>
                <w:szCs w:val="22"/>
                <w:lang w:eastAsia="en-US"/>
              </w:rPr>
              <w:t>Строк укладання договору</w:t>
            </w:r>
          </w:p>
        </w:tc>
        <w:tc>
          <w:tcPr>
            <w:tcW w:w="6521" w:type="dxa"/>
            <w:shd w:val="clear" w:color="auto" w:fill="auto"/>
            <w:vAlign w:val="center"/>
          </w:tcPr>
          <w:p w14:paraId="7A84C588" w14:textId="77777777" w:rsidR="005F0060" w:rsidRPr="004C1238" w:rsidRDefault="005F0060" w:rsidP="001C3B49">
            <w:pPr>
              <w:ind w:firstLine="232"/>
              <w:jc w:val="both"/>
              <w:rPr>
                <w:sz w:val="22"/>
                <w:szCs w:val="22"/>
                <w:lang w:eastAsia="en-US"/>
              </w:rPr>
            </w:pPr>
            <w:r w:rsidRPr="004C1238">
              <w:rPr>
                <w:sz w:val="22"/>
                <w:szCs w:val="22"/>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w:t>
            </w:r>
            <w:r w:rsidRPr="004C1238">
              <w:rPr>
                <w:b/>
                <w:bCs/>
                <w:sz w:val="22"/>
                <w:szCs w:val="22"/>
                <w:lang w:eastAsia="en-US"/>
              </w:rPr>
              <w:t>протягом 1 (одного) дня</w:t>
            </w:r>
            <w:r w:rsidRPr="004C1238">
              <w:rPr>
                <w:sz w:val="22"/>
                <w:szCs w:val="22"/>
                <w:lang w:eastAsia="en-US"/>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9AEFC3" w14:textId="77777777" w:rsidR="005F0060" w:rsidRPr="004C1238" w:rsidRDefault="005F0060" w:rsidP="001C3B49">
            <w:pPr>
              <w:ind w:firstLine="232"/>
              <w:jc w:val="both"/>
              <w:rPr>
                <w:sz w:val="22"/>
                <w:szCs w:val="22"/>
                <w:lang w:eastAsia="en-US"/>
              </w:rPr>
            </w:pPr>
            <w:r w:rsidRPr="004C1238">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ECF843" w14:textId="77777777" w:rsidR="005F0060" w:rsidRPr="004C1238" w:rsidRDefault="005F0060" w:rsidP="001C3B49">
            <w:pPr>
              <w:ind w:firstLine="232"/>
              <w:jc w:val="both"/>
              <w:rPr>
                <w:sz w:val="22"/>
                <w:szCs w:val="22"/>
                <w:lang w:eastAsia="en-US"/>
              </w:rPr>
            </w:pPr>
            <w:r w:rsidRPr="004C1238">
              <w:rPr>
                <w:sz w:val="22"/>
                <w:szCs w:val="22"/>
                <w:lang w:eastAsia="en-US"/>
              </w:rPr>
              <w:t xml:space="preserve">З метою забезпечення права на оскарження рішень замовника до органу оскарження договір про закупівлю </w:t>
            </w:r>
            <w:r w:rsidRPr="004C123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4C1238">
              <w:rPr>
                <w:sz w:val="22"/>
                <w:szCs w:val="22"/>
                <w:lang w:eastAsia="en-US"/>
              </w:rPr>
              <w:t>.</w:t>
            </w:r>
          </w:p>
          <w:p w14:paraId="15F3ABCB" w14:textId="77777777" w:rsidR="005F0060" w:rsidRPr="004C1238" w:rsidRDefault="005F0060" w:rsidP="001C3B49">
            <w:pPr>
              <w:widowControl w:val="0"/>
              <w:ind w:firstLine="227"/>
              <w:contextualSpacing/>
              <w:jc w:val="both"/>
              <w:rPr>
                <w:sz w:val="22"/>
                <w:szCs w:val="22"/>
                <w:lang w:eastAsia="en-US"/>
              </w:rPr>
            </w:pPr>
            <w:r w:rsidRPr="004C123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C1238">
              <w:rPr>
                <w:b/>
                <w:sz w:val="22"/>
                <w:szCs w:val="22"/>
                <w:lang w:eastAsia="en-US"/>
              </w:rPr>
              <w:t>не пізніше ніж через 15 днів з дня прийняття рішення про намір укласти договір</w:t>
            </w:r>
            <w:r w:rsidRPr="004C1238">
              <w:rPr>
                <w:sz w:val="22"/>
                <w:szCs w:val="22"/>
                <w:lang w:eastAsia="en-US"/>
              </w:rPr>
              <w:t xml:space="preserve"> </w:t>
            </w:r>
            <w:r w:rsidRPr="004C1238">
              <w:rPr>
                <w:b/>
                <w:sz w:val="22"/>
                <w:szCs w:val="22"/>
                <w:lang w:eastAsia="en-US"/>
              </w:rPr>
              <w:t>про закупівлю</w:t>
            </w:r>
            <w:r w:rsidRPr="004C123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627E91" w14:textId="081E36D1" w:rsidR="007063F3" w:rsidRPr="004C1238" w:rsidRDefault="007063F3" w:rsidP="001C3B49">
            <w:pPr>
              <w:widowControl w:val="0"/>
              <w:ind w:firstLine="227"/>
              <w:contextualSpacing/>
              <w:jc w:val="both"/>
              <w:rPr>
                <w:rFonts w:eastAsia="Calibri"/>
                <w:b/>
                <w:bCs/>
                <w:sz w:val="22"/>
                <w:szCs w:val="22"/>
                <w:lang w:eastAsia="uk-UA"/>
              </w:rPr>
            </w:pPr>
            <w:r w:rsidRPr="004C1238">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60" w:rsidRPr="00414A97" w14:paraId="30C26C01" w14:textId="77777777" w:rsidTr="00711681">
        <w:trPr>
          <w:trHeight w:val="564"/>
        </w:trPr>
        <w:tc>
          <w:tcPr>
            <w:tcW w:w="576" w:type="dxa"/>
            <w:vAlign w:val="center"/>
          </w:tcPr>
          <w:p w14:paraId="76C74583" w14:textId="7079F8E3" w:rsidR="005F0060" w:rsidRPr="004C5EC5" w:rsidRDefault="005F0060" w:rsidP="005F0060">
            <w:pPr>
              <w:shd w:val="clear" w:color="auto" w:fill="FFFFFF"/>
              <w:ind w:firstLine="567"/>
              <w:jc w:val="center"/>
              <w:rPr>
                <w:b/>
                <w:sz w:val="22"/>
                <w:szCs w:val="22"/>
              </w:rPr>
            </w:pPr>
            <w:r w:rsidRPr="004C5EC5">
              <w:rPr>
                <w:b/>
                <w:sz w:val="22"/>
                <w:szCs w:val="22"/>
              </w:rPr>
              <w:t>2</w:t>
            </w:r>
            <w:r w:rsidR="00E56282" w:rsidRPr="004C5EC5">
              <w:rPr>
                <w:b/>
                <w:sz w:val="22"/>
                <w:szCs w:val="22"/>
                <w:lang w:val="uk-UA"/>
              </w:rPr>
              <w:t>2</w:t>
            </w:r>
            <w:r w:rsidRPr="004C5EC5">
              <w:rPr>
                <w:b/>
                <w:sz w:val="22"/>
                <w:szCs w:val="22"/>
              </w:rPr>
              <w:t>.</w:t>
            </w:r>
          </w:p>
        </w:tc>
        <w:tc>
          <w:tcPr>
            <w:tcW w:w="2821" w:type="dxa"/>
            <w:shd w:val="clear" w:color="auto" w:fill="auto"/>
            <w:vAlign w:val="center"/>
          </w:tcPr>
          <w:p w14:paraId="55C2A89A" w14:textId="2007EACA" w:rsidR="005F0060" w:rsidRPr="004C5EC5" w:rsidRDefault="005F0060" w:rsidP="00716ADB">
            <w:pPr>
              <w:shd w:val="clear" w:color="auto" w:fill="FFFFFF"/>
              <w:ind w:firstLine="20"/>
              <w:rPr>
                <w:b/>
                <w:sz w:val="22"/>
                <w:szCs w:val="22"/>
              </w:rPr>
            </w:pPr>
            <w:r w:rsidRPr="004C5EC5">
              <w:rPr>
                <w:b/>
                <w:sz w:val="22"/>
                <w:szCs w:val="22"/>
                <w:lang w:eastAsia="en-US"/>
              </w:rPr>
              <w:t>Проєкт договору про закупівлю</w:t>
            </w:r>
          </w:p>
        </w:tc>
        <w:tc>
          <w:tcPr>
            <w:tcW w:w="6521" w:type="dxa"/>
            <w:shd w:val="clear" w:color="auto" w:fill="auto"/>
            <w:vAlign w:val="center"/>
          </w:tcPr>
          <w:p w14:paraId="6AC70472" w14:textId="77777777" w:rsidR="005F0060" w:rsidRPr="004C1238" w:rsidRDefault="005F0060" w:rsidP="001C3B49">
            <w:pPr>
              <w:ind w:firstLine="218"/>
              <w:jc w:val="both"/>
              <w:rPr>
                <w:sz w:val="22"/>
                <w:szCs w:val="22"/>
                <w:shd w:val="solid" w:color="FFFFFF" w:fill="FFFFFF"/>
                <w:lang w:eastAsia="en-US"/>
              </w:rPr>
            </w:pPr>
            <w:r w:rsidRPr="004C1238">
              <w:rPr>
                <w:sz w:val="22"/>
                <w:szCs w:val="22"/>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8A6172" w14:textId="77777777" w:rsidR="007063F3" w:rsidRPr="004C1238" w:rsidRDefault="007063F3" w:rsidP="001C3B49">
            <w:pPr>
              <w:pStyle w:val="afff1"/>
              <w:tabs>
                <w:tab w:val="left" w:pos="211"/>
              </w:tabs>
              <w:ind w:firstLine="335"/>
              <w:jc w:val="both"/>
              <w:rPr>
                <w:rFonts w:ascii="Times New Roman" w:hAnsi="Times New Roman"/>
                <w:b/>
                <w:lang w:val="uk-UA" w:eastAsia="uk-UA"/>
              </w:rPr>
            </w:pPr>
            <w:r w:rsidRPr="004C1238">
              <w:rPr>
                <w:rFonts w:ascii="Times New Roman" w:hAnsi="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C1238">
              <w:rPr>
                <w:rFonts w:ascii="Times New Roman" w:hAnsi="Times New Roman"/>
                <w:b/>
                <w:lang w:val="uk-UA" w:eastAsia="uk-UA"/>
              </w:rPr>
              <w:t>.</w:t>
            </w:r>
          </w:p>
          <w:p w14:paraId="70028B0A" w14:textId="3BAD89C0" w:rsidR="005F0060" w:rsidRPr="004C1238" w:rsidRDefault="005F0060" w:rsidP="001C3B49">
            <w:pPr>
              <w:pStyle w:val="afff1"/>
              <w:tabs>
                <w:tab w:val="left" w:pos="211"/>
              </w:tabs>
              <w:ind w:firstLine="335"/>
              <w:jc w:val="both"/>
              <w:rPr>
                <w:rFonts w:ascii="Times New Roman" w:hAnsi="Times New Roman"/>
                <w:lang w:eastAsia="uk-UA"/>
              </w:rPr>
            </w:pPr>
            <w:r w:rsidRPr="004C1238">
              <w:rPr>
                <w:rFonts w:ascii="Times New Roman" w:hAnsi="Times New Roman"/>
                <w:b/>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4C1238">
              <w:rPr>
                <w:rFonts w:ascii="Times New Roman" w:hAnsi="Times New Roman"/>
                <w:lang w:eastAsia="uk-UA"/>
              </w:rPr>
              <w:t>:</w:t>
            </w:r>
          </w:p>
          <w:p w14:paraId="2C9CE1C4" w14:textId="77777777" w:rsidR="005F0060" w:rsidRPr="004C1238" w:rsidRDefault="005F0060" w:rsidP="001C3B49">
            <w:pPr>
              <w:pStyle w:val="afff1"/>
              <w:tabs>
                <w:tab w:val="left" w:pos="211"/>
              </w:tabs>
              <w:ind w:firstLine="335"/>
              <w:jc w:val="both"/>
              <w:rPr>
                <w:rFonts w:ascii="Times New Roman" w:hAnsi="Times New Roman"/>
                <w:lang w:eastAsia="uk-UA"/>
              </w:rPr>
            </w:pPr>
            <w:r w:rsidRPr="004C1238">
              <w:rPr>
                <w:rFonts w:ascii="Times New Roman" w:hAnsi="Times New Roman"/>
                <w:lang w:eastAsia="uk-UA"/>
              </w:rPr>
              <w:t>•</w:t>
            </w:r>
            <w:r w:rsidRPr="004C1238">
              <w:rPr>
                <w:rFonts w:ascii="Times New Roman" w:hAnsi="Times New Roman"/>
                <w:lang w:eastAsia="uk-UA"/>
              </w:rPr>
              <w:tab/>
              <w:t>визначення грошового еквівалента зобов’язання в іноземній валюті;</w:t>
            </w:r>
          </w:p>
          <w:p w14:paraId="198DDBAC" w14:textId="77777777" w:rsidR="005F0060" w:rsidRPr="004C1238" w:rsidRDefault="005F0060" w:rsidP="001C3B49">
            <w:pPr>
              <w:pStyle w:val="afff1"/>
              <w:tabs>
                <w:tab w:val="left" w:pos="211"/>
              </w:tabs>
              <w:ind w:firstLine="335"/>
              <w:jc w:val="both"/>
              <w:rPr>
                <w:rFonts w:ascii="Times New Roman" w:hAnsi="Times New Roman"/>
                <w:lang w:eastAsia="uk-UA"/>
              </w:rPr>
            </w:pPr>
            <w:r w:rsidRPr="004C1238">
              <w:rPr>
                <w:rFonts w:ascii="Times New Roman" w:hAnsi="Times New Roman"/>
                <w:lang w:eastAsia="uk-UA"/>
              </w:rPr>
              <w:t>•</w:t>
            </w:r>
            <w:r w:rsidRPr="004C1238">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72310330" w14:textId="77777777" w:rsidR="005F0060" w:rsidRPr="004C1238" w:rsidRDefault="005F0060" w:rsidP="001C3B49">
            <w:pPr>
              <w:pStyle w:val="afff1"/>
              <w:tabs>
                <w:tab w:val="left" w:pos="618"/>
              </w:tabs>
              <w:ind w:firstLine="335"/>
              <w:jc w:val="both"/>
              <w:rPr>
                <w:rFonts w:ascii="Times New Roman" w:hAnsi="Times New Roman"/>
                <w:lang w:eastAsia="uk-UA"/>
              </w:rPr>
            </w:pPr>
            <w:r w:rsidRPr="004C1238">
              <w:rPr>
                <w:rFonts w:ascii="Times New Roman" w:hAnsi="Times New Roman"/>
                <w:lang w:eastAsia="uk-UA"/>
              </w:rPr>
              <w:t>•</w:t>
            </w:r>
            <w:r w:rsidRPr="004C1238">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27CAF915" w14:textId="50971E69" w:rsidR="005F0060" w:rsidRPr="004C1238" w:rsidRDefault="005F0060" w:rsidP="001C3B49">
            <w:pPr>
              <w:widowControl w:val="0"/>
              <w:ind w:firstLine="227"/>
              <w:contextualSpacing/>
              <w:jc w:val="both"/>
              <w:rPr>
                <w:rFonts w:eastAsia="Calibri"/>
                <w:b/>
                <w:bCs/>
                <w:sz w:val="22"/>
                <w:szCs w:val="22"/>
                <w:lang w:eastAsia="uk-UA"/>
              </w:rPr>
            </w:pPr>
            <w:r w:rsidRPr="004C1238">
              <w:rPr>
                <w:sz w:val="22"/>
                <w:szCs w:val="22"/>
                <w:lang w:eastAsia="uk-UA"/>
              </w:rPr>
              <w:t xml:space="preserve">Проєкт договору про закупівлю наведено у </w:t>
            </w:r>
            <w:r w:rsidRPr="004C1238">
              <w:rPr>
                <w:b/>
                <w:sz w:val="22"/>
                <w:szCs w:val="22"/>
                <w:u w:val="single"/>
                <w:lang w:eastAsia="uk-UA"/>
              </w:rPr>
              <w:t xml:space="preserve">Додатку </w:t>
            </w:r>
            <w:r w:rsidR="007F6903" w:rsidRPr="004C1238">
              <w:rPr>
                <w:b/>
                <w:sz w:val="22"/>
                <w:szCs w:val="22"/>
                <w:u w:val="single"/>
                <w:lang w:val="uk-UA" w:eastAsia="uk-UA"/>
              </w:rPr>
              <w:t>4</w:t>
            </w:r>
            <w:r w:rsidRPr="004C1238">
              <w:rPr>
                <w:b/>
                <w:sz w:val="22"/>
                <w:szCs w:val="22"/>
                <w:u w:val="single"/>
                <w:lang w:eastAsia="uk-UA"/>
              </w:rPr>
              <w:t xml:space="preserve"> </w:t>
            </w:r>
            <w:r w:rsidRPr="004C1238">
              <w:rPr>
                <w:bCs/>
                <w:sz w:val="22"/>
                <w:szCs w:val="22"/>
                <w:lang w:eastAsia="uk-UA"/>
              </w:rPr>
              <w:t>до тендерної документації.</w:t>
            </w:r>
            <w:r w:rsidRPr="004C1238">
              <w:rPr>
                <w:sz w:val="22"/>
                <w:szCs w:val="22"/>
                <w:lang w:eastAsia="uk-UA"/>
              </w:rPr>
              <w:t xml:space="preserve"> </w:t>
            </w:r>
          </w:p>
        </w:tc>
      </w:tr>
      <w:tr w:rsidR="005F0060" w:rsidRPr="004C5EC5" w14:paraId="77AF3CFB" w14:textId="77777777" w:rsidTr="00711681">
        <w:trPr>
          <w:trHeight w:val="564"/>
        </w:trPr>
        <w:tc>
          <w:tcPr>
            <w:tcW w:w="576" w:type="dxa"/>
            <w:vAlign w:val="center"/>
          </w:tcPr>
          <w:p w14:paraId="7223E29F" w14:textId="124E0182" w:rsidR="005F0060" w:rsidRPr="004C5EC5" w:rsidRDefault="005F0060" w:rsidP="005F0060">
            <w:pPr>
              <w:shd w:val="clear" w:color="auto" w:fill="FFFFFF"/>
              <w:ind w:firstLine="567"/>
              <w:jc w:val="center"/>
              <w:rPr>
                <w:b/>
                <w:sz w:val="22"/>
                <w:szCs w:val="22"/>
              </w:rPr>
            </w:pPr>
            <w:r w:rsidRPr="004C5EC5">
              <w:rPr>
                <w:b/>
                <w:sz w:val="22"/>
                <w:szCs w:val="22"/>
              </w:rPr>
              <w:t>3</w:t>
            </w:r>
            <w:r w:rsidR="00E56282" w:rsidRPr="004C5EC5">
              <w:rPr>
                <w:b/>
                <w:sz w:val="22"/>
                <w:szCs w:val="22"/>
                <w:lang w:val="uk-UA"/>
              </w:rPr>
              <w:t>3</w:t>
            </w:r>
            <w:r w:rsidRPr="004C5EC5">
              <w:rPr>
                <w:b/>
                <w:sz w:val="22"/>
                <w:szCs w:val="22"/>
              </w:rPr>
              <w:t>.</w:t>
            </w:r>
          </w:p>
        </w:tc>
        <w:tc>
          <w:tcPr>
            <w:tcW w:w="2821" w:type="dxa"/>
            <w:shd w:val="clear" w:color="auto" w:fill="auto"/>
            <w:vAlign w:val="center"/>
          </w:tcPr>
          <w:p w14:paraId="65B9DEAD" w14:textId="10C2D928" w:rsidR="005F0060" w:rsidRPr="004C5EC5" w:rsidRDefault="005F0060" w:rsidP="00716ADB">
            <w:pPr>
              <w:shd w:val="clear" w:color="auto" w:fill="FFFFFF"/>
              <w:ind w:firstLine="20"/>
              <w:rPr>
                <w:b/>
                <w:sz w:val="22"/>
                <w:szCs w:val="22"/>
                <w:lang w:eastAsia="en-US"/>
              </w:rPr>
            </w:pPr>
            <w:r w:rsidRPr="004C5EC5">
              <w:rPr>
                <w:b/>
                <w:sz w:val="22"/>
                <w:szCs w:val="22"/>
              </w:rPr>
              <w:t>Істотні умови, що обов’язково включаються до договору про закупівлю</w:t>
            </w:r>
          </w:p>
        </w:tc>
        <w:tc>
          <w:tcPr>
            <w:tcW w:w="6521" w:type="dxa"/>
            <w:shd w:val="clear" w:color="auto" w:fill="auto"/>
            <w:vAlign w:val="center"/>
          </w:tcPr>
          <w:p w14:paraId="20670209" w14:textId="2E4CC0B2" w:rsidR="007063F3" w:rsidRPr="00E849C6" w:rsidRDefault="007063F3" w:rsidP="00DD17AE">
            <w:pPr>
              <w:widowControl w:val="0"/>
              <w:jc w:val="both"/>
              <w:rPr>
                <w:rFonts w:eastAsia="Times New Roman"/>
                <w:sz w:val="22"/>
                <w:szCs w:val="22"/>
                <w:highlight w:val="white"/>
                <w:lang w:val="uk-UA"/>
              </w:rPr>
            </w:pPr>
            <w:r w:rsidRPr="004C123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00DD17AE" w:rsidRPr="00E849C6">
              <w:rPr>
                <w:rFonts w:eastAsia="Times New Roman"/>
                <w:sz w:val="22"/>
                <w:szCs w:val="22"/>
                <w:highlight w:val="white"/>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117E8B" w14:textId="167AB00E" w:rsidR="005F0060" w:rsidRPr="00E849C6" w:rsidRDefault="007063F3" w:rsidP="007063F3">
            <w:pPr>
              <w:widowControl w:val="0"/>
              <w:jc w:val="both"/>
              <w:rPr>
                <w:sz w:val="22"/>
                <w:szCs w:val="22"/>
                <w:lang w:val="uk-UA" w:eastAsia="en-US"/>
              </w:rPr>
            </w:pPr>
            <w:r w:rsidRPr="004C1238">
              <w:rPr>
                <w:sz w:val="22"/>
                <w:szCs w:val="22"/>
                <w:lang w:val="uk-UA" w:eastAsia="en-US"/>
              </w:rPr>
              <w:t xml:space="preserve">    </w:t>
            </w:r>
            <w:r w:rsidR="005F0060" w:rsidRPr="00E849C6">
              <w:rPr>
                <w:sz w:val="22"/>
                <w:szCs w:val="22"/>
                <w:lang w:val="uk-UA"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305804"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1) зменшення обсягів закупівлі, зокрема з урахуванням фактичного обсягу видатків замовника;</w:t>
            </w:r>
          </w:p>
          <w:p w14:paraId="79AD49CC" w14:textId="77777777" w:rsidR="005F0060" w:rsidRPr="004C1238" w:rsidRDefault="005F0060" w:rsidP="001C3B49">
            <w:pPr>
              <w:widowControl w:val="0"/>
              <w:ind w:firstLine="352"/>
              <w:jc w:val="both"/>
              <w:rPr>
                <w:b/>
                <w:bCs/>
                <w:color w:val="000000" w:themeColor="text1"/>
                <w:sz w:val="22"/>
                <w:szCs w:val="22"/>
              </w:rPr>
            </w:pPr>
            <w:r w:rsidRPr="004C1238">
              <w:rPr>
                <w:color w:val="000000" w:themeColor="text1"/>
                <w:sz w:val="22"/>
                <w:szCs w:val="22"/>
                <w:lang w:eastAsia="en-US"/>
              </w:rPr>
              <w:t xml:space="preserve">2) погодження зміни ціни за одиницю товару в договорі про закупівлю у разі коливання ціни такого товару на ринку, що </w:t>
            </w:r>
            <w:r w:rsidRPr="004C1238">
              <w:rPr>
                <w:color w:val="000000" w:themeColor="text1"/>
                <w:sz w:val="22"/>
                <w:szCs w:val="22"/>
                <w:lang w:eastAsia="en-US"/>
              </w:rPr>
              <w:lastRenderedPageBreak/>
              <w:t>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F507BB"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3644B5"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F6C14C"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2F626FE1"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E6ADA76"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4BC4E6"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8) зміни умов у зв’язку із застосуванням положень частини шостої статті 41 Закону.</w:t>
            </w:r>
          </w:p>
          <w:p w14:paraId="39CD71EA"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997E6FE"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Договір про закупівлю є нікчемним у разі:</w:t>
            </w:r>
          </w:p>
          <w:p w14:paraId="73854E99"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14:paraId="5C2549DA"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2) укладення договору про закупівлю з порушенням вимог пункту 18 Особливостей;</w:t>
            </w:r>
          </w:p>
          <w:p w14:paraId="1D8F1D38"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14:paraId="1660ABD6"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4) укладення договору з порушенням строків, передбачених абзаца</w:t>
            </w:r>
            <w:r w:rsidRPr="004C1238">
              <w:rPr>
                <w:color w:val="000000" w:themeColor="text1"/>
                <w:sz w:val="22"/>
                <w:szCs w:val="22"/>
                <w:lang w:eastAsia="en-US"/>
              </w:rPr>
              <w:t>ми третім та четвертим пункту 49 Особливостей, крім випадків зупиненн</w:t>
            </w:r>
            <w:r w:rsidRPr="004C1238">
              <w:rPr>
                <w:color w:val="000000" w:themeColor="text1"/>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14:paraId="26A088DD" w14:textId="15ACF6F4" w:rsidR="005F0060" w:rsidRPr="004C1238" w:rsidRDefault="005F0060" w:rsidP="001C3B49">
            <w:pPr>
              <w:ind w:firstLine="218"/>
              <w:jc w:val="both"/>
              <w:rPr>
                <w:sz w:val="22"/>
                <w:szCs w:val="22"/>
                <w:lang w:eastAsia="en-US"/>
              </w:rPr>
            </w:pPr>
            <w:r w:rsidRPr="004C123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0060" w:rsidRPr="004C5EC5" w14:paraId="67A87954" w14:textId="77777777" w:rsidTr="00711681">
        <w:trPr>
          <w:trHeight w:val="564"/>
        </w:trPr>
        <w:tc>
          <w:tcPr>
            <w:tcW w:w="576" w:type="dxa"/>
            <w:vAlign w:val="center"/>
          </w:tcPr>
          <w:p w14:paraId="5E153821" w14:textId="559C9CC9" w:rsidR="005F0060" w:rsidRPr="004C5EC5" w:rsidRDefault="005F0060" w:rsidP="005F0060">
            <w:pPr>
              <w:shd w:val="clear" w:color="auto" w:fill="FFFFFF"/>
              <w:ind w:firstLine="567"/>
              <w:jc w:val="center"/>
              <w:rPr>
                <w:b/>
                <w:sz w:val="22"/>
                <w:szCs w:val="22"/>
              </w:rPr>
            </w:pPr>
            <w:r w:rsidRPr="004C5EC5">
              <w:rPr>
                <w:b/>
                <w:sz w:val="22"/>
                <w:szCs w:val="22"/>
              </w:rPr>
              <w:lastRenderedPageBreak/>
              <w:t>4</w:t>
            </w:r>
            <w:r w:rsidR="00E56282" w:rsidRPr="004C5EC5">
              <w:rPr>
                <w:b/>
                <w:sz w:val="22"/>
                <w:szCs w:val="22"/>
                <w:lang w:val="uk-UA"/>
              </w:rPr>
              <w:t>4</w:t>
            </w:r>
            <w:r w:rsidRPr="004C5EC5">
              <w:rPr>
                <w:b/>
                <w:sz w:val="22"/>
                <w:szCs w:val="22"/>
              </w:rPr>
              <w:t>.</w:t>
            </w:r>
          </w:p>
        </w:tc>
        <w:tc>
          <w:tcPr>
            <w:tcW w:w="2821" w:type="dxa"/>
            <w:shd w:val="clear" w:color="auto" w:fill="auto"/>
            <w:vAlign w:val="center"/>
          </w:tcPr>
          <w:p w14:paraId="6F1733A2" w14:textId="00E01FDC" w:rsidR="005F0060" w:rsidRPr="004C5EC5" w:rsidRDefault="004C5EC5" w:rsidP="00716ADB">
            <w:pPr>
              <w:shd w:val="clear" w:color="auto" w:fill="FFFFFF"/>
              <w:ind w:firstLine="20"/>
              <w:rPr>
                <w:b/>
                <w:sz w:val="22"/>
                <w:szCs w:val="22"/>
              </w:rPr>
            </w:pPr>
            <w:r w:rsidRPr="004C5E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14:paraId="339B6510" w14:textId="5992169C" w:rsidR="004C5EC5" w:rsidRPr="004C1238" w:rsidRDefault="005F0060" w:rsidP="004C5EC5">
            <w:pPr>
              <w:pStyle w:val="af3"/>
              <w:keepNext/>
              <w:keepLines/>
              <w:ind w:left="34" w:firstLine="283"/>
              <w:jc w:val="both"/>
              <w:rPr>
                <w:rFonts w:ascii="Times New Roman" w:hAnsi="Times New Roman" w:cs="Times New Roman"/>
                <w:lang w:val="uk-UA"/>
              </w:rPr>
            </w:pPr>
            <w:r w:rsidRPr="004C1238">
              <w:rPr>
                <w:lang w:eastAsia="uk-UA"/>
              </w:rPr>
              <w:t xml:space="preserve">     </w:t>
            </w:r>
            <w:r w:rsidR="004C5EC5" w:rsidRPr="004C1238">
              <w:rPr>
                <w:lang w:val="uk-UA"/>
              </w:rPr>
              <w:t xml:space="preserve"> </w:t>
            </w:r>
            <w:r w:rsidR="004C5EC5" w:rsidRPr="004C1238">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6B80E5B6"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F95B39"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2D66F5"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7D3A941"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824D266" w14:textId="0E3FCAED" w:rsidR="005F0060" w:rsidRPr="004C1238" w:rsidRDefault="004C5EC5" w:rsidP="004C5EC5">
            <w:pPr>
              <w:widowControl w:val="0"/>
              <w:ind w:firstLine="352"/>
              <w:jc w:val="both"/>
              <w:rPr>
                <w:sz w:val="22"/>
                <w:szCs w:val="22"/>
                <w:lang w:eastAsia="en-US"/>
              </w:rPr>
            </w:pPr>
            <w:r w:rsidRPr="004C123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F0060" w:rsidRPr="004C1238">
              <w:rPr>
                <w:sz w:val="22"/>
                <w:szCs w:val="22"/>
                <w:lang w:eastAsia="uk-UA"/>
              </w:rPr>
              <w:t>.</w:t>
            </w:r>
          </w:p>
        </w:tc>
      </w:tr>
      <w:tr w:rsidR="00CB0349" w:rsidRPr="004C5EC5" w14:paraId="219052BB" w14:textId="77777777" w:rsidTr="00711681">
        <w:trPr>
          <w:trHeight w:val="294"/>
        </w:trPr>
        <w:tc>
          <w:tcPr>
            <w:tcW w:w="9918" w:type="dxa"/>
            <w:gridSpan w:val="3"/>
            <w:shd w:val="clear" w:color="auto" w:fill="FFFFFF" w:themeFill="background1"/>
            <w:vAlign w:val="center"/>
          </w:tcPr>
          <w:p w14:paraId="0C1876C0" w14:textId="21C45702" w:rsidR="00CB0349" w:rsidRPr="004C1238" w:rsidRDefault="004C5EC5" w:rsidP="001C3B49">
            <w:pPr>
              <w:widowControl w:val="0"/>
              <w:shd w:val="clear" w:color="auto" w:fill="FFFFFF" w:themeFill="background1"/>
              <w:jc w:val="center"/>
              <w:rPr>
                <w:b/>
                <w:sz w:val="22"/>
                <w:szCs w:val="22"/>
                <w:lang w:val="uk-UA"/>
              </w:rPr>
            </w:pPr>
            <w:r w:rsidRPr="004C1238">
              <w:rPr>
                <w:rFonts w:eastAsia="Times New Roman"/>
                <w:b/>
                <w:bCs/>
                <w:sz w:val="22"/>
                <w:szCs w:val="22"/>
                <w:lang w:val="uk-UA"/>
              </w:rPr>
              <w:t>Розділ ІХ. Забезпечення виконання договору про закупівлю</w:t>
            </w:r>
          </w:p>
        </w:tc>
      </w:tr>
      <w:tr w:rsidR="00CB0349" w:rsidRPr="004C5EC5" w14:paraId="3913B77E" w14:textId="77777777" w:rsidTr="00711681">
        <w:trPr>
          <w:trHeight w:val="520"/>
        </w:trPr>
        <w:tc>
          <w:tcPr>
            <w:tcW w:w="576" w:type="dxa"/>
            <w:tcBorders>
              <w:top w:val="single" w:sz="4" w:space="0" w:color="auto"/>
            </w:tcBorders>
            <w:vAlign w:val="center"/>
          </w:tcPr>
          <w:p w14:paraId="479C1A7A" w14:textId="42301203" w:rsidR="00CB0349" w:rsidRPr="004C5EC5" w:rsidRDefault="004C5EC5" w:rsidP="00CB0349">
            <w:pPr>
              <w:widowControl w:val="0"/>
              <w:shd w:val="clear" w:color="auto" w:fill="FFFFFF" w:themeFill="background1"/>
              <w:jc w:val="center"/>
              <w:rPr>
                <w:b/>
                <w:bCs/>
                <w:sz w:val="22"/>
                <w:szCs w:val="22"/>
                <w:lang w:val="uk-UA"/>
              </w:rPr>
            </w:pPr>
            <w:r w:rsidRPr="004C5EC5">
              <w:rPr>
                <w:b/>
                <w:bCs/>
                <w:sz w:val="22"/>
                <w:szCs w:val="22"/>
                <w:lang w:val="uk-UA"/>
              </w:rPr>
              <w:t>1</w:t>
            </w:r>
          </w:p>
        </w:tc>
        <w:tc>
          <w:tcPr>
            <w:tcW w:w="2821" w:type="dxa"/>
            <w:tcBorders>
              <w:top w:val="single" w:sz="4" w:space="0" w:color="auto"/>
            </w:tcBorders>
            <w:shd w:val="clear" w:color="auto" w:fill="auto"/>
            <w:vAlign w:val="center"/>
          </w:tcPr>
          <w:p w14:paraId="4AB09CC7"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CB0349" w:rsidRPr="004C1238" w:rsidRDefault="00CB0349" w:rsidP="001C3B49">
            <w:pPr>
              <w:widowControl w:val="0"/>
              <w:shd w:val="clear" w:color="auto" w:fill="FFFFFF" w:themeFill="background1"/>
              <w:ind w:firstLine="193"/>
              <w:jc w:val="both"/>
              <w:rPr>
                <w:sz w:val="22"/>
                <w:szCs w:val="22"/>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CB0349" w:rsidRPr="004A6235" w14:paraId="4A72AA64" w14:textId="77777777" w:rsidTr="00711681">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CB0349" w:rsidRPr="004C1238" w14:paraId="5F122203" w14:textId="77777777" w:rsidTr="0062555A">
              <w:trPr>
                <w:trHeight w:val="520"/>
              </w:trPr>
              <w:tc>
                <w:tcPr>
                  <w:tcW w:w="9951" w:type="dxa"/>
                  <w:shd w:val="clear" w:color="auto" w:fill="FFFFFF" w:themeFill="background1"/>
                  <w:vAlign w:val="center"/>
                </w:tcPr>
                <w:p w14:paraId="52714934" w14:textId="659DDB7B" w:rsidR="00CB0349" w:rsidRPr="004C1238" w:rsidRDefault="00716ADB" w:rsidP="00CB0349">
                  <w:pPr>
                    <w:keepNext/>
                    <w:keepLines/>
                    <w:ind w:right="119"/>
                    <w:jc w:val="center"/>
                    <w:rPr>
                      <w:rFonts w:eastAsia="Times New Roman"/>
                      <w:sz w:val="22"/>
                      <w:szCs w:val="22"/>
                      <w:lang w:val="uk-UA"/>
                    </w:rPr>
                  </w:pPr>
                  <w:r w:rsidRPr="004C1238">
                    <w:rPr>
                      <w:rFonts w:eastAsia="Times New Roman"/>
                      <w:b/>
                      <w:sz w:val="22"/>
                      <w:szCs w:val="22"/>
                      <w:lang w:val="uk-UA"/>
                    </w:rPr>
                    <w:t>Х</w:t>
                  </w:r>
                  <w:r w:rsidR="00CB0349" w:rsidRPr="004C1238">
                    <w:rPr>
                      <w:rFonts w:eastAsia="Calibri"/>
                      <w:b/>
                      <w:sz w:val="22"/>
                      <w:szCs w:val="22"/>
                      <w:lang w:val="uk-UA"/>
                    </w:rPr>
                    <w:t>. Інша інформація</w:t>
                  </w:r>
                </w:p>
              </w:tc>
            </w:tr>
            <w:tr w:rsidR="00CB0349" w:rsidRPr="004C1238" w14:paraId="6BAEBD6A" w14:textId="77777777" w:rsidTr="00482958">
              <w:trPr>
                <w:trHeight w:val="983"/>
              </w:trPr>
              <w:tc>
                <w:tcPr>
                  <w:tcW w:w="9951" w:type="dxa"/>
                  <w:shd w:val="clear" w:color="auto" w:fill="FFFFFF" w:themeFill="background1"/>
                </w:tcPr>
                <w:p w14:paraId="378EDF5E" w14:textId="6E9A3116" w:rsidR="00CB0349" w:rsidRPr="004C1238" w:rsidRDefault="00CB0349" w:rsidP="00CB0349">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8"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9"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90"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91"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92"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CB0349" w:rsidRPr="004C1238" w14:paraId="04271EE6" w14:textId="77777777" w:rsidTr="00716AD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CB0349" w:rsidRPr="004C1238" w:rsidRDefault="00CB0349" w:rsidP="0015452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1.</w:t>
                        </w:r>
                      </w:p>
                      <w:p w14:paraId="634EBBAC" w14:textId="77777777" w:rsidR="00CB0349" w:rsidRPr="004C1238" w:rsidRDefault="00CB0349" w:rsidP="00154528">
                        <w:pPr>
                          <w:framePr w:hSpace="180" w:wrap="around" w:vAnchor="text" w:hAnchor="text" w:xAlign="center" w:y="1"/>
                          <w:suppressOverlap/>
                          <w:rPr>
                            <w:sz w:val="22"/>
                            <w:szCs w:val="22"/>
                            <w:lang w:val="uk-UA"/>
                          </w:rPr>
                        </w:pPr>
                      </w:p>
                      <w:p w14:paraId="5E829B9C" w14:textId="77777777" w:rsidR="00CB0349" w:rsidRPr="004C1238" w:rsidRDefault="00CB0349" w:rsidP="00154528">
                        <w:pPr>
                          <w:framePr w:hSpace="180" w:wrap="around" w:vAnchor="text" w:hAnchor="text" w:xAlign="center" w:y="1"/>
                          <w:suppressOverlap/>
                          <w:rPr>
                            <w:sz w:val="22"/>
                            <w:szCs w:val="22"/>
                            <w:lang w:val="uk-UA"/>
                          </w:rPr>
                        </w:pPr>
                      </w:p>
                      <w:p w14:paraId="53989F9D" w14:textId="77777777" w:rsidR="00CB0349" w:rsidRPr="004C1238" w:rsidRDefault="00CB0349" w:rsidP="00154528">
                        <w:pPr>
                          <w:framePr w:hSpace="180" w:wrap="around" w:vAnchor="text" w:hAnchor="text" w:xAlign="center" w:y="1"/>
                          <w:suppressOverlap/>
                          <w:rPr>
                            <w:b/>
                            <w:color w:val="000000"/>
                            <w:sz w:val="22"/>
                            <w:szCs w:val="22"/>
                            <w:lang w:val="uk-UA"/>
                          </w:rPr>
                        </w:pPr>
                      </w:p>
                      <w:p w14:paraId="2130321D" w14:textId="77777777" w:rsidR="00CB0349" w:rsidRPr="004C1238" w:rsidRDefault="00CB0349" w:rsidP="00154528">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1.</w:t>
                        </w:r>
                      </w:p>
                      <w:p w14:paraId="50FF4179" w14:textId="77777777" w:rsidR="00CB0349" w:rsidRPr="004C1238" w:rsidRDefault="00CB0349" w:rsidP="00154528">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87581" w14:textId="49F192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6E7090D4"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93" w:history="1">
                          <w:r w:rsidRPr="004C1238">
                            <w:rPr>
                              <w:rStyle w:val="affff9"/>
                              <w:sz w:val="22"/>
                              <w:szCs w:val="22"/>
                              <w:lang w:val="uk-UA"/>
                            </w:rPr>
                            <w:t>https://corruptinfo.nazk.gov.ua/reference/getpersonalreference/individual</w:t>
                          </w:r>
                        </w:hyperlink>
                      </w:p>
                      <w:p w14:paraId="6F711358"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 </w:t>
                        </w:r>
                      </w:p>
                      <w:p w14:paraId="6D5A2BA3"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CB0349" w:rsidRPr="004C1238" w:rsidRDefault="00CB0349" w:rsidP="00154528">
                        <w:pPr>
                          <w:framePr w:hSpace="180" w:wrap="around" w:vAnchor="text" w:hAnchor="text" w:xAlign="center" w:y="1"/>
                          <w:shd w:val="clear" w:color="auto" w:fill="FFFFFF"/>
                          <w:ind w:left="142" w:right="108"/>
                          <w:suppressOverlap/>
                          <w:jc w:val="both"/>
                          <w:rPr>
                            <w:color w:val="0000FF"/>
                            <w:sz w:val="22"/>
                            <w:szCs w:val="22"/>
                            <w:lang w:val="uk-UA"/>
                          </w:rPr>
                        </w:pPr>
                        <w:r w:rsidRPr="004C1238">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CB0349" w:rsidRPr="004C1238" w14:paraId="359A970D" w14:textId="77777777" w:rsidTr="00716AD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CB0349" w:rsidRPr="004C1238" w:rsidRDefault="00CB0349" w:rsidP="0015452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2.</w:t>
                        </w:r>
                      </w:p>
                      <w:p w14:paraId="00A31AC4" w14:textId="77777777" w:rsidR="00CB0349" w:rsidRPr="004C1238" w:rsidRDefault="00CB0349" w:rsidP="00154528">
                        <w:pPr>
                          <w:framePr w:hSpace="180" w:wrap="around" w:vAnchor="text" w:hAnchor="text" w:xAlign="center" w:y="1"/>
                          <w:suppressOverlap/>
                          <w:rPr>
                            <w:sz w:val="22"/>
                            <w:szCs w:val="22"/>
                            <w:lang w:val="uk-UA"/>
                          </w:rPr>
                        </w:pPr>
                      </w:p>
                      <w:p w14:paraId="0C4675FF" w14:textId="77777777" w:rsidR="00CB0349" w:rsidRPr="004C1238" w:rsidRDefault="00CB0349" w:rsidP="00154528">
                        <w:pPr>
                          <w:framePr w:hSpace="180" w:wrap="around" w:vAnchor="text" w:hAnchor="text" w:xAlign="center" w:y="1"/>
                          <w:suppressOverlap/>
                          <w:rPr>
                            <w:sz w:val="22"/>
                            <w:szCs w:val="22"/>
                            <w:lang w:val="uk-UA"/>
                          </w:rPr>
                        </w:pPr>
                      </w:p>
                      <w:p w14:paraId="0629723C" w14:textId="77777777" w:rsidR="00CB0349" w:rsidRPr="004C1238" w:rsidRDefault="00CB0349" w:rsidP="00154528">
                        <w:pPr>
                          <w:framePr w:hSpace="180" w:wrap="around" w:vAnchor="text" w:hAnchor="text" w:xAlign="center" w:y="1"/>
                          <w:suppressOverlap/>
                          <w:rPr>
                            <w:b/>
                            <w:color w:val="000000"/>
                            <w:sz w:val="22"/>
                            <w:szCs w:val="22"/>
                            <w:lang w:val="uk-UA"/>
                          </w:rPr>
                        </w:pPr>
                      </w:p>
                      <w:p w14:paraId="7F10286B" w14:textId="77777777" w:rsidR="00CB0349" w:rsidRPr="004C1238" w:rsidRDefault="00CB0349" w:rsidP="00154528">
                        <w:pPr>
                          <w:framePr w:hSpace="180" w:wrap="around" w:vAnchor="text" w:hAnchor="text" w:xAlign="center" w:y="1"/>
                          <w:suppressOverlap/>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49AC0A31"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4" w:history="1">
                          <w:r w:rsidRPr="004C1238">
                            <w:rPr>
                              <w:rStyle w:val="affff9"/>
                              <w:sz w:val="22"/>
                              <w:szCs w:val="22"/>
                              <w:lang w:val="uk-UA"/>
                            </w:rPr>
                            <w:t>https://vytiah.mvs.gov.ua/app/landing</w:t>
                          </w:r>
                        </w:hyperlink>
                        <w:r w:rsidRPr="004C1238">
                          <w:rPr>
                            <w:color w:val="000000"/>
                            <w:sz w:val="22"/>
                            <w:szCs w:val="22"/>
                            <w:lang w:val="uk-UA"/>
                          </w:rPr>
                          <w:t xml:space="preserve"> </w:t>
                        </w:r>
                      </w:p>
                      <w:p w14:paraId="4E1C3CAF" w14:textId="77777777" w:rsidR="00CB0349" w:rsidRPr="004C1238" w:rsidRDefault="00CB0349" w:rsidP="00154528">
                        <w:pPr>
                          <w:framePr w:hSpace="180" w:wrap="around" w:vAnchor="text" w:hAnchor="text" w:xAlign="center" w:y="1"/>
                          <w:shd w:val="clear" w:color="auto" w:fill="FFFFFF"/>
                          <w:ind w:left="142" w:right="108"/>
                          <w:suppressOverlap/>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341E6CF5" w:rsidR="00CB0349" w:rsidRPr="004C1238" w:rsidRDefault="00CB0349" w:rsidP="00154528">
                        <w:pPr>
                          <w:framePr w:hSpace="180" w:wrap="around" w:vAnchor="text" w:hAnchor="text" w:xAlign="center" w:y="1"/>
                          <w:shd w:val="clear" w:color="auto" w:fill="FFFFFF"/>
                          <w:ind w:left="142" w:right="108"/>
                          <w:suppressOverlap/>
                          <w:jc w:val="both"/>
                          <w:rPr>
                            <w:i/>
                            <w:iCs/>
                            <w:color w:val="000000"/>
                            <w:sz w:val="22"/>
                            <w:szCs w:val="22"/>
                            <w:lang w:val="uk-UA"/>
                          </w:rPr>
                        </w:pPr>
                        <w:r w:rsidRPr="004C1238">
                          <w:rPr>
                            <w:i/>
                            <w:iCs/>
                            <w:sz w:val="22"/>
                            <w:szCs w:val="22"/>
                            <w:lang w:val="uk-UA"/>
                          </w:rPr>
                          <w:t xml:space="preserve">Дата документа повинна бути не раніше </w:t>
                        </w:r>
                        <w:r w:rsidRPr="004C1238">
                          <w:rPr>
                            <w:i/>
                            <w:iCs/>
                            <w:color w:val="000000"/>
                            <w:sz w:val="22"/>
                            <w:szCs w:val="22"/>
                            <w:lang w:val="uk-UA"/>
                          </w:rPr>
                          <w:t>тридцятиденного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CB0349" w:rsidRPr="00E849C6" w14:paraId="0708D850" w14:textId="77777777" w:rsidTr="00716AD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CB0349" w:rsidRPr="004C1238" w:rsidRDefault="00CB0349" w:rsidP="0015452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lastRenderedPageBreak/>
                          <w:t>5.</w:t>
                        </w:r>
                      </w:p>
                      <w:p w14:paraId="137C2810" w14:textId="77777777" w:rsidR="00CB0349" w:rsidRPr="004C1238" w:rsidRDefault="00CB0349" w:rsidP="00154528">
                        <w:pPr>
                          <w:framePr w:hSpace="180" w:wrap="around" w:vAnchor="text" w:hAnchor="text" w:xAlign="center" w:y="1"/>
                          <w:suppressOverlap/>
                          <w:rPr>
                            <w:sz w:val="22"/>
                            <w:szCs w:val="22"/>
                            <w:lang w:val="uk-UA"/>
                          </w:rPr>
                        </w:pPr>
                      </w:p>
                      <w:p w14:paraId="1D19AA95" w14:textId="77777777" w:rsidR="00CB0349" w:rsidRPr="004C1238" w:rsidRDefault="00CB0349" w:rsidP="00154528">
                        <w:pPr>
                          <w:framePr w:hSpace="180" w:wrap="around" w:vAnchor="text" w:hAnchor="text" w:xAlign="center" w:y="1"/>
                          <w:suppressOverlap/>
                          <w:rPr>
                            <w:sz w:val="22"/>
                            <w:szCs w:val="22"/>
                            <w:lang w:val="uk-UA"/>
                          </w:rPr>
                        </w:pPr>
                      </w:p>
                      <w:p w14:paraId="7CB1D584" w14:textId="77777777" w:rsidR="00CB0349" w:rsidRPr="004C1238" w:rsidRDefault="00CB0349" w:rsidP="00154528">
                        <w:pPr>
                          <w:framePr w:hSpace="180" w:wrap="around" w:vAnchor="text" w:hAnchor="text" w:xAlign="center" w:y="1"/>
                          <w:suppressOverlap/>
                          <w:rPr>
                            <w:b/>
                            <w:color w:val="000000"/>
                            <w:sz w:val="22"/>
                            <w:szCs w:val="22"/>
                            <w:lang w:val="uk-UA"/>
                          </w:rPr>
                        </w:pPr>
                      </w:p>
                      <w:p w14:paraId="4D591C6B" w14:textId="3624614F" w:rsidR="00CB0349" w:rsidRPr="004C1238" w:rsidRDefault="00CB0349" w:rsidP="00154528">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3.</w:t>
                        </w:r>
                      </w:p>
                      <w:p w14:paraId="6EA40B43" w14:textId="77777777" w:rsidR="00CB0349" w:rsidRPr="004C1238" w:rsidRDefault="00CB0349" w:rsidP="00154528">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або</w:t>
                        </w:r>
                      </w:p>
                      <w:p w14:paraId="3B2B4BD4" w14:textId="77777777" w:rsidR="00CB0349" w:rsidRPr="004C1238" w:rsidRDefault="00CB0349" w:rsidP="0015452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CB0349" w:rsidRPr="004C1238" w:rsidRDefault="00CB0349" w:rsidP="00CB0349">
                  <w:pPr>
                    <w:shd w:val="clear" w:color="auto" w:fill="FFFFFF"/>
                    <w:ind w:hanging="152"/>
                    <w:rPr>
                      <w:rFonts w:eastAsia="Times New Roman"/>
                      <w:color w:val="000000"/>
                      <w:sz w:val="22"/>
                      <w:szCs w:val="22"/>
                      <w:lang w:val="uk-UA"/>
                    </w:rPr>
                  </w:pPr>
                </w:p>
                <w:p w14:paraId="549FD0EA" w14:textId="1499DB79" w:rsidR="00CB0349" w:rsidRPr="004C1238" w:rsidRDefault="00CB0349" w:rsidP="00CB0349">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121E79F3" w14:textId="77777777" w:rsidR="00CB0349" w:rsidRPr="004C1238" w:rsidRDefault="00CB0349" w:rsidP="00CB0349">
                  <w:pPr>
                    <w:jc w:val="both"/>
                    <w:rPr>
                      <w:i/>
                      <w:color w:val="000000" w:themeColor="text1"/>
                      <w:sz w:val="22"/>
                      <w:szCs w:val="22"/>
                      <w:lang w:val="uk-UA"/>
                    </w:rPr>
                  </w:pPr>
                </w:p>
                <w:p w14:paraId="36392A0F" w14:textId="119F6FB0" w:rsidR="00CB0349" w:rsidRPr="004C1238" w:rsidRDefault="00CB0349" w:rsidP="00CB0349">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5"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CB0349" w:rsidRPr="004C1238" w:rsidRDefault="00CB0349" w:rsidP="00CB0349">
                  <w:pPr>
                    <w:shd w:val="clear" w:color="auto" w:fill="FFFFFF"/>
                    <w:rPr>
                      <w:rFonts w:eastAsia="Times New Roman"/>
                      <w:b/>
                      <w:sz w:val="22"/>
                      <w:szCs w:val="22"/>
                      <w:lang w:val="uk-UA"/>
                    </w:rPr>
                  </w:pPr>
                </w:p>
                <w:p w14:paraId="46066768" w14:textId="77777777" w:rsidR="00CB0349" w:rsidRPr="004C1238" w:rsidRDefault="00CB0349" w:rsidP="00CB0349">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CB0349" w:rsidRPr="004C1238" w:rsidRDefault="00CB0349" w:rsidP="00CB0349">
                  <w:pPr>
                    <w:jc w:val="both"/>
                    <w:rPr>
                      <w:i/>
                      <w:sz w:val="22"/>
                      <w:szCs w:val="22"/>
                      <w:lang w:val="uk-UA"/>
                    </w:rPr>
                  </w:pPr>
                </w:p>
                <w:p w14:paraId="397DE906" w14:textId="77777777" w:rsidR="00CB0349" w:rsidRPr="004C1238" w:rsidRDefault="00CB0349" w:rsidP="00CB0349">
                  <w:pPr>
                    <w:shd w:val="clear" w:color="auto" w:fill="FFFFFF"/>
                    <w:ind w:firstLine="316"/>
                    <w:jc w:val="both"/>
                    <w:rPr>
                      <w:b/>
                      <w:i/>
                      <w:sz w:val="22"/>
                      <w:szCs w:val="22"/>
                      <w:lang w:val="uk-UA"/>
                    </w:rPr>
                  </w:pPr>
                  <w:r w:rsidRPr="004C1238">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2E6155BC" w14:textId="77777777" w:rsidR="00CB0349" w:rsidRPr="004C1238" w:rsidRDefault="00CB0349" w:rsidP="00CB0349">
                  <w:pPr>
                    <w:shd w:val="clear" w:color="auto" w:fill="FFFFFF"/>
                    <w:jc w:val="both"/>
                    <w:rPr>
                      <w:b/>
                      <w:i/>
                      <w:sz w:val="22"/>
                      <w:szCs w:val="22"/>
                      <w:lang w:val="uk-UA"/>
                    </w:rPr>
                  </w:pPr>
                </w:p>
                <w:p w14:paraId="6722DCDE" w14:textId="0E46B8EA" w:rsidR="00CB0349" w:rsidRPr="004C1238" w:rsidRDefault="00CB0349" w:rsidP="00CB0349">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6"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w:t>
                  </w:r>
                  <w:r w:rsidR="0060718A" w:rsidRPr="004C1238">
                    <w:rPr>
                      <w:rFonts w:eastAsia="Times New Roman"/>
                      <w:b/>
                      <w:bCs/>
                      <w:sz w:val="22"/>
                      <w:szCs w:val="22"/>
                      <w:lang w:val="uk-UA" w:eastAsia="uk-UA"/>
                    </w:rPr>
                    <w:t xml:space="preserve"> </w:t>
                  </w:r>
                  <w:r w:rsidRPr="004C1238">
                    <w:rPr>
                      <w:rFonts w:eastAsia="Times New Roman"/>
                      <w:b/>
                      <w:bCs/>
                      <w:sz w:val="22"/>
                      <w:szCs w:val="22"/>
                      <w:lang w:val="uk-UA" w:eastAsia="uk-UA"/>
                    </w:rPr>
                    <w:t>ч. підтвердження про право його підпису</w:t>
                  </w:r>
                  <w:r w:rsidRPr="004C1238">
                    <w:rPr>
                      <w:rFonts w:eastAsia="Times New Roman"/>
                      <w:b/>
                      <w:sz w:val="22"/>
                      <w:szCs w:val="22"/>
                      <w:lang w:val="uk-UA"/>
                    </w:rPr>
                    <w:t>, шляхом оприлюднення їх в електронній системі закупівель, зокрема:</w:t>
                  </w:r>
                </w:p>
                <w:bookmarkEnd w:id="6"/>
                <w:p w14:paraId="3F802D1B" w14:textId="77777777" w:rsidR="00CB0349" w:rsidRPr="004C1238" w:rsidRDefault="00CB0349" w:rsidP="00CB0349">
                  <w:pPr>
                    <w:shd w:val="clear" w:color="auto" w:fill="FFFFFF"/>
                    <w:jc w:val="both"/>
                    <w:rPr>
                      <w:b/>
                      <w:i/>
                      <w:sz w:val="22"/>
                      <w:szCs w:val="22"/>
                      <w:lang w:val="uk-UA"/>
                    </w:rPr>
                  </w:pPr>
                </w:p>
                <w:p w14:paraId="1CE8E5B3" w14:textId="02E93B62"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897C0B2" w14:textId="77777777" w:rsidR="00CB0349" w:rsidRPr="004C1238" w:rsidRDefault="00CB0349" w:rsidP="00CB0349">
                  <w:pPr>
                    <w:shd w:val="clear" w:color="auto" w:fill="FFFFFF" w:themeFill="background1"/>
                    <w:jc w:val="both"/>
                    <w:rPr>
                      <w:rFonts w:eastAsia="Times New Roman"/>
                      <w:sz w:val="22"/>
                      <w:szCs w:val="22"/>
                      <w:lang w:val="uk-UA" w:eastAsia="uk-UA"/>
                    </w:rPr>
                  </w:pPr>
                </w:p>
                <w:p w14:paraId="2DC0D181" w14:textId="77777777"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CB0349" w:rsidRPr="004C1238" w:rsidRDefault="00CB0349" w:rsidP="00CB0349">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29A56DD1" w14:textId="77777777" w:rsidR="00CB0349" w:rsidRPr="004C1238" w:rsidRDefault="00CB0349" w:rsidP="00CB0349">
            <w:pPr>
              <w:shd w:val="clear" w:color="auto" w:fill="FFFFFF" w:themeFill="background1"/>
              <w:jc w:val="both"/>
              <w:rPr>
                <w:sz w:val="22"/>
                <w:szCs w:val="22"/>
                <w:lang w:val="uk-UA"/>
              </w:rPr>
            </w:pPr>
          </w:p>
        </w:tc>
      </w:tr>
    </w:tbl>
    <w:p w14:paraId="2BFF9266" w14:textId="77777777" w:rsidR="0018770D" w:rsidRPr="00A0598C" w:rsidRDefault="0018770D" w:rsidP="0018770D">
      <w:pPr>
        <w:shd w:val="clear" w:color="auto" w:fill="FFFFFF" w:themeFill="background1"/>
        <w:rPr>
          <w:b/>
          <w:i/>
          <w:sz w:val="22"/>
          <w:szCs w:val="22"/>
          <w:lang w:val="uk-UA"/>
        </w:rPr>
      </w:pPr>
    </w:p>
    <w:p w14:paraId="2FF9BDE4" w14:textId="77777777" w:rsidR="004837C0" w:rsidRPr="00A0598C" w:rsidRDefault="004837C0" w:rsidP="00D17E97">
      <w:pPr>
        <w:shd w:val="clear" w:color="auto" w:fill="FFFFFF" w:themeFill="background1"/>
        <w:rPr>
          <w:b/>
          <w:i/>
          <w:sz w:val="22"/>
          <w:szCs w:val="22"/>
          <w:lang w:val="uk-UA"/>
        </w:rPr>
      </w:pPr>
    </w:p>
    <w:p w14:paraId="68AECE5B" w14:textId="77777777" w:rsidR="00491B1F" w:rsidRPr="00A0598C" w:rsidRDefault="00491B1F">
      <w:pPr>
        <w:spacing w:after="160" w:line="259" w:lineRule="auto"/>
        <w:rPr>
          <w:b/>
          <w:i/>
          <w:sz w:val="22"/>
          <w:szCs w:val="22"/>
          <w:lang w:val="uk-UA"/>
        </w:rPr>
      </w:pPr>
      <w:r w:rsidRPr="00A0598C">
        <w:rPr>
          <w:b/>
          <w:i/>
          <w:sz w:val="22"/>
          <w:szCs w:val="22"/>
          <w:lang w:val="uk-UA"/>
        </w:rPr>
        <w:br w:type="page"/>
      </w:r>
    </w:p>
    <w:p w14:paraId="1DD44691" w14:textId="5E482A8F" w:rsidR="00716ADB" w:rsidRDefault="00716ADB" w:rsidP="00716ADB">
      <w:pPr>
        <w:shd w:val="clear" w:color="auto" w:fill="FFFFFF" w:themeFill="background1"/>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1 </w:t>
      </w:r>
    </w:p>
    <w:p w14:paraId="48C1EC0E" w14:textId="162829B2" w:rsidR="0018770D" w:rsidRPr="00A0598C" w:rsidRDefault="0018770D" w:rsidP="0018770D">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5289ACD3"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399122D4" w14:textId="77777777" w:rsidR="00716ADB" w:rsidRPr="00716ADB" w:rsidRDefault="00716ADB" w:rsidP="00716ADB">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0FF1F2B7" w14:textId="77777777" w:rsidR="00716ADB" w:rsidRPr="00716ADB" w:rsidRDefault="00716ADB" w:rsidP="00716ADB">
      <w:pPr>
        <w:widowControl w:val="0"/>
        <w:shd w:val="clear" w:color="auto" w:fill="FFFFFF"/>
        <w:tabs>
          <w:tab w:val="left" w:pos="426"/>
        </w:tabs>
        <w:jc w:val="center"/>
        <w:rPr>
          <w:sz w:val="22"/>
          <w:szCs w:val="22"/>
          <w:lang w:val="uk-UA"/>
        </w:rPr>
      </w:pPr>
    </w:p>
    <w:p w14:paraId="4FF905D6" w14:textId="353EF12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1F61B4CA" w14:textId="4AB60264"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02617F41" w14:textId="43868A0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715B9A3B" w14:textId="4772929A"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6238BD6C" w14:textId="116EF3D1"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35C7D00C" w14:textId="688C528B" w:rsidR="00716ADB" w:rsidRPr="00716ADB" w:rsidRDefault="00716ADB" w:rsidP="00716ADB">
      <w:pPr>
        <w:widowControl w:val="0"/>
        <w:numPr>
          <w:ilvl w:val="0"/>
          <w:numId w:val="2"/>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4D8520D8" w14:textId="56CB7FC7"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0749D910" w14:textId="75811C0B"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Е-mail: ___________________________________________________________________________</w:t>
      </w:r>
    </w:p>
    <w:p w14:paraId="3718DF14" w14:textId="11C2BAF9"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керівника (посада, ПІБ, тел.):____________________________________________</w:t>
      </w:r>
    </w:p>
    <w:p w14:paraId="5032D8CF" w14:textId="768B9E9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договору (посада, ПІБ, тел.):</w:t>
      </w:r>
      <w:r w:rsidRPr="00716ADB">
        <w:rPr>
          <w:rFonts w:eastAsia="Times New Roman"/>
          <w:sz w:val="22"/>
          <w:szCs w:val="22"/>
        </w:rPr>
        <w:t>___________________________________</w:t>
      </w:r>
    </w:p>
    <w:p w14:paraId="49B44F2C" w14:textId="0C6B4A8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документів тендерної пропозиції (посада, ПІБ, тел.):</w:t>
      </w:r>
      <w:r w:rsidRPr="00716ADB">
        <w:rPr>
          <w:rFonts w:eastAsia="Times New Roman"/>
          <w:sz w:val="22"/>
          <w:szCs w:val="22"/>
        </w:rPr>
        <w:t>_______________</w:t>
      </w:r>
    </w:p>
    <w:p w14:paraId="254E19E3" w14:textId="0B17F8A4"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4043D735" w14:textId="77777777" w:rsidR="00716ADB" w:rsidRPr="00716ADB" w:rsidRDefault="00716ADB" w:rsidP="00716ADB">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5A3D982" w14:textId="77777777" w:rsidR="00716ADB" w:rsidRPr="00716ADB" w:rsidRDefault="00716ADB" w:rsidP="00716ADB">
      <w:pPr>
        <w:shd w:val="clear" w:color="auto" w:fill="FFFFFF"/>
        <w:tabs>
          <w:tab w:val="left" w:pos="426"/>
        </w:tabs>
        <w:jc w:val="both"/>
        <w:rPr>
          <w:rFonts w:eastAsia="Times New Roman"/>
          <w:bCs/>
          <w:sz w:val="22"/>
          <w:szCs w:val="22"/>
          <w:lang w:val="uk-UA"/>
        </w:rPr>
      </w:pPr>
    </w:p>
    <w:p w14:paraId="79DC0E1D" w14:textId="77777777" w:rsidR="00716ADB" w:rsidRPr="00716ADB" w:rsidRDefault="00716ADB" w:rsidP="00716ADB">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A167017" w14:textId="77777777" w:rsidR="00716ADB" w:rsidRPr="00716ADB" w:rsidRDefault="00716ADB" w:rsidP="00716ADB">
      <w:pPr>
        <w:shd w:val="clear" w:color="auto" w:fill="FFFFFF"/>
        <w:tabs>
          <w:tab w:val="left" w:pos="426"/>
        </w:tabs>
        <w:rPr>
          <w:sz w:val="22"/>
          <w:szCs w:val="22"/>
          <w:lang w:val="uk-UA"/>
        </w:rPr>
      </w:pPr>
    </w:p>
    <w:p w14:paraId="19D6D815" w14:textId="77777777" w:rsidR="00716ADB" w:rsidRPr="00716ADB" w:rsidRDefault="00716ADB" w:rsidP="00716ADB">
      <w:pPr>
        <w:shd w:val="clear" w:color="auto" w:fill="FFFFFF"/>
        <w:tabs>
          <w:tab w:val="left" w:pos="426"/>
        </w:tabs>
        <w:rPr>
          <w:sz w:val="22"/>
          <w:szCs w:val="22"/>
          <w:lang w:val="uk-UA"/>
        </w:rPr>
      </w:pPr>
    </w:p>
    <w:p w14:paraId="622C5A2B" w14:textId="77777777" w:rsidR="00716ADB" w:rsidRPr="00716ADB" w:rsidRDefault="00716ADB" w:rsidP="00716ADB">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716ADB" w:rsidRPr="00716ADB" w14:paraId="760A2E63" w14:textId="77777777" w:rsidTr="00E849C6">
        <w:trPr>
          <w:jc w:val="center"/>
        </w:trPr>
        <w:tc>
          <w:tcPr>
            <w:tcW w:w="3309" w:type="dxa"/>
          </w:tcPr>
          <w:p w14:paraId="5A8C1AD5"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BEE36D8"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0CBAD1AA"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716ADB" w:rsidRPr="00716ADB" w14:paraId="79ED75B3" w14:textId="77777777" w:rsidTr="00E849C6">
        <w:trPr>
          <w:jc w:val="center"/>
        </w:trPr>
        <w:tc>
          <w:tcPr>
            <w:tcW w:w="3309" w:type="dxa"/>
          </w:tcPr>
          <w:p w14:paraId="7FA27EAD" w14:textId="77777777" w:rsidR="00716ADB" w:rsidRPr="00716ADB" w:rsidRDefault="00716ADB" w:rsidP="00E849C6">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17E2B6A6" w14:textId="77777777" w:rsidR="00716ADB" w:rsidRPr="00716ADB" w:rsidRDefault="00716ADB" w:rsidP="00E849C6">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6F85C542" w14:textId="77777777" w:rsidR="00716ADB" w:rsidRPr="00716ADB" w:rsidRDefault="00716ADB" w:rsidP="00E849C6">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2CF40BF5" w14:textId="77777777" w:rsidR="0018770D" w:rsidRPr="00A0598C" w:rsidRDefault="0018770D" w:rsidP="0018770D">
      <w:pPr>
        <w:widowControl w:val="0"/>
        <w:tabs>
          <w:tab w:val="left" w:pos="1080"/>
        </w:tabs>
        <w:jc w:val="right"/>
        <w:rPr>
          <w:b/>
          <w:i/>
          <w:sz w:val="22"/>
          <w:szCs w:val="22"/>
          <w:lang w:val="uk-UA"/>
        </w:rPr>
      </w:pPr>
    </w:p>
    <w:p w14:paraId="297B93BE" w14:textId="77777777" w:rsidR="0018770D" w:rsidRPr="00A0598C" w:rsidRDefault="0018770D" w:rsidP="0018770D">
      <w:pPr>
        <w:widowControl w:val="0"/>
        <w:tabs>
          <w:tab w:val="left" w:pos="1080"/>
        </w:tabs>
        <w:jc w:val="right"/>
        <w:rPr>
          <w:b/>
          <w:i/>
          <w:sz w:val="22"/>
          <w:szCs w:val="22"/>
          <w:lang w:val="uk-UA"/>
        </w:rPr>
      </w:pPr>
    </w:p>
    <w:p w14:paraId="04DF9C6B" w14:textId="77777777" w:rsidR="0018770D" w:rsidRPr="00A0598C" w:rsidRDefault="0018770D" w:rsidP="0018770D">
      <w:pPr>
        <w:spacing w:line="276" w:lineRule="auto"/>
        <w:rPr>
          <w:b/>
          <w:i/>
          <w:sz w:val="22"/>
          <w:szCs w:val="22"/>
          <w:lang w:val="uk-UA"/>
        </w:rPr>
      </w:pPr>
      <w:r w:rsidRPr="00A0598C">
        <w:rPr>
          <w:b/>
          <w:i/>
          <w:sz w:val="22"/>
          <w:szCs w:val="22"/>
          <w:lang w:val="uk-UA"/>
        </w:rPr>
        <w:br w:type="page"/>
      </w:r>
    </w:p>
    <w:p w14:paraId="695C8BC6" w14:textId="233169BC" w:rsidR="00716ADB" w:rsidRDefault="00716ADB" w:rsidP="00716ADB">
      <w:pPr>
        <w:widowControl w:val="0"/>
        <w:tabs>
          <w:tab w:val="left" w:pos="1080"/>
        </w:tabs>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2 </w:t>
      </w:r>
    </w:p>
    <w:p w14:paraId="0880155E" w14:textId="5B0BA8EE" w:rsidR="0018770D" w:rsidRPr="00A0598C" w:rsidRDefault="0018770D" w:rsidP="0018770D">
      <w:pPr>
        <w:widowControl w:val="0"/>
        <w:tabs>
          <w:tab w:val="left" w:pos="1080"/>
        </w:tabs>
        <w:jc w:val="right"/>
        <w:rPr>
          <w:rFonts w:eastAsia="Times New Roman"/>
          <w:b/>
          <w:bCs/>
          <w:color w:val="000000"/>
          <w:sz w:val="22"/>
          <w:szCs w:val="22"/>
          <w:lang w:val="uk-UA" w:eastAsia="uk-UA"/>
        </w:rPr>
      </w:pPr>
      <w:r w:rsidRPr="00A0598C">
        <w:rPr>
          <w:b/>
          <w:i/>
          <w:sz w:val="22"/>
          <w:szCs w:val="22"/>
          <w:lang w:val="uk-UA"/>
        </w:rPr>
        <w:t>до тендерної документації</w:t>
      </w:r>
    </w:p>
    <w:p w14:paraId="34C0653B" w14:textId="77777777" w:rsidR="0018770D" w:rsidRPr="00A0598C" w:rsidRDefault="0018770D" w:rsidP="0018770D">
      <w:pPr>
        <w:widowControl w:val="0"/>
        <w:tabs>
          <w:tab w:val="left" w:pos="1080"/>
        </w:tabs>
        <w:jc w:val="center"/>
        <w:rPr>
          <w:rFonts w:eastAsia="Times New Roman"/>
          <w:b/>
          <w:bCs/>
          <w:color w:val="000000"/>
          <w:sz w:val="22"/>
          <w:szCs w:val="22"/>
          <w:lang w:val="uk-UA" w:eastAsia="uk-UA"/>
        </w:rPr>
      </w:pPr>
    </w:p>
    <w:p w14:paraId="4599EF43" w14:textId="7D582C43" w:rsidR="003651F6" w:rsidRPr="00B3733A" w:rsidRDefault="0018770D" w:rsidP="003651F6">
      <w:pPr>
        <w:widowControl w:val="0"/>
        <w:tabs>
          <w:tab w:val="left" w:pos="1080"/>
        </w:tabs>
        <w:jc w:val="center"/>
        <w:rPr>
          <w:b/>
          <w:sz w:val="22"/>
          <w:szCs w:val="22"/>
          <w:lang w:val="uk-UA"/>
        </w:rPr>
      </w:pPr>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6"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7" w:name="_Hlk131171887"/>
      <w:r w:rsidRPr="00A0598C">
        <w:rPr>
          <w:rFonts w:eastAsia="Times New Roman"/>
          <w:b/>
          <w:bCs/>
          <w:color w:val="000000"/>
          <w:sz w:val="22"/>
          <w:szCs w:val="22"/>
          <w:lang w:val="uk-UA" w:eastAsia="uk-UA"/>
        </w:rPr>
        <w:t xml:space="preserve">ПІДСТАВИ, </w:t>
      </w:r>
      <w:r w:rsidR="003651F6" w:rsidRPr="00B3733A">
        <w:rPr>
          <w:b/>
          <w:sz w:val="22"/>
          <w:szCs w:val="22"/>
          <w:lang w:val="uk-UA"/>
        </w:rPr>
        <w:t xml:space="preserve">ВИЗНАЧЕНІ </w:t>
      </w:r>
    </w:p>
    <w:p w14:paraId="53F8571B" w14:textId="4D232E06" w:rsidR="0018770D" w:rsidRPr="00A0598C" w:rsidRDefault="003651F6" w:rsidP="003651F6">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0018770D" w:rsidRPr="00A0598C">
        <w:rPr>
          <w:rFonts w:eastAsia="Times New Roman"/>
          <w:b/>
          <w:bCs/>
          <w:color w:val="000000"/>
          <w:sz w:val="22"/>
          <w:szCs w:val="22"/>
          <w:lang w:val="uk-UA" w:eastAsia="uk-UA"/>
        </w:rPr>
        <w:t xml:space="preserve">ТА ІНФОРМАЦІЯ ПРО СПОСІБ ПІДТВЕРДЖЕННЯ </w:t>
      </w:r>
    </w:p>
    <w:p w14:paraId="79329C5E"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7"/>
    </w:p>
    <w:p w14:paraId="25A5C221"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p>
    <w:p w14:paraId="631528C1" w14:textId="77777777" w:rsidR="0018770D" w:rsidRPr="00A0598C" w:rsidRDefault="0018770D" w:rsidP="0018770D">
      <w:pPr>
        <w:widowControl w:val="0"/>
        <w:tabs>
          <w:tab w:val="left" w:pos="1080"/>
        </w:tabs>
        <w:jc w:val="center"/>
        <w:rPr>
          <w:rFonts w:eastAsia="Times New Roman"/>
          <w:b/>
          <w:bCs/>
          <w:sz w:val="22"/>
          <w:szCs w:val="22"/>
          <w:lang w:val="uk-UA" w:eastAsia="uk-UA"/>
        </w:rPr>
      </w:pPr>
      <w:bookmarkStart w:id="8"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3DC959DE" w14:textId="77777777" w:rsidR="0018770D" w:rsidRDefault="00000000" w:rsidP="0018770D">
      <w:pPr>
        <w:widowControl w:val="0"/>
        <w:tabs>
          <w:tab w:val="left" w:pos="1080"/>
        </w:tabs>
        <w:jc w:val="center"/>
        <w:rPr>
          <w:rFonts w:eastAsia="Times New Roman"/>
          <w:b/>
          <w:bCs/>
          <w:sz w:val="22"/>
          <w:szCs w:val="22"/>
          <w:lang w:val="uk-UA" w:eastAsia="uk-UA"/>
        </w:rPr>
      </w:pPr>
      <w:hyperlink r:id="rId97" w:anchor="n1250" w:history="1">
        <w:r w:rsidR="0018770D" w:rsidRPr="00A0598C">
          <w:rPr>
            <w:rFonts w:eastAsia="Times New Roman"/>
            <w:b/>
            <w:bCs/>
            <w:sz w:val="22"/>
            <w:szCs w:val="22"/>
            <w:lang w:val="uk-UA" w:eastAsia="uk-UA"/>
          </w:rPr>
          <w:t>статті 16</w:t>
        </w:r>
      </w:hyperlink>
      <w:r w:rsidR="0018770D" w:rsidRPr="00A0598C">
        <w:rPr>
          <w:rFonts w:eastAsia="Times New Roman"/>
          <w:b/>
          <w:bCs/>
          <w:sz w:val="22"/>
          <w:szCs w:val="22"/>
          <w:lang w:val="uk-UA" w:eastAsia="uk-UA"/>
        </w:rPr>
        <w:t xml:space="preserve"> Закону та інформація про спосіб </w:t>
      </w:r>
      <w:r w:rsidR="0018770D" w:rsidRPr="00A0598C">
        <w:rPr>
          <w:rFonts w:eastAsia="Times New Roman"/>
          <w:b/>
          <w:bCs/>
          <w:sz w:val="22"/>
          <w:szCs w:val="22"/>
          <w:lang w:val="uk-UA"/>
        </w:rPr>
        <w:t>документального</w:t>
      </w:r>
      <w:r w:rsidR="0018770D" w:rsidRPr="00A0598C">
        <w:rPr>
          <w:rFonts w:eastAsia="Times New Roman"/>
          <w:b/>
          <w:bCs/>
          <w:sz w:val="22"/>
          <w:szCs w:val="22"/>
          <w:lang w:val="uk-UA" w:eastAsia="uk-UA"/>
        </w:rPr>
        <w:t xml:space="preserve"> підтвердження відповідності </w:t>
      </w:r>
      <w:r w:rsidR="0018770D" w:rsidRPr="007C472B">
        <w:rPr>
          <w:rFonts w:eastAsia="Times New Roman"/>
          <w:b/>
          <w:bCs/>
          <w:sz w:val="22"/>
          <w:szCs w:val="22"/>
          <w:lang w:val="uk-UA" w:eastAsia="uk-UA"/>
        </w:rPr>
        <w:t>учасників установленим кваліфікаційним (кваліфікаційному) критеріям</w:t>
      </w:r>
    </w:p>
    <w:p w14:paraId="57B28ED0" w14:textId="77777777" w:rsidR="0060718A" w:rsidRDefault="0060718A" w:rsidP="0018770D">
      <w:pPr>
        <w:widowControl w:val="0"/>
        <w:tabs>
          <w:tab w:val="left" w:pos="1080"/>
        </w:tabs>
        <w:jc w:val="center"/>
        <w:rPr>
          <w:rFonts w:eastAsia="Times New Roman"/>
          <w:b/>
          <w:bCs/>
          <w:sz w:val="22"/>
          <w:szCs w:val="22"/>
          <w:lang w:val="uk-UA" w:eastAsia="uk-UA"/>
        </w:rPr>
      </w:pPr>
    </w:p>
    <w:tbl>
      <w:tblPr>
        <w:tblW w:w="9715"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3685"/>
        <w:gridCol w:w="5670"/>
      </w:tblGrid>
      <w:tr w:rsidR="001F7C4C" w:rsidRPr="004238C4" w14:paraId="6AC48A12" w14:textId="7E06ACB4" w:rsidTr="009D44FA">
        <w:trPr>
          <w:tblHeader/>
        </w:trPr>
        <w:tc>
          <w:tcPr>
            <w:tcW w:w="360" w:type="dxa"/>
          </w:tcPr>
          <w:p w14:paraId="7D7F4D2B" w14:textId="77777777" w:rsidR="001F7C4C" w:rsidRPr="00E849C6" w:rsidRDefault="001F7C4C"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3685" w:type="dxa"/>
            <w:shd w:val="clear" w:color="auto" w:fill="auto"/>
          </w:tcPr>
          <w:p w14:paraId="17C073F8" w14:textId="77777777" w:rsidR="001F7C4C" w:rsidRPr="00E849C6" w:rsidRDefault="001F7C4C"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5670" w:type="dxa"/>
            <w:shd w:val="clear" w:color="auto" w:fill="auto"/>
          </w:tcPr>
          <w:p w14:paraId="611C7F7B" w14:textId="06C16030" w:rsidR="001F7C4C" w:rsidRPr="00E849C6" w:rsidRDefault="001F7C4C"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1F7C4C" w:rsidRPr="004238C4" w14:paraId="260986B1" w14:textId="1D5388E6" w:rsidTr="009D44FA">
        <w:trPr>
          <w:trHeight w:val="1936"/>
        </w:trPr>
        <w:tc>
          <w:tcPr>
            <w:tcW w:w="360" w:type="dxa"/>
            <w:tcBorders>
              <w:bottom w:val="single" w:sz="4" w:space="0" w:color="auto"/>
            </w:tcBorders>
          </w:tcPr>
          <w:p w14:paraId="10F1CC5A" w14:textId="77777777" w:rsidR="001F7C4C" w:rsidRPr="00E849C6" w:rsidRDefault="001F7C4C" w:rsidP="001F7C4C">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1</w:t>
            </w:r>
          </w:p>
        </w:tc>
        <w:tc>
          <w:tcPr>
            <w:tcW w:w="3685" w:type="dxa"/>
            <w:tcBorders>
              <w:bottom w:val="single" w:sz="4" w:space="0" w:color="auto"/>
            </w:tcBorders>
            <w:shd w:val="clear" w:color="auto" w:fill="auto"/>
          </w:tcPr>
          <w:p w14:paraId="6BC78DB6" w14:textId="77777777" w:rsidR="001F7C4C" w:rsidRPr="00E849C6" w:rsidRDefault="001F7C4C" w:rsidP="001F7C4C">
            <w:pPr>
              <w:widowControl w:val="0"/>
              <w:suppressAutoHyphens/>
              <w:autoSpaceDE w:val="0"/>
              <w:spacing w:after="200" w:line="276" w:lineRule="auto"/>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обладнання та матеріально-технічної бази</w:t>
            </w:r>
          </w:p>
          <w:p w14:paraId="619472BB" w14:textId="77777777" w:rsidR="001F7C4C" w:rsidRPr="00E849C6" w:rsidRDefault="001F7C4C" w:rsidP="001F7C4C">
            <w:pPr>
              <w:widowControl w:val="0"/>
              <w:suppressAutoHyphens/>
              <w:autoSpaceDE w:val="0"/>
              <w:spacing w:after="200" w:line="276" w:lineRule="auto"/>
              <w:jc w:val="both"/>
              <w:rPr>
                <w:rFonts w:eastAsia="SimSun"/>
                <w:bCs/>
                <w:kern w:val="1"/>
                <w:sz w:val="22"/>
                <w:szCs w:val="22"/>
                <w:lang w:val="uk-UA" w:eastAsia="hi-IN" w:bidi="hi-IN"/>
              </w:rPr>
            </w:pPr>
          </w:p>
          <w:p w14:paraId="17025444" w14:textId="77777777" w:rsidR="001F7C4C" w:rsidRPr="00E849C6" w:rsidRDefault="001F7C4C" w:rsidP="001F7C4C">
            <w:pPr>
              <w:widowControl w:val="0"/>
              <w:suppressAutoHyphens/>
              <w:autoSpaceDE w:val="0"/>
              <w:spacing w:after="200" w:line="276" w:lineRule="auto"/>
              <w:jc w:val="both"/>
              <w:rPr>
                <w:rFonts w:eastAsia="SimSun"/>
                <w:bCs/>
                <w:kern w:val="1"/>
                <w:sz w:val="22"/>
                <w:szCs w:val="22"/>
                <w:lang w:val="uk-UA" w:eastAsia="hi-IN" w:bidi="hi-IN"/>
              </w:rPr>
            </w:pPr>
          </w:p>
          <w:p w14:paraId="5EBB682B" w14:textId="77777777" w:rsidR="001F7C4C" w:rsidRPr="00E849C6" w:rsidRDefault="001F7C4C" w:rsidP="001F7C4C">
            <w:pPr>
              <w:widowControl w:val="0"/>
              <w:suppressAutoHyphens/>
              <w:autoSpaceDE w:val="0"/>
              <w:jc w:val="both"/>
              <w:rPr>
                <w:rFonts w:eastAsia="SimSun"/>
                <w:bCs/>
                <w:kern w:val="1"/>
                <w:sz w:val="22"/>
                <w:szCs w:val="22"/>
                <w:lang w:val="uk-UA" w:eastAsia="hi-IN" w:bidi="hi-IN"/>
              </w:rPr>
            </w:pPr>
          </w:p>
        </w:tc>
        <w:tc>
          <w:tcPr>
            <w:tcW w:w="5670" w:type="dxa"/>
            <w:tcBorders>
              <w:bottom w:val="single" w:sz="4" w:space="0" w:color="auto"/>
            </w:tcBorders>
            <w:shd w:val="clear" w:color="auto" w:fill="auto"/>
          </w:tcPr>
          <w:p w14:paraId="28B792A8" w14:textId="6735F97B" w:rsidR="001F7C4C" w:rsidRPr="00E849C6" w:rsidRDefault="001F7C4C" w:rsidP="001F7C4C">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w:t>
            </w:r>
            <w:r w:rsidRPr="00B56E15">
              <w:rPr>
                <w:rFonts w:eastAsia="SimSun"/>
                <w:bCs/>
                <w:kern w:val="1"/>
                <w:sz w:val="22"/>
                <w:szCs w:val="22"/>
                <w:lang w:val="uk-UA" w:eastAsia="hi-IN" w:bidi="hi-IN"/>
              </w:rPr>
              <w:t>виконання Технічних вимог (Додаток 3); такими</w:t>
            </w:r>
            <w:r w:rsidRPr="00E849C6">
              <w:rPr>
                <w:rFonts w:eastAsia="SimSun"/>
                <w:bCs/>
                <w:kern w:val="1"/>
                <w:sz w:val="22"/>
                <w:szCs w:val="22"/>
                <w:lang w:val="uk-UA" w:eastAsia="hi-IN" w:bidi="hi-IN"/>
              </w:rPr>
              <w:t xml:space="preserve">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1F7C4C" w:rsidRPr="004238C4" w14:paraId="7CF8C28D" w14:textId="25820C3A" w:rsidTr="009D44FA">
        <w:trPr>
          <w:trHeight w:val="2770"/>
        </w:trPr>
        <w:tc>
          <w:tcPr>
            <w:tcW w:w="360" w:type="dxa"/>
            <w:tcBorders>
              <w:top w:val="single" w:sz="4" w:space="0" w:color="auto"/>
              <w:bottom w:val="single" w:sz="4" w:space="0" w:color="auto"/>
            </w:tcBorders>
          </w:tcPr>
          <w:p w14:paraId="568102C0" w14:textId="77777777" w:rsidR="001F7C4C" w:rsidRPr="00E849C6" w:rsidRDefault="001F7C4C" w:rsidP="001F7C4C">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2</w:t>
            </w:r>
          </w:p>
        </w:tc>
        <w:tc>
          <w:tcPr>
            <w:tcW w:w="3685" w:type="dxa"/>
            <w:tcBorders>
              <w:top w:val="single" w:sz="4" w:space="0" w:color="auto"/>
              <w:bottom w:val="single" w:sz="4" w:space="0" w:color="auto"/>
            </w:tcBorders>
            <w:shd w:val="clear" w:color="auto" w:fill="auto"/>
          </w:tcPr>
          <w:p w14:paraId="2E536069" w14:textId="5CF9A686" w:rsidR="001F7C4C" w:rsidRPr="00E849C6" w:rsidRDefault="001F7C4C" w:rsidP="001F7C4C">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працівників відповідної кваліфікації, які мають необхідні знання та досвід</w:t>
            </w:r>
          </w:p>
        </w:tc>
        <w:tc>
          <w:tcPr>
            <w:tcW w:w="5670" w:type="dxa"/>
            <w:tcBorders>
              <w:top w:val="single" w:sz="4" w:space="0" w:color="auto"/>
              <w:bottom w:val="single" w:sz="4" w:space="0" w:color="auto"/>
            </w:tcBorders>
            <w:shd w:val="clear" w:color="auto" w:fill="auto"/>
          </w:tcPr>
          <w:p w14:paraId="29AD306D" w14:textId="77777777" w:rsidR="001F7C4C" w:rsidRDefault="001F7C4C" w:rsidP="001F7C4C">
            <w:pPr>
              <w:jc w:val="both"/>
              <w:rPr>
                <w:rFonts w:eastAsia="SimSun"/>
                <w:bCs/>
                <w:kern w:val="1"/>
                <w:sz w:val="22"/>
                <w:szCs w:val="22"/>
                <w:lang w:val="uk-UA" w:eastAsia="hi-IN" w:bidi="hi-IN"/>
              </w:rPr>
            </w:pPr>
            <w:r w:rsidRPr="00E849C6">
              <w:rPr>
                <w:rFonts w:eastAsia="SimSun"/>
                <w:bCs/>
                <w:kern w:val="1"/>
                <w:sz w:val="22"/>
                <w:szCs w:val="22"/>
                <w:lang w:val="uk-UA" w:eastAsia="hi-IN" w:bidi="hi-IN"/>
              </w:rPr>
              <w:t>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згідно Технічн</w:t>
            </w:r>
            <w:r>
              <w:rPr>
                <w:rFonts w:eastAsia="SimSun"/>
                <w:bCs/>
                <w:kern w:val="1"/>
                <w:sz w:val="22"/>
                <w:szCs w:val="22"/>
                <w:lang w:val="uk-UA" w:eastAsia="hi-IN" w:bidi="hi-IN"/>
              </w:rPr>
              <w:t>их вимог</w:t>
            </w:r>
            <w:r w:rsidRPr="00E849C6">
              <w:rPr>
                <w:rFonts w:eastAsia="SimSun"/>
                <w:bCs/>
                <w:kern w:val="1"/>
                <w:sz w:val="22"/>
                <w:szCs w:val="22"/>
                <w:lang w:val="uk-UA" w:eastAsia="hi-IN" w:bidi="hi-IN"/>
              </w:rPr>
              <w:t xml:space="preserve"> (Додаток 3): </w:t>
            </w:r>
          </w:p>
          <w:p w14:paraId="74278A27" w14:textId="77777777" w:rsidR="001F7C4C" w:rsidRDefault="001F7C4C" w:rsidP="001F7C4C">
            <w:pPr>
              <w:jc w:val="both"/>
              <w:rPr>
                <w:rFonts w:eastAsia="SimSun"/>
                <w:bCs/>
                <w:kern w:val="1"/>
                <w:sz w:val="22"/>
                <w:szCs w:val="22"/>
                <w:lang w:val="uk-UA" w:eastAsia="hi-IN" w:bidi="hi-IN"/>
              </w:rPr>
            </w:pPr>
          </w:p>
          <w:p w14:paraId="2BEC0217" w14:textId="0ECC8140" w:rsidR="001F7C4C" w:rsidRPr="001F7C4C" w:rsidRDefault="001F7C4C" w:rsidP="001F7C4C">
            <w:pPr>
              <w:pStyle w:val="af3"/>
              <w:numPr>
                <w:ilvl w:val="0"/>
                <w:numId w:val="39"/>
              </w:numPr>
              <w:spacing w:after="200" w:line="240" w:lineRule="auto"/>
              <w:jc w:val="both"/>
              <w:rPr>
                <w:rFonts w:ascii="Times New Roman" w:eastAsia="SimSun" w:hAnsi="Times New Roman" w:cs="Times New Roman"/>
                <w:bCs/>
                <w:kern w:val="1"/>
                <w:lang w:eastAsia="hi-IN" w:bidi="hi-IN"/>
              </w:rPr>
            </w:pPr>
            <w:r w:rsidRPr="001F7C4C">
              <w:rPr>
                <w:rFonts w:ascii="Times New Roman" w:eastAsia="SimSun" w:hAnsi="Times New Roman" w:cs="Times New Roman"/>
                <w:bCs/>
                <w:kern w:val="1"/>
                <w:lang w:eastAsia="hi-IN" w:bidi="hi-IN"/>
              </w:rPr>
              <w:t>Довідка у довільній формі з переліком працівників, із зазначенням ПІБ,</w:t>
            </w:r>
            <w:r>
              <w:rPr>
                <w:rFonts w:ascii="Times New Roman" w:eastAsia="SimSun" w:hAnsi="Times New Roman" w:cs="Times New Roman"/>
                <w:bCs/>
                <w:kern w:val="1"/>
                <w:lang w:val="uk-UA" w:eastAsia="hi-IN" w:bidi="hi-IN"/>
              </w:rPr>
              <w:t xml:space="preserve"> </w:t>
            </w:r>
            <w:r w:rsidRPr="001F7C4C">
              <w:rPr>
                <w:rFonts w:ascii="Times New Roman" w:eastAsia="SimSun" w:hAnsi="Times New Roman" w:cs="Times New Roman"/>
                <w:bCs/>
                <w:kern w:val="1"/>
                <w:lang w:eastAsia="hi-IN" w:bidi="hi-IN"/>
              </w:rPr>
              <w:t>досвіду роботи;</w:t>
            </w:r>
          </w:p>
          <w:p w14:paraId="091BD4B5" w14:textId="0DF17020" w:rsidR="001F7C4C" w:rsidRPr="00E849C6" w:rsidRDefault="001F7C4C" w:rsidP="001F7C4C">
            <w:pPr>
              <w:jc w:val="both"/>
              <w:rPr>
                <w:rFonts w:eastAsia="SimSun"/>
                <w:bCs/>
                <w:kern w:val="1"/>
                <w:sz w:val="22"/>
                <w:szCs w:val="22"/>
                <w:lang w:val="uk-UA" w:eastAsia="hi-IN" w:bidi="hi-IN"/>
              </w:rPr>
            </w:pPr>
            <w:r w:rsidRPr="00E849C6">
              <w:rPr>
                <w:rFonts w:eastAsia="SimSun"/>
                <w:bCs/>
                <w:kern w:val="1"/>
                <w:sz w:val="22"/>
                <w:szCs w:val="22"/>
                <w:lang w:val="uk-UA"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1F7C4C" w:rsidRPr="004238C4" w14:paraId="37B30CC6" w14:textId="0BBBC9BF" w:rsidTr="009D44FA">
        <w:trPr>
          <w:trHeight w:val="312"/>
        </w:trPr>
        <w:tc>
          <w:tcPr>
            <w:tcW w:w="360" w:type="dxa"/>
            <w:tcBorders>
              <w:top w:val="single" w:sz="4" w:space="0" w:color="auto"/>
            </w:tcBorders>
          </w:tcPr>
          <w:p w14:paraId="7F7D4815" w14:textId="572098E2" w:rsidR="001F7C4C" w:rsidRPr="00E849C6" w:rsidRDefault="001F7C4C" w:rsidP="001F7C4C">
            <w:pPr>
              <w:widowControl w:val="0"/>
              <w:suppressAutoHyphens/>
              <w:autoSpaceDE w:val="0"/>
              <w:jc w:val="center"/>
              <w:rPr>
                <w:rFonts w:eastAsia="SimSun"/>
                <w:bCs/>
                <w:kern w:val="1"/>
                <w:lang w:val="uk-UA" w:eastAsia="hi-IN" w:bidi="hi-IN"/>
              </w:rPr>
            </w:pPr>
            <w:r w:rsidRPr="00E849C6">
              <w:rPr>
                <w:rFonts w:eastAsia="SimSun"/>
                <w:bCs/>
                <w:kern w:val="1"/>
                <w:lang w:val="uk-UA" w:eastAsia="hi-IN" w:bidi="hi-IN"/>
              </w:rPr>
              <w:t>3</w:t>
            </w:r>
          </w:p>
        </w:tc>
        <w:tc>
          <w:tcPr>
            <w:tcW w:w="3685" w:type="dxa"/>
            <w:tcBorders>
              <w:top w:val="single" w:sz="4" w:space="0" w:color="auto"/>
            </w:tcBorders>
            <w:shd w:val="clear" w:color="auto" w:fill="auto"/>
          </w:tcPr>
          <w:p w14:paraId="04434A77" w14:textId="07C1EA5C" w:rsidR="001F7C4C" w:rsidRPr="00E849C6" w:rsidRDefault="001F7C4C" w:rsidP="001F7C4C">
            <w:pPr>
              <w:widowControl w:val="0"/>
              <w:suppressAutoHyphens/>
              <w:autoSpaceDE w:val="0"/>
              <w:jc w:val="both"/>
              <w:rPr>
                <w:rFonts w:eastAsia="Times New Roman"/>
                <w:bCs/>
                <w:sz w:val="22"/>
                <w:szCs w:val="22"/>
                <w:lang w:val="uk-UA"/>
              </w:rPr>
            </w:pPr>
            <w:r w:rsidRPr="00E849C6">
              <w:rPr>
                <w:rFonts w:eastAsia="SimSun"/>
                <w:kern w:val="1"/>
                <w:sz w:val="22"/>
                <w:szCs w:val="22"/>
                <w:lang w:val="uk-UA" w:eastAsia="hi-IN" w:bidi="hi-IN"/>
              </w:rPr>
              <w:t xml:space="preserve">Наявність документально підтвердженого досвіду виконання аналогічного договору </w:t>
            </w:r>
          </w:p>
        </w:tc>
        <w:tc>
          <w:tcPr>
            <w:tcW w:w="5670" w:type="dxa"/>
            <w:tcBorders>
              <w:top w:val="single" w:sz="4" w:space="0" w:color="auto"/>
            </w:tcBorders>
            <w:shd w:val="clear" w:color="auto" w:fill="auto"/>
          </w:tcPr>
          <w:p w14:paraId="01AFDFCF" w14:textId="77777777" w:rsidR="001F7C4C" w:rsidRPr="00E849C6" w:rsidRDefault="001F7C4C" w:rsidP="001F7C4C">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849C6">
              <w:rPr>
                <w:rFonts w:eastAsia="SimSun"/>
                <w:kern w:val="1"/>
                <w:sz w:val="22"/>
                <w:szCs w:val="22"/>
                <w:lang w:val="uk-UA" w:eastAsia="hi-IN" w:bidi="hi-IN"/>
              </w:rPr>
              <w:br/>
              <w:t>(-ють) їх виконання: копія акта (актів) наданих послуг, та/або копія акта (актів) звірки, та/або копія податкової (податкових) накладних.</w:t>
            </w:r>
          </w:p>
          <w:p w14:paraId="5329C7AA" w14:textId="77777777" w:rsidR="001F7C4C" w:rsidRPr="00E849C6" w:rsidRDefault="001F7C4C" w:rsidP="001F7C4C">
            <w:pPr>
              <w:pBdr>
                <w:top w:val="nil"/>
                <w:left w:val="nil"/>
                <w:bottom w:val="nil"/>
                <w:right w:val="nil"/>
                <w:between w:val="nil"/>
              </w:pBdr>
              <w:ind w:firstLine="172"/>
              <w:jc w:val="both"/>
              <w:rPr>
                <w:rFonts w:eastAsia="Calibri"/>
                <w:color w:val="000000"/>
                <w:sz w:val="22"/>
                <w:szCs w:val="22"/>
                <w:lang w:val="uk-UA"/>
              </w:rPr>
            </w:pPr>
            <w:r w:rsidRPr="00E849C6">
              <w:rPr>
                <w:rFonts w:eastAsia="Calibri"/>
                <w:color w:val="000000"/>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04DD98D5" w14:textId="77777777" w:rsidR="001F7C4C" w:rsidRPr="00E849C6" w:rsidRDefault="001F7C4C" w:rsidP="001F7C4C">
            <w:pPr>
              <w:pBdr>
                <w:top w:val="nil"/>
                <w:left w:val="nil"/>
                <w:bottom w:val="nil"/>
                <w:right w:val="nil"/>
                <w:between w:val="nil"/>
              </w:pBdr>
              <w:ind w:firstLine="170"/>
              <w:jc w:val="both"/>
              <w:rPr>
                <w:rFonts w:eastAsia="Calibri"/>
                <w:bCs/>
                <w:color w:val="000000"/>
                <w:sz w:val="22"/>
                <w:szCs w:val="22"/>
                <w:lang w:val="uk-UA"/>
              </w:rPr>
            </w:pPr>
            <w:r w:rsidRPr="00E849C6">
              <w:rPr>
                <w:rFonts w:eastAsia="Calibri"/>
                <w:bCs/>
                <w:color w:val="000000"/>
                <w:sz w:val="22"/>
                <w:szCs w:val="22"/>
                <w:lang w:val="uk-UA"/>
              </w:rPr>
              <w:t>Первинні документи, що підтверджують виконання аналогічного договору повинні бути надані в повному обсязі.</w:t>
            </w:r>
          </w:p>
          <w:p w14:paraId="443CE637" w14:textId="77777777" w:rsidR="001F7C4C" w:rsidRPr="00E849C6" w:rsidRDefault="001F7C4C" w:rsidP="001F7C4C">
            <w:pPr>
              <w:pBdr>
                <w:top w:val="nil"/>
                <w:left w:val="nil"/>
                <w:bottom w:val="nil"/>
                <w:right w:val="nil"/>
                <w:between w:val="nil"/>
              </w:pBdr>
              <w:ind w:firstLine="170"/>
              <w:jc w:val="both"/>
              <w:rPr>
                <w:rFonts w:eastAsia="Calibri"/>
                <w:bCs/>
                <w:color w:val="000000"/>
                <w:sz w:val="22"/>
                <w:szCs w:val="22"/>
                <w:lang w:val="uk-UA"/>
              </w:rPr>
            </w:pPr>
          </w:p>
          <w:p w14:paraId="6F58A6B7" w14:textId="1AA264C9" w:rsidR="001F7C4C" w:rsidRPr="00E849C6" w:rsidRDefault="001F7C4C" w:rsidP="001F7C4C">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Під </w:t>
            </w:r>
            <w:r w:rsidRPr="001F7C4C">
              <w:rPr>
                <w:rFonts w:eastAsia="SimSun"/>
                <w:kern w:val="1"/>
                <w:sz w:val="22"/>
                <w:szCs w:val="22"/>
                <w:lang w:val="uk-UA" w:eastAsia="hi-IN" w:bidi="hi-IN"/>
              </w:rPr>
              <w:t xml:space="preserve">аналогічними договорами розуміються договори на надання послуг </w:t>
            </w:r>
            <w:r w:rsidRPr="001F7C4C">
              <w:rPr>
                <w:sz w:val="22"/>
                <w:szCs w:val="22"/>
              </w:rPr>
              <w:t xml:space="preserve">з </w:t>
            </w:r>
            <w:r w:rsidR="001C551C">
              <w:rPr>
                <w:sz w:val="22"/>
                <w:szCs w:val="22"/>
                <w:lang w:val="uk-UA"/>
              </w:rPr>
              <w:t>заправки</w:t>
            </w:r>
            <w:r w:rsidRPr="001F7C4C">
              <w:rPr>
                <w:sz w:val="22"/>
                <w:szCs w:val="22"/>
              </w:rPr>
              <w:t xml:space="preserve"> та відновлення картриджів</w:t>
            </w:r>
            <w:r w:rsidRPr="001F7C4C">
              <w:rPr>
                <w:rFonts w:eastAsia="SimSun"/>
                <w:kern w:val="1"/>
                <w:sz w:val="22"/>
                <w:szCs w:val="22"/>
                <w:lang w:val="uk-UA" w:eastAsia="hi-IN" w:bidi="hi-IN"/>
              </w:rPr>
              <w:t>, які вказані в Технічних</w:t>
            </w:r>
            <w:r>
              <w:rPr>
                <w:rFonts w:eastAsia="SimSun"/>
                <w:kern w:val="1"/>
                <w:sz w:val="22"/>
                <w:szCs w:val="22"/>
                <w:lang w:val="uk-UA" w:eastAsia="hi-IN" w:bidi="hi-IN"/>
              </w:rPr>
              <w:t xml:space="preserve"> вимогах</w:t>
            </w:r>
            <w:r w:rsidRPr="00E849C6">
              <w:rPr>
                <w:rFonts w:eastAsia="SimSun"/>
                <w:kern w:val="1"/>
                <w:sz w:val="22"/>
                <w:szCs w:val="22"/>
                <w:lang w:val="uk-UA" w:eastAsia="hi-IN" w:bidi="hi-IN"/>
              </w:rPr>
              <w:t xml:space="preserve"> (Додаток 3).</w:t>
            </w:r>
          </w:p>
          <w:p w14:paraId="16D95FF0" w14:textId="77777777" w:rsidR="009D44FA" w:rsidRDefault="009D44FA" w:rsidP="001F7C4C">
            <w:pPr>
              <w:widowControl w:val="0"/>
              <w:suppressAutoHyphens/>
              <w:autoSpaceDE w:val="0"/>
              <w:jc w:val="both"/>
              <w:rPr>
                <w:rFonts w:eastAsia="SimSun"/>
                <w:bCs/>
                <w:kern w:val="1"/>
                <w:sz w:val="22"/>
                <w:szCs w:val="22"/>
                <w:lang w:val="uk-UA" w:eastAsia="hi-IN" w:bidi="hi-IN"/>
              </w:rPr>
            </w:pPr>
          </w:p>
          <w:p w14:paraId="3E375B62" w14:textId="504C36A6" w:rsidR="001F7C4C" w:rsidRPr="00E849C6" w:rsidRDefault="001F7C4C" w:rsidP="001F7C4C">
            <w:pPr>
              <w:widowControl w:val="0"/>
              <w:suppressAutoHyphens/>
              <w:autoSpaceDE w:val="0"/>
              <w:jc w:val="both"/>
              <w:rPr>
                <w:rFonts w:eastAsia="SimSun"/>
                <w:kern w:val="1"/>
                <w:sz w:val="22"/>
                <w:szCs w:val="22"/>
                <w:lang w:val="uk-UA" w:eastAsia="hi-IN" w:bidi="hi-IN"/>
              </w:rPr>
            </w:pPr>
            <w:r w:rsidRPr="00E849C6">
              <w:rPr>
                <w:rFonts w:eastAsia="SimSun"/>
                <w:bCs/>
                <w:kern w:val="1"/>
                <w:sz w:val="22"/>
                <w:szCs w:val="22"/>
                <w:lang w:val="uk-UA" w:eastAsia="hi-IN" w:bidi="hi-IN"/>
              </w:rPr>
              <w:t xml:space="preserve">*вимагається не менше </w:t>
            </w:r>
            <w:r>
              <w:rPr>
                <w:rFonts w:eastAsia="SimSun"/>
                <w:bCs/>
                <w:kern w:val="1"/>
                <w:sz w:val="22"/>
                <w:szCs w:val="22"/>
                <w:lang w:val="uk-UA" w:eastAsia="hi-IN" w:bidi="hi-IN"/>
              </w:rPr>
              <w:t>1</w:t>
            </w:r>
            <w:r w:rsidRPr="00E849C6">
              <w:rPr>
                <w:rFonts w:eastAsia="SimSun"/>
                <w:bCs/>
                <w:kern w:val="1"/>
                <w:sz w:val="22"/>
                <w:szCs w:val="22"/>
                <w:lang w:val="uk-UA" w:eastAsia="hi-IN" w:bidi="hi-IN"/>
              </w:rPr>
              <w:t xml:space="preserve"> договор</w:t>
            </w:r>
            <w:r>
              <w:rPr>
                <w:rFonts w:eastAsia="SimSun"/>
                <w:bCs/>
                <w:kern w:val="1"/>
                <w:sz w:val="22"/>
                <w:szCs w:val="22"/>
                <w:lang w:val="uk-UA" w:eastAsia="hi-IN" w:bidi="hi-IN"/>
              </w:rPr>
              <w:t>у</w:t>
            </w:r>
          </w:p>
        </w:tc>
      </w:tr>
    </w:tbl>
    <w:p w14:paraId="010A043F" w14:textId="61A95172" w:rsidR="0060718A" w:rsidRDefault="0060718A" w:rsidP="00FC7167">
      <w:pPr>
        <w:ind w:firstLine="567"/>
        <w:jc w:val="both"/>
        <w:rPr>
          <w:b/>
          <w:u w:val="single"/>
        </w:rPr>
      </w:pPr>
      <w:r w:rsidRPr="004238C4">
        <w:rPr>
          <w:b/>
          <w:u w:val="single"/>
        </w:rPr>
        <w:t>Документи повинні бути надані в електронному вигляді у форматі PDF (скановані) та містити розбірливі зображення.</w:t>
      </w:r>
    </w:p>
    <w:p w14:paraId="05FCC678" w14:textId="77777777" w:rsidR="00FC7167" w:rsidRPr="00E849C6" w:rsidRDefault="00FC7167" w:rsidP="00FC7167">
      <w:pPr>
        <w:ind w:firstLine="567"/>
        <w:jc w:val="both"/>
        <w:rPr>
          <w:rFonts w:eastAsia="Times New Roman"/>
          <w:b/>
          <w:bCs/>
          <w:sz w:val="22"/>
          <w:szCs w:val="22"/>
          <w:lang w:eastAsia="uk-UA"/>
        </w:rPr>
      </w:pPr>
    </w:p>
    <w:p w14:paraId="75FB3F10" w14:textId="77777777" w:rsidR="009013FA" w:rsidRPr="005E03CE" w:rsidRDefault="009013FA" w:rsidP="009013FA">
      <w:pPr>
        <w:ind w:firstLine="284"/>
        <w:jc w:val="both"/>
        <w:rPr>
          <w:rFonts w:eastAsia="Times New Roman"/>
          <w:sz w:val="20"/>
          <w:szCs w:val="20"/>
          <w:lang w:val="uk-UA" w:eastAsia="uk-UA"/>
        </w:rPr>
      </w:pPr>
      <w:bookmarkStart w:id="9" w:name="_Hlk500334909"/>
      <w:bookmarkEnd w:id="8"/>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2AF462B" w14:textId="77777777" w:rsidR="009013FA" w:rsidRPr="005E03CE" w:rsidRDefault="009013FA" w:rsidP="009013FA">
      <w:pPr>
        <w:ind w:firstLine="284"/>
        <w:jc w:val="both"/>
        <w:rPr>
          <w:rFonts w:eastAsia="Times New Roman"/>
          <w:sz w:val="20"/>
          <w:szCs w:val="20"/>
          <w:lang w:val="uk-UA" w:eastAsia="uk-UA"/>
        </w:rPr>
      </w:pPr>
      <w:r w:rsidRPr="005E03CE">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923B51D" w14:textId="77777777" w:rsidR="009013FA" w:rsidRPr="005E03CE" w:rsidRDefault="009013FA" w:rsidP="009013FA">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E7FD0A" w14:textId="77777777" w:rsidR="009013FA"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63E34ADD" w14:textId="77777777" w:rsidR="009013FA" w:rsidRPr="00A0598C"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783CC272"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jc w:val="center"/>
        <w:rPr>
          <w:rFonts w:eastAsia="Times New Roman"/>
          <w:b/>
          <w:i/>
          <w:iCs/>
          <w:sz w:val="22"/>
          <w:szCs w:val="22"/>
          <w:lang w:val="uk-UA" w:eastAsia="uk-UA"/>
        </w:rPr>
      </w:pPr>
      <w:r w:rsidRPr="00837A70">
        <w:rPr>
          <w:rFonts w:eastAsia="Times New Roman"/>
          <w:b/>
          <w:sz w:val="22"/>
          <w:szCs w:val="22"/>
          <w:lang w:val="uk-UA"/>
        </w:rPr>
        <w:t>Інформація про відсутність підстав, зазначених в пункті 47 Особливостей (крім абзацу чотирнадцятого пункту 47 Особливостей )</w:t>
      </w:r>
    </w:p>
    <w:p w14:paraId="6DF60885"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12B1BB79" w14:textId="39325DAC" w:rsidR="00837A70" w:rsidRPr="00837A70" w:rsidRDefault="00837A70" w:rsidP="00837A70">
      <w:pPr>
        <w:pBdr>
          <w:top w:val="nil"/>
          <w:left w:val="nil"/>
          <w:bottom w:val="nil"/>
          <w:right w:val="nil"/>
          <w:between w:val="nil"/>
        </w:pBdr>
        <w:ind w:firstLine="567"/>
        <w:jc w:val="both"/>
        <w:rPr>
          <w:rFonts w:eastAsia="Times New Roman"/>
          <w:b/>
          <w:bCs/>
          <w:sz w:val="22"/>
          <w:szCs w:val="22"/>
          <w:lang w:val="uk-UA" w:eastAsia="uk-UA"/>
        </w:rPr>
      </w:pPr>
      <w:r w:rsidRPr="00837A70">
        <w:rPr>
          <w:rFonts w:eastAsia="Times New Roman"/>
          <w:b/>
          <w:sz w:val="22"/>
          <w:szCs w:val="22"/>
          <w:lang w:val="uk-UA" w:eastAsia="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1CCD3"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837A70">
        <w:rPr>
          <w:rFonts w:eastAsia="Times New Roman"/>
          <w:b/>
          <w:sz w:val="22"/>
          <w:szCs w:val="22"/>
          <w:lang w:val="uk-UA" w:eastAsia="uk-UA"/>
        </w:rPr>
        <w:t xml:space="preserve">Учасник надає довідку про те, що він </w:t>
      </w:r>
      <w:r w:rsidRPr="00837A70">
        <w:rPr>
          <w:rFonts w:eastAsia="Times New Roman"/>
          <w:b/>
          <w:color w:val="0E1D2F"/>
          <w:sz w:val="22"/>
          <w:szCs w:val="22"/>
          <w:lang w:val="uk-UA" w:eastAsia="uk-UA"/>
        </w:rPr>
        <w:t>виконав свої зобов’язання за раніше укладеним договором про закупівлю з цим самим замовником</w:t>
      </w:r>
      <w:r w:rsidRPr="00837A70">
        <w:rPr>
          <w:rFonts w:eastAsia="Times New Roman"/>
          <w:sz w:val="22"/>
          <w:szCs w:val="22"/>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CB9982" w14:textId="77777777" w:rsidR="00837A70" w:rsidRDefault="00837A70" w:rsidP="00837A70">
      <w:pPr>
        <w:tabs>
          <w:tab w:val="left" w:pos="180"/>
        </w:tabs>
        <w:ind w:right="-25" w:firstLine="567"/>
        <w:jc w:val="both"/>
        <w:rPr>
          <w:rFonts w:eastAsia="Times New Roman"/>
          <w:b/>
          <w:sz w:val="22"/>
          <w:szCs w:val="22"/>
          <w:lang w:val="uk-UA" w:eastAsia="uk-UA"/>
        </w:rPr>
      </w:pPr>
    </w:p>
    <w:p w14:paraId="05C4178F" w14:textId="77777777" w:rsidR="009D44FA" w:rsidRPr="00837A70" w:rsidRDefault="009D44FA" w:rsidP="00837A70">
      <w:pPr>
        <w:tabs>
          <w:tab w:val="left" w:pos="180"/>
        </w:tabs>
        <w:ind w:right="-25" w:firstLine="567"/>
        <w:jc w:val="both"/>
        <w:rPr>
          <w:rFonts w:eastAsia="Times New Roman"/>
          <w:b/>
          <w:sz w:val="22"/>
          <w:szCs w:val="22"/>
          <w:lang w:val="uk-UA" w:eastAsia="uk-UA"/>
        </w:rPr>
      </w:pPr>
    </w:p>
    <w:p w14:paraId="64CD0EC7"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Зразок</w:t>
      </w:r>
    </w:p>
    <w:p w14:paraId="29BCE08E"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довідки на підтвердження відсутності підстав, визначених в абзаці чотирнадцятому пункту 47 Особливостей</w:t>
      </w:r>
    </w:p>
    <w:p w14:paraId="4DFF6F84"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5B66032D" w14:textId="1A82E7CE"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 xml:space="preserve">Уповноваженій особі </w:t>
      </w:r>
    </w:p>
    <w:p w14:paraId="7394C896" w14:textId="294AE27B"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Тернопільської </w:t>
      </w:r>
      <w:r w:rsidRPr="00837A70">
        <w:rPr>
          <w:rFonts w:eastAsia="Times New Roman"/>
          <w:sz w:val="22"/>
          <w:szCs w:val="22"/>
          <w:lang w:val="uk-UA" w:eastAsia="uk-UA"/>
        </w:rPr>
        <w:t>обласної прокуратури</w:t>
      </w:r>
    </w:p>
    <w:p w14:paraId="2DE00A45"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F6C293"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43933C25"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ДОВІДКА</w:t>
      </w:r>
    </w:p>
    <w:p w14:paraId="027740DF"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про відсутність підстав, визначених в абзаці чотирнадцятому пункту 47 Особливостей</w:t>
      </w:r>
    </w:p>
    <w:p w14:paraId="34004DEE"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ABA6FAB" w14:textId="180A9A84"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eastAsia="Times New Roman"/>
          <w:sz w:val="22"/>
          <w:szCs w:val="22"/>
          <w:lang w:val="uk-UA" w:eastAsia="uk-UA"/>
        </w:rPr>
        <w:t xml:space="preserve"> </w:t>
      </w:r>
      <w:r w:rsidRPr="00837A70">
        <w:rPr>
          <w:rFonts w:eastAsia="Times New Roman"/>
          <w:sz w:val="22"/>
          <w:szCs w:val="22"/>
          <w:lang w:val="uk-UA" w:eastAsia="uk-UA"/>
        </w:rPr>
        <w:t>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2D5AB330"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0B98F788"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5CCDA3" w14:textId="6EF3BF9B" w:rsidR="00837A70" w:rsidRPr="00837A70" w:rsidRDefault="00837A70" w:rsidP="00837A70">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3149A6A8" w14:textId="77777777" w:rsidR="00837A70" w:rsidRPr="00837A70" w:rsidRDefault="00837A70" w:rsidP="00837A70">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718B3699"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4BA74EF"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 </w:t>
      </w:r>
    </w:p>
    <w:p w14:paraId="2DEAF8D7" w14:textId="43A6ACBE" w:rsidR="00FC7167" w:rsidRDefault="00837A70" w:rsidP="006648E2">
      <w:pPr>
        <w:tabs>
          <w:tab w:val="left" w:pos="180"/>
        </w:tabs>
        <w:ind w:right="-25" w:firstLine="567"/>
        <w:jc w:val="both"/>
        <w:rPr>
          <w:b/>
          <w:i/>
          <w:sz w:val="22"/>
          <w:szCs w:val="22"/>
          <w:lang w:val="uk-UA"/>
        </w:rPr>
      </w:pPr>
      <w:r w:rsidRPr="00837A70">
        <w:rPr>
          <w:rFonts w:eastAsia="Times New Roman"/>
          <w:sz w:val="22"/>
          <w:szCs w:val="22"/>
          <w:lang w:val="uk-UA" w:eastAsia="uk-UA"/>
        </w:rPr>
        <w:t> </w:t>
      </w:r>
      <w:bookmarkStart w:id="10" w:name="_Hlk136859527"/>
      <w:bookmarkStart w:id="11" w:name="_Hlk126139840"/>
      <w:bookmarkEnd w:id="9"/>
      <w:r w:rsidR="006648E2">
        <w:rPr>
          <w:rFonts w:eastAsia="Times New Roman"/>
          <w:sz w:val="22"/>
          <w:szCs w:val="22"/>
          <w:lang w:val="uk-UA" w:eastAsia="uk-UA"/>
        </w:rPr>
        <w:t xml:space="preserve">                      </w:t>
      </w:r>
      <w:r>
        <w:rPr>
          <w:b/>
          <w:i/>
          <w:sz w:val="22"/>
          <w:szCs w:val="22"/>
          <w:lang w:val="uk-UA"/>
        </w:rPr>
        <w:t xml:space="preserve">                                                                    </w:t>
      </w:r>
    </w:p>
    <w:p w14:paraId="653343F9" w14:textId="355D93D1" w:rsidR="00837A70" w:rsidRDefault="00FC7167" w:rsidP="006648E2">
      <w:pPr>
        <w:tabs>
          <w:tab w:val="left" w:pos="180"/>
        </w:tabs>
        <w:ind w:right="-25" w:firstLine="567"/>
        <w:jc w:val="both"/>
        <w:rPr>
          <w:b/>
          <w:i/>
          <w:sz w:val="22"/>
          <w:szCs w:val="22"/>
          <w:lang w:val="uk-UA"/>
        </w:rPr>
      </w:pPr>
      <w:r>
        <w:rPr>
          <w:b/>
          <w:i/>
          <w:sz w:val="22"/>
          <w:szCs w:val="22"/>
          <w:lang w:val="uk-UA"/>
        </w:rPr>
        <w:lastRenderedPageBreak/>
        <w:t xml:space="preserve">                                                                                                                   </w:t>
      </w:r>
      <w:r w:rsidR="000A07C7" w:rsidRPr="005E03CE">
        <w:rPr>
          <w:b/>
          <w:i/>
          <w:sz w:val="22"/>
          <w:szCs w:val="22"/>
          <w:lang w:val="uk-UA"/>
        </w:rPr>
        <w:t>Д</w:t>
      </w:r>
      <w:r w:rsidR="00837A70">
        <w:rPr>
          <w:b/>
          <w:i/>
          <w:sz w:val="22"/>
          <w:szCs w:val="22"/>
          <w:lang w:val="uk-UA"/>
        </w:rPr>
        <w:t xml:space="preserve">ОДАТОК </w:t>
      </w:r>
      <w:r w:rsidR="000A07C7" w:rsidRPr="005E03CE">
        <w:rPr>
          <w:b/>
          <w:i/>
          <w:sz w:val="22"/>
          <w:szCs w:val="22"/>
          <w:lang w:val="uk-UA"/>
        </w:rPr>
        <w:t xml:space="preserve">3 </w:t>
      </w:r>
    </w:p>
    <w:p w14:paraId="1390F2BB" w14:textId="69D68182" w:rsidR="000A07C7" w:rsidRDefault="000A07C7" w:rsidP="000A07C7">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3149E29C"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7A875A47"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110D4E9F" w14:textId="77777777" w:rsidR="006D77EA" w:rsidRDefault="006D77EA" w:rsidP="006D77EA">
      <w:pPr>
        <w:pStyle w:val="afff1"/>
        <w:jc w:val="center"/>
        <w:rPr>
          <w:rFonts w:ascii="Times New Roman" w:hAnsi="Times New Roman"/>
          <w:b/>
          <w:caps/>
          <w:sz w:val="24"/>
          <w:szCs w:val="24"/>
          <w:u w:val="single"/>
        </w:rPr>
      </w:pPr>
      <w:r w:rsidRPr="000D2724">
        <w:rPr>
          <w:rFonts w:ascii="Times New Roman" w:hAnsi="Times New Roman"/>
          <w:b/>
          <w:caps/>
          <w:sz w:val="24"/>
          <w:szCs w:val="24"/>
          <w:u w:val="single"/>
        </w:rPr>
        <w:t>Інформація про необхідні технічні, якісні та кількісні характеристики предмета закупівлі</w:t>
      </w:r>
    </w:p>
    <w:p w14:paraId="4986E820" w14:textId="77777777" w:rsidR="006D77EA" w:rsidRDefault="006D77EA" w:rsidP="006D77EA">
      <w:pPr>
        <w:pStyle w:val="afff1"/>
        <w:jc w:val="center"/>
        <w:rPr>
          <w:rFonts w:ascii="Times New Roman" w:hAnsi="Times New Roman"/>
          <w:b/>
          <w:caps/>
          <w:sz w:val="24"/>
          <w:szCs w:val="24"/>
          <w:u w:val="single"/>
        </w:rPr>
      </w:pPr>
    </w:p>
    <w:p w14:paraId="70D731C5" w14:textId="087047F3" w:rsidR="00C4543B" w:rsidRPr="009D44FA" w:rsidRDefault="00C4543B" w:rsidP="00C4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44FA">
        <w:rPr>
          <w:color w:val="000000"/>
        </w:rPr>
        <w:t xml:space="preserve">Предмет закупівлі: код </w:t>
      </w:r>
      <w:r w:rsidRPr="009D44FA">
        <w:t xml:space="preserve">ДК 021:2015 – </w:t>
      </w:r>
      <w:r w:rsidRPr="009D44FA">
        <w:rPr>
          <w:b/>
        </w:rPr>
        <w:t>50310000-1 «Технічне обслуговування і ремонт офісної техніки»</w:t>
      </w:r>
      <w:r w:rsidRPr="009D44FA">
        <w:t xml:space="preserve"> </w:t>
      </w:r>
      <w:r w:rsidRPr="009D44FA">
        <w:rPr>
          <w:i/>
        </w:rPr>
        <w:t xml:space="preserve">(послуги з </w:t>
      </w:r>
      <w:r w:rsidR="00653FCB">
        <w:rPr>
          <w:i/>
          <w:lang w:val="uk-UA"/>
        </w:rPr>
        <w:t>заправки</w:t>
      </w:r>
      <w:r w:rsidRPr="009D44FA">
        <w:rPr>
          <w:i/>
        </w:rPr>
        <w:t xml:space="preserve"> та відновлення картриджів) </w:t>
      </w:r>
      <w:r w:rsidRPr="009D44FA">
        <w:t>на 202</w:t>
      </w:r>
      <w:r w:rsidR="009D44FA">
        <w:rPr>
          <w:lang w:val="uk-UA"/>
        </w:rPr>
        <w:t>4</w:t>
      </w:r>
      <w:r w:rsidRPr="009D44FA">
        <w:t xml:space="preserve"> рік.</w:t>
      </w:r>
    </w:p>
    <w:p w14:paraId="5F4C76E4" w14:textId="77777777" w:rsidR="00C4543B" w:rsidRPr="009D44FA" w:rsidRDefault="00C4543B" w:rsidP="00C4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14:paraId="0A9D413D" w14:textId="77777777" w:rsidR="00C4543B" w:rsidRPr="009D44FA" w:rsidRDefault="00C4543B" w:rsidP="00C4543B">
      <w:pPr>
        <w:widowControl w:val="0"/>
        <w:numPr>
          <w:ilvl w:val="0"/>
          <w:numId w:val="43"/>
        </w:numPr>
        <w:tabs>
          <w:tab w:val="left" w:pos="965"/>
        </w:tabs>
        <w:autoSpaceDE w:val="0"/>
        <w:autoSpaceDN w:val="0"/>
        <w:adjustRightInd w:val="0"/>
        <w:spacing w:line="274" w:lineRule="exact"/>
        <w:ind w:right="19" w:firstLine="709"/>
        <w:jc w:val="both"/>
        <w:rPr>
          <w:sz w:val="22"/>
          <w:szCs w:val="22"/>
        </w:rPr>
      </w:pPr>
      <w:r w:rsidRPr="009D44FA">
        <w:rPr>
          <w:sz w:val="22"/>
          <w:szCs w:val="22"/>
        </w:rPr>
        <w:t xml:space="preserve">Послуга перезарядки/відновлення картриджа здійснюється частинами в кількості від одного картриджа в залежності від поточних потреб Замовника </w:t>
      </w:r>
      <w:r w:rsidRPr="009D44FA">
        <w:rPr>
          <w:b/>
          <w:bCs/>
          <w:sz w:val="22"/>
          <w:szCs w:val="22"/>
        </w:rPr>
        <w:t xml:space="preserve">виключно у сервісному центрі Виконавця (має бути розташований у місті Тернопіль). </w:t>
      </w:r>
      <w:r w:rsidRPr="009D44FA">
        <w:rPr>
          <w:sz w:val="22"/>
          <w:szCs w:val="22"/>
        </w:rPr>
        <w:t>Заправляти чи відновлювати картридж визначає відповідальний спеціаліст з надання послуг організації Виконавця. У разі якщо картридж не підлягає подальшій заправці (відновленню) - він повертається Замовнику разом із відповідним актом.</w:t>
      </w:r>
    </w:p>
    <w:p w14:paraId="4DDC7F93" w14:textId="77777777" w:rsidR="00C4543B" w:rsidRPr="009D44FA" w:rsidRDefault="00C4543B" w:rsidP="00C4543B">
      <w:pPr>
        <w:widowControl w:val="0"/>
        <w:numPr>
          <w:ilvl w:val="0"/>
          <w:numId w:val="43"/>
        </w:numPr>
        <w:tabs>
          <w:tab w:val="left" w:pos="965"/>
        </w:tabs>
        <w:autoSpaceDE w:val="0"/>
        <w:autoSpaceDN w:val="0"/>
        <w:adjustRightInd w:val="0"/>
        <w:spacing w:before="5" w:line="274" w:lineRule="exact"/>
        <w:ind w:right="7" w:firstLine="709"/>
        <w:jc w:val="both"/>
        <w:rPr>
          <w:sz w:val="22"/>
          <w:szCs w:val="22"/>
        </w:rPr>
      </w:pPr>
      <w:r w:rsidRPr="009D44FA">
        <w:rPr>
          <w:sz w:val="22"/>
          <w:szCs w:val="22"/>
        </w:rPr>
        <w:t>У вартість перезарядки картриджа мають входити наступні витратні матеріали: тонер, лезо дозування магнітного валу, лезо ущільнення, чип картриджа (за необхідністю), а також такі послуги: технічне обстеження, чистка картриджа від відпрацьованого тонеру спеціалізованим обладнанням, засипка в картридж нового тонера, заміна чи перепрограмування чипа (за необхідністю), тестування заправленого картриджа та кур’єрська доставка («двері-двері») пустих картриджів від Замовника до Виконавця, а також заправлених картриджів від Виконавця до Замовника. Після здійснення заправки або відновлювання повинна проводитись технічна експертиза картриджа і тестування на друкуючому пристрої.</w:t>
      </w:r>
    </w:p>
    <w:p w14:paraId="1F171002" w14:textId="7BA3EA28" w:rsidR="00C4543B" w:rsidRPr="009D44FA" w:rsidRDefault="00C4543B" w:rsidP="00C4543B">
      <w:pPr>
        <w:widowControl w:val="0"/>
        <w:numPr>
          <w:ilvl w:val="0"/>
          <w:numId w:val="43"/>
        </w:numPr>
        <w:tabs>
          <w:tab w:val="left" w:pos="965"/>
        </w:tabs>
        <w:autoSpaceDE w:val="0"/>
        <w:autoSpaceDN w:val="0"/>
        <w:adjustRightInd w:val="0"/>
        <w:spacing w:before="5" w:line="274" w:lineRule="exact"/>
        <w:ind w:right="7" w:firstLine="709"/>
        <w:jc w:val="both"/>
        <w:rPr>
          <w:sz w:val="22"/>
          <w:szCs w:val="22"/>
        </w:rPr>
      </w:pPr>
      <w:r w:rsidRPr="009D44FA">
        <w:rPr>
          <w:sz w:val="22"/>
          <w:szCs w:val="22"/>
        </w:rPr>
        <w:t xml:space="preserve">У вартість відновлення картриджа мають входити наступні витратні матеріали: тонер, фотобарабан, лезо очищення фотобарабану, магнітний </w:t>
      </w:r>
      <w:r w:rsidR="009D44FA">
        <w:rPr>
          <w:sz w:val="22"/>
          <w:szCs w:val="22"/>
          <w:lang w:val="uk-UA"/>
        </w:rPr>
        <w:t>та первинний вал</w:t>
      </w:r>
      <w:r w:rsidRPr="009D44FA">
        <w:rPr>
          <w:sz w:val="22"/>
          <w:szCs w:val="22"/>
        </w:rPr>
        <w:t>, а також такі послуги: технічне обстеження, чистка картриджа від зайвого тонеру спеціалізованим обладнанням, заміна необхідних запчастин, засипка в картридж нового тонера, заміна чи перепрограмування чипа (за необхідністю), тестування заправленого картриджа та кур’єрська доставка («двері-двері») несправних картриджів від Замовника до сервісного центру, а також відновлених картриджів від сервісного центру до Замовника.</w:t>
      </w:r>
    </w:p>
    <w:p w14:paraId="52CDDBE4" w14:textId="77777777" w:rsidR="00C4543B" w:rsidRPr="009D44FA" w:rsidRDefault="00C4543B" w:rsidP="00C4543B">
      <w:pPr>
        <w:numPr>
          <w:ilvl w:val="0"/>
          <w:numId w:val="43"/>
        </w:numPr>
        <w:tabs>
          <w:tab w:val="left" w:pos="0"/>
        </w:tabs>
        <w:ind w:firstLine="709"/>
        <w:jc w:val="both"/>
        <w:rPr>
          <w:color w:val="FF0000"/>
          <w:sz w:val="22"/>
          <w:szCs w:val="22"/>
        </w:rPr>
      </w:pPr>
      <w:r w:rsidRPr="009D44FA">
        <w:rPr>
          <w:sz w:val="22"/>
          <w:szCs w:val="22"/>
        </w:rPr>
        <w:t>При наданні послуг щодо заправки картриджів С</w:t>
      </w:r>
      <w:r w:rsidRPr="009D44FA">
        <w:rPr>
          <w:sz w:val="22"/>
          <w:szCs w:val="22"/>
          <w:lang w:val="en-US"/>
        </w:rPr>
        <w:t>anon</w:t>
      </w:r>
      <w:r w:rsidRPr="009D44FA">
        <w:rPr>
          <w:sz w:val="22"/>
          <w:szCs w:val="22"/>
        </w:rPr>
        <w:t xml:space="preserve"> мають використовуватися матеріали, сумісні з оригінальним обладнанням (тонер – WELLDO). В разі якщо Учасник не є виробником чи імпортером витратних матеріалів (тонеру), необхідно додатково надати у складі своєї пропозиції оригінал листа авторизації Учасника, </w:t>
      </w:r>
      <w:r w:rsidRPr="009D44FA">
        <w:rPr>
          <w:color w:val="000000"/>
          <w:sz w:val="22"/>
          <w:szCs w:val="22"/>
        </w:rPr>
        <w:t>адресованого Замовнику із вказанням ідентифікатора та предмета закупівлі</w:t>
      </w:r>
      <w:r w:rsidRPr="009D44FA">
        <w:rPr>
          <w:rFonts w:ascii="Arial" w:hAnsi="Arial"/>
          <w:b/>
          <w:bCs/>
          <w:color w:val="000000"/>
          <w:sz w:val="22"/>
          <w:szCs w:val="22"/>
        </w:rPr>
        <w:t xml:space="preserve">, </w:t>
      </w:r>
      <w:r w:rsidRPr="009D44FA">
        <w:rPr>
          <w:sz w:val="22"/>
          <w:szCs w:val="22"/>
        </w:rPr>
        <w:t>в якому буде зазначено, що Учасник є авторизованим партнером або офіційним представником виробника/імпортера WELLDO.</w:t>
      </w:r>
    </w:p>
    <w:p w14:paraId="3E799863" w14:textId="77777777" w:rsidR="00C4543B" w:rsidRPr="009D44FA" w:rsidRDefault="00C4543B" w:rsidP="00C4543B">
      <w:pPr>
        <w:widowControl w:val="0"/>
        <w:numPr>
          <w:ilvl w:val="0"/>
          <w:numId w:val="43"/>
        </w:numPr>
        <w:tabs>
          <w:tab w:val="left" w:pos="965"/>
        </w:tabs>
        <w:autoSpaceDE w:val="0"/>
        <w:autoSpaceDN w:val="0"/>
        <w:adjustRightInd w:val="0"/>
        <w:spacing w:before="5" w:line="274" w:lineRule="exact"/>
        <w:ind w:right="7" w:firstLine="709"/>
        <w:jc w:val="both"/>
        <w:rPr>
          <w:sz w:val="22"/>
          <w:szCs w:val="22"/>
        </w:rPr>
      </w:pPr>
      <w:r w:rsidRPr="009D44FA">
        <w:rPr>
          <w:sz w:val="22"/>
          <w:szCs w:val="22"/>
        </w:rPr>
        <w:t>Картридж після відновлення та/або заправки повинен відпрацювати заявлений виробником картриджів ресурс без погіршення якості друку.</w:t>
      </w:r>
    </w:p>
    <w:p w14:paraId="59D7F0A5" w14:textId="36BE1236" w:rsidR="00C4543B" w:rsidRPr="009D44FA" w:rsidRDefault="00C4543B" w:rsidP="00C4543B">
      <w:pPr>
        <w:widowControl w:val="0"/>
        <w:numPr>
          <w:ilvl w:val="0"/>
          <w:numId w:val="43"/>
        </w:numPr>
        <w:tabs>
          <w:tab w:val="left" w:pos="965"/>
        </w:tabs>
        <w:autoSpaceDE w:val="0"/>
        <w:autoSpaceDN w:val="0"/>
        <w:adjustRightInd w:val="0"/>
        <w:spacing w:before="5" w:line="274" w:lineRule="exact"/>
        <w:ind w:right="7" w:firstLine="709"/>
        <w:jc w:val="both"/>
        <w:rPr>
          <w:sz w:val="22"/>
          <w:szCs w:val="22"/>
        </w:rPr>
      </w:pPr>
      <w:r w:rsidRPr="009D44FA">
        <w:rPr>
          <w:sz w:val="22"/>
          <w:szCs w:val="22"/>
        </w:rPr>
        <w:t xml:space="preserve">Згідно заявки Замовника, Виконавець проводить заправку картриджів Замовника відповідно до розробленої технології по відновленню картриджів, і забезпечує їхню працездатність. Термін виконання заявки Замовника не більше </w:t>
      </w:r>
      <w:r w:rsidR="00662085" w:rsidRPr="00662085">
        <w:rPr>
          <w:b/>
          <w:bCs/>
          <w:sz w:val="22"/>
          <w:szCs w:val="22"/>
          <w:lang w:val="uk-UA"/>
        </w:rPr>
        <w:t>8</w:t>
      </w:r>
      <w:r w:rsidRPr="00662085">
        <w:rPr>
          <w:b/>
          <w:bCs/>
          <w:sz w:val="22"/>
          <w:szCs w:val="22"/>
        </w:rPr>
        <w:t xml:space="preserve"> </w:t>
      </w:r>
      <w:r w:rsidRPr="009D44FA">
        <w:rPr>
          <w:b/>
          <w:sz w:val="22"/>
          <w:szCs w:val="22"/>
        </w:rPr>
        <w:t>годин (робочих годин)</w:t>
      </w:r>
      <w:r w:rsidRPr="009D44FA">
        <w:rPr>
          <w:sz w:val="22"/>
          <w:szCs w:val="22"/>
        </w:rPr>
        <w:t xml:space="preserve"> з моменту надходження картриджа до Виконавця.</w:t>
      </w:r>
    </w:p>
    <w:p w14:paraId="4C37CC3F" w14:textId="77777777" w:rsidR="00C4543B" w:rsidRPr="009D44FA" w:rsidRDefault="00C4543B" w:rsidP="00C4543B">
      <w:pPr>
        <w:widowControl w:val="0"/>
        <w:numPr>
          <w:ilvl w:val="0"/>
          <w:numId w:val="43"/>
        </w:numPr>
        <w:tabs>
          <w:tab w:val="left" w:pos="965"/>
        </w:tabs>
        <w:autoSpaceDE w:val="0"/>
        <w:autoSpaceDN w:val="0"/>
        <w:adjustRightInd w:val="0"/>
        <w:spacing w:before="5" w:line="274" w:lineRule="exact"/>
        <w:ind w:right="7" w:firstLine="709"/>
        <w:jc w:val="both"/>
        <w:rPr>
          <w:sz w:val="22"/>
          <w:szCs w:val="22"/>
        </w:rPr>
      </w:pPr>
      <w:r w:rsidRPr="009D44FA">
        <w:rPr>
          <w:sz w:val="22"/>
          <w:szCs w:val="22"/>
        </w:rPr>
        <w:t xml:space="preserve">Картриджі передаються Замовником та повертаються Виконавцем у світлозахисній упаковці, маркуються стікерами із зазначенням дати надання послуги. Разом з картриджем поставляється </w:t>
      </w:r>
      <w:r w:rsidRPr="009D44FA">
        <w:rPr>
          <w:b/>
          <w:bCs/>
          <w:sz w:val="22"/>
          <w:szCs w:val="22"/>
        </w:rPr>
        <w:t xml:space="preserve">тестова сторінка, </w:t>
      </w:r>
      <w:r w:rsidRPr="009D44FA">
        <w:rPr>
          <w:sz w:val="22"/>
          <w:szCs w:val="22"/>
        </w:rPr>
        <w:t>надрукована з використанням цього картриджа.</w:t>
      </w:r>
    </w:p>
    <w:p w14:paraId="13A372B8" w14:textId="77777777" w:rsidR="00C4543B" w:rsidRPr="009D44FA" w:rsidRDefault="00C4543B" w:rsidP="00C4543B">
      <w:pPr>
        <w:widowControl w:val="0"/>
        <w:numPr>
          <w:ilvl w:val="0"/>
          <w:numId w:val="44"/>
        </w:numPr>
        <w:tabs>
          <w:tab w:val="left" w:pos="1001"/>
        </w:tabs>
        <w:autoSpaceDE w:val="0"/>
        <w:autoSpaceDN w:val="0"/>
        <w:adjustRightInd w:val="0"/>
        <w:spacing w:line="274" w:lineRule="exact"/>
        <w:ind w:right="12" w:firstLine="709"/>
        <w:jc w:val="both"/>
        <w:rPr>
          <w:sz w:val="22"/>
          <w:szCs w:val="22"/>
        </w:rPr>
      </w:pPr>
      <w:r w:rsidRPr="009D44FA">
        <w:rPr>
          <w:sz w:val="22"/>
          <w:szCs w:val="22"/>
        </w:rPr>
        <w:t>У разі виявлення недоліків по якості Виконавець повинен усунути їх за власний рахунок протягом 1-х робочого дня.</w:t>
      </w:r>
    </w:p>
    <w:p w14:paraId="0074AA8E" w14:textId="77777777" w:rsidR="00C4543B" w:rsidRPr="009D44FA" w:rsidRDefault="00C4543B" w:rsidP="00C4543B">
      <w:pPr>
        <w:widowControl w:val="0"/>
        <w:numPr>
          <w:ilvl w:val="0"/>
          <w:numId w:val="44"/>
        </w:numPr>
        <w:tabs>
          <w:tab w:val="left" w:pos="1001"/>
        </w:tabs>
        <w:autoSpaceDE w:val="0"/>
        <w:autoSpaceDN w:val="0"/>
        <w:adjustRightInd w:val="0"/>
        <w:spacing w:line="274" w:lineRule="exact"/>
        <w:ind w:firstLine="709"/>
        <w:jc w:val="both"/>
        <w:rPr>
          <w:sz w:val="22"/>
          <w:szCs w:val="22"/>
        </w:rPr>
      </w:pPr>
      <w:r w:rsidRPr="009D44FA">
        <w:rPr>
          <w:sz w:val="22"/>
          <w:szCs w:val="22"/>
        </w:rPr>
        <w:t>Виконавець несе матеріальну відповідальність за устаткування, прийняте на обслуговування чи ремонт.</w:t>
      </w:r>
    </w:p>
    <w:p w14:paraId="16BFB56C" w14:textId="77777777" w:rsidR="00C4543B" w:rsidRPr="009D44FA" w:rsidRDefault="00C4543B" w:rsidP="00C4543B">
      <w:pPr>
        <w:pStyle w:val="af3"/>
        <w:widowControl w:val="0"/>
        <w:numPr>
          <w:ilvl w:val="0"/>
          <w:numId w:val="44"/>
        </w:numPr>
        <w:suppressAutoHyphens/>
        <w:autoSpaceDE w:val="0"/>
        <w:autoSpaceDN w:val="0"/>
        <w:spacing w:line="240" w:lineRule="auto"/>
        <w:ind w:firstLine="709"/>
        <w:jc w:val="both"/>
        <w:rPr>
          <w:rFonts w:ascii="Times New Roman" w:hAnsi="Times New Roman" w:cs="Times New Roman"/>
        </w:rPr>
      </w:pPr>
      <w:r w:rsidRPr="009D44FA">
        <w:rPr>
          <w:rFonts w:ascii="Times New Roman" w:hAnsi="Times New Roman" w:cs="Times New Roman"/>
        </w:rPr>
        <w:t>Транспортні витрати на доставку устаткування до сервісного центру та назад до Замовника включаються в ціну послуги.</w:t>
      </w:r>
    </w:p>
    <w:p w14:paraId="539FADAD" w14:textId="77777777" w:rsidR="00C4543B" w:rsidRPr="009D44FA" w:rsidRDefault="00C4543B" w:rsidP="00C4543B">
      <w:pPr>
        <w:pStyle w:val="af3"/>
        <w:numPr>
          <w:ilvl w:val="0"/>
          <w:numId w:val="44"/>
        </w:numPr>
        <w:suppressAutoHyphens/>
        <w:spacing w:line="240" w:lineRule="auto"/>
        <w:ind w:firstLine="709"/>
        <w:jc w:val="both"/>
        <w:rPr>
          <w:rFonts w:ascii="Times New Roman" w:hAnsi="Times New Roman" w:cs="Times New Roman"/>
        </w:rPr>
      </w:pPr>
      <w:r w:rsidRPr="009D44FA">
        <w:rPr>
          <w:rFonts w:ascii="Times New Roman" w:hAnsi="Times New Roman" w:cs="Times New Roman"/>
          <w:lang w:eastAsia="ar-SA"/>
        </w:rPr>
        <w:t>Виконавець</w:t>
      </w:r>
      <w:r w:rsidRPr="009D44FA">
        <w:rPr>
          <w:rFonts w:ascii="Times New Roman" w:hAnsi="Times New Roman" w:cs="Times New Roman"/>
        </w:rPr>
        <w:t xml:space="preserve"> безкоштовно формує резервний фонд не менше </w:t>
      </w:r>
      <w:r w:rsidRPr="009D44FA">
        <w:rPr>
          <w:rFonts w:ascii="Times New Roman" w:hAnsi="Times New Roman" w:cs="Times New Roman"/>
          <w:lang w:val="uk-UA"/>
        </w:rPr>
        <w:t>30 %</w:t>
      </w:r>
      <w:r w:rsidRPr="009D44FA">
        <w:rPr>
          <w:rFonts w:ascii="Times New Roman" w:hAnsi="Times New Roman" w:cs="Times New Roman"/>
        </w:rPr>
        <w:t xml:space="preserve"> </w:t>
      </w:r>
      <w:r w:rsidRPr="009D44FA">
        <w:rPr>
          <w:rFonts w:ascii="Times New Roman" w:hAnsi="Times New Roman" w:cs="Times New Roman"/>
          <w:lang w:val="uk-UA"/>
        </w:rPr>
        <w:t>кількості</w:t>
      </w:r>
      <w:r w:rsidRPr="009D44FA">
        <w:rPr>
          <w:rFonts w:ascii="Times New Roman" w:hAnsi="Times New Roman" w:cs="Times New Roman"/>
        </w:rPr>
        <w:t xml:space="preserve"> картриджів</w:t>
      </w:r>
      <w:r w:rsidRPr="009D44FA">
        <w:rPr>
          <w:rFonts w:ascii="Times New Roman" w:hAnsi="Times New Roman" w:cs="Times New Roman"/>
          <w:lang w:val="uk-UA"/>
        </w:rPr>
        <w:t xml:space="preserve"> </w:t>
      </w:r>
      <w:r w:rsidRPr="009D44FA">
        <w:rPr>
          <w:rFonts w:ascii="Times New Roman" w:hAnsi="Times New Roman" w:cs="Times New Roman"/>
        </w:rPr>
        <w:t>для забезпечення безперебійної роботи з оплатою по факту використання.</w:t>
      </w:r>
    </w:p>
    <w:p w14:paraId="2FD6A917" w14:textId="77777777" w:rsidR="00C4543B" w:rsidRPr="009D44FA" w:rsidRDefault="00C4543B" w:rsidP="00C4543B">
      <w:pPr>
        <w:pStyle w:val="af3"/>
        <w:numPr>
          <w:ilvl w:val="0"/>
          <w:numId w:val="44"/>
        </w:numPr>
        <w:suppressAutoHyphens/>
        <w:spacing w:line="240" w:lineRule="auto"/>
        <w:ind w:firstLine="709"/>
        <w:jc w:val="both"/>
        <w:rPr>
          <w:rFonts w:ascii="Times New Roman" w:hAnsi="Times New Roman" w:cs="Times New Roman"/>
        </w:rPr>
      </w:pPr>
      <w:r w:rsidRPr="009D44FA">
        <w:rPr>
          <w:rFonts w:ascii="Times New Roman" w:hAnsi="Times New Roman" w:cs="Times New Roman"/>
        </w:rPr>
        <w:t xml:space="preserve"> </w:t>
      </w:r>
      <w:bookmarkStart w:id="12" w:name="_Hlk127365360"/>
      <w:r w:rsidRPr="009D44FA">
        <w:rPr>
          <w:rFonts w:ascii="Times New Roman" w:hAnsi="Times New Roman" w:cs="Times New Roman"/>
        </w:rPr>
        <w:t>На послуги з перезарядки та відновлення повинна надаватись гарантія на термін не менше 14 днів. В разі, якщо витратні матеріали та запасні частини мають обмежений термін придатності, цей термін обов`язково повинен перевищувати 14 днів.</w:t>
      </w:r>
    </w:p>
    <w:bookmarkEnd w:id="12"/>
    <w:p w14:paraId="5921B46A" w14:textId="77777777" w:rsidR="00C4543B" w:rsidRPr="009D44FA" w:rsidRDefault="00C4543B" w:rsidP="00C4543B">
      <w:pPr>
        <w:tabs>
          <w:tab w:val="left" w:pos="1001"/>
        </w:tabs>
        <w:adjustRightInd w:val="0"/>
        <w:spacing w:line="274" w:lineRule="exact"/>
        <w:ind w:firstLine="709"/>
        <w:jc w:val="both"/>
        <w:rPr>
          <w:sz w:val="22"/>
          <w:szCs w:val="22"/>
        </w:rPr>
      </w:pPr>
      <w:r w:rsidRPr="009D44FA">
        <w:rPr>
          <w:sz w:val="22"/>
          <w:szCs w:val="22"/>
        </w:rPr>
        <w:lastRenderedPageBreak/>
        <w:t>13. Надати копії документів (технічного паспорту), що підтверджують наявність в учасника станції очистки картриджів, яка використовується для очистки лазерних картриджів від залишків тонеру під час робіт, пов’язаних із заправкою/відновленням картриджів.</w:t>
      </w:r>
      <w:r w:rsidRPr="009D44FA">
        <w:rPr>
          <w:sz w:val="22"/>
          <w:szCs w:val="22"/>
        </w:rPr>
        <w:br/>
        <w:t xml:space="preserve">            14. При наданні послуг щодо технічного обслуговування друкувального та/або копіювально-помножувального обладнання мають використовуватися матеріали з наданням відповідної копії висновку державної санітарно-епідеміологічної експертизи на тонер, який використовуватиметься при наданні послуг з заправки/відновлення картриджів, та є безпечними для застосування за призначенням та оточуючого персоналу, дійсні на момент розкриття пропозицій (надати копії у складі пропозиції).</w:t>
      </w:r>
    </w:p>
    <w:p w14:paraId="7D133746" w14:textId="22592695" w:rsidR="00C4543B" w:rsidRDefault="00C4543B" w:rsidP="00C4543B">
      <w:pPr>
        <w:ind w:right="-25" w:firstLine="708"/>
        <w:jc w:val="both"/>
        <w:rPr>
          <w:sz w:val="22"/>
          <w:szCs w:val="22"/>
          <w:shd w:val="clear" w:color="auto" w:fill="FFFFFF"/>
        </w:rPr>
      </w:pPr>
      <w:r w:rsidRPr="009D44FA">
        <w:rPr>
          <w:sz w:val="22"/>
          <w:szCs w:val="22"/>
        </w:rPr>
        <w:t xml:space="preserve">15. </w:t>
      </w:r>
      <w:r w:rsidRPr="009D44FA">
        <w:rPr>
          <w:sz w:val="22"/>
          <w:szCs w:val="22"/>
          <w:shd w:val="clear" w:color="auto" w:fill="FFFFFF"/>
        </w:rPr>
        <w:t>При наданні послуг щодо відновлення картриджів Canon мають</w:t>
      </w:r>
      <w:r w:rsidR="00662085">
        <w:rPr>
          <w:sz w:val="22"/>
          <w:szCs w:val="22"/>
          <w:shd w:val="clear" w:color="auto" w:fill="FFFFFF"/>
          <w:lang w:val="uk-UA"/>
        </w:rPr>
        <w:t xml:space="preserve"> </w:t>
      </w:r>
      <w:r w:rsidRPr="009D44FA">
        <w:rPr>
          <w:sz w:val="22"/>
          <w:szCs w:val="22"/>
          <w:shd w:val="clear" w:color="auto" w:fill="FFFFFF"/>
        </w:rPr>
        <w:t>використовуватися фотоциліндри преміум якості (Gantech). В цілях економії коштів замовника. Учасник має бути імпортером або виробником (фотоциліндрів), необхідно додатково надати у складі своєї пропозиції оригінал листа авторизації</w:t>
      </w:r>
      <w:r w:rsidR="00662085">
        <w:rPr>
          <w:sz w:val="22"/>
          <w:szCs w:val="22"/>
          <w:shd w:val="clear" w:color="auto" w:fill="FFFFFF"/>
          <w:lang w:val="uk-UA"/>
        </w:rPr>
        <w:t xml:space="preserve"> </w:t>
      </w:r>
      <w:r w:rsidRPr="009D44FA">
        <w:rPr>
          <w:sz w:val="22"/>
          <w:szCs w:val="22"/>
          <w:shd w:val="clear" w:color="auto" w:fill="FFFFFF"/>
        </w:rPr>
        <w:t>Учасника, котрий буде адресований замовнику з вказанням ідентифікатора закупівлі (в якому буде зазначено, що Учасник є авторизованим імпортером або виробником). </w:t>
      </w:r>
      <w:r w:rsidR="00662085">
        <w:rPr>
          <w:sz w:val="22"/>
          <w:szCs w:val="22"/>
          <w:shd w:val="clear" w:color="auto" w:fill="FFFFFF"/>
          <w:lang w:val="uk-UA"/>
        </w:rPr>
        <w:t xml:space="preserve"> </w:t>
      </w:r>
      <w:r w:rsidRPr="009D44FA">
        <w:rPr>
          <w:sz w:val="22"/>
          <w:szCs w:val="22"/>
          <w:shd w:val="clear" w:color="auto" w:fill="FFFFFF"/>
        </w:rPr>
        <w:t>Для забезпечення підтвердження офіційного постачання фотоциліндрів Gantech Учасник у складі своєї пропозиції надає копію митної декларації та сертифікату походження котрі оформлені саме на цього учасника.</w:t>
      </w:r>
    </w:p>
    <w:p w14:paraId="4EBA988C" w14:textId="77777777" w:rsidR="00662085" w:rsidRPr="009D44FA" w:rsidRDefault="00662085" w:rsidP="00C4543B">
      <w:pPr>
        <w:ind w:right="-25" w:firstLine="708"/>
        <w:jc w:val="both"/>
        <w:rPr>
          <w:rFonts w:eastAsia="Times New Roman"/>
          <w:sz w:val="22"/>
          <w:szCs w:val="22"/>
        </w:rPr>
      </w:pPr>
    </w:p>
    <w:p w14:paraId="653C606E" w14:textId="77777777" w:rsidR="00C4543B" w:rsidRDefault="00C4543B" w:rsidP="00C4543B">
      <w:pPr>
        <w:pStyle w:val="af3"/>
        <w:numPr>
          <w:ilvl w:val="0"/>
          <w:numId w:val="45"/>
        </w:numPr>
        <w:spacing w:after="160" w:line="256" w:lineRule="auto"/>
        <w:ind w:left="0" w:firstLine="0"/>
        <w:jc w:val="both"/>
        <w:rPr>
          <w:rFonts w:ascii="Times New Roman" w:hAnsi="Times New Roman" w:cs="Times New Roman"/>
        </w:rPr>
      </w:pPr>
      <w:r w:rsidRPr="009D44FA">
        <w:rPr>
          <w:rFonts w:ascii="Times New Roman" w:hAnsi="Times New Roman" w:cs="Times New Roman"/>
          <w:b/>
          <w:u w:val="single"/>
        </w:rPr>
        <w:t>Заправка картриджа включає в себе</w:t>
      </w:r>
      <w:r w:rsidRPr="009D44FA">
        <w:rPr>
          <w:rFonts w:ascii="Times New Roman" w:hAnsi="Times New Roman" w:cs="Times New Roman"/>
          <w:b/>
        </w:rPr>
        <w:t>:</w:t>
      </w:r>
      <w:r w:rsidRPr="009D44FA">
        <w:rPr>
          <w:rFonts w:ascii="Times New Roman" w:hAnsi="Times New Roman" w:cs="Times New Roman"/>
        </w:rPr>
        <w:t xml:space="preserve"> розбирання, очищення стиснутим повітрям, технічний аналіз працездатності, чистка фотобарабана, вала первинного заряду та магнітного вала, заправка тонером, за наявності чипа здійснюється його заміна чи/або обнуління, змащування контактних груп та деталей, що труться, збирання картриджа, тестування. </w:t>
      </w:r>
    </w:p>
    <w:p w14:paraId="76B9FFA9" w14:textId="77777777" w:rsidR="00662085" w:rsidRPr="009D44FA" w:rsidRDefault="00662085" w:rsidP="00C4543B">
      <w:pPr>
        <w:pStyle w:val="af3"/>
        <w:numPr>
          <w:ilvl w:val="0"/>
          <w:numId w:val="45"/>
        </w:numPr>
        <w:spacing w:after="160" w:line="256" w:lineRule="auto"/>
        <w:ind w:left="0" w:firstLine="0"/>
        <w:jc w:val="both"/>
        <w:rPr>
          <w:rFonts w:ascii="Times New Roman" w:hAnsi="Times New Roman" w:cs="Times New Roman"/>
        </w:rPr>
      </w:pPr>
    </w:p>
    <w:p w14:paraId="584C3A4B" w14:textId="77777777" w:rsidR="00C4543B" w:rsidRPr="009D44FA" w:rsidRDefault="00C4543B" w:rsidP="00C4543B">
      <w:pPr>
        <w:pStyle w:val="af3"/>
        <w:numPr>
          <w:ilvl w:val="0"/>
          <w:numId w:val="45"/>
        </w:numPr>
        <w:spacing w:line="256" w:lineRule="auto"/>
        <w:ind w:left="0" w:firstLine="0"/>
        <w:jc w:val="both"/>
        <w:rPr>
          <w:rFonts w:ascii="Times New Roman" w:hAnsi="Times New Roman" w:cs="Times New Roman"/>
        </w:rPr>
      </w:pPr>
      <w:r w:rsidRPr="009D44FA">
        <w:rPr>
          <w:rFonts w:ascii="Times New Roman" w:hAnsi="Times New Roman" w:cs="Times New Roman"/>
          <w:b/>
          <w:kern w:val="16"/>
          <w:u w:val="single"/>
        </w:rPr>
        <w:t>Процес відновлення лазерного картриджа полягає в наступному</w:t>
      </w:r>
      <w:r w:rsidRPr="009D44FA">
        <w:rPr>
          <w:rFonts w:ascii="Times New Roman" w:hAnsi="Times New Roman" w:cs="Times New Roman"/>
          <w:kern w:val="16"/>
        </w:rPr>
        <w:t xml:space="preserve">: </w:t>
      </w:r>
      <w:r w:rsidRPr="009D44FA">
        <w:rPr>
          <w:rFonts w:ascii="Times New Roman" w:hAnsi="Times New Roman" w:cs="Times New Roman"/>
        </w:rPr>
        <w:t>діагностику картриджа; повну розборку; очистку всіх його компонентів та деталей; заміну деталей або компонентів, які вийшли із ладу або використали свій ресурс; заповнення картриджу новим тонером відповідної марки; зборку картриджа; перепрограмування або заміну чипів (у випадку необхідності); контрольне тестування картриджу.</w:t>
      </w:r>
    </w:p>
    <w:p w14:paraId="7F654362" w14:textId="77777777" w:rsidR="00C4543B" w:rsidRPr="00662085" w:rsidRDefault="00C4543B" w:rsidP="00662085">
      <w:pPr>
        <w:pStyle w:val="af3"/>
        <w:numPr>
          <w:ilvl w:val="0"/>
          <w:numId w:val="45"/>
        </w:numPr>
        <w:suppressAutoHyphens/>
        <w:spacing w:line="256" w:lineRule="auto"/>
        <w:ind w:left="0" w:firstLine="709"/>
        <w:jc w:val="both"/>
        <w:rPr>
          <w:rFonts w:ascii="Times New Roman" w:hAnsi="Times New Roman" w:cs="Times New Roman"/>
        </w:rPr>
      </w:pPr>
      <w:r w:rsidRPr="009D44FA">
        <w:rPr>
          <w:rFonts w:ascii="Times New Roman" w:hAnsi="Times New Roman" w:cs="Times New Roman"/>
        </w:rPr>
        <w:t xml:space="preserve">Кількість </w:t>
      </w:r>
      <w:r w:rsidRPr="00662085">
        <w:rPr>
          <w:rFonts w:ascii="Times New Roman" w:hAnsi="Times New Roman" w:cs="Times New Roman"/>
        </w:rPr>
        <w:t>заправок та регенерацій окремих картриджів може змінюватись, що погоджується в акті виконаних робіт.</w:t>
      </w:r>
    </w:p>
    <w:p w14:paraId="6AD6F545" w14:textId="717D7D0D" w:rsidR="00C4543B" w:rsidRPr="00662085" w:rsidRDefault="00662085" w:rsidP="00662085">
      <w:pPr>
        <w:jc w:val="both"/>
        <w:rPr>
          <w:sz w:val="22"/>
          <w:szCs w:val="22"/>
        </w:rPr>
      </w:pPr>
      <w:r>
        <w:rPr>
          <w:sz w:val="22"/>
          <w:szCs w:val="22"/>
          <w:lang w:val="uk-UA"/>
        </w:rPr>
        <w:t xml:space="preserve">             </w:t>
      </w:r>
      <w:r w:rsidR="00C4543B" w:rsidRPr="00662085">
        <w:rPr>
          <w:sz w:val="22"/>
          <w:szCs w:val="22"/>
        </w:rPr>
        <w:t xml:space="preserve">За погодженням сторін до переліку картриджів можуть вноситися зміни. </w:t>
      </w:r>
    </w:p>
    <w:p w14:paraId="538C3CD8" w14:textId="77777777" w:rsidR="00C4543B" w:rsidRPr="00662085" w:rsidRDefault="00C4543B" w:rsidP="00662085">
      <w:pPr>
        <w:pStyle w:val="af3"/>
        <w:numPr>
          <w:ilvl w:val="0"/>
          <w:numId w:val="45"/>
        </w:numPr>
        <w:ind w:left="0" w:firstLine="709"/>
        <w:jc w:val="both"/>
        <w:rPr>
          <w:rFonts w:ascii="Times New Roman" w:hAnsi="Times New Roman" w:cs="Times New Roman"/>
        </w:rPr>
      </w:pPr>
      <w:r w:rsidRPr="00662085">
        <w:rPr>
          <w:rFonts w:ascii="Times New Roman" w:hAnsi="Times New Roman" w:cs="Times New Roman"/>
        </w:rPr>
        <w:t xml:space="preserve">Перед підписанням договору Учасник здійснює </w:t>
      </w:r>
      <w:r w:rsidRPr="00662085">
        <w:rPr>
          <w:rFonts w:ascii="Times New Roman" w:hAnsi="Times New Roman" w:cs="Times New Roman"/>
          <w:b/>
        </w:rPr>
        <w:t>безкоштовне тестове відновлення 3 картриджів</w:t>
      </w:r>
      <w:r w:rsidRPr="00662085">
        <w:rPr>
          <w:rFonts w:ascii="Times New Roman" w:hAnsi="Times New Roman" w:cs="Times New Roman"/>
        </w:rPr>
        <w:t xml:space="preserve"> для перевірки якості.</w:t>
      </w:r>
    </w:p>
    <w:p w14:paraId="4E752CA7" w14:textId="77777777" w:rsidR="008F4F2A" w:rsidRPr="00662085" w:rsidRDefault="008F4F2A" w:rsidP="00C4543B">
      <w:pPr>
        <w:pStyle w:val="af3"/>
        <w:numPr>
          <w:ilvl w:val="0"/>
          <w:numId w:val="45"/>
        </w:numPr>
        <w:ind w:left="0" w:firstLine="0"/>
        <w:jc w:val="both"/>
        <w:rPr>
          <w:rFonts w:ascii="Times New Roman" w:hAnsi="Times New Roman" w:cs="Times New Roman"/>
        </w:rPr>
      </w:pPr>
    </w:p>
    <w:p w14:paraId="13BAC9F5" w14:textId="77777777" w:rsidR="00C4543B" w:rsidRDefault="00C4543B" w:rsidP="00C4543B">
      <w:pPr>
        <w:tabs>
          <w:tab w:val="left" w:pos="284"/>
          <w:tab w:val="left" w:pos="993"/>
        </w:tabs>
        <w:ind w:firstLine="540"/>
        <w:jc w:val="both"/>
        <w:rPr>
          <w:b/>
          <w:sz w:val="22"/>
          <w:szCs w:val="22"/>
        </w:rPr>
      </w:pPr>
      <w:r w:rsidRPr="009D44FA">
        <w:rPr>
          <w:b/>
          <w:sz w:val="22"/>
          <w:szCs w:val="22"/>
        </w:rPr>
        <w:t>Перелік картриджів:</w:t>
      </w:r>
    </w:p>
    <w:p w14:paraId="06AF7820" w14:textId="77777777" w:rsidR="008F4F2A" w:rsidRPr="009D44FA" w:rsidRDefault="008F4F2A" w:rsidP="00C4543B">
      <w:pPr>
        <w:tabs>
          <w:tab w:val="left" w:pos="284"/>
          <w:tab w:val="left" w:pos="993"/>
        </w:tabs>
        <w:ind w:firstLine="540"/>
        <w:jc w:val="both"/>
        <w:rPr>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4890"/>
        <w:gridCol w:w="1275"/>
        <w:gridCol w:w="2700"/>
      </w:tblGrid>
      <w:tr w:rsidR="001F7C4C" w:rsidRPr="009D44FA" w14:paraId="67FF2952" w14:textId="77777777" w:rsidTr="00B71AFD">
        <w:trPr>
          <w:trHeight w:val="238"/>
        </w:trPr>
        <w:tc>
          <w:tcPr>
            <w:tcW w:w="780" w:type="dxa"/>
            <w:vAlign w:val="center"/>
            <w:hideMark/>
          </w:tcPr>
          <w:p w14:paraId="6042707A" w14:textId="77777777" w:rsidR="001F7C4C" w:rsidRPr="009D44FA" w:rsidRDefault="001F7C4C" w:rsidP="00B71AFD">
            <w:pPr>
              <w:jc w:val="center"/>
              <w:rPr>
                <w:rFonts w:eastAsia="Times New Roman"/>
                <w:sz w:val="22"/>
                <w:szCs w:val="22"/>
              </w:rPr>
            </w:pPr>
            <w:r w:rsidRPr="009D44FA">
              <w:rPr>
                <w:rFonts w:eastAsia="Times New Roman"/>
                <w:b/>
                <w:bCs/>
                <w:i/>
                <w:iCs/>
                <w:sz w:val="22"/>
                <w:szCs w:val="22"/>
              </w:rPr>
              <w:t>№</w:t>
            </w:r>
          </w:p>
          <w:p w14:paraId="6FE1E616" w14:textId="77777777" w:rsidR="001F7C4C" w:rsidRPr="009D44FA" w:rsidRDefault="001F7C4C" w:rsidP="00B71AFD">
            <w:pPr>
              <w:jc w:val="center"/>
              <w:rPr>
                <w:rFonts w:eastAsia="Times New Roman"/>
                <w:sz w:val="22"/>
                <w:szCs w:val="22"/>
              </w:rPr>
            </w:pPr>
            <w:r w:rsidRPr="009D44FA">
              <w:rPr>
                <w:rFonts w:eastAsia="Times New Roman"/>
                <w:b/>
                <w:bCs/>
                <w:i/>
                <w:iCs/>
                <w:sz w:val="22"/>
                <w:szCs w:val="22"/>
              </w:rPr>
              <w:t>з/п</w:t>
            </w:r>
          </w:p>
        </w:tc>
        <w:tc>
          <w:tcPr>
            <w:tcW w:w="4890" w:type="dxa"/>
            <w:vAlign w:val="center"/>
            <w:hideMark/>
          </w:tcPr>
          <w:p w14:paraId="4844DE2A" w14:textId="44B2E8B2" w:rsidR="001F7C4C" w:rsidRPr="00154528" w:rsidRDefault="001F7C4C" w:rsidP="00B71AFD">
            <w:pPr>
              <w:jc w:val="center"/>
              <w:rPr>
                <w:rFonts w:eastAsia="Times New Roman"/>
                <w:sz w:val="22"/>
                <w:szCs w:val="22"/>
                <w:lang w:val="uk-UA"/>
              </w:rPr>
            </w:pPr>
            <w:r w:rsidRPr="009D44FA">
              <w:rPr>
                <w:rFonts w:eastAsia="Times New Roman"/>
                <w:b/>
                <w:bCs/>
                <w:i/>
                <w:iCs/>
                <w:sz w:val="22"/>
                <w:szCs w:val="22"/>
              </w:rPr>
              <w:t>Найменування</w:t>
            </w:r>
            <w:r w:rsidR="00154528">
              <w:rPr>
                <w:rFonts w:eastAsia="Times New Roman"/>
                <w:b/>
                <w:bCs/>
                <w:i/>
                <w:iCs/>
                <w:sz w:val="22"/>
                <w:szCs w:val="22"/>
                <w:lang w:val="uk-UA"/>
              </w:rPr>
              <w:t xml:space="preserve"> картриджа</w:t>
            </w:r>
          </w:p>
        </w:tc>
        <w:tc>
          <w:tcPr>
            <w:tcW w:w="1275" w:type="dxa"/>
            <w:vAlign w:val="center"/>
            <w:hideMark/>
          </w:tcPr>
          <w:p w14:paraId="150BDAFC" w14:textId="5803F1F8" w:rsidR="001F7C4C" w:rsidRPr="00662085" w:rsidRDefault="001F7C4C" w:rsidP="00B71AFD">
            <w:pPr>
              <w:jc w:val="center"/>
              <w:rPr>
                <w:rFonts w:eastAsia="Times New Roman"/>
                <w:sz w:val="22"/>
                <w:szCs w:val="22"/>
                <w:lang w:val="uk-UA"/>
              </w:rPr>
            </w:pPr>
            <w:r w:rsidRPr="009D44FA">
              <w:rPr>
                <w:rFonts w:eastAsia="Times New Roman"/>
                <w:b/>
                <w:bCs/>
                <w:i/>
                <w:iCs/>
                <w:sz w:val="22"/>
                <w:szCs w:val="22"/>
              </w:rPr>
              <w:t>Од</w:t>
            </w:r>
            <w:r w:rsidR="00662085">
              <w:rPr>
                <w:rFonts w:eastAsia="Times New Roman"/>
                <w:b/>
                <w:bCs/>
                <w:i/>
                <w:iCs/>
                <w:sz w:val="22"/>
                <w:szCs w:val="22"/>
                <w:lang w:val="uk-UA"/>
              </w:rPr>
              <w:t>иниця</w:t>
            </w:r>
            <w:r w:rsidRPr="009D44FA">
              <w:rPr>
                <w:rFonts w:eastAsia="Times New Roman"/>
                <w:b/>
                <w:bCs/>
                <w:i/>
                <w:iCs/>
                <w:sz w:val="22"/>
                <w:szCs w:val="22"/>
              </w:rPr>
              <w:t xml:space="preserve"> вим</w:t>
            </w:r>
            <w:r w:rsidR="00662085">
              <w:rPr>
                <w:rFonts w:eastAsia="Times New Roman"/>
                <w:b/>
                <w:bCs/>
                <w:i/>
                <w:iCs/>
                <w:sz w:val="22"/>
                <w:szCs w:val="22"/>
                <w:lang w:val="uk-UA"/>
              </w:rPr>
              <w:t>іру</w:t>
            </w:r>
          </w:p>
        </w:tc>
        <w:tc>
          <w:tcPr>
            <w:tcW w:w="2700" w:type="dxa"/>
            <w:vAlign w:val="center"/>
            <w:hideMark/>
          </w:tcPr>
          <w:p w14:paraId="02DCB457" w14:textId="77777777" w:rsidR="001F7C4C" w:rsidRPr="009D44FA" w:rsidRDefault="001F7C4C" w:rsidP="00B71AFD">
            <w:pPr>
              <w:jc w:val="center"/>
              <w:rPr>
                <w:rFonts w:eastAsia="Times New Roman"/>
                <w:sz w:val="22"/>
                <w:szCs w:val="22"/>
              </w:rPr>
            </w:pPr>
            <w:r w:rsidRPr="009D44FA">
              <w:rPr>
                <w:rFonts w:eastAsia="Times New Roman"/>
                <w:b/>
                <w:bCs/>
                <w:i/>
                <w:iCs/>
                <w:sz w:val="22"/>
                <w:szCs w:val="22"/>
              </w:rPr>
              <w:t>Кількість, шт.</w:t>
            </w:r>
          </w:p>
        </w:tc>
      </w:tr>
      <w:tr w:rsidR="001F7C4C" w:rsidRPr="009D44FA" w14:paraId="6293EF67" w14:textId="77777777" w:rsidTr="0041418A">
        <w:tc>
          <w:tcPr>
            <w:tcW w:w="780" w:type="dxa"/>
            <w:vAlign w:val="center"/>
            <w:hideMark/>
          </w:tcPr>
          <w:p w14:paraId="42E12614"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1</w:t>
            </w:r>
          </w:p>
        </w:tc>
        <w:tc>
          <w:tcPr>
            <w:tcW w:w="4890" w:type="dxa"/>
            <w:vAlign w:val="center"/>
            <w:hideMark/>
          </w:tcPr>
          <w:p w14:paraId="527E9E56"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725/728/737/703/FX10</w:t>
            </w:r>
          </w:p>
        </w:tc>
        <w:tc>
          <w:tcPr>
            <w:tcW w:w="1275" w:type="dxa"/>
            <w:vAlign w:val="center"/>
            <w:hideMark/>
          </w:tcPr>
          <w:p w14:paraId="5E8D379C"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6A9B4ADD"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940</w:t>
            </w:r>
          </w:p>
        </w:tc>
      </w:tr>
      <w:tr w:rsidR="001F7C4C" w:rsidRPr="009D44FA" w14:paraId="679E9E0F" w14:textId="77777777" w:rsidTr="0041418A">
        <w:tc>
          <w:tcPr>
            <w:tcW w:w="780" w:type="dxa"/>
            <w:vAlign w:val="center"/>
            <w:hideMark/>
          </w:tcPr>
          <w:p w14:paraId="60542A91"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2</w:t>
            </w:r>
          </w:p>
        </w:tc>
        <w:tc>
          <w:tcPr>
            <w:tcW w:w="4890" w:type="dxa"/>
            <w:vAlign w:val="center"/>
            <w:hideMark/>
          </w:tcPr>
          <w:p w14:paraId="17F1E8F3"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052H</w:t>
            </w:r>
          </w:p>
        </w:tc>
        <w:tc>
          <w:tcPr>
            <w:tcW w:w="1275" w:type="dxa"/>
            <w:vAlign w:val="center"/>
            <w:hideMark/>
          </w:tcPr>
          <w:p w14:paraId="368277D0"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463B2F9E"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105</w:t>
            </w:r>
          </w:p>
        </w:tc>
      </w:tr>
      <w:tr w:rsidR="001F7C4C" w:rsidRPr="009D44FA" w14:paraId="034ADFB6" w14:textId="77777777" w:rsidTr="0041418A">
        <w:tc>
          <w:tcPr>
            <w:tcW w:w="780" w:type="dxa"/>
            <w:vAlign w:val="center"/>
            <w:hideMark/>
          </w:tcPr>
          <w:p w14:paraId="4B22813C"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3</w:t>
            </w:r>
          </w:p>
        </w:tc>
        <w:tc>
          <w:tcPr>
            <w:tcW w:w="4890" w:type="dxa"/>
            <w:vAlign w:val="center"/>
            <w:hideMark/>
          </w:tcPr>
          <w:p w14:paraId="05C4C832"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054/054H</w:t>
            </w:r>
          </w:p>
        </w:tc>
        <w:tc>
          <w:tcPr>
            <w:tcW w:w="1275" w:type="dxa"/>
            <w:vAlign w:val="center"/>
            <w:hideMark/>
          </w:tcPr>
          <w:p w14:paraId="6940E121"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7909AD50"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28</w:t>
            </w:r>
          </w:p>
        </w:tc>
      </w:tr>
      <w:tr w:rsidR="001F7C4C" w:rsidRPr="009D44FA" w14:paraId="2C9D03F9" w14:textId="77777777" w:rsidTr="0041418A">
        <w:tc>
          <w:tcPr>
            <w:tcW w:w="780" w:type="dxa"/>
            <w:vAlign w:val="center"/>
            <w:hideMark/>
          </w:tcPr>
          <w:p w14:paraId="6A74F027"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4</w:t>
            </w:r>
          </w:p>
        </w:tc>
        <w:tc>
          <w:tcPr>
            <w:tcW w:w="4890" w:type="dxa"/>
            <w:vAlign w:val="center"/>
            <w:hideMark/>
          </w:tcPr>
          <w:p w14:paraId="232DFA5D"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057</w:t>
            </w:r>
          </w:p>
        </w:tc>
        <w:tc>
          <w:tcPr>
            <w:tcW w:w="1275" w:type="dxa"/>
            <w:vAlign w:val="center"/>
            <w:hideMark/>
          </w:tcPr>
          <w:p w14:paraId="35EA855F"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010B6136"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60</w:t>
            </w:r>
          </w:p>
        </w:tc>
      </w:tr>
      <w:tr w:rsidR="001F7C4C" w:rsidRPr="009D44FA" w14:paraId="4147CA88" w14:textId="77777777" w:rsidTr="0041418A">
        <w:tc>
          <w:tcPr>
            <w:tcW w:w="780" w:type="dxa"/>
            <w:vAlign w:val="center"/>
            <w:hideMark/>
          </w:tcPr>
          <w:p w14:paraId="1EAE3982"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5</w:t>
            </w:r>
          </w:p>
        </w:tc>
        <w:tc>
          <w:tcPr>
            <w:tcW w:w="4890" w:type="dxa"/>
            <w:vAlign w:val="center"/>
            <w:hideMark/>
          </w:tcPr>
          <w:p w14:paraId="1CE0EB3C"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Kyorecera Mita TK-1150</w:t>
            </w:r>
          </w:p>
        </w:tc>
        <w:tc>
          <w:tcPr>
            <w:tcW w:w="1275" w:type="dxa"/>
            <w:vAlign w:val="center"/>
            <w:hideMark/>
          </w:tcPr>
          <w:p w14:paraId="7BAD2510"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3C73CB37"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70</w:t>
            </w:r>
          </w:p>
        </w:tc>
      </w:tr>
      <w:tr w:rsidR="001F7C4C" w:rsidRPr="009D44FA" w14:paraId="701F9AA7" w14:textId="77777777" w:rsidTr="0041418A">
        <w:tc>
          <w:tcPr>
            <w:tcW w:w="780" w:type="dxa"/>
            <w:vAlign w:val="center"/>
            <w:hideMark/>
          </w:tcPr>
          <w:p w14:paraId="7A319D2B"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6</w:t>
            </w:r>
          </w:p>
        </w:tc>
        <w:tc>
          <w:tcPr>
            <w:tcW w:w="4890" w:type="dxa"/>
            <w:vAlign w:val="center"/>
            <w:hideMark/>
          </w:tcPr>
          <w:p w14:paraId="5C676BB0"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C-EXV33</w:t>
            </w:r>
          </w:p>
        </w:tc>
        <w:tc>
          <w:tcPr>
            <w:tcW w:w="1275" w:type="dxa"/>
            <w:vAlign w:val="center"/>
            <w:hideMark/>
          </w:tcPr>
          <w:p w14:paraId="069B1C87"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07A21581"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2</w:t>
            </w:r>
          </w:p>
        </w:tc>
      </w:tr>
      <w:tr w:rsidR="001F7C4C" w:rsidRPr="009D44FA" w14:paraId="3377054B" w14:textId="77777777" w:rsidTr="0041418A">
        <w:tc>
          <w:tcPr>
            <w:tcW w:w="780" w:type="dxa"/>
            <w:vAlign w:val="center"/>
            <w:hideMark/>
          </w:tcPr>
          <w:p w14:paraId="077CD9A1"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7</w:t>
            </w:r>
          </w:p>
        </w:tc>
        <w:tc>
          <w:tcPr>
            <w:tcW w:w="4890" w:type="dxa"/>
            <w:vAlign w:val="center"/>
            <w:hideMark/>
          </w:tcPr>
          <w:p w14:paraId="5BB5AAC3" w14:textId="77777777" w:rsidR="001F7C4C" w:rsidRPr="009D44FA" w:rsidRDefault="001F7C4C" w:rsidP="0041418A">
            <w:pPr>
              <w:spacing w:after="100" w:afterAutospacing="1"/>
              <w:rPr>
                <w:rFonts w:eastAsia="Times New Roman"/>
                <w:sz w:val="22"/>
                <w:szCs w:val="22"/>
              </w:rPr>
            </w:pPr>
            <w:r w:rsidRPr="009D44FA">
              <w:rPr>
                <w:rFonts w:eastAsia="Times New Roman"/>
                <w:sz w:val="22"/>
                <w:szCs w:val="22"/>
              </w:rPr>
              <w:t>Canon C-EXV67</w:t>
            </w:r>
          </w:p>
        </w:tc>
        <w:tc>
          <w:tcPr>
            <w:tcW w:w="1275" w:type="dxa"/>
            <w:vAlign w:val="center"/>
            <w:hideMark/>
          </w:tcPr>
          <w:p w14:paraId="6364DA4C" w14:textId="77777777" w:rsidR="001F7C4C" w:rsidRPr="009D44FA" w:rsidRDefault="001F7C4C" w:rsidP="0041418A">
            <w:pPr>
              <w:spacing w:after="100" w:afterAutospacing="1"/>
              <w:jc w:val="center"/>
              <w:rPr>
                <w:rFonts w:eastAsia="Times New Roman"/>
                <w:sz w:val="22"/>
                <w:szCs w:val="22"/>
              </w:rPr>
            </w:pPr>
            <w:r w:rsidRPr="009D44FA">
              <w:rPr>
                <w:rFonts w:eastAsia="Times New Roman"/>
                <w:sz w:val="22"/>
                <w:szCs w:val="22"/>
              </w:rPr>
              <w:t>шт.</w:t>
            </w:r>
          </w:p>
        </w:tc>
        <w:tc>
          <w:tcPr>
            <w:tcW w:w="2700" w:type="dxa"/>
            <w:vAlign w:val="center"/>
          </w:tcPr>
          <w:p w14:paraId="2F177F2F" w14:textId="77777777" w:rsidR="001F7C4C" w:rsidRPr="009D44FA" w:rsidRDefault="001F7C4C" w:rsidP="0041418A">
            <w:pPr>
              <w:spacing w:after="100" w:afterAutospacing="1"/>
              <w:jc w:val="center"/>
              <w:rPr>
                <w:rFonts w:eastAsia="Times New Roman"/>
                <w:sz w:val="22"/>
                <w:szCs w:val="22"/>
                <w:lang w:val="uk-UA"/>
              </w:rPr>
            </w:pPr>
            <w:r w:rsidRPr="009D44FA">
              <w:rPr>
                <w:rFonts w:eastAsia="Times New Roman"/>
                <w:sz w:val="22"/>
                <w:szCs w:val="22"/>
                <w:lang w:val="uk-UA"/>
              </w:rPr>
              <w:t>4</w:t>
            </w:r>
          </w:p>
        </w:tc>
      </w:tr>
    </w:tbl>
    <w:p w14:paraId="7FE2867B" w14:textId="77777777" w:rsidR="00C4543B" w:rsidRPr="009D44FA" w:rsidRDefault="00C4543B" w:rsidP="00C4543B">
      <w:pPr>
        <w:tabs>
          <w:tab w:val="left" w:pos="284"/>
          <w:tab w:val="left" w:pos="993"/>
        </w:tabs>
        <w:ind w:firstLine="540"/>
        <w:jc w:val="both"/>
        <w:rPr>
          <w:b/>
          <w:bCs/>
          <w:sz w:val="22"/>
          <w:szCs w:val="22"/>
        </w:rPr>
      </w:pPr>
    </w:p>
    <w:p w14:paraId="6912DC7E" w14:textId="77777777" w:rsidR="00C4543B" w:rsidRPr="009D44FA" w:rsidRDefault="00C4543B" w:rsidP="00C4543B">
      <w:pPr>
        <w:ind w:firstLine="426"/>
        <w:jc w:val="both"/>
        <w:rPr>
          <w:sz w:val="22"/>
          <w:szCs w:val="22"/>
        </w:rPr>
      </w:pPr>
      <w:r w:rsidRPr="009D44FA">
        <w:rPr>
          <w:sz w:val="22"/>
          <w:szCs w:val="22"/>
        </w:rPr>
        <w:t>16. Оплата здійснюється після надання послуг згідно відповідних актів, підписаних уповноваженими представниками сторін.</w:t>
      </w:r>
    </w:p>
    <w:p w14:paraId="13A1CAE8" w14:textId="77777777" w:rsidR="00C4543B" w:rsidRPr="009D44FA" w:rsidRDefault="00C4543B" w:rsidP="001F7C4C">
      <w:pPr>
        <w:ind w:firstLine="426"/>
        <w:jc w:val="both"/>
        <w:rPr>
          <w:sz w:val="22"/>
          <w:szCs w:val="22"/>
        </w:rPr>
      </w:pPr>
      <w:r w:rsidRPr="009D44FA">
        <w:rPr>
          <w:sz w:val="22"/>
          <w:szCs w:val="22"/>
        </w:rPr>
        <w:t xml:space="preserve">Ціни на послуги є незмінними. </w:t>
      </w:r>
    </w:p>
    <w:p w14:paraId="40F1F242" w14:textId="77777777" w:rsidR="00C4543B" w:rsidRPr="009D44FA" w:rsidRDefault="00C4543B" w:rsidP="00C4543B">
      <w:pPr>
        <w:shd w:val="clear" w:color="auto" w:fill="FFFFFF"/>
        <w:ind w:firstLine="426"/>
        <w:jc w:val="both"/>
        <w:rPr>
          <w:rFonts w:eastAsia="Times New Roman" w:cs="Calibri"/>
          <w:sz w:val="22"/>
          <w:szCs w:val="22"/>
        </w:rPr>
      </w:pPr>
      <w:r w:rsidRPr="009D44FA">
        <w:rPr>
          <w:rFonts w:eastAsia="Times New Roman"/>
          <w:sz w:val="22"/>
          <w:szCs w:val="22"/>
        </w:rPr>
        <w:t>17. Виконавець безкоштовно формує резервний фонд в кількості згідно таблиці для кожної моделі картриджів для забезпечення безперебійної роботи з оплатою по факту використання.</w:t>
      </w:r>
      <w:r w:rsidRPr="009D44FA">
        <w:rPr>
          <w:rFonts w:eastAsia="Times New Roman"/>
          <w:sz w:val="22"/>
          <w:szCs w:val="22"/>
        </w:rPr>
        <w:br/>
      </w:r>
    </w:p>
    <w:p w14:paraId="4970C7CB" w14:textId="77777777" w:rsidR="00C4543B" w:rsidRPr="009D44FA" w:rsidRDefault="00C4543B" w:rsidP="00C4543B">
      <w:pPr>
        <w:ind w:firstLine="426"/>
        <w:jc w:val="both"/>
        <w:rPr>
          <w:sz w:val="22"/>
          <w:szCs w:val="22"/>
        </w:rPr>
      </w:pPr>
      <w:r w:rsidRPr="009D44FA">
        <w:rPr>
          <w:rFonts w:eastAsia="Times New Roman"/>
          <w:sz w:val="22"/>
          <w:szCs w:val="22"/>
          <w:shd w:val="clear" w:color="auto" w:fill="FFFFFF"/>
        </w:rPr>
        <w:t>На послуги з перезарядки та відновлення повинна надаватись гарантія на термін не менше 6 місяців. В разі, якщо витратні матеріали та запасні частини мають обмежений термін придатності, цей термін обов'язково повинен перевищувати 6 місяців.</w:t>
      </w:r>
    </w:p>
    <w:p w14:paraId="06ADA2B9" w14:textId="77777777" w:rsidR="00C4543B" w:rsidRPr="009D44FA" w:rsidRDefault="00C4543B" w:rsidP="00C4543B">
      <w:pPr>
        <w:jc w:val="both"/>
        <w:rPr>
          <w:b/>
          <w:color w:val="000000"/>
          <w:sz w:val="22"/>
          <w:szCs w:val="22"/>
        </w:rPr>
      </w:pPr>
    </w:p>
    <w:p w14:paraId="4E483CDE" w14:textId="77777777" w:rsidR="00C4543B" w:rsidRPr="009D44FA" w:rsidRDefault="00C4543B" w:rsidP="00C4543B">
      <w:pPr>
        <w:ind w:firstLine="426"/>
        <w:jc w:val="both"/>
        <w:rPr>
          <w:b/>
          <w:color w:val="000000"/>
          <w:sz w:val="22"/>
          <w:szCs w:val="22"/>
        </w:rPr>
      </w:pPr>
      <w:r w:rsidRPr="009D44FA">
        <w:rPr>
          <w:b/>
          <w:color w:val="000000"/>
          <w:sz w:val="22"/>
          <w:szCs w:val="22"/>
        </w:rPr>
        <w:lastRenderedPageBreak/>
        <w:t>Учасники повинні надати у складі пропозицій інформацію та документи, які підтверджують відповідність цінової пропозиції учасника технічним, якісним, кількісним та іншим вимогам до предмета закупівлі, установленим замовником, а саме:</w:t>
      </w:r>
    </w:p>
    <w:p w14:paraId="4453EA30" w14:textId="77777777" w:rsidR="00C4543B" w:rsidRPr="009D44FA" w:rsidRDefault="00C4543B" w:rsidP="00C4543B">
      <w:pPr>
        <w:pStyle w:val="af3"/>
        <w:numPr>
          <w:ilvl w:val="0"/>
          <w:numId w:val="46"/>
        </w:numPr>
        <w:spacing w:line="256" w:lineRule="auto"/>
        <w:ind w:left="0" w:firstLine="426"/>
        <w:jc w:val="both"/>
        <w:rPr>
          <w:rFonts w:ascii="Times New Roman" w:hAnsi="Times New Roman" w:cs="Times New Roman"/>
          <w:lang w:val="uk-UA" w:bidi="uk-UA"/>
        </w:rPr>
      </w:pPr>
      <w:bookmarkStart w:id="13" w:name="_Hlk127365162"/>
      <w:r w:rsidRPr="009D44FA">
        <w:rPr>
          <w:rFonts w:ascii="Times New Roman" w:hAnsi="Times New Roman" w:cs="Times New Roman"/>
          <w:lang w:val="uk-UA" w:bidi="uk-UA"/>
        </w:rPr>
        <w:t>Гарантійний лист, що окрім інформації про гарантійний термін має містити інформацію щодо наявного сервісного центру у місті Тернопіль, який забезпечить гарантійну підтримку та технічне обслуговування обладнання протягом визначеного гарантійного терміну.</w:t>
      </w:r>
    </w:p>
    <w:bookmarkEnd w:id="13"/>
    <w:p w14:paraId="624C0F99" w14:textId="77777777" w:rsidR="00C4543B" w:rsidRPr="009D44FA" w:rsidRDefault="00C4543B" w:rsidP="00C4543B">
      <w:pPr>
        <w:pStyle w:val="ac"/>
        <w:numPr>
          <w:ilvl w:val="0"/>
          <w:numId w:val="46"/>
        </w:numPr>
        <w:tabs>
          <w:tab w:val="left" w:pos="851"/>
        </w:tabs>
        <w:autoSpaceDN w:val="0"/>
        <w:spacing w:before="0" w:beforeAutospacing="0" w:after="0" w:afterAutospacing="0" w:line="0" w:lineRule="atLeast"/>
        <w:ind w:left="0" w:firstLine="426"/>
        <w:contextualSpacing/>
        <w:jc w:val="both"/>
        <w:rPr>
          <w:sz w:val="22"/>
          <w:szCs w:val="22"/>
          <w:lang w:val="uk-UA"/>
        </w:rPr>
      </w:pPr>
      <w:r w:rsidRPr="009D44FA">
        <w:rPr>
          <w:sz w:val="22"/>
          <w:szCs w:val="22"/>
          <w:lang w:val="uk-UA"/>
        </w:rPr>
        <w:t>Гарантійний лист, щодо створення 30 % обмінного фонду оригінальних картриджів, для своєчасного надання послуг, а також наявності матеріально-технічної бази принтерів для попередньої перевірки якості друку та справності картриджів.</w:t>
      </w:r>
    </w:p>
    <w:p w14:paraId="1AFF4A75" w14:textId="0ABCAD3B" w:rsidR="00C4543B" w:rsidRPr="009D44FA" w:rsidRDefault="00C4543B" w:rsidP="008F4F2A">
      <w:pPr>
        <w:pStyle w:val="ac"/>
        <w:tabs>
          <w:tab w:val="left" w:pos="851"/>
        </w:tabs>
        <w:autoSpaceDN w:val="0"/>
        <w:spacing w:before="0" w:beforeAutospacing="0" w:after="0" w:afterAutospacing="0" w:line="0" w:lineRule="atLeast"/>
        <w:contextualSpacing/>
        <w:jc w:val="both"/>
        <w:rPr>
          <w:b/>
          <w:sz w:val="22"/>
          <w:szCs w:val="22"/>
          <w:highlight w:val="yellow"/>
        </w:rPr>
      </w:pPr>
    </w:p>
    <w:p w14:paraId="4ED8373B" w14:textId="77777777" w:rsidR="00C4543B" w:rsidRPr="009D44FA" w:rsidRDefault="00C4543B" w:rsidP="00C4543B">
      <w:pPr>
        <w:spacing w:line="0" w:lineRule="atLeast"/>
        <w:jc w:val="both"/>
        <w:rPr>
          <w:rStyle w:val="2fc"/>
          <w:rFonts w:eastAsia="Calibri"/>
        </w:rPr>
      </w:pPr>
    </w:p>
    <w:p w14:paraId="57CBAC46" w14:textId="77777777" w:rsidR="00C4543B" w:rsidRPr="008F4F2A" w:rsidRDefault="00C4543B" w:rsidP="00C4543B">
      <w:pPr>
        <w:spacing w:line="0" w:lineRule="atLeast"/>
        <w:jc w:val="both"/>
        <w:rPr>
          <w:rStyle w:val="2fc"/>
          <w:rFonts w:eastAsia="Calibri"/>
          <w:i w:val="0"/>
          <w:sz w:val="20"/>
          <w:szCs w:val="20"/>
        </w:rPr>
      </w:pPr>
      <w:r w:rsidRPr="008F4F2A">
        <w:rPr>
          <w:rStyle w:val="2fc"/>
          <w:rFonts w:eastAsia="Calibri"/>
          <w:sz w:val="20"/>
          <w:szCs w:val="20"/>
        </w:rPr>
        <w:t xml:space="preserve">Всі документи пропозиції подаються у сканованому вигляді у форматі </w:t>
      </w:r>
      <w:r w:rsidRPr="008F4F2A">
        <w:rPr>
          <w:bCs/>
          <w:i/>
          <w:sz w:val="20"/>
          <w:szCs w:val="20"/>
        </w:rPr>
        <w:t>PDF (</w:t>
      </w:r>
      <w:hyperlink r:id="rId98" w:history="1">
        <w:r w:rsidRPr="008F4F2A">
          <w:rPr>
            <w:rStyle w:val="affff9"/>
            <w:bCs/>
            <w:i/>
            <w:sz w:val="20"/>
            <w:szCs w:val="20"/>
          </w:rPr>
          <w:t>Portable Document Format</w:t>
        </w:r>
      </w:hyperlink>
      <w:r w:rsidRPr="008F4F2A">
        <w:rPr>
          <w:bCs/>
          <w:i/>
          <w:sz w:val="20"/>
          <w:szCs w:val="20"/>
        </w:rPr>
        <w:t>)</w:t>
      </w:r>
      <w:r w:rsidRPr="008F4F2A">
        <w:rPr>
          <w:rStyle w:val="2fc"/>
          <w:rFonts w:eastAsia="Calibri"/>
          <w:sz w:val="20"/>
          <w:szCs w:val="20"/>
        </w:rPr>
        <w:t xml:space="preserve"> та повинні містити розбірливі зображення, бути відкритими для загального доступу і не містити паролів. Допускається подання пропозиції окремими файлами, одним або декількома файлами, або архівною(-ими) папкою(-ами) з файлом(-ами) у форматі </w:t>
      </w:r>
      <w:r w:rsidRPr="008F4F2A">
        <w:rPr>
          <w:bCs/>
          <w:i/>
          <w:sz w:val="20"/>
          <w:szCs w:val="20"/>
        </w:rPr>
        <w:t>PDF</w:t>
      </w:r>
      <w:r w:rsidRPr="008F4F2A">
        <w:rPr>
          <w:rStyle w:val="2fc"/>
          <w:rFonts w:eastAsia="Calibri"/>
          <w:sz w:val="20"/>
          <w:szCs w:val="20"/>
        </w:rPr>
        <w:t>. Окремий файл має вміщувати повний текст документа, що подається Учасником у складі його пропозиції. Подання у складі пропозиції окремим файлом частини тексту документа бажано не допускати.</w:t>
      </w:r>
    </w:p>
    <w:tbl>
      <w:tblPr>
        <w:tblW w:w="0" w:type="auto"/>
        <w:tblLook w:val="04A0" w:firstRow="1" w:lastRow="0" w:firstColumn="1" w:lastColumn="0" w:noHBand="0" w:noVBand="1"/>
      </w:tblPr>
      <w:tblGrid>
        <w:gridCol w:w="3563"/>
        <w:gridCol w:w="2630"/>
        <w:gridCol w:w="2630"/>
      </w:tblGrid>
      <w:tr w:rsidR="00C4543B" w:rsidRPr="008F4F2A" w14:paraId="7BAC1DD8" w14:textId="77777777" w:rsidTr="0041418A">
        <w:tc>
          <w:tcPr>
            <w:tcW w:w="0" w:type="auto"/>
            <w:tcMar>
              <w:top w:w="0" w:type="dxa"/>
              <w:left w:w="115" w:type="dxa"/>
              <w:bottom w:w="0" w:type="dxa"/>
              <w:right w:w="115" w:type="dxa"/>
            </w:tcMar>
            <w:hideMark/>
          </w:tcPr>
          <w:p w14:paraId="3B9CCB1A" w14:textId="77777777" w:rsidR="00C4543B" w:rsidRPr="008F4F2A" w:rsidRDefault="00C4543B" w:rsidP="0041418A">
            <w:pPr>
              <w:jc w:val="center"/>
              <w:rPr>
                <w:rFonts w:eastAsia="Times New Roman"/>
                <w:sz w:val="20"/>
                <w:szCs w:val="20"/>
                <w:lang w:eastAsia="uk-UA"/>
              </w:rPr>
            </w:pPr>
            <w:r w:rsidRPr="008F4F2A">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09287DD7" w14:textId="77777777" w:rsidR="00C4543B" w:rsidRPr="008F4F2A" w:rsidRDefault="00C4543B" w:rsidP="0041418A">
            <w:pPr>
              <w:jc w:val="center"/>
              <w:rPr>
                <w:rFonts w:eastAsia="Times New Roman"/>
                <w:sz w:val="20"/>
                <w:szCs w:val="20"/>
                <w:lang w:eastAsia="uk-UA"/>
              </w:rPr>
            </w:pPr>
            <w:r w:rsidRPr="008F4F2A">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717048F7" w14:textId="77777777" w:rsidR="00C4543B" w:rsidRPr="008F4F2A" w:rsidRDefault="00C4543B" w:rsidP="0041418A">
            <w:pPr>
              <w:jc w:val="center"/>
              <w:rPr>
                <w:rFonts w:eastAsia="Times New Roman"/>
                <w:sz w:val="20"/>
                <w:szCs w:val="20"/>
                <w:lang w:eastAsia="uk-UA"/>
              </w:rPr>
            </w:pPr>
            <w:r w:rsidRPr="008F4F2A">
              <w:rPr>
                <w:rFonts w:eastAsia="Times New Roman"/>
                <w:sz w:val="20"/>
                <w:szCs w:val="20"/>
                <w:lang w:eastAsia="uk-UA"/>
              </w:rPr>
              <w:t>________________________</w:t>
            </w:r>
          </w:p>
        </w:tc>
      </w:tr>
      <w:tr w:rsidR="00C4543B" w:rsidRPr="008F4F2A" w14:paraId="364A416E" w14:textId="77777777" w:rsidTr="0041418A">
        <w:tc>
          <w:tcPr>
            <w:tcW w:w="0" w:type="auto"/>
            <w:tcMar>
              <w:top w:w="0" w:type="dxa"/>
              <w:left w:w="115" w:type="dxa"/>
              <w:bottom w:w="0" w:type="dxa"/>
              <w:right w:w="115" w:type="dxa"/>
            </w:tcMar>
            <w:hideMark/>
          </w:tcPr>
          <w:p w14:paraId="1501D9E3" w14:textId="77777777" w:rsidR="00C4543B" w:rsidRPr="008F4F2A" w:rsidRDefault="00C4543B" w:rsidP="0041418A">
            <w:pPr>
              <w:jc w:val="center"/>
              <w:rPr>
                <w:rFonts w:eastAsia="Times New Roman"/>
                <w:sz w:val="20"/>
                <w:szCs w:val="20"/>
                <w:lang w:eastAsia="uk-UA"/>
              </w:rPr>
            </w:pPr>
            <w:r w:rsidRPr="008F4F2A">
              <w:rPr>
                <w:rFonts w:eastAsia="Times New Roman"/>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14:paraId="03109B08" w14:textId="77777777" w:rsidR="00C4543B" w:rsidRPr="008F4F2A" w:rsidRDefault="00C4543B" w:rsidP="0041418A">
            <w:pPr>
              <w:jc w:val="center"/>
              <w:rPr>
                <w:rFonts w:eastAsia="Times New Roman"/>
                <w:i/>
                <w:iCs/>
                <w:sz w:val="20"/>
                <w:szCs w:val="20"/>
                <w:lang w:eastAsia="uk-UA"/>
              </w:rPr>
            </w:pPr>
            <w:r w:rsidRPr="008F4F2A">
              <w:rPr>
                <w:rFonts w:eastAsia="Times New Roman"/>
                <w:i/>
                <w:iCs/>
                <w:sz w:val="20"/>
                <w:szCs w:val="20"/>
                <w:lang w:eastAsia="uk-UA"/>
              </w:rPr>
              <w:t xml:space="preserve">підпис та печатка </w:t>
            </w:r>
          </w:p>
          <w:p w14:paraId="2F1832E9" w14:textId="77777777" w:rsidR="00C4543B" w:rsidRPr="008F4F2A" w:rsidRDefault="00C4543B" w:rsidP="0041418A">
            <w:pPr>
              <w:jc w:val="center"/>
              <w:rPr>
                <w:rFonts w:eastAsia="Times New Roman"/>
                <w:sz w:val="20"/>
                <w:szCs w:val="20"/>
                <w:lang w:eastAsia="uk-UA"/>
              </w:rPr>
            </w:pPr>
            <w:r w:rsidRPr="008F4F2A">
              <w:rPr>
                <w:rFonts w:eastAsia="Times New Roman"/>
                <w:i/>
                <w:iCs/>
                <w:sz w:val="20"/>
                <w:szCs w:val="20"/>
                <w:lang w:eastAsia="uk-UA"/>
              </w:rPr>
              <w:t>(за наявності)</w:t>
            </w:r>
          </w:p>
        </w:tc>
        <w:tc>
          <w:tcPr>
            <w:tcW w:w="0" w:type="auto"/>
            <w:tcMar>
              <w:top w:w="0" w:type="dxa"/>
              <w:left w:w="115" w:type="dxa"/>
              <w:bottom w:w="0" w:type="dxa"/>
              <w:right w:w="115" w:type="dxa"/>
            </w:tcMar>
            <w:hideMark/>
          </w:tcPr>
          <w:p w14:paraId="4E65E68B" w14:textId="77777777" w:rsidR="00C4543B" w:rsidRPr="008F4F2A" w:rsidRDefault="00C4543B" w:rsidP="0041418A">
            <w:pPr>
              <w:jc w:val="center"/>
              <w:rPr>
                <w:rFonts w:eastAsia="Times New Roman"/>
                <w:sz w:val="20"/>
                <w:szCs w:val="20"/>
                <w:lang w:eastAsia="uk-UA"/>
              </w:rPr>
            </w:pPr>
            <w:r w:rsidRPr="008F4F2A">
              <w:rPr>
                <w:rFonts w:eastAsia="Times New Roman"/>
                <w:i/>
                <w:iCs/>
                <w:sz w:val="20"/>
                <w:szCs w:val="20"/>
                <w:lang w:eastAsia="uk-UA"/>
              </w:rPr>
              <w:t>прізвище, ініціали</w:t>
            </w:r>
          </w:p>
        </w:tc>
      </w:tr>
    </w:tbl>
    <w:p w14:paraId="3820FC5E" w14:textId="77777777" w:rsidR="00C4543B" w:rsidRPr="009D44FA" w:rsidRDefault="00C4543B" w:rsidP="00C4543B">
      <w:pPr>
        <w:jc w:val="both"/>
        <w:rPr>
          <w:sz w:val="22"/>
          <w:szCs w:val="22"/>
        </w:rPr>
      </w:pPr>
    </w:p>
    <w:p w14:paraId="2503AD40" w14:textId="77777777" w:rsidR="0034749E" w:rsidRDefault="0034749E" w:rsidP="006D77EA">
      <w:pPr>
        <w:ind w:firstLine="709"/>
        <w:jc w:val="both"/>
        <w:rPr>
          <w:color w:val="000000"/>
        </w:rPr>
      </w:pPr>
    </w:p>
    <w:p w14:paraId="4F8357C1" w14:textId="77777777" w:rsidR="00C4543B" w:rsidRDefault="00C4543B" w:rsidP="00A458BE">
      <w:pPr>
        <w:tabs>
          <w:tab w:val="left" w:pos="993"/>
          <w:tab w:val="left" w:pos="1560"/>
        </w:tabs>
        <w:rPr>
          <w:rFonts w:eastAsia="Times New Roman"/>
          <w:i/>
          <w:color w:val="FF0000"/>
          <w:sz w:val="22"/>
          <w:szCs w:val="22"/>
          <w:lang w:val="uk-UA"/>
        </w:rPr>
      </w:pPr>
    </w:p>
    <w:p w14:paraId="3035491A" w14:textId="77777777" w:rsidR="001F7C4C" w:rsidRDefault="001F7C4C" w:rsidP="00A458BE">
      <w:pPr>
        <w:tabs>
          <w:tab w:val="left" w:pos="993"/>
          <w:tab w:val="left" w:pos="1560"/>
        </w:tabs>
        <w:rPr>
          <w:rFonts w:eastAsia="Times New Roman"/>
          <w:i/>
          <w:color w:val="FF0000"/>
          <w:sz w:val="22"/>
          <w:szCs w:val="22"/>
          <w:lang w:val="uk-UA"/>
        </w:rPr>
      </w:pPr>
    </w:p>
    <w:p w14:paraId="1079C1C7" w14:textId="77777777" w:rsidR="001F7C4C" w:rsidRDefault="001F7C4C" w:rsidP="00A458BE">
      <w:pPr>
        <w:tabs>
          <w:tab w:val="left" w:pos="993"/>
          <w:tab w:val="left" w:pos="1560"/>
        </w:tabs>
        <w:rPr>
          <w:rFonts w:eastAsia="Times New Roman"/>
          <w:i/>
          <w:color w:val="FF0000"/>
          <w:sz w:val="22"/>
          <w:szCs w:val="22"/>
          <w:lang w:val="uk-UA"/>
        </w:rPr>
      </w:pPr>
    </w:p>
    <w:p w14:paraId="1C8704B2" w14:textId="77777777" w:rsidR="001F7C4C" w:rsidRDefault="001F7C4C" w:rsidP="00A458BE">
      <w:pPr>
        <w:tabs>
          <w:tab w:val="left" w:pos="993"/>
          <w:tab w:val="left" w:pos="1560"/>
        </w:tabs>
        <w:rPr>
          <w:rFonts w:eastAsia="Times New Roman"/>
          <w:i/>
          <w:color w:val="FF0000"/>
          <w:sz w:val="22"/>
          <w:szCs w:val="22"/>
          <w:lang w:val="uk-UA"/>
        </w:rPr>
      </w:pPr>
    </w:p>
    <w:p w14:paraId="63DAB51D" w14:textId="77777777" w:rsidR="001F7C4C" w:rsidRDefault="001F7C4C" w:rsidP="00A458BE">
      <w:pPr>
        <w:tabs>
          <w:tab w:val="left" w:pos="993"/>
          <w:tab w:val="left" w:pos="1560"/>
        </w:tabs>
        <w:rPr>
          <w:rFonts w:eastAsia="Times New Roman"/>
          <w:i/>
          <w:color w:val="FF0000"/>
          <w:sz w:val="22"/>
          <w:szCs w:val="22"/>
          <w:lang w:val="uk-UA"/>
        </w:rPr>
      </w:pPr>
    </w:p>
    <w:p w14:paraId="6B4FC24F" w14:textId="77777777" w:rsidR="001F7C4C" w:rsidRDefault="001F7C4C" w:rsidP="00A458BE">
      <w:pPr>
        <w:tabs>
          <w:tab w:val="left" w:pos="993"/>
          <w:tab w:val="left" w:pos="1560"/>
        </w:tabs>
        <w:rPr>
          <w:rFonts w:eastAsia="Times New Roman"/>
          <w:i/>
          <w:color w:val="FF0000"/>
          <w:sz w:val="22"/>
          <w:szCs w:val="22"/>
          <w:lang w:val="uk-UA"/>
        </w:rPr>
      </w:pPr>
    </w:p>
    <w:p w14:paraId="0300D49F" w14:textId="77777777" w:rsidR="001F7C4C" w:rsidRDefault="001F7C4C" w:rsidP="00A458BE">
      <w:pPr>
        <w:tabs>
          <w:tab w:val="left" w:pos="993"/>
          <w:tab w:val="left" w:pos="1560"/>
        </w:tabs>
        <w:rPr>
          <w:rFonts w:eastAsia="Times New Roman"/>
          <w:i/>
          <w:color w:val="FF0000"/>
          <w:sz w:val="22"/>
          <w:szCs w:val="22"/>
          <w:lang w:val="uk-UA"/>
        </w:rPr>
      </w:pPr>
    </w:p>
    <w:p w14:paraId="051CD108" w14:textId="77777777" w:rsidR="001F7C4C" w:rsidRDefault="001F7C4C" w:rsidP="00A458BE">
      <w:pPr>
        <w:tabs>
          <w:tab w:val="left" w:pos="993"/>
          <w:tab w:val="left" w:pos="1560"/>
        </w:tabs>
        <w:rPr>
          <w:rFonts w:eastAsia="Times New Roman"/>
          <w:i/>
          <w:color w:val="FF0000"/>
          <w:sz w:val="22"/>
          <w:szCs w:val="22"/>
          <w:lang w:val="uk-UA"/>
        </w:rPr>
      </w:pPr>
    </w:p>
    <w:p w14:paraId="3841C7E3" w14:textId="77777777" w:rsidR="001F7C4C" w:rsidRDefault="001F7C4C" w:rsidP="00A458BE">
      <w:pPr>
        <w:tabs>
          <w:tab w:val="left" w:pos="993"/>
          <w:tab w:val="left" w:pos="1560"/>
        </w:tabs>
        <w:rPr>
          <w:rFonts w:eastAsia="Times New Roman"/>
          <w:i/>
          <w:color w:val="FF0000"/>
          <w:sz w:val="22"/>
          <w:szCs w:val="22"/>
          <w:lang w:val="uk-UA"/>
        </w:rPr>
      </w:pPr>
    </w:p>
    <w:p w14:paraId="22B7DD20" w14:textId="77777777" w:rsidR="001F7C4C" w:rsidRDefault="001F7C4C" w:rsidP="00A458BE">
      <w:pPr>
        <w:tabs>
          <w:tab w:val="left" w:pos="993"/>
          <w:tab w:val="left" w:pos="1560"/>
        </w:tabs>
        <w:rPr>
          <w:rFonts w:eastAsia="Times New Roman"/>
          <w:i/>
          <w:color w:val="FF0000"/>
          <w:sz w:val="22"/>
          <w:szCs w:val="22"/>
          <w:lang w:val="uk-UA"/>
        </w:rPr>
      </w:pPr>
    </w:p>
    <w:p w14:paraId="6ED96773" w14:textId="77777777" w:rsidR="001F7C4C" w:rsidRDefault="001F7C4C" w:rsidP="00A458BE">
      <w:pPr>
        <w:tabs>
          <w:tab w:val="left" w:pos="993"/>
          <w:tab w:val="left" w:pos="1560"/>
        </w:tabs>
        <w:rPr>
          <w:rFonts w:eastAsia="Times New Roman"/>
          <w:i/>
          <w:color w:val="FF0000"/>
          <w:sz w:val="22"/>
          <w:szCs w:val="22"/>
          <w:lang w:val="uk-UA"/>
        </w:rPr>
      </w:pPr>
    </w:p>
    <w:p w14:paraId="50D2E04B" w14:textId="77777777" w:rsidR="001F7C4C" w:rsidRDefault="001F7C4C" w:rsidP="00A458BE">
      <w:pPr>
        <w:tabs>
          <w:tab w:val="left" w:pos="993"/>
          <w:tab w:val="left" w:pos="1560"/>
        </w:tabs>
        <w:rPr>
          <w:rFonts w:eastAsia="Times New Roman"/>
          <w:i/>
          <w:color w:val="FF0000"/>
          <w:sz w:val="22"/>
          <w:szCs w:val="22"/>
          <w:lang w:val="uk-UA"/>
        </w:rPr>
      </w:pPr>
    </w:p>
    <w:p w14:paraId="02D34EAB" w14:textId="77777777" w:rsidR="008F4F2A" w:rsidRDefault="008F4F2A" w:rsidP="00A458BE">
      <w:pPr>
        <w:tabs>
          <w:tab w:val="left" w:pos="993"/>
          <w:tab w:val="left" w:pos="1560"/>
        </w:tabs>
        <w:rPr>
          <w:rFonts w:eastAsia="Times New Roman"/>
          <w:i/>
          <w:color w:val="FF0000"/>
          <w:sz w:val="22"/>
          <w:szCs w:val="22"/>
          <w:lang w:val="uk-UA"/>
        </w:rPr>
      </w:pPr>
    </w:p>
    <w:p w14:paraId="14A92FB2" w14:textId="77777777" w:rsidR="008F4F2A" w:rsidRDefault="008F4F2A" w:rsidP="00A458BE">
      <w:pPr>
        <w:tabs>
          <w:tab w:val="left" w:pos="993"/>
          <w:tab w:val="left" w:pos="1560"/>
        </w:tabs>
        <w:rPr>
          <w:rFonts w:eastAsia="Times New Roman"/>
          <w:i/>
          <w:color w:val="FF0000"/>
          <w:sz w:val="22"/>
          <w:szCs w:val="22"/>
          <w:lang w:val="uk-UA"/>
        </w:rPr>
      </w:pPr>
    </w:p>
    <w:p w14:paraId="05145C21" w14:textId="77777777" w:rsidR="008F4F2A" w:rsidRDefault="008F4F2A" w:rsidP="00A458BE">
      <w:pPr>
        <w:tabs>
          <w:tab w:val="left" w:pos="993"/>
          <w:tab w:val="left" w:pos="1560"/>
        </w:tabs>
        <w:rPr>
          <w:rFonts w:eastAsia="Times New Roman"/>
          <w:i/>
          <w:color w:val="FF0000"/>
          <w:sz w:val="22"/>
          <w:szCs w:val="22"/>
          <w:lang w:val="uk-UA"/>
        </w:rPr>
      </w:pPr>
    </w:p>
    <w:p w14:paraId="38441006" w14:textId="77777777" w:rsidR="008F4F2A" w:rsidRDefault="008F4F2A" w:rsidP="00A458BE">
      <w:pPr>
        <w:tabs>
          <w:tab w:val="left" w:pos="993"/>
          <w:tab w:val="left" w:pos="1560"/>
        </w:tabs>
        <w:rPr>
          <w:rFonts w:eastAsia="Times New Roman"/>
          <w:i/>
          <w:color w:val="FF0000"/>
          <w:sz w:val="22"/>
          <w:szCs w:val="22"/>
          <w:lang w:val="uk-UA"/>
        </w:rPr>
      </w:pPr>
    </w:p>
    <w:p w14:paraId="5573F102" w14:textId="77777777" w:rsidR="008F4F2A" w:rsidRDefault="008F4F2A" w:rsidP="00A458BE">
      <w:pPr>
        <w:tabs>
          <w:tab w:val="left" w:pos="993"/>
          <w:tab w:val="left" w:pos="1560"/>
        </w:tabs>
        <w:rPr>
          <w:rFonts w:eastAsia="Times New Roman"/>
          <w:i/>
          <w:color w:val="FF0000"/>
          <w:sz w:val="22"/>
          <w:szCs w:val="22"/>
          <w:lang w:val="uk-UA"/>
        </w:rPr>
      </w:pPr>
    </w:p>
    <w:p w14:paraId="61D05B5D" w14:textId="77777777" w:rsidR="008F4F2A" w:rsidRDefault="008F4F2A" w:rsidP="00A458BE">
      <w:pPr>
        <w:tabs>
          <w:tab w:val="left" w:pos="993"/>
          <w:tab w:val="left" w:pos="1560"/>
        </w:tabs>
        <w:rPr>
          <w:rFonts w:eastAsia="Times New Roman"/>
          <w:i/>
          <w:color w:val="FF0000"/>
          <w:sz w:val="22"/>
          <w:szCs w:val="22"/>
          <w:lang w:val="uk-UA"/>
        </w:rPr>
      </w:pPr>
    </w:p>
    <w:p w14:paraId="763698DC" w14:textId="77777777" w:rsidR="008F4F2A" w:rsidRDefault="008F4F2A" w:rsidP="00A458BE">
      <w:pPr>
        <w:tabs>
          <w:tab w:val="left" w:pos="993"/>
          <w:tab w:val="left" w:pos="1560"/>
        </w:tabs>
        <w:rPr>
          <w:rFonts w:eastAsia="Times New Roman"/>
          <w:i/>
          <w:color w:val="FF0000"/>
          <w:sz w:val="22"/>
          <w:szCs w:val="22"/>
          <w:lang w:val="uk-UA"/>
        </w:rPr>
      </w:pPr>
    </w:p>
    <w:p w14:paraId="50C77A1E" w14:textId="77777777" w:rsidR="008F4F2A" w:rsidRDefault="008F4F2A" w:rsidP="00A458BE">
      <w:pPr>
        <w:tabs>
          <w:tab w:val="left" w:pos="993"/>
          <w:tab w:val="left" w:pos="1560"/>
        </w:tabs>
        <w:rPr>
          <w:rFonts w:eastAsia="Times New Roman"/>
          <w:i/>
          <w:color w:val="FF0000"/>
          <w:sz w:val="22"/>
          <w:szCs w:val="22"/>
          <w:lang w:val="uk-UA"/>
        </w:rPr>
      </w:pPr>
    </w:p>
    <w:p w14:paraId="3D282FF6" w14:textId="77777777" w:rsidR="008F4F2A" w:rsidRDefault="008F4F2A" w:rsidP="00A458BE">
      <w:pPr>
        <w:tabs>
          <w:tab w:val="left" w:pos="993"/>
          <w:tab w:val="left" w:pos="1560"/>
        </w:tabs>
        <w:rPr>
          <w:rFonts w:eastAsia="Times New Roman"/>
          <w:i/>
          <w:color w:val="FF0000"/>
          <w:sz w:val="22"/>
          <w:szCs w:val="22"/>
          <w:lang w:val="uk-UA"/>
        </w:rPr>
      </w:pPr>
    </w:p>
    <w:p w14:paraId="1A216C5F" w14:textId="77777777" w:rsidR="008F4F2A" w:rsidRDefault="008F4F2A" w:rsidP="00A458BE">
      <w:pPr>
        <w:tabs>
          <w:tab w:val="left" w:pos="993"/>
          <w:tab w:val="left" w:pos="1560"/>
        </w:tabs>
        <w:rPr>
          <w:rFonts w:eastAsia="Times New Roman"/>
          <w:i/>
          <w:color w:val="FF0000"/>
          <w:sz w:val="22"/>
          <w:szCs w:val="22"/>
          <w:lang w:val="uk-UA"/>
        </w:rPr>
      </w:pPr>
    </w:p>
    <w:p w14:paraId="3CC208CB" w14:textId="77777777" w:rsidR="008F4F2A" w:rsidRDefault="008F4F2A" w:rsidP="00A458BE">
      <w:pPr>
        <w:tabs>
          <w:tab w:val="left" w:pos="993"/>
          <w:tab w:val="left" w:pos="1560"/>
        </w:tabs>
        <w:rPr>
          <w:rFonts w:eastAsia="Times New Roman"/>
          <w:i/>
          <w:color w:val="FF0000"/>
          <w:sz w:val="22"/>
          <w:szCs w:val="22"/>
          <w:lang w:val="uk-UA"/>
        </w:rPr>
      </w:pPr>
    </w:p>
    <w:p w14:paraId="503A5D9B" w14:textId="77777777" w:rsidR="008F4F2A" w:rsidRDefault="008F4F2A" w:rsidP="00A458BE">
      <w:pPr>
        <w:tabs>
          <w:tab w:val="left" w:pos="993"/>
          <w:tab w:val="left" w:pos="1560"/>
        </w:tabs>
        <w:rPr>
          <w:rFonts w:eastAsia="Times New Roman"/>
          <w:i/>
          <w:color w:val="FF0000"/>
          <w:sz w:val="22"/>
          <w:szCs w:val="22"/>
          <w:lang w:val="uk-UA"/>
        </w:rPr>
      </w:pPr>
    </w:p>
    <w:p w14:paraId="4B50F914" w14:textId="77777777" w:rsidR="008F4F2A" w:rsidRDefault="008F4F2A" w:rsidP="00A458BE">
      <w:pPr>
        <w:tabs>
          <w:tab w:val="left" w:pos="993"/>
          <w:tab w:val="left" w:pos="1560"/>
        </w:tabs>
        <w:rPr>
          <w:rFonts w:eastAsia="Times New Roman"/>
          <w:i/>
          <w:color w:val="FF0000"/>
          <w:sz w:val="22"/>
          <w:szCs w:val="22"/>
          <w:lang w:val="uk-UA"/>
        </w:rPr>
      </w:pPr>
    </w:p>
    <w:p w14:paraId="7AB93BC1" w14:textId="77777777" w:rsidR="008F4F2A" w:rsidRDefault="008F4F2A" w:rsidP="00A458BE">
      <w:pPr>
        <w:tabs>
          <w:tab w:val="left" w:pos="993"/>
          <w:tab w:val="left" w:pos="1560"/>
        </w:tabs>
        <w:rPr>
          <w:rFonts w:eastAsia="Times New Roman"/>
          <w:i/>
          <w:color w:val="FF0000"/>
          <w:sz w:val="22"/>
          <w:szCs w:val="22"/>
          <w:lang w:val="uk-UA"/>
        </w:rPr>
      </w:pPr>
    </w:p>
    <w:p w14:paraId="52968CF7" w14:textId="77777777" w:rsidR="008F4F2A" w:rsidRDefault="008F4F2A" w:rsidP="00A458BE">
      <w:pPr>
        <w:tabs>
          <w:tab w:val="left" w:pos="993"/>
          <w:tab w:val="left" w:pos="1560"/>
        </w:tabs>
        <w:rPr>
          <w:rFonts w:eastAsia="Times New Roman"/>
          <w:i/>
          <w:color w:val="FF0000"/>
          <w:sz w:val="22"/>
          <w:szCs w:val="22"/>
          <w:lang w:val="uk-UA"/>
        </w:rPr>
      </w:pPr>
    </w:p>
    <w:p w14:paraId="57586849" w14:textId="77777777" w:rsidR="008F4F2A" w:rsidRDefault="008F4F2A" w:rsidP="00A458BE">
      <w:pPr>
        <w:tabs>
          <w:tab w:val="left" w:pos="993"/>
          <w:tab w:val="left" w:pos="1560"/>
        </w:tabs>
        <w:rPr>
          <w:rFonts w:eastAsia="Times New Roman"/>
          <w:i/>
          <w:color w:val="FF0000"/>
          <w:sz w:val="22"/>
          <w:szCs w:val="22"/>
          <w:lang w:val="uk-UA"/>
        </w:rPr>
      </w:pPr>
    </w:p>
    <w:p w14:paraId="6B45EC98" w14:textId="77777777" w:rsidR="008F4F2A" w:rsidRDefault="008F4F2A" w:rsidP="00A458BE">
      <w:pPr>
        <w:tabs>
          <w:tab w:val="left" w:pos="993"/>
          <w:tab w:val="left" w:pos="1560"/>
        </w:tabs>
        <w:rPr>
          <w:rFonts w:eastAsia="Times New Roman"/>
          <w:i/>
          <w:color w:val="FF0000"/>
          <w:sz w:val="22"/>
          <w:szCs w:val="22"/>
          <w:lang w:val="uk-UA"/>
        </w:rPr>
      </w:pPr>
    </w:p>
    <w:p w14:paraId="2F4ACBB6" w14:textId="77777777" w:rsidR="008F4F2A" w:rsidRDefault="008F4F2A" w:rsidP="00A458BE">
      <w:pPr>
        <w:tabs>
          <w:tab w:val="left" w:pos="993"/>
          <w:tab w:val="left" w:pos="1560"/>
        </w:tabs>
        <w:rPr>
          <w:rFonts w:eastAsia="Times New Roman"/>
          <w:i/>
          <w:color w:val="FF0000"/>
          <w:sz w:val="22"/>
          <w:szCs w:val="22"/>
          <w:lang w:val="uk-UA"/>
        </w:rPr>
      </w:pPr>
    </w:p>
    <w:p w14:paraId="3CC6255D" w14:textId="77777777" w:rsidR="008F4F2A" w:rsidRDefault="008F4F2A" w:rsidP="00A458BE">
      <w:pPr>
        <w:tabs>
          <w:tab w:val="left" w:pos="993"/>
          <w:tab w:val="left" w:pos="1560"/>
        </w:tabs>
        <w:rPr>
          <w:rFonts w:eastAsia="Times New Roman"/>
          <w:i/>
          <w:color w:val="FF0000"/>
          <w:sz w:val="22"/>
          <w:szCs w:val="22"/>
          <w:lang w:val="uk-UA"/>
        </w:rPr>
      </w:pPr>
    </w:p>
    <w:p w14:paraId="1498506C" w14:textId="77777777" w:rsidR="008F4F2A" w:rsidRDefault="008F4F2A" w:rsidP="00A458BE">
      <w:pPr>
        <w:tabs>
          <w:tab w:val="left" w:pos="993"/>
          <w:tab w:val="left" w:pos="1560"/>
        </w:tabs>
        <w:rPr>
          <w:rFonts w:eastAsia="Times New Roman"/>
          <w:i/>
          <w:color w:val="FF0000"/>
          <w:sz w:val="22"/>
          <w:szCs w:val="22"/>
          <w:lang w:val="uk-UA"/>
        </w:rPr>
      </w:pPr>
    </w:p>
    <w:p w14:paraId="7D461C82" w14:textId="77777777" w:rsidR="008F4F2A" w:rsidRDefault="008F4F2A" w:rsidP="00A458BE">
      <w:pPr>
        <w:tabs>
          <w:tab w:val="left" w:pos="993"/>
          <w:tab w:val="left" w:pos="1560"/>
        </w:tabs>
        <w:rPr>
          <w:rFonts w:eastAsia="Times New Roman"/>
          <w:i/>
          <w:color w:val="FF0000"/>
          <w:sz w:val="22"/>
          <w:szCs w:val="22"/>
          <w:lang w:val="uk-UA"/>
        </w:rPr>
      </w:pPr>
    </w:p>
    <w:p w14:paraId="0B7A5192" w14:textId="77777777" w:rsidR="008F4F2A" w:rsidRDefault="008F4F2A" w:rsidP="00A458BE">
      <w:pPr>
        <w:tabs>
          <w:tab w:val="left" w:pos="993"/>
          <w:tab w:val="left" w:pos="1560"/>
        </w:tabs>
        <w:rPr>
          <w:rFonts w:eastAsia="Times New Roman"/>
          <w:i/>
          <w:color w:val="FF0000"/>
          <w:sz w:val="22"/>
          <w:szCs w:val="22"/>
          <w:lang w:val="uk-UA"/>
        </w:rPr>
      </w:pPr>
    </w:p>
    <w:p w14:paraId="5908F06B" w14:textId="77777777" w:rsidR="008F4F2A" w:rsidRDefault="008F4F2A" w:rsidP="00A458BE">
      <w:pPr>
        <w:tabs>
          <w:tab w:val="left" w:pos="993"/>
          <w:tab w:val="left" w:pos="1560"/>
        </w:tabs>
        <w:rPr>
          <w:rFonts w:eastAsia="Times New Roman"/>
          <w:i/>
          <w:color w:val="FF0000"/>
          <w:sz w:val="22"/>
          <w:szCs w:val="22"/>
          <w:lang w:val="uk-UA"/>
        </w:rPr>
      </w:pPr>
    </w:p>
    <w:p w14:paraId="49E78747" w14:textId="77777777" w:rsidR="001F7C4C" w:rsidRDefault="001F7C4C" w:rsidP="00A458BE">
      <w:pPr>
        <w:tabs>
          <w:tab w:val="left" w:pos="993"/>
          <w:tab w:val="left" w:pos="1560"/>
        </w:tabs>
        <w:rPr>
          <w:rFonts w:eastAsia="Times New Roman"/>
          <w:i/>
          <w:color w:val="FF0000"/>
          <w:sz w:val="22"/>
          <w:szCs w:val="22"/>
          <w:lang w:val="uk-UA"/>
        </w:rPr>
      </w:pPr>
    </w:p>
    <w:p w14:paraId="1E6A581F" w14:textId="77777777" w:rsidR="001F7C4C" w:rsidRDefault="001F7C4C" w:rsidP="00A458BE">
      <w:pPr>
        <w:tabs>
          <w:tab w:val="left" w:pos="993"/>
          <w:tab w:val="left" w:pos="1560"/>
        </w:tabs>
        <w:rPr>
          <w:rFonts w:eastAsia="Times New Roman"/>
          <w:i/>
          <w:color w:val="FF0000"/>
          <w:sz w:val="22"/>
          <w:szCs w:val="22"/>
          <w:lang w:val="uk-UA"/>
        </w:rPr>
      </w:pPr>
    </w:p>
    <w:p w14:paraId="7BB3F9C6" w14:textId="77777777" w:rsidR="00C4543B" w:rsidRDefault="00C4543B" w:rsidP="00A458BE">
      <w:pPr>
        <w:tabs>
          <w:tab w:val="left" w:pos="993"/>
          <w:tab w:val="left" w:pos="1560"/>
        </w:tabs>
        <w:rPr>
          <w:rFonts w:eastAsia="Times New Roman"/>
          <w:i/>
          <w:color w:val="FF0000"/>
          <w:sz w:val="22"/>
          <w:szCs w:val="22"/>
          <w:lang w:val="uk-UA"/>
        </w:rPr>
      </w:pPr>
    </w:p>
    <w:p w14:paraId="6032B098" w14:textId="7CCA65E5" w:rsidR="004736BC" w:rsidRPr="00A458BE" w:rsidRDefault="00BC4DE3" w:rsidP="00A458BE">
      <w:pPr>
        <w:tabs>
          <w:tab w:val="left" w:pos="993"/>
          <w:tab w:val="left" w:pos="1560"/>
        </w:tabs>
        <w:rPr>
          <w:rFonts w:eastAsia="Times New Roman"/>
          <w:b/>
          <w:i/>
          <w:kern w:val="32"/>
          <w:sz w:val="22"/>
          <w:lang w:val="uk-UA" w:eastAsia="zh-CN"/>
        </w:rPr>
      </w:pPr>
      <w:r w:rsidRPr="00074D56">
        <w:rPr>
          <w:rFonts w:eastAsia="Times New Roman"/>
          <w:i/>
          <w:color w:val="FF0000"/>
          <w:sz w:val="22"/>
          <w:szCs w:val="22"/>
          <w:lang w:val="uk-UA"/>
        </w:rPr>
        <w:lastRenderedPageBreak/>
        <w:t xml:space="preserve">  </w:t>
      </w:r>
      <w:r w:rsidR="00A458BE">
        <w:rPr>
          <w:rFonts w:eastAsia="Times New Roman"/>
          <w:i/>
          <w:color w:val="FF0000"/>
          <w:sz w:val="22"/>
          <w:szCs w:val="22"/>
          <w:lang w:val="uk-UA"/>
        </w:rPr>
        <w:t xml:space="preserve">    </w:t>
      </w:r>
      <w:r w:rsidR="00A458BE">
        <w:rPr>
          <w:rFonts w:eastAsia="Times New Roman"/>
          <w:bCs/>
          <w:i/>
          <w:kern w:val="32"/>
          <w:sz w:val="22"/>
          <w:lang w:val="uk-UA" w:eastAsia="zh-CN"/>
        </w:rPr>
        <w:t xml:space="preserve"> </w:t>
      </w:r>
      <w:r w:rsidR="004736BC">
        <w:rPr>
          <w:rFonts w:eastAsia="Times New Roman"/>
          <w:bCs/>
          <w:i/>
          <w:kern w:val="32"/>
          <w:sz w:val="22"/>
          <w:lang w:val="uk-UA" w:eastAsia="zh-CN"/>
        </w:rPr>
        <w:t xml:space="preserve">                                                                                                  </w:t>
      </w:r>
      <w:r w:rsidR="00A458BE">
        <w:rPr>
          <w:rFonts w:eastAsia="Times New Roman"/>
          <w:bCs/>
          <w:i/>
          <w:kern w:val="32"/>
          <w:sz w:val="22"/>
          <w:lang w:val="uk-UA" w:eastAsia="zh-CN"/>
        </w:rPr>
        <w:t xml:space="preserve">                    </w:t>
      </w:r>
      <w:r w:rsidR="004736BC" w:rsidRPr="00A458BE">
        <w:rPr>
          <w:rFonts w:eastAsia="Times New Roman"/>
          <w:b/>
          <w:i/>
          <w:kern w:val="32"/>
          <w:sz w:val="22"/>
          <w:lang w:val="uk-UA" w:eastAsia="zh-CN"/>
        </w:rPr>
        <w:t>ДОДАТОК 5</w:t>
      </w:r>
    </w:p>
    <w:p w14:paraId="251CAAC9" w14:textId="586CC79D" w:rsidR="004736BC" w:rsidRPr="002D369D" w:rsidRDefault="004736BC" w:rsidP="004736B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57D0B6A9" w14:textId="77777777" w:rsidR="004736BC" w:rsidRPr="004A640E" w:rsidRDefault="004736BC" w:rsidP="004736BC">
      <w:pPr>
        <w:spacing w:line="276" w:lineRule="auto"/>
        <w:jc w:val="right"/>
        <w:rPr>
          <w:b/>
          <w:i/>
          <w:sz w:val="22"/>
          <w:szCs w:val="22"/>
          <w:lang w:val="uk-UA"/>
        </w:rPr>
      </w:pPr>
    </w:p>
    <w:p w14:paraId="7CFC62D5" w14:textId="77777777" w:rsidR="004736BC" w:rsidRPr="004A640E" w:rsidRDefault="004736BC" w:rsidP="004736BC">
      <w:pPr>
        <w:spacing w:line="276" w:lineRule="auto"/>
        <w:jc w:val="right"/>
        <w:rPr>
          <w:rFonts w:eastAsia="Times New Roman"/>
          <w:b/>
          <w:sz w:val="22"/>
          <w:szCs w:val="22"/>
          <w:lang w:val="uk-UA" w:eastAsia="en-US"/>
        </w:rPr>
      </w:pPr>
    </w:p>
    <w:p w14:paraId="796885BA" w14:textId="70C33D74" w:rsidR="004736BC" w:rsidRPr="004A640E" w:rsidRDefault="004736BC" w:rsidP="004736BC">
      <w:pPr>
        <w:spacing w:line="276" w:lineRule="auto"/>
        <w:rPr>
          <w:rFonts w:eastAsia="Times New Roman"/>
          <w:sz w:val="22"/>
          <w:szCs w:val="22"/>
          <w:lang w:val="uk-UA" w:eastAsia="uk-UA"/>
        </w:rPr>
      </w:pPr>
      <w:r>
        <w:rPr>
          <w:rFonts w:eastAsia="Times New Roman"/>
          <w:sz w:val="22"/>
          <w:szCs w:val="22"/>
          <w:lang w:val="uk-UA" w:eastAsia="uk-UA"/>
        </w:rPr>
        <w:t>___.___.202</w:t>
      </w:r>
      <w:r w:rsidR="0034749E" w:rsidRPr="00E849C6">
        <w:rPr>
          <w:rFonts w:eastAsia="Times New Roman"/>
          <w:sz w:val="22"/>
          <w:szCs w:val="22"/>
          <w:lang w:eastAsia="uk-UA"/>
        </w:rPr>
        <w:t>4</w:t>
      </w:r>
      <w:r w:rsidRPr="004A640E">
        <w:rPr>
          <w:rFonts w:eastAsia="Times New Roman"/>
          <w:sz w:val="22"/>
          <w:szCs w:val="22"/>
          <w:lang w:val="uk-UA" w:eastAsia="uk-UA"/>
        </w:rPr>
        <w:t xml:space="preserve"> № ________</w:t>
      </w:r>
    </w:p>
    <w:p w14:paraId="39DF369E" w14:textId="77777777" w:rsidR="004736BC" w:rsidRPr="00324EFE" w:rsidRDefault="004736BC" w:rsidP="004736BC">
      <w:pPr>
        <w:spacing w:line="276" w:lineRule="auto"/>
        <w:rPr>
          <w:rFonts w:eastAsia="Times New Roman"/>
          <w:sz w:val="22"/>
          <w:szCs w:val="22"/>
          <w:lang w:val="uk-UA" w:eastAsia="uk-UA"/>
        </w:rPr>
      </w:pPr>
    </w:p>
    <w:p w14:paraId="433F2397" w14:textId="77777777" w:rsidR="004736BC" w:rsidRPr="004A640E" w:rsidRDefault="004736BC" w:rsidP="004736BC">
      <w:pPr>
        <w:spacing w:line="276" w:lineRule="auto"/>
        <w:rPr>
          <w:rFonts w:eastAsia="Times New Roman"/>
          <w:sz w:val="22"/>
          <w:szCs w:val="22"/>
          <w:lang w:val="uk-UA" w:eastAsia="uk-UA"/>
        </w:rPr>
      </w:pPr>
    </w:p>
    <w:p w14:paraId="684529AD" w14:textId="77777777" w:rsidR="004736BC" w:rsidRPr="004A640E" w:rsidRDefault="004736BC" w:rsidP="004736BC">
      <w:pPr>
        <w:spacing w:line="276" w:lineRule="auto"/>
        <w:rPr>
          <w:rFonts w:eastAsia="Times New Roman"/>
          <w:sz w:val="22"/>
          <w:szCs w:val="22"/>
          <w:lang w:val="uk-UA" w:eastAsia="uk-UA"/>
        </w:rPr>
      </w:pPr>
    </w:p>
    <w:p w14:paraId="405CB92D" w14:textId="77777777" w:rsidR="004736BC" w:rsidRPr="004A640E" w:rsidRDefault="004736BC" w:rsidP="004736BC">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4038B955" w14:textId="77777777" w:rsidR="004736BC" w:rsidRPr="004A640E" w:rsidRDefault="004736BC" w:rsidP="004736BC">
      <w:pPr>
        <w:spacing w:line="276" w:lineRule="auto"/>
        <w:rPr>
          <w:rFonts w:eastAsia="Times New Roman"/>
          <w:sz w:val="22"/>
          <w:szCs w:val="22"/>
          <w:lang w:val="uk-UA" w:eastAsia="uk-UA"/>
        </w:rPr>
      </w:pPr>
    </w:p>
    <w:p w14:paraId="5B2ABE61" w14:textId="77777777" w:rsidR="004736BC" w:rsidRPr="004A640E" w:rsidRDefault="004736BC" w:rsidP="004736B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w:t>
      </w:r>
      <w:r w:rsidRPr="00DE3E9C">
        <w:rPr>
          <w:rFonts w:eastAsia="Times New Roman"/>
          <w:sz w:val="22"/>
          <w:szCs w:val="22"/>
          <w:lang w:val="uk-UA" w:eastAsia="uk-UA"/>
        </w:rPr>
        <w:t xml:space="preserve">у </w:t>
      </w:r>
      <w:hyperlink w:anchor="_Додаток_№_3" w:history="1">
        <w:r w:rsidRPr="001B4A72">
          <w:rPr>
            <w:rFonts w:eastAsia="Times New Roman"/>
            <w:b/>
            <w:bCs/>
            <w:sz w:val="22"/>
            <w:szCs w:val="22"/>
            <w:lang w:val="uk-UA" w:eastAsia="uk-UA"/>
          </w:rPr>
          <w:t>Додатку</w:t>
        </w:r>
      </w:hyperlink>
      <w:r w:rsidRPr="001B4A72">
        <w:rPr>
          <w:rFonts w:eastAsia="Times New Roman"/>
          <w:b/>
          <w:bCs/>
          <w:sz w:val="22"/>
          <w:szCs w:val="22"/>
          <w:lang w:val="uk-UA" w:eastAsia="uk-UA"/>
        </w:rPr>
        <w:t xml:space="preserve"> 4</w:t>
      </w:r>
      <w:r w:rsidRPr="001B4A72">
        <w:rPr>
          <w:rFonts w:eastAsia="Times New Roman"/>
          <w:sz w:val="22"/>
          <w:szCs w:val="22"/>
          <w:lang w:val="uk-UA" w:eastAsia="uk-UA"/>
        </w:rPr>
        <w:t xml:space="preserve"> тен</w:t>
      </w:r>
      <w:r w:rsidRPr="00DE3E9C">
        <w:rPr>
          <w:rFonts w:eastAsia="Times New Roman"/>
          <w:sz w:val="22"/>
          <w:szCs w:val="22"/>
          <w:lang w:val="uk-UA" w:eastAsia="uk-UA"/>
        </w:rPr>
        <w:t>дерної</w:t>
      </w:r>
      <w:r w:rsidRPr="007F6903">
        <w:rPr>
          <w:rFonts w:eastAsia="Times New Roman"/>
          <w:sz w:val="22"/>
          <w:szCs w:val="22"/>
          <w:lang w:val="uk-UA" w:eastAsia="uk-UA"/>
        </w:rPr>
        <w:t xml:space="preserve"> документації</w:t>
      </w:r>
      <w:r w:rsidRPr="004A640E">
        <w:rPr>
          <w:rFonts w:eastAsia="Times New Roman"/>
          <w:sz w:val="22"/>
          <w:szCs w:val="22"/>
          <w:lang w:val="uk-UA" w:eastAsia="uk-UA"/>
        </w:rPr>
        <w:t xml:space="preserve">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BAB53E4" w14:textId="469AEC6F" w:rsidR="0034749E" w:rsidRPr="002B1784" w:rsidRDefault="0034749E" w:rsidP="0034749E">
      <w:pPr>
        <w:spacing w:line="276" w:lineRule="auto"/>
        <w:ind w:firstLine="450"/>
        <w:jc w:val="both"/>
        <w:rPr>
          <w:i/>
          <w:u w:val="single"/>
          <w:lang w:eastAsia="uk-UA"/>
        </w:rPr>
      </w:pPr>
      <w:bookmarkStart w:id="14" w:name="_Hlk134708904"/>
      <w:r w:rsidRPr="002B1784">
        <w:rPr>
          <w:lang w:eastAsia="uk-UA"/>
        </w:rPr>
        <w:t>Додаток: Заповнен</w:t>
      </w:r>
      <w:r w:rsidR="001D41CD">
        <w:rPr>
          <w:lang w:val="uk-UA" w:eastAsia="uk-UA"/>
        </w:rPr>
        <w:t xml:space="preserve">ий проєкт Договору </w:t>
      </w:r>
      <w:r w:rsidRPr="002B1784">
        <w:rPr>
          <w:lang w:eastAsia="uk-UA"/>
        </w:rPr>
        <w:t xml:space="preserve">(Додаток </w:t>
      </w:r>
      <w:r w:rsidR="001D41CD">
        <w:rPr>
          <w:lang w:val="uk-UA" w:eastAsia="uk-UA"/>
        </w:rPr>
        <w:t>4</w:t>
      </w:r>
      <w:r w:rsidR="003E7E03">
        <w:rPr>
          <w:lang w:val="uk-UA" w:eastAsia="uk-UA"/>
        </w:rPr>
        <w:t xml:space="preserve"> до тендерної документації</w:t>
      </w:r>
      <w:r w:rsidRPr="002B1784">
        <w:rPr>
          <w:lang w:eastAsia="uk-UA"/>
        </w:rPr>
        <w:t>).</w:t>
      </w:r>
    </w:p>
    <w:bookmarkEnd w:id="14"/>
    <w:p w14:paraId="11D67A8A" w14:textId="77777777" w:rsidR="004736BC" w:rsidRPr="004A640E" w:rsidRDefault="004736BC" w:rsidP="004736BC">
      <w:pPr>
        <w:spacing w:line="276" w:lineRule="auto"/>
        <w:jc w:val="both"/>
        <w:rPr>
          <w:rFonts w:eastAsia="Times New Roman"/>
          <w:i/>
          <w:sz w:val="22"/>
          <w:szCs w:val="22"/>
          <w:u w:val="single"/>
          <w:lang w:val="uk-UA" w:eastAsia="uk-UA"/>
        </w:rPr>
      </w:pPr>
    </w:p>
    <w:p w14:paraId="6C27B7CD" w14:textId="77777777" w:rsidR="004736BC" w:rsidRPr="004A640E" w:rsidRDefault="004736BC" w:rsidP="004736BC">
      <w:pPr>
        <w:spacing w:line="276" w:lineRule="auto"/>
        <w:jc w:val="both"/>
        <w:rPr>
          <w:rFonts w:eastAsia="Times New Roman"/>
          <w:i/>
          <w:sz w:val="22"/>
          <w:szCs w:val="22"/>
          <w:u w:val="single"/>
          <w:lang w:val="uk-UA" w:eastAsia="uk-UA"/>
        </w:rPr>
      </w:pPr>
    </w:p>
    <w:p w14:paraId="4AC3321A" w14:textId="77777777" w:rsidR="004736BC" w:rsidRPr="004A640E" w:rsidRDefault="004736BC" w:rsidP="004736BC">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4736BC" w:rsidRPr="004A640E" w14:paraId="33030F98" w14:textId="77777777" w:rsidTr="00E849C6">
        <w:trPr>
          <w:jc w:val="center"/>
        </w:trPr>
        <w:tc>
          <w:tcPr>
            <w:tcW w:w="3342" w:type="dxa"/>
          </w:tcPr>
          <w:p w14:paraId="3D65E863"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0990E8BF"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173DA581"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4736BC" w:rsidRPr="004A640E" w14:paraId="270DBC52" w14:textId="77777777" w:rsidTr="00E849C6">
        <w:trPr>
          <w:jc w:val="center"/>
        </w:trPr>
        <w:tc>
          <w:tcPr>
            <w:tcW w:w="3342" w:type="dxa"/>
          </w:tcPr>
          <w:p w14:paraId="177A09DF" w14:textId="77777777" w:rsidR="004736BC" w:rsidRPr="004A640E" w:rsidRDefault="004736BC" w:rsidP="00E849C6">
            <w:pPr>
              <w:jc w:val="center"/>
              <w:rPr>
                <w:rFonts w:eastAsia="Times New Roman"/>
                <w:b/>
                <w:bCs/>
                <w:sz w:val="22"/>
                <w:szCs w:val="22"/>
                <w:lang w:val="uk-UA" w:eastAsia="uk-UA"/>
              </w:rPr>
            </w:pPr>
          </w:p>
        </w:tc>
        <w:tc>
          <w:tcPr>
            <w:tcW w:w="3341" w:type="dxa"/>
          </w:tcPr>
          <w:p w14:paraId="3FD966B6" w14:textId="77777777" w:rsidR="004736BC" w:rsidRPr="004A640E" w:rsidRDefault="004736BC" w:rsidP="00E849C6">
            <w:pPr>
              <w:jc w:val="center"/>
              <w:rPr>
                <w:rFonts w:eastAsia="Times New Roman"/>
                <w:b/>
                <w:bCs/>
                <w:sz w:val="22"/>
                <w:szCs w:val="22"/>
                <w:lang w:val="uk-UA" w:eastAsia="uk-UA"/>
              </w:rPr>
            </w:pPr>
          </w:p>
        </w:tc>
        <w:tc>
          <w:tcPr>
            <w:tcW w:w="3341" w:type="dxa"/>
          </w:tcPr>
          <w:p w14:paraId="12461E86" w14:textId="77777777" w:rsidR="004736BC" w:rsidRPr="004A640E" w:rsidRDefault="004736BC" w:rsidP="00E849C6">
            <w:pPr>
              <w:jc w:val="center"/>
              <w:rPr>
                <w:rFonts w:eastAsia="Times New Roman"/>
                <w:b/>
                <w:bCs/>
                <w:sz w:val="22"/>
                <w:szCs w:val="22"/>
                <w:lang w:val="uk-UA" w:eastAsia="uk-UA"/>
              </w:rPr>
            </w:pPr>
          </w:p>
        </w:tc>
      </w:tr>
      <w:tr w:rsidR="004736BC" w:rsidRPr="004A640E" w14:paraId="01509619" w14:textId="77777777" w:rsidTr="00E849C6">
        <w:trPr>
          <w:jc w:val="center"/>
        </w:trPr>
        <w:tc>
          <w:tcPr>
            <w:tcW w:w="3342" w:type="dxa"/>
          </w:tcPr>
          <w:p w14:paraId="54FE4DC2"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F9FF9E"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23D018B5"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B9AF55B" w14:textId="77777777" w:rsidR="004736BC" w:rsidRPr="004A640E" w:rsidRDefault="004736BC" w:rsidP="004736BC">
      <w:pPr>
        <w:jc w:val="both"/>
        <w:rPr>
          <w:rFonts w:eastAsia="Times New Roman"/>
          <w:sz w:val="22"/>
          <w:szCs w:val="22"/>
          <w:lang w:val="uk-UA" w:eastAsia="uk-UA"/>
        </w:rPr>
      </w:pPr>
    </w:p>
    <w:p w14:paraId="382FD753" w14:textId="77777777" w:rsidR="004736BC" w:rsidRDefault="004736BC" w:rsidP="00F43BB8">
      <w:pPr>
        <w:ind w:right="-25" w:hanging="7"/>
        <w:jc w:val="right"/>
        <w:rPr>
          <w:b/>
          <w:i/>
          <w:sz w:val="22"/>
          <w:szCs w:val="22"/>
          <w:lang w:val="uk-UA"/>
        </w:rPr>
      </w:pPr>
    </w:p>
    <w:p w14:paraId="0D9FC925" w14:textId="77777777" w:rsidR="004736BC" w:rsidRDefault="004736BC" w:rsidP="00F43BB8">
      <w:pPr>
        <w:ind w:right="-25" w:hanging="7"/>
        <w:jc w:val="right"/>
        <w:rPr>
          <w:b/>
          <w:i/>
          <w:sz w:val="22"/>
          <w:szCs w:val="22"/>
          <w:lang w:val="uk-UA"/>
        </w:rPr>
      </w:pPr>
    </w:p>
    <w:p w14:paraId="48E6A8A2" w14:textId="77777777" w:rsidR="004736BC" w:rsidRDefault="004736BC" w:rsidP="00F43BB8">
      <w:pPr>
        <w:ind w:right="-25" w:hanging="7"/>
        <w:jc w:val="right"/>
        <w:rPr>
          <w:b/>
          <w:i/>
          <w:sz w:val="22"/>
          <w:szCs w:val="22"/>
          <w:lang w:val="uk-UA"/>
        </w:rPr>
      </w:pPr>
    </w:p>
    <w:p w14:paraId="5CA7DBE4" w14:textId="77777777" w:rsidR="004736BC" w:rsidRDefault="004736BC" w:rsidP="00F43BB8">
      <w:pPr>
        <w:ind w:right="-25" w:hanging="7"/>
        <w:jc w:val="right"/>
        <w:rPr>
          <w:b/>
          <w:i/>
          <w:sz w:val="22"/>
          <w:szCs w:val="22"/>
          <w:lang w:val="uk-UA"/>
        </w:rPr>
      </w:pPr>
    </w:p>
    <w:p w14:paraId="0766B7A2" w14:textId="77777777" w:rsidR="004736BC" w:rsidRDefault="004736BC" w:rsidP="00F43BB8">
      <w:pPr>
        <w:ind w:right="-25" w:hanging="7"/>
        <w:jc w:val="right"/>
        <w:rPr>
          <w:b/>
          <w:i/>
          <w:sz w:val="22"/>
          <w:szCs w:val="22"/>
          <w:lang w:val="uk-UA"/>
        </w:rPr>
      </w:pPr>
    </w:p>
    <w:p w14:paraId="228487C4" w14:textId="77777777" w:rsidR="004736BC" w:rsidRDefault="004736BC" w:rsidP="00F43BB8">
      <w:pPr>
        <w:ind w:right="-25" w:hanging="7"/>
        <w:jc w:val="right"/>
        <w:rPr>
          <w:b/>
          <w:i/>
          <w:sz w:val="22"/>
          <w:szCs w:val="22"/>
          <w:lang w:val="uk-UA"/>
        </w:rPr>
      </w:pPr>
    </w:p>
    <w:p w14:paraId="67779878" w14:textId="77777777" w:rsidR="004736BC" w:rsidRDefault="004736BC" w:rsidP="00F43BB8">
      <w:pPr>
        <w:ind w:right="-25" w:hanging="7"/>
        <w:jc w:val="right"/>
        <w:rPr>
          <w:b/>
          <w:i/>
          <w:sz w:val="22"/>
          <w:szCs w:val="22"/>
          <w:lang w:val="uk-UA"/>
        </w:rPr>
      </w:pPr>
    </w:p>
    <w:p w14:paraId="7CA223BD" w14:textId="77777777" w:rsidR="004736BC" w:rsidRDefault="004736BC" w:rsidP="00F43BB8">
      <w:pPr>
        <w:ind w:right="-25" w:hanging="7"/>
        <w:jc w:val="right"/>
        <w:rPr>
          <w:b/>
          <w:i/>
          <w:sz w:val="22"/>
          <w:szCs w:val="22"/>
          <w:lang w:val="uk-UA"/>
        </w:rPr>
      </w:pPr>
    </w:p>
    <w:p w14:paraId="45E90765" w14:textId="77777777" w:rsidR="004736BC" w:rsidRDefault="004736BC" w:rsidP="00F43BB8">
      <w:pPr>
        <w:ind w:right="-25" w:hanging="7"/>
        <w:jc w:val="right"/>
        <w:rPr>
          <w:b/>
          <w:i/>
          <w:sz w:val="22"/>
          <w:szCs w:val="22"/>
          <w:lang w:val="uk-UA"/>
        </w:rPr>
      </w:pPr>
    </w:p>
    <w:p w14:paraId="4547E1E3" w14:textId="77777777" w:rsidR="004736BC" w:rsidRDefault="004736BC" w:rsidP="00F43BB8">
      <w:pPr>
        <w:ind w:right="-25" w:hanging="7"/>
        <w:jc w:val="right"/>
        <w:rPr>
          <w:b/>
          <w:i/>
          <w:sz w:val="22"/>
          <w:szCs w:val="22"/>
          <w:lang w:val="uk-UA"/>
        </w:rPr>
      </w:pPr>
    </w:p>
    <w:p w14:paraId="43276D76" w14:textId="77777777" w:rsidR="004736BC" w:rsidRDefault="004736BC" w:rsidP="00F43BB8">
      <w:pPr>
        <w:ind w:right="-25" w:hanging="7"/>
        <w:jc w:val="right"/>
        <w:rPr>
          <w:b/>
          <w:i/>
          <w:sz w:val="22"/>
          <w:szCs w:val="22"/>
          <w:lang w:val="uk-UA"/>
        </w:rPr>
      </w:pPr>
    </w:p>
    <w:p w14:paraId="23B50742" w14:textId="77777777" w:rsidR="004736BC" w:rsidRDefault="004736BC" w:rsidP="00F43BB8">
      <w:pPr>
        <w:ind w:right="-25" w:hanging="7"/>
        <w:jc w:val="right"/>
        <w:rPr>
          <w:b/>
          <w:i/>
          <w:sz w:val="22"/>
          <w:szCs w:val="22"/>
          <w:lang w:val="uk-UA"/>
        </w:rPr>
      </w:pPr>
    </w:p>
    <w:p w14:paraId="38912534" w14:textId="77777777" w:rsidR="004736BC" w:rsidRDefault="004736BC" w:rsidP="00F43BB8">
      <w:pPr>
        <w:ind w:right="-25" w:hanging="7"/>
        <w:jc w:val="right"/>
        <w:rPr>
          <w:b/>
          <w:i/>
          <w:sz w:val="22"/>
          <w:szCs w:val="22"/>
          <w:lang w:val="uk-UA"/>
        </w:rPr>
      </w:pPr>
    </w:p>
    <w:p w14:paraId="30C2E789" w14:textId="77777777" w:rsidR="004736BC" w:rsidRDefault="004736BC" w:rsidP="00F43BB8">
      <w:pPr>
        <w:ind w:right="-25" w:hanging="7"/>
        <w:jc w:val="right"/>
        <w:rPr>
          <w:b/>
          <w:i/>
          <w:sz w:val="22"/>
          <w:szCs w:val="22"/>
          <w:lang w:val="uk-UA"/>
        </w:rPr>
      </w:pPr>
    </w:p>
    <w:p w14:paraId="70231B04" w14:textId="77777777" w:rsidR="004736BC" w:rsidRDefault="004736BC" w:rsidP="00F43BB8">
      <w:pPr>
        <w:ind w:right="-25" w:hanging="7"/>
        <w:jc w:val="right"/>
        <w:rPr>
          <w:b/>
          <w:i/>
          <w:sz w:val="22"/>
          <w:szCs w:val="22"/>
          <w:lang w:val="uk-UA"/>
        </w:rPr>
      </w:pPr>
    </w:p>
    <w:bookmarkEnd w:id="10"/>
    <w:bookmarkEnd w:id="11"/>
    <w:p w14:paraId="4F79A954" w14:textId="77777777" w:rsidR="00845250" w:rsidRDefault="00845250" w:rsidP="00F43BB8">
      <w:pPr>
        <w:ind w:right="-25" w:hanging="7"/>
        <w:jc w:val="right"/>
        <w:rPr>
          <w:b/>
          <w:i/>
          <w:sz w:val="22"/>
          <w:szCs w:val="22"/>
          <w:lang w:val="uk-UA"/>
        </w:rPr>
      </w:pPr>
    </w:p>
    <w:sectPr w:rsidR="00845250" w:rsidSect="00390A99">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3578" w14:textId="77777777" w:rsidR="00390A99" w:rsidRDefault="00390A99">
      <w:r>
        <w:separator/>
      </w:r>
    </w:p>
  </w:endnote>
  <w:endnote w:type="continuationSeparator" w:id="0">
    <w:p w14:paraId="6F1EB876" w14:textId="77777777" w:rsidR="00390A99" w:rsidRDefault="003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Xerox Sans Light">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E09D" w14:textId="77777777" w:rsidR="00390A99" w:rsidRDefault="00390A99">
      <w:r>
        <w:separator/>
      </w:r>
    </w:p>
  </w:footnote>
  <w:footnote w:type="continuationSeparator" w:id="0">
    <w:p w14:paraId="05B8D558" w14:textId="77777777" w:rsidR="00390A99" w:rsidRDefault="0039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8BA"/>
    <w:multiLevelType w:val="multilevel"/>
    <w:tmpl w:val="862CBE8E"/>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1" w15:restartNumberingAfterBreak="0">
    <w:nsid w:val="0623208C"/>
    <w:multiLevelType w:val="multilevel"/>
    <w:tmpl w:val="A2F2A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D93095"/>
    <w:multiLevelType w:val="singleLevel"/>
    <w:tmpl w:val="11C0696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0DA76034"/>
    <w:multiLevelType w:val="hybridMultilevel"/>
    <w:tmpl w:val="76F888C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6" w15:restartNumberingAfterBreak="0">
    <w:nsid w:val="11FA62FB"/>
    <w:multiLevelType w:val="hybridMultilevel"/>
    <w:tmpl w:val="D4A0B5B4"/>
    <w:lvl w:ilvl="0" w:tplc="0422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2A33513"/>
    <w:multiLevelType w:val="hybridMultilevel"/>
    <w:tmpl w:val="577E0F3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87487"/>
    <w:multiLevelType w:val="hybridMultilevel"/>
    <w:tmpl w:val="08CCC12A"/>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15:restartNumberingAfterBreak="0">
    <w:nsid w:val="22DA2CB1"/>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2F300EE"/>
    <w:multiLevelType w:val="hybridMultilevel"/>
    <w:tmpl w:val="D6F6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95002D"/>
    <w:multiLevelType w:val="multilevel"/>
    <w:tmpl w:val="3B38273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2F19AF"/>
    <w:multiLevelType w:val="singleLevel"/>
    <w:tmpl w:val="C7582A46"/>
    <w:lvl w:ilvl="0">
      <w:start w:val="1"/>
      <w:numFmt w:val="decimal"/>
      <w:lvlText w:val="%1."/>
      <w:legacy w:legacy="1" w:legacySpace="0" w:legacyIndent="240"/>
      <w:lvlJc w:val="left"/>
      <w:pPr>
        <w:ind w:left="0" w:firstLine="0"/>
      </w:pPr>
      <w:rPr>
        <w:rFonts w:ascii="Times New Roman" w:hAnsi="Times New Roman" w:cs="Times New Roman" w:hint="default"/>
        <w:color w:val="auto"/>
      </w:rPr>
    </w:lvl>
  </w:abstractNum>
  <w:abstractNum w:abstractNumId="15"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16" w15:restartNumberingAfterBreak="0">
    <w:nsid w:val="2B2724A7"/>
    <w:multiLevelType w:val="multilevel"/>
    <w:tmpl w:val="8D72BE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7"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9" w15:restartNumberingAfterBreak="0">
    <w:nsid w:val="32301334"/>
    <w:multiLevelType w:val="hybridMultilevel"/>
    <w:tmpl w:val="EB5CB3EE"/>
    <w:lvl w:ilvl="0" w:tplc="DB76D0AE">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20" w15:restartNumberingAfterBreak="0">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971A7"/>
    <w:multiLevelType w:val="hybridMultilevel"/>
    <w:tmpl w:val="E8524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CDA0D23"/>
    <w:multiLevelType w:val="multilevel"/>
    <w:tmpl w:val="434C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E42BDD"/>
    <w:multiLevelType w:val="hybridMultilevel"/>
    <w:tmpl w:val="BE14BD9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0895B50"/>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1" w15:restartNumberingAfterBreak="0">
    <w:nsid w:val="516254F3"/>
    <w:multiLevelType w:val="hybridMultilevel"/>
    <w:tmpl w:val="14BEF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383558"/>
    <w:multiLevelType w:val="hybridMultilevel"/>
    <w:tmpl w:val="47E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5C0A5D"/>
    <w:multiLevelType w:val="multilevel"/>
    <w:tmpl w:val="60BEBC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4" w15:restartNumberingAfterBreak="0">
    <w:nsid w:val="5A3618AA"/>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5"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E64454"/>
    <w:multiLevelType w:val="multilevel"/>
    <w:tmpl w:val="C862D1BA"/>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15:restartNumberingAfterBreak="0">
    <w:nsid w:val="6364362F"/>
    <w:multiLevelType w:val="hybridMultilevel"/>
    <w:tmpl w:val="8610899C"/>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39" w15:restartNumberingAfterBreak="0">
    <w:nsid w:val="6412457D"/>
    <w:multiLevelType w:val="multilevel"/>
    <w:tmpl w:val="1AF212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0" w15:restartNumberingAfterBreak="0">
    <w:nsid w:val="6A034FE8"/>
    <w:multiLevelType w:val="multilevel"/>
    <w:tmpl w:val="77D4807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1" w15:restartNumberingAfterBreak="0">
    <w:nsid w:val="6CD9197F"/>
    <w:multiLevelType w:val="hybridMultilevel"/>
    <w:tmpl w:val="75469C2C"/>
    <w:lvl w:ilvl="0" w:tplc="B90EEF00">
      <w:start w:val="1"/>
      <w:numFmt w:val="decimal"/>
      <w:lvlText w:val="%1."/>
      <w:lvlJc w:val="left"/>
      <w:pPr>
        <w:ind w:left="5037"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084456"/>
    <w:multiLevelType w:val="hybridMultilevel"/>
    <w:tmpl w:val="ED58E9B0"/>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44" w15:restartNumberingAfterBreak="0">
    <w:nsid w:val="7DAE45F1"/>
    <w:multiLevelType w:val="multilevel"/>
    <w:tmpl w:val="D5689E6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5"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1296644257">
    <w:abstractNumId w:val="6"/>
  </w:num>
  <w:num w:numId="2" w16cid:durableId="1778408157">
    <w:abstractNumId w:val="27"/>
  </w:num>
  <w:num w:numId="3" w16cid:durableId="1353874522">
    <w:abstractNumId w:val="36"/>
  </w:num>
  <w:num w:numId="4" w16cid:durableId="508563632">
    <w:abstractNumId w:val="4"/>
  </w:num>
  <w:num w:numId="5" w16cid:durableId="1498304085">
    <w:abstractNumId w:val="2"/>
  </w:num>
  <w:num w:numId="6" w16cid:durableId="1645306026">
    <w:abstractNumId w:val="24"/>
  </w:num>
  <w:num w:numId="7" w16cid:durableId="812210050">
    <w:abstractNumId w:val="13"/>
  </w:num>
  <w:num w:numId="8" w16cid:durableId="498741701">
    <w:abstractNumId w:val="32"/>
  </w:num>
  <w:num w:numId="9" w16cid:durableId="726103426">
    <w:abstractNumId w:val="12"/>
  </w:num>
  <w:num w:numId="10" w16cid:durableId="1103303667">
    <w:abstractNumId w:val="25"/>
  </w:num>
  <w:num w:numId="11" w16cid:durableId="1555581734">
    <w:abstractNumId w:val="39"/>
  </w:num>
  <w:num w:numId="12" w16cid:durableId="403988336">
    <w:abstractNumId w:val="44"/>
  </w:num>
  <w:num w:numId="13" w16cid:durableId="1177961661">
    <w:abstractNumId w:val="16"/>
  </w:num>
  <w:num w:numId="14" w16cid:durableId="218562803">
    <w:abstractNumId w:val="1"/>
  </w:num>
  <w:num w:numId="15" w16cid:durableId="1072657418">
    <w:abstractNumId w:val="0"/>
  </w:num>
  <w:num w:numId="16" w16cid:durableId="779837406">
    <w:abstractNumId w:val="40"/>
  </w:num>
  <w:num w:numId="17" w16cid:durableId="676687748">
    <w:abstractNumId w:val="33"/>
  </w:num>
  <w:num w:numId="18" w16cid:durableId="935789775">
    <w:abstractNumId w:val="22"/>
  </w:num>
  <w:num w:numId="19" w16cid:durableId="2091612724">
    <w:abstractNumId w:val="31"/>
  </w:num>
  <w:num w:numId="20" w16cid:durableId="856233717">
    <w:abstractNumId w:val="43"/>
  </w:num>
  <w:num w:numId="21" w16cid:durableId="255751090">
    <w:abstractNumId w:val="8"/>
  </w:num>
  <w:num w:numId="22" w16cid:durableId="1519194838">
    <w:abstractNumId w:val="15"/>
  </w:num>
  <w:num w:numId="23" w16cid:durableId="246500686">
    <w:abstractNumId w:val="7"/>
  </w:num>
  <w:num w:numId="24" w16cid:durableId="102388031">
    <w:abstractNumId w:val="26"/>
  </w:num>
  <w:num w:numId="25" w16cid:durableId="337587389">
    <w:abstractNumId w:val="38"/>
  </w:num>
  <w:num w:numId="26" w16cid:durableId="36857487">
    <w:abstractNumId w:val="5"/>
  </w:num>
  <w:num w:numId="27" w16cid:durableId="1414549778">
    <w:abstractNumId w:val="10"/>
  </w:num>
  <w:num w:numId="28" w16cid:durableId="1361279814">
    <w:abstractNumId w:val="23"/>
  </w:num>
  <w:num w:numId="29" w16cid:durableId="980385518">
    <w:abstractNumId w:val="45"/>
  </w:num>
  <w:num w:numId="30" w16cid:durableId="1292439355">
    <w:abstractNumId w:val="9"/>
  </w:num>
  <w:num w:numId="31" w16cid:durableId="646057065">
    <w:abstractNumId w:val="17"/>
  </w:num>
  <w:num w:numId="32" w16cid:durableId="2049185922">
    <w:abstractNumId w:val="42"/>
  </w:num>
  <w:num w:numId="33" w16cid:durableId="149905816">
    <w:abstractNumId w:val="21"/>
  </w:num>
  <w:num w:numId="34" w16cid:durableId="1763258425">
    <w:abstractNumId w:val="20"/>
  </w:num>
  <w:num w:numId="35" w16cid:durableId="2135444895">
    <w:abstractNumId w:val="11"/>
  </w:num>
  <w:num w:numId="36" w16cid:durableId="104423098">
    <w:abstractNumId w:val="29"/>
  </w:num>
  <w:num w:numId="37" w16cid:durableId="185992882">
    <w:abstractNumId w:val="28"/>
  </w:num>
  <w:num w:numId="38" w16cid:durableId="2004971101">
    <w:abstractNumId w:val="19"/>
  </w:num>
  <w:num w:numId="39" w16cid:durableId="2052922341">
    <w:abstractNumId w:val="35"/>
  </w:num>
  <w:num w:numId="40" w16cid:durableId="452746419">
    <w:abstractNumId w:val="30"/>
  </w:num>
  <w:num w:numId="41" w16cid:durableId="1902083">
    <w:abstractNumId w:val="37"/>
  </w:num>
  <w:num w:numId="42" w16cid:durableId="6667872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4773333">
    <w:abstractNumId w:val="14"/>
    <w:lvlOverride w:ilvl="0">
      <w:startOverride w:val="1"/>
    </w:lvlOverride>
  </w:num>
  <w:num w:numId="44" w16cid:durableId="1787382456">
    <w:abstractNumId w:val="3"/>
    <w:lvlOverride w:ilvl="0">
      <w:startOverride w:val="8"/>
    </w:lvlOverride>
  </w:num>
  <w:num w:numId="45" w16cid:durableId="1294872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6376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D"/>
    <w:rsid w:val="00002C6A"/>
    <w:rsid w:val="00003ACF"/>
    <w:rsid w:val="0000495F"/>
    <w:rsid w:val="00007D5E"/>
    <w:rsid w:val="00010B69"/>
    <w:rsid w:val="00014302"/>
    <w:rsid w:val="00014545"/>
    <w:rsid w:val="0001575F"/>
    <w:rsid w:val="00015B9E"/>
    <w:rsid w:val="0001729D"/>
    <w:rsid w:val="0002051B"/>
    <w:rsid w:val="00021432"/>
    <w:rsid w:val="00021775"/>
    <w:rsid w:val="0002321F"/>
    <w:rsid w:val="00023375"/>
    <w:rsid w:val="00023CAD"/>
    <w:rsid w:val="00025EB3"/>
    <w:rsid w:val="0002605C"/>
    <w:rsid w:val="000274DA"/>
    <w:rsid w:val="0003166C"/>
    <w:rsid w:val="00032E4D"/>
    <w:rsid w:val="00034263"/>
    <w:rsid w:val="00034E29"/>
    <w:rsid w:val="00036813"/>
    <w:rsid w:val="00037BD6"/>
    <w:rsid w:val="00040D0F"/>
    <w:rsid w:val="00041F2B"/>
    <w:rsid w:val="00042A36"/>
    <w:rsid w:val="00045166"/>
    <w:rsid w:val="000474A1"/>
    <w:rsid w:val="00047BE1"/>
    <w:rsid w:val="00050926"/>
    <w:rsid w:val="00054704"/>
    <w:rsid w:val="00054C63"/>
    <w:rsid w:val="00060179"/>
    <w:rsid w:val="00061E23"/>
    <w:rsid w:val="00062E11"/>
    <w:rsid w:val="00063482"/>
    <w:rsid w:val="00064E63"/>
    <w:rsid w:val="00066157"/>
    <w:rsid w:val="0006753C"/>
    <w:rsid w:val="0006788D"/>
    <w:rsid w:val="00072D6D"/>
    <w:rsid w:val="0007315B"/>
    <w:rsid w:val="00074D56"/>
    <w:rsid w:val="00076131"/>
    <w:rsid w:val="000761A1"/>
    <w:rsid w:val="00076D57"/>
    <w:rsid w:val="00077113"/>
    <w:rsid w:val="0007751B"/>
    <w:rsid w:val="00077B8A"/>
    <w:rsid w:val="00077C40"/>
    <w:rsid w:val="00081E04"/>
    <w:rsid w:val="00083601"/>
    <w:rsid w:val="00083A02"/>
    <w:rsid w:val="00084023"/>
    <w:rsid w:val="0008507A"/>
    <w:rsid w:val="0008670F"/>
    <w:rsid w:val="00092151"/>
    <w:rsid w:val="000950A6"/>
    <w:rsid w:val="0009715B"/>
    <w:rsid w:val="000A003F"/>
    <w:rsid w:val="000A07C7"/>
    <w:rsid w:val="000A1780"/>
    <w:rsid w:val="000A4DB7"/>
    <w:rsid w:val="000A6019"/>
    <w:rsid w:val="000A70D2"/>
    <w:rsid w:val="000A75EF"/>
    <w:rsid w:val="000B2AF7"/>
    <w:rsid w:val="000B2B02"/>
    <w:rsid w:val="000B3A81"/>
    <w:rsid w:val="000B435E"/>
    <w:rsid w:val="000B6E04"/>
    <w:rsid w:val="000B77DF"/>
    <w:rsid w:val="000C0446"/>
    <w:rsid w:val="000C0632"/>
    <w:rsid w:val="000C0AC0"/>
    <w:rsid w:val="000C4465"/>
    <w:rsid w:val="000D05F6"/>
    <w:rsid w:val="000D0A26"/>
    <w:rsid w:val="000D1A63"/>
    <w:rsid w:val="000D1EF0"/>
    <w:rsid w:val="000D268E"/>
    <w:rsid w:val="000D2F05"/>
    <w:rsid w:val="000D3D13"/>
    <w:rsid w:val="000D43A8"/>
    <w:rsid w:val="000D4B64"/>
    <w:rsid w:val="000D57F0"/>
    <w:rsid w:val="000D5CFB"/>
    <w:rsid w:val="000D5F06"/>
    <w:rsid w:val="000D7F44"/>
    <w:rsid w:val="000E1898"/>
    <w:rsid w:val="000E25D6"/>
    <w:rsid w:val="000E6B5F"/>
    <w:rsid w:val="000F057F"/>
    <w:rsid w:val="000F0DDC"/>
    <w:rsid w:val="000F2C58"/>
    <w:rsid w:val="000F43DA"/>
    <w:rsid w:val="000F79DC"/>
    <w:rsid w:val="00100131"/>
    <w:rsid w:val="001016FA"/>
    <w:rsid w:val="00101C31"/>
    <w:rsid w:val="00101E5F"/>
    <w:rsid w:val="001022DA"/>
    <w:rsid w:val="00103C81"/>
    <w:rsid w:val="00105D19"/>
    <w:rsid w:val="00105F3A"/>
    <w:rsid w:val="00111A5C"/>
    <w:rsid w:val="00112C8D"/>
    <w:rsid w:val="001147F7"/>
    <w:rsid w:val="00116445"/>
    <w:rsid w:val="00117E7A"/>
    <w:rsid w:val="001234D8"/>
    <w:rsid w:val="00126AC3"/>
    <w:rsid w:val="00131A00"/>
    <w:rsid w:val="001334D0"/>
    <w:rsid w:val="00133911"/>
    <w:rsid w:val="00133C61"/>
    <w:rsid w:val="00134DDE"/>
    <w:rsid w:val="001350F0"/>
    <w:rsid w:val="00137A72"/>
    <w:rsid w:val="0014129D"/>
    <w:rsid w:val="00141CED"/>
    <w:rsid w:val="0014456F"/>
    <w:rsid w:val="00144D68"/>
    <w:rsid w:val="00144F9F"/>
    <w:rsid w:val="0014751B"/>
    <w:rsid w:val="001502CD"/>
    <w:rsid w:val="001505F9"/>
    <w:rsid w:val="00150A02"/>
    <w:rsid w:val="00152D83"/>
    <w:rsid w:val="00153F92"/>
    <w:rsid w:val="00154528"/>
    <w:rsid w:val="00157B2F"/>
    <w:rsid w:val="0016014D"/>
    <w:rsid w:val="001609D3"/>
    <w:rsid w:val="0016142F"/>
    <w:rsid w:val="0016250C"/>
    <w:rsid w:val="00163CDE"/>
    <w:rsid w:val="00170AFA"/>
    <w:rsid w:val="00171B41"/>
    <w:rsid w:val="00171FF5"/>
    <w:rsid w:val="0017266C"/>
    <w:rsid w:val="0017389E"/>
    <w:rsid w:val="00175813"/>
    <w:rsid w:val="001761DE"/>
    <w:rsid w:val="00176982"/>
    <w:rsid w:val="00177BE3"/>
    <w:rsid w:val="00183DEF"/>
    <w:rsid w:val="0018408D"/>
    <w:rsid w:val="00184CB2"/>
    <w:rsid w:val="00184FEA"/>
    <w:rsid w:val="0018623D"/>
    <w:rsid w:val="0018770D"/>
    <w:rsid w:val="00190C9B"/>
    <w:rsid w:val="00191D99"/>
    <w:rsid w:val="00192CBB"/>
    <w:rsid w:val="00194CCC"/>
    <w:rsid w:val="00196A8A"/>
    <w:rsid w:val="00196E5B"/>
    <w:rsid w:val="001A0054"/>
    <w:rsid w:val="001A0752"/>
    <w:rsid w:val="001A07D3"/>
    <w:rsid w:val="001A0C97"/>
    <w:rsid w:val="001A417D"/>
    <w:rsid w:val="001A48F1"/>
    <w:rsid w:val="001A4DE1"/>
    <w:rsid w:val="001A66C6"/>
    <w:rsid w:val="001A69CF"/>
    <w:rsid w:val="001A7AE6"/>
    <w:rsid w:val="001B1929"/>
    <w:rsid w:val="001B1FCE"/>
    <w:rsid w:val="001B2904"/>
    <w:rsid w:val="001B2A63"/>
    <w:rsid w:val="001B3549"/>
    <w:rsid w:val="001B4A72"/>
    <w:rsid w:val="001B6DAA"/>
    <w:rsid w:val="001B7981"/>
    <w:rsid w:val="001C1426"/>
    <w:rsid w:val="001C1911"/>
    <w:rsid w:val="001C3B49"/>
    <w:rsid w:val="001C3DEF"/>
    <w:rsid w:val="001C551C"/>
    <w:rsid w:val="001C6986"/>
    <w:rsid w:val="001C6BE0"/>
    <w:rsid w:val="001D0E95"/>
    <w:rsid w:val="001D125A"/>
    <w:rsid w:val="001D2291"/>
    <w:rsid w:val="001D264A"/>
    <w:rsid w:val="001D2D71"/>
    <w:rsid w:val="001D41CD"/>
    <w:rsid w:val="001E0D0E"/>
    <w:rsid w:val="001E191D"/>
    <w:rsid w:val="001E19FB"/>
    <w:rsid w:val="001E1FA4"/>
    <w:rsid w:val="001E45DE"/>
    <w:rsid w:val="001E4E3D"/>
    <w:rsid w:val="001F2000"/>
    <w:rsid w:val="001F2437"/>
    <w:rsid w:val="001F4328"/>
    <w:rsid w:val="001F743F"/>
    <w:rsid w:val="001F7BA9"/>
    <w:rsid w:val="001F7C4C"/>
    <w:rsid w:val="0020353C"/>
    <w:rsid w:val="00204813"/>
    <w:rsid w:val="00205909"/>
    <w:rsid w:val="0020690B"/>
    <w:rsid w:val="00207583"/>
    <w:rsid w:val="00207F42"/>
    <w:rsid w:val="002118AC"/>
    <w:rsid w:val="00211E64"/>
    <w:rsid w:val="002130AE"/>
    <w:rsid w:val="002136C0"/>
    <w:rsid w:val="002138E8"/>
    <w:rsid w:val="00214006"/>
    <w:rsid w:val="00214CB1"/>
    <w:rsid w:val="002153E3"/>
    <w:rsid w:val="00220D68"/>
    <w:rsid w:val="00222C1C"/>
    <w:rsid w:val="002258EC"/>
    <w:rsid w:val="00225AA3"/>
    <w:rsid w:val="0022629D"/>
    <w:rsid w:val="00226428"/>
    <w:rsid w:val="00226D67"/>
    <w:rsid w:val="00227C58"/>
    <w:rsid w:val="002300BF"/>
    <w:rsid w:val="00230232"/>
    <w:rsid w:val="002347EB"/>
    <w:rsid w:val="00234989"/>
    <w:rsid w:val="00235259"/>
    <w:rsid w:val="002360E7"/>
    <w:rsid w:val="00236F28"/>
    <w:rsid w:val="002379B8"/>
    <w:rsid w:val="00237BCD"/>
    <w:rsid w:val="00240CEF"/>
    <w:rsid w:val="00241102"/>
    <w:rsid w:val="00244929"/>
    <w:rsid w:val="0024500E"/>
    <w:rsid w:val="00246CB6"/>
    <w:rsid w:val="0024761A"/>
    <w:rsid w:val="00252504"/>
    <w:rsid w:val="00252961"/>
    <w:rsid w:val="002538D2"/>
    <w:rsid w:val="0025514D"/>
    <w:rsid w:val="00256AF1"/>
    <w:rsid w:val="0025706C"/>
    <w:rsid w:val="00260180"/>
    <w:rsid w:val="00260D09"/>
    <w:rsid w:val="00261E9A"/>
    <w:rsid w:val="0026393F"/>
    <w:rsid w:val="00264F09"/>
    <w:rsid w:val="00265916"/>
    <w:rsid w:val="00265EA0"/>
    <w:rsid w:val="00271591"/>
    <w:rsid w:val="00273B6F"/>
    <w:rsid w:val="00274615"/>
    <w:rsid w:val="00275C57"/>
    <w:rsid w:val="00277319"/>
    <w:rsid w:val="00282267"/>
    <w:rsid w:val="002841FC"/>
    <w:rsid w:val="00285C11"/>
    <w:rsid w:val="0029217D"/>
    <w:rsid w:val="00292DE2"/>
    <w:rsid w:val="0029305A"/>
    <w:rsid w:val="0029307A"/>
    <w:rsid w:val="002938A6"/>
    <w:rsid w:val="00294282"/>
    <w:rsid w:val="002966A7"/>
    <w:rsid w:val="0029670E"/>
    <w:rsid w:val="00297B67"/>
    <w:rsid w:val="00297D03"/>
    <w:rsid w:val="002A0196"/>
    <w:rsid w:val="002A048F"/>
    <w:rsid w:val="002A14C2"/>
    <w:rsid w:val="002A2816"/>
    <w:rsid w:val="002A2E49"/>
    <w:rsid w:val="002A3944"/>
    <w:rsid w:val="002A4BEE"/>
    <w:rsid w:val="002A61D8"/>
    <w:rsid w:val="002A6FAA"/>
    <w:rsid w:val="002B4AC3"/>
    <w:rsid w:val="002B5390"/>
    <w:rsid w:val="002B7295"/>
    <w:rsid w:val="002B7D90"/>
    <w:rsid w:val="002C22FD"/>
    <w:rsid w:val="002C3DD3"/>
    <w:rsid w:val="002C4D8A"/>
    <w:rsid w:val="002C53AC"/>
    <w:rsid w:val="002C7EE4"/>
    <w:rsid w:val="002D26D2"/>
    <w:rsid w:val="002D292E"/>
    <w:rsid w:val="002D2DAD"/>
    <w:rsid w:val="002D2ECE"/>
    <w:rsid w:val="002D41FA"/>
    <w:rsid w:val="002D5139"/>
    <w:rsid w:val="002D6BA4"/>
    <w:rsid w:val="002D7B32"/>
    <w:rsid w:val="002E024F"/>
    <w:rsid w:val="002E0D12"/>
    <w:rsid w:val="002E1F08"/>
    <w:rsid w:val="002E446D"/>
    <w:rsid w:val="002E490E"/>
    <w:rsid w:val="002E4EDA"/>
    <w:rsid w:val="002F07B0"/>
    <w:rsid w:val="002F0CFB"/>
    <w:rsid w:val="002F1ECF"/>
    <w:rsid w:val="002F2B47"/>
    <w:rsid w:val="002F4191"/>
    <w:rsid w:val="002F7C1F"/>
    <w:rsid w:val="0030070B"/>
    <w:rsid w:val="003008BC"/>
    <w:rsid w:val="00302035"/>
    <w:rsid w:val="003033C8"/>
    <w:rsid w:val="00304359"/>
    <w:rsid w:val="00304569"/>
    <w:rsid w:val="0030456E"/>
    <w:rsid w:val="0030549F"/>
    <w:rsid w:val="0030575C"/>
    <w:rsid w:val="00305971"/>
    <w:rsid w:val="00307D26"/>
    <w:rsid w:val="003109EA"/>
    <w:rsid w:val="0031100A"/>
    <w:rsid w:val="003206E3"/>
    <w:rsid w:val="00324EFE"/>
    <w:rsid w:val="00325164"/>
    <w:rsid w:val="003266C4"/>
    <w:rsid w:val="00330202"/>
    <w:rsid w:val="00331BF4"/>
    <w:rsid w:val="003323D5"/>
    <w:rsid w:val="00332D82"/>
    <w:rsid w:val="003338D9"/>
    <w:rsid w:val="0033413F"/>
    <w:rsid w:val="00334B98"/>
    <w:rsid w:val="003359F7"/>
    <w:rsid w:val="00335CF3"/>
    <w:rsid w:val="003360CF"/>
    <w:rsid w:val="0033786F"/>
    <w:rsid w:val="00337E0B"/>
    <w:rsid w:val="00340DDB"/>
    <w:rsid w:val="003411F4"/>
    <w:rsid w:val="00342DA2"/>
    <w:rsid w:val="0034749E"/>
    <w:rsid w:val="00347EC6"/>
    <w:rsid w:val="003501C8"/>
    <w:rsid w:val="003511E0"/>
    <w:rsid w:val="00351A3C"/>
    <w:rsid w:val="00356F50"/>
    <w:rsid w:val="0035726C"/>
    <w:rsid w:val="003600B6"/>
    <w:rsid w:val="0036066B"/>
    <w:rsid w:val="003610AB"/>
    <w:rsid w:val="00362A84"/>
    <w:rsid w:val="00362F0F"/>
    <w:rsid w:val="00363D27"/>
    <w:rsid w:val="003651F6"/>
    <w:rsid w:val="00365835"/>
    <w:rsid w:val="0036620F"/>
    <w:rsid w:val="00371480"/>
    <w:rsid w:val="003715E3"/>
    <w:rsid w:val="00371624"/>
    <w:rsid w:val="00371966"/>
    <w:rsid w:val="003725B4"/>
    <w:rsid w:val="00373F5C"/>
    <w:rsid w:val="00373F5D"/>
    <w:rsid w:val="00376520"/>
    <w:rsid w:val="00376B7B"/>
    <w:rsid w:val="00380310"/>
    <w:rsid w:val="003825A0"/>
    <w:rsid w:val="0038272A"/>
    <w:rsid w:val="00382E6F"/>
    <w:rsid w:val="00383ACA"/>
    <w:rsid w:val="003876FA"/>
    <w:rsid w:val="00390A99"/>
    <w:rsid w:val="003915AF"/>
    <w:rsid w:val="00391E66"/>
    <w:rsid w:val="003922FA"/>
    <w:rsid w:val="003937E7"/>
    <w:rsid w:val="00393B59"/>
    <w:rsid w:val="00394404"/>
    <w:rsid w:val="00394BBE"/>
    <w:rsid w:val="00394C6F"/>
    <w:rsid w:val="00397383"/>
    <w:rsid w:val="003A0314"/>
    <w:rsid w:val="003A113D"/>
    <w:rsid w:val="003A189E"/>
    <w:rsid w:val="003A230E"/>
    <w:rsid w:val="003A48C7"/>
    <w:rsid w:val="003A4AAE"/>
    <w:rsid w:val="003B061B"/>
    <w:rsid w:val="003B0D9D"/>
    <w:rsid w:val="003B43D6"/>
    <w:rsid w:val="003B46D0"/>
    <w:rsid w:val="003B51EE"/>
    <w:rsid w:val="003B5363"/>
    <w:rsid w:val="003B607B"/>
    <w:rsid w:val="003B6148"/>
    <w:rsid w:val="003B761B"/>
    <w:rsid w:val="003B79CD"/>
    <w:rsid w:val="003C16A1"/>
    <w:rsid w:val="003C295D"/>
    <w:rsid w:val="003C335A"/>
    <w:rsid w:val="003C36B4"/>
    <w:rsid w:val="003C7EB9"/>
    <w:rsid w:val="003D0855"/>
    <w:rsid w:val="003D18A2"/>
    <w:rsid w:val="003D1C0B"/>
    <w:rsid w:val="003D2647"/>
    <w:rsid w:val="003D4162"/>
    <w:rsid w:val="003D66B7"/>
    <w:rsid w:val="003E24C2"/>
    <w:rsid w:val="003E630A"/>
    <w:rsid w:val="003E67B4"/>
    <w:rsid w:val="003E7E03"/>
    <w:rsid w:val="003F0A04"/>
    <w:rsid w:val="003F5DD1"/>
    <w:rsid w:val="003F61B8"/>
    <w:rsid w:val="00401FBD"/>
    <w:rsid w:val="00403187"/>
    <w:rsid w:val="0040618E"/>
    <w:rsid w:val="004073CB"/>
    <w:rsid w:val="00410F9D"/>
    <w:rsid w:val="004145A0"/>
    <w:rsid w:val="00414A97"/>
    <w:rsid w:val="00415251"/>
    <w:rsid w:val="00415490"/>
    <w:rsid w:val="004173B6"/>
    <w:rsid w:val="00417697"/>
    <w:rsid w:val="004210B7"/>
    <w:rsid w:val="004247B8"/>
    <w:rsid w:val="00424BAD"/>
    <w:rsid w:val="00424BC6"/>
    <w:rsid w:val="00426FAD"/>
    <w:rsid w:val="00427771"/>
    <w:rsid w:val="00430C99"/>
    <w:rsid w:val="00431198"/>
    <w:rsid w:val="004338A1"/>
    <w:rsid w:val="0043400F"/>
    <w:rsid w:val="00434FE6"/>
    <w:rsid w:val="00435DEC"/>
    <w:rsid w:val="00440349"/>
    <w:rsid w:val="00440C47"/>
    <w:rsid w:val="00440C74"/>
    <w:rsid w:val="00441EEA"/>
    <w:rsid w:val="0044335D"/>
    <w:rsid w:val="00443567"/>
    <w:rsid w:val="00443B61"/>
    <w:rsid w:val="0044516E"/>
    <w:rsid w:val="0044618A"/>
    <w:rsid w:val="00447CA3"/>
    <w:rsid w:val="00450317"/>
    <w:rsid w:val="00450973"/>
    <w:rsid w:val="004516B5"/>
    <w:rsid w:val="00451F7F"/>
    <w:rsid w:val="004532D9"/>
    <w:rsid w:val="00453D27"/>
    <w:rsid w:val="004547EC"/>
    <w:rsid w:val="00454B62"/>
    <w:rsid w:val="004561C6"/>
    <w:rsid w:val="00457004"/>
    <w:rsid w:val="004572C5"/>
    <w:rsid w:val="00463859"/>
    <w:rsid w:val="00463A73"/>
    <w:rsid w:val="00464625"/>
    <w:rsid w:val="004649A9"/>
    <w:rsid w:val="00465101"/>
    <w:rsid w:val="004654DB"/>
    <w:rsid w:val="0047248A"/>
    <w:rsid w:val="004736BC"/>
    <w:rsid w:val="00474F07"/>
    <w:rsid w:val="004778F5"/>
    <w:rsid w:val="00481F92"/>
    <w:rsid w:val="0048214C"/>
    <w:rsid w:val="00482958"/>
    <w:rsid w:val="0048296E"/>
    <w:rsid w:val="00482A50"/>
    <w:rsid w:val="004837C0"/>
    <w:rsid w:val="00485B9C"/>
    <w:rsid w:val="00491B1F"/>
    <w:rsid w:val="00491FC6"/>
    <w:rsid w:val="00495198"/>
    <w:rsid w:val="00495A72"/>
    <w:rsid w:val="004A1BD2"/>
    <w:rsid w:val="004A3463"/>
    <w:rsid w:val="004A3947"/>
    <w:rsid w:val="004A5537"/>
    <w:rsid w:val="004A6235"/>
    <w:rsid w:val="004A7A1E"/>
    <w:rsid w:val="004A7D2F"/>
    <w:rsid w:val="004A7ED9"/>
    <w:rsid w:val="004B1560"/>
    <w:rsid w:val="004B1D5C"/>
    <w:rsid w:val="004B29A7"/>
    <w:rsid w:val="004B2E0D"/>
    <w:rsid w:val="004B4ECE"/>
    <w:rsid w:val="004B68BA"/>
    <w:rsid w:val="004B7C16"/>
    <w:rsid w:val="004C00BB"/>
    <w:rsid w:val="004C1238"/>
    <w:rsid w:val="004C1435"/>
    <w:rsid w:val="004C1D9B"/>
    <w:rsid w:val="004C1FD0"/>
    <w:rsid w:val="004C3C93"/>
    <w:rsid w:val="004C49EC"/>
    <w:rsid w:val="004C5EC5"/>
    <w:rsid w:val="004E0781"/>
    <w:rsid w:val="004E3F33"/>
    <w:rsid w:val="004E4AD5"/>
    <w:rsid w:val="004E667E"/>
    <w:rsid w:val="004E7EB1"/>
    <w:rsid w:val="004F0688"/>
    <w:rsid w:val="004F0D2E"/>
    <w:rsid w:val="004F37FF"/>
    <w:rsid w:val="004F41EB"/>
    <w:rsid w:val="004F4D97"/>
    <w:rsid w:val="004F52EE"/>
    <w:rsid w:val="004F5C63"/>
    <w:rsid w:val="004F5F24"/>
    <w:rsid w:val="004F63B6"/>
    <w:rsid w:val="004F683D"/>
    <w:rsid w:val="004F71C7"/>
    <w:rsid w:val="00500378"/>
    <w:rsid w:val="005034B9"/>
    <w:rsid w:val="00505946"/>
    <w:rsid w:val="0050610B"/>
    <w:rsid w:val="0050697D"/>
    <w:rsid w:val="00507358"/>
    <w:rsid w:val="00510288"/>
    <w:rsid w:val="00510A1E"/>
    <w:rsid w:val="00511376"/>
    <w:rsid w:val="00511826"/>
    <w:rsid w:val="005120F3"/>
    <w:rsid w:val="00512EE1"/>
    <w:rsid w:val="005168DE"/>
    <w:rsid w:val="00520873"/>
    <w:rsid w:val="00521733"/>
    <w:rsid w:val="0052195B"/>
    <w:rsid w:val="00522835"/>
    <w:rsid w:val="00522A36"/>
    <w:rsid w:val="00522A75"/>
    <w:rsid w:val="00525609"/>
    <w:rsid w:val="00526CC5"/>
    <w:rsid w:val="005275BF"/>
    <w:rsid w:val="0053348C"/>
    <w:rsid w:val="0053376A"/>
    <w:rsid w:val="00533B05"/>
    <w:rsid w:val="005343B1"/>
    <w:rsid w:val="005349E7"/>
    <w:rsid w:val="005371A6"/>
    <w:rsid w:val="00537802"/>
    <w:rsid w:val="00537D44"/>
    <w:rsid w:val="00540C2E"/>
    <w:rsid w:val="00541F0D"/>
    <w:rsid w:val="005447A0"/>
    <w:rsid w:val="00544826"/>
    <w:rsid w:val="00545848"/>
    <w:rsid w:val="00546CE4"/>
    <w:rsid w:val="00551126"/>
    <w:rsid w:val="00551B20"/>
    <w:rsid w:val="00552120"/>
    <w:rsid w:val="005538A2"/>
    <w:rsid w:val="00557057"/>
    <w:rsid w:val="0055732B"/>
    <w:rsid w:val="00557F4F"/>
    <w:rsid w:val="00563BB8"/>
    <w:rsid w:val="00566891"/>
    <w:rsid w:val="005676EA"/>
    <w:rsid w:val="00570BDF"/>
    <w:rsid w:val="005719AD"/>
    <w:rsid w:val="005722B9"/>
    <w:rsid w:val="00572633"/>
    <w:rsid w:val="005731F2"/>
    <w:rsid w:val="005733D7"/>
    <w:rsid w:val="00577627"/>
    <w:rsid w:val="00580C57"/>
    <w:rsid w:val="00582FA1"/>
    <w:rsid w:val="0058408B"/>
    <w:rsid w:val="00584C33"/>
    <w:rsid w:val="005866AD"/>
    <w:rsid w:val="00591911"/>
    <w:rsid w:val="00593B0E"/>
    <w:rsid w:val="00596A87"/>
    <w:rsid w:val="00596DA2"/>
    <w:rsid w:val="005A0181"/>
    <w:rsid w:val="005A0A12"/>
    <w:rsid w:val="005A0E34"/>
    <w:rsid w:val="005A2701"/>
    <w:rsid w:val="005A29D7"/>
    <w:rsid w:val="005A4E73"/>
    <w:rsid w:val="005A5397"/>
    <w:rsid w:val="005A78C9"/>
    <w:rsid w:val="005B13F3"/>
    <w:rsid w:val="005B1D30"/>
    <w:rsid w:val="005B48FB"/>
    <w:rsid w:val="005B541B"/>
    <w:rsid w:val="005B5FDB"/>
    <w:rsid w:val="005B641F"/>
    <w:rsid w:val="005B7F7A"/>
    <w:rsid w:val="005C03A2"/>
    <w:rsid w:val="005C1546"/>
    <w:rsid w:val="005C1D80"/>
    <w:rsid w:val="005C3233"/>
    <w:rsid w:val="005C4696"/>
    <w:rsid w:val="005C4A16"/>
    <w:rsid w:val="005C5586"/>
    <w:rsid w:val="005C6E76"/>
    <w:rsid w:val="005C7FA9"/>
    <w:rsid w:val="005D1C89"/>
    <w:rsid w:val="005D206D"/>
    <w:rsid w:val="005D227D"/>
    <w:rsid w:val="005D3C93"/>
    <w:rsid w:val="005D4BBE"/>
    <w:rsid w:val="005D5196"/>
    <w:rsid w:val="005D5AF5"/>
    <w:rsid w:val="005D5F34"/>
    <w:rsid w:val="005D6631"/>
    <w:rsid w:val="005D77CF"/>
    <w:rsid w:val="005E03CE"/>
    <w:rsid w:val="005E4140"/>
    <w:rsid w:val="005E4990"/>
    <w:rsid w:val="005F0060"/>
    <w:rsid w:val="005F0452"/>
    <w:rsid w:val="005F0AFC"/>
    <w:rsid w:val="005F66D2"/>
    <w:rsid w:val="00601B45"/>
    <w:rsid w:val="006041BB"/>
    <w:rsid w:val="0060465C"/>
    <w:rsid w:val="006061A2"/>
    <w:rsid w:val="0060623C"/>
    <w:rsid w:val="0060718A"/>
    <w:rsid w:val="00607A59"/>
    <w:rsid w:val="00610950"/>
    <w:rsid w:val="00611293"/>
    <w:rsid w:val="006123D1"/>
    <w:rsid w:val="00612414"/>
    <w:rsid w:val="00612446"/>
    <w:rsid w:val="00612866"/>
    <w:rsid w:val="00612876"/>
    <w:rsid w:val="006134CE"/>
    <w:rsid w:val="00613C04"/>
    <w:rsid w:val="00613C75"/>
    <w:rsid w:val="00613FEC"/>
    <w:rsid w:val="0061537F"/>
    <w:rsid w:val="00617020"/>
    <w:rsid w:val="006205EB"/>
    <w:rsid w:val="00621581"/>
    <w:rsid w:val="00621717"/>
    <w:rsid w:val="00622657"/>
    <w:rsid w:val="006236F8"/>
    <w:rsid w:val="006238A5"/>
    <w:rsid w:val="006245BF"/>
    <w:rsid w:val="006250D6"/>
    <w:rsid w:val="006254F8"/>
    <w:rsid w:val="0062555A"/>
    <w:rsid w:val="00627B43"/>
    <w:rsid w:val="00627F1F"/>
    <w:rsid w:val="00630A61"/>
    <w:rsid w:val="00631893"/>
    <w:rsid w:val="00631F78"/>
    <w:rsid w:val="00632127"/>
    <w:rsid w:val="006326D1"/>
    <w:rsid w:val="00633ABB"/>
    <w:rsid w:val="00633D5E"/>
    <w:rsid w:val="00635D73"/>
    <w:rsid w:val="00636F46"/>
    <w:rsid w:val="00637D06"/>
    <w:rsid w:val="006404B8"/>
    <w:rsid w:val="00640CB7"/>
    <w:rsid w:val="00642E01"/>
    <w:rsid w:val="00642FB7"/>
    <w:rsid w:val="00643D21"/>
    <w:rsid w:val="00644360"/>
    <w:rsid w:val="006460D8"/>
    <w:rsid w:val="006466F4"/>
    <w:rsid w:val="006474DF"/>
    <w:rsid w:val="006526CD"/>
    <w:rsid w:val="00653FCB"/>
    <w:rsid w:val="0065683A"/>
    <w:rsid w:val="006576E5"/>
    <w:rsid w:val="00660357"/>
    <w:rsid w:val="00660AFA"/>
    <w:rsid w:val="00662085"/>
    <w:rsid w:val="006648E2"/>
    <w:rsid w:val="00665902"/>
    <w:rsid w:val="006661AB"/>
    <w:rsid w:val="00666A22"/>
    <w:rsid w:val="006717CA"/>
    <w:rsid w:val="00671B1B"/>
    <w:rsid w:val="00671FF1"/>
    <w:rsid w:val="00673DE8"/>
    <w:rsid w:val="00674350"/>
    <w:rsid w:val="00677AF6"/>
    <w:rsid w:val="00680B36"/>
    <w:rsid w:val="0068101B"/>
    <w:rsid w:val="0068297E"/>
    <w:rsid w:val="00682FE1"/>
    <w:rsid w:val="00683B85"/>
    <w:rsid w:val="00684CED"/>
    <w:rsid w:val="0069216B"/>
    <w:rsid w:val="006930CE"/>
    <w:rsid w:val="00694820"/>
    <w:rsid w:val="006956BC"/>
    <w:rsid w:val="006966CB"/>
    <w:rsid w:val="00696FF3"/>
    <w:rsid w:val="006A3BD6"/>
    <w:rsid w:val="006A4508"/>
    <w:rsid w:val="006A4B2F"/>
    <w:rsid w:val="006A64CA"/>
    <w:rsid w:val="006A6B1F"/>
    <w:rsid w:val="006A7223"/>
    <w:rsid w:val="006A782A"/>
    <w:rsid w:val="006B4CD4"/>
    <w:rsid w:val="006B58AE"/>
    <w:rsid w:val="006B7C7B"/>
    <w:rsid w:val="006C0538"/>
    <w:rsid w:val="006C1DAA"/>
    <w:rsid w:val="006C1DD0"/>
    <w:rsid w:val="006C6EB0"/>
    <w:rsid w:val="006D1946"/>
    <w:rsid w:val="006D77EA"/>
    <w:rsid w:val="006E10B9"/>
    <w:rsid w:val="006E35EB"/>
    <w:rsid w:val="006E3700"/>
    <w:rsid w:val="006E4A9B"/>
    <w:rsid w:val="006E51E4"/>
    <w:rsid w:val="006E5457"/>
    <w:rsid w:val="006E740B"/>
    <w:rsid w:val="006F069D"/>
    <w:rsid w:val="006F255D"/>
    <w:rsid w:val="006F43BA"/>
    <w:rsid w:val="006F759E"/>
    <w:rsid w:val="006F79DD"/>
    <w:rsid w:val="00701EAA"/>
    <w:rsid w:val="00702CE2"/>
    <w:rsid w:val="00703CFE"/>
    <w:rsid w:val="007063F3"/>
    <w:rsid w:val="007101AB"/>
    <w:rsid w:val="00711681"/>
    <w:rsid w:val="00711E9B"/>
    <w:rsid w:val="00711F9E"/>
    <w:rsid w:val="007142CE"/>
    <w:rsid w:val="00714626"/>
    <w:rsid w:val="0071464B"/>
    <w:rsid w:val="00715478"/>
    <w:rsid w:val="0071586D"/>
    <w:rsid w:val="00715A96"/>
    <w:rsid w:val="00715DBE"/>
    <w:rsid w:val="00716ADB"/>
    <w:rsid w:val="0071774F"/>
    <w:rsid w:val="00721099"/>
    <w:rsid w:val="00721590"/>
    <w:rsid w:val="00721B57"/>
    <w:rsid w:val="00722906"/>
    <w:rsid w:val="00722DB9"/>
    <w:rsid w:val="00723EEB"/>
    <w:rsid w:val="007253D0"/>
    <w:rsid w:val="00726A18"/>
    <w:rsid w:val="00727032"/>
    <w:rsid w:val="0072730F"/>
    <w:rsid w:val="007309DD"/>
    <w:rsid w:val="00733E14"/>
    <w:rsid w:val="00733F05"/>
    <w:rsid w:val="007348A7"/>
    <w:rsid w:val="00734C46"/>
    <w:rsid w:val="00737475"/>
    <w:rsid w:val="00737D17"/>
    <w:rsid w:val="007427D1"/>
    <w:rsid w:val="00746D5C"/>
    <w:rsid w:val="00752491"/>
    <w:rsid w:val="00753872"/>
    <w:rsid w:val="00755E8E"/>
    <w:rsid w:val="00756D16"/>
    <w:rsid w:val="007603FA"/>
    <w:rsid w:val="00760441"/>
    <w:rsid w:val="00760A92"/>
    <w:rsid w:val="00763534"/>
    <w:rsid w:val="007645BB"/>
    <w:rsid w:val="00764662"/>
    <w:rsid w:val="00766363"/>
    <w:rsid w:val="007669E2"/>
    <w:rsid w:val="00767416"/>
    <w:rsid w:val="00771EB7"/>
    <w:rsid w:val="00775273"/>
    <w:rsid w:val="007801C2"/>
    <w:rsid w:val="00780E8A"/>
    <w:rsid w:val="007831EC"/>
    <w:rsid w:val="007854E9"/>
    <w:rsid w:val="007912D9"/>
    <w:rsid w:val="0079134E"/>
    <w:rsid w:val="00791422"/>
    <w:rsid w:val="00791B9C"/>
    <w:rsid w:val="00792336"/>
    <w:rsid w:val="00792A1D"/>
    <w:rsid w:val="007930ED"/>
    <w:rsid w:val="00793B18"/>
    <w:rsid w:val="00793E34"/>
    <w:rsid w:val="00794B61"/>
    <w:rsid w:val="007951AC"/>
    <w:rsid w:val="00795841"/>
    <w:rsid w:val="00795C2E"/>
    <w:rsid w:val="00797290"/>
    <w:rsid w:val="007A052C"/>
    <w:rsid w:val="007A098F"/>
    <w:rsid w:val="007A54EE"/>
    <w:rsid w:val="007A55B3"/>
    <w:rsid w:val="007A7142"/>
    <w:rsid w:val="007A76EF"/>
    <w:rsid w:val="007A7E4D"/>
    <w:rsid w:val="007B00A7"/>
    <w:rsid w:val="007B00B0"/>
    <w:rsid w:val="007B0EEE"/>
    <w:rsid w:val="007B14EB"/>
    <w:rsid w:val="007B24CA"/>
    <w:rsid w:val="007B2D7A"/>
    <w:rsid w:val="007B433C"/>
    <w:rsid w:val="007B5EB2"/>
    <w:rsid w:val="007B63B7"/>
    <w:rsid w:val="007B77C5"/>
    <w:rsid w:val="007C1FD8"/>
    <w:rsid w:val="007C210D"/>
    <w:rsid w:val="007C317B"/>
    <w:rsid w:val="007C4275"/>
    <w:rsid w:val="007C472B"/>
    <w:rsid w:val="007C4EDA"/>
    <w:rsid w:val="007C7227"/>
    <w:rsid w:val="007D004C"/>
    <w:rsid w:val="007D4944"/>
    <w:rsid w:val="007D6055"/>
    <w:rsid w:val="007E00F2"/>
    <w:rsid w:val="007E01FF"/>
    <w:rsid w:val="007E141C"/>
    <w:rsid w:val="007E15BE"/>
    <w:rsid w:val="007E3523"/>
    <w:rsid w:val="007E3E5A"/>
    <w:rsid w:val="007E4643"/>
    <w:rsid w:val="007E5B21"/>
    <w:rsid w:val="007E60DD"/>
    <w:rsid w:val="007E7AA5"/>
    <w:rsid w:val="007F4E78"/>
    <w:rsid w:val="007F50D5"/>
    <w:rsid w:val="007F517F"/>
    <w:rsid w:val="007F53D9"/>
    <w:rsid w:val="007F61FB"/>
    <w:rsid w:val="007F6903"/>
    <w:rsid w:val="007F6E93"/>
    <w:rsid w:val="00800F5B"/>
    <w:rsid w:val="00804710"/>
    <w:rsid w:val="00804DD8"/>
    <w:rsid w:val="00807492"/>
    <w:rsid w:val="00807E3B"/>
    <w:rsid w:val="00810430"/>
    <w:rsid w:val="00813CF7"/>
    <w:rsid w:val="008165DA"/>
    <w:rsid w:val="0081714F"/>
    <w:rsid w:val="00820532"/>
    <w:rsid w:val="00821DA9"/>
    <w:rsid w:val="00822A0C"/>
    <w:rsid w:val="0082627B"/>
    <w:rsid w:val="00826EFB"/>
    <w:rsid w:val="00827558"/>
    <w:rsid w:val="00831218"/>
    <w:rsid w:val="00833F7B"/>
    <w:rsid w:val="00834297"/>
    <w:rsid w:val="00834DC9"/>
    <w:rsid w:val="008368CA"/>
    <w:rsid w:val="00837A70"/>
    <w:rsid w:val="008421D6"/>
    <w:rsid w:val="008447CF"/>
    <w:rsid w:val="008447D8"/>
    <w:rsid w:val="00845250"/>
    <w:rsid w:val="00846CB9"/>
    <w:rsid w:val="00847396"/>
    <w:rsid w:val="008475B8"/>
    <w:rsid w:val="00847DC6"/>
    <w:rsid w:val="00851AB1"/>
    <w:rsid w:val="00851F0B"/>
    <w:rsid w:val="008524FE"/>
    <w:rsid w:val="00852C62"/>
    <w:rsid w:val="00853AF3"/>
    <w:rsid w:val="00853E09"/>
    <w:rsid w:val="00855344"/>
    <w:rsid w:val="00856530"/>
    <w:rsid w:val="00860145"/>
    <w:rsid w:val="008646F5"/>
    <w:rsid w:val="0086510B"/>
    <w:rsid w:val="008723A3"/>
    <w:rsid w:val="00872C1A"/>
    <w:rsid w:val="00873CDC"/>
    <w:rsid w:val="008764B8"/>
    <w:rsid w:val="008767F6"/>
    <w:rsid w:val="00880350"/>
    <w:rsid w:val="008805EE"/>
    <w:rsid w:val="00881621"/>
    <w:rsid w:val="0088355F"/>
    <w:rsid w:val="00883A03"/>
    <w:rsid w:val="00883B3B"/>
    <w:rsid w:val="00883E56"/>
    <w:rsid w:val="00884C08"/>
    <w:rsid w:val="00894134"/>
    <w:rsid w:val="008966FB"/>
    <w:rsid w:val="0089693B"/>
    <w:rsid w:val="008A2876"/>
    <w:rsid w:val="008A2EBA"/>
    <w:rsid w:val="008A37E3"/>
    <w:rsid w:val="008A4208"/>
    <w:rsid w:val="008A4406"/>
    <w:rsid w:val="008A60CF"/>
    <w:rsid w:val="008A622D"/>
    <w:rsid w:val="008B79DC"/>
    <w:rsid w:val="008C3E38"/>
    <w:rsid w:val="008C403D"/>
    <w:rsid w:val="008C64ED"/>
    <w:rsid w:val="008D037D"/>
    <w:rsid w:val="008D0BAB"/>
    <w:rsid w:val="008D22DF"/>
    <w:rsid w:val="008D493D"/>
    <w:rsid w:val="008D4EC7"/>
    <w:rsid w:val="008D4F84"/>
    <w:rsid w:val="008D5BEC"/>
    <w:rsid w:val="008D714D"/>
    <w:rsid w:val="008D743D"/>
    <w:rsid w:val="008E040A"/>
    <w:rsid w:val="008E083B"/>
    <w:rsid w:val="008E08B9"/>
    <w:rsid w:val="008E1721"/>
    <w:rsid w:val="008E5A67"/>
    <w:rsid w:val="008E6258"/>
    <w:rsid w:val="008E6EAE"/>
    <w:rsid w:val="008E72D0"/>
    <w:rsid w:val="008E7DAD"/>
    <w:rsid w:val="008E7E56"/>
    <w:rsid w:val="008F064E"/>
    <w:rsid w:val="008F175D"/>
    <w:rsid w:val="008F2021"/>
    <w:rsid w:val="008F21F1"/>
    <w:rsid w:val="008F22B8"/>
    <w:rsid w:val="008F3DEF"/>
    <w:rsid w:val="008F4B72"/>
    <w:rsid w:val="008F4F2A"/>
    <w:rsid w:val="008F6D6F"/>
    <w:rsid w:val="008F7800"/>
    <w:rsid w:val="009013FA"/>
    <w:rsid w:val="009027F1"/>
    <w:rsid w:val="00903E86"/>
    <w:rsid w:val="00904911"/>
    <w:rsid w:val="00906395"/>
    <w:rsid w:val="009068A6"/>
    <w:rsid w:val="00910D85"/>
    <w:rsid w:val="00913F88"/>
    <w:rsid w:val="00914342"/>
    <w:rsid w:val="00914652"/>
    <w:rsid w:val="0091469E"/>
    <w:rsid w:val="00915B93"/>
    <w:rsid w:val="009210D3"/>
    <w:rsid w:val="00922291"/>
    <w:rsid w:val="009223B8"/>
    <w:rsid w:val="00923FB6"/>
    <w:rsid w:val="00924CFE"/>
    <w:rsid w:val="00927A4C"/>
    <w:rsid w:val="00931FDE"/>
    <w:rsid w:val="009342E7"/>
    <w:rsid w:val="0093580E"/>
    <w:rsid w:val="009363C7"/>
    <w:rsid w:val="009418C2"/>
    <w:rsid w:val="009436FD"/>
    <w:rsid w:val="00943F5F"/>
    <w:rsid w:val="0094776D"/>
    <w:rsid w:val="0095084E"/>
    <w:rsid w:val="009509EC"/>
    <w:rsid w:val="00953833"/>
    <w:rsid w:val="00953AE0"/>
    <w:rsid w:val="0095628C"/>
    <w:rsid w:val="00957B97"/>
    <w:rsid w:val="00961093"/>
    <w:rsid w:val="00962638"/>
    <w:rsid w:val="00963484"/>
    <w:rsid w:val="00965678"/>
    <w:rsid w:val="009657A5"/>
    <w:rsid w:val="009667F2"/>
    <w:rsid w:val="0096696D"/>
    <w:rsid w:val="00967C9F"/>
    <w:rsid w:val="00967F0C"/>
    <w:rsid w:val="00970FEE"/>
    <w:rsid w:val="009759B0"/>
    <w:rsid w:val="0097696E"/>
    <w:rsid w:val="009769B8"/>
    <w:rsid w:val="00981850"/>
    <w:rsid w:val="009833A6"/>
    <w:rsid w:val="00983FDE"/>
    <w:rsid w:val="00984445"/>
    <w:rsid w:val="009848E8"/>
    <w:rsid w:val="00987948"/>
    <w:rsid w:val="0099118D"/>
    <w:rsid w:val="00991254"/>
    <w:rsid w:val="00993FF1"/>
    <w:rsid w:val="00994E7B"/>
    <w:rsid w:val="0099589E"/>
    <w:rsid w:val="00995A1F"/>
    <w:rsid w:val="00996315"/>
    <w:rsid w:val="009A00A4"/>
    <w:rsid w:val="009A0FC4"/>
    <w:rsid w:val="009A2213"/>
    <w:rsid w:val="009A4485"/>
    <w:rsid w:val="009A4A5D"/>
    <w:rsid w:val="009A62DA"/>
    <w:rsid w:val="009B059A"/>
    <w:rsid w:val="009B17A0"/>
    <w:rsid w:val="009B1A8E"/>
    <w:rsid w:val="009B7258"/>
    <w:rsid w:val="009B7282"/>
    <w:rsid w:val="009C45F1"/>
    <w:rsid w:val="009C67EA"/>
    <w:rsid w:val="009C6D60"/>
    <w:rsid w:val="009D44FA"/>
    <w:rsid w:val="009D6AA7"/>
    <w:rsid w:val="009D7CDB"/>
    <w:rsid w:val="009E04CE"/>
    <w:rsid w:val="009E1C44"/>
    <w:rsid w:val="009E3DF0"/>
    <w:rsid w:val="009E3F28"/>
    <w:rsid w:val="009E4B74"/>
    <w:rsid w:val="009E5CD9"/>
    <w:rsid w:val="009E60FC"/>
    <w:rsid w:val="009E646B"/>
    <w:rsid w:val="009E67FC"/>
    <w:rsid w:val="009E6D96"/>
    <w:rsid w:val="009F1798"/>
    <w:rsid w:val="009F1DB0"/>
    <w:rsid w:val="009F2A76"/>
    <w:rsid w:val="009F2D6A"/>
    <w:rsid w:val="009F33AD"/>
    <w:rsid w:val="009F3BD4"/>
    <w:rsid w:val="009F6AC4"/>
    <w:rsid w:val="00A01305"/>
    <w:rsid w:val="00A0249E"/>
    <w:rsid w:val="00A0324A"/>
    <w:rsid w:val="00A033CA"/>
    <w:rsid w:val="00A05410"/>
    <w:rsid w:val="00A0598C"/>
    <w:rsid w:val="00A13C21"/>
    <w:rsid w:val="00A14BC6"/>
    <w:rsid w:val="00A14C78"/>
    <w:rsid w:val="00A14FB1"/>
    <w:rsid w:val="00A175EC"/>
    <w:rsid w:val="00A176F6"/>
    <w:rsid w:val="00A17E5A"/>
    <w:rsid w:val="00A20361"/>
    <w:rsid w:val="00A20D27"/>
    <w:rsid w:val="00A212BF"/>
    <w:rsid w:val="00A21F1C"/>
    <w:rsid w:val="00A22DAC"/>
    <w:rsid w:val="00A2397A"/>
    <w:rsid w:val="00A24B03"/>
    <w:rsid w:val="00A268D8"/>
    <w:rsid w:val="00A26B47"/>
    <w:rsid w:val="00A26DCD"/>
    <w:rsid w:val="00A27448"/>
    <w:rsid w:val="00A31507"/>
    <w:rsid w:val="00A317FF"/>
    <w:rsid w:val="00A31A95"/>
    <w:rsid w:val="00A35253"/>
    <w:rsid w:val="00A36DF6"/>
    <w:rsid w:val="00A40C58"/>
    <w:rsid w:val="00A4122E"/>
    <w:rsid w:val="00A41486"/>
    <w:rsid w:val="00A4275D"/>
    <w:rsid w:val="00A4392D"/>
    <w:rsid w:val="00A4434A"/>
    <w:rsid w:val="00A44B3A"/>
    <w:rsid w:val="00A4518B"/>
    <w:rsid w:val="00A458BE"/>
    <w:rsid w:val="00A45D71"/>
    <w:rsid w:val="00A46B81"/>
    <w:rsid w:val="00A50F3B"/>
    <w:rsid w:val="00A52FB0"/>
    <w:rsid w:val="00A53E95"/>
    <w:rsid w:val="00A56243"/>
    <w:rsid w:val="00A56A98"/>
    <w:rsid w:val="00A60234"/>
    <w:rsid w:val="00A60C63"/>
    <w:rsid w:val="00A63500"/>
    <w:rsid w:val="00A63F09"/>
    <w:rsid w:val="00A64860"/>
    <w:rsid w:val="00A67092"/>
    <w:rsid w:val="00A6783E"/>
    <w:rsid w:val="00A70748"/>
    <w:rsid w:val="00A71BB3"/>
    <w:rsid w:val="00A7355D"/>
    <w:rsid w:val="00A73761"/>
    <w:rsid w:val="00A73DCF"/>
    <w:rsid w:val="00A7429D"/>
    <w:rsid w:val="00A769DB"/>
    <w:rsid w:val="00A80304"/>
    <w:rsid w:val="00A822E9"/>
    <w:rsid w:val="00A82DE3"/>
    <w:rsid w:val="00A83F32"/>
    <w:rsid w:val="00A85562"/>
    <w:rsid w:val="00A86A19"/>
    <w:rsid w:val="00A87E3D"/>
    <w:rsid w:val="00A9047F"/>
    <w:rsid w:val="00A90E75"/>
    <w:rsid w:val="00A91C39"/>
    <w:rsid w:val="00A94B9C"/>
    <w:rsid w:val="00AA055A"/>
    <w:rsid w:val="00AA16AE"/>
    <w:rsid w:val="00AA3505"/>
    <w:rsid w:val="00AA3F31"/>
    <w:rsid w:val="00AA5838"/>
    <w:rsid w:val="00AB24FB"/>
    <w:rsid w:val="00AB3042"/>
    <w:rsid w:val="00AB3107"/>
    <w:rsid w:val="00AB401C"/>
    <w:rsid w:val="00AB43FA"/>
    <w:rsid w:val="00AB512B"/>
    <w:rsid w:val="00AB5427"/>
    <w:rsid w:val="00AB5EF7"/>
    <w:rsid w:val="00AB615C"/>
    <w:rsid w:val="00AB6B2E"/>
    <w:rsid w:val="00AC0E61"/>
    <w:rsid w:val="00AC2DE6"/>
    <w:rsid w:val="00AC6010"/>
    <w:rsid w:val="00AC763C"/>
    <w:rsid w:val="00AD1049"/>
    <w:rsid w:val="00AD53BB"/>
    <w:rsid w:val="00AD541D"/>
    <w:rsid w:val="00AD666D"/>
    <w:rsid w:val="00AD6A35"/>
    <w:rsid w:val="00AD7322"/>
    <w:rsid w:val="00AE063F"/>
    <w:rsid w:val="00AE0A80"/>
    <w:rsid w:val="00AE12B2"/>
    <w:rsid w:val="00AE1A18"/>
    <w:rsid w:val="00AE2704"/>
    <w:rsid w:val="00AE2935"/>
    <w:rsid w:val="00AE60ED"/>
    <w:rsid w:val="00AE6470"/>
    <w:rsid w:val="00AF0B9F"/>
    <w:rsid w:val="00AF2003"/>
    <w:rsid w:val="00AF25F2"/>
    <w:rsid w:val="00AF293D"/>
    <w:rsid w:val="00AF3086"/>
    <w:rsid w:val="00AF5704"/>
    <w:rsid w:val="00AF57EC"/>
    <w:rsid w:val="00AF723F"/>
    <w:rsid w:val="00AF72DB"/>
    <w:rsid w:val="00B00975"/>
    <w:rsid w:val="00B05E8C"/>
    <w:rsid w:val="00B10A5B"/>
    <w:rsid w:val="00B115D9"/>
    <w:rsid w:val="00B17900"/>
    <w:rsid w:val="00B2124C"/>
    <w:rsid w:val="00B21620"/>
    <w:rsid w:val="00B23893"/>
    <w:rsid w:val="00B254F3"/>
    <w:rsid w:val="00B25F93"/>
    <w:rsid w:val="00B26AFC"/>
    <w:rsid w:val="00B27D30"/>
    <w:rsid w:val="00B32511"/>
    <w:rsid w:val="00B34D7F"/>
    <w:rsid w:val="00B375F3"/>
    <w:rsid w:val="00B41468"/>
    <w:rsid w:val="00B41C5D"/>
    <w:rsid w:val="00B4271E"/>
    <w:rsid w:val="00B43B29"/>
    <w:rsid w:val="00B43F69"/>
    <w:rsid w:val="00B43F80"/>
    <w:rsid w:val="00B43F9B"/>
    <w:rsid w:val="00B456DE"/>
    <w:rsid w:val="00B46042"/>
    <w:rsid w:val="00B47447"/>
    <w:rsid w:val="00B4752E"/>
    <w:rsid w:val="00B4763C"/>
    <w:rsid w:val="00B50ACE"/>
    <w:rsid w:val="00B51B4F"/>
    <w:rsid w:val="00B52C01"/>
    <w:rsid w:val="00B53C3B"/>
    <w:rsid w:val="00B54DC2"/>
    <w:rsid w:val="00B56E15"/>
    <w:rsid w:val="00B60721"/>
    <w:rsid w:val="00B611B6"/>
    <w:rsid w:val="00B629FC"/>
    <w:rsid w:val="00B6458D"/>
    <w:rsid w:val="00B649B6"/>
    <w:rsid w:val="00B65C69"/>
    <w:rsid w:val="00B669C6"/>
    <w:rsid w:val="00B67524"/>
    <w:rsid w:val="00B70053"/>
    <w:rsid w:val="00B71AFD"/>
    <w:rsid w:val="00B73F13"/>
    <w:rsid w:val="00B75997"/>
    <w:rsid w:val="00B763D7"/>
    <w:rsid w:val="00B773E4"/>
    <w:rsid w:val="00B80615"/>
    <w:rsid w:val="00B812BE"/>
    <w:rsid w:val="00B824B5"/>
    <w:rsid w:val="00B84630"/>
    <w:rsid w:val="00B85B85"/>
    <w:rsid w:val="00B867B4"/>
    <w:rsid w:val="00B86A82"/>
    <w:rsid w:val="00B90B2F"/>
    <w:rsid w:val="00B9282B"/>
    <w:rsid w:val="00B93042"/>
    <w:rsid w:val="00B942DF"/>
    <w:rsid w:val="00B96719"/>
    <w:rsid w:val="00BA0F48"/>
    <w:rsid w:val="00BA1600"/>
    <w:rsid w:val="00BA1F63"/>
    <w:rsid w:val="00BB0EAD"/>
    <w:rsid w:val="00BB2C92"/>
    <w:rsid w:val="00BB2FE2"/>
    <w:rsid w:val="00BB3CC5"/>
    <w:rsid w:val="00BB3F4E"/>
    <w:rsid w:val="00BB5445"/>
    <w:rsid w:val="00BB7569"/>
    <w:rsid w:val="00BB7BDA"/>
    <w:rsid w:val="00BC04EE"/>
    <w:rsid w:val="00BC0FCA"/>
    <w:rsid w:val="00BC2094"/>
    <w:rsid w:val="00BC284A"/>
    <w:rsid w:val="00BC3339"/>
    <w:rsid w:val="00BC343E"/>
    <w:rsid w:val="00BC4ABB"/>
    <w:rsid w:val="00BC4DE3"/>
    <w:rsid w:val="00BC60C2"/>
    <w:rsid w:val="00BC6528"/>
    <w:rsid w:val="00BC678B"/>
    <w:rsid w:val="00BC703E"/>
    <w:rsid w:val="00BD0477"/>
    <w:rsid w:val="00BD0665"/>
    <w:rsid w:val="00BD0B5A"/>
    <w:rsid w:val="00BD15AE"/>
    <w:rsid w:val="00BD45FF"/>
    <w:rsid w:val="00BD46DD"/>
    <w:rsid w:val="00BD526F"/>
    <w:rsid w:val="00BE00A0"/>
    <w:rsid w:val="00BE0D51"/>
    <w:rsid w:val="00BE140A"/>
    <w:rsid w:val="00BE18D1"/>
    <w:rsid w:val="00BE1ED1"/>
    <w:rsid w:val="00BE320F"/>
    <w:rsid w:val="00BE37ED"/>
    <w:rsid w:val="00BE55FB"/>
    <w:rsid w:val="00BE74CE"/>
    <w:rsid w:val="00BE78AF"/>
    <w:rsid w:val="00BF0578"/>
    <w:rsid w:val="00BF0D3E"/>
    <w:rsid w:val="00BF0F85"/>
    <w:rsid w:val="00BF1807"/>
    <w:rsid w:val="00BF2B3E"/>
    <w:rsid w:val="00BF304C"/>
    <w:rsid w:val="00BF4EAC"/>
    <w:rsid w:val="00BF5328"/>
    <w:rsid w:val="00BF59C6"/>
    <w:rsid w:val="00BF7917"/>
    <w:rsid w:val="00C001C8"/>
    <w:rsid w:val="00C00D6B"/>
    <w:rsid w:val="00C010AE"/>
    <w:rsid w:val="00C03569"/>
    <w:rsid w:val="00C04F4F"/>
    <w:rsid w:val="00C05A79"/>
    <w:rsid w:val="00C05C0D"/>
    <w:rsid w:val="00C10368"/>
    <w:rsid w:val="00C11F05"/>
    <w:rsid w:val="00C12B7A"/>
    <w:rsid w:val="00C12D71"/>
    <w:rsid w:val="00C1432A"/>
    <w:rsid w:val="00C14EAB"/>
    <w:rsid w:val="00C1691C"/>
    <w:rsid w:val="00C208B7"/>
    <w:rsid w:val="00C2139D"/>
    <w:rsid w:val="00C22084"/>
    <w:rsid w:val="00C2364C"/>
    <w:rsid w:val="00C2480D"/>
    <w:rsid w:val="00C248F9"/>
    <w:rsid w:val="00C24B63"/>
    <w:rsid w:val="00C25F56"/>
    <w:rsid w:val="00C26B7D"/>
    <w:rsid w:val="00C27BE2"/>
    <w:rsid w:val="00C30FBB"/>
    <w:rsid w:val="00C33EAE"/>
    <w:rsid w:val="00C34830"/>
    <w:rsid w:val="00C37A82"/>
    <w:rsid w:val="00C37D0A"/>
    <w:rsid w:val="00C409AD"/>
    <w:rsid w:val="00C40A3F"/>
    <w:rsid w:val="00C4543B"/>
    <w:rsid w:val="00C45457"/>
    <w:rsid w:val="00C45CB5"/>
    <w:rsid w:val="00C5011A"/>
    <w:rsid w:val="00C50651"/>
    <w:rsid w:val="00C527BA"/>
    <w:rsid w:val="00C528E0"/>
    <w:rsid w:val="00C52D40"/>
    <w:rsid w:val="00C5405F"/>
    <w:rsid w:val="00C547A9"/>
    <w:rsid w:val="00C549DB"/>
    <w:rsid w:val="00C550C6"/>
    <w:rsid w:val="00C55EFA"/>
    <w:rsid w:val="00C56490"/>
    <w:rsid w:val="00C60464"/>
    <w:rsid w:val="00C62534"/>
    <w:rsid w:val="00C6492D"/>
    <w:rsid w:val="00C65B69"/>
    <w:rsid w:val="00C7077E"/>
    <w:rsid w:val="00C70983"/>
    <w:rsid w:val="00C70C6B"/>
    <w:rsid w:val="00C7401E"/>
    <w:rsid w:val="00C74264"/>
    <w:rsid w:val="00C74287"/>
    <w:rsid w:val="00C761E6"/>
    <w:rsid w:val="00C76825"/>
    <w:rsid w:val="00C77B99"/>
    <w:rsid w:val="00C77C3E"/>
    <w:rsid w:val="00C80071"/>
    <w:rsid w:val="00C800F6"/>
    <w:rsid w:val="00C8099F"/>
    <w:rsid w:val="00C80F7F"/>
    <w:rsid w:val="00C83CC0"/>
    <w:rsid w:val="00C86D6C"/>
    <w:rsid w:val="00C873EB"/>
    <w:rsid w:val="00C8769D"/>
    <w:rsid w:val="00C9184A"/>
    <w:rsid w:val="00C91989"/>
    <w:rsid w:val="00C92896"/>
    <w:rsid w:val="00C937D5"/>
    <w:rsid w:val="00C9627B"/>
    <w:rsid w:val="00C96893"/>
    <w:rsid w:val="00C972E5"/>
    <w:rsid w:val="00CA27EF"/>
    <w:rsid w:val="00CA36FA"/>
    <w:rsid w:val="00CA5756"/>
    <w:rsid w:val="00CB0090"/>
    <w:rsid w:val="00CB0349"/>
    <w:rsid w:val="00CB03AC"/>
    <w:rsid w:val="00CB185D"/>
    <w:rsid w:val="00CB3305"/>
    <w:rsid w:val="00CB3D44"/>
    <w:rsid w:val="00CB4552"/>
    <w:rsid w:val="00CB587D"/>
    <w:rsid w:val="00CC0176"/>
    <w:rsid w:val="00CC04D0"/>
    <w:rsid w:val="00CC1CE7"/>
    <w:rsid w:val="00CC21D1"/>
    <w:rsid w:val="00CC2ECC"/>
    <w:rsid w:val="00CC7717"/>
    <w:rsid w:val="00CC7BE9"/>
    <w:rsid w:val="00CD038A"/>
    <w:rsid w:val="00CD2B59"/>
    <w:rsid w:val="00CD2CC3"/>
    <w:rsid w:val="00CD36D8"/>
    <w:rsid w:val="00CD43C7"/>
    <w:rsid w:val="00CD4698"/>
    <w:rsid w:val="00CD4A9C"/>
    <w:rsid w:val="00CD688D"/>
    <w:rsid w:val="00CE0F9F"/>
    <w:rsid w:val="00CE188F"/>
    <w:rsid w:val="00CE1999"/>
    <w:rsid w:val="00CE2B26"/>
    <w:rsid w:val="00CF19F4"/>
    <w:rsid w:val="00CF1C73"/>
    <w:rsid w:val="00CF31F2"/>
    <w:rsid w:val="00CF45ED"/>
    <w:rsid w:val="00CF7615"/>
    <w:rsid w:val="00D00412"/>
    <w:rsid w:val="00D02BA5"/>
    <w:rsid w:val="00D03B79"/>
    <w:rsid w:val="00D04F81"/>
    <w:rsid w:val="00D051BF"/>
    <w:rsid w:val="00D055BC"/>
    <w:rsid w:val="00D07273"/>
    <w:rsid w:val="00D12071"/>
    <w:rsid w:val="00D15426"/>
    <w:rsid w:val="00D17D72"/>
    <w:rsid w:val="00D17E97"/>
    <w:rsid w:val="00D2037A"/>
    <w:rsid w:val="00D21603"/>
    <w:rsid w:val="00D2274D"/>
    <w:rsid w:val="00D23291"/>
    <w:rsid w:val="00D24751"/>
    <w:rsid w:val="00D25427"/>
    <w:rsid w:val="00D25522"/>
    <w:rsid w:val="00D26DF5"/>
    <w:rsid w:val="00D302C9"/>
    <w:rsid w:val="00D33750"/>
    <w:rsid w:val="00D3399E"/>
    <w:rsid w:val="00D33BDA"/>
    <w:rsid w:val="00D371BC"/>
    <w:rsid w:val="00D37998"/>
    <w:rsid w:val="00D37B9C"/>
    <w:rsid w:val="00D41AB0"/>
    <w:rsid w:val="00D4246F"/>
    <w:rsid w:val="00D442A8"/>
    <w:rsid w:val="00D44CE6"/>
    <w:rsid w:val="00D456C0"/>
    <w:rsid w:val="00D46162"/>
    <w:rsid w:val="00D46452"/>
    <w:rsid w:val="00D46F33"/>
    <w:rsid w:val="00D51E30"/>
    <w:rsid w:val="00D526A9"/>
    <w:rsid w:val="00D52831"/>
    <w:rsid w:val="00D52A8B"/>
    <w:rsid w:val="00D52DC5"/>
    <w:rsid w:val="00D531A5"/>
    <w:rsid w:val="00D53F82"/>
    <w:rsid w:val="00D558F9"/>
    <w:rsid w:val="00D567E9"/>
    <w:rsid w:val="00D56F6D"/>
    <w:rsid w:val="00D5793C"/>
    <w:rsid w:val="00D60173"/>
    <w:rsid w:val="00D60BBD"/>
    <w:rsid w:val="00D6177D"/>
    <w:rsid w:val="00D629DE"/>
    <w:rsid w:val="00D63AF5"/>
    <w:rsid w:val="00D63BC9"/>
    <w:rsid w:val="00D6446B"/>
    <w:rsid w:val="00D65CDF"/>
    <w:rsid w:val="00D72760"/>
    <w:rsid w:val="00D72964"/>
    <w:rsid w:val="00D72E37"/>
    <w:rsid w:val="00D731E3"/>
    <w:rsid w:val="00D7364C"/>
    <w:rsid w:val="00D75017"/>
    <w:rsid w:val="00D75378"/>
    <w:rsid w:val="00D75726"/>
    <w:rsid w:val="00D80908"/>
    <w:rsid w:val="00D80FF0"/>
    <w:rsid w:val="00D82378"/>
    <w:rsid w:val="00D82391"/>
    <w:rsid w:val="00D83005"/>
    <w:rsid w:val="00D84A92"/>
    <w:rsid w:val="00D85797"/>
    <w:rsid w:val="00D85835"/>
    <w:rsid w:val="00D86B3B"/>
    <w:rsid w:val="00D86E47"/>
    <w:rsid w:val="00D87174"/>
    <w:rsid w:val="00D874ED"/>
    <w:rsid w:val="00D90B5E"/>
    <w:rsid w:val="00D971E1"/>
    <w:rsid w:val="00DA2B7E"/>
    <w:rsid w:val="00DA2C81"/>
    <w:rsid w:val="00DA382E"/>
    <w:rsid w:val="00DA44A6"/>
    <w:rsid w:val="00DA6694"/>
    <w:rsid w:val="00DA6A92"/>
    <w:rsid w:val="00DA711D"/>
    <w:rsid w:val="00DA76D9"/>
    <w:rsid w:val="00DB02E9"/>
    <w:rsid w:val="00DB0387"/>
    <w:rsid w:val="00DB08D4"/>
    <w:rsid w:val="00DB1E81"/>
    <w:rsid w:val="00DB602A"/>
    <w:rsid w:val="00DB6F82"/>
    <w:rsid w:val="00DB709A"/>
    <w:rsid w:val="00DC1132"/>
    <w:rsid w:val="00DC394F"/>
    <w:rsid w:val="00DC74D2"/>
    <w:rsid w:val="00DC7C21"/>
    <w:rsid w:val="00DD062D"/>
    <w:rsid w:val="00DD145A"/>
    <w:rsid w:val="00DD17AE"/>
    <w:rsid w:val="00DD2831"/>
    <w:rsid w:val="00DD363C"/>
    <w:rsid w:val="00DD415A"/>
    <w:rsid w:val="00DD5657"/>
    <w:rsid w:val="00DE1300"/>
    <w:rsid w:val="00DE2AC2"/>
    <w:rsid w:val="00DE2FA5"/>
    <w:rsid w:val="00DE3E9C"/>
    <w:rsid w:val="00DE7497"/>
    <w:rsid w:val="00DE7715"/>
    <w:rsid w:val="00DE7866"/>
    <w:rsid w:val="00DF1A95"/>
    <w:rsid w:val="00DF22DA"/>
    <w:rsid w:val="00DF502F"/>
    <w:rsid w:val="00DF6145"/>
    <w:rsid w:val="00DF6401"/>
    <w:rsid w:val="00DF6B41"/>
    <w:rsid w:val="00DF7BAD"/>
    <w:rsid w:val="00DF7EB4"/>
    <w:rsid w:val="00E0063A"/>
    <w:rsid w:val="00E0099D"/>
    <w:rsid w:val="00E00B80"/>
    <w:rsid w:val="00E01C0E"/>
    <w:rsid w:val="00E037F9"/>
    <w:rsid w:val="00E05E1B"/>
    <w:rsid w:val="00E074D8"/>
    <w:rsid w:val="00E11428"/>
    <w:rsid w:val="00E11D25"/>
    <w:rsid w:val="00E12D9F"/>
    <w:rsid w:val="00E1327E"/>
    <w:rsid w:val="00E13643"/>
    <w:rsid w:val="00E157D8"/>
    <w:rsid w:val="00E1606C"/>
    <w:rsid w:val="00E17517"/>
    <w:rsid w:val="00E21690"/>
    <w:rsid w:val="00E222B8"/>
    <w:rsid w:val="00E223CC"/>
    <w:rsid w:val="00E22CB7"/>
    <w:rsid w:val="00E24968"/>
    <w:rsid w:val="00E25CCE"/>
    <w:rsid w:val="00E25E00"/>
    <w:rsid w:val="00E272A3"/>
    <w:rsid w:val="00E27F7D"/>
    <w:rsid w:val="00E30D06"/>
    <w:rsid w:val="00E3339D"/>
    <w:rsid w:val="00E33AF1"/>
    <w:rsid w:val="00E34A0C"/>
    <w:rsid w:val="00E35E6C"/>
    <w:rsid w:val="00E36529"/>
    <w:rsid w:val="00E4210E"/>
    <w:rsid w:val="00E428A6"/>
    <w:rsid w:val="00E42F08"/>
    <w:rsid w:val="00E44B8B"/>
    <w:rsid w:val="00E4604F"/>
    <w:rsid w:val="00E463BF"/>
    <w:rsid w:val="00E51128"/>
    <w:rsid w:val="00E51A93"/>
    <w:rsid w:val="00E529DF"/>
    <w:rsid w:val="00E5350F"/>
    <w:rsid w:val="00E541B1"/>
    <w:rsid w:val="00E54E9E"/>
    <w:rsid w:val="00E56282"/>
    <w:rsid w:val="00E56644"/>
    <w:rsid w:val="00E57BAF"/>
    <w:rsid w:val="00E6271D"/>
    <w:rsid w:val="00E638B5"/>
    <w:rsid w:val="00E66787"/>
    <w:rsid w:val="00E721B7"/>
    <w:rsid w:val="00E72CC3"/>
    <w:rsid w:val="00E74219"/>
    <w:rsid w:val="00E75E10"/>
    <w:rsid w:val="00E83CC5"/>
    <w:rsid w:val="00E849C6"/>
    <w:rsid w:val="00E84B5D"/>
    <w:rsid w:val="00E84FD8"/>
    <w:rsid w:val="00E85190"/>
    <w:rsid w:val="00E85B3D"/>
    <w:rsid w:val="00E8669A"/>
    <w:rsid w:val="00E87296"/>
    <w:rsid w:val="00E87960"/>
    <w:rsid w:val="00E9178D"/>
    <w:rsid w:val="00E91F11"/>
    <w:rsid w:val="00E92D57"/>
    <w:rsid w:val="00E95281"/>
    <w:rsid w:val="00E96207"/>
    <w:rsid w:val="00E96704"/>
    <w:rsid w:val="00E97334"/>
    <w:rsid w:val="00E974B0"/>
    <w:rsid w:val="00EA0498"/>
    <w:rsid w:val="00EA0EF0"/>
    <w:rsid w:val="00EA38B5"/>
    <w:rsid w:val="00EA526F"/>
    <w:rsid w:val="00EA63F8"/>
    <w:rsid w:val="00EA68C6"/>
    <w:rsid w:val="00EA6CF9"/>
    <w:rsid w:val="00EA7670"/>
    <w:rsid w:val="00EA7BEF"/>
    <w:rsid w:val="00EB095C"/>
    <w:rsid w:val="00EB1D3A"/>
    <w:rsid w:val="00EB49FE"/>
    <w:rsid w:val="00EB557E"/>
    <w:rsid w:val="00EB6A96"/>
    <w:rsid w:val="00EB6BA9"/>
    <w:rsid w:val="00EB6F71"/>
    <w:rsid w:val="00EC0B54"/>
    <w:rsid w:val="00EC453E"/>
    <w:rsid w:val="00EC6D26"/>
    <w:rsid w:val="00ED1B3A"/>
    <w:rsid w:val="00ED2189"/>
    <w:rsid w:val="00ED35D1"/>
    <w:rsid w:val="00ED3BF7"/>
    <w:rsid w:val="00ED640C"/>
    <w:rsid w:val="00ED7DDE"/>
    <w:rsid w:val="00EE3030"/>
    <w:rsid w:val="00EE3930"/>
    <w:rsid w:val="00EE5C01"/>
    <w:rsid w:val="00EE5F23"/>
    <w:rsid w:val="00EE5F52"/>
    <w:rsid w:val="00EF093B"/>
    <w:rsid w:val="00EF192D"/>
    <w:rsid w:val="00EF1AE9"/>
    <w:rsid w:val="00EF1E16"/>
    <w:rsid w:val="00EF1E70"/>
    <w:rsid w:val="00EF3AAB"/>
    <w:rsid w:val="00EF79D1"/>
    <w:rsid w:val="00EF7CCC"/>
    <w:rsid w:val="00F006F6"/>
    <w:rsid w:val="00F01933"/>
    <w:rsid w:val="00F02647"/>
    <w:rsid w:val="00F02DAC"/>
    <w:rsid w:val="00F033C9"/>
    <w:rsid w:val="00F03BCA"/>
    <w:rsid w:val="00F0549B"/>
    <w:rsid w:val="00F05C95"/>
    <w:rsid w:val="00F10829"/>
    <w:rsid w:val="00F10D27"/>
    <w:rsid w:val="00F12DAE"/>
    <w:rsid w:val="00F1370C"/>
    <w:rsid w:val="00F1370D"/>
    <w:rsid w:val="00F143AA"/>
    <w:rsid w:val="00F16A44"/>
    <w:rsid w:val="00F1702E"/>
    <w:rsid w:val="00F17035"/>
    <w:rsid w:val="00F17ED2"/>
    <w:rsid w:val="00F2098C"/>
    <w:rsid w:val="00F2123A"/>
    <w:rsid w:val="00F218C1"/>
    <w:rsid w:val="00F22DD1"/>
    <w:rsid w:val="00F244A5"/>
    <w:rsid w:val="00F25043"/>
    <w:rsid w:val="00F2693C"/>
    <w:rsid w:val="00F2747A"/>
    <w:rsid w:val="00F3063E"/>
    <w:rsid w:val="00F370DA"/>
    <w:rsid w:val="00F40CF6"/>
    <w:rsid w:val="00F421A7"/>
    <w:rsid w:val="00F4221E"/>
    <w:rsid w:val="00F42E5F"/>
    <w:rsid w:val="00F4326F"/>
    <w:rsid w:val="00F43BB8"/>
    <w:rsid w:val="00F45BD7"/>
    <w:rsid w:val="00F532C7"/>
    <w:rsid w:val="00F54E3F"/>
    <w:rsid w:val="00F577E2"/>
    <w:rsid w:val="00F57E64"/>
    <w:rsid w:val="00F60AB9"/>
    <w:rsid w:val="00F60C2C"/>
    <w:rsid w:val="00F61327"/>
    <w:rsid w:val="00F61DA3"/>
    <w:rsid w:val="00F62BEC"/>
    <w:rsid w:val="00F62D74"/>
    <w:rsid w:val="00F63D35"/>
    <w:rsid w:val="00F667FC"/>
    <w:rsid w:val="00F6792D"/>
    <w:rsid w:val="00F70CFA"/>
    <w:rsid w:val="00F71A28"/>
    <w:rsid w:val="00F747B6"/>
    <w:rsid w:val="00F750A6"/>
    <w:rsid w:val="00F81710"/>
    <w:rsid w:val="00F830F4"/>
    <w:rsid w:val="00F83142"/>
    <w:rsid w:val="00F83358"/>
    <w:rsid w:val="00F8368D"/>
    <w:rsid w:val="00F84A57"/>
    <w:rsid w:val="00F86928"/>
    <w:rsid w:val="00F871F1"/>
    <w:rsid w:val="00F905E9"/>
    <w:rsid w:val="00F937C8"/>
    <w:rsid w:val="00F94291"/>
    <w:rsid w:val="00F9463B"/>
    <w:rsid w:val="00FA0EBE"/>
    <w:rsid w:val="00FA13A0"/>
    <w:rsid w:val="00FA1CAC"/>
    <w:rsid w:val="00FA1E88"/>
    <w:rsid w:val="00FA2943"/>
    <w:rsid w:val="00FA2CE5"/>
    <w:rsid w:val="00FA4243"/>
    <w:rsid w:val="00FA45D3"/>
    <w:rsid w:val="00FA5712"/>
    <w:rsid w:val="00FA65BF"/>
    <w:rsid w:val="00FA6608"/>
    <w:rsid w:val="00FA6916"/>
    <w:rsid w:val="00FA69A1"/>
    <w:rsid w:val="00FA6E20"/>
    <w:rsid w:val="00FA7DE7"/>
    <w:rsid w:val="00FB02ED"/>
    <w:rsid w:val="00FB03E2"/>
    <w:rsid w:val="00FB0802"/>
    <w:rsid w:val="00FB0ABC"/>
    <w:rsid w:val="00FB123B"/>
    <w:rsid w:val="00FB3FA6"/>
    <w:rsid w:val="00FB4139"/>
    <w:rsid w:val="00FB5E4D"/>
    <w:rsid w:val="00FB71FE"/>
    <w:rsid w:val="00FB7485"/>
    <w:rsid w:val="00FC1541"/>
    <w:rsid w:val="00FC19B8"/>
    <w:rsid w:val="00FC3528"/>
    <w:rsid w:val="00FC3995"/>
    <w:rsid w:val="00FC51D8"/>
    <w:rsid w:val="00FC5409"/>
    <w:rsid w:val="00FC6F87"/>
    <w:rsid w:val="00FC7167"/>
    <w:rsid w:val="00FD0AE8"/>
    <w:rsid w:val="00FD0DFC"/>
    <w:rsid w:val="00FD0FC1"/>
    <w:rsid w:val="00FD1571"/>
    <w:rsid w:val="00FD2905"/>
    <w:rsid w:val="00FD338D"/>
    <w:rsid w:val="00FD6830"/>
    <w:rsid w:val="00FE2D3A"/>
    <w:rsid w:val="00FE41E6"/>
    <w:rsid w:val="00FE4719"/>
    <w:rsid w:val="00FE4E11"/>
    <w:rsid w:val="00FF0BEA"/>
    <w:rsid w:val="00FF1326"/>
    <w:rsid w:val="00FF1B4A"/>
    <w:rsid w:val="00FF2F46"/>
    <w:rsid w:val="00FF7169"/>
    <w:rsid w:val="00FF72D3"/>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E09"/>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iPriority w:val="99"/>
    <w:unhideWhenUsed/>
    <w:rsid w:val="0018770D"/>
    <w:rPr>
      <w:sz w:val="18"/>
      <w:szCs w:val="18"/>
    </w:rPr>
  </w:style>
  <w:style w:type="character" w:customStyle="1" w:styleId="ab">
    <w:name w:val="Текст у виносці Знак"/>
    <w:basedOn w:val="a0"/>
    <w:link w:val="aa"/>
    <w:uiPriority w:val="99"/>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d"/>
    <w:uiPriority w:val="99"/>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rsid w:val="0018770D"/>
    <w:rPr>
      <w:rFonts w:ascii="Times New Roman" w:eastAsia="Times New Roman" w:hAnsi="Times New Roman" w:cs="Times New Roman"/>
      <w:sz w:val="20"/>
      <w:szCs w:val="20"/>
      <w:lang w:eastAsia="ru-RU"/>
    </w:rPr>
  </w:style>
  <w:style w:type="paragraph" w:styleId="af1">
    <w:name w:val="footer"/>
    <w:basedOn w:val="a"/>
    <w:link w:val="af2"/>
    <w:uiPriority w:val="99"/>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uiPriority w:val="3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uiPriority w:val="20"/>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18770D"/>
    <w:rPr>
      <w:rFonts w:ascii="Calibri" w:eastAsia="Times New Roman" w:hAnsi="Calibri" w:cs="Times New Roman"/>
      <w:lang w:val="ru-RU" w:eastAsia="zh-CN"/>
    </w:rPr>
  </w:style>
  <w:style w:type="paragraph" w:styleId="afff1">
    <w:name w:val="No Spacing"/>
    <w:link w:val="afff2"/>
    <w:uiPriority w:val="99"/>
    <w:qFormat/>
    <w:rsid w:val="0018770D"/>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18770D"/>
    <w:rPr>
      <w:rFonts w:ascii="Calibri" w:eastAsia="Times New Roman" w:hAnsi="Calibri" w:cs="Times New Roman"/>
      <w:i/>
      <w:iCs/>
      <w:color w:val="000000"/>
      <w:lang w:val="ru-RU" w:eastAsia="zh-CN"/>
    </w:rPr>
  </w:style>
  <w:style w:type="paragraph" w:styleId="afff5">
    <w:name w:val="Intense Quote"/>
    <w:basedOn w:val="a"/>
    <w:next w:val="a"/>
    <w:link w:val="afff6"/>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18770D"/>
    <w:rPr>
      <w:rFonts w:ascii="Calibri" w:eastAsia="Times New Roman" w:hAnsi="Calibri" w:cs="Times New Roman"/>
      <w:b/>
      <w:bCs/>
      <w:i/>
      <w:iCs/>
      <w:color w:val="2DA2BF"/>
      <w:lang w:val="ru-RU" w:eastAsia="zh-CN"/>
    </w:rPr>
  </w:style>
  <w:style w:type="paragraph" w:styleId="afff7">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aliases w:val="/tsv,LDD Template Heading 1,h"/>
    <w:basedOn w:val="a"/>
    <w:link w:val="afffa"/>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aliases w:val="/tsv Знак1,LDD Template Heading 1 Знак1,h Знак1"/>
    <w:basedOn w:val="a0"/>
    <w:link w:val="afff9"/>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b">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0">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1">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1"/>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18770D"/>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5">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8">
    <w:name w:val="Table Grid"/>
    <w:basedOn w:val="a1"/>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8770D"/>
    <w:rPr>
      <w:sz w:val="20"/>
      <w:szCs w:val="20"/>
    </w:rPr>
  </w:style>
  <w:style w:type="character" w:customStyle="1" w:styleId="affffc">
    <w:name w:val="Текст виноски Знак"/>
    <w:basedOn w:val="a0"/>
    <w:link w:val="affffb"/>
    <w:uiPriority w:val="99"/>
    <w:semiHidden/>
    <w:rsid w:val="0018770D"/>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8770D"/>
    <w:rPr>
      <w:vertAlign w:val="superscript"/>
    </w:rPr>
  </w:style>
  <w:style w:type="table" w:customStyle="1" w:styleId="115">
    <w:name w:val="Сетка таблицы11"/>
    <w:basedOn w:val="a1"/>
    <w:next w:val="affff8"/>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e">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f">
    <w:name w:val="FollowedHyperlink"/>
    <w:basedOn w:val="a0"/>
    <w:uiPriority w:val="99"/>
    <w:semiHidden/>
    <w:unhideWhenUsed/>
    <w:rsid w:val="0018770D"/>
    <w:rPr>
      <w:color w:val="954F72" w:themeColor="followedHyperlink"/>
      <w:u w:val="single"/>
    </w:rPr>
  </w:style>
  <w:style w:type="character" w:styleId="afffff0">
    <w:name w:val="Placeholder Text"/>
    <w:basedOn w:val="a0"/>
    <w:uiPriority w:val="99"/>
    <w:semiHidden/>
    <w:rsid w:val="0018770D"/>
    <w:rPr>
      <w:color w:val="808080"/>
    </w:rPr>
  </w:style>
  <w:style w:type="character" w:customStyle="1" w:styleId="afffff1">
    <w:name w:val="Основной текст_"/>
    <w:link w:val="2f6"/>
    <w:rsid w:val="0018770D"/>
    <w:rPr>
      <w:b/>
      <w:bCs/>
      <w:sz w:val="25"/>
      <w:szCs w:val="25"/>
      <w:shd w:val="clear" w:color="auto" w:fill="FFFFFF"/>
    </w:rPr>
  </w:style>
  <w:style w:type="paragraph" w:customStyle="1" w:styleId="2f6">
    <w:name w:val="Основной текст2"/>
    <w:basedOn w:val="a"/>
    <w:link w:val="afffff1"/>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8"/>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езакрита згадка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0">
    <w:name w:val="Обычный1"/>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40C74"/>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2fa">
    <w:name w:val="Незакрита згадка2"/>
    <w:uiPriority w:val="99"/>
    <w:semiHidden/>
    <w:unhideWhenUsed/>
    <w:rsid w:val="00F43BB8"/>
    <w:rPr>
      <w:color w:val="605E5C"/>
      <w:shd w:val="clear" w:color="auto" w:fill="E1DFDD"/>
    </w:rPr>
  </w:style>
  <w:style w:type="table" w:customStyle="1" w:styleId="216">
    <w:name w:val="Звичайна таблиця 21"/>
    <w:basedOn w:val="a1"/>
    <w:uiPriority w:val="59"/>
    <w:rsid w:val="00F43BB8"/>
    <w:pPr>
      <w:spacing w:after="0" w:line="240" w:lineRule="auto"/>
    </w:pPr>
    <w:rPr>
      <w:rFonts w:ascii="Arial" w:eastAsia="Arial" w:hAnsi="Arial" w:cs="Arial"/>
      <w:color w:val="000000"/>
      <w:sz w:val="20"/>
      <w:szCs w:val="2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F43BB8"/>
    <w:rPr>
      <w:rFonts w:ascii="Verdana" w:eastAsia="Times New Roman" w:hAnsi="Verdana"/>
      <w:sz w:val="20"/>
      <w:szCs w:val="20"/>
      <w:lang w:val="en-US" w:eastAsia="en-US"/>
    </w:rPr>
  </w:style>
  <w:style w:type="paragraph" w:customStyle="1" w:styleId="1ff1">
    <w:name w:val="Основной текст1"/>
    <w:basedOn w:val="a"/>
    <w:rsid w:val="00F43BB8"/>
    <w:pPr>
      <w:widowControl w:val="0"/>
    </w:pPr>
    <w:rPr>
      <w:rFonts w:ascii="Arial" w:eastAsia="Times New Roman" w:hAnsi="Arial"/>
      <w:snapToGrid w:val="0"/>
      <w:szCs w:val="20"/>
      <w:lang w:val="uk-UA"/>
    </w:rPr>
  </w:style>
  <w:style w:type="character" w:customStyle="1" w:styleId="td">
    <w:name w:val="td"/>
    <w:basedOn w:val="a0"/>
    <w:rsid w:val="00F43BB8"/>
  </w:style>
  <w:style w:type="paragraph" w:customStyle="1" w:styleId="WhitePaperTitle">
    <w:name w:val="White Paper Title"/>
    <w:basedOn w:val="a"/>
    <w:rsid w:val="00F43BB8"/>
    <w:rPr>
      <w:rFonts w:ascii="Xerox Sans Light" w:eastAsia="Times New Roman" w:hAnsi="Xerox Sans Light"/>
      <w:color w:val="7053AA"/>
      <w:kern w:val="28"/>
      <w:sz w:val="70"/>
      <w:szCs w:val="70"/>
      <w:lang w:val="en-GB" w:eastAsia="en-GB"/>
    </w:rPr>
  </w:style>
  <w:style w:type="paragraph" w:customStyle="1" w:styleId="2fb">
    <w:name w:val="Основний текст2"/>
    <w:basedOn w:val="a"/>
    <w:rsid w:val="00F43BB8"/>
    <w:pPr>
      <w:widowControl w:val="0"/>
    </w:pPr>
    <w:rPr>
      <w:rFonts w:ascii="Arial" w:eastAsia="Times New Roman" w:hAnsi="Arial"/>
      <w:snapToGrid w:val="0"/>
      <w:szCs w:val="20"/>
      <w:lang w:val="uk-UA"/>
    </w:rPr>
  </w:style>
  <w:style w:type="paragraph" w:customStyle="1" w:styleId="xmsonormal">
    <w:name w:val="x_msonormal"/>
    <w:basedOn w:val="a"/>
    <w:rsid w:val="00F43BB8"/>
    <w:pPr>
      <w:spacing w:before="100" w:beforeAutospacing="1" w:after="100" w:afterAutospacing="1"/>
    </w:pPr>
    <w:rPr>
      <w:rFonts w:eastAsia="Times New Roman"/>
      <w:lang w:val="en-US" w:eastAsia="en-US"/>
    </w:rPr>
  </w:style>
  <w:style w:type="character" w:customStyle="1" w:styleId="xcontentpasted2">
    <w:name w:val="x_contentpasted2"/>
    <w:basedOn w:val="a0"/>
    <w:rsid w:val="00F43BB8"/>
  </w:style>
  <w:style w:type="character" w:customStyle="1" w:styleId="xcontentpasted3">
    <w:name w:val="x_contentpasted3"/>
    <w:basedOn w:val="a0"/>
    <w:rsid w:val="00F43BB8"/>
  </w:style>
  <w:style w:type="character" w:customStyle="1" w:styleId="xcontentpasted0">
    <w:name w:val="x_contentpasted0"/>
    <w:basedOn w:val="a0"/>
    <w:rsid w:val="00F43BB8"/>
  </w:style>
  <w:style w:type="paragraph" w:customStyle="1" w:styleId="Default">
    <w:name w:val="Default"/>
    <w:rsid w:val="00F43BB8"/>
    <w:pPr>
      <w:autoSpaceDE w:val="0"/>
      <w:autoSpaceDN w:val="0"/>
      <w:adjustRightInd w:val="0"/>
      <w:spacing w:after="0" w:line="240" w:lineRule="auto"/>
    </w:pPr>
    <w:rPr>
      <w:rFonts w:ascii="Arial" w:eastAsia="Calibri" w:hAnsi="Arial" w:cs="Arial"/>
      <w:color w:val="000000"/>
      <w:sz w:val="24"/>
      <w:szCs w:val="24"/>
    </w:rPr>
  </w:style>
  <w:style w:type="paragraph" w:customStyle="1" w:styleId="1ff2">
    <w:name w:val="__заголовок1"/>
    <w:basedOn w:val="1"/>
    <w:link w:val="1ff3"/>
    <w:autoRedefine/>
    <w:rsid w:val="00F43BB8"/>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3">
    <w:name w:val="__заголовок1 Знак"/>
    <w:link w:val="1ff2"/>
    <w:locked/>
    <w:rsid w:val="00F43BB8"/>
    <w:rPr>
      <w:rFonts w:ascii="Times New Roman" w:eastAsia="Times New Roman" w:hAnsi="Times New Roman" w:cs="Times New Roman"/>
      <w:lang w:eastAsia="ru-RU"/>
    </w:rPr>
  </w:style>
  <w:style w:type="table" w:customStyle="1" w:styleId="217">
    <w:name w:val="Звичайна таблиця 21"/>
    <w:basedOn w:val="a1"/>
    <w:uiPriority w:val="59"/>
    <w:rsid w:val="00F43BB8"/>
    <w:pPr>
      <w:spacing w:after="0" w:line="240" w:lineRule="auto"/>
    </w:pPr>
    <w:rPr>
      <w:rFonts w:ascii="Arial" w:eastAsia="Arial" w:hAnsi="Arial" w:cs="Arial"/>
      <w:color w:val="00000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8298">
    <w:name w:val="8298"/>
    <w:aliases w:val="baiaagaaboqcaaadnroaaawrggaaaaaaaaaaaaaaaaaaaaaaaaaaaaaaaaaaaaaaaaaaaaaaaaaaaaaaaaaaaaaaaaaaaaaaaaaaaaaaaaaaaaaaaaaaaaaaaaaaaaaaaaaaaaaaaaaaaaaaaaaaaaaaaaaaaaaaaaaaaaaaaaaaaaaaaaaaaaaaaaaaaaaaaaaaaaaaaaaaaaaaaaaaaaaaaaaaaaaaaaaaaaaa"/>
    <w:basedOn w:val="a"/>
    <w:rsid w:val="00F43BB8"/>
    <w:pPr>
      <w:spacing w:before="100" w:beforeAutospacing="1" w:after="100" w:afterAutospacing="1"/>
    </w:pPr>
    <w:rPr>
      <w:rFonts w:eastAsia="Times New Roman"/>
      <w:lang w:val="uk-UA" w:eastAsia="uk-UA"/>
    </w:rPr>
  </w:style>
  <w:style w:type="character" w:customStyle="1" w:styleId="fontstyle01">
    <w:name w:val="fontstyle01"/>
    <w:rsid w:val="00F43BB8"/>
    <w:rPr>
      <w:rFonts w:ascii="Calibri" w:hAnsi="Calibri" w:hint="default"/>
      <w:b w:val="0"/>
      <w:bCs w:val="0"/>
      <w:i w:val="0"/>
      <w:iCs w:val="0"/>
      <w:color w:val="000000"/>
      <w:sz w:val="28"/>
      <w:szCs w:val="28"/>
    </w:rPr>
  </w:style>
  <w:style w:type="character" w:customStyle="1" w:styleId="afffff3">
    <w:name w:val="Другое_"/>
    <w:link w:val="afffff4"/>
    <w:rsid w:val="00F43BB8"/>
    <w:rPr>
      <w:rFonts w:ascii="Arial" w:eastAsia="Arial" w:hAnsi="Arial" w:cs="Arial"/>
      <w:shd w:val="clear" w:color="auto" w:fill="FFFFFF"/>
    </w:rPr>
  </w:style>
  <w:style w:type="paragraph" w:customStyle="1" w:styleId="afffff4">
    <w:name w:val="Другое"/>
    <w:basedOn w:val="a"/>
    <w:link w:val="afffff3"/>
    <w:rsid w:val="00F43BB8"/>
    <w:pPr>
      <w:widowControl w:val="0"/>
      <w:shd w:val="clear" w:color="auto" w:fill="FFFFFF"/>
    </w:pPr>
    <w:rPr>
      <w:rFonts w:ascii="Arial" w:hAnsi="Arial" w:cs="Arial"/>
      <w:sz w:val="22"/>
      <w:szCs w:val="22"/>
      <w:lang w:val="uk-UA" w:eastAsia="en-US"/>
    </w:rPr>
  </w:style>
  <w:style w:type="character" w:customStyle="1" w:styleId="afff2">
    <w:name w:val="Без інтервалів Знак"/>
    <w:link w:val="afff1"/>
    <w:uiPriority w:val="99"/>
    <w:rsid w:val="00CB0349"/>
    <w:rPr>
      <w:rFonts w:ascii="Calibri" w:eastAsia="Times New Roman" w:hAnsi="Calibri" w:cs="Times New Roman"/>
      <w:lang w:val="ru-RU" w:eastAsia="zh-CN"/>
    </w:rPr>
  </w:style>
  <w:style w:type="paragraph" w:styleId="48">
    <w:name w:val="toc 4"/>
    <w:basedOn w:val="a"/>
    <w:next w:val="a"/>
    <w:autoRedefine/>
    <w:uiPriority w:val="39"/>
    <w:unhideWhenUsed/>
    <w:rsid w:val="005D1C89"/>
    <w:pPr>
      <w:framePr w:hSpace="180" w:wrap="around" w:vAnchor="text" w:hAnchor="text" w:xAlign="center" w:y="1"/>
      <w:ind w:firstLine="319"/>
      <w:suppressOverlap/>
      <w:jc w:val="both"/>
    </w:pPr>
  </w:style>
  <w:style w:type="paragraph" w:customStyle="1" w:styleId="ShiftAlt">
    <w:name w:val="Додаток_основной_текст (Додаток___Shift+Alt)"/>
    <w:rsid w:val="006648E2"/>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rPr>
  </w:style>
  <w:style w:type="paragraph" w:customStyle="1" w:styleId="afffff5">
    <w:name w:val="Таблица"/>
    <w:rsid w:val="006D77EA"/>
    <w:pPr>
      <w:spacing w:before="20" w:after="20" w:line="240" w:lineRule="auto"/>
    </w:pPr>
    <w:rPr>
      <w:rFonts w:ascii="Arial" w:eastAsia="Times New Roman" w:hAnsi="Arial" w:cs="Arial"/>
      <w:sz w:val="20"/>
      <w:szCs w:val="20"/>
      <w:lang w:val="ru-RU"/>
    </w:rPr>
  </w:style>
  <w:style w:type="character" w:customStyle="1" w:styleId="2fc">
    <w:name w:val="Основной текст (2) + Курсив"/>
    <w:rsid w:val="00C4543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155">
      <w:bodyDiv w:val="1"/>
      <w:marLeft w:val="0"/>
      <w:marRight w:val="0"/>
      <w:marTop w:val="0"/>
      <w:marBottom w:val="0"/>
      <w:divBdr>
        <w:top w:val="none" w:sz="0" w:space="0" w:color="auto"/>
        <w:left w:val="none" w:sz="0" w:space="0" w:color="auto"/>
        <w:bottom w:val="none" w:sz="0" w:space="0" w:color="auto"/>
        <w:right w:val="none" w:sz="0" w:space="0" w:color="auto"/>
      </w:divBdr>
    </w:div>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01727474">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61309965">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617300535">
      <w:bodyDiv w:val="1"/>
      <w:marLeft w:val="0"/>
      <w:marRight w:val="0"/>
      <w:marTop w:val="0"/>
      <w:marBottom w:val="0"/>
      <w:divBdr>
        <w:top w:val="none" w:sz="0" w:space="0" w:color="auto"/>
        <w:left w:val="none" w:sz="0" w:space="0" w:color="auto"/>
        <w:bottom w:val="none" w:sz="0" w:space="0" w:color="auto"/>
        <w:right w:val="none" w:sz="0" w:space="0" w:color="auto"/>
      </w:divBdr>
    </w:div>
    <w:div w:id="642084627">
      <w:bodyDiv w:val="1"/>
      <w:marLeft w:val="0"/>
      <w:marRight w:val="0"/>
      <w:marTop w:val="0"/>
      <w:marBottom w:val="0"/>
      <w:divBdr>
        <w:top w:val="none" w:sz="0" w:space="0" w:color="auto"/>
        <w:left w:val="none" w:sz="0" w:space="0" w:color="auto"/>
        <w:bottom w:val="none" w:sz="0" w:space="0" w:color="auto"/>
        <w:right w:val="none" w:sz="0" w:space="0" w:color="auto"/>
      </w:divBdr>
    </w:div>
    <w:div w:id="875436237">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085305675">
      <w:bodyDiv w:val="1"/>
      <w:marLeft w:val="0"/>
      <w:marRight w:val="0"/>
      <w:marTop w:val="0"/>
      <w:marBottom w:val="0"/>
      <w:divBdr>
        <w:top w:val="none" w:sz="0" w:space="0" w:color="auto"/>
        <w:left w:val="none" w:sz="0" w:space="0" w:color="auto"/>
        <w:bottom w:val="none" w:sz="0" w:space="0" w:color="auto"/>
        <w:right w:val="none" w:sz="0" w:space="0" w:color="auto"/>
      </w:divBdr>
    </w:div>
    <w:div w:id="1202403828">
      <w:bodyDiv w:val="1"/>
      <w:marLeft w:val="0"/>
      <w:marRight w:val="0"/>
      <w:marTop w:val="0"/>
      <w:marBottom w:val="0"/>
      <w:divBdr>
        <w:top w:val="none" w:sz="0" w:space="0" w:color="auto"/>
        <w:left w:val="none" w:sz="0" w:space="0" w:color="auto"/>
        <w:bottom w:val="none" w:sz="0" w:space="0" w:color="auto"/>
        <w:right w:val="none" w:sz="0" w:space="0" w:color="auto"/>
      </w:divBdr>
    </w:div>
    <w:div w:id="1229146006">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53473421">
      <w:bodyDiv w:val="1"/>
      <w:marLeft w:val="0"/>
      <w:marRight w:val="0"/>
      <w:marTop w:val="0"/>
      <w:marBottom w:val="0"/>
      <w:divBdr>
        <w:top w:val="none" w:sz="0" w:space="0" w:color="auto"/>
        <w:left w:val="none" w:sz="0" w:space="0" w:color="auto"/>
        <w:bottom w:val="none" w:sz="0" w:space="0" w:color="auto"/>
        <w:right w:val="none" w:sz="0" w:space="0" w:color="auto"/>
      </w:divBdr>
    </w:div>
    <w:div w:id="1484274194">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760100914">
      <w:bodyDiv w:val="1"/>
      <w:marLeft w:val="0"/>
      <w:marRight w:val="0"/>
      <w:marTop w:val="0"/>
      <w:marBottom w:val="0"/>
      <w:divBdr>
        <w:top w:val="none" w:sz="0" w:space="0" w:color="auto"/>
        <w:left w:val="none" w:sz="0" w:space="0" w:color="auto"/>
        <w:bottom w:val="none" w:sz="0" w:space="0" w:color="auto"/>
        <w:right w:val="none" w:sz="0" w:space="0" w:color="auto"/>
      </w:divBdr>
    </w:div>
    <w:div w:id="1814712683">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02712904">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093233740">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4" TargetMode="External"/><Relationship Id="rId21" Type="http://schemas.openxmlformats.org/officeDocument/2006/relationships/hyperlink" Target="https://ips.ligazakon.net/document/view/kp230471?ed=2023_05_12&amp;an=219" TargetMode="External"/><Relationship Id="rId34" Type="http://schemas.openxmlformats.org/officeDocument/2006/relationships/hyperlink" Target="https://ips.ligazakon.net/document/view/kp230471?ed=2023_05_12&amp;an=228" TargetMode="External"/><Relationship Id="rId42" Type="http://schemas.openxmlformats.org/officeDocument/2006/relationships/hyperlink" Target="https://ips.ligazakon.net/document/view/kp230471?ed=2023_05_12&amp;an=152" TargetMode="External"/><Relationship Id="rId47" Type="http://schemas.openxmlformats.org/officeDocument/2006/relationships/hyperlink" Target="https://ips.ligazakon.net/document/view/t150922?ed=2023_04_01&amp;an=1505" TargetMode="External"/><Relationship Id="rId50" Type="http://schemas.openxmlformats.org/officeDocument/2006/relationships/hyperlink" Target="https://ips.ligazakon.net/document/view/kp230471?ed=2023_05_12&amp;an=183" TargetMode="External"/><Relationship Id="rId55" Type="http://schemas.openxmlformats.org/officeDocument/2006/relationships/hyperlink" Target="https://ips.ligazakon.net/document/view/kp230471?ed=2023_05_12&amp;an=184" TargetMode="External"/><Relationship Id="rId63" Type="http://schemas.openxmlformats.org/officeDocument/2006/relationships/hyperlink" Target="https://ips.ligazakon.net/document/view/kp230471?ed=2023_05_12&amp;an=192" TargetMode="External"/><Relationship Id="rId68" Type="http://schemas.openxmlformats.org/officeDocument/2006/relationships/hyperlink" Target="https://ips.ligazakon.net/document/view/kp230471?ed=2023_05_12&amp;an=200" TargetMode="External"/><Relationship Id="rId76" Type="http://schemas.openxmlformats.org/officeDocument/2006/relationships/hyperlink" Target="https://ips.ligazakon.net/document/view/kp230471?ed=2023_05_12&amp;an=205" TargetMode="External"/><Relationship Id="rId84" Type="http://schemas.openxmlformats.org/officeDocument/2006/relationships/hyperlink" Target="https://ips.ligazakon.net/document/view/kp230471?ed=2023_05_12&amp;an=213" TargetMode="External"/><Relationship Id="rId89" Type="http://schemas.openxmlformats.org/officeDocument/2006/relationships/hyperlink" Target="https://zakon.rada.gov.ua/laws/show/1178-2022-%D0%BF/ed20230520" TargetMode="External"/><Relationship Id="rId97" Type="http://schemas.openxmlformats.org/officeDocument/2006/relationships/hyperlink" Target="https://zakon.rada.gov.ua/laws/show/922-19/print"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202" TargetMode="External"/><Relationship Id="rId92"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18" TargetMode="External"/><Relationship Id="rId29" Type="http://schemas.openxmlformats.org/officeDocument/2006/relationships/hyperlink" Target="https://ips.ligazakon.net/document/view/kp230471?ed=2023_05_12&amp;an=225" TargetMode="External"/><Relationship Id="rId11" Type="http://schemas.openxmlformats.org/officeDocument/2006/relationships/hyperlink" Target="https://ips.ligazakon.net/document/view/kp230471?ed=2023_05_12&amp;an=199" TargetMode="External"/><Relationship Id="rId24" Type="http://schemas.openxmlformats.org/officeDocument/2006/relationships/hyperlink" Target="https://ips.ligazakon.net/document/view/kp230471?ed=2023_05_12&amp;an=222" TargetMode="External"/><Relationship Id="rId32" Type="http://schemas.openxmlformats.org/officeDocument/2006/relationships/hyperlink" Target="https://ips.ligazakon.net/document/view/kp230471?ed=2023_05_12&amp;an=226" TargetMode="External"/><Relationship Id="rId37" Type="http://schemas.openxmlformats.org/officeDocument/2006/relationships/hyperlink" Target="https://ips.ligazakon.net/document/view/kp230471?ed=2023_05_12&amp;an=229" TargetMode="External"/><Relationship Id="rId40" Type="http://schemas.openxmlformats.org/officeDocument/2006/relationships/hyperlink" Target="https://ips.ligazakon.net/document/view/kp230471?ed=2023_05_12&amp;an=152" TargetMode="External"/><Relationship Id="rId45" Type="http://schemas.openxmlformats.org/officeDocument/2006/relationships/hyperlink" Target="https://ips.ligazakon.net/document/view/kp230471?ed=2023_05_12&amp;an=182" TargetMode="External"/><Relationship Id="rId53" Type="http://schemas.openxmlformats.org/officeDocument/2006/relationships/hyperlink" Target="https://ips.ligazakon.net/document/view/kp230471?ed=2023_05_12&amp;an=184" TargetMode="External"/><Relationship Id="rId58" Type="http://schemas.openxmlformats.org/officeDocument/2006/relationships/hyperlink" Target="https://ips.ligazakon.net/document/view/t150922?ed=2022_08_16&amp;an=1624" TargetMode="External"/><Relationship Id="rId66" Type="http://schemas.openxmlformats.org/officeDocument/2006/relationships/hyperlink" Target="https://ips.ligazakon.net/document/view/kp230471?ed=2023_05_12&amp;an=195" TargetMode="External"/><Relationship Id="rId74" Type="http://schemas.openxmlformats.org/officeDocument/2006/relationships/hyperlink" Target="https://ips.ligazakon.net/document/view/t150922?ed=2023_04_01&amp;an=1435" TargetMode="External"/><Relationship Id="rId79" Type="http://schemas.openxmlformats.org/officeDocument/2006/relationships/hyperlink" Target="https://ips.ligazakon.net/document/view/kp230471?ed=2023_05_12&amp;an=208" TargetMode="External"/><Relationship Id="rId87" Type="http://schemas.openxmlformats.org/officeDocument/2006/relationships/hyperlink" Target="https://ips.ligazakon.net/document/view/kp230471?ed=2023_05_12&amp;an=214" TargetMode="External"/><Relationship Id="rId5" Type="http://schemas.openxmlformats.org/officeDocument/2006/relationships/webSettings" Target="webSettings.xml"/><Relationship Id="rId61" Type="http://schemas.openxmlformats.org/officeDocument/2006/relationships/hyperlink" Target="https://ips.ligazakon.net/document/view/t190114?ed=2019_09_19&amp;an=816" TargetMode="External"/><Relationship Id="rId82" Type="http://schemas.openxmlformats.org/officeDocument/2006/relationships/hyperlink" Target="https://ips.ligazakon.net/document/view/kp230471?ed=2023_05_12&amp;an=211" TargetMode="External"/><Relationship Id="rId90" Type="http://schemas.openxmlformats.org/officeDocument/2006/relationships/hyperlink" Target="https://zakon.rada.gov.ua/laws/show/1178-2022-%D0%BF/ed20230520" TargetMode="External"/><Relationship Id="rId95" Type="http://schemas.openxmlformats.org/officeDocument/2006/relationships/hyperlink" Target="https://zakon.rada.gov.ua/laws/show/2939-17" TargetMode="External"/><Relationship Id="rId19" Type="http://schemas.openxmlformats.org/officeDocument/2006/relationships/hyperlink" Target="https://ips.ligazakon.net/document/view/kp230471?ed=2023_05_12&amp;an=219" TargetMode="External"/><Relationship Id="rId14" Type="http://schemas.openxmlformats.org/officeDocument/2006/relationships/hyperlink" Target="https://ips.ligazakon.net/document/view/kp230471?ed=2023_05_12&amp;an=216" TargetMode="External"/><Relationship Id="rId22" Type="http://schemas.openxmlformats.org/officeDocument/2006/relationships/hyperlink" Target="https://ips.ligazakon.net/document/view/kp230471?ed=2023_05_12&amp;an=220" TargetMode="External"/><Relationship Id="rId27" Type="http://schemas.openxmlformats.org/officeDocument/2006/relationships/hyperlink" Target="https://ips.ligazakon.net/document/view/t030755?ed=2023_04_01&amp;an=941314" TargetMode="External"/><Relationship Id="rId30" Type="http://schemas.openxmlformats.org/officeDocument/2006/relationships/hyperlink" Target="https://ips.ligazakon.net/document/view/kp230471?ed=2023_05_12&amp;an=226" TargetMode="External"/><Relationship Id="rId35" Type="http://schemas.openxmlformats.org/officeDocument/2006/relationships/hyperlink" Target="https://ips.ligazakon.net/document/view/kp230471?ed=2023_05_12&amp;an=229" TargetMode="External"/><Relationship Id="rId43" Type="http://schemas.openxmlformats.org/officeDocument/2006/relationships/hyperlink" Target="https://zakon.rada.gov.ua/laws/show/922-19"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zakon.rada.gov.ua/laws/show/922-19" TargetMode="External"/><Relationship Id="rId64" Type="http://schemas.openxmlformats.org/officeDocument/2006/relationships/hyperlink" Target="https://ips.ligazakon.net/document/view/kp230471?ed=2023_05_12&amp;an=193" TargetMode="External"/><Relationship Id="rId69" Type="http://schemas.openxmlformats.org/officeDocument/2006/relationships/hyperlink" Target="https://ips.ligazakon.net/document/view/kp230471?ed=2023_05_12&amp;an=201" TargetMode="External"/><Relationship Id="rId77" Type="http://schemas.openxmlformats.org/officeDocument/2006/relationships/hyperlink" Target="https://ips.ligazakon.net/document/view/kp230471?ed=2023_05_12&amp;an=206" TargetMode="External"/><Relationship Id="rId100" Type="http://schemas.openxmlformats.org/officeDocument/2006/relationships/theme" Target="theme/theme1.xml"/><Relationship Id="rId8" Type="http://schemas.openxmlformats.org/officeDocument/2006/relationships/hyperlink" Target="https://dk21.dovidnyk.info/index.php?rozd=222" TargetMode="External"/><Relationship Id="rId51" Type="http://schemas.openxmlformats.org/officeDocument/2006/relationships/hyperlink" Target="https://ips.ligazakon.net/document/view/t150922?ed=2023_04_01&amp;an=1509" TargetMode="External"/><Relationship Id="rId72" Type="http://schemas.openxmlformats.org/officeDocument/2006/relationships/hyperlink" Target="https://ips.ligazakon.net/document/view/kp230471?ed=2023_05_12&amp;an=203" TargetMode="External"/><Relationship Id="rId80" Type="http://schemas.openxmlformats.org/officeDocument/2006/relationships/hyperlink" Target="https://ips.ligazakon.net/document/view/kp230471?ed=2023_05_12&amp;an=209" TargetMode="External"/><Relationship Id="rId85" Type="http://schemas.openxmlformats.org/officeDocument/2006/relationships/hyperlink" Target="https://ips.ligazakon.net/document/view/kp230471?ed=2023_05_12&amp;an=214" TargetMode="External"/><Relationship Id="rId93" Type="http://schemas.openxmlformats.org/officeDocument/2006/relationships/hyperlink" Target="https://corruptinfo.nazk.gov.ua/reference/getpersonalreference/individual" TargetMode="External"/><Relationship Id="rId98" Type="http://schemas.openxmlformats.org/officeDocument/2006/relationships/hyperlink" Target="https://ru.wikipedia.org/wiki/Portable_Document_Format" TargetMode="External"/><Relationship Id="rId3" Type="http://schemas.openxmlformats.org/officeDocument/2006/relationships/styles" Target="styles.xml"/><Relationship Id="rId12" Type="http://schemas.openxmlformats.org/officeDocument/2006/relationships/hyperlink" Target="https://ips.ligazakon.net/document/view/kp221178?ed=2023_04_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3" TargetMode="External"/><Relationship Id="rId33" Type="http://schemas.openxmlformats.org/officeDocument/2006/relationships/hyperlink" Target="https://ips.ligazakon.net/document/view/kp230471?ed=2023_05_12&amp;an=227" TargetMode="External"/><Relationship Id="rId38" Type="http://schemas.openxmlformats.org/officeDocument/2006/relationships/hyperlink" Target="https://ips.ligazakon.net/document/view/kp230471?ed=2023_05_12&amp;an=231"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7" TargetMode="External"/><Relationship Id="rId67" Type="http://schemas.openxmlformats.org/officeDocument/2006/relationships/hyperlink" Target="https://ips.ligazakon.net/document/view/kp230471?ed=2023_05_12&amp;an=196" TargetMode="External"/><Relationship Id="rId20" Type="http://schemas.openxmlformats.org/officeDocument/2006/relationships/hyperlink" Target="https://ips.ligazakon.net/document/view/t012210?ed=2022_12_13&amp;an=377" TargetMode="External"/><Relationship Id="rId41" Type="http://schemas.openxmlformats.org/officeDocument/2006/relationships/hyperlink" Target="https://ips.ligazakon.net/document/view/t112939?ed=2022_12_13" TargetMode="External"/><Relationship Id="rId54" Type="http://schemas.openxmlformats.org/officeDocument/2006/relationships/hyperlink" Target="https://ips.ligazakon.net/document/view/t150922?ed=2023_04_01&amp;an=1263" TargetMode="External"/><Relationship Id="rId62" Type="http://schemas.openxmlformats.org/officeDocument/2006/relationships/hyperlink" Target="https://ips.ligazakon.net/document/view/kp230471?ed=2023_05_12&amp;an=191"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ips.ligazakon.net/document/view/kp230471?ed=2023_05_12&amp;an=204" TargetMode="External"/><Relationship Id="rId83" Type="http://schemas.openxmlformats.org/officeDocument/2006/relationships/hyperlink" Target="https://ips.ligazakon.net/document/view/kp230471?ed=2023_05_12&amp;an=212"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1178-2022-%D0%BF/ed20230520"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17" TargetMode="External"/><Relationship Id="rId23" Type="http://schemas.openxmlformats.org/officeDocument/2006/relationships/hyperlink" Target="https://ips.ligazakon.net/document/view/kp230471?ed=2023_05_12&amp;an=221" TargetMode="External"/><Relationship Id="rId28" Type="http://schemas.openxmlformats.org/officeDocument/2006/relationships/hyperlink" Target="https://ips.ligazakon.net/document/view/kp230471?ed=2023_05_12&amp;an=224" TargetMode="External"/><Relationship Id="rId36" Type="http://schemas.openxmlformats.org/officeDocument/2006/relationships/hyperlink" Target="https://ips.ligazakon.net/document/view/t112939?ed=2022_12_13" TargetMode="External"/><Relationship Id="rId49" Type="http://schemas.openxmlformats.org/officeDocument/2006/relationships/hyperlink" Target="https://ips.ligazakon.net/document/view/t150922?ed=2023_04_01&amp;an=1506" TargetMode="External"/><Relationship Id="rId57" Type="http://schemas.openxmlformats.org/officeDocument/2006/relationships/hyperlink" Target="https://ips.ligazakon.net/document/view/kp230471?ed=2023_05_12&amp;an=180" TargetMode="External"/><Relationship Id="rId10" Type="http://schemas.openxmlformats.org/officeDocument/2006/relationships/hyperlink" Target="https://dk21.dovidnyk.info/index.php?rozd=222" TargetMode="External"/><Relationship Id="rId31" Type="http://schemas.openxmlformats.org/officeDocument/2006/relationships/hyperlink" Target="https://ips.ligazakon.net/document/view/t141644?ed=2023_03_21"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ips.ligazakon.net/document/view/kp230471?ed=2023_05_12&amp;an=183" TargetMode="External"/><Relationship Id="rId60" Type="http://schemas.openxmlformats.org/officeDocument/2006/relationships/hyperlink" Target="https://ips.ligazakon.net/document/view/t150922?ed=2023_04_01&amp;an=1556" TargetMode="External"/><Relationship Id="rId65" Type="http://schemas.openxmlformats.org/officeDocument/2006/relationships/hyperlink" Target="https://ips.ligazakon.net/document/view/kp230471?ed=2023_05_12&amp;an=194" TargetMode="External"/><Relationship Id="rId73" Type="http://schemas.openxmlformats.org/officeDocument/2006/relationships/hyperlink" Target="https://ips.ligazakon.net/document/view/kp230471?ed=2023_05_12&amp;an=204" TargetMode="External"/><Relationship Id="rId78" Type="http://schemas.openxmlformats.org/officeDocument/2006/relationships/hyperlink" Target="https://ips.ligazakon.net/document/view/kp230471?ed=2023_05_12&amp;an=207" TargetMode="External"/><Relationship Id="rId81" Type="http://schemas.openxmlformats.org/officeDocument/2006/relationships/hyperlink" Target="https://ips.ligazakon.net/document/view/kp230471?ed=2023_05_12&amp;an=210" TargetMode="External"/><Relationship Id="rId86" Type="http://schemas.openxmlformats.org/officeDocument/2006/relationships/hyperlink" Target="https://ips.ligazakon.net/document/view/t150922?ed=2023_04_01&amp;an=1052" TargetMode="External"/><Relationship Id="rId94" Type="http://schemas.openxmlformats.org/officeDocument/2006/relationships/hyperlink" Target="https://vytiah.mvs.gov.ua/app/landin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ips.ligazakon.net/document/view/t012210?ed=2022_12_13&amp;an=44" TargetMode="External"/><Relationship Id="rId39" Type="http://schemas.openxmlformats.org/officeDocument/2006/relationships/hyperlink" Target="https://ips.ligazakon.net/document/view/kp230471?ed=2023_05_12&amp;an=23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7069-533E-4034-B11F-7CEA648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69059</Words>
  <Characters>39364</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9</cp:revision>
  <cp:lastPrinted>2024-01-18T10:19:00Z</cp:lastPrinted>
  <dcterms:created xsi:type="dcterms:W3CDTF">2024-02-08T13:49:00Z</dcterms:created>
  <dcterms:modified xsi:type="dcterms:W3CDTF">2024-02-12T10:57:00Z</dcterms:modified>
</cp:coreProperties>
</file>