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ind/>
        <w:rPr>
          <w:color w:val="000000" w:themeColor="text1"/>
          <w:sz w:val="28"/>
          <w:szCs w:val="28"/>
          <w:lang w:eastAsia="ru-RU"/>
        </w:rPr>
      </w:pPr>
      <w:r>
        <w:rPr>
          <w:color w:val="000000" w:themeColor="text1"/>
          <w:sz w:val="28"/>
          <w:szCs w:val="28"/>
          <w:lang w:eastAsia="ru-RU"/>
        </w:rPr>
        <w:t xml:space="preserve">ДЕПАРТАМЕНТ МУНІЦИПАЛЬНОЇ БЕЗПЕКИ </w:t>
      </w:r>
      <w:r>
        <w:rPr>
          <w:color w:val="000000" w:themeColor="text1"/>
          <w:sz w:val="28"/>
          <w:szCs w:val="28"/>
          <w:lang w:eastAsia="ru-RU"/>
        </w:rPr>
      </w:r>
      <w:r>
        <w:rPr>
          <w:color w:val="000000" w:themeColor="text1"/>
          <w:sz w:val="28"/>
          <w:szCs w:val="28"/>
          <w:lang w:eastAsia="ru-RU"/>
        </w:rPr>
      </w:r>
    </w:p>
    <w:p>
      <w:pPr>
        <w:pBdr/>
        <w:spacing/>
        <w:ind/>
        <w:rPr>
          <w:color w:val="000000" w:themeColor="text1"/>
          <w:sz w:val="28"/>
          <w:szCs w:val="28"/>
          <w:lang w:eastAsia="ru-RU"/>
        </w:rPr>
      </w:pPr>
      <w:r>
        <w:rPr>
          <w:color w:val="000000" w:themeColor="text1"/>
          <w:sz w:val="28"/>
          <w:szCs w:val="28"/>
          <w:lang w:eastAsia="ru-RU"/>
        </w:rPr>
        <w:t xml:space="preserve">ВИКОНАВЧОГО ОРГАНУ КИЇВСЬКОЇ МІСЬКОЇ РАДИ</w:t>
      </w:r>
      <w:r>
        <w:rPr>
          <w:color w:val="000000" w:themeColor="text1"/>
          <w:sz w:val="28"/>
          <w:szCs w:val="28"/>
          <w:lang w:eastAsia="ru-RU"/>
        </w:rPr>
      </w:r>
      <w:r>
        <w:rPr>
          <w:color w:val="000000" w:themeColor="text1"/>
          <w:sz w:val="28"/>
          <w:szCs w:val="28"/>
          <w:lang w:eastAsia="ru-RU"/>
        </w:rPr>
      </w:r>
    </w:p>
    <w:p>
      <w:pPr>
        <w:pBdr/>
        <w:spacing/>
        <w:ind/>
        <w:rPr>
          <w:b w:val="0"/>
          <w:color w:val="000000" w:themeColor="text1"/>
          <w:sz w:val="32"/>
          <w:szCs w:val="32"/>
        </w:rPr>
      </w:pPr>
      <w:r>
        <w:rPr>
          <w:color w:val="000000" w:themeColor="text1"/>
          <w:sz w:val="28"/>
          <w:szCs w:val="28"/>
          <w:lang w:eastAsia="ru-RU"/>
        </w:rPr>
        <w:t xml:space="preserve">(КИЇВСЬКОЇ МІСЬКОЇ ДЕРЖАВНОЇ АДМІНІСТРАЦІЇ)</w:t>
      </w:r>
      <w:r>
        <w:rPr>
          <w:b w:val="0"/>
          <w:color w:val="000000" w:themeColor="text1"/>
          <w:sz w:val="32"/>
          <w:szCs w:val="32"/>
        </w:rPr>
      </w:r>
      <w:r>
        <w:rPr>
          <w:b w:val="0"/>
          <w:color w:val="000000" w:themeColor="text1"/>
          <w:sz w:val="32"/>
          <w:szCs w:val="32"/>
        </w:rPr>
      </w:r>
    </w:p>
    <w:p>
      <w:pPr>
        <w:pBdr/>
        <w:spacing/>
        <w:ind/>
        <w:rPr>
          <w:b w:val="0"/>
          <w:bCs/>
          <w:color w:val="000000" w:themeColor="text1"/>
        </w:rPr>
      </w:pPr>
      <w:r>
        <w:rPr>
          <w:b w:val="0"/>
          <w:bCs/>
          <w:color w:val="000000" w:themeColor="text1"/>
        </w:rPr>
      </w:r>
      <w:r>
        <w:rPr>
          <w:b w:val="0"/>
          <w:bCs/>
          <w:color w:val="000000" w:themeColor="text1"/>
        </w:rPr>
      </w:r>
      <w:r>
        <w:rPr>
          <w:b w:val="0"/>
          <w:bCs/>
          <w:color w:val="000000" w:themeColor="text1"/>
        </w:rPr>
      </w:r>
    </w:p>
    <w:p>
      <w:pPr>
        <w:pBdr/>
        <w:spacing/>
        <w:ind/>
        <w:rPr>
          <w:b w:val="0"/>
          <w:bCs/>
          <w:color w:val="000000" w:themeColor="text1"/>
        </w:rPr>
      </w:pPr>
      <w:r>
        <w:rPr>
          <w:b w:val="0"/>
          <w:bCs/>
          <w:color w:val="000000" w:themeColor="text1"/>
        </w:rPr>
      </w:r>
      <w:r>
        <w:rPr>
          <w:b w:val="0"/>
          <w:bCs/>
          <w:color w:val="000000" w:themeColor="text1"/>
        </w:rPr>
      </w:r>
      <w:r>
        <w:rPr>
          <w:b w:val="0"/>
          <w:bCs/>
          <w:color w:val="000000" w:themeColor="text1"/>
        </w:rPr>
      </w:r>
    </w:p>
    <w:p>
      <w:pPr>
        <w:pBdr/>
        <w:spacing/>
        <w:ind/>
        <w:rPr>
          <w:b w:val="0"/>
          <w:bCs/>
          <w:color w:val="000000" w:themeColor="text1"/>
        </w:rPr>
      </w:pPr>
      <w:r>
        <w:rPr>
          <w:b w:val="0"/>
          <w:bCs/>
          <w:color w:val="000000" w:themeColor="text1"/>
        </w:rPr>
      </w:r>
      <w:r>
        <w:rPr>
          <w:b w:val="0"/>
          <w:bCs/>
          <w:color w:val="000000" w:themeColor="text1"/>
        </w:rPr>
      </w:r>
      <w:r>
        <w:rPr>
          <w:b w:val="0"/>
          <w:bCs/>
          <w:color w:val="000000" w:themeColor="text1"/>
        </w:rPr>
      </w:r>
    </w:p>
    <w:p>
      <w:pPr>
        <w:pBdr/>
        <w:spacing/>
        <w:ind/>
        <w:rPr>
          <w:b w:val="0"/>
          <w:bCs/>
          <w:color w:val="000000" w:themeColor="text1"/>
        </w:rPr>
      </w:pPr>
      <w:r>
        <w:rPr>
          <w:b w:val="0"/>
          <w:bCs/>
          <w:color w:val="000000" w:themeColor="text1"/>
        </w:rPr>
      </w:r>
      <w:r>
        <w:rPr>
          <w:b w:val="0"/>
          <w:bCs/>
          <w:color w:val="000000" w:themeColor="text1"/>
        </w:rPr>
      </w:r>
      <w:r>
        <w:rPr>
          <w:b w:val="0"/>
          <w:bCs/>
          <w:color w:val="000000" w:themeColor="text1"/>
        </w:rPr>
      </w:r>
    </w:p>
    <w:p>
      <w:pPr>
        <w:pBdr/>
        <w:spacing/>
        <w:ind/>
        <w:rPr>
          <w:b w:val="0"/>
          <w:bCs/>
          <w:color w:val="000000" w:themeColor="text1"/>
        </w:rPr>
      </w:pPr>
      <w:r>
        <w:rPr>
          <w:b w:val="0"/>
          <w:bCs/>
          <w:color w:val="000000" w:themeColor="text1"/>
        </w:rPr>
      </w:r>
      <w:r>
        <w:rPr>
          <w:b w:val="0"/>
          <w:bCs/>
          <w:color w:val="000000" w:themeColor="text1"/>
        </w:rPr>
      </w:r>
      <w:r>
        <w:rPr>
          <w:b w:val="0"/>
          <w:bCs/>
          <w:color w:val="000000" w:themeColor="text1"/>
        </w:rPr>
      </w:r>
    </w:p>
    <w:tbl>
      <w:tblPr>
        <w:tblW w:w="10310" w:type="dxa"/>
        <w:tblInd w:w="28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923"/>
        <w:gridCol w:w="5387"/>
      </w:tblGrid>
      <w:tr>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color w:val="000000" w:themeColor="text1"/>
              </w:rPr>
            </w:pPr>
            <w:r>
              <w:rPr>
                <w:b w:val="0"/>
                <w:bCs/>
                <w:color w:val="000000" w:themeColor="text1"/>
              </w:rPr>
            </w:r>
            <w:r>
              <w:rPr>
                <w:b w:val="0"/>
                <w:bCs/>
                <w:color w:val="000000" w:themeColor="text1"/>
              </w:rPr>
            </w:r>
            <w:r>
              <w:rPr>
                <w:b w:val="0"/>
                <w:bCs/>
                <w:color w:val="000000" w:themeColor="text1"/>
              </w:rPr>
            </w:r>
          </w:p>
        </w:tc>
        <w:tc>
          <w:tcPr>
            <w:tcBorders>
              <w:top w:val="none" w:color="000000" w:sz="4" w:space="0"/>
              <w:left w:val="none" w:color="000000" w:sz="4" w:space="0"/>
              <w:bottom w:val="none" w:color="000000" w:sz="4" w:space="0"/>
              <w:right w:val="none" w:color="000000" w:sz="4" w:space="0"/>
            </w:tcBorders>
            <w:tcW w:w="5387" w:type="dxa"/>
            <w:textDirection w:val="lrTb"/>
            <w:noWrap w:val="false"/>
          </w:tcPr>
          <w:p>
            <w:pPr>
              <w:pBdr/>
              <w:spacing/>
              <w:ind/>
              <w:jc w:val="left"/>
              <w:rPr>
                <w:bCs/>
                <w:color w:val="000000" w:themeColor="text1"/>
                <w:sz w:val="28"/>
                <w:szCs w:val="28"/>
              </w:rPr>
            </w:pPr>
            <w:r>
              <w:rPr>
                <w:bCs/>
                <w:color w:val="000000" w:themeColor="text1"/>
                <w:sz w:val="28"/>
                <w:szCs w:val="28"/>
              </w:rPr>
              <w:t xml:space="preserve">«ЗАТВЕРДЖЕНО»</w:t>
            </w:r>
            <w:r>
              <w:rPr>
                <w:bCs/>
                <w:color w:val="000000" w:themeColor="text1"/>
                <w:sz w:val="28"/>
                <w:szCs w:val="28"/>
              </w:rPr>
            </w:r>
            <w:r>
              <w:rPr>
                <w:bCs/>
                <w:color w:val="000000" w:themeColor="text1"/>
                <w:sz w:val="28"/>
                <w:szCs w:val="28"/>
              </w:rPr>
            </w:r>
          </w:p>
          <w:p>
            <w:pPr>
              <w:pBdr/>
              <w:spacing/>
              <w:ind/>
              <w:jc w:val="left"/>
              <w:rPr>
                <w:b w:val="0"/>
                <w:color w:val="000000" w:themeColor="text1"/>
                <w:sz w:val="28"/>
                <w:szCs w:val="28"/>
              </w:rPr>
            </w:pPr>
            <w:r>
              <w:rPr>
                <w:b w:val="0"/>
                <w:color w:val="000000" w:themeColor="text1"/>
                <w:sz w:val="28"/>
                <w:szCs w:val="28"/>
              </w:rPr>
              <w:t xml:space="preserve">Протокол Уповноваженої особи  </w:t>
            </w:r>
            <w:r>
              <w:rPr>
                <w:b w:val="0"/>
                <w:color w:val="000000" w:themeColor="text1"/>
                <w:sz w:val="28"/>
                <w:szCs w:val="28"/>
              </w:rPr>
            </w:r>
            <w:r>
              <w:rPr>
                <w:b w:val="0"/>
                <w:color w:val="000000" w:themeColor="text1"/>
                <w:sz w:val="28"/>
                <w:szCs w:val="28"/>
              </w:rPr>
            </w:r>
          </w:p>
          <w:p>
            <w:pPr>
              <w:pBdr/>
              <w:spacing/>
              <w:ind/>
              <w:jc w:val="left"/>
              <w:rPr>
                <w:bCs/>
                <w:color w:val="000000" w:themeColor="text1"/>
                <w:sz w:val="28"/>
                <w:szCs w:val="28"/>
                <w:lang w:val="en-US"/>
              </w:rPr>
            </w:pPr>
            <w:r>
              <w:rPr>
                <w:b w:val="0"/>
                <w:color w:val="000000" w:themeColor="text1"/>
                <w:sz w:val="28"/>
                <w:szCs w:val="28"/>
              </w:rPr>
              <w:t xml:space="preserve">від </w:t>
            </w:r>
            <w:r>
              <w:rPr>
                <w:b w:val="0"/>
                <w:color w:val="000000" w:themeColor="text1"/>
                <w:sz w:val="28"/>
                <w:szCs w:val="28"/>
                <w:lang w:val="en-US"/>
              </w:rPr>
              <w:t xml:space="preserve">01</w:t>
            </w:r>
            <w:r>
              <w:rPr>
                <w:b w:val="0"/>
                <w:color w:val="000000" w:themeColor="text1"/>
                <w:sz w:val="28"/>
                <w:szCs w:val="28"/>
              </w:rPr>
              <w:t xml:space="preserve">.1</w:t>
            </w:r>
            <w:r>
              <w:rPr>
                <w:b w:val="0"/>
                <w:color w:val="000000" w:themeColor="text1"/>
                <w:sz w:val="28"/>
                <w:szCs w:val="28"/>
                <w:lang w:val="en-US"/>
              </w:rPr>
              <w:t xml:space="preserve">2</w:t>
            </w:r>
            <w:r>
              <w:rPr>
                <w:b w:val="0"/>
                <w:color w:val="000000" w:themeColor="text1"/>
                <w:sz w:val="28"/>
                <w:szCs w:val="28"/>
              </w:rPr>
              <w:t xml:space="preserve">.2023 № 10</w:t>
            </w:r>
            <w:r>
              <w:rPr>
                <w:b w:val="0"/>
                <w:color w:val="000000" w:themeColor="text1"/>
                <w:sz w:val="28"/>
                <w:szCs w:val="28"/>
                <w:lang w:val="en-US"/>
              </w:rPr>
              <w:t xml:space="preserve">6</w:t>
            </w:r>
            <w:r>
              <w:rPr>
                <w:bCs/>
                <w:color w:val="000000" w:themeColor="text1"/>
                <w:sz w:val="28"/>
                <w:szCs w:val="28"/>
                <w:lang w:val="en-US"/>
              </w:rPr>
            </w:r>
            <w:r>
              <w:rPr>
                <w:bCs/>
                <w:color w:val="000000" w:themeColor="text1"/>
                <w:sz w:val="28"/>
                <w:szCs w:val="28"/>
                <w:lang w:val="en-US"/>
              </w:rPr>
            </w:r>
          </w:p>
        </w:tc>
      </w:tr>
      <w:tr>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color w:val="000000" w:themeColor="text1"/>
                <w:sz w:val="28"/>
                <w:szCs w:val="28"/>
              </w:rPr>
            </w:pPr>
            <w:r>
              <w:rPr>
                <w:b w:val="0"/>
                <w:bCs/>
                <w:color w:val="000000" w:themeColor="text1"/>
                <w:sz w:val="28"/>
                <w:szCs w:val="28"/>
              </w:rPr>
              <w:t xml:space="preserve"> </w:t>
            </w:r>
            <w:r>
              <w:rPr>
                <w:b w:val="0"/>
                <w:bCs/>
                <w:color w:val="000000" w:themeColor="text1"/>
                <w:sz w:val="28"/>
                <w:szCs w:val="28"/>
              </w:rPr>
            </w:r>
            <w:r>
              <w:rPr>
                <w:b w:val="0"/>
                <w:bCs/>
                <w:color w:val="000000" w:themeColor="text1"/>
                <w:sz w:val="28"/>
                <w:szCs w:val="28"/>
              </w:rPr>
            </w:r>
          </w:p>
        </w:tc>
        <w:tc>
          <w:tcPr>
            <w:tcBorders>
              <w:top w:val="none" w:color="000000" w:sz="4" w:space="0"/>
              <w:left w:val="none" w:color="000000" w:sz="4" w:space="0"/>
              <w:bottom w:val="none" w:color="000000" w:sz="4" w:space="0"/>
              <w:right w:val="none" w:color="000000" w:sz="4" w:space="0"/>
            </w:tcBorders>
            <w:tcW w:w="5387" w:type="dxa"/>
            <w:textDirection w:val="lrTb"/>
            <w:noWrap w:val="false"/>
          </w:tcPr>
          <w:p>
            <w:pPr>
              <w:pBdr/>
              <w:spacing/>
              <w:ind/>
              <w:jc w:val="left"/>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spacing/>
              <w:ind/>
              <w:jc w:val="left"/>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tc>
      </w:tr>
      <w:tr>
        <w:trPr>
          <w:gridAfter w:val="1"/>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tc>
      </w:tr>
    </w:tbl>
    <w:p>
      <w:pPr>
        <w:pBdr/>
        <w:spacing/>
        <w:ind w:left="320"/>
        <w:rPr>
          <w:b w:val="0"/>
          <w:bCs/>
          <w:color w:val="000000" w:themeColor="text1"/>
        </w:rPr>
      </w:pPr>
      <w:r>
        <w:rPr>
          <w:b w:val="0"/>
          <w:bCs/>
          <w:color w:val="000000" w:themeColor="text1"/>
        </w:rPr>
      </w:r>
      <w:r>
        <w:rPr>
          <w:b w:val="0"/>
          <w:bCs/>
          <w:color w:val="000000" w:themeColor="text1"/>
        </w:rPr>
      </w:r>
      <w:r>
        <w:rPr>
          <w:b w:val="0"/>
          <w:bCs/>
          <w:color w:val="000000" w:themeColor="text1"/>
        </w:rPr>
      </w:r>
    </w:p>
    <w:p>
      <w:pPr>
        <w:pBdr/>
        <w:spacing/>
        <w:ind w:left="320"/>
        <w:rPr>
          <w:b w:val="0"/>
          <w:color w:val="000000" w:themeColor="text1"/>
        </w:rPr>
      </w:pPr>
      <w:r>
        <w:rPr>
          <w:b w:val="0"/>
          <w:color w:val="000000" w:themeColor="text1"/>
        </w:rPr>
      </w:r>
      <w:r>
        <w:rPr>
          <w:b w:val="0"/>
          <w:color w:val="000000" w:themeColor="text1"/>
        </w:rPr>
      </w:r>
      <w:r>
        <w:rPr>
          <w:b w:val="0"/>
          <w:color w:val="000000" w:themeColor="text1"/>
        </w:rPr>
      </w:r>
    </w:p>
    <w:p>
      <w:pPr>
        <w:pBdr/>
        <w:spacing/>
        <w:ind w:left="320"/>
        <w:rPr>
          <w:b w:val="0"/>
          <w:color w:val="000000" w:themeColor="text1"/>
        </w:rPr>
      </w:pPr>
      <w:r>
        <w:rPr>
          <w:b w:val="0"/>
          <w:color w:val="000000" w:themeColor="text1"/>
        </w:rPr>
      </w:r>
      <w:r>
        <w:rPr>
          <w:b w:val="0"/>
          <w:color w:val="000000" w:themeColor="text1"/>
        </w:rPr>
      </w:r>
      <w:r>
        <w:rPr>
          <w:b w:val="0"/>
          <w:color w:val="000000" w:themeColor="text1"/>
        </w:rPr>
      </w:r>
    </w:p>
    <w:p>
      <w:pPr>
        <w:pBdr/>
        <w:spacing/>
        <w:ind w:left="320"/>
        <w:rPr>
          <w:b w:val="0"/>
          <w:color w:val="000000" w:themeColor="text1"/>
        </w:rPr>
      </w:pPr>
      <w:r>
        <w:rPr>
          <w:b w:val="0"/>
          <w:color w:val="000000" w:themeColor="text1"/>
        </w:rPr>
      </w:r>
      <w:r>
        <w:rPr>
          <w:b w:val="0"/>
          <w:color w:val="000000" w:themeColor="text1"/>
        </w:rPr>
      </w:r>
      <w:r>
        <w:rPr>
          <w:b w:val="0"/>
          <w:color w:val="000000" w:themeColor="text1"/>
        </w:rPr>
      </w:r>
    </w:p>
    <w:p>
      <w:pPr>
        <w:pBdr/>
        <w:spacing/>
        <w:ind w:left="320"/>
        <w:rPr>
          <w:b w:val="0"/>
          <w:color w:val="000000" w:themeColor="text1"/>
        </w:rPr>
      </w:pPr>
      <w:r>
        <w:rPr>
          <w:b w:val="0"/>
          <w:color w:val="000000" w:themeColor="text1"/>
        </w:rPr>
      </w:r>
      <w:r>
        <w:rPr>
          <w:b w:val="0"/>
          <w:color w:val="000000" w:themeColor="text1"/>
        </w:rPr>
      </w:r>
      <w:r>
        <w:rPr>
          <w:b w:val="0"/>
          <w:color w:val="000000" w:themeColor="text1"/>
        </w:rPr>
      </w:r>
    </w:p>
    <w:p>
      <w:pPr>
        <w:pBdr/>
        <w:spacing/>
        <w:ind w:left="320"/>
        <w:rPr>
          <w:color w:val="000000" w:themeColor="text1"/>
          <w:sz w:val="36"/>
          <w:szCs w:val="36"/>
        </w:rPr>
      </w:pPr>
      <w:r>
        <w:rPr>
          <w:color w:val="000000" w:themeColor="text1"/>
          <w:sz w:val="36"/>
          <w:szCs w:val="36"/>
        </w:rPr>
        <w:t xml:space="preserve">ТЕНДЕРНА ДОКУМЕНТАЦІЯ</w:t>
      </w:r>
      <w:r>
        <w:rPr>
          <w:color w:val="000000" w:themeColor="text1"/>
          <w:sz w:val="36"/>
          <w:szCs w:val="36"/>
        </w:rPr>
      </w:r>
      <w:r>
        <w:rPr>
          <w:color w:val="000000" w:themeColor="text1"/>
          <w:sz w:val="36"/>
          <w:szCs w:val="36"/>
        </w:rPr>
      </w:r>
    </w:p>
    <w:p>
      <w:pPr>
        <w:pBdr/>
        <w:spacing/>
        <w:ind/>
        <w:rPr>
          <w:b w:val="0"/>
          <w:sz w:val="32"/>
          <w:szCs w:val="32"/>
        </w:rPr>
      </w:pPr>
      <w:r>
        <w:rPr>
          <w:sz w:val="32"/>
          <w:szCs w:val="32"/>
        </w:rPr>
        <w:t xml:space="preserve">(НОВА РЕДАКЦІЯ)</w:t>
      </w:r>
      <w:r>
        <w:rPr>
          <w:b w:val="0"/>
          <w:sz w:val="32"/>
          <w:szCs w:val="32"/>
        </w:rPr>
      </w:r>
      <w:r>
        <w:rPr>
          <w:b w:val="0"/>
          <w:sz w:val="32"/>
          <w:szCs w:val="32"/>
        </w:rPr>
      </w:r>
      <w:r>
        <w:rPr>
          <w:color w:val="000000" w:themeColor="text1"/>
          <w:sz w:val="36"/>
          <w:szCs w:val="36"/>
        </w:rPr>
      </w:r>
      <w:r>
        <w:rPr>
          <w:bCs/>
          <w:color w:val="000000" w:themeColor="text1"/>
          <w:sz w:val="36"/>
          <w:szCs w:val="36"/>
        </w:rPr>
      </w:r>
      <w:r>
        <w:rPr>
          <w:b w:val="0"/>
          <w:sz w:val="32"/>
          <w:szCs w:val="32"/>
        </w:rPr>
      </w:r>
    </w:p>
    <w:p>
      <w:pPr>
        <w:pBdr/>
        <w:spacing/>
        <w:ind/>
        <w:rPr>
          <w:b w:val="0"/>
          <w:bCs/>
          <w:color w:val="000000" w:themeColor="text1"/>
          <w:sz w:val="36"/>
          <w:szCs w:val="36"/>
        </w:rPr>
      </w:pPr>
      <w:r>
        <w:rPr>
          <w:b w:val="0"/>
          <w:bCs/>
          <w:color w:val="000000" w:themeColor="text1"/>
          <w:sz w:val="36"/>
          <w:szCs w:val="36"/>
        </w:rPr>
      </w:r>
      <w:r>
        <w:rPr>
          <w:b w:val="0"/>
          <w:bCs/>
          <w:color w:val="000000" w:themeColor="text1"/>
          <w:sz w:val="36"/>
          <w:szCs w:val="36"/>
        </w:rPr>
      </w:r>
      <w:r>
        <w:rPr>
          <w:b w:val="0"/>
          <w:bCs/>
          <w:color w:val="000000" w:themeColor="text1"/>
          <w:sz w:val="36"/>
          <w:szCs w:val="36"/>
        </w:rPr>
      </w:r>
    </w:p>
    <w:p>
      <w:pPr>
        <w:pBdr/>
        <w:spacing/>
        <w:ind/>
        <w:rPr>
          <w:color w:val="000000" w:themeColor="text1"/>
          <w:sz w:val="28"/>
          <w:szCs w:val="28"/>
        </w:rPr>
      </w:pPr>
      <w:r>
        <w:rPr>
          <w:b w:val="0"/>
          <w:color w:val="000000" w:themeColor="text1"/>
          <w:sz w:val="28"/>
          <w:szCs w:val="28"/>
        </w:rPr>
        <w:t xml:space="preserve">ЩОДО ПРОВЕДЕННЯ</w:t>
      </w:r>
      <w:r>
        <w:rPr>
          <w:color w:val="000000" w:themeColor="text1"/>
          <w:sz w:val="28"/>
          <w:szCs w:val="28"/>
        </w:rPr>
      </w:r>
      <w:r>
        <w:rPr>
          <w:color w:val="000000" w:themeColor="text1"/>
          <w:sz w:val="28"/>
          <w:szCs w:val="28"/>
        </w:rPr>
      </w:r>
    </w:p>
    <w:p>
      <w:pPr>
        <w:pBdr/>
        <w:spacing/>
        <w:ind/>
        <w:rPr>
          <w:b w:val="0"/>
          <w:bCs/>
          <w:color w:val="000000" w:themeColor="text1"/>
          <w:sz w:val="28"/>
          <w:szCs w:val="28"/>
        </w:rPr>
      </w:pPr>
      <w:r>
        <w:rPr>
          <w:b w:val="0"/>
          <w:color w:val="000000" w:themeColor="text1"/>
          <w:sz w:val="28"/>
          <w:szCs w:val="28"/>
        </w:rPr>
        <w:t xml:space="preserve">ВІДКРИТИХ ТОРГІВ З ОСОБЛИВОСТЯМИ НА ЗАКУПІВЛЮ:</w:t>
      </w:r>
      <w:r>
        <w:rPr>
          <w:b w:val="0"/>
          <w:bCs/>
          <w:color w:val="000000" w:themeColor="text1"/>
          <w:sz w:val="28"/>
          <w:szCs w:val="28"/>
        </w:rPr>
      </w:r>
      <w:r>
        <w:rPr>
          <w:b w:val="0"/>
          <w:bCs/>
          <w:color w:val="000000" w:themeColor="text1"/>
          <w:sz w:val="28"/>
          <w:szCs w:val="28"/>
        </w:rPr>
      </w:r>
    </w:p>
    <w:p>
      <w:pPr>
        <w:pBdr/>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color w:val="000000" w:themeColor="text1"/>
          <w:sz w:val="32"/>
          <w:szCs w:val="32"/>
        </w:rPr>
      </w:pPr>
      <w:r>
        <w:rPr>
          <w:color w:val="000000" w:themeColor="text1"/>
          <w:sz w:val="32"/>
          <w:szCs w:val="32"/>
        </w:rPr>
        <w:t xml:space="preserve">Послуги з вивезення та утилізації ртуті</w:t>
      </w:r>
      <w:r>
        <w:rPr>
          <w:color w:val="000000" w:themeColor="text1"/>
          <w:sz w:val="32"/>
          <w:szCs w:val="32"/>
        </w:rPr>
      </w:r>
      <w:r>
        <w:rPr>
          <w:color w:val="000000" w:themeColor="text1"/>
          <w:sz w:val="32"/>
          <w:szCs w:val="32"/>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color w:val="000000" w:themeColor="text1"/>
          <w:sz w:val="28"/>
          <w:szCs w:val="28"/>
        </w:rPr>
        <w:t xml:space="preserve">Єдиний закупівельний словник ДК 021:2015 – </w:t>
      </w:r>
      <w:r>
        <w:rPr>
          <w:color w:val="000000" w:themeColor="text1"/>
          <w:sz w:val="28"/>
          <w:szCs w:val="28"/>
        </w:rPr>
        <w:t xml:space="preserve">90520000-8 «</w:t>
      </w:r>
      <w:r>
        <w:rPr>
          <w:color w:val="000000" w:themeColor="text1"/>
          <w:sz w:val="28"/>
          <w:szCs w:val="28"/>
        </w:rPr>
        <w:t xml:space="preserve">Послуги у сфері поводження з радіоактивними, токсичними, медичними та небезпечними відходами</w:t>
      </w:r>
      <w:r>
        <w:rPr>
          <w:color w:val="000000" w:themeColor="text1"/>
          <w:sz w:val="28"/>
          <w:szCs w:val="28"/>
        </w:rPr>
        <w:t xml:space="preserve">»</w:t>
      </w:r>
      <w:r>
        <w:rPr>
          <w:b w:val="0"/>
          <w:bCs/>
          <w:color w:val="000000" w:themeColor="text1"/>
          <w:sz w:val="28"/>
          <w:szCs w:val="28"/>
        </w:rPr>
      </w:r>
      <w:r>
        <w:rPr>
          <w:b w:val="0"/>
          <w:bCs/>
          <w:color w:val="000000" w:themeColor="text1"/>
          <w:sz w:val="28"/>
          <w:szCs w:val="28"/>
        </w:rPr>
      </w:r>
    </w:p>
    <w:p>
      <w:pPr>
        <w:pBdr/>
        <w:spacing/>
        <w:ind/>
        <w:rPr>
          <w:b w:val="0"/>
          <w:color w:val="000000" w:themeColor="text1"/>
          <w:sz w:val="28"/>
          <w:szCs w:val="28"/>
        </w:rPr>
      </w:pPr>
      <w:r>
        <w:rPr>
          <w:b w:val="0"/>
          <w:color w:val="000000" w:themeColor="text1"/>
          <w:sz w:val="28"/>
          <w:szCs w:val="28"/>
        </w:rPr>
      </w:r>
      <w:r>
        <w:rPr>
          <w:b w:val="0"/>
          <w:color w:val="000000" w:themeColor="text1"/>
          <w:sz w:val="28"/>
          <w:szCs w:val="28"/>
        </w:rPr>
      </w:r>
      <w:r>
        <w:rPr>
          <w:b w:val="0"/>
          <w:color w:val="000000" w:themeColor="text1"/>
          <w:sz w:val="28"/>
          <w:szCs w:val="28"/>
        </w:rPr>
      </w:r>
    </w:p>
    <w:p>
      <w:pPr>
        <w:pBdr/>
        <w:spacing/>
        <w:ind/>
        <w:rPr>
          <w:b w:val="0"/>
          <w:color w:val="000000" w:themeColor="text1"/>
          <w:sz w:val="28"/>
          <w:szCs w:val="28"/>
        </w:rPr>
      </w:pPr>
      <w:r>
        <w:rPr>
          <w:b w:val="0"/>
          <w:color w:val="000000" w:themeColor="text1"/>
          <w:sz w:val="28"/>
          <w:szCs w:val="28"/>
        </w:rPr>
      </w:r>
      <w:r>
        <w:rPr>
          <w:b w:val="0"/>
          <w:color w:val="000000" w:themeColor="text1"/>
          <w:sz w:val="28"/>
          <w:szCs w:val="28"/>
        </w:rPr>
      </w:r>
      <w:r>
        <w:rPr>
          <w:b w:val="0"/>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 w:val="0"/>
          <w:bCs/>
          <w:color w:val="000000" w:themeColor="text1"/>
          <w:sz w:val="28"/>
          <w:szCs w:val="28"/>
        </w:rPr>
      </w:pPr>
      <w:r>
        <w:rPr>
          <w:b w:val="0"/>
          <w:bCs/>
          <w:color w:val="000000" w:themeColor="text1"/>
          <w:sz w:val="28"/>
          <w:szCs w:val="28"/>
        </w:rPr>
      </w:r>
      <w:r>
        <w:rPr>
          <w:b w:val="0"/>
          <w:bCs/>
          <w:color w:val="000000" w:themeColor="text1"/>
          <w:sz w:val="28"/>
          <w:szCs w:val="28"/>
        </w:rPr>
      </w:r>
      <w:r>
        <w:rPr>
          <w:b w:val="0"/>
          <w:bCs/>
          <w:color w:val="000000" w:themeColor="text1"/>
          <w:sz w:val="28"/>
          <w:szCs w:val="28"/>
        </w:rPr>
      </w:r>
    </w:p>
    <w:p>
      <w:pPr>
        <w:pBdr/>
        <w:spacing/>
        <w:ind/>
        <w:jc w:val="left"/>
        <w:rPr>
          <w:b w:val="0"/>
          <w:bCs/>
          <w:color w:val="000000"/>
          <w:sz w:val="28"/>
          <w:szCs w:val="28"/>
          <w:lang w:bidi="hi-IN"/>
        </w:rPr>
      </w:pPr>
      <w:r>
        <w:rPr>
          <w:b w:val="0"/>
          <w:bCs/>
          <w:color w:val="000000"/>
          <w:sz w:val="28"/>
          <w:szCs w:val="28"/>
          <w:lang w:bidi="hi-IN"/>
        </w:rPr>
      </w:r>
      <w:r>
        <w:rPr>
          <w:b w:val="0"/>
          <w:bCs/>
          <w:color w:val="000000"/>
          <w:sz w:val="28"/>
          <w:szCs w:val="28"/>
          <w:lang w:bidi="hi-IN"/>
        </w:rPr>
      </w:r>
      <w:r>
        <w:rPr>
          <w:b w:val="0"/>
          <w:bCs/>
          <w:color w:val="000000"/>
          <w:sz w:val="28"/>
          <w:szCs w:val="28"/>
          <w:lang w:bidi="hi-IN"/>
        </w:rPr>
      </w:r>
    </w:p>
    <w:p>
      <w:pPr>
        <w:pBdr/>
        <w:spacing/>
        <w:ind/>
        <w:rPr>
          <w:b w:val="0"/>
          <w:bCs/>
          <w:color w:val="000000"/>
          <w:sz w:val="28"/>
          <w:szCs w:val="28"/>
          <w:lang w:bidi="hi-IN"/>
        </w:rPr>
      </w:pPr>
      <w:r>
        <w:rPr>
          <w:b w:val="0"/>
          <w:bCs/>
          <w:color w:val="000000"/>
          <w:sz w:val="28"/>
          <w:szCs w:val="28"/>
          <w:lang w:bidi="hi-IN"/>
        </w:rPr>
      </w:r>
      <w:r>
        <w:rPr>
          <w:b w:val="0"/>
          <w:bCs/>
          <w:color w:val="000000"/>
          <w:sz w:val="28"/>
          <w:szCs w:val="28"/>
          <w:lang w:bidi="hi-IN"/>
        </w:rPr>
      </w:r>
      <w:r>
        <w:rPr>
          <w:b w:val="0"/>
          <w:bCs/>
          <w:color w:val="000000"/>
          <w:sz w:val="28"/>
          <w:szCs w:val="28"/>
          <w:lang w:bidi="hi-IN"/>
        </w:rPr>
      </w:r>
    </w:p>
    <w:p>
      <w:pPr>
        <w:pBdr/>
        <w:spacing/>
        <w:ind/>
        <w:outlineLvl w:val="0"/>
        <w:rPr>
          <w:b w:val="0"/>
          <w:sz w:val="28"/>
          <w:szCs w:val="20"/>
          <w:lang w:eastAsia="ru-RU"/>
        </w:rPr>
      </w:pPr>
      <w:r>
        <w:rPr>
          <w:sz w:val="28"/>
          <w:szCs w:val="20"/>
          <w:lang w:eastAsia="ru-RU"/>
        </w:rPr>
        <w:t xml:space="preserve">м. Київ – 2023 рік</w:t>
      </w:r>
      <w:r>
        <w:rPr>
          <w:b w:val="0"/>
          <w:sz w:val="28"/>
          <w:szCs w:val="20"/>
          <w:lang w:eastAsia="ru-RU"/>
        </w:rPr>
      </w:r>
      <w:r>
        <w:rPr>
          <w:b w:val="0"/>
          <w:sz w:val="28"/>
          <w:szCs w:val="20"/>
          <w:lang w:eastAsia="ru-RU"/>
        </w:rPr>
      </w:r>
    </w:p>
    <w:tbl>
      <w:tblPr>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76"/>
        <w:gridCol w:w="3200"/>
        <w:gridCol w:w="18"/>
        <w:gridCol w:w="6219"/>
      </w:tblGrid>
      <w:tr>
        <w:trPr>
          <w:jc w:val="center"/>
          <w:trHeight w:val="299"/>
        </w:trPr>
        <w:tc>
          <w:tcPr>
            <w:tcBorders/>
            <w:tcW w:w="576" w:type="dxa"/>
            <w:vAlign w:val="center"/>
            <w:textDirection w:val="lrTb"/>
            <w:noWrap w:val="false"/>
          </w:tcPr>
          <w:p>
            <w:pPr>
              <w:pStyle w:val="1002"/>
              <w:widowControl w:val="false"/>
              <w:pBdr/>
              <w:spacing w:line="240" w:lineRule="auto"/>
              <w:ind/>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3"/>
            <w:tcBorders/>
            <w:tcW w:w="9437" w:type="dxa"/>
            <w:vAlign w:val="center"/>
            <w:textDirection w:val="lrTb"/>
            <w:noWrap w:val="false"/>
          </w:tcPr>
          <w:p>
            <w:pPr>
              <w:pStyle w:val="1002"/>
              <w:widowControl w:val="false"/>
              <w:pBdr/>
              <w:spacing w:line="240" w:lineRule="auto"/>
              <w:ind w:right="-58" w:left="-27"/>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Розділ 1. Загальні положення</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r>
      <w:tr>
        <w:trPr>
          <w:jc w:val="center"/>
          <w:trHeight w:val="274"/>
        </w:trPr>
        <w:tc>
          <w:tcPr>
            <w:tcBorders/>
            <w:tcW w:w="576" w:type="dxa"/>
            <w:vAlign w:val="center"/>
            <w:textDirection w:val="lrTb"/>
            <w:noWrap w:val="false"/>
          </w:tcPr>
          <w:p>
            <w:pPr>
              <w:pStyle w:val="1002"/>
              <w:widowControl w:val="false"/>
              <w:pBdr/>
              <w:spacing w:line="240" w:lineRule="auto"/>
              <w:ind/>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1</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vAlign w:val="center"/>
            <w:textDirection w:val="lrTb"/>
            <w:noWrap w:val="false"/>
          </w:tcPr>
          <w:p>
            <w:pPr>
              <w:pStyle w:val="1002"/>
              <w:widowControl w:val="false"/>
              <w:pBdr/>
              <w:spacing w:line="240" w:lineRule="auto"/>
              <w:ind w:right="-58" w:left="-27"/>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2</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vAlign w:val="center"/>
            <w:textDirection w:val="lrTb"/>
            <w:noWrap w:val="false"/>
          </w:tcPr>
          <w:p>
            <w:pPr>
              <w:pStyle w:val="1002"/>
              <w:widowControl w:val="false"/>
              <w:pBdr/>
              <w:spacing w:line="240" w:lineRule="auto"/>
              <w:ind w:right="-58" w:left="-27"/>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3</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1</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Терміни, які вживаються в тендерній документації</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vAlign w:val="center"/>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Тендерну документацію розроблено відповідно до вимог Закону України «Про публічні закупівлі» від </w:t>
            </w:r>
            <w:r>
              <w:rPr>
                <w:rFonts w:ascii="Times New Roman" w:hAnsi="Times New Roman" w:cs="Times New Roman"/>
                <w:bCs/>
                <w:color w:val="000000" w:themeColor="text1"/>
                <w:sz w:val="24"/>
                <w:szCs w:val="24"/>
                <w:lang w:val="uk-UA"/>
              </w:rPr>
              <w:t xml:space="preserve">25.12.2015</w:t>
            </w:r>
            <w:r>
              <w:rPr>
                <w:rFonts w:ascii="Times New Roman" w:hAnsi="Times New Roman" w:cs="Times New Roman"/>
                <w:color w:val="000000" w:themeColor="text1"/>
                <w:sz w:val="24"/>
                <w:szCs w:val="24"/>
                <w:lang w:val="uk-UA"/>
              </w:rPr>
              <w:t xml:space="preserve"> року №</w:t>
            </w:r>
            <w:r>
              <w:rPr>
                <w:rFonts w:ascii="Times New Roman" w:hAnsi="Times New Roman" w:cs="Times New Roman"/>
                <w:color w:val="000000" w:themeColor="text1"/>
                <w:sz w:val="24"/>
                <w:szCs w:val="24"/>
                <w:shd w:val="clear" w:color="auto" w:fill="ffffff"/>
                <w:lang w:val="uk-UA"/>
              </w:rPr>
              <w:t xml:space="preserve">922-VIII зі змінами та в редакції Закону №114-IX від 19.09.2019 </w:t>
            </w:r>
            <w:r>
              <w:rPr>
                <w:rFonts w:ascii="Times New Roman" w:hAnsi="Times New Roman" w:cs="Times New Roman"/>
                <w:color w:val="000000" w:themeColor="text1"/>
                <w:sz w:val="24"/>
                <w:szCs w:val="24"/>
                <w:lang w:val="uk-UA"/>
              </w:rPr>
              <w:t xml:space="preserve"> (далі — Закон) та «Особливостей здійснення публічних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w:t>
            </w:r>
            <w:r>
              <w:rPr>
                <w:rFonts w:ascii="Times New Roman" w:hAnsi="Times New Roman" w:cs="Times New Roman"/>
                <w:color w:val="000000" w:themeColor="text1"/>
                <w:sz w:val="24"/>
                <w:szCs w:val="24"/>
                <w:lang w:val="uk-UA"/>
              </w:rPr>
              <w:t xml:space="preserve">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w:t>
            </w:r>
            <w:r>
              <w:rPr>
                <w:rFonts w:ascii="Times New Roman" w:hAnsi="Times New Roman" w:cs="Times New Roman"/>
                <w:color w:val="000000" w:themeColor="text1"/>
                <w:sz w:val="24"/>
                <w:szCs w:val="24"/>
                <w:lang w:val="uk-UA"/>
              </w:rPr>
              <w:t xml:space="preserve">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вживаються у значенні, наведеному в Законі та Постанові КМУ №1178.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2</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Інформація про замовника торг</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повне найменування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spacing/>
              <w:ind w:left="-42"/>
              <w:jc w:val="both"/>
              <w:rPr>
                <w:b w:val="0"/>
                <w:color w:val="000000" w:themeColor="text1"/>
              </w:rPr>
            </w:pPr>
            <w:r>
              <w:rPr>
                <w:b w:val="0"/>
                <w:color w:val="000000" w:themeColor="text1"/>
                <w:shd w:val="clear" w:color="auto" w:fill="ffffff"/>
              </w:rPr>
              <w:t xml:space="preserve">Департамент муніципальної безпеки виконавчого органу Київської міської ради (Київської міської державної адміністрації)</w:t>
            </w:r>
            <w:r>
              <w:rPr>
                <w:b w:val="0"/>
                <w:color w:val="000000" w:themeColor="text1"/>
              </w:rPr>
            </w:r>
            <w:r>
              <w:rPr>
                <w:b w:val="0"/>
                <w:color w:val="000000" w:themeColor="text1"/>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Місцезнаходження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spacing/>
              <w:ind w:left="-42"/>
              <w:jc w:val="both"/>
              <w:rPr>
                <w:b w:val="0"/>
                <w:color w:val="000000" w:themeColor="text1"/>
              </w:rPr>
            </w:pPr>
            <w:r>
              <w:rPr>
                <w:b w:val="0"/>
              </w:rPr>
              <w:t xml:space="preserve">вул. Вишгородська, буд. 21, м. Київ, 04074</w:t>
            </w:r>
            <w:r>
              <w:rPr>
                <w:b w:val="0"/>
                <w:color w:val="000000" w:themeColor="text1"/>
              </w:rPr>
            </w:r>
            <w:r>
              <w:rPr>
                <w:b w:val="0"/>
                <w:color w:val="000000" w:themeColor="text1"/>
              </w:rPr>
            </w:r>
          </w:p>
        </w:tc>
      </w:tr>
      <w:tr>
        <w:trPr>
          <w:jc w:val="center"/>
          <w:trHeight w:val="520"/>
        </w:trPr>
        <w:tc>
          <w:tcPr>
            <w:tcBorders/>
            <w:tcW w:w="576" w:type="dxa"/>
            <w:textDirection w:val="lrTb"/>
            <w:noWrap w:val="false"/>
          </w:tcPr>
          <w:p>
            <w:pPr>
              <w:pStyle w:val="1002"/>
              <w:widowControl w:val="false"/>
              <w:pBdr/>
              <w:spacing w:line="240" w:lineRule="auto"/>
              <w:ind/>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2.3</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посадова особа замовника, уповноважена здійснювати зв'язок з учасниками</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spacing/>
              <w:ind/>
              <w:jc w:val="left"/>
              <w:rPr>
                <w:color w:val="000000"/>
                <w:sz w:val="28"/>
                <w:szCs w:val="28"/>
              </w:rPr>
            </w:pPr>
            <w:r>
              <w:rPr>
                <w:b w:val="0"/>
              </w:rPr>
              <w:t xml:space="preserve">ФЕДИШИН Олександр Іванович </w:t>
            </w:r>
            <w:r>
              <w:rPr>
                <w:b w:val="0"/>
                <w:color w:val="000000"/>
              </w:rPr>
              <w:t xml:space="preserve">уповноважена особа, відповідальна за організацію та проведення процедур </w:t>
            </w:r>
            <w:r>
              <w:rPr>
                <w:b w:val="0"/>
                <w:color w:val="000000"/>
              </w:rPr>
              <w:t xml:space="preserve">закупівель</w:t>
            </w:r>
            <w:r>
              <w:rPr>
                <w:b w:val="0"/>
                <w:color w:val="000000"/>
              </w:rPr>
              <w:t xml:space="preserve">/спрощених </w:t>
            </w:r>
            <w:r>
              <w:rPr>
                <w:b w:val="0"/>
                <w:color w:val="000000"/>
              </w:rPr>
              <w:t xml:space="preserve">закупівель</w:t>
            </w:r>
            <w:r>
              <w:rPr>
                <w:color w:val="000000"/>
                <w:sz w:val="28"/>
                <w:szCs w:val="28"/>
              </w:rPr>
              <w:t xml:space="preserve"> </w:t>
            </w:r>
            <w:r>
              <w:rPr>
                <w:color w:val="000000"/>
                <w:sz w:val="28"/>
                <w:szCs w:val="28"/>
              </w:rPr>
            </w:r>
            <w:r>
              <w:rPr>
                <w:color w:val="000000"/>
                <w:sz w:val="28"/>
                <w:szCs w:val="28"/>
              </w:rPr>
            </w:r>
          </w:p>
          <w:p>
            <w:pPr>
              <w:pBdr/>
              <w:spacing/>
              <w:ind/>
              <w:jc w:val="left"/>
              <w:rPr>
                <w:b w:val="0"/>
              </w:rPr>
            </w:pPr>
            <w:r>
              <w:rPr>
                <w:b w:val="0"/>
              </w:rPr>
              <w:t xml:space="preserve">вул. Вишгородська, буд. 21, м. Київ, 04074 </w:t>
            </w:r>
            <w:r>
              <w:rPr>
                <w:b w:val="0"/>
              </w:rPr>
            </w:r>
            <w:r>
              <w:rPr>
                <w:b w:val="0"/>
              </w:rPr>
            </w:r>
          </w:p>
          <w:p>
            <w:pPr>
              <w:pBdr/>
              <w:spacing/>
              <w:ind/>
              <w:jc w:val="left"/>
              <w:rPr>
                <w:b w:val="0"/>
              </w:rPr>
            </w:pPr>
            <w:r>
              <w:rPr>
                <w:b w:val="0"/>
              </w:rPr>
              <w:t xml:space="preserve">тел</w:t>
            </w:r>
            <w:r>
              <w:rPr>
                <w:b w:val="0"/>
              </w:rPr>
              <w:t xml:space="preserve">.: (044) 430-00-18</w:t>
            </w:r>
            <w:r>
              <w:rPr>
                <w:b w:val="0"/>
              </w:rPr>
            </w:r>
            <w:r>
              <w:rPr>
                <w:b w:val="0"/>
              </w:rPr>
            </w:r>
          </w:p>
          <w:p>
            <w:pPr>
              <w:pBdr/>
              <w:spacing/>
              <w:ind/>
              <w:jc w:val="left"/>
              <w:rPr/>
            </w:pPr>
            <w:r>
              <w:rPr>
                <w:b w:val="0"/>
              </w:rPr>
              <w:t xml:space="preserve">e-</w:t>
            </w:r>
            <w:r>
              <w:rPr>
                <w:b w:val="0"/>
              </w:rPr>
              <w:t xml:space="preserve">mail</w:t>
            </w:r>
            <w:r>
              <w:rPr>
                <w:b w:val="0"/>
              </w:rPr>
              <w:t xml:space="preserve">: tender.municipal@gmail.com</w:t>
            </w:r>
            <w:r/>
          </w:p>
        </w:tc>
      </w:tr>
      <w:tr>
        <w:trPr>
          <w:jc w:val="center"/>
          <w:trHeight w:val="259"/>
        </w:trPr>
        <w:tc>
          <w:tcPr>
            <w:tcBorders/>
            <w:tcW w:w="576" w:type="dxa"/>
            <w:textDirection w:val="lrTb"/>
            <w:noWrap w:val="false"/>
          </w:tcPr>
          <w:p>
            <w:pPr>
              <w:pStyle w:val="1002"/>
              <w:widowControl w:val="false"/>
              <w:pBdr/>
              <w:spacing w:line="240" w:lineRule="auto"/>
              <w:ind/>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3</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Процедура закупівлі</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textDirection w:val="lrTb"/>
            <w:noWrap w:val="false"/>
          </w:tcPr>
          <w:p>
            <w:pPr>
              <w:pStyle w:val="1048"/>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Відкриті торги з особливостями</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4</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Інформація про предмет закупівлі</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textDirection w:val="lrTb"/>
            <w:noWrap w:val="false"/>
          </w:tcPr>
          <w:p>
            <w:pPr>
              <w:pStyle w:val="1048"/>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39"/>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назва предмета закупівлі</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rPr>
                <w:b w:val="0"/>
                <w:color w:val="000000" w:themeColor="text1"/>
              </w:rPr>
            </w:pPr>
            <w:r>
              <w:rPr>
                <w:b w:val="0"/>
                <w:color w:val="000000" w:themeColor="text1"/>
              </w:rPr>
              <w:t xml:space="preserve">Послуги з вивезення та утилізації ртуті </w:t>
            </w:r>
            <w:r>
              <w:rPr>
                <w:b w:val="0"/>
                <w:color w:val="000000" w:themeColor="text1"/>
              </w:rPr>
            </w:r>
            <w:r>
              <w:rPr>
                <w:b w:val="0"/>
                <w:color w:val="000000" w:themeColor="text1"/>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rPr>
                <w:color w:val="000000" w:themeColor="text1"/>
              </w:rPr>
            </w:pPr>
            <w:r>
              <w:rPr>
                <w:b w:val="0"/>
                <w:color w:val="000000" w:themeColor="text1"/>
              </w:rPr>
              <w:t xml:space="preserve">Код ДК 021:2015 </w:t>
            </w:r>
            <w:r>
              <w:rPr>
                <w:b w:val="0"/>
                <w:color w:val="000000" w:themeColor="text1"/>
              </w:rPr>
              <w:t xml:space="preserve">– </w:t>
            </w:r>
            <w:r>
              <w:rPr>
                <w:b w:val="0"/>
                <w:color w:val="000000" w:themeColor="text1"/>
              </w:rPr>
              <w:t xml:space="preserve">90520000-8 «</w:t>
            </w:r>
            <w:r>
              <w:rPr>
                <w:b w:val="0"/>
                <w:color w:val="000000" w:themeColor="text1"/>
              </w:rPr>
              <w:t xml:space="preserve">Послуги у сфері поводження з радіоактивними, токсичними, медичними та небезпечними відходами</w:t>
            </w:r>
            <w:r>
              <w:rPr>
                <w:b w:val="0"/>
                <w:color w:val="000000" w:themeColor="text1"/>
              </w:rPr>
              <w:t xml:space="preserve">»</w:t>
            </w:r>
            <w:r>
              <w:rPr>
                <w:color w:val="000000" w:themeColor="text1"/>
              </w:rPr>
            </w:r>
            <w:r>
              <w:rPr>
                <w:color w:val="000000" w:themeColor="text1"/>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Умовами цієї тендерної документації не передбачено встановлення окремих частин предмета закупівлі (лотів).</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274"/>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4.3</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місце, кількість, обсяг поставки товарів (надання послуг, виконання робіт)</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53"/>
              <w:widowControl w:val="false"/>
              <w:pBdr/>
              <w:spacing w:line="240" w:lineRule="auto"/>
              <w:ind w:right="-58" w:left="-27"/>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Місце </w:t>
            </w:r>
            <w:r>
              <w:rPr>
                <w:rFonts w:ascii="Times New Roman" w:hAnsi="Times New Roman" w:cs="Times New Roman"/>
                <w:color w:val="000000" w:themeColor="text1"/>
                <w:sz w:val="24"/>
                <w:szCs w:val="24"/>
                <w:lang w:val="uk-UA"/>
              </w:rPr>
              <w:t xml:space="preserve">надання послуг</w:t>
            </w: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 xml:space="preserve">м. Київ</w:t>
            </w:r>
            <w:r>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 xml:space="preserve">вул. Вишгородська, буд. 21</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r>
              <w:rPr>
                <w:rFonts w:ascii="Times New Roman" w:hAnsi="Times New Roman" w:cs="Times New Roman"/>
                <w:sz w:val="24"/>
                <w:szCs w:val="24"/>
                <w:lang w:val="uk-UA"/>
              </w:rPr>
            </w:r>
          </w:p>
          <w:p>
            <w:pPr>
              <w:pBdr/>
              <w:spacing/>
              <w:ind w:right="-58"/>
              <w:jc w:val="both"/>
              <w:rPr>
                <w:b w:val="0"/>
                <w:color w:val="000000" w:themeColor="text1"/>
              </w:rPr>
            </w:pPr>
            <w:r>
              <w:rPr>
                <w:b w:val="0"/>
                <w:color w:val="000000" w:themeColor="text1"/>
              </w:rPr>
            </w:r>
            <w:r>
              <w:rPr>
                <w:b w:val="0"/>
                <w:color w:val="000000" w:themeColor="text1"/>
              </w:rPr>
            </w:r>
            <w:r>
              <w:rPr>
                <w:b w:val="0"/>
                <w:color w:val="000000" w:themeColor="text1"/>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rPr>
                <w:b w:val="0"/>
                <w:color w:val="000000" w:themeColor="text1"/>
                <w:lang w:val="en-US"/>
              </w:rPr>
            </w:pPr>
            <w:r>
              <w:rPr>
                <w:b w:val="0"/>
                <w:color w:val="000000" w:themeColor="text1"/>
              </w:rPr>
              <w:t xml:space="preserve">Послуги з вивезення та утилізації ртуті 333 кілограм</w:t>
            </w:r>
            <w:r>
              <w:rPr>
                <w:b w:val="0"/>
                <w:color w:val="000000" w:themeColor="text1"/>
                <w:lang w:val="en-US"/>
              </w:rPr>
              <w:t xml:space="preserve">.</w:t>
            </w:r>
            <w:bookmarkStart w:id="0" w:name="_GoBack"/>
            <w:r/>
            <w:bookmarkEnd w:id="0"/>
            <w:r>
              <w:rPr>
                <w:b w:val="0"/>
                <w:color w:val="000000" w:themeColor="text1"/>
                <w:lang w:val="en-US"/>
              </w:rPr>
            </w:r>
            <w:r>
              <w:rPr>
                <w:b w:val="0"/>
                <w:color w:val="000000" w:themeColor="text1"/>
                <w:lang w:val="en-US"/>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4.4</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строк поставки товарів (надання послуг, виконання робіт)</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53"/>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en-US"/>
              </w:rPr>
              <w:t xml:space="preserve">до </w:t>
            </w:r>
            <w:r>
              <w:rPr>
                <w:rFonts w:ascii="Times New Roman" w:hAnsi="Times New Roman" w:cs="Times New Roman"/>
                <w:color w:val="000000" w:themeColor="text1"/>
                <w:sz w:val="24"/>
                <w:szCs w:val="24"/>
                <w:lang w:val="uk-UA" w:eastAsia="en-US"/>
              </w:rPr>
              <w:t xml:space="preserve">20</w:t>
            </w:r>
            <w:r>
              <w:rPr>
                <w:rFonts w:ascii="Times New Roman" w:hAnsi="Times New Roman" w:cs="Times New Roman"/>
                <w:color w:val="000000" w:themeColor="text1"/>
                <w:sz w:val="24"/>
                <w:szCs w:val="24"/>
                <w:lang w:val="uk-UA" w:eastAsia="en-US"/>
              </w:rPr>
              <w:t xml:space="preserve"> </w:t>
            </w:r>
            <w:r>
              <w:rPr>
                <w:rFonts w:ascii="Times New Roman" w:hAnsi="Times New Roman" w:cs="Times New Roman"/>
                <w:color w:val="000000" w:themeColor="text1"/>
                <w:sz w:val="24"/>
                <w:szCs w:val="24"/>
                <w:lang w:val="uk-UA" w:eastAsia="en-US"/>
              </w:rPr>
              <w:t xml:space="preserve">грудня</w:t>
            </w:r>
            <w:r>
              <w:rPr>
                <w:rFonts w:ascii="Times New Roman" w:hAnsi="Times New Roman" w:cs="Times New Roman"/>
                <w:color w:val="000000" w:themeColor="text1"/>
                <w:sz w:val="24"/>
                <w:szCs w:val="24"/>
                <w:lang w:val="uk-UA" w:eastAsia="en-US"/>
              </w:rPr>
              <w:t xml:space="preserve"> 2023 року</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5</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Недискримінація учасників</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Учасники (резиденти та нерезиденти) всіх форм власності та організаційно-правових форм беруть участь у </w:t>
            </w:r>
            <w:r>
              <w:rPr>
                <w:rFonts w:ascii="Times New Roman" w:hAnsi="Times New Roman" w:cs="Times New Roman"/>
                <w:color w:val="000000" w:themeColor="text1"/>
                <w:sz w:val="24"/>
                <w:szCs w:val="24"/>
                <w:lang w:val="uk-UA"/>
              </w:rPr>
              <w:t xml:space="preserve">процедурах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/спрощених </w:t>
            </w:r>
            <w:r>
              <w:rPr>
                <w:rFonts w:ascii="Times New Roman" w:hAnsi="Times New Roman" w:cs="Times New Roman"/>
                <w:color w:val="000000" w:themeColor="text1"/>
                <w:sz w:val="24"/>
                <w:szCs w:val="24"/>
                <w:lang w:val="uk-UA"/>
              </w:rPr>
              <w:t xml:space="preserve">закупівлях</w:t>
            </w:r>
            <w:r>
              <w:rPr>
                <w:rFonts w:ascii="Times New Roman" w:hAnsi="Times New Roman" w:cs="Times New Roman"/>
                <w:color w:val="000000" w:themeColor="text1"/>
                <w:sz w:val="24"/>
                <w:szCs w:val="24"/>
                <w:lang w:val="uk-UA"/>
              </w:rPr>
              <w:t xml:space="preserve"> на рівних умовах</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6</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Інформація про валюту, у якій повинно бути розраховано та зазначено ціну тендерної пропозиції</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Валютою тендерної пропозиції є гривня.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7</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Інформація про мову (мови), якою (якими) повинно бути складено тендерні пропозиції</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c>
          <w:tcPr>
            <w:tcBorders/>
            <w:tcW w:w="6219" w:type="dxa"/>
            <w:textDirection w:val="lrTb"/>
            <w:noWrap w:val="false"/>
          </w:tcPr>
          <w:p>
            <w:pPr>
              <w:pBdr/>
              <w:spacing/>
              <w:ind w:right="-58" w:left="-27"/>
              <w:jc w:val="both"/>
              <w:rPr>
                <w:b w:val="0"/>
                <w:color w:val="000000" w:themeColor="text1"/>
              </w:rPr>
            </w:pPr>
            <w:r>
              <w:rPr>
                <w:b w:val="0"/>
                <w:color w:val="000000" w:themeColor="text1"/>
              </w:rPr>
              <w:t xml:space="preserve">7.1. </w:t>
            </w:r>
            <w:bookmarkStart w:id="1" w:name="_Hlk121486619"/>
            <w:r>
              <w:rPr>
                <w:b w:val="0"/>
                <w:color w:val="000000" w:themeColor="text1"/>
              </w:rPr>
              <w:t xml:space="preserve">Тендерні пропозиції, підготовлені</w:t>
            </w:r>
            <w:r>
              <w:rPr>
                <w:b w:val="0"/>
                <w:color w:val="000000" w:themeColor="text1"/>
              </w:rPr>
              <w:t xml:space="preserve">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Pr>
                <w:b w:val="0"/>
                <w:i/>
                <w:color w:val="000000" w:themeColor="text1"/>
              </w:rPr>
              <w:t xml:space="preserve"> </w:t>
            </w:r>
            <w:r>
              <w:rPr>
                <w:b w:val="0"/>
                <w:color w:val="000000" w:themeColor="text1"/>
              </w:rPr>
              <w:t xml:space="preserve">При цьому уста</w:t>
            </w:r>
            <w:r>
              <w:rPr>
                <w:b w:val="0"/>
                <w:color w:val="000000" w:themeColor="text1"/>
              </w:rPr>
              <w:t xml:space="preserve">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товару технічним, якісним та кількісним вимогам до предме</w:t>
            </w:r>
            <w:r>
              <w:rPr>
                <w:b w:val="0"/>
                <w:color w:val="000000" w:themeColor="text1"/>
              </w:rPr>
              <w:t xml:space="preserve">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w:t>
            </w:r>
            <w:r>
              <w:rPr>
                <w:b w:val="0"/>
                <w:color w:val="000000" w:themeColor="text1"/>
              </w:rPr>
              <w:t xml:space="preserve">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1"/>
            <w:r>
              <w:rPr>
                <w:b w:val="0"/>
                <w:color w:val="000000" w:themeColor="text1"/>
              </w:rPr>
              <w:t xml:space="preserve">.</w:t>
            </w:r>
            <w:r>
              <w:rPr>
                <w:b w:val="0"/>
                <w:color w:val="000000" w:themeColor="text1"/>
              </w:rPr>
            </w:r>
            <w:r>
              <w:rPr>
                <w:b w:val="0"/>
                <w:color w:val="000000" w:themeColor="text1"/>
              </w:rPr>
            </w:r>
          </w:p>
          <w:p>
            <w:pPr>
              <w:pBdr/>
              <w:spacing/>
              <w:ind w:right="-58" w:left="-27"/>
              <w:jc w:val="both"/>
              <w:rPr>
                <w:b w:val="0"/>
                <w:color w:val="000000" w:themeColor="text1"/>
              </w:rPr>
            </w:pPr>
            <w:r>
              <w:rPr>
                <w:b w:val="0"/>
                <w:color w:val="000000" w:themeColor="text1"/>
              </w:rPr>
              <w:t xml:space="preserve">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w:t>
            </w:r>
            <w:r>
              <w:rPr>
                <w:b w:val="0"/>
                <w:color w:val="000000" w:themeColor="text1"/>
              </w:rPr>
              <w:t xml:space="preserve">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r>
              <w:rPr>
                <w:b w:val="0"/>
                <w:color w:val="000000" w:themeColor="text1"/>
              </w:rPr>
            </w:r>
            <w:r>
              <w:rPr>
                <w:b w:val="0"/>
                <w:color w:val="000000" w:themeColor="text1"/>
              </w:rPr>
            </w:r>
          </w:p>
        </w:tc>
      </w:tr>
      <w:tr>
        <w:trPr>
          <w:jc w:val="center"/>
          <w:trHeight w:val="161"/>
        </w:trPr>
        <w:tc>
          <w:tcPr>
            <w:gridSpan w:val="4"/>
            <w:tcBorders/>
            <w:tcW w:w="10013" w:type="dxa"/>
            <w:vAlign w:val="center"/>
            <w:textDirection w:val="lrTb"/>
            <w:noWrap w:val="false"/>
          </w:tcPr>
          <w:p>
            <w:pPr>
              <w:pStyle w:val="1002"/>
              <w:widowControl w:val="false"/>
              <w:pBdr/>
              <w:spacing w:line="240" w:lineRule="auto"/>
              <w:ind w:right="-58" w:left="-27"/>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Розділ 2. Порядок унесення змін та надання роз’яснень до тендерної документації</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left="-27"/>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Процедура надання роз’яснень щодо тендерної документації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до замовника</w:t>
            </w:r>
            <w:r>
              <w:rPr>
                <w:rFonts w:ascii="Times New Roman" w:hAnsi="Times New Roman" w:cs="Times New Roman"/>
                <w:color w:val="000000" w:themeColor="text1"/>
                <w:sz w:val="24"/>
                <w:szCs w:val="24"/>
                <w:lang w:val="uk-UA"/>
              </w:rPr>
              <w:t xml:space="preserve">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автоматично зупиняє перебіг відкритих торгів.</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Для поновлення перебігу відкритих торгів замовник </w:t>
            </w:r>
            <w:r>
              <w:rPr>
                <w:rFonts w:ascii="Times New Roman" w:hAnsi="Times New Roman" w:cs="Times New Roman"/>
                <w:color w:val="000000" w:themeColor="text1"/>
                <w:sz w:val="24"/>
                <w:szCs w:val="24"/>
                <w:lang w:val="uk-UA"/>
              </w:rPr>
              <w:t xml:space="preserve">повинен розмістити роз’яснення щодо змісту тендерної документації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Унесення змін до тендерної документації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2.1. </w:t>
            </w:r>
            <w:r>
              <w:rPr>
                <w:rFonts w:ascii="Times New Roman" w:hAnsi="Times New Roman" w:cs="Times New Roman"/>
                <w:color w:val="000000" w:themeColor="text1"/>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r>
              <w:rPr>
                <w:rFonts w:ascii="Times New Roman" w:hAnsi="Times New Roman" w:cs="Times New Roman"/>
                <w:color w:val="000000" w:themeColor="text1"/>
                <w:sz w:val="24"/>
                <w:szCs w:val="24"/>
                <w:shd w:val="clear" w:color="auto" w:fill="ffffff"/>
                <w:lang w:val="uk-UA"/>
              </w:rPr>
              <w:t xml:space="preserve">закупівель</w:t>
            </w:r>
            <w:r>
              <w:rPr>
                <w:rFonts w:ascii="Times New Roman" w:hAnsi="Times New Roman" w:cs="Times New Roman"/>
                <w:color w:val="000000" w:themeColor="text1"/>
                <w:sz w:val="24"/>
                <w:szCs w:val="24"/>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Pr>
                <w:rFonts w:ascii="Times New Roman" w:hAnsi="Times New Roman" w:cs="Times New Roman"/>
                <w:color w:val="000000" w:themeColor="text1"/>
                <w:sz w:val="24"/>
                <w:szCs w:val="24"/>
                <w:shd w:val="clear" w:color="auto" w:fill="ffffff"/>
                <w:lang w:val="uk-UA"/>
              </w:rPr>
              <w:t xml:space="preserve">внести</w:t>
            </w:r>
            <w:r>
              <w:rPr>
                <w:rFonts w:ascii="Times New Roman" w:hAnsi="Times New Roman" w:cs="Times New Roman"/>
                <w:color w:val="000000" w:themeColor="text1"/>
                <w:sz w:val="24"/>
                <w:szCs w:val="24"/>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hAnsi="Times New Roman" w:cs="Times New Roman"/>
                <w:color w:val="000000" w:themeColor="text1"/>
                <w:sz w:val="24"/>
                <w:szCs w:val="24"/>
                <w:shd w:val="clear" w:color="auto" w:fill="ffffff"/>
                <w:lang w:val="uk-UA"/>
              </w:rPr>
              <w:t xml:space="preserve">закупівель</w:t>
            </w:r>
            <w:r>
              <w:rPr>
                <w:rFonts w:ascii="Times New Roman" w:hAnsi="Times New Roman" w:cs="Times New Roman"/>
                <w:color w:val="000000" w:themeColor="text1"/>
                <w:sz w:val="24"/>
                <w:szCs w:val="24"/>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2.2. Зміни, що вносяться замовником до тендерної документації, розміщуються та відображаються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hAnsi="Times New Roman" w:cs="Times New Roman"/>
                <w:color w:val="000000" w:themeColor="text1"/>
                <w:sz w:val="24"/>
                <w:szCs w:val="24"/>
                <w:lang w:val="uk-UA"/>
              </w:rPr>
              <w:t xml:space="preserve">машинозчитувальному</w:t>
            </w:r>
            <w:r>
              <w:rPr>
                <w:rFonts w:ascii="Times New Roman" w:hAnsi="Times New Roman" w:cs="Times New Roman"/>
                <w:color w:val="000000" w:themeColor="text1"/>
                <w:sz w:val="24"/>
                <w:szCs w:val="24"/>
                <w:lang w:val="uk-UA"/>
              </w:rPr>
              <w:t xml:space="preserve"> форматі розміщуються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протягом одного дня з дати прийняття рішення про їх внесення.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2.3. Зазначена інформація оприлюднюється замовником відповідно до статті 10 Закону</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295"/>
        </w:trPr>
        <w:tc>
          <w:tcPr>
            <w:gridSpan w:val="4"/>
            <w:tcBorders/>
            <w:tcW w:w="10013" w:type="dxa"/>
            <w:vAlign w:val="center"/>
            <w:textDirection w:val="lrTb"/>
            <w:noWrap w:val="false"/>
          </w:tcPr>
          <w:p>
            <w:pPr>
              <w:pStyle w:val="1002"/>
              <w:widowControl w:val="false"/>
              <w:pBdr/>
              <w:spacing w:line="240" w:lineRule="auto"/>
              <w:ind w:right="-58"/>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Розділ 3. Інструкція з підготовки тендерної пропозиції </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r>
      <w:tr>
        <w:trPr>
          <w:jc w:val="center"/>
          <w:trHeight w:val="699"/>
        </w:trPr>
        <w:tc>
          <w:tcPr>
            <w:tcBorders/>
            <w:tcW w:w="576" w:type="dxa"/>
            <w:textDirection w:val="lrTb"/>
            <w:noWrap w:val="false"/>
          </w:tcPr>
          <w:p>
            <w:pPr>
              <w:pStyle w:val="1002"/>
              <w:widowControl w:val="false"/>
              <w:pBdr/>
              <w:spacing w:line="240" w:lineRule="auto"/>
              <w:ind/>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Зміст і спосіб подання тендерної пропозиції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1.1. Тендерна пропозиція подається в електронному вигляді через електронну систему </w:t>
            </w:r>
            <w:r>
              <w:rPr>
                <w:b w:val="0"/>
                <w:color w:val="000000" w:themeColor="text1"/>
              </w:rPr>
              <w:t xml:space="preserve">закупівель</w:t>
            </w:r>
            <w:r>
              <w:rPr>
                <w:b w:val="0"/>
                <w:color w:val="000000" w:themeColor="text1"/>
              </w:rPr>
              <w:t xml:space="preserve"> шляхом заповнення електронних форм з окремими полями, де зазначається інф</w:t>
            </w:r>
            <w:r>
              <w:rPr>
                <w:b w:val="0"/>
                <w:color w:val="000000" w:themeColor="text1"/>
              </w:rPr>
              <w:t xml:space="preserve">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визначених пунктом 44 особливостей, </w:t>
            </w:r>
            <w:r>
              <w:rPr>
                <w:b w:val="0"/>
                <w:color w:val="000000" w:themeColor="text1"/>
                <w:lang w:eastAsia="uk-UA"/>
              </w:rPr>
              <w:t xml:space="preserve">затверджених</w:t>
            </w:r>
            <w:r>
              <w:rPr>
                <w:b w:val="0"/>
                <w:color w:val="000000" w:themeColor="text1"/>
              </w:rPr>
              <w:t xml:space="preserve"> Постановою КМУ №1178, і в тендерній документації, та шляхом завантаження необхідних документів, що вимагаються замовником у тендерній документації.</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1.2. Учасник повинен у складі своєї тендерної пропозиції обов’язково розмістити (додати) в електронній системі </w:t>
            </w:r>
            <w:r>
              <w:rPr>
                <w:b w:val="0"/>
                <w:color w:val="000000" w:themeColor="text1"/>
              </w:rPr>
              <w:t xml:space="preserve">закупівель</w:t>
            </w:r>
            <w:r>
              <w:rPr>
                <w:b w:val="0"/>
                <w:color w:val="000000" w:themeColor="text1"/>
              </w:rPr>
              <w:t xml:space="preserve"> наступні документи та інформацію:</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lang w:eastAsia="ru-RU"/>
              </w:rPr>
            </w:pPr>
            <w:r>
              <w:rPr>
                <w:color w:val="000000" w:themeColor="text1"/>
                <w:lang w:eastAsia="ru-RU"/>
              </w:rPr>
              <w:t xml:space="preserve">1.)</w:t>
            </w:r>
            <w:r>
              <w:rPr>
                <w:b w:val="0"/>
                <w:color w:val="000000" w:themeColor="text1"/>
                <w:lang w:eastAsia="ru-RU"/>
              </w:rPr>
              <w:t xml:space="preserve"> заповнену форму «Тендерна пропозиція» згідно Додатком №1 до тендерної документації, завірену підписом уповноваженої особи Учасника;</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color w:val="000000" w:themeColor="text1"/>
                <w:lang w:eastAsia="ru-RU"/>
              </w:rPr>
              <w:t xml:space="preserve">2.)</w:t>
            </w:r>
            <w:r>
              <w:rPr>
                <w:b w:val="0"/>
                <w:color w:val="000000" w:themeColor="text1"/>
                <w:lang w:eastAsia="ru-RU"/>
              </w:rPr>
              <w:t xml:space="preserve"> інформацію та документи, що підтверджують відповідність учасника кваліфікаційним критеріям, які </w:t>
            </w:r>
            <w:r>
              <w:rPr>
                <w:rFonts w:eastAsia="SimSun"/>
                <w:b w:val="0"/>
                <w:color w:val="000000" w:themeColor="text1"/>
                <w:lang w:eastAsia="uk-UA"/>
              </w:rPr>
              <w:t xml:space="preserve">наведено в Додатку №3 до цієї тендерної документації</w:t>
            </w:r>
            <w:r>
              <w:rPr>
                <w:b w:val="0"/>
                <w:color w:val="000000" w:themeColor="text1"/>
                <w:lang w:eastAsia="ru-RU"/>
              </w:rPr>
              <w:t xml:space="preserve">;</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color w:val="000000" w:themeColor="text1"/>
                <w:lang w:eastAsia="ru-RU"/>
              </w:rPr>
              <w:t xml:space="preserve">3.)</w:t>
            </w:r>
            <w:r>
              <w:rPr>
                <w:b w:val="0"/>
                <w:color w:val="000000" w:themeColor="text1"/>
                <w:lang w:eastAsia="ru-RU"/>
              </w:rPr>
              <w:t xml:space="preserve"> інформацію щодо відповідності учасника вимогам, визначеним пунктом 44 особливостей, </w:t>
            </w:r>
            <w:r>
              <w:rPr>
                <w:b w:val="0"/>
                <w:color w:val="000000" w:themeColor="text1"/>
                <w:lang w:eastAsia="uk-UA"/>
              </w:rPr>
              <w:t xml:space="preserve">затверджених</w:t>
            </w:r>
            <w:r>
              <w:rPr>
                <w:b w:val="0"/>
                <w:color w:val="000000" w:themeColor="text1"/>
                <w:lang w:eastAsia="ru-RU"/>
              </w:rPr>
              <w:t xml:space="preserve"> </w:t>
            </w:r>
            <w:r>
              <w:rPr>
                <w:b w:val="0"/>
                <w:color w:val="000000" w:themeColor="text1"/>
                <w:lang w:eastAsia="ru-RU"/>
              </w:rPr>
              <w:t xml:space="preserve">Постановою КМУ №1178, у спосіб, який визначений п.п.5.3 п.5 розділу 3 тендерної документації;</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color w:val="000000" w:themeColor="text1"/>
                <w:lang w:eastAsia="ru-RU"/>
              </w:rPr>
              <w:t xml:space="preserve">4.)</w:t>
            </w:r>
            <w:r>
              <w:rPr>
                <w:b w:val="0"/>
                <w:color w:val="000000" w:themeColor="text1"/>
                <w:lang w:eastAsia="ru-RU"/>
              </w:rPr>
              <w:t xml:space="preserve"> інформацію, що підтверджують відповідність пропонованого товару технічним, якісним та кількісні характеристикам предмета закупівлі згідно з пунктом 6 розділу 3 «Інструкція з підготовки тендерної пропозиції» та Додатком №4 даної тендерної документації; </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color w:val="000000" w:themeColor="text1"/>
                <w:lang w:eastAsia="ru-RU"/>
              </w:rPr>
              <w:t xml:space="preserve">5.)</w:t>
            </w:r>
            <w:r>
              <w:rPr>
                <w:b w:val="0"/>
                <w:color w:val="000000" w:themeColor="text1"/>
                <w:lang w:eastAsia="ru-RU"/>
              </w:rPr>
              <w:t xml:space="preserve">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i/>
                <w:color w:val="000000" w:themeColor="text1"/>
                <w:lang w:eastAsia="ru-RU"/>
              </w:rPr>
            </w:pPr>
            <w:r>
              <w:rPr>
                <w:b w:val="0"/>
                <w:i/>
                <w:color w:val="000000" w:themeColor="text1"/>
                <w:lang w:eastAsia="ru-RU"/>
              </w:rPr>
              <w:t xml:space="preserve">для учасника юридичної особи</w:t>
            </w:r>
            <w:r>
              <w:rPr>
                <w:b w:val="0"/>
                <w:i/>
                <w:color w:val="000000" w:themeColor="text1"/>
                <w:lang w:eastAsia="ru-RU"/>
              </w:rPr>
            </w:r>
            <w:r>
              <w:rPr>
                <w:b w:val="0"/>
                <w:i/>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а) якщо підписувати документи тен</w:t>
            </w:r>
            <w:r>
              <w:rPr>
                <w:b w:val="0"/>
                <w:color w:val="000000" w:themeColor="text1"/>
                <w:lang w:eastAsia="ru-RU"/>
              </w:rPr>
              <w:t xml:space="preserve">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w:t>
            </w:r>
            <w:r>
              <w:rPr>
                <w:b w:val="0"/>
                <w:color w:val="000000" w:themeColor="text1"/>
                <w:lang w:eastAsia="ru-RU"/>
              </w:rPr>
              <w:t xml:space="preserve">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w:t>
            </w:r>
            <w:r>
              <w:rPr>
                <w:b w:val="0"/>
                <w:color w:val="000000" w:themeColor="text1"/>
                <w:lang w:eastAsia="ru-RU"/>
              </w:rPr>
              <w:t xml:space="preserve">ів</w:t>
            </w:r>
            <w:r>
              <w:rPr>
                <w:b w:val="0"/>
                <w:color w:val="000000" w:themeColor="text1"/>
                <w:lang w:eastAsia="ru-RU"/>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r>
              <w:rPr>
                <w:b w:val="0"/>
                <w:color w:val="000000" w:themeColor="text1"/>
                <w:lang w:eastAsia="ru-RU"/>
              </w:rPr>
              <w:t xml:space="preserve">т.п</w:t>
            </w:r>
            <w:r>
              <w:rPr>
                <w:b w:val="0"/>
                <w:color w:val="000000" w:themeColor="text1"/>
                <w:lang w:eastAsia="ru-RU"/>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r>
              <w:rPr>
                <w:b w:val="0"/>
                <w:color w:val="000000" w:themeColor="text1"/>
                <w:lang w:eastAsia="ru-RU"/>
              </w:rPr>
              <w:t xml:space="preserve">т.п</w:t>
            </w:r>
            <w:r>
              <w:rPr>
                <w:b w:val="0"/>
                <w:color w:val="000000" w:themeColor="text1"/>
                <w:lang w:eastAsia="ru-RU"/>
              </w:rPr>
              <w:t xml:space="preserve">. або інше);</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w:t>
            </w:r>
            <w:r>
              <w:rPr>
                <w:b w:val="0"/>
                <w:color w:val="000000" w:themeColor="text1"/>
                <w:lang w:eastAsia="ru-RU"/>
              </w:rPr>
              <w:t xml:space="preserve">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i/>
                <w:color w:val="000000" w:themeColor="text1"/>
                <w:lang w:eastAsia="ru-RU"/>
              </w:rPr>
            </w:pPr>
            <w:r>
              <w:rPr>
                <w:b w:val="0"/>
                <w:i/>
                <w:color w:val="000000" w:themeColor="text1"/>
                <w:lang w:eastAsia="ru-RU"/>
              </w:rPr>
              <w:t xml:space="preserve">для учасника фізичної особи або учасника фізичної особи-підприємця</w:t>
            </w:r>
            <w:r>
              <w:rPr>
                <w:b w:val="0"/>
                <w:i/>
                <w:color w:val="000000" w:themeColor="text1"/>
                <w:lang w:eastAsia="ru-RU"/>
              </w:rPr>
            </w:r>
            <w:r>
              <w:rPr>
                <w:b w:val="0"/>
                <w:i/>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а) оригінал чи копію паспорту громадянина України у випадку, якщо такий паспорт оформлено у вигляді книжечки, </w:t>
            </w:r>
            <w:r>
              <w:rPr>
                <w:b w:val="0"/>
                <w:color w:val="000000" w:themeColor="text1"/>
                <w:lang w:eastAsia="ru-RU"/>
              </w:rPr>
              <w:t xml:space="preserve">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w:t>
            </w:r>
            <w:r>
              <w:rPr>
                <w:b w:val="0"/>
                <w:color w:val="000000" w:themeColor="text1"/>
                <w:lang w:eastAsia="ru-RU"/>
              </w:rPr>
              <w:t xml:space="preserve">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w:t>
            </w:r>
            <w:r>
              <w:rPr>
                <w:b w:val="0"/>
                <w:color w:val="000000" w:themeColor="text1"/>
                <w:lang w:eastAsia="ru-RU"/>
              </w:rPr>
              <w:t xml:space="preserve">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color w:val="000000" w:themeColor="text1"/>
                <w:lang w:eastAsia="ru-RU"/>
              </w:rPr>
              <w:t xml:space="preserve">6.)</w:t>
            </w:r>
            <w:r>
              <w:rPr>
                <w:b w:val="0"/>
                <w:color w:val="000000" w:themeColor="text1"/>
                <w:lang w:eastAsia="ru-RU"/>
              </w:rPr>
              <w:t xml:space="preserve"> лист-згоду з проектом договор</w:t>
            </w:r>
            <w:r>
              <w:rPr>
                <w:b w:val="0"/>
                <w:color w:val="000000" w:themeColor="text1"/>
                <w:lang w:eastAsia="ru-RU"/>
              </w:rPr>
              <w:t xml:space="preserve">у про закупівлю, який викладений у Додатку №5 до тендерної документації, завірений підписом уповноваженої особи учасника або проект договору про закупівлю (Додаток №5), завірений підписом уповноваженої особи учасника. (не заповнені пункти не заповнюються).</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i/>
                <w:color w:val="000000" w:themeColor="text1"/>
                <w:lang w:eastAsia="ru-RU"/>
              </w:rPr>
            </w:pPr>
            <w:r>
              <w:rPr>
                <w:color w:val="000000" w:themeColor="text1"/>
                <w:lang w:eastAsia="ru-RU"/>
              </w:rPr>
              <w:t xml:space="preserve">7.)</w:t>
            </w:r>
            <w:r>
              <w:rPr>
                <w:b w:val="0"/>
                <w:color w:val="000000" w:themeColor="text1"/>
                <w:lang w:eastAsia="ru-RU"/>
              </w:rPr>
              <w:t xml:space="preserve"> </w:t>
            </w:r>
            <w:r>
              <w:rPr>
                <w:rFonts w:cs="Arial"/>
                <w:b w:val="0"/>
                <w:color w:val="000000" w:themeColor="text1"/>
                <w:lang w:eastAsia="ru-RU"/>
              </w:rPr>
              <w:t xml:space="preserve">оригінал або належним чином завірену копію </w:t>
            </w:r>
            <w:r>
              <w:rPr>
                <w:rFonts w:cs="Arial"/>
                <w:b w:val="0"/>
                <w:color w:val="000000" w:themeColor="text1"/>
                <w:shd w:val="clear" w:color="auto" w:fill="ffffff"/>
                <w:lang w:eastAsia="ru-RU"/>
              </w:rPr>
              <w:t xml:space="preserve">установчого документа юридичної особи (установчого акту або статуту або засновницького договору або положення тощо) </w:t>
            </w:r>
            <w:r>
              <w:rPr>
                <w:rFonts w:cs="Arial"/>
                <w:b w:val="0"/>
                <w:color w:val="000000" w:themeColor="text1"/>
                <w:lang w:eastAsia="ru-RU"/>
              </w:rPr>
              <w:t xml:space="preserve">(остання зареєстрована редакція) із змінами (у разі їх наявності) або </w:t>
            </w:r>
            <w:r>
              <w:rPr>
                <w:b w:val="0"/>
                <w:color w:val="000000" w:themeColor="text1"/>
                <w:lang w:eastAsia="ru-RU"/>
              </w:rPr>
              <w:t xml:space="preserve">«Опис документів</w:t>
            </w:r>
            <w:r>
              <w:rPr>
                <w:b w:val="0"/>
                <w:color w:val="000000" w:themeColor="text1"/>
                <w:lang w:eastAsia="ru-RU"/>
              </w:rPr>
              <w:t xml:space="preserve">,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r>
              <w:rPr>
                <w:i/>
                <w:color w:val="000000" w:themeColor="text1"/>
                <w:lang w:eastAsia="ru-RU"/>
              </w:rPr>
            </w:r>
            <w:r>
              <w:rPr>
                <w:i/>
                <w:color w:val="000000" w:themeColor="text1"/>
                <w:lang w:eastAsia="ru-RU"/>
              </w:rPr>
            </w:r>
          </w:p>
          <w:p>
            <w:pPr>
              <w:widowControl w:val="true"/>
              <w:pBdr/>
              <w:spacing/>
              <w:ind w:right="-41"/>
              <w:jc w:val="both"/>
              <w:rPr>
                <w:color w:val="000000" w:themeColor="text1"/>
                <w:lang w:eastAsia="uk-UA"/>
              </w:rPr>
            </w:pPr>
            <w:r>
              <w:rPr>
                <w:b w:val="0"/>
                <w:color w:val="000000" w:themeColor="text1"/>
                <w:u w:val="single"/>
                <w:lang w:eastAsia="uk-UA"/>
              </w:rPr>
              <w:t xml:space="preserve">Якщо учасник діє на підставі </w:t>
            </w:r>
            <w:r>
              <w:rPr>
                <w:b w:val="0"/>
                <w:bCs/>
                <w:color w:val="000000" w:themeColor="text1"/>
                <w:u w:val="single"/>
                <w:lang w:eastAsia="uk-UA"/>
              </w:rPr>
              <w:t xml:space="preserve">модельного статуту</w:t>
            </w:r>
            <w:r>
              <w:rPr>
                <w:b w:val="0"/>
                <w:bCs/>
                <w:color w:val="000000" w:themeColor="text1"/>
                <w:lang w:eastAsia="uk-UA"/>
              </w:rPr>
              <w:t xml:space="preserve"> –</w:t>
            </w:r>
            <w:r>
              <w:rPr>
                <w:b w:val="0"/>
                <w:color w:val="000000" w:themeColor="text1"/>
                <w:lang w:eastAsia="uk-UA"/>
              </w:rPr>
              <w:t xml:space="preserve"> замість </w:t>
            </w:r>
            <w:r>
              <w:rPr>
                <w:b w:val="0"/>
                <w:color w:val="000000" w:themeColor="text1"/>
                <w:shd w:val="clear" w:color="auto" w:fill="ffffff"/>
                <w:lang w:eastAsia="ru-RU"/>
              </w:rPr>
              <w:t xml:space="preserve">установчого документа юридичної особи </w:t>
            </w:r>
            <w:r>
              <w:rPr>
                <w:b w:val="0"/>
                <w:color w:val="000000" w:themeColor="text1"/>
                <w:lang w:eastAsia="uk-UA"/>
              </w:rPr>
              <w:t xml:space="preserve">надається лише рішення </w:t>
            </w:r>
            <w:r>
              <w:rPr>
                <w:b w:val="0"/>
                <w:color w:val="000000" w:themeColor="text1"/>
                <w:shd w:val="clear" w:color="auto" w:fill="ffffff"/>
                <w:lang w:eastAsia="ru-RU"/>
              </w:rPr>
              <w:t xml:space="preserve">уповноваженого органу управління юридичної особи (учасника)</w:t>
            </w:r>
            <w:r>
              <w:rPr>
                <w:b w:val="0"/>
                <w:color w:val="000000" w:themeColor="text1"/>
                <w:lang w:eastAsia="uk-UA"/>
              </w:rPr>
              <w:t xml:space="preserve">, в якому зазначені відомості про провадження діяльності на основі модельного статуту. </w:t>
            </w:r>
            <w:r>
              <w:rPr>
                <w:color w:val="000000" w:themeColor="text1"/>
                <w:lang w:eastAsia="uk-UA"/>
              </w:rPr>
            </w:r>
            <w:r>
              <w:rPr>
                <w:color w:val="000000" w:themeColor="text1"/>
                <w:lang w:eastAsia="uk-UA"/>
              </w:rPr>
            </w:r>
          </w:p>
          <w:p>
            <w:pPr>
              <w:widowControl w:val="true"/>
              <w:pBd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spacing/>
              <w:ind w:right="-41"/>
              <w:jc w:val="both"/>
              <w:rPr>
                <w:color w:val="000000" w:themeColor="text1"/>
                <w:lang w:eastAsia="ru-RU"/>
              </w:rPr>
            </w:pPr>
            <w:r>
              <w:rPr>
                <w:b w:val="0"/>
                <w:color w:val="000000" w:themeColor="text1"/>
                <w:u w:val="single"/>
                <w:lang w:eastAsia="uk-UA"/>
              </w:rPr>
              <w:t xml:space="preserve">Якщо</w:t>
            </w:r>
            <w:r>
              <w:rPr>
                <w:b w:val="0"/>
                <w:color w:val="000000" w:themeColor="text1"/>
                <w:u w:val="single"/>
                <w:lang w:eastAsia="ru-RU"/>
              </w:rPr>
              <w:t xml:space="preserve"> учасником процедури закупівлі є акціонерне товариство</w:t>
            </w:r>
            <w:r>
              <w:rPr>
                <w:b w:val="0"/>
                <w:color w:val="000000" w:themeColor="text1"/>
                <w:lang w:eastAsia="ru-RU"/>
              </w:rPr>
              <w:t xml:space="preserve"> - надається лист в дов</w:t>
            </w:r>
            <w:r>
              <w:rPr>
                <w:b w:val="0"/>
                <w:color w:val="000000" w:themeColor="text1"/>
                <w:lang w:eastAsia="ru-RU"/>
              </w:rPr>
              <w:t xml:space="preserve">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r>
              <w:rPr>
                <w:color w:val="000000" w:themeColor="text1"/>
                <w:lang w:eastAsia="ru-RU"/>
              </w:rPr>
            </w:r>
            <w:r>
              <w:rPr>
                <w:color w:val="000000" w:themeColor="text1"/>
                <w:lang w:eastAsia="ru-RU"/>
              </w:rPr>
            </w:r>
          </w:p>
          <w:p>
            <w:pPr>
              <w:widowControl w:val="true"/>
              <w:pBdr/>
              <w:spacing/>
              <w:ind w:right="-41"/>
              <w:jc w:val="both"/>
              <w:rPr>
                <w:b w:val="0"/>
                <w:color w:val="000000" w:themeColor="text1"/>
                <w:lang w:eastAsia="ru-RU"/>
              </w:rPr>
            </w:pPr>
            <w:r>
              <w:rPr>
                <w:b w:val="0"/>
                <w:color w:val="000000" w:themeColor="text1"/>
                <w:u w:val="single"/>
                <w:lang w:eastAsia="uk-UA"/>
              </w:rPr>
              <w:t xml:space="preserve">Якщо</w:t>
            </w:r>
            <w:r>
              <w:rPr>
                <w:b w:val="0"/>
                <w:color w:val="000000" w:themeColor="text1"/>
                <w:u w:val="single"/>
                <w:lang w:eastAsia="ru-RU"/>
              </w:rPr>
              <w:t xml:space="preserve"> учасником процедури закупівлі є </w:t>
            </w:r>
            <w:r>
              <w:rPr>
                <w:b w:val="0"/>
                <w:color w:val="000000" w:themeColor="text1"/>
                <w:u w:val="single"/>
                <w:lang w:eastAsia="ru-RU"/>
              </w:rPr>
              <w:t xml:space="preserve">юридична особа в особі філії</w:t>
            </w:r>
            <w:r>
              <w:rPr>
                <w:b w:val="0"/>
                <w:color w:val="000000" w:themeColor="text1"/>
                <w:lang w:eastAsia="ru-RU"/>
              </w:rPr>
              <w:t xml:space="preserve">, яка діє від імені юридичної особи на підставі довіреності – надаються: оригінал або належним чином завірену копію </w:t>
            </w:r>
            <w:r>
              <w:rPr>
                <w:b w:val="0"/>
                <w:color w:val="000000" w:themeColor="text1"/>
                <w:shd w:val="clear" w:color="auto" w:fill="ffffff"/>
                <w:lang w:eastAsia="ru-RU"/>
              </w:rPr>
              <w:t xml:space="preserve">установчого документа юридичної особи </w:t>
            </w:r>
            <w:r>
              <w:rPr>
                <w:b w:val="0"/>
                <w:color w:val="000000" w:themeColor="text1"/>
                <w:lang w:eastAsia="ru-RU"/>
              </w:rPr>
              <w:t xml:space="preserve">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 </w:t>
            </w:r>
            <w:r>
              <w:rPr>
                <w:b w:val="0"/>
                <w:color w:val="000000" w:themeColor="text1"/>
                <w:shd w:val="clear" w:color="auto" w:fill="ffffff"/>
                <w:lang w:eastAsia="ru-RU"/>
              </w:rPr>
              <w:t xml:space="preserve">установчого документа </w:t>
            </w:r>
            <w:r>
              <w:rPr>
                <w:b w:val="0"/>
                <w:color w:val="000000" w:themeColor="text1"/>
                <w:lang w:eastAsia="ru-RU"/>
              </w:rPr>
              <w:t xml:space="preserve">філії та довіреність на підписанта філії.</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w:t>
            </w:r>
            <w:r>
              <w:rPr>
                <w:b w:val="0"/>
                <w:color w:val="000000" w:themeColor="text1"/>
              </w:rPr>
              <w:t xml:space="preserve">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w:t>
            </w:r>
            <w:r>
              <w:rPr>
                <w:b w:val="0"/>
                <w:color w:val="000000" w:themeColor="text1"/>
              </w:rPr>
              <w:t xml:space="preserve">зобов’язання затвердити/погодити договір про закупівлю від такого органу юридичної особи. </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w:t>
            </w:r>
            <w:r>
              <w:rPr>
                <w:b w:val="0"/>
                <w:color w:val="000000" w:themeColor="text1"/>
              </w:rPr>
              <w:t xml:space="preserve">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w:t>
            </w:r>
            <w:r>
              <w:rPr>
                <w:b w:val="0"/>
                <w:color w:val="000000" w:themeColor="text1"/>
              </w:rPr>
              <w:t xml:space="preserve">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w:t>
            </w:r>
            <w:r>
              <w:rPr>
                <w:b w:val="0"/>
                <w:color w:val="000000" w:themeColor="text1"/>
              </w:rPr>
              <w:t xml:space="preserve">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w:t>
            </w:r>
            <w:r>
              <w:rPr>
                <w:b w:val="0"/>
                <w:color w:val="000000" w:themeColor="text1"/>
              </w:rPr>
              <w:t xml:space="preserve">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w:t>
            </w:r>
            <w:r>
              <w:rPr>
                <w:b w:val="0"/>
                <w:color w:val="000000" w:themeColor="text1"/>
              </w:rPr>
              <w:t xml:space="preserve">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r>
              <w:rPr>
                <w:b w:val="0"/>
                <w:color w:val="000000" w:themeColor="text1"/>
              </w:rPr>
            </w:r>
            <w:r>
              <w:rPr>
                <w:b w:val="0"/>
                <w:color w:val="000000" w:themeColor="text1"/>
              </w:rPr>
            </w:r>
          </w:p>
          <w:p>
            <w:pPr>
              <w:widowControl w:val="true"/>
              <w:pBdr/>
              <w:tabs>
                <w:tab w:val="left" w:leader="none" w:pos="255"/>
              </w:tabs>
              <w:spacing/>
              <w:ind w:right="-41"/>
              <w:jc w:val="both"/>
              <w:rPr>
                <w:b w:val="0"/>
                <w:color w:val="000000" w:themeColor="text1"/>
                <w:lang w:eastAsia="ru-RU"/>
              </w:rPr>
            </w:pPr>
            <w:r>
              <w:rPr>
                <w:color w:val="000000" w:themeColor="text1"/>
                <w:lang w:eastAsia="ru-RU"/>
              </w:rPr>
              <w:t xml:space="preserve">8.)</w:t>
            </w:r>
            <w:r>
              <w:rPr>
                <w:b w:val="0"/>
                <w:color w:val="000000" w:themeColor="text1"/>
                <w:lang w:eastAsia="ru-RU"/>
              </w:rPr>
              <w:t xml:space="preserve"> документ про створення об’єднання учасників (юридичних осіб), у разі якщо тендерна пропозиція подається об’єднанням учасників.</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color w:val="000000" w:themeColor="text1"/>
                <w:lang w:eastAsia="ru-RU"/>
              </w:rPr>
              <w:t xml:space="preserve">9.)</w:t>
            </w:r>
            <w:r>
              <w:rPr>
                <w:b w:val="0"/>
                <w:color w:val="000000" w:themeColor="text1"/>
                <w:lang w:eastAsia="ru-RU"/>
              </w:rPr>
              <w:t xml:space="preserve"> документ (-и), що підтверджує (-</w:t>
            </w:r>
            <w:r>
              <w:rPr>
                <w:b w:val="0"/>
                <w:color w:val="000000" w:themeColor="text1"/>
                <w:lang w:eastAsia="ru-RU"/>
              </w:rPr>
              <w:t xml:space="preserve">ють</w:t>
            </w:r>
            <w:r>
              <w:rPr>
                <w:b w:val="0"/>
                <w:color w:val="000000" w:themeColor="text1"/>
                <w:lang w:eastAsia="ru-RU"/>
              </w:rPr>
              <w:t xml:space="preserve">) надання учасником забезпечення тендерної пропозиції згідно з вимогами пункту 2 Розділу 3 «Інструкція з підготовки тендерної пропозиції» даної тендерної документації (Документ повинен бути поданий окремим файлом)</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i/>
                <w:color w:val="000000" w:themeColor="text1"/>
              </w:rPr>
            </w:pPr>
            <w:r>
              <w:rPr>
                <w:color w:val="000000" w:themeColor="text1"/>
                <w:lang w:eastAsia="ru-RU"/>
              </w:rPr>
              <w:t xml:space="preserve">10.) </w:t>
            </w:r>
            <w:r>
              <w:rPr>
                <w:b w:val="0"/>
                <w:color w:val="000000" w:themeColor="text1"/>
                <w:lang w:eastAsia="ru-RU"/>
              </w:rPr>
              <w:t xml:space="preserve">інші документи, що вимагаються тендерною документацією.</w:t>
            </w:r>
            <w:r>
              <w:rPr>
                <w:b w:val="0"/>
                <w:i/>
                <w:color w:val="000000" w:themeColor="text1"/>
              </w:rPr>
            </w:r>
            <w:r>
              <w:rPr>
                <w:b w:val="0"/>
                <w:i/>
                <w:color w:val="000000" w:themeColor="text1"/>
              </w:rPr>
            </w:r>
          </w:p>
          <w:p>
            <w:pPr>
              <w:widowControl w:val="true"/>
              <w:pBdr/>
              <w:tabs>
                <w:tab w:val="left" w:leader="none" w:pos="-3888"/>
                <w:tab w:val="left" w:leader="none" w:pos="207"/>
              </w:tabs>
              <w:spacing/>
              <w:ind w:right="-41"/>
              <w:jc w:val="both"/>
              <w:rPr>
                <w:b w:val="0"/>
                <w:i/>
                <w:color w:val="000000" w:themeColor="text1"/>
              </w:rPr>
            </w:pPr>
            <w:r>
              <w:rPr>
                <w:b w:val="0"/>
                <w:i/>
                <w:color w:val="000000" w:themeColor="text1"/>
              </w:rPr>
            </w:r>
            <w:r>
              <w:rPr>
                <w:b w:val="0"/>
                <w:i/>
                <w:color w:val="000000" w:themeColor="text1"/>
              </w:rPr>
            </w:r>
            <w:r>
              <w:rPr>
                <w:b w:val="0"/>
                <w:i/>
                <w:color w:val="000000" w:themeColor="text1"/>
              </w:rPr>
            </w:r>
          </w:p>
          <w:p>
            <w:pPr>
              <w:widowControl w:val="true"/>
              <w:pBdr/>
              <w:tabs>
                <w:tab w:val="left" w:leader="none" w:pos="-3888"/>
                <w:tab w:val="left" w:leader="none" w:pos="207"/>
              </w:tabs>
              <w:spacing/>
              <w:ind w:right="-41"/>
              <w:jc w:val="both"/>
              <w:rPr>
                <w:b w:val="0"/>
                <w:i/>
                <w:color w:val="000000" w:themeColor="text1"/>
              </w:rPr>
            </w:pPr>
            <w:r>
              <w:rPr>
                <w:b w:val="0"/>
                <w:i/>
                <w:color w:val="000000" w:themeColor="text1"/>
              </w:rPr>
              <w:t xml:space="preserve">Учасник не позбавляється права надавати додаткові документи, що на його думку є необхідними.</w:t>
            </w:r>
            <w:r>
              <w:rPr>
                <w:b w:val="0"/>
                <w:i/>
                <w:color w:val="000000" w:themeColor="text1"/>
              </w:rPr>
            </w:r>
            <w:r>
              <w:rPr>
                <w:b w:val="0"/>
                <w:i/>
                <w:color w:val="000000" w:themeColor="text1"/>
              </w:rPr>
            </w:r>
          </w:p>
          <w:p>
            <w:pPr>
              <w:widowControl w:val="true"/>
              <w:pBdr/>
              <w:tabs>
                <w:tab w:val="left" w:leader="none" w:pos="-3888"/>
                <w:tab w:val="left" w:leader="none" w:pos="207"/>
              </w:tabs>
              <w:spacing/>
              <w:ind w:right="-41"/>
              <w:jc w:val="both"/>
              <w:rPr>
                <w:b w:val="0"/>
                <w:i/>
                <w:color w:val="000000" w:themeColor="text1"/>
              </w:rPr>
            </w:pPr>
            <w:r>
              <w:rPr>
                <w:b w:val="0"/>
                <w:i/>
                <w:color w:val="000000" w:themeColor="text1"/>
              </w:rPr>
            </w:r>
            <w:r>
              <w:rPr>
                <w:b w:val="0"/>
                <w:i/>
                <w:color w:val="000000" w:themeColor="text1"/>
              </w:rPr>
            </w:r>
            <w:r>
              <w:rPr>
                <w:b w:val="0"/>
                <w:i/>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1.3. Тендерн</w:t>
            </w:r>
            <w:r>
              <w:rPr>
                <w:b w:val="0"/>
                <w:color w:val="000000" w:themeColor="text1"/>
              </w:rPr>
              <w:t xml:space="preserve">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Всі документи повинні бути надані у форматі .</w:t>
            </w:r>
            <w:r>
              <w:rPr>
                <w:b w:val="0"/>
                <w:color w:val="000000" w:themeColor="text1"/>
              </w:rPr>
              <w:t xml:space="preserve">pdf</w:t>
            </w:r>
            <w:r>
              <w:rPr>
                <w:b w:val="0"/>
                <w:color w:val="000000" w:themeColor="text1"/>
              </w:rPr>
              <w:t xml:space="preserve">, або .</w:t>
            </w:r>
            <w:r>
              <w:rPr>
                <w:b w:val="0"/>
                <w:color w:val="000000" w:themeColor="text1"/>
              </w:rPr>
              <w:t xml:space="preserve">jpeg</w:t>
            </w:r>
            <w:r>
              <w:rPr>
                <w:b w:val="0"/>
                <w:color w:val="000000" w:themeColor="text1"/>
              </w:rPr>
              <w:t xml:space="preserve">, або </w:t>
            </w:r>
            <w:r>
              <w:rPr>
                <w:b w:val="0"/>
                <w:color w:val="000000" w:themeColor="text1"/>
              </w:rPr>
              <w:t xml:space="preserve">інш</w:t>
            </w:r>
            <w:r>
              <w:rPr>
                <w:b w:val="0"/>
                <w:color w:val="000000" w:themeColor="text1"/>
              </w:rPr>
              <w:t xml:space="preserve">. Документи повинні бути розбірливими та читабельними. Під час використання електронної системи </w:t>
            </w:r>
            <w:r>
              <w:rPr>
                <w:b w:val="0"/>
                <w:color w:val="000000" w:themeColor="text1"/>
              </w:rPr>
              <w:t xml:space="preserve">закупівель</w:t>
            </w:r>
            <w:r>
              <w:rPr>
                <w:b w:val="0"/>
                <w:color w:val="000000" w:themeColor="text1"/>
              </w:rPr>
              <w:t xml:space="preserve"> з метою подання </w:t>
            </w:r>
            <w:r>
              <w:rPr>
                <w:b w:val="0"/>
                <w:color w:val="000000" w:themeColor="text1"/>
              </w:rPr>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w:t>
            </w:r>
            <w:r>
              <w:rPr>
                <w:b w:val="0"/>
                <w:color w:val="000000" w:themeColor="text1"/>
              </w:rPr>
              <w:t xml:space="preserve">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повинна містити накладений кваліфікований електронний підпис уповноваженої</w:t>
            </w:r>
            <w:r>
              <w:rPr>
                <w:b w:val="0"/>
                <w:color w:val="000000" w:themeColor="text1"/>
              </w:rPr>
              <w:t xml:space="preserve"> особи учасника процедури закупівлі 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Замовник не вимагає від</w:t>
            </w:r>
            <w:r>
              <w:rPr>
                <w:b w:val="0"/>
                <w:color w:val="000000" w:themeColor="text1"/>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Pr>
                <w:b w:val="0"/>
                <w:color w:val="000000" w:themeColor="text1"/>
              </w:rPr>
              <w:t xml:space="preserve">закупівель</w:t>
            </w:r>
            <w:r>
              <w:rPr>
                <w:b w:val="0"/>
                <w:color w:val="000000" w:themeColor="text1"/>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Порядок розташування завантажених в електронну систему </w:t>
            </w:r>
            <w:r>
              <w:rPr>
                <w:b w:val="0"/>
                <w:color w:val="000000" w:themeColor="text1"/>
              </w:rPr>
              <w:t xml:space="preserve">закупівель</w:t>
            </w:r>
            <w:r>
              <w:rPr>
                <w:b w:val="0"/>
                <w:color w:val="000000" w:themeColor="text1"/>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r>
              <w:rPr>
                <w:b w:val="0"/>
                <w:color w:val="000000" w:themeColor="text1"/>
              </w:rPr>
              <w:t xml:space="preserve">закупівель</w:t>
            </w:r>
            <w:r>
              <w:rPr>
                <w:b w:val="0"/>
                <w:color w:val="000000" w:themeColor="text1"/>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та </w:t>
            </w:r>
            <w:r>
              <w:rPr>
                <w:b w:val="0"/>
                <w:color w:val="000000" w:themeColor="text1"/>
              </w:rPr>
              <w:t xml:space="preserve">інш</w:t>
            </w:r>
            <w:r>
              <w:rPr>
                <w:b w:val="0"/>
                <w:color w:val="000000" w:themeColor="text1"/>
              </w:rPr>
              <w:t xml:space="preserve">. Замовник може прийняти рішення про відхилення пропозиції такого Учасника.</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w:t>
            </w:r>
            <w:r>
              <w:rPr>
                <w:b w:val="0"/>
                <w:color w:val="000000" w:themeColor="text1"/>
              </w:rPr>
              <w:t xml:space="preserve">,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1) інформація/документ, подана учасником процедури закупівлі у складі тендерної пропозиції, містить помилку (помилки) у частині:</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уживання великої літери;</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уживання розділових знаків та відмінювання слів у реченні;</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використання слова або </w:t>
            </w:r>
            <w:r>
              <w:rPr>
                <w:b w:val="0"/>
                <w:color w:val="000000" w:themeColor="text1"/>
                <w:lang w:eastAsia="ru-RU"/>
              </w:rPr>
              <w:t xml:space="preserve">мовного</w:t>
            </w:r>
            <w:r>
              <w:rPr>
                <w:b w:val="0"/>
                <w:color w:val="000000" w:themeColor="text1"/>
                <w:lang w:eastAsia="ru-RU"/>
              </w:rPr>
              <w:t xml:space="preserve"> звороту, запозичених з іншої мови;</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зазначення унікального номера оголошення про проведення конкурентної процедури закупівлі, присвоєного електронною системою </w:t>
            </w:r>
            <w:r>
              <w:rPr>
                <w:b w:val="0"/>
                <w:color w:val="000000" w:themeColor="text1"/>
                <w:lang w:eastAsia="ru-RU"/>
              </w:rPr>
              <w:t xml:space="preserve">закупівель</w:t>
            </w:r>
            <w:r>
              <w:rPr>
                <w:b w:val="0"/>
                <w:color w:val="000000" w:themeColor="text1"/>
                <w:lang w:eastAsia="ru-RU"/>
              </w:rPr>
              <w:t xml:space="preserve"> та/або унікального номера повідомлення про намір укласти договір про закупівлю - помилка в цифрах;</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застосування правил переносу частини слова з рядка в рядок;</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написання слів разом та/або окремо, та/або через дефіс;</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2) помилка, зроблена учасником процедури закупівлі під час оформлення тек</w:t>
            </w:r>
            <w:r>
              <w:rPr>
                <w:b w:val="0"/>
                <w:color w:val="000000" w:themeColor="text1"/>
                <w:lang w:eastAsia="ru-RU"/>
              </w:rPr>
              <w:t xml:space="preserve">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w:t>
            </w:r>
            <w:r>
              <w:rPr>
                <w:b w:val="0"/>
                <w:color w:val="000000" w:themeColor="text1"/>
                <w:lang w:eastAsia="ru-RU"/>
              </w:rPr>
              <w:t xml:space="preserve">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6) по</w:t>
            </w:r>
            <w:r>
              <w:rPr>
                <w:b w:val="0"/>
                <w:color w:val="000000" w:themeColor="text1"/>
                <w:lang w:eastAsia="ru-RU"/>
              </w:rP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9) подання документа учасником процедури закупівлі у складі тендерної</w:t>
            </w:r>
            <w:r>
              <w:rPr>
                <w:b w:val="0"/>
                <w:color w:val="000000" w:themeColor="text1"/>
                <w:lang w:eastAsia="ru-RU"/>
              </w:rP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10) подання документа (документів) учасником процедури закупівлі у складі тендерної пропозиції, що місти</w:t>
            </w:r>
            <w:r>
              <w:rPr>
                <w:b w:val="0"/>
                <w:color w:val="000000" w:themeColor="text1"/>
                <w:lang w:eastAsia="ru-RU"/>
              </w:rP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12) </w:t>
            </w:r>
            <w:r>
              <w:rPr>
                <w:b w:val="0"/>
                <w:color w:val="000000" w:themeColor="text1"/>
                <w:lang w:eastAsia="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Приклади формальних помилок:</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  «</w:t>
            </w:r>
            <w:r>
              <w:rPr>
                <w:b w:val="0"/>
                <w:color w:val="000000" w:themeColor="text1"/>
              </w:rPr>
              <w:t xml:space="preserve">м.київ</w:t>
            </w:r>
            <w:r>
              <w:rPr>
                <w:b w:val="0"/>
                <w:color w:val="000000" w:themeColor="text1"/>
              </w:rPr>
              <w:t xml:space="preserve">» замість «</w:t>
            </w:r>
            <w:r>
              <w:rPr>
                <w:b w:val="0"/>
                <w:color w:val="000000" w:themeColor="text1"/>
              </w:rPr>
              <w:t xml:space="preserve">м.Київ</w:t>
            </w:r>
            <w:r>
              <w:rPr>
                <w:b w:val="0"/>
                <w:color w:val="000000" w:themeColor="text1"/>
              </w:rPr>
              <w:t xml:space="preserve">»;</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 «поряд -</w:t>
            </w:r>
            <w:r>
              <w:rPr>
                <w:b w:val="0"/>
                <w:color w:val="000000" w:themeColor="text1"/>
              </w:rPr>
              <w:t xml:space="preserve">ок</w:t>
            </w:r>
            <w:r>
              <w:rPr>
                <w:b w:val="0"/>
                <w:color w:val="000000" w:themeColor="text1"/>
              </w:rPr>
              <w:t xml:space="preserve">» замість «</w:t>
            </w:r>
            <w:r>
              <w:rPr>
                <w:b w:val="0"/>
                <w:color w:val="000000" w:themeColor="text1"/>
              </w:rPr>
              <w:t xml:space="preserve">поря</w:t>
            </w:r>
            <w:r>
              <w:rPr>
                <w:b w:val="0"/>
                <w:color w:val="000000" w:themeColor="text1"/>
              </w:rPr>
              <w:t xml:space="preserve"> – док»;</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 «</w:t>
            </w:r>
            <w:r>
              <w:rPr>
                <w:b w:val="0"/>
                <w:color w:val="000000" w:themeColor="text1"/>
              </w:rPr>
              <w:t xml:space="preserve">ненадається</w:t>
            </w:r>
            <w:r>
              <w:rPr>
                <w:b w:val="0"/>
                <w:color w:val="000000" w:themeColor="text1"/>
              </w:rPr>
              <w:t xml:space="preserve">» замість «не надається»»;</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 «______________№_____________» замість «14.08.2020 №320/13/14-01»</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rPr>
            </w:pPr>
            <w:r>
              <w:rPr>
                <w:b w:val="0"/>
                <w:color w:val="000000" w:themeColor="text1"/>
              </w:rPr>
              <w:t xml:space="preserve">- учасник розмістив (завантажив) документ у форматі «JPG» замість  документа у форматі «</w:t>
            </w:r>
            <w:r>
              <w:rPr>
                <w:b w:val="0"/>
                <w:color w:val="000000" w:themeColor="text1"/>
              </w:rPr>
              <w:t xml:space="preserve">pdf</w:t>
            </w:r>
            <w:r>
              <w:rPr>
                <w:b w:val="0"/>
                <w:color w:val="000000" w:themeColor="text1"/>
              </w:rPr>
              <w:t xml:space="preserve">» (</w:t>
            </w:r>
            <w:r>
              <w:rPr>
                <w:b w:val="0"/>
                <w:color w:val="000000" w:themeColor="text1"/>
              </w:rPr>
              <w:t xml:space="preserve">PortableDocumentFormat</w:t>
            </w:r>
            <w:r>
              <w:rPr>
                <w:b w:val="0"/>
                <w:color w:val="000000" w:themeColor="text1"/>
              </w:rPr>
              <w:t xml:space="preserve">)»</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 </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lang w:eastAsia="ru-RU"/>
              </w:rPr>
            </w:pPr>
            <w:r>
              <w:rPr>
                <w:b w:val="0"/>
                <w:color w:val="000000" w:themeColor="text1"/>
                <w:lang w:eastAsia="ru-RU"/>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r>
              <w:rPr>
                <w:b w:val="0"/>
                <w:color w:val="000000" w:themeColor="text1"/>
                <w:lang w:eastAsia="ru-RU"/>
              </w:rPr>
            </w:r>
            <w:r>
              <w:rPr>
                <w:b w:val="0"/>
                <w:color w:val="000000" w:themeColor="text1"/>
                <w:lang w:eastAsia="ru-RU"/>
              </w:rPr>
            </w:r>
          </w:p>
          <w:p>
            <w:pPr>
              <w:widowControl w:val="true"/>
              <w:pBdr/>
              <w:tabs>
                <w:tab w:val="left" w:leader="none" w:pos="-3888"/>
                <w:tab w:val="left" w:leader="none" w:pos="207"/>
              </w:tabs>
              <w:spacing/>
              <w:ind w:right="-41"/>
              <w:jc w:val="both"/>
              <w:rPr>
                <w:b w:val="0"/>
                <w:color w:val="000000" w:themeColor="text1"/>
              </w:rPr>
            </w:pPr>
            <w:r>
              <w:rPr>
                <w:b w:val="0"/>
                <w:color w:val="000000" w:themeColor="text1"/>
                <w:lang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r>
              <w:rPr>
                <w:b w:val="0"/>
                <w:color w:val="000000" w:themeColor="text1"/>
              </w:rPr>
            </w:r>
            <w:r>
              <w:rPr>
                <w:b w:val="0"/>
                <w:color w:val="000000" w:themeColor="text1"/>
              </w:rPr>
            </w:r>
          </w:p>
          <w:p>
            <w:pPr>
              <w:widowControl w:val="true"/>
              <w:pBdr/>
              <w:tabs>
                <w:tab w:val="left" w:leader="none" w:pos="-3888"/>
                <w:tab w:val="left" w:leader="none" w:pos="207"/>
              </w:tabs>
              <w:spacing/>
              <w:ind w:right="-41"/>
              <w:jc w:val="both"/>
              <w:rPr>
                <w:color w:val="000000" w:themeColor="text1"/>
              </w:rPr>
            </w:pPr>
            <w:r>
              <w:rPr>
                <w:b w:val="0"/>
                <w:color w:val="000000" w:themeColor="text1"/>
              </w:rPr>
              <w:t xml:space="preserve">1.6. Кожен учасник має право подати тільки одну тендерну пропозицію щодо предмета закупівлі, визначеного згідно вимог цієї тендерної документації.</w:t>
            </w:r>
            <w:r>
              <w:rPr>
                <w:color w:val="000000" w:themeColor="text1"/>
              </w:rPr>
            </w:r>
            <w:r>
              <w:rPr>
                <w:color w:val="000000" w:themeColor="text1"/>
              </w:rPr>
            </w:r>
          </w:p>
        </w:tc>
      </w:tr>
      <w:tr>
        <w:trPr>
          <w:jc w:val="center"/>
          <w:trHeight w:val="40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Забезпечення тендерної пропозиції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widowControl w:val="true"/>
              <w:pBdr/>
              <w:spacing/>
              <w:ind/>
              <w:jc w:val="both"/>
              <w:rPr>
                <w:b w:val="0"/>
                <w:color w:val="000000" w:themeColor="text1"/>
                <w:lang w:eastAsia="ru-RU"/>
              </w:rPr>
            </w:pPr>
            <w:r>
              <w:rPr>
                <w:b w:val="0"/>
              </w:rPr>
              <w:t xml:space="preserve">Не вимагається.</w:t>
            </w:r>
            <w:r>
              <w:rPr>
                <w:b w:val="0"/>
                <w:color w:val="000000" w:themeColor="text1"/>
                <w:lang w:eastAsia="ru-RU"/>
              </w:rPr>
            </w:r>
            <w:r>
              <w:rPr>
                <w:b w:val="0"/>
                <w:color w:val="000000" w:themeColor="text1"/>
                <w:lang w:eastAsia="ru-RU"/>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Умови повернення чи неповернення забезпечення тендерної пропозиції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tabs>
                <w:tab w:val="left" w:leader="none" w:pos="421"/>
              </w:tabs>
              <w:spacing/>
              <w:ind w:right="-31"/>
              <w:contextualSpacing w:val="true"/>
              <w:jc w:val="both"/>
              <w:rPr>
                <w:b w:val="0"/>
                <w:color w:val="000000" w:themeColor="text1"/>
                <w:lang w:eastAsia="uk-UA"/>
              </w:rPr>
            </w:pPr>
            <w:r/>
            <w:bookmarkStart w:id="2" w:name="h.2et92p0"/>
            <w:r/>
            <w:bookmarkEnd w:id="2"/>
            <w:r>
              <w:rPr>
                <w:b w:val="0"/>
              </w:rPr>
              <w:t xml:space="preserve">Не вимагається.</w:t>
            </w:r>
            <w:r>
              <w:rPr>
                <w:b w:val="0"/>
                <w:color w:val="000000" w:themeColor="text1"/>
                <w:lang w:eastAsia="uk-UA"/>
              </w:rPr>
            </w:r>
            <w:r>
              <w:rPr>
                <w:b w:val="0"/>
                <w:color w:val="000000" w:themeColor="text1"/>
                <w:lang w:eastAsia="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Строк, протягом якого тендерні пропозиції є дійсними</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widowControl w:val="false"/>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4.1. Тендерні пропозиції вважаютьс</w:t>
            </w:r>
            <w:r>
              <w:rPr>
                <w:rFonts w:ascii="Times New Roman" w:hAnsi="Times New Roman" w:cs="Times New Roman"/>
                <w:color w:val="000000" w:themeColor="text1"/>
                <w:sz w:val="24"/>
                <w:szCs w:val="24"/>
                <w:lang w:val="uk-UA"/>
              </w:rPr>
              <w:t xml:space="preserve">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відхилити таку вимогу, не втрачаючи при цьому наданого ним забезпечення тендерної пропозиції;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5</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Кваліфікаційні критерії до учасників та вимоги, установлені статтею 16 Закону</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widowControl w:val="true"/>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left="-17"/>
              <w:jc w:val="both"/>
              <w:rPr>
                <w:b w:val="0"/>
                <w:color w:val="c00000"/>
              </w:rPr>
            </w:pPr>
            <w:r>
              <w:rPr>
                <w:b w:val="0"/>
                <w:color w:val="c00000"/>
              </w:rPr>
              <w:t xml:space="preserve">5.1. </w:t>
            </w:r>
            <w:r>
              <w:rPr>
                <w:b w:val="0"/>
                <w:color w:val="c00000"/>
                <w:lang w:eastAsia="uk-UA"/>
              </w:rPr>
              <w:t xml:space="preserve">У тендерній документації обов’язково зазначают</w:t>
            </w:r>
            <w:r>
              <w:rPr>
                <w:b w:val="0"/>
                <w:color w:val="c00000"/>
                <w:lang w:eastAsia="uk-UA"/>
              </w:rPr>
              <w:t xml:space="preserve">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Pr>
                <w:b w:val="0"/>
                <w:color w:val="c00000"/>
                <w:lang w:eastAsia="uk-UA"/>
              </w:rPr>
            </w:r>
            <w:r>
              <w:rPr>
                <w:b w:val="0"/>
                <w:color w:val="c00000"/>
              </w:rPr>
            </w:r>
          </w:p>
          <w:p>
            <w:pPr>
              <w:pBdr/>
              <w:spacing/>
              <w:ind/>
              <w:jc w:val="both"/>
              <w:rPr>
                <w:b w:val="0"/>
                <w:color w:val="c00000"/>
              </w:rPr>
            </w:pPr>
            <w:r>
              <w:rPr>
                <w:b w:val="0"/>
                <w:color w:val="c00000"/>
                <w:lang w:eastAsia="uk-UA"/>
              </w:rPr>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r>
              <w:rPr>
                <w:b w:val="0"/>
                <w:color w:val="c00000"/>
                <w:lang w:eastAsia="uk-UA"/>
              </w:rPr>
            </w:r>
            <w:r>
              <w:rPr>
                <w:b w:val="0"/>
                <w:color w:val="c00000"/>
              </w:rPr>
            </w:r>
          </w:p>
          <w:p>
            <w:pPr>
              <w:pBdr/>
              <w:spacing/>
              <w:ind/>
              <w:jc w:val="both"/>
              <w:rPr>
                <w:b w:val="0"/>
                <w:color w:val="c00000"/>
              </w:rPr>
            </w:pPr>
            <w:r>
              <w:rPr>
                <w:b w:val="0"/>
                <w:color w:val="c00000"/>
              </w:rPr>
              <w:t xml:space="preserve">5.1.1. Наявність в учасника процедури закупівлі працівників відповідної кваліфікації, які мають необхідний досвід та знання – </w:t>
            </w:r>
            <w:r>
              <w:rPr>
                <w:b w:val="0"/>
                <w:color w:val="c00000"/>
              </w:rPr>
              <w:t xml:space="preserve">довідка в довільній формі за власноручним підписом службової (посадової) особи учасника та завірена печаткою (в разі наявності), що містить інформацію про наявність працівників, датована не раніше дати виходу оголошення про проведення процедури закупівлі. </w:t>
            </w:r>
            <w:r>
              <w:rPr>
                <w:b w:val="0"/>
                <w:color w:val="c00000"/>
              </w:rPr>
            </w:r>
            <w:r>
              <w:rPr>
                <w:b w:val="0"/>
                <w:color w:val="c00000"/>
              </w:rPr>
            </w:r>
          </w:p>
          <w:p>
            <w:pPr>
              <w:pStyle w:val="958"/>
              <w:pBdr/>
              <w:spacing/>
              <w:ind/>
              <w:rPr>
                <w:b w:val="0"/>
                <w:color w:val="c00000"/>
                <w:sz w:val="24"/>
                <w:szCs w:val="24"/>
              </w:rPr>
            </w:pPr>
            <w:r>
              <w:rPr>
                <w:b w:val="0"/>
                <w:color w:val="c00000"/>
                <w:sz w:val="24"/>
                <w:szCs w:val="24"/>
                <w:lang w:val="uk-UA"/>
              </w:rPr>
              <w:t xml:space="preserve">5.1.2. </w:t>
            </w:r>
            <w:r>
              <w:rPr>
                <w:b w:val="0"/>
                <w:color w:val="c00000"/>
                <w:sz w:val="24"/>
                <w:szCs w:val="24"/>
              </w:rPr>
              <w:t xml:space="preserve">На підтвердження інформації, зазначеної в довідці, учасник в складі пропозиції  надає скановані копії дипломів або сертифікатів, посвідчень тощо осіб, які пройшли професійну підготовку щодо поводження з небезпечними відходами. </w:t>
            </w:r>
            <w:r>
              <w:rPr>
                <w:b w:val="0"/>
                <w:color w:val="c00000"/>
                <w:sz w:val="24"/>
                <w:szCs w:val="24"/>
              </w:rPr>
            </w:r>
            <w:r>
              <w:rPr>
                <w:b w:val="0"/>
                <w:color w:val="c00000"/>
                <w:sz w:val="24"/>
                <w:szCs w:val="24"/>
              </w:rPr>
            </w:r>
          </w:p>
          <w:p>
            <w:pPr>
              <w:pStyle w:val="958"/>
              <w:pBdr/>
              <w:spacing/>
              <w:ind/>
              <w:rPr>
                <w:b w:val="0"/>
                <w:color w:val="c00000"/>
                <w:sz w:val="24"/>
                <w:szCs w:val="24"/>
              </w:rPr>
            </w:pPr>
            <w:r>
              <w:rPr>
                <w:b w:val="0"/>
                <w:color w:val="c00000"/>
                <w:sz w:val="24"/>
                <w:szCs w:val="24"/>
              </w:rPr>
            </w:r>
            <w:r>
              <w:rPr>
                <w:b w:val="0"/>
                <w:color w:val="c00000"/>
                <w:sz w:val="24"/>
                <w:szCs w:val="24"/>
                <w:lang w:val="uk-UA"/>
              </w:rPr>
              <w:t xml:space="preserve">5.1.</w:t>
            </w:r>
            <w:r>
              <w:rPr>
                <w:b w:val="0"/>
                <w:color w:val="c00000"/>
                <w:sz w:val="24"/>
                <w:szCs w:val="24"/>
              </w:rPr>
              <w:t xml:space="preserve">3.</w:t>
            </w:r>
            <w:r>
              <w:rPr>
                <w:b w:val="0"/>
                <w:color w:val="c00000"/>
                <w:sz w:val="24"/>
                <w:szCs w:val="24"/>
                <w:highlight w:val="white"/>
              </w:rPr>
              <w:t xml:space="preserve">Наявність в учасника процедури закупівлі обладнання, матеріально-технічної бази та технологій,  </w:t>
            </w:r>
            <w:r>
              <w:rPr>
                <w:b w:val="0"/>
                <w:color w:val="c00000"/>
                <w:sz w:val="24"/>
                <w:szCs w:val="24"/>
              </w:rPr>
              <w:t xml:space="preserve"> – довідка в довільній формі за власноручним підписом службової (посадової) особи</w:t>
            </w:r>
            <w:r>
              <w:rPr>
                <w:b w:val="0"/>
                <w:color w:val="c00000"/>
                <w:sz w:val="24"/>
                <w:szCs w:val="24"/>
              </w:rPr>
              <w:t xml:space="preserve"> учасника та завірена печаткою (в разі наявності), що містить інформацію про наявність обладнання, матеріально-технічної бази та технологій, які необхідні для виконання договору, датована не раніше дати виходу оголошення про проведення процедури закупівлі.</w:t>
            </w:r>
            <w:r>
              <w:rPr>
                <w:b w:val="0"/>
                <w:color w:val="c00000"/>
                <w:sz w:val="24"/>
                <w:szCs w:val="24"/>
              </w:rPr>
            </w:r>
            <w:r>
              <w:rPr>
                <w:b w:val="0"/>
                <w:color w:val="c00000"/>
                <w:sz w:val="24"/>
                <w:szCs w:val="24"/>
              </w:rPr>
            </w:r>
          </w:p>
          <w:p>
            <w:pPr>
              <w:pStyle w:val="958"/>
              <w:pBdr/>
              <w:spacing/>
              <w:ind/>
              <w:rPr>
                <w:b w:val="0"/>
                <w:color w:val="c00000"/>
                <w:sz w:val="24"/>
                <w:szCs w:val="24"/>
              </w:rPr>
            </w:pPr>
            <w:r>
              <w:rPr>
                <w:b w:val="0"/>
                <w:color w:val="c00000"/>
                <w:sz w:val="24"/>
                <w:szCs w:val="24"/>
              </w:rPr>
            </w:r>
            <w:r>
              <w:rPr>
                <w:b w:val="0"/>
                <w:color w:val="c00000"/>
                <w:sz w:val="24"/>
                <w:szCs w:val="24"/>
                <w:lang w:val="uk-UA"/>
              </w:rPr>
              <w:t xml:space="preserve">5.1.</w:t>
            </w:r>
            <w:r>
              <w:rPr>
                <w:b w:val="0"/>
                <w:color w:val="c00000"/>
                <w:sz w:val="24"/>
                <w:szCs w:val="24"/>
              </w:rPr>
              <w:t xml:space="preserve">4. Довідка в довільній формі за власноручним підписом службової (посадової) особи учасника та завірена печаткою (в разі наявності) про наяв</w:t>
            </w:r>
            <w:r>
              <w:rPr>
                <w:b w:val="0"/>
                <w:color w:val="c00000"/>
                <w:sz w:val="24"/>
                <w:szCs w:val="24"/>
              </w:rPr>
              <w:t xml:space="preserve">ність транспорту з вивозу рідких відходів та технологічного обладнання для їх збирання, який перебуває в учасника станом на квартал, на який випадає дата розкриття пропозицій. Обов’язково зазначити форму володіння: власний, договори управління/оренди тощо.</w:t>
            </w:r>
            <w:r>
              <w:rPr>
                <w:b w:val="0"/>
                <w:color w:val="c00000"/>
                <w:sz w:val="24"/>
                <w:szCs w:val="24"/>
              </w:rPr>
            </w:r>
            <w:r>
              <w:rPr>
                <w:b w:val="0"/>
                <w:color w:val="c00000"/>
                <w:sz w:val="24"/>
                <w:szCs w:val="24"/>
              </w:rPr>
            </w:r>
          </w:p>
          <w:p>
            <w:pPr>
              <w:pStyle w:val="958"/>
              <w:pBdr/>
              <w:spacing/>
              <w:ind/>
              <w:rPr>
                <w:b w:val="0"/>
                <w:color w:val="c00000"/>
                <w:sz w:val="24"/>
                <w:szCs w:val="24"/>
              </w:rPr>
            </w:pPr>
            <w:r>
              <w:rPr>
                <w:b w:val="0"/>
                <w:color w:val="c00000"/>
                <w:sz w:val="24"/>
                <w:szCs w:val="24"/>
              </w:rPr>
            </w:r>
            <w:r>
              <w:rPr>
                <w:b w:val="0"/>
                <w:color w:val="c00000"/>
                <w:sz w:val="24"/>
                <w:szCs w:val="24"/>
                <w:lang w:val="uk-UA"/>
              </w:rPr>
              <w:t xml:space="preserve">5.1.</w:t>
            </w:r>
            <w:r>
              <w:rPr>
                <w:b w:val="0"/>
                <w:color w:val="c00000"/>
                <w:sz w:val="24"/>
                <w:szCs w:val="24"/>
              </w:rPr>
              <w:t xml:space="preserve">5. Сканована копія дозволу на викиди забруднюючих речовин в атмосферне повітря.</w:t>
            </w:r>
            <w:r>
              <w:rPr>
                <w:b w:val="0"/>
                <w:color w:val="c00000"/>
                <w:sz w:val="24"/>
                <w:szCs w:val="24"/>
              </w:rPr>
            </w:r>
            <w:r>
              <w:rPr>
                <w:b w:val="0"/>
                <w:color w:val="c00000"/>
                <w:sz w:val="24"/>
                <w:szCs w:val="24"/>
              </w:rPr>
            </w:r>
          </w:p>
          <w:p>
            <w:pPr>
              <w:pStyle w:val="958"/>
              <w:pBdr/>
              <w:spacing/>
              <w:ind/>
              <w:rPr>
                <w:b w:val="0"/>
                <w:color w:val="c00000"/>
                <w:sz w:val="24"/>
                <w:szCs w:val="24"/>
              </w:rPr>
            </w:pPr>
            <w:r>
              <w:rPr>
                <w:b w:val="0"/>
                <w:color w:val="c00000"/>
                <w:sz w:val="24"/>
                <w:szCs w:val="24"/>
              </w:rPr>
            </w:r>
            <w:r>
              <w:rPr>
                <w:b w:val="0"/>
                <w:color w:val="c00000"/>
                <w:sz w:val="24"/>
                <w:szCs w:val="24"/>
                <w:lang w:val="uk-UA"/>
              </w:rPr>
              <w:t xml:space="preserve">5.1.</w:t>
            </w:r>
            <w:r>
              <w:rPr>
                <w:b w:val="0"/>
                <w:color w:val="c00000"/>
                <w:sz w:val="24"/>
                <w:szCs w:val="24"/>
              </w:rPr>
              <w:t xml:space="preserve">6. Сканована копія договору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w:t>
            </w:r>
            <w:r>
              <w:rPr>
                <w:b w:val="0"/>
                <w:color w:val="c00000"/>
                <w:sz w:val="24"/>
                <w:szCs w:val="24"/>
              </w:rPr>
            </w:r>
            <w:r>
              <w:rPr>
                <w:b w:val="0"/>
                <w:color w:val="c00000"/>
                <w:sz w:val="24"/>
                <w:szCs w:val="24"/>
              </w:rPr>
            </w:r>
          </w:p>
          <w:p>
            <w:pPr>
              <w:pStyle w:val="958"/>
              <w:pBdr/>
              <w:spacing/>
              <w:ind/>
              <w:rPr>
                <w:b w:val="0"/>
                <w:color w:val="c00000"/>
                <w:sz w:val="24"/>
                <w:szCs w:val="24"/>
              </w:rPr>
            </w:pPr>
            <w:r>
              <w:rPr>
                <w:b w:val="0"/>
                <w:color w:val="c00000"/>
                <w:sz w:val="24"/>
                <w:szCs w:val="24"/>
              </w:rPr>
            </w:r>
            <w:r>
              <w:rPr>
                <w:b w:val="0"/>
                <w:color w:val="c00000"/>
                <w:sz w:val="24"/>
                <w:szCs w:val="24"/>
                <w:lang w:val="uk-UA"/>
              </w:rPr>
              <w:t xml:space="preserve">5.1.</w:t>
            </w:r>
            <w:r>
              <w:rPr>
                <w:b w:val="0"/>
                <w:color w:val="c00000"/>
                <w:sz w:val="24"/>
                <w:szCs w:val="24"/>
              </w:rPr>
              <w:t xml:space="preserve">7 Сканована копія сертифікату про проходження навчання з підвищення кваліфікації за програмою «Поводження з небезпечними відходами» (не менше 2 фахівців), який є працевла</w:t>
            </w:r>
            <w:r>
              <w:rPr>
                <w:b w:val="0"/>
                <w:color w:val="c00000"/>
                <w:sz w:val="24"/>
                <w:szCs w:val="24"/>
              </w:rPr>
              <w:t xml:space="preserve">штованим на підприємстві учасника, підтвердженням чого є наказ про призначення такого фахівця на посаду або трудовий договір. Сканована копія такого наказу або сканована копія трудового договору є обов’язковим для подачі учасником у складі своєї тендерної.</w:t>
            </w:r>
            <w:r>
              <w:rPr>
                <w:b w:val="0"/>
                <w:color w:val="c00000"/>
                <w:sz w:val="24"/>
                <w:szCs w:val="24"/>
              </w:rPr>
            </w:r>
            <w:r>
              <w:rPr>
                <w:b w:val="0"/>
                <w:color w:val="c00000"/>
                <w:sz w:val="24"/>
                <w:szCs w:val="24"/>
              </w:rPr>
            </w:r>
          </w:p>
          <w:p>
            <w:pPr>
              <w:pStyle w:val="958"/>
              <w:pBdr/>
              <w:spacing/>
              <w:ind/>
              <w:rPr>
                <w:b w:val="0"/>
                <w:color w:val="c00000"/>
                <w:sz w:val="24"/>
                <w:szCs w:val="24"/>
              </w:rPr>
            </w:pPr>
            <w:r>
              <w:rPr>
                <w:b w:val="0"/>
                <w:color w:val="c00000"/>
                <w:sz w:val="24"/>
                <w:szCs w:val="24"/>
              </w:rPr>
            </w:r>
            <w:r>
              <w:rPr>
                <w:b w:val="0"/>
                <w:color w:val="c00000"/>
                <w:sz w:val="24"/>
                <w:szCs w:val="24"/>
                <w:lang w:val="uk-UA"/>
              </w:rPr>
              <w:t xml:space="preserve">5.1.</w:t>
            </w:r>
            <w:r>
              <w:rPr>
                <w:b w:val="0"/>
                <w:color w:val="c00000"/>
                <w:sz w:val="24"/>
                <w:szCs w:val="24"/>
              </w:rPr>
              <w:t xml:space="preserve">8. Копія свідоцтва ДОПНВ про підготовку водіїв транспортних засобів, що перевозять небезпечні вантажі.</w:t>
            </w:r>
            <w:r>
              <w:rPr>
                <w:b w:val="0"/>
                <w:color w:val="c00000"/>
                <w:sz w:val="24"/>
                <w:szCs w:val="24"/>
              </w:rPr>
            </w:r>
            <w:r>
              <w:rPr>
                <w:b w:val="0"/>
                <w:color w:val="c00000"/>
                <w:sz w:val="24"/>
                <w:szCs w:val="24"/>
              </w:rPr>
            </w:r>
          </w:p>
          <w:p>
            <w:pPr>
              <w:pStyle w:val="958"/>
              <w:pBdr/>
              <w:spacing w:after="140"/>
              <w:ind/>
              <w:rPr>
                <w:b w:val="0"/>
                <w:bCs w:val="0"/>
                <w:color w:val="c00000"/>
                <w:sz w:val="24"/>
                <w:szCs w:val="24"/>
              </w:rPr>
            </w:pPr>
            <w:r>
              <w:rPr>
                <w:b w:val="0"/>
                <w:color w:val="c00000"/>
                <w:sz w:val="24"/>
                <w:szCs w:val="24"/>
              </w:rPr>
            </w:r>
            <w:r>
              <w:rPr>
                <w:b w:val="0"/>
                <w:color w:val="c00000"/>
                <w:sz w:val="24"/>
                <w:szCs w:val="24"/>
                <w:lang w:val="uk-UA"/>
              </w:rPr>
              <w:t xml:space="preserve">5.1.</w:t>
            </w:r>
            <w:r>
              <w:rPr>
                <w:b w:val="0"/>
                <w:color w:val="c00000"/>
                <w:sz w:val="24"/>
                <w:szCs w:val="24"/>
              </w:rPr>
              <w:t xml:space="preserve">9. Свідоцтво про допущення транспортних засобів до перевезення небезпечних вантажів. Їх кількість повинна відповідати кількості автомобілів що будуть задіяні в наданні послуг. </w:t>
            </w:r>
            <w:r>
              <w:rPr>
                <w:b w:val="0"/>
                <w:color w:val="c00000"/>
                <w:sz w:val="24"/>
                <w:szCs w:val="24"/>
                <w:lang w:val="uk-UA"/>
              </w:rPr>
              <w:t xml:space="preserve">                                                                        </w:t>
            </w:r>
            <w:r>
              <w:rPr>
                <w:b w:val="0"/>
                <w:color w:val="c00000"/>
                <w:sz w:val="24"/>
                <w:szCs w:val="24"/>
                <w:lang w:val="uk-UA"/>
              </w:rPr>
              <w:t xml:space="preserve">5.1.</w:t>
            </w:r>
            <w:r>
              <w:rPr>
                <w:b w:val="0"/>
                <w:color w:val="c00000"/>
                <w:sz w:val="24"/>
                <w:szCs w:val="24"/>
              </w:rPr>
              <w:t xml:space="preserve">10.</w:t>
            </w:r>
            <w:r>
              <w:rPr>
                <w:b w:val="0"/>
                <w:color w:val="c00000"/>
                <w:sz w:val="24"/>
                <w:szCs w:val="24"/>
                <w:lang w:val="uk-UA"/>
              </w:rPr>
              <w:t xml:space="preserve"> </w:t>
            </w:r>
            <w:r>
              <w:rPr>
                <w:b w:val="0"/>
                <w:color w:val="c00000"/>
                <w:sz w:val="24"/>
                <w:szCs w:val="24"/>
              </w:rPr>
              <w:t xml:space="preserve">Сканована копія сертифікатів щодо проходження навчання по роботі з утилізатором термічним (не менше двох фахівців).</w:t>
            </w:r>
            <w:r>
              <w:rPr>
                <w:b w:val="0"/>
                <w:bCs w:val="0"/>
                <w:color w:val="c00000"/>
                <w:sz w:val="24"/>
                <w:szCs w:val="24"/>
              </w:rPr>
            </w:r>
            <w:r>
              <w:rPr>
                <w:b w:val="0"/>
                <w:bCs w:val="0"/>
                <w:color w:val="c00000"/>
                <w:sz w:val="24"/>
                <w:szCs w:val="24"/>
              </w:rPr>
            </w:r>
          </w:p>
          <w:p>
            <w:pPr>
              <w:pBdr/>
              <w:tabs>
                <w:tab w:val="left" w:leader="none" w:pos="284"/>
                <w:tab w:val="left" w:leader="none" w:pos="567"/>
              </w:tabs>
              <w:spacing w:after="200" w:line="276" w:lineRule="auto"/>
              <w:ind/>
              <w:jc w:val="both"/>
              <w:rPr>
                <w:b w:val="0"/>
                <w:color w:val="c00000"/>
              </w:rPr>
            </w:pPr>
            <w:r>
              <w:rPr>
                <w:b w:val="0"/>
                <w:color w:val="c00000"/>
              </w:rPr>
            </w:r>
            <w:r>
              <w:rPr>
                <w:b w:val="0"/>
                <w:color w:val="c00000"/>
                <w:sz w:val="24"/>
                <w:szCs w:val="24"/>
                <w:lang w:val="uk-UA"/>
              </w:rPr>
              <w:t xml:space="preserve">5.1.</w:t>
            </w:r>
            <w:r>
              <w:rPr>
                <w:b w:val="0"/>
                <w:color w:val="c00000"/>
              </w:rPr>
              <w:t xml:space="preserve">11.Сканована копія посвідчень та протоколів по професійній підготовці фахівців у сфері поводження з небезпечними відходами (не менше двох фахівців), які будуть залучені до надання послуг;</w:t>
            </w:r>
            <w:r>
              <w:rPr>
                <w:b w:val="0"/>
                <w:color w:val="c00000"/>
              </w:rPr>
            </w:r>
            <w:r>
              <w:rPr>
                <w:b w:val="0"/>
                <w:color w:val="c00000"/>
              </w:rPr>
            </w:r>
          </w:p>
          <w:p>
            <w:pPr>
              <w:pBdr/>
              <w:tabs>
                <w:tab w:val="left" w:leader="none" w:pos="284"/>
                <w:tab w:val="left" w:leader="none" w:pos="567"/>
              </w:tabs>
              <w:spacing w:after="200" w:line="276" w:lineRule="auto"/>
              <w:ind/>
              <w:jc w:val="both"/>
              <w:rPr>
                <w:b w:val="0"/>
                <w:color w:val="c00000"/>
              </w:rPr>
            </w:pPr>
            <w:r>
              <w:rPr>
                <w:b w:val="0"/>
                <w:color w:val="c00000"/>
              </w:rPr>
            </w:r>
            <w:r>
              <w:rPr>
                <w:b w:val="0"/>
                <w:color w:val="c00000"/>
                <w:sz w:val="24"/>
                <w:szCs w:val="24"/>
                <w:lang w:val="uk-UA"/>
              </w:rPr>
              <w:t xml:space="preserve">5.1.</w:t>
            </w:r>
            <w:r>
              <w:rPr>
                <w:b w:val="0"/>
                <w:color w:val="c00000"/>
              </w:rPr>
              <w:t xml:space="preserve">12. Сканована копія посвідчень та протоколу з перевірки знань питань</w:t>
            </w:r>
            <w:r>
              <w:rPr>
                <w:b w:val="0"/>
                <w:color w:val="c00000"/>
              </w:rPr>
              <w:t xml:space="preserve"> охорони праці НПАОП 0.00-4.12-05; НПАОП 0.00-1.76-15; НПАОП 0.00-7.12-13; НПАОП 0.00-5.11-85; НПАОП 0.00-1.46-70; НПАОП 0.00-8.11-12; НПАОП 0.00-1.04-07; НПАОП 90.00-1.05-00; НПАОП 0.00-1.80-18; НПАОП 0.00-1.81-18; НПАОП 0.00-1.41-88; НПАОП 24.14-7.53-84;</w:t>
            </w:r>
            <w:r>
              <w:rPr>
                <w:b w:val="0"/>
                <w:color w:val="c00000"/>
              </w:rPr>
            </w:r>
            <w:r>
              <w:rPr>
                <w:b w:val="0"/>
                <w:color w:val="c00000"/>
              </w:rPr>
            </w:r>
          </w:p>
          <w:p>
            <w:pPr>
              <w:pBdr/>
              <w:tabs>
                <w:tab w:val="left" w:leader="none" w:pos="284"/>
                <w:tab w:val="left" w:leader="none" w:pos="567"/>
              </w:tabs>
              <w:spacing w:after="200" w:line="276" w:lineRule="auto"/>
              <w:ind/>
              <w:jc w:val="both"/>
              <w:rPr>
                <w:b w:val="0"/>
                <w:color w:val="c00000"/>
              </w:rPr>
            </w:pPr>
            <w:r>
              <w:rPr>
                <w:b w:val="0"/>
                <w:color w:val="c00000"/>
              </w:rPr>
            </w:r>
            <w:r>
              <w:rPr>
                <w:b w:val="0"/>
                <w:color w:val="c00000"/>
                <w:sz w:val="24"/>
                <w:szCs w:val="24"/>
                <w:lang w:val="uk-UA"/>
              </w:rPr>
              <w:t xml:space="preserve">5.1.</w:t>
            </w:r>
            <w:r>
              <w:rPr>
                <w:b w:val="0"/>
                <w:color w:val="c00000"/>
              </w:rPr>
              <w:t xml:space="preserve">13.Сканована копія посвідчень та протоколу з перевірки знань з питань пожежної безпеки (</w:t>
            </w:r>
            <w:r>
              <w:rPr>
                <w:b w:val="0"/>
                <w:color w:val="c00000"/>
              </w:rPr>
              <w:t xml:space="preserve">пожежно</w:t>
            </w:r>
            <w:r>
              <w:rPr>
                <w:b w:val="0"/>
                <w:color w:val="c00000"/>
              </w:rPr>
              <w:t xml:space="preserve">-технічний мінімум) згідно Наказу № 1417 МВС України від 30.12.2014р. із змінами від 31.07.2017р., «Кодексу цивільного захисту  України» із змінами від 31.10.2019р.;</w:t>
            </w:r>
            <w:r>
              <w:rPr>
                <w:b w:val="0"/>
                <w:color w:val="c00000"/>
              </w:rPr>
            </w:r>
            <w:r>
              <w:rPr>
                <w:b w:val="0"/>
                <w:color w:val="c00000"/>
              </w:rPr>
            </w:r>
          </w:p>
          <w:p>
            <w:pPr>
              <w:pBdr/>
              <w:tabs>
                <w:tab w:val="left" w:leader="none" w:pos="299"/>
                <w:tab w:val="left" w:leader="none" w:pos="10381"/>
              </w:tabs>
              <w:spacing/>
              <w:ind w:right="-51"/>
              <w:jc w:val="both"/>
              <w:rPr>
                <w:b w:val="0"/>
                <w:color w:val="c00000" w:themeColor="text1"/>
                <w:shd w:val="clear" w:color="auto" w:fill="ffffff"/>
              </w:rPr>
            </w:pPr>
            <w:r>
              <w:rPr>
                <w:b w:val="0"/>
                <w:strike/>
                <w:color w:val="c00000"/>
              </w:rPr>
              <w:t xml:space="preserve">5.1. Відповідно до статті 16 Закону </w:t>
            </w:r>
            <w:r>
              <w:rPr>
                <w:b w:val="0"/>
                <w:strike/>
                <w:color w:val="c00000"/>
                <w:shd w:val="clear" w:color="auto" w:fill="ffffff"/>
              </w:rPr>
              <w:t xml:space="preserve">замовник вимагає від учасників подання ними документально підтвердж</w:t>
            </w:r>
            <w:r>
              <w:rPr>
                <w:b w:val="0"/>
                <w:strike/>
                <w:color w:val="c00000"/>
                <w:shd w:val="clear" w:color="auto" w:fill="ffffff"/>
              </w:rPr>
              <w:t xml:space="preserve">еної інформації про </w:t>
            </w:r>
            <w:r>
              <w:rPr>
                <w:b w:val="0"/>
                <w:strike/>
                <w:color w:val="c00000"/>
                <w:lang w:eastAsia="uk-UA"/>
              </w:rPr>
              <w:t xml:space="preserve">наявність </w:t>
            </w:r>
            <w:r>
              <w:rPr>
                <w:b w:val="0"/>
                <w:strike/>
                <w:color w:val="c00000"/>
                <w:lang w:eastAsia="uk-UA"/>
              </w:rPr>
              <w:t xml:space="preserve">у них </w:t>
            </w:r>
            <w:r>
              <w:rPr>
                <w:b w:val="0"/>
                <w:strike/>
                <w:color w:val="c00000"/>
                <w:lang w:eastAsia="uk-UA"/>
              </w:rPr>
              <w:t xml:space="preserve">документально підтвердженого досвіду виконання аналогічного (аналогічних) за предметом закупівлі договору (договорів).</w:t>
            </w:r>
            <w:r>
              <w:rPr>
                <w:b w:val="0"/>
                <w:strike/>
                <w:color w:val="c00000"/>
                <w:shd w:val="clear" w:color="auto" w:fill="ffffff"/>
              </w:rPr>
            </w:r>
            <w:r>
              <w:rPr>
                <w:b w:val="0"/>
                <w:color w:val="c00000" w:themeColor="text1"/>
                <w:shd w:val="clear" w:color="auto" w:fill="ffffff"/>
              </w:rPr>
            </w:r>
          </w:p>
          <w:p>
            <w:pPr>
              <w:widowControl w:val="true"/>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c00000" w:themeColor="text1"/>
              </w:rPr>
            </w:pPr>
            <w:r>
              <w:rPr>
                <w:b w:val="0"/>
                <w:strike/>
                <w:color w:val="c00000"/>
                <w:lang w:eastAsia="uk-UA"/>
              </w:rPr>
            </w:r>
            <w:r>
              <w:rPr>
                <w:b w:val="0"/>
                <w:strike/>
                <w:color w:val="c00000"/>
                <w:lang w:eastAsia="uk-UA"/>
              </w:rPr>
            </w:r>
            <w:r>
              <w:rPr>
                <w:b w:val="0"/>
                <w:color w:val="c00000" w:themeColor="text1"/>
              </w:rPr>
            </w:r>
          </w:p>
          <w:p>
            <w:pPr>
              <w:widowControl w:val="true"/>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c00000" w:themeColor="text1"/>
              </w:rPr>
            </w:pPr>
            <w:r>
              <w:rPr>
                <w:b w:val="0"/>
                <w:strike/>
                <w:color w:val="c00000"/>
                <w:lang w:eastAsia="uk-UA"/>
              </w:rPr>
              <w:t xml:space="preserve">У разі участі у торгах об’єднання учасників підтвердження відповідності кваліфікаційним критеріям здійснюється з урахуванням узагальн</w:t>
            </w:r>
            <w:r>
              <w:rPr>
                <w:b w:val="0"/>
                <w:strike/>
                <w:color w:val="c00000"/>
                <w:lang w:eastAsia="uk-UA"/>
              </w:rPr>
              <w:t xml:space="preserve">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r>
              <w:rPr>
                <w:b w:val="0"/>
                <w:strike/>
                <w:color w:val="c00000"/>
                <w:lang w:eastAsia="uk-UA"/>
              </w:rPr>
            </w:r>
            <w:r>
              <w:rPr>
                <w:b w:val="0"/>
                <w:color w:val="c00000" w:themeColor="text1"/>
              </w:rPr>
            </w:r>
          </w:p>
          <w:p>
            <w:pPr>
              <w:widowControl w:val="true"/>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c00000" w:themeColor="text1"/>
              </w:rPr>
            </w:pPr>
            <w:r>
              <w:rPr>
                <w:b w:val="0"/>
                <w:strike/>
                <w:color w:val="c00000"/>
                <w:lang w:eastAsia="uk-UA"/>
              </w:rPr>
            </w:r>
            <w:r>
              <w:rPr>
                <w:b w:val="0"/>
                <w:strike/>
                <w:color w:val="c00000"/>
                <w:lang w:eastAsia="uk-UA"/>
              </w:rPr>
            </w:r>
            <w:r>
              <w:rPr>
                <w:b w:val="0"/>
                <w:color w:val="c00000" w:themeColor="text1"/>
              </w:rPr>
            </w:r>
          </w:p>
          <w:p>
            <w:pPr>
              <w:widowControl w:val="true"/>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c00000" w:themeColor="text1"/>
              </w:rPr>
            </w:pPr>
            <w:r>
              <w:rPr>
                <w:b w:val="0"/>
                <w:strike/>
                <w:color w:val="c00000"/>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w:t>
            </w:r>
            <w:r>
              <w:rPr>
                <w:b w:val="0"/>
                <w:strike/>
                <w:color w:val="c00000"/>
                <w:lang w:eastAsia="uk-UA"/>
              </w:rPr>
            </w:r>
            <w:r>
              <w:rPr>
                <w:b w:val="0"/>
                <w:color w:val="c00000" w:themeColor="text1"/>
              </w:rPr>
            </w:r>
          </w:p>
          <w:p>
            <w:pPr>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000000" w:themeColor="text1"/>
                <w:lang w:eastAsia="uk-UA"/>
              </w:rPr>
            </w:pPr>
            <w:r>
              <w:rPr>
                <w:b w:val="0"/>
                <w:color w:val="000000" w:themeColor="text1"/>
                <w:lang w:eastAsia="uk-UA"/>
              </w:rPr>
            </w:r>
            <w:r>
              <w:rPr>
                <w:b w:val="0"/>
                <w:color w:val="000000" w:themeColor="text1"/>
                <w:lang w:eastAsia="uk-UA"/>
              </w:rPr>
            </w:r>
            <w:r>
              <w:rPr>
                <w:b w:val="0"/>
                <w:color w:val="000000" w:themeColor="text1"/>
                <w:lang w:eastAsia="uk-UA"/>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000000" w:themeColor="text1"/>
              </w:rPr>
            </w:pPr>
            <w:r/>
            <w:bookmarkStart w:id="3" w:name="n288"/>
            <w:r/>
            <w:bookmarkEnd w:id="3"/>
            <w:r>
              <w:rPr>
                <w:b w:val="0"/>
                <w:color w:val="000000" w:themeColor="text1"/>
              </w:rPr>
              <w:t xml:space="preserve">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b w:val="0"/>
                <w:color w:val="000000" w:themeColor="text1"/>
              </w:rPr>
            </w:r>
            <w:r>
              <w:rPr>
                <w:b w:val="0"/>
                <w:color w:val="000000" w:themeColor="text1"/>
              </w:rPr>
            </w:r>
          </w:p>
          <w:p>
            <w:pPr>
              <w:pStyle w:val="994"/>
              <w:pBdr/>
              <w:spacing w:after="0" w:afterAutospacing="0" w:before="0" w:beforeAutospacing="0"/>
              <w:ind/>
              <w:jc w:val="both"/>
              <w:rPr>
                <w:color w:val="000000" w:themeColor="text1"/>
                <w:lang w:val="uk-UA"/>
              </w:rPr>
            </w:pPr>
            <w:r>
              <w:rPr>
                <w:color w:val="000000" w:themeColor="text1"/>
                <w:lang w:val="uk-UA"/>
              </w:rPr>
              <w:t xml:space="preserve">1) замовник має незаперечні докази того, що учасник процедури закупівлі пропонує, дає або погоджується дати прямо чи опосеред</w:t>
            </w:r>
            <w:r>
              <w:rPr>
                <w:color w:val="000000" w:themeColor="text1"/>
                <w:lang w:val="uk-UA"/>
              </w:rPr>
              <w:t xml:space="preserve">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2) відомості про юридичну особу, яка є учасником процедури закупівлі, </w:t>
            </w:r>
            <w:r>
              <w:rPr>
                <w:color w:val="000000" w:themeColor="text1"/>
                <w:lang w:val="uk-UA"/>
              </w:rPr>
              <w:t xml:space="preserve">внесено</w:t>
            </w:r>
            <w:r>
              <w:rPr>
                <w:color w:val="000000" w:themeColor="text1"/>
                <w:lang w:val="uk-UA"/>
              </w:rPr>
              <w:t xml:space="preserve"> до Єдиного державного </w:t>
            </w:r>
            <w:r>
              <w:rPr>
                <w:color w:val="000000" w:themeColor="text1"/>
                <w:lang w:val="uk-UA"/>
              </w:rPr>
              <w:t xml:space="preserve">реєстру осіб, які вчинили корупційні або пов’язані з корупцією правопорушення;</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4) суб’єкт госпо</w:t>
            </w:r>
            <w:r>
              <w:rPr>
                <w:color w:val="000000" w:themeColor="text1"/>
                <w:lang w:val="uk-UA"/>
              </w:rPr>
              <w:t xml:space="preserve">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Pr>
                <w:color w:val="000000" w:themeColor="text1"/>
                <w:lang w:val="uk-UA"/>
              </w:rPr>
              <w:t xml:space="preserve">антиконкурентних</w:t>
            </w:r>
            <w:r>
              <w:rPr>
                <w:color w:val="000000" w:themeColor="text1"/>
                <w:lang w:val="uk-UA"/>
              </w:rPr>
              <w:t xml:space="preserve"> узгоджених дій, що стосуються спотворення результатів тендерів;</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5) фізи</w:t>
            </w:r>
            <w:r>
              <w:rPr>
                <w:color w:val="000000" w:themeColor="text1"/>
                <w:lang w:val="uk-UA"/>
              </w:rPr>
              <w:t xml:space="preserve">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6) кері</w:t>
            </w:r>
            <w:r>
              <w:rPr>
                <w:color w:val="000000" w:themeColor="text1"/>
                <w:lang w:val="uk-UA"/>
              </w:rPr>
              <w:t xml:space="preserve">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9) у Єдиному державному реєстрі юридичних </w:t>
            </w:r>
            <w:r>
              <w:rPr>
                <w:color w:val="000000" w:themeColor="text1"/>
                <w:lang w:val="uk-UA"/>
              </w:rPr>
              <w:t xml:space="preserve">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10) юридична особа, яка є учасником проце</w:t>
            </w:r>
            <w:r>
              <w:rPr>
                <w:color w:val="000000" w:themeColor="text1"/>
                <w:lang w:val="uk-UA"/>
              </w:rPr>
              <w:t xml:space="preserve">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11) учасник процедури закупівлі або кінцевий </w:t>
            </w:r>
            <w:r>
              <w:rPr>
                <w:color w:val="000000" w:themeColor="text1"/>
                <w:lang w:val="uk-UA"/>
              </w:rPr>
              <w:t xml:space="preserve">бенефіціарний</w:t>
            </w:r>
            <w:r>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Pr>
                <w:color w:val="000000" w:themeColor="text1"/>
                <w:lang w:val="uk-UA"/>
              </w:rPr>
              <w:t xml:space="preserve">закупівель</w:t>
            </w:r>
            <w:r>
              <w:rPr>
                <w:color w:val="000000" w:themeColor="text1"/>
                <w:lang w:val="uk-UA"/>
              </w:rPr>
              <w:t xml:space="preserve"> товарів, робіт і послуг згідно із Законом України “Про санкції”;</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color w:val="000000" w:themeColor="text1"/>
                <w:lang w:val="uk-UA"/>
              </w:rPr>
              <w:t xml:space="preserve">вчинення правопорушення, пов’язаного з використанням дитячої праці чи будь-якими формами торгівлі людьми.</w:t>
            </w:r>
            <w:r>
              <w:rPr>
                <w:color w:val="000000" w:themeColor="text1"/>
                <w:lang w:val="uk-UA"/>
              </w:rPr>
            </w:r>
            <w:r>
              <w:rPr>
                <w:color w:val="000000" w:themeColor="text1"/>
                <w:lang w:val="uk-UA"/>
              </w:rPr>
            </w:r>
          </w:p>
          <w:p>
            <w:pPr>
              <w:pStyle w:val="994"/>
              <w:pBdr/>
              <w:spacing w:after="0" w:afterAutospacing="0" w:before="0" w:beforeAutospacing="0"/>
              <w:ind/>
              <w:jc w:val="both"/>
              <w:rPr>
                <w:color w:val="000000" w:themeColor="text1"/>
                <w:lang w:val="uk-UA"/>
              </w:rPr>
            </w:pPr>
            <w:r>
              <w:rPr>
                <w:color w:val="000000" w:themeColor="text1"/>
                <w:lang w:val="uk-UA"/>
              </w:rPr>
            </w:r>
            <w:r>
              <w:rPr>
                <w:color w:val="000000" w:themeColor="text1"/>
                <w:lang w:val="uk-UA"/>
              </w:rPr>
            </w:r>
            <w:r>
              <w:rPr>
                <w:color w:val="000000" w:themeColor="text1"/>
                <w:lang w:val="uk-UA"/>
              </w:rPr>
            </w:r>
          </w:p>
          <w:p>
            <w:pPr>
              <w:pBdr/>
              <w:tabs>
                <w:tab w:val="left" w:leader="none" w:pos="299"/>
              </w:tabs>
              <w:spacing/>
              <w:ind w:right="-51"/>
              <w:jc w:val="both"/>
              <w:rPr>
                <w:b w:val="0"/>
                <w:color w:val="000000" w:themeColor="text1"/>
              </w:rPr>
            </w:pPr>
            <w:r>
              <w:rPr>
                <w:b w:val="0"/>
                <w:color w:val="000000" w:themeColor="text1"/>
              </w:rPr>
              <w:t xml:space="preserve">5.3. Замовник</w:t>
            </w:r>
            <w:r>
              <w:rPr>
                <w:b w:val="0"/>
                <w:color w:val="000000" w:themeColor="text1"/>
              </w:rPr>
              <w:t xml:space="preserve">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w:t>
            </w:r>
            <w:r>
              <w:rPr>
                <w:b w:val="0"/>
                <w:color w:val="000000" w:themeColor="text1"/>
              </w:rPr>
              <w:t xml:space="preserve">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w:t>
            </w:r>
            <w:r>
              <w:rPr>
                <w:b w:val="0"/>
                <w:color w:val="000000" w:themeColor="text1"/>
              </w:rPr>
              <w:t xml:space="preserve">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w:t>
            </w:r>
            <w:r>
              <w:rPr>
                <w:b w:val="0"/>
                <w:color w:val="000000" w:themeColor="text1"/>
              </w:rPr>
              <w:t xml:space="preserve">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b w:val="0"/>
                <w:color w:val="000000" w:themeColor="text1"/>
              </w:rPr>
            </w:r>
            <w:r>
              <w:rPr>
                <w:b w:val="0"/>
                <w:color w:val="000000" w:themeColor="text1"/>
              </w:rPr>
            </w:r>
          </w:p>
          <w:p>
            <w:pPr>
              <w:pBdr/>
              <w:tabs>
                <w:tab w:val="left" w:leader="none" w:pos="360"/>
              </w:tabs>
              <w:spacing/>
              <w:ind/>
              <w:jc w:val="both"/>
              <w:rPr>
                <w:b w:val="0"/>
                <w:color w:val="000000" w:themeColor="text1"/>
                <w:lang w:eastAsia="ar-SA"/>
              </w:rPr>
            </w:pPr>
            <w:r>
              <w:rPr>
                <w:b w:val="0"/>
                <w:color w:val="000000" w:themeColor="text1"/>
                <w:lang w:eastAsia="ar-SA"/>
              </w:rPr>
            </w:r>
            <w:r>
              <w:rPr>
                <w:b w:val="0"/>
                <w:color w:val="000000" w:themeColor="text1"/>
                <w:lang w:eastAsia="ar-SA"/>
              </w:rPr>
            </w:r>
            <w:r>
              <w:rPr>
                <w:b w:val="0"/>
                <w:color w:val="000000" w:themeColor="text1"/>
                <w:lang w:eastAsia="ar-SA"/>
              </w:rPr>
            </w:r>
          </w:p>
          <w:p>
            <w:pPr>
              <w:pStyle w:val="1002"/>
              <w:pBdr/>
              <w:spacing w:line="240" w:lineRule="auto"/>
              <w:ind/>
              <w:jc w:val="both"/>
              <w:rPr>
                <w:rStyle w:val="1003"/>
                <w:rFonts w:ascii="Times New Roman" w:hAnsi="Times New Roman" w:cs="Times New Roman"/>
                <w:b/>
                <w:bCs/>
                <w:color w:val="000000" w:themeColor="text1"/>
                <w:sz w:val="24"/>
                <w:szCs w:val="24"/>
                <w:lang w:val="uk-UA"/>
              </w:rPr>
            </w:pPr>
            <w:r>
              <w:rPr>
                <w:rStyle w:val="1003"/>
                <w:rFonts w:ascii="Times New Roman" w:hAnsi="Times New Roman" w:cs="Times New Roman"/>
                <w:b/>
                <w:bCs/>
                <w:color w:val="000000" w:themeColor="text1"/>
                <w:sz w:val="24"/>
                <w:szCs w:val="24"/>
                <w:lang w:val="uk-UA"/>
              </w:rPr>
              <w:t xml:space="preserve">Учасник процедури закупівлі підтверджує відсутність підстав, зазначених в п.п.5.2 п.5 розділу 3 тендерної документації, шляхом самостійного декларування відсутності таких підстав в електронній системі </w:t>
            </w:r>
            <w:r>
              <w:rPr>
                <w:rStyle w:val="1003"/>
                <w:rFonts w:ascii="Times New Roman" w:hAnsi="Times New Roman" w:cs="Times New Roman"/>
                <w:b/>
                <w:bCs/>
                <w:color w:val="000000" w:themeColor="text1"/>
                <w:sz w:val="24"/>
                <w:szCs w:val="24"/>
                <w:lang w:val="uk-UA"/>
              </w:rPr>
              <w:t xml:space="preserve">закупівель</w:t>
            </w:r>
            <w:r>
              <w:rPr>
                <w:rStyle w:val="1003"/>
                <w:rFonts w:ascii="Times New Roman" w:hAnsi="Times New Roman" w:cs="Times New Roman"/>
                <w:b/>
                <w:bCs/>
                <w:color w:val="000000" w:themeColor="text1"/>
                <w:sz w:val="24"/>
                <w:szCs w:val="24"/>
                <w:lang w:val="uk-UA"/>
              </w:rPr>
              <w:t xml:space="preserve"> під час подання тендерної пропозиції.</w:t>
            </w:r>
            <w:r>
              <w:rPr>
                <w:rStyle w:val="1003"/>
                <w:rFonts w:ascii="Times New Roman" w:hAnsi="Times New Roman" w:cs="Times New Roman"/>
                <w:b/>
                <w:bCs/>
                <w:color w:val="000000" w:themeColor="text1"/>
                <w:sz w:val="24"/>
                <w:szCs w:val="24"/>
                <w:lang w:val="uk-UA"/>
              </w:rPr>
            </w:r>
            <w:r>
              <w:rPr>
                <w:rStyle w:val="1003"/>
                <w:rFonts w:ascii="Times New Roman" w:hAnsi="Times New Roman" w:cs="Times New Roman"/>
                <w:b/>
                <w:bCs/>
                <w:color w:val="000000" w:themeColor="text1"/>
                <w:sz w:val="24"/>
                <w:szCs w:val="24"/>
                <w:lang w:val="uk-UA"/>
              </w:rPr>
            </w:r>
          </w:p>
          <w:p>
            <w:pPr>
              <w:pStyle w:val="1002"/>
              <w:pBdr/>
              <w:spacing w:line="240" w:lineRule="auto"/>
              <w:ind/>
              <w:jc w:val="both"/>
              <w:rPr>
                <w:rStyle w:val="1003"/>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r>
            <w:r>
              <w:rPr>
                <w:rStyle w:val="1003"/>
                <w:rFonts w:ascii="Times New Roman" w:hAnsi="Times New Roman" w:cs="Times New Roman"/>
                <w:b/>
                <w:bCs/>
                <w:color w:val="000000" w:themeColor="text1"/>
                <w:sz w:val="24"/>
                <w:szCs w:val="24"/>
                <w:lang w:val="uk-UA"/>
              </w:rPr>
            </w:r>
            <w:r>
              <w:rPr>
                <w:rStyle w:val="1003"/>
                <w:rFonts w:ascii="Times New Roman" w:hAnsi="Times New Roman" w:cs="Times New Roman"/>
                <w:b/>
                <w:bCs/>
                <w:color w:val="000000" w:themeColor="text1"/>
                <w:sz w:val="24"/>
                <w:szCs w:val="24"/>
                <w:lang w:val="uk-UA"/>
              </w:rPr>
            </w:r>
          </w:p>
          <w:p>
            <w:pPr>
              <w:pStyle w:val="1002"/>
              <w:pBdr/>
              <w:spacing w:line="240" w:lineRule="auto"/>
              <w:ind/>
              <w:jc w:val="both"/>
              <w:rPr>
                <w:rStyle w:val="1003"/>
                <w:rFonts w:ascii="Times New Roman" w:hAnsi="Times New Roman" w:cs="Times New Roman"/>
                <w:b/>
                <w:bCs/>
                <w:color w:val="000000" w:themeColor="text1"/>
                <w:sz w:val="24"/>
                <w:szCs w:val="24"/>
                <w:lang w:val="uk-UA"/>
              </w:rPr>
            </w:pPr>
            <w:r>
              <w:rPr>
                <w:rStyle w:val="1003"/>
                <w:rFonts w:ascii="Times New Roman" w:hAnsi="Times New Roman" w:cs="Times New Roman"/>
                <w:b/>
                <w:bCs/>
                <w:color w:val="000000" w:themeColor="text1"/>
                <w:sz w:val="24"/>
                <w:szCs w:val="24"/>
                <w:lang w:val="uk-UA"/>
              </w:rPr>
              <w:t xml:space="preserve">Крім того Учасник у складі тендерної пропозиції довідкою в довільній формі підтверджує інформацію</w:t>
            </w:r>
            <w:r>
              <w:rPr>
                <w:rStyle w:val="1003"/>
                <w:rFonts w:ascii="Times New Roman" w:hAnsi="Times New Roman" w:cs="Times New Roman"/>
                <w:b/>
                <w:bCs/>
                <w:color w:val="000000" w:themeColor="text1"/>
                <w:sz w:val="24"/>
                <w:szCs w:val="24"/>
                <w:lang w:val="uk-UA"/>
              </w:rPr>
              <w:t xml:space="preserve"> щодо відсутності підстав для відмови в участі у процедурі закупівлі згідно абзацу чотирнадцятого пункту 44 особливостей, затверджених Постановою КМУ №1178, зокрема: підстав, зазначених в п.п.5.3 п.5 розділу 3 тендерної документації. У разі наявності вищез</w:t>
            </w:r>
            <w:r>
              <w:rPr>
                <w:rStyle w:val="1003"/>
                <w:rFonts w:ascii="Times New Roman" w:hAnsi="Times New Roman" w:cs="Times New Roman"/>
                <w:b/>
                <w:bCs/>
                <w:color w:val="000000" w:themeColor="text1"/>
                <w:sz w:val="24"/>
                <w:szCs w:val="24"/>
                <w:lang w:val="uk-UA"/>
              </w:rPr>
              <w:t xml:space="preserve">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r>
              <w:rPr>
                <w:rStyle w:val="1003"/>
                <w:rFonts w:ascii="Times New Roman" w:hAnsi="Times New Roman" w:cs="Times New Roman"/>
                <w:b/>
                <w:bCs/>
                <w:color w:val="000000" w:themeColor="text1"/>
                <w:sz w:val="24"/>
                <w:szCs w:val="24"/>
                <w:lang w:val="uk-UA"/>
              </w:rPr>
            </w:r>
            <w:r>
              <w:rPr>
                <w:rStyle w:val="1003"/>
                <w:rFonts w:ascii="Times New Roman" w:hAnsi="Times New Roman" w:cs="Times New Roman"/>
                <w:b/>
                <w:bCs/>
                <w:color w:val="000000" w:themeColor="text1"/>
                <w:sz w:val="24"/>
                <w:szCs w:val="24"/>
                <w:lang w:val="uk-UA"/>
              </w:rPr>
            </w:r>
          </w:p>
          <w:p>
            <w:pPr>
              <w:pStyle w:val="1002"/>
              <w:pBdr/>
              <w:spacing w:line="240" w:lineRule="auto"/>
              <w:ind/>
              <w:jc w:val="both"/>
              <w:rPr>
                <w:rStyle w:val="1003"/>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r>
            <w:r>
              <w:rPr>
                <w:rStyle w:val="1003"/>
                <w:rFonts w:ascii="Times New Roman" w:hAnsi="Times New Roman" w:cs="Times New Roman"/>
                <w:b/>
                <w:bCs/>
                <w:color w:val="000000" w:themeColor="text1"/>
                <w:sz w:val="24"/>
                <w:szCs w:val="24"/>
                <w:lang w:val="uk-UA"/>
              </w:rPr>
            </w:r>
            <w:r>
              <w:rPr>
                <w:rStyle w:val="1003"/>
                <w:rFonts w:ascii="Times New Roman" w:hAnsi="Times New Roman" w:cs="Times New Roman"/>
                <w:b/>
                <w:bCs/>
                <w:color w:val="000000" w:themeColor="text1"/>
                <w:sz w:val="24"/>
                <w:szCs w:val="24"/>
                <w:lang w:val="uk-UA"/>
              </w:rPr>
            </w:r>
          </w:p>
          <w:p>
            <w:pPr>
              <w:pStyle w:val="1002"/>
              <w:pBdr/>
              <w:spacing w:line="240" w:lineRule="auto"/>
              <w:ind/>
              <w:jc w:val="both"/>
              <w:rPr>
                <w:rStyle w:val="1003"/>
                <w:rFonts w:ascii="Times New Roman" w:hAnsi="Times New Roman" w:cs="Times New Roman"/>
                <w:color w:val="000000" w:themeColor="text1"/>
                <w:sz w:val="24"/>
                <w:szCs w:val="24"/>
                <w:lang w:val="uk-UA"/>
              </w:rPr>
            </w:pPr>
            <w:r>
              <w:rPr>
                <w:rStyle w:val="1003"/>
                <w:rFonts w:ascii="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r>
              <w:rPr>
                <w:rStyle w:val="1003"/>
                <w:rFonts w:ascii="Times New Roman" w:hAnsi="Times New Roman" w:cs="Times New Roman"/>
                <w:color w:val="000000" w:themeColor="text1"/>
                <w:sz w:val="24"/>
                <w:szCs w:val="24"/>
                <w:lang w:val="uk-UA"/>
              </w:rPr>
              <w:t xml:space="preserve">закупівель</w:t>
            </w:r>
            <w:r>
              <w:rPr>
                <w:rStyle w:val="1003"/>
                <w:rFonts w:ascii="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цьому пункті (крім абзацу </w:t>
            </w:r>
            <w:r>
              <w:rPr>
                <w:rStyle w:val="1003"/>
                <w:rFonts w:ascii="Times New Roman" w:hAnsi="Times New Roman" w:cs="Times New Roman"/>
                <w:color w:val="000000" w:themeColor="text1"/>
                <w:sz w:val="24"/>
                <w:szCs w:val="24"/>
                <w:lang w:val="uk-UA"/>
              </w:rPr>
              <w:t xml:space="preserve">чотирнадцятого пункту 44 особливостей, затверджених Постановою КМУ №1178), крім самостійного декларування відсутності таких підстав </w:t>
            </w:r>
            <w:r>
              <w:rPr>
                <w:rStyle w:val="1003"/>
                <w:rFonts w:ascii="Times New Roman" w:hAnsi="Times New Roman" w:cs="Times New Roman"/>
                <w:color w:val="000000" w:themeColor="text1"/>
                <w:sz w:val="24"/>
                <w:szCs w:val="24"/>
                <w:lang w:val="uk-UA"/>
              </w:rPr>
              <w:t xml:space="preserve">учасником процедури закупівлі відповідно до абзацу шістнадцятого пункту 44 особливостей, </w:t>
            </w:r>
            <w:r>
              <w:rPr>
                <w:rFonts w:ascii="Times New Roman" w:hAnsi="Times New Roman" w:cs="Times New Roman"/>
                <w:color w:val="000000" w:themeColor="text1"/>
                <w:sz w:val="24"/>
                <w:szCs w:val="24"/>
                <w:lang w:val="uk-UA" w:eastAsia="uk-UA"/>
              </w:rPr>
              <w:t xml:space="preserve">затверджених</w:t>
            </w:r>
            <w:r>
              <w:rPr>
                <w:rStyle w:val="1003"/>
                <w:rFonts w:ascii="Times New Roman" w:hAnsi="Times New Roman" w:cs="Times New Roman"/>
                <w:color w:val="000000" w:themeColor="text1"/>
                <w:sz w:val="24"/>
                <w:szCs w:val="24"/>
                <w:lang w:val="uk-UA"/>
              </w:rPr>
              <w:t xml:space="preserve"> Постановою КМУ №1178.</w:t>
            </w:r>
            <w:r>
              <w:rPr>
                <w:rStyle w:val="1003"/>
                <w:rFonts w:ascii="Times New Roman" w:hAnsi="Times New Roman" w:cs="Times New Roman"/>
                <w:color w:val="000000" w:themeColor="text1"/>
                <w:sz w:val="24"/>
                <w:szCs w:val="24"/>
                <w:lang w:val="uk-UA"/>
              </w:rPr>
            </w:r>
            <w:r>
              <w:rPr>
                <w:rStyle w:val="1003"/>
                <w:rFonts w:ascii="Times New Roman" w:hAnsi="Times New Roman" w:cs="Times New Roman"/>
                <w:color w:val="000000" w:themeColor="text1"/>
                <w:sz w:val="24"/>
                <w:szCs w:val="24"/>
                <w:lang w:val="uk-UA"/>
              </w:rPr>
            </w:r>
          </w:p>
          <w:p>
            <w:pPr>
              <w:pBdr/>
              <w:spacing/>
              <w:ind w:firstLine="567"/>
              <w:jc w:val="both"/>
              <w:rPr>
                <w:b w:val="0"/>
                <w:lang w:eastAsia="ru-RU"/>
              </w:rPr>
            </w:pPr>
            <w:r>
              <w:rPr>
                <w:b w:val="0"/>
                <w:lang w:eastAsia="ru-RU"/>
              </w:rPr>
            </w:r>
            <w:r>
              <w:rPr>
                <w:b w:val="0"/>
                <w:lang w:eastAsia="ru-RU"/>
              </w:rPr>
            </w:r>
            <w:r>
              <w:rPr>
                <w:b w:val="0"/>
                <w:lang w:eastAsia="ru-RU"/>
              </w:rPr>
            </w:r>
          </w:p>
          <w:p>
            <w:pPr>
              <w:pBdr/>
              <w:spacing/>
              <w:ind/>
              <w:jc w:val="both"/>
              <w:rPr>
                <w:b w:val="0"/>
                <w:lang w:eastAsia="ru-RU"/>
              </w:rPr>
            </w:pPr>
            <w:r>
              <w:rPr>
                <w:b w:val="0"/>
                <w:lang w:eastAsia="ru-RU"/>
              </w:rPr>
              <w:t xml:space="preserve">У разі участі у торгах об’єднання учасників підтвердження відсутності підстав, зазначених в</w:t>
            </w:r>
            <w:r>
              <w:t xml:space="preserve"> </w:t>
            </w:r>
            <w:r>
              <w:rPr>
                <w:b w:val="0"/>
                <w:lang w:eastAsia="ru-RU"/>
              </w:rPr>
              <w:t xml:space="preserve">пункті 44 особливостей, </w:t>
            </w:r>
            <w:r>
              <w:rPr>
                <w:b w:val="0"/>
                <w:color w:val="000000" w:themeColor="text1"/>
                <w:lang w:eastAsia="uk-UA"/>
              </w:rPr>
              <w:t xml:space="preserve">затверджених</w:t>
            </w:r>
            <w:r>
              <w:rPr>
                <w:b w:val="0"/>
                <w:lang w:eastAsia="ru-RU"/>
              </w:rPr>
              <w:t xml:space="preserve"> Постановою КМУ №1178, здійснюється щодо кожного учасника такого об’єднання.</w:t>
            </w:r>
            <w:r>
              <w:rPr>
                <w:b w:val="0"/>
                <w:lang w:eastAsia="ru-RU"/>
              </w:rPr>
            </w:r>
            <w:r>
              <w:rPr>
                <w:b w:val="0"/>
                <w:lang w:eastAsia="ru-RU"/>
              </w:rPr>
            </w:r>
          </w:p>
          <w:p>
            <w:pPr>
              <w:pBdr/>
              <w:spacing/>
              <w:ind w:firstLine="567"/>
              <w:jc w:val="both"/>
              <w:rPr>
                <w:b w:val="0"/>
                <w:lang w:eastAsia="ru-RU"/>
              </w:rPr>
            </w:pPr>
            <w:r>
              <w:rPr>
                <w:b w:val="0"/>
                <w:lang w:eastAsia="ru-RU"/>
              </w:rPr>
            </w:r>
            <w:r>
              <w:rPr>
                <w:b w:val="0"/>
                <w:lang w:eastAsia="ru-RU"/>
              </w:rPr>
            </w:r>
            <w:r>
              <w:rPr>
                <w:b w:val="0"/>
                <w:lang w:eastAsia="ru-RU"/>
              </w:rPr>
            </w:r>
          </w:p>
          <w:p>
            <w:pPr>
              <w:pStyle w:val="1002"/>
              <w:pBdr/>
              <w:spacing w:line="240" w:lineRule="auto"/>
              <w:ind/>
              <w:jc w:val="both"/>
              <w:rPr>
                <w:rStyle w:val="1003"/>
                <w:rFonts w:ascii="Times New Roman" w:hAnsi="Times New Roman" w:cs="Times New Roman"/>
                <w:color w:val="000000" w:themeColor="text1"/>
                <w:sz w:val="24"/>
                <w:szCs w:val="24"/>
                <w:lang w:val="uk-UA"/>
              </w:rPr>
            </w:pPr>
            <w:r>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w:t>
            </w:r>
            <w:r>
              <w:rPr>
                <w:rFonts w:ascii="Times New Roman" w:hAnsi="Times New Roman" w:cs="Times New Roman"/>
                <w:color w:val="auto"/>
                <w:sz w:val="24"/>
                <w:szCs w:val="24"/>
                <w:lang w:val="uk-UA"/>
              </w:rPr>
              <w:t xml:space="preserve">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Pr>
                <w:rStyle w:val="1003"/>
                <w:rFonts w:ascii="Times New Roman" w:hAnsi="Times New Roman" w:cs="Times New Roman"/>
                <w:color w:val="000000" w:themeColor="text1"/>
                <w:sz w:val="24"/>
                <w:szCs w:val="24"/>
                <w:lang w:val="uk-UA"/>
              </w:rPr>
              <w:t xml:space="preserve">44 особливостей, затверджених Постановою КМУ №1178</w:t>
            </w:r>
            <w:r>
              <w:rPr>
                <w:color w:val="auto"/>
                <w:lang w:val="uk-UA"/>
              </w:rPr>
              <w:t xml:space="preserve">.</w:t>
            </w:r>
            <w:r>
              <w:rPr>
                <w:rStyle w:val="1003"/>
                <w:rFonts w:ascii="Times New Roman" w:hAnsi="Times New Roman" w:cs="Times New Roman"/>
                <w:color w:val="000000" w:themeColor="text1"/>
                <w:sz w:val="24"/>
                <w:szCs w:val="24"/>
                <w:lang w:val="uk-UA"/>
              </w:rPr>
            </w:r>
            <w:r>
              <w:rPr>
                <w:rStyle w:val="1003"/>
                <w:rFonts w:ascii="Times New Roman" w:hAnsi="Times New Roman" w:cs="Times New Roman"/>
                <w:color w:val="000000" w:themeColor="text1"/>
                <w:sz w:val="24"/>
                <w:szCs w:val="24"/>
                <w:lang w:val="uk-UA"/>
              </w:rPr>
            </w:r>
          </w:p>
          <w:p>
            <w:pPr>
              <w:pStyle w:val="1002"/>
              <w:pBdr/>
              <w:spacing w:line="240" w:lineRule="auto"/>
              <w:ind/>
              <w:jc w:val="both"/>
              <w:rPr>
                <w:rStyle w:val="1003"/>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r>
            <w:r>
              <w:rPr>
                <w:rStyle w:val="1003"/>
                <w:rFonts w:ascii="Times New Roman" w:hAnsi="Times New Roman" w:cs="Times New Roman"/>
                <w:color w:val="000000" w:themeColor="text1"/>
                <w:sz w:val="24"/>
                <w:szCs w:val="24"/>
                <w:lang w:val="uk-UA"/>
              </w:rPr>
            </w:r>
            <w:r>
              <w:rPr>
                <w:rStyle w:val="1003"/>
                <w:rFonts w:ascii="Times New Roman" w:hAnsi="Times New Roman" w:cs="Times New Roman"/>
                <w:color w:val="000000" w:themeColor="text1"/>
                <w:sz w:val="24"/>
                <w:szCs w:val="24"/>
                <w:lang w:val="uk-UA"/>
              </w:rPr>
            </w:r>
          </w:p>
          <w:p>
            <w:pPr>
              <w:pBdr/>
              <w:tabs>
                <w:tab w:val="left" w:leader="none" w:pos="299"/>
              </w:tabs>
              <w:spacing/>
              <w:ind w:right="-51"/>
              <w:jc w:val="both"/>
              <w:rPr>
                <w:b w:val="0"/>
                <w:color w:val="000000" w:themeColor="text1"/>
              </w:rPr>
            </w:pPr>
            <w:r>
              <w:rPr>
                <w:b w:val="0"/>
                <w:color w:val="000000" w:themeColor="text1"/>
              </w:rPr>
              <w:t xml:space="preserve">5.4.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b w:val="0"/>
                <w:color w:val="000000" w:themeColor="text1"/>
              </w:rPr>
            </w:r>
            <w:r>
              <w:rPr>
                <w:b w:val="0"/>
                <w:color w:val="000000" w:themeColor="text1"/>
              </w:rPr>
            </w:r>
          </w:p>
          <w:p>
            <w:pPr>
              <w:pBdr/>
              <w:tabs>
                <w:tab w:val="left" w:leader="none" w:pos="299"/>
              </w:tabs>
              <w:spacing/>
              <w:ind w:right="-51"/>
              <w:jc w:val="both"/>
              <w:rPr>
                <w:b w:val="0"/>
                <w:color w:val="000000" w:themeColor="text1"/>
              </w:rPr>
            </w:pPr>
            <w:r>
              <w:rPr>
                <w:b w:val="0"/>
                <w:color w:val="000000" w:themeColor="text1"/>
              </w:rPr>
              <w:t xml:space="preserve">5.5.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Pr>
                <w:b w:val="0"/>
                <w:i/>
                <w:color w:val="000000" w:themeColor="text1"/>
              </w:rPr>
              <w:t xml:space="preserve"> </w:t>
            </w:r>
            <w:r>
              <w:rPr>
                <w:b w:val="0"/>
                <w:color w:val="000000" w:themeColor="text1"/>
              </w:rPr>
              <w:t xml:space="preserve">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r>
              <w:rPr>
                <w:b w:val="0"/>
                <w:color w:val="000000" w:themeColor="text1"/>
              </w:rPr>
            </w:r>
            <w:r>
              <w:rPr>
                <w:b w:val="0"/>
                <w:color w:val="000000" w:themeColor="text1"/>
              </w:rPr>
            </w:r>
          </w:p>
          <w:p>
            <w:pPr>
              <w:pBdr/>
              <w:tabs>
                <w:tab w:val="left" w:leader="none" w:pos="299"/>
              </w:tabs>
              <w:spacing/>
              <w:ind w:right="-51"/>
              <w:jc w:val="both"/>
              <w:rPr>
                <w:b w:val="0"/>
                <w:color w:val="000000" w:themeColor="text1"/>
              </w:rPr>
            </w:pPr>
            <w:r>
              <w:rPr>
                <w:b w:val="0"/>
                <w:color w:val="000000" w:themeColor="text1"/>
              </w:rPr>
              <w:t xml:space="preserve">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b w:val="0"/>
                <w:color w:val="000000" w:themeColor="text1"/>
              </w:rPr>
            </w:r>
            <w:r>
              <w:rPr>
                <w:b w:val="0"/>
                <w:color w:val="000000" w:themeColor="text1"/>
              </w:rPr>
            </w:r>
          </w:p>
          <w:p>
            <w:pPr>
              <w:pBdr/>
              <w:tabs>
                <w:tab w:val="left" w:leader="none" w:pos="299"/>
              </w:tabs>
              <w:spacing/>
              <w:ind w:right="-51"/>
              <w:jc w:val="both"/>
              <w:rPr>
                <w:b w:val="0"/>
                <w:color w:val="000000" w:themeColor="text1"/>
              </w:rPr>
            </w:pPr>
            <w:r>
              <w:rPr>
                <w:b w:val="0"/>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w:t>
            </w:r>
            <w:r>
              <w:rPr>
                <w:b w:val="0"/>
                <w:color w:val="000000" w:themeColor="text1"/>
              </w:rPr>
              <w:t xml:space="preserve">ей, затверджених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b w:val="0"/>
                <w:color w:val="000000" w:themeColor="text1"/>
              </w:rPr>
            </w:r>
            <w:r>
              <w:rPr>
                <w:b w:val="0"/>
                <w:color w:val="000000" w:themeColor="text1"/>
              </w:rPr>
            </w:r>
          </w:p>
          <w:p>
            <w:pPr>
              <w:pBdr/>
              <w:tabs>
                <w:tab w:val="left" w:leader="none" w:pos="299"/>
              </w:tabs>
              <w:spacing/>
              <w:ind w:right="-51"/>
              <w:jc w:val="both"/>
              <w:rPr>
                <w:b w:val="0"/>
                <w:color w:val="000000" w:themeColor="text1"/>
              </w:rPr>
            </w:pPr>
            <w:r>
              <w:rPr>
                <w:b w:val="0"/>
                <w:color w:val="000000" w:themeColor="text1"/>
              </w:rPr>
              <w:t xml:space="preserve">5.7. Якщо замовником під час розгляду тендерної пропозиції учасника процедури закупівлі виявлено невідповід</w:t>
            </w:r>
            <w:r>
              <w:rPr>
                <w:b w:val="0"/>
                <w:color w:val="000000" w:themeColor="text1"/>
              </w:rPr>
              <w:t xml:space="preserve">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Pr>
                <w:b w:val="0"/>
                <w:color w:val="000000" w:themeColor="text1"/>
              </w:rPr>
              <w:t xml:space="preserve">тендерних пропозицій, повідомлення з вимогою про усунення таких </w:t>
            </w:r>
            <w:r>
              <w:rPr>
                <w:b w:val="0"/>
                <w:color w:val="000000" w:themeColor="text1"/>
              </w:rPr>
              <w:t xml:space="preserve">невідповідностей</w:t>
            </w:r>
            <w:r>
              <w:rPr>
                <w:b w:val="0"/>
                <w:color w:val="000000" w:themeColor="text1"/>
              </w:rPr>
              <w:t xml:space="preserve"> в електронній системі </w:t>
            </w:r>
            <w:r>
              <w:rPr>
                <w:b w:val="0"/>
                <w:color w:val="000000" w:themeColor="text1"/>
              </w:rPr>
              <w:t xml:space="preserve">закупівель</w:t>
            </w:r>
            <w:r>
              <w:rPr>
                <w:b w:val="0"/>
                <w:color w:val="000000" w:themeColor="text1"/>
              </w:rPr>
              <w:t xml:space="preserve">.</w:t>
            </w:r>
            <w:r>
              <w:rPr>
                <w:b w:val="0"/>
                <w:color w:val="000000" w:themeColor="text1"/>
              </w:rPr>
            </w:r>
            <w:r>
              <w:rPr>
                <w:b w:val="0"/>
                <w:color w:val="000000" w:themeColor="text1"/>
              </w:rPr>
            </w:r>
          </w:p>
          <w:p>
            <w:pPr>
              <w:pBdr/>
              <w:tabs>
                <w:tab w:val="left" w:leader="none" w:pos="299"/>
              </w:tabs>
              <w:spacing/>
              <w:ind w:right="-51"/>
              <w:jc w:val="both"/>
              <w:rPr>
                <w:b w:val="0"/>
                <w:bCs/>
                <w:color w:val="000000" w:themeColor="text1"/>
              </w:rPr>
            </w:pPr>
            <w:r>
              <w:rPr>
                <w:b w:val="0"/>
                <w:bCs/>
                <w:color w:val="000000" w:themeColor="text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w:t>
            </w:r>
            <w:r>
              <w:rPr>
                <w:b w:val="0"/>
                <w:bCs/>
                <w:color w:val="000000" w:themeColor="text1"/>
                <w:lang w:eastAsia="uk-UA"/>
              </w:rPr>
              <w:t xml:space="preserve">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w:t>
            </w:r>
            <w:r>
              <w:rPr>
                <w:b w:val="0"/>
                <w:bCs/>
                <w:color w:val="000000" w:themeColor="text1"/>
                <w:lang w:eastAsia="uk-UA"/>
              </w:rPr>
              <w:t xml:space="preserve">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w:t>
            </w:r>
            <w:r>
              <w:rPr>
                <w:b w:val="0"/>
                <w:bCs/>
                <w:color w:val="000000" w:themeColor="text1"/>
                <w:lang w:eastAsia="uk-UA"/>
              </w:rPr>
              <w:t xml:space="preserve">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b w:val="0"/>
                <w:bCs/>
                <w:color w:val="000000" w:themeColor="text1"/>
              </w:rPr>
            </w:r>
            <w:r>
              <w:rPr>
                <w:b w:val="0"/>
                <w:bCs/>
                <w:color w:val="000000" w:themeColor="text1"/>
              </w:rPr>
            </w:r>
          </w:p>
          <w:p>
            <w:pPr>
              <w:pStyle w:val="994"/>
              <w:pBdr/>
              <w:spacing w:after="0" w:afterAutospacing="0" w:before="0" w:beforeAutospacing="0"/>
              <w:ind/>
              <w:jc w:val="both"/>
              <w:rPr>
                <w:color w:val="000000" w:themeColor="text1"/>
                <w:shd w:val="clear" w:color="auto" w:fill="ffffff"/>
                <w:lang w:val="uk-UA"/>
              </w:rPr>
            </w:pPr>
            <w:r>
              <w:rPr>
                <w:color w:val="000000" w:themeColor="text1"/>
                <w:shd w:val="clear" w:color="auto" w:fill="ffffff"/>
                <w:lang w:val="uk-UA"/>
              </w:rPr>
              <w:t xml:space="preserve">5.8. </w:t>
            </w:r>
            <w:r>
              <w:rPr>
                <w:color w:val="000000" w:themeColor="text1"/>
                <w:lang w:val="uk-UA" w:eastAsia="ar-SA"/>
              </w:rPr>
              <w:t xml:space="preserve">Переможець процедури закупівлі у строк, що не перевищує чотири дні з дати оприлюднення в електронній системі </w:t>
            </w:r>
            <w:r>
              <w:rPr>
                <w:color w:val="000000" w:themeColor="text1"/>
                <w:lang w:val="uk-UA" w:eastAsia="ar-SA"/>
              </w:rPr>
              <w:t xml:space="preserve">закупівель</w:t>
            </w:r>
            <w:r>
              <w:rPr>
                <w:color w:val="000000" w:themeColor="text1"/>
                <w:lang w:val="uk-UA" w:eastAsia="ar-SA"/>
              </w:rPr>
              <w:t xml:space="preserve"> повідомлення про намір укласти договір про закупівлю, повинен надати замовнику шляхом оприлюднення в електронній системі </w:t>
            </w:r>
            <w:r>
              <w:rPr>
                <w:color w:val="000000" w:themeColor="text1"/>
                <w:lang w:val="uk-UA" w:eastAsia="ar-SA"/>
              </w:rPr>
              <w:t xml:space="preserve">закупівель</w:t>
            </w:r>
            <w:r>
              <w:rPr>
                <w:color w:val="000000" w:themeColor="text1"/>
                <w:lang w:val="uk-UA" w:eastAsia="ar-SA"/>
              </w:rPr>
              <w:t xml:space="preserve"> документи, що підтверджують відсутність підстав, зазначених у підпунктах 3, 5, 6 і 12 та в абзаці чотирнадцятому пункту 44 особливостей, затверджених Постановою КМУ №1178, зокрема:</w:t>
            </w:r>
            <w:r>
              <w:rPr>
                <w:color w:val="000000" w:themeColor="text1"/>
                <w:shd w:val="clear" w:color="auto" w:fill="ffffff"/>
                <w:lang w:val="uk-UA"/>
              </w:rPr>
            </w:r>
            <w:r>
              <w:rPr>
                <w:color w:val="000000" w:themeColor="text1"/>
                <w:shd w:val="clear" w:color="auto" w:fill="ffffff"/>
                <w:lang w:val="uk-UA"/>
              </w:rPr>
            </w:r>
          </w:p>
          <w:p>
            <w:pPr>
              <w:pBdr/>
              <w:spacing/>
              <w:ind w:left="-27"/>
              <w:jc w:val="both"/>
              <w:rPr>
                <w:b w:val="0"/>
                <w:color w:val="000000" w:themeColor="text1"/>
                <w:lang w:eastAsia="ar-SA"/>
              </w:rPr>
            </w:pPr>
            <w:r>
              <w:rPr>
                <w:bCs/>
                <w:color w:val="000000" w:themeColor="text1"/>
                <w:lang w:eastAsia="ar-SA"/>
              </w:rPr>
              <w:t xml:space="preserve">5.8.1.</w:t>
            </w:r>
            <w:r>
              <w:rPr>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w:t>
            </w:r>
            <w:r>
              <w:rPr>
                <w:b w:val="0"/>
                <w:color w:val="000000" w:themeColor="text1"/>
                <w:lang w:eastAsia="ar-SA"/>
              </w:rPr>
              <w:t xml:space="preserve">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w:t>
            </w:r>
            <w:r>
              <w:rPr>
                <w:b w:val="0"/>
                <w:color w:val="000000" w:themeColor="text1"/>
                <w:lang w:eastAsia="ar-SA"/>
              </w:rPr>
              <w:t xml:space="preserve">закупівель</w:t>
            </w:r>
            <w:r>
              <w:rPr>
                <w:b w:val="0"/>
                <w:color w:val="000000" w:themeColor="text1"/>
                <w:lang w:eastAsia="ar-SA"/>
              </w:rPr>
              <w:t xml:space="preserve">.</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Якщо довідка надан</w:t>
            </w:r>
            <w:r>
              <w:rPr>
                <w:b w:val="0"/>
                <w:color w:val="000000" w:themeColor="text1"/>
                <w:lang w:eastAsia="ar-SA"/>
              </w:rPr>
              <w:t xml:space="preserve">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У випадку письмового підтвердження переможцем інф</w:t>
            </w:r>
            <w:r>
              <w:rPr>
                <w:b w:val="0"/>
                <w:color w:val="000000" w:themeColor="text1"/>
                <w:lang w:eastAsia="ar-SA"/>
              </w:rPr>
              <w:t xml:space="preserve">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w:t>
            </w:r>
            <w:r>
              <w:rPr>
                <w:b w:val="0"/>
                <w:color w:val="000000" w:themeColor="text1"/>
                <w:lang w:eastAsia="ar-SA"/>
              </w:rPr>
              <w:t xml:space="preserve">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Cs/>
                <w:color w:val="000000" w:themeColor="text1"/>
                <w:lang w:eastAsia="ar-SA"/>
              </w:rPr>
              <w:t xml:space="preserve">5.8.2.</w:t>
            </w:r>
            <w:r>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w:t>
            </w:r>
            <w:r>
              <w:rPr>
                <w:b w:val="0"/>
                <w:color w:val="000000" w:themeColor="text1"/>
                <w:lang w:eastAsia="ar-SA"/>
              </w:rPr>
              <w:t xml:space="preserve">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w:t>
            </w:r>
            <w:r>
              <w:rPr>
                <w:b w:val="0"/>
                <w:color w:val="000000" w:themeColor="text1"/>
                <w:lang w:eastAsia="ar-SA"/>
              </w:rPr>
              <w:t xml:space="preserve">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r>
              <w:rPr>
                <w:b w:val="0"/>
                <w:color w:val="000000" w:themeColor="text1"/>
                <w:lang w:eastAsia="ar-SA"/>
              </w:rPr>
              <w:t xml:space="preserve">перебуваючим</w:t>
            </w:r>
            <w:r>
              <w:rPr>
                <w:b w:val="0"/>
                <w:color w:val="000000" w:themeColor="text1"/>
                <w:lang w:eastAsia="ar-SA"/>
              </w:rPr>
              <w:t xml:space="preserve">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r>
              <w:rPr>
                <w:b w:val="0"/>
                <w:color w:val="000000" w:themeColor="text1"/>
                <w:lang w:eastAsia="ar-SA"/>
              </w:rPr>
              <w:t xml:space="preserve">закупівель</w:t>
            </w:r>
            <w:r>
              <w:rPr>
                <w:b w:val="0"/>
                <w:color w:val="000000" w:themeColor="text1"/>
                <w:lang w:eastAsia="ar-SA"/>
              </w:rPr>
              <w:t xml:space="preserve"> </w:t>
            </w:r>
            <w:r>
              <w:rPr>
                <w:b w:val="0"/>
                <w:i/>
                <w:iCs/>
                <w:color w:val="000000" w:themeColor="text1"/>
                <w:lang w:eastAsia="ar-SA"/>
              </w:rPr>
              <w:t xml:space="preserve">(надається учасником-переможцем, який за своїм статусом є фізичною особою чи фізичною особою-підприємець)</w:t>
            </w:r>
            <w:r>
              <w:rPr>
                <w:b w:val="0"/>
                <w:color w:val="000000" w:themeColor="text1"/>
                <w:lang w:eastAsia="ar-SA"/>
              </w:rPr>
              <w:t xml:space="preserve">.</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Якщо Витяг надани</w:t>
            </w:r>
            <w:r>
              <w:rPr>
                <w:b w:val="0"/>
                <w:color w:val="000000" w:themeColor="text1"/>
                <w:lang w:eastAsia="ar-SA"/>
              </w:rPr>
              <w:t xml:space="preserve">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Витяг можливо отримати за посиланням https://vytiah.mvs.gov.ua/app/landing;</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Cs/>
                <w:color w:val="000000" w:themeColor="text1"/>
                <w:lang w:eastAsia="ar-SA"/>
              </w:rPr>
              <w:t xml:space="preserve">5.8.3.</w:t>
            </w:r>
            <w:r>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w:t>
            </w:r>
            <w:r>
              <w:rPr>
                <w:b w:val="0"/>
                <w:color w:val="000000" w:themeColor="text1"/>
                <w:lang w:eastAsia="ar-SA"/>
              </w:rPr>
              <w:t xml:space="preserve">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w:t>
            </w:r>
            <w:r>
              <w:rPr>
                <w:b w:val="0"/>
                <w:color w:val="000000" w:themeColor="text1"/>
                <w:lang w:eastAsia="ar-SA"/>
              </w:rPr>
              <w:t xml:space="preserve">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w:t>
            </w:r>
            <w:r>
              <w:rPr>
                <w:b w:val="0"/>
                <w:color w:val="000000" w:themeColor="text1"/>
                <w:lang w:eastAsia="ar-SA"/>
              </w:rPr>
              <w:t xml:space="preserve">перебуваючим</w:t>
            </w:r>
            <w:r>
              <w:rPr>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w:t>
            </w:r>
            <w:r>
              <w:rPr>
                <w:b w:val="0"/>
                <w:color w:val="000000" w:themeColor="text1"/>
                <w:lang w:eastAsia="ar-SA"/>
              </w:rPr>
              <w:t xml:space="preserve">процедури закупівлі в електронній системі </w:t>
            </w:r>
            <w:r>
              <w:rPr>
                <w:b w:val="0"/>
                <w:color w:val="000000" w:themeColor="text1"/>
                <w:lang w:eastAsia="ar-SA"/>
              </w:rPr>
              <w:t xml:space="preserve">закупівель</w:t>
            </w:r>
            <w:r>
              <w:rPr>
                <w:b w:val="0"/>
                <w:color w:val="000000" w:themeColor="text1"/>
                <w:lang w:eastAsia="ar-SA"/>
              </w:rPr>
              <w:t xml:space="preserve"> </w:t>
            </w:r>
            <w:r>
              <w:rPr>
                <w:b w:val="0"/>
                <w:i/>
                <w:iCs/>
                <w:color w:val="000000" w:themeColor="text1"/>
                <w:lang w:eastAsia="ar-SA"/>
              </w:rPr>
              <w:t xml:space="preserve">(надається учасником-переможцем, який за своїм статусом є юридичною особою)</w:t>
            </w:r>
            <w:r>
              <w:rPr>
                <w:b w:val="0"/>
                <w:color w:val="000000" w:themeColor="text1"/>
                <w:lang w:eastAsia="ar-SA"/>
              </w:rPr>
              <w:t xml:space="preserve">.</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Якщо Витя</w:t>
            </w:r>
            <w:r>
              <w:rPr>
                <w:b w:val="0"/>
                <w:color w:val="000000" w:themeColor="text1"/>
                <w:lang w:eastAsia="ar-SA"/>
              </w:rPr>
              <w:t xml:space="preserve">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w:t>
            </w:r>
            <w:r>
              <w:rPr>
                <w:b w:val="0"/>
                <w:color w:val="000000" w:themeColor="text1"/>
                <w:lang w:eastAsia="ar-SA"/>
              </w:rPr>
              <w:t xml:space="preserve">.p7s</w:t>
            </w:r>
            <w:r>
              <w:rPr>
                <w:b w:val="0"/>
                <w:color w:val="000000" w:themeColor="text1"/>
                <w:lang w:eastAsia="ar-SA"/>
              </w:rPr>
              <w:t xml:space="preserve">»).</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Витяг можливо отримати за посиланням https://vytiah.mvs.gov.ua/app/landing;</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Cs/>
                <w:color w:val="000000" w:themeColor="text1"/>
                <w:lang w:eastAsia="ar-SA"/>
              </w:rPr>
              <w:t xml:space="preserve">5.8.4.</w:t>
            </w:r>
            <w:r>
              <w:rPr>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w:t>
            </w:r>
            <w:r>
              <w:rPr>
                <w:b w:val="0"/>
                <w:color w:val="000000" w:themeColor="text1"/>
                <w:lang w:eastAsia="ar-SA"/>
              </w:rPr>
              <w:t xml:space="preserve">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w:t>
            </w:r>
            <w:r>
              <w:rPr>
                <w:b w:val="0"/>
                <w:color w:val="000000" w:themeColor="text1"/>
                <w:lang w:eastAsia="ar-SA"/>
              </w:rPr>
              <w:t xml:space="preserve">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w:t>
            </w:r>
            <w:r>
              <w:rPr>
                <w:b w:val="0"/>
                <w:color w:val="000000" w:themeColor="text1"/>
                <w:lang w:eastAsia="ar-SA"/>
              </w:rPr>
              <w:t xml:space="preserve">перебуваючим</w:t>
            </w:r>
            <w:r>
              <w:rPr>
                <w:b w:val="0"/>
                <w:color w:val="000000" w:themeColor="text1"/>
                <w:lang w:eastAsia="ar-SA"/>
              </w:rPr>
              <w:t xml:space="preserve">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w:t>
            </w:r>
            <w:r>
              <w:rPr>
                <w:b w:val="0"/>
                <w:color w:val="000000" w:themeColor="text1"/>
                <w:lang w:eastAsia="ar-SA"/>
              </w:rPr>
              <w:t xml:space="preserve">закупівель</w:t>
            </w:r>
            <w:r>
              <w:rPr>
                <w:b w:val="0"/>
                <w:color w:val="000000" w:themeColor="text1"/>
                <w:lang w:eastAsia="ar-SA"/>
              </w:rPr>
              <w:t xml:space="preserve">. </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Якщо Витяг надан</w:t>
            </w:r>
            <w:r>
              <w:rPr>
                <w:b w:val="0"/>
                <w:color w:val="000000" w:themeColor="text1"/>
                <w:lang w:eastAsia="ar-SA"/>
              </w:rPr>
              <w:t xml:space="preserve">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 w:val="0"/>
                <w:color w:val="000000" w:themeColor="text1"/>
                <w:lang w:eastAsia="ar-SA"/>
              </w:rPr>
              <w:t xml:space="preserve">Витяг можливо отримати за посиланням https://vytiah.mvs.gov.ua/app/landing;</w:t>
            </w:r>
            <w:r>
              <w:rPr>
                <w:b w:val="0"/>
                <w:color w:val="000000" w:themeColor="text1"/>
                <w:lang w:eastAsia="ar-SA"/>
              </w:rPr>
            </w:r>
            <w:r>
              <w:rPr>
                <w:b w:val="0"/>
                <w:color w:val="000000" w:themeColor="text1"/>
                <w:lang w:eastAsia="ar-SA"/>
              </w:rPr>
            </w:r>
          </w:p>
          <w:p>
            <w:pPr>
              <w:pBdr/>
              <w:spacing/>
              <w:ind w:left="-27"/>
              <w:jc w:val="both"/>
              <w:rPr>
                <w:b w:val="0"/>
                <w:color w:val="000000" w:themeColor="text1"/>
                <w:lang w:eastAsia="ar-SA"/>
              </w:rPr>
            </w:pPr>
            <w:r>
              <w:rPr>
                <w:bCs/>
                <w:color w:val="000000" w:themeColor="text1"/>
                <w:lang w:eastAsia="ar-SA"/>
              </w:rPr>
              <w:t xml:space="preserve">5.8.5.</w:t>
            </w:r>
            <w:r>
              <w:rPr>
                <w:b w:val="0"/>
                <w:color w:val="000000" w:themeColor="text1"/>
                <w:lang w:eastAsia="ar-SA"/>
              </w:rPr>
              <w:t xml:space="preserve"> довідку в довільній формі, завірену підписом уповноваженої особи учасника-переможця, про наявність/відсутність у</w:t>
            </w:r>
            <w:r>
              <w:rPr>
                <w:b w:val="0"/>
                <w:color w:val="000000" w:themeColor="text1"/>
                <w:lang w:eastAsia="ar-SA"/>
              </w:rPr>
              <w:t xml:space="preserve">кладеного між учасником-переможцем та Замовником даних торгів договору про закупівлю, невиконання якого з боку учасника-переможця призвело до його розірвання внаслідок чого Замовником було застосовано санкції у вигляді штрафів та/або відшкодування збитків.</w:t>
            </w:r>
            <w:r>
              <w:rPr>
                <w:b w:val="0"/>
                <w:color w:val="000000" w:themeColor="text1"/>
                <w:lang w:eastAsia="ar-SA"/>
              </w:rPr>
            </w:r>
            <w:r>
              <w:rPr>
                <w:b w:val="0"/>
                <w:color w:val="000000" w:themeColor="text1"/>
                <w:lang w:eastAsia="ar-SA"/>
              </w:rPr>
            </w:r>
          </w:p>
          <w:p>
            <w:pPr>
              <w:pStyle w:val="994"/>
              <w:pBdr/>
              <w:spacing w:after="0" w:afterAutospacing="0" w:before="0" w:beforeAutospacing="0"/>
              <w:ind w:left="-27"/>
              <w:jc w:val="both"/>
              <w:rPr>
                <w:color w:val="000000" w:themeColor="text1"/>
                <w:shd w:val="clear" w:color="auto" w:fill="ffffff"/>
                <w:lang w:val="uk-UA"/>
              </w:rPr>
            </w:pPr>
            <w:r>
              <w:rPr>
                <w:color w:val="000000" w:themeColor="text1"/>
                <w:lang w:val="uk-UA" w:eastAsia="ar-SA"/>
              </w:rPr>
              <w:t xml:space="preserve">У разі наявності вищезазначених об</w:t>
            </w:r>
            <w:r>
              <w:rPr>
                <w:color w:val="000000" w:themeColor="text1"/>
                <w:lang w:val="uk-UA" w:eastAsia="ar-SA"/>
              </w:rPr>
              <w:t xml:space="preserve">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r>
              <w:rPr>
                <w:color w:val="000000" w:themeColor="text1"/>
                <w:shd w:val="clear" w:color="auto" w:fill="ffffff"/>
                <w:lang w:val="uk-UA"/>
              </w:rPr>
            </w:r>
            <w:r>
              <w:rPr>
                <w:color w:val="000000" w:themeColor="text1"/>
                <w:shd w:val="clear" w:color="auto" w:fill="ffffff"/>
                <w:lang w:val="uk-UA"/>
              </w:rPr>
            </w:r>
          </w:p>
          <w:p>
            <w:pPr>
              <w:pStyle w:val="994"/>
              <w:pBdr/>
              <w:spacing w:after="0" w:afterAutospacing="0" w:before="0" w:beforeAutospacing="0"/>
              <w:ind/>
              <w:jc w:val="both"/>
              <w:rPr>
                <w:color w:val="000000" w:themeColor="text1"/>
                <w:shd w:val="clear" w:color="auto" w:fill="ffffff"/>
                <w:lang w:val="uk-UA"/>
              </w:rPr>
            </w:pPr>
            <w:r>
              <w:rPr>
                <w:color w:val="000000" w:themeColor="text1"/>
                <w:shd w:val="clear" w:color="auto" w:fill="ffffff"/>
                <w:lang w:val="uk-UA"/>
              </w:rPr>
            </w:r>
            <w:r>
              <w:rPr>
                <w:color w:val="000000" w:themeColor="text1"/>
                <w:shd w:val="clear" w:color="auto" w:fill="ffffff"/>
                <w:lang w:val="uk-UA"/>
              </w:rPr>
            </w:r>
            <w:r>
              <w:rPr>
                <w:color w:val="000000" w:themeColor="text1"/>
                <w:shd w:val="clear" w:color="auto" w:fill="ffffff"/>
                <w:lang w:val="uk-UA"/>
              </w:rPr>
            </w:r>
          </w:p>
          <w:p>
            <w:pPr>
              <w:pStyle w:val="992"/>
              <w:pBdr/>
              <w:spacing w:after="0" w:afterAutospacing="0" w:before="0" w:beforeAutospacing="0"/>
              <w:ind/>
              <w:jc w:val="both"/>
              <w:rPr>
                <w:color w:val="000000" w:themeColor="text1"/>
                <w:lang w:eastAsia="ru-RU"/>
              </w:rPr>
            </w:pPr>
            <w:r>
              <w:rPr>
                <w:color w:val="000000" w:themeColor="text1"/>
                <w:lang w:eastAsia="ru-RU"/>
              </w:rPr>
              <w:t xml:space="preserve">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r>
              <w:rPr>
                <w:color w:val="000000" w:themeColor="text1"/>
                <w:lang w:eastAsia="ru-RU"/>
              </w:rPr>
            </w:r>
            <w:r>
              <w:rPr>
                <w:color w:val="000000" w:themeColor="text1"/>
                <w:lang w:eastAsia="ru-RU"/>
              </w:rPr>
            </w:r>
          </w:p>
          <w:p>
            <w:pPr>
              <w:pStyle w:val="992"/>
              <w:pBdr/>
              <w:spacing w:after="0" w:afterAutospacing="0" w:before="0" w:beforeAutospacing="0"/>
              <w:ind/>
              <w:jc w:val="both"/>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p>
            <w:pPr>
              <w:pStyle w:val="992"/>
              <w:pBdr/>
              <w:spacing w:after="0" w:afterAutospacing="0" w:before="0" w:beforeAutospacing="0"/>
              <w:ind/>
              <w:jc w:val="both"/>
              <w:rPr>
                <w:color w:val="000000" w:themeColor="text1"/>
                <w:lang w:eastAsia="ru-RU"/>
              </w:rPr>
            </w:pPr>
            <w:r>
              <w:rPr>
                <w:iCs/>
                <w:color w:val="000000" w:themeColor="text1"/>
              </w:rPr>
              <w:t xml:space="preserve">Учасник-переможець нерезидент для виконання вимог, щодо надання документів, передбачених </w:t>
            </w:r>
            <w:r>
              <w:rPr>
                <w:iCs/>
                <w:color w:val="000000" w:themeColor="text1"/>
              </w:rPr>
              <w:t xml:space="preserve">п.п</w:t>
            </w:r>
            <w:r>
              <w:rPr>
                <w:iCs/>
                <w:color w:val="000000" w:themeColor="text1"/>
              </w:rPr>
              <w:t xml:space="preserve">. 5.8 п.5 розділу 3 тендерної документації, подають у складі своєї пропозиції документи, передбачені законодавством країн, де вони зареєстровані.</w:t>
            </w:r>
            <w:r>
              <w:rPr>
                <w:color w:val="000000" w:themeColor="text1"/>
                <w:lang w:eastAsia="ru-RU"/>
              </w:rPr>
            </w:r>
            <w:r>
              <w:rPr>
                <w:color w:val="000000" w:themeColor="text1"/>
                <w:lang w:eastAsia="ru-RU"/>
              </w:rPr>
            </w:r>
          </w:p>
          <w:p>
            <w:pPr>
              <w:pStyle w:val="992"/>
              <w:pBdr/>
              <w:spacing w:after="0" w:afterAutospacing="0" w:before="0" w:beforeAutospacing="0"/>
              <w:ind/>
              <w:jc w:val="both"/>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p>
            <w:pPr>
              <w:pStyle w:val="992"/>
              <w:pBdr/>
              <w:spacing w:after="0" w:afterAutospacing="0" w:before="0" w:beforeAutospacing="0"/>
              <w:ind/>
              <w:jc w:val="both"/>
              <w:rPr>
                <w:b/>
                <w:i/>
                <w:color w:val="000000" w:themeColor="text1"/>
              </w:rPr>
            </w:pPr>
            <w:r>
              <w:rPr>
                <w:color w:val="000000" w:themeColor="text1"/>
                <w:lang w:eastAsia="ru-RU"/>
              </w:rPr>
              <w:t xml:space="preserve">Замовник не вимагає документального підтвердження публічної інформац</w:t>
            </w:r>
            <w:r>
              <w:rPr>
                <w:color w:val="000000" w:themeColor="text1"/>
                <w:lang w:eastAsia="ru-RU"/>
              </w:rPr>
              <w:t xml:space="preserve">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Pr>
                <w:color w:val="000000" w:themeColor="text1"/>
                <w:lang w:eastAsia="ru-RU"/>
              </w:rPr>
              <w:t xml:space="preserve">закупівель</w:t>
            </w:r>
            <w:r>
              <w:rPr>
                <w:color w:val="000000" w:themeColor="text1"/>
                <w:lang w:eastAsia="ru-RU"/>
              </w:rPr>
              <w:t xml:space="preserve">, крім випадків, коли доступ до такої інформації є обмеженим на момент оприлюднення оголошення про проведення відкритих торгів.</w:t>
            </w:r>
            <w:r>
              <w:rPr>
                <w:b/>
                <w:i/>
                <w:color w:val="000000" w:themeColor="text1"/>
              </w:rPr>
            </w:r>
            <w:r>
              <w:rPr>
                <w:b/>
                <w:i/>
                <w:color w:val="000000" w:themeColor="text1"/>
              </w:rPr>
            </w:r>
          </w:p>
        </w:tc>
      </w:tr>
      <w:tr>
        <w:trPr>
          <w:jc w:val="center"/>
          <w:trHeight w:val="132"/>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6</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Інформація про технічні, якісні та кількісні характеристики предмета закупівлі</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000000" w:themeColor="text1"/>
              </w:rPr>
            </w:pPr>
            <w:r>
              <w:rPr>
                <w:b w:val="0"/>
                <w:color w:val="000000" w:themeColor="text1"/>
              </w:rPr>
              <w:t xml:space="preserve">6.1. Учасники процедури закупівлі пови</w:t>
            </w:r>
            <w:r>
              <w:rPr>
                <w:b w:val="0"/>
                <w:color w:val="000000" w:themeColor="text1"/>
              </w:rPr>
              <w:t xml:space="preserve">нні надати у складі тендерних пропозицій документи зазначені в Додатку №4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r>
              <w:rPr>
                <w:b w:val="0"/>
                <w:color w:val="000000" w:themeColor="text1"/>
              </w:rPr>
            </w:r>
            <w:r>
              <w:rPr>
                <w:b w:val="0"/>
                <w:color w:val="000000" w:themeColor="text1"/>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000000" w:themeColor="text1"/>
              </w:rPr>
            </w:pPr>
            <w:r>
              <w:rPr>
                <w:b w:val="0"/>
                <w:color w:val="000000" w:themeColor="text1"/>
              </w:rPr>
              <w:t xml:space="preserve">6.2. Технічні, якісні та кількісні характеристики до предмета закупівлі (у тому числі відповідна технічна специфікація) встановлено в Додатку №4 до тендерної документації.</w:t>
            </w:r>
            <w:r>
              <w:rPr>
                <w:b w:val="0"/>
                <w:color w:val="000000" w:themeColor="text1"/>
              </w:rPr>
            </w:r>
            <w:r>
              <w:rPr>
                <w:b w:val="0"/>
                <w:color w:val="000000" w:themeColor="text1"/>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000000" w:themeColor="text1"/>
              </w:rPr>
            </w:pPr>
            <w:r>
              <w:rPr>
                <w:b w:val="0"/>
                <w:color w:val="000000" w:themeColor="text1"/>
              </w:rPr>
              <w:t xml:space="preserve">6.3. Предметом закупівлі є товари</w:t>
            </w:r>
            <w:r>
              <w:rPr>
                <w:b w:val="0"/>
                <w:color w:val="000000" w:themeColor="text1"/>
              </w:rPr>
            </w:r>
            <w:r>
              <w:rPr>
                <w:b w:val="0"/>
                <w:color w:val="000000" w:themeColor="text1"/>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7</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Інформація про субпідрядника (у випадку закупівлі робіт)</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Не вимагається. Предметом закупівлі є товар.</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8</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Унесення змін або відкликання тендерної пропозиції учасником</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8.1. Учасник процедури закупівлі має право </w:t>
            </w:r>
            <w:r>
              <w:rPr>
                <w:rFonts w:ascii="Times New Roman" w:hAnsi="Times New Roman" w:cs="Times New Roman"/>
                <w:color w:val="000000" w:themeColor="text1"/>
                <w:sz w:val="24"/>
                <w:szCs w:val="24"/>
                <w:lang w:val="uk-UA"/>
              </w:rPr>
              <w:t xml:space="preserve">внести</w:t>
            </w:r>
            <w:r>
              <w:rPr>
                <w:rFonts w:ascii="Times New Roman" w:hAnsi="Times New Roman" w:cs="Times New Roman"/>
                <w:color w:val="000000" w:themeColor="text1"/>
                <w:sz w:val="24"/>
                <w:szCs w:val="24"/>
                <w:lang w:val="uk-UA"/>
              </w:rPr>
              <w:t xml:space="preserve"> змін</w:t>
            </w:r>
            <w:r>
              <w:rPr>
                <w:rFonts w:ascii="Times New Roman" w:hAnsi="Times New Roman" w:cs="Times New Roman"/>
                <w:color w:val="000000" w:themeColor="text1"/>
                <w:sz w:val="24"/>
                <w:szCs w:val="24"/>
                <w:lang w:val="uk-UA"/>
              </w:rPr>
              <w:t xml:space="preserve">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до закінчення кінцевого строку подання тендерних пропозицій.</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316"/>
        </w:trPr>
        <w:tc>
          <w:tcPr>
            <w:gridSpan w:val="4"/>
            <w:tcBorders/>
            <w:tcW w:w="10013" w:type="dxa"/>
            <w:textDirection w:val="lrTb"/>
            <w:noWrap w:val="false"/>
          </w:tcPr>
          <w:p>
            <w:pPr>
              <w:pStyle w:val="1002"/>
              <w:widowControl w:val="false"/>
              <w:pBdr/>
              <w:spacing w:line="240" w:lineRule="auto"/>
              <w:ind w:right="-58"/>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Розділ 4. Подання та розкриття тендерної пропозиції</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3200"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Кінцевий строк подання тендерної пропозиції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6237" w:type="dxa"/>
            <w:textDirection w:val="lrTb"/>
            <w:noWrap w:val="false"/>
          </w:tcPr>
          <w:p>
            <w:pPr>
              <w:pBdr/>
              <w:spacing w:after="150" w:before="150"/>
              <w:ind/>
              <w:jc w:val="both"/>
              <w:rPr>
                <w:i/>
                <w:iCs/>
                <w:lang w:eastAsia="ru-RU"/>
              </w:rPr>
            </w:pPr>
            <w:r>
              <w:rPr>
                <w:lang w:eastAsia="ru-RU"/>
              </w:rPr>
              <w:t xml:space="preserve">Кінцевий строк подання тендерних пропозицій: зазначений в електронній закупівлі </w:t>
            </w:r>
            <w:r>
              <w:rPr>
                <w:i/>
                <w:iCs/>
                <w:lang w:eastAsia="ru-RU"/>
              </w:rPr>
            </w:r>
            <w:r>
              <w:rPr>
                <w:i/>
                <w:iCs/>
                <w:lang w:eastAsia="ru-RU"/>
              </w:rPr>
            </w:r>
          </w:p>
          <w:p>
            <w:pPr>
              <w:pStyle w:val="1002"/>
              <w:widowControl w:val="false"/>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r>
              <w:rPr>
                <w:rFonts w:ascii="Times New Roman" w:hAnsi="Times New Roman"/>
                <w:sz w:val="24"/>
                <w:szCs w:val="24"/>
                <w:lang w:val="uk-UA"/>
              </w:rPr>
              <w:t xml:space="preserve">закупівель</w:t>
            </w:r>
            <w:r>
              <w:rPr>
                <w:rFonts w:ascii="Times New Roman" w:hAnsi="Times New Roman"/>
                <w:sz w:val="24"/>
                <w:szCs w:val="24"/>
                <w:lang w:val="uk-UA"/>
              </w:rPr>
              <w:t xml:space="preserve">.</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Дата та час розкриття тендерної пропозиції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2.1. Дата і час розкриття тендерних пропозицій визначаються електронною системою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2.2. Відкриті торги проводяться без застосування електронного аукціону.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2.3. Електронною системою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після закінчення строку для подання тендерних проп</w:t>
            </w:r>
            <w:r>
              <w:rPr>
                <w:rFonts w:ascii="Times New Roman" w:hAnsi="Times New Roman" w:cs="Times New Roman"/>
                <w:color w:val="000000" w:themeColor="text1"/>
                <w:sz w:val="24"/>
                <w:szCs w:val="24"/>
                <w:lang w:val="uk-UA"/>
              </w:rPr>
              <w:t xml:space="preserve">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212"/>
        </w:trPr>
        <w:tc>
          <w:tcPr>
            <w:gridSpan w:val="4"/>
            <w:tcBorders/>
            <w:tcW w:w="10013" w:type="dxa"/>
            <w:textDirection w:val="lrTb"/>
            <w:noWrap w:val="false"/>
          </w:tcPr>
          <w:p>
            <w:pPr>
              <w:pStyle w:val="1002"/>
              <w:widowControl w:val="false"/>
              <w:pBdr/>
              <w:spacing w:line="240" w:lineRule="auto"/>
              <w:ind w:right="-58"/>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Розділ 5. Оцінка тендерної пропозиції</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Перелік критеріїв та методика оцінки тендерної пропозиції із зазначенням питомої ваги критерію</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994"/>
              <w:pBdr/>
              <w:shd w:val="clear" w:color="auto" w:fill="ffffff"/>
              <w:spacing w:after="0" w:afterAutospacing="0" w:before="0" w:beforeAutospacing="0"/>
              <w:ind/>
              <w:jc w:val="both"/>
              <w:rPr>
                <w:color w:val="000000" w:themeColor="text1"/>
                <w:lang w:val="uk-UA"/>
              </w:rPr>
            </w:pPr>
            <w:r/>
            <w:bookmarkStart w:id="4" w:name="n480"/>
            <w:r/>
            <w:bookmarkStart w:id="5" w:name="n481"/>
            <w:r/>
            <w:bookmarkEnd w:id="4"/>
            <w:r/>
            <w:bookmarkEnd w:id="5"/>
            <w:r>
              <w:rPr>
                <w:color w:val="000000" w:themeColor="text1"/>
                <w:lang w:val="uk-UA"/>
              </w:rPr>
              <w:t xml:space="preserve">1.1. Оцінка тендерної пропозиції проводиться електронною системою </w:t>
            </w:r>
            <w:r>
              <w:rPr>
                <w:color w:val="000000" w:themeColor="text1"/>
                <w:lang w:val="uk-UA"/>
              </w:rPr>
              <w:t xml:space="preserve">закупівель</w:t>
            </w:r>
            <w:r>
              <w:rPr>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color w:val="000000" w:themeColor="text1"/>
                <w:lang w:val="uk-UA"/>
              </w:rPr>
            </w:r>
            <w:r>
              <w:rPr>
                <w:color w:val="000000" w:themeColor="text1"/>
                <w:lang w:val="uk-UA"/>
              </w:rPr>
            </w:r>
          </w:p>
          <w:p>
            <w:pPr>
              <w:pStyle w:val="994"/>
              <w:pBdr/>
              <w:shd w:val="clear" w:color="auto" w:fill="ffffff"/>
              <w:spacing w:after="0" w:afterAutospacing="0" w:before="0" w:beforeAutospacing="0"/>
              <w:ind/>
              <w:jc w:val="both"/>
              <w:rPr>
                <w:b/>
                <w:iCs/>
                <w:color w:val="000000" w:themeColor="text1"/>
              </w:rPr>
            </w:pPr>
            <w:r>
              <w:rPr>
                <w:color w:val="000000" w:themeColor="text1"/>
                <w:lang w:val="uk-UA"/>
              </w:rPr>
              <w:t xml:space="preserve">1.2. </w:t>
            </w:r>
            <w:bookmarkStart w:id="6" w:name="_Toc269286945"/>
            <w:r>
              <w:rPr>
                <w:iCs/>
                <w:color w:val="000000" w:themeColor="text1"/>
              </w:rPr>
              <w:t xml:space="preserve">Критерії</w:t>
            </w:r>
            <w:r>
              <w:rPr>
                <w:iCs/>
                <w:color w:val="000000" w:themeColor="text1"/>
              </w:rPr>
              <w:t xml:space="preserve"> </w:t>
            </w:r>
            <w:r>
              <w:rPr>
                <w:iCs/>
                <w:color w:val="000000" w:themeColor="text1"/>
              </w:rPr>
              <w:t xml:space="preserve">оцінки</w:t>
            </w:r>
            <w:r>
              <w:rPr>
                <w:iCs/>
                <w:color w:val="000000" w:themeColor="text1"/>
              </w:rPr>
              <w:t xml:space="preserve"> </w:t>
            </w:r>
            <w:r>
              <w:rPr>
                <w:iCs/>
                <w:color w:val="000000" w:themeColor="text1"/>
              </w:rPr>
              <w:t xml:space="preserve">тендерних</w:t>
            </w:r>
            <w:r>
              <w:rPr>
                <w:iCs/>
                <w:color w:val="000000" w:themeColor="text1"/>
              </w:rPr>
              <w:t xml:space="preserve"> </w:t>
            </w:r>
            <w:r>
              <w:rPr>
                <w:iCs/>
                <w:color w:val="000000" w:themeColor="text1"/>
              </w:rPr>
              <w:t xml:space="preserve">пропозицій</w:t>
            </w:r>
            <w:r>
              <w:rPr>
                <w:iCs/>
                <w:color w:val="000000" w:themeColor="text1"/>
              </w:rPr>
              <w:t xml:space="preserve">:</w:t>
            </w:r>
            <w:bookmarkEnd w:id="6"/>
            <w:r>
              <w:rPr>
                <w:b/>
                <w:iCs/>
                <w:color w:val="000000" w:themeColor="text1"/>
              </w:rPr>
            </w:r>
            <w:r>
              <w:rPr>
                <w:b/>
                <w:iCs/>
                <w:color w:val="000000" w:themeColor="text1"/>
              </w:rPr>
            </w:r>
          </w:p>
          <w:p>
            <w:pPr>
              <w:keepNext w:val="true"/>
              <w:pBdr/>
              <w:spacing/>
              <w:ind/>
              <w:jc w:val="both"/>
              <w:outlineLvl w:val="1"/>
              <w:rPr>
                <w:b w:val="0"/>
                <w:bCs/>
                <w:iCs/>
                <w:color w:val="000000" w:themeColor="text1"/>
                <w:lang w:eastAsia="ru-RU"/>
              </w:rPr>
            </w:pPr>
            <w:r>
              <w:rPr>
                <w:b w:val="0"/>
                <w:bCs/>
                <w:iCs/>
                <w:color w:val="000000" w:themeColor="text1"/>
                <w:lang w:eastAsia="ru-RU"/>
              </w:rPr>
              <w:t xml:space="preserve">– ціна з податком на додану вартість* (далі - ПДВ*) (питома вага цінового критерію – 100 %). </w:t>
            </w:r>
            <w:r>
              <w:rPr>
                <w:b w:val="0"/>
                <w:bCs/>
                <w:iCs/>
                <w:color w:val="000000" w:themeColor="text1"/>
                <w:lang w:eastAsia="ru-RU"/>
              </w:rPr>
            </w:r>
            <w:r>
              <w:rPr>
                <w:b w:val="0"/>
                <w:bCs/>
                <w:iCs/>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t xml:space="preserve">Оцінка тендерних пропозицій проводиться з урахування розміру податку на додану вартість*.</w:t>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color w:val="000000" w:themeColor="text1"/>
                <w:lang w:eastAsia="ru-RU"/>
              </w:rPr>
              <w:t xml:space="preserve">* Пропозиція учасника, який не є платником ПДВ або якщо користується податковою пільгою або якщо предмет закупівлі не обкладає</w:t>
            </w:r>
            <w:r>
              <w:rPr>
                <w:color w:val="000000" w:themeColor="text1"/>
                <w:lang w:eastAsia="ru-RU"/>
              </w:rPr>
              <w:t xml:space="preserve">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t xml:space="preserve">1.3. Методика оцінки:</w:t>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i/>
                <w:color w:val="000000" w:themeColor="text1"/>
                <w:lang w:eastAsia="ru-RU"/>
              </w:rPr>
              <w:t xml:space="preserve">Найбільш економічно вигідною тендерною пропозицією електронна система </w:t>
            </w:r>
            <w:r>
              <w:rPr>
                <w:b w:val="0"/>
                <w:i/>
                <w:color w:val="000000" w:themeColor="text1"/>
                <w:lang w:eastAsia="ru-RU"/>
              </w:rPr>
              <w:t xml:space="preserve">закупівель</w:t>
            </w:r>
            <w:r>
              <w:rPr>
                <w:b w:val="0"/>
                <w:i/>
                <w:color w:val="000000" w:themeColor="text1"/>
                <w:lang w:eastAsia="ru-RU"/>
              </w:rPr>
              <w:t xml:space="preserve"> визначає тендерну пропозицію, ціна/приведена ціна якої є найнижчою.</w:t>
            </w:r>
            <w:r>
              <w:rPr>
                <w:rFonts w:ascii="Arial" w:hAnsi="Arial" w:cs="Arial"/>
                <w:b w:val="0"/>
                <w:i/>
                <w:color w:val="000000" w:themeColor="text1"/>
                <w:sz w:val="22"/>
                <w:szCs w:val="22"/>
                <w:lang w:eastAsia="ru-RU"/>
              </w:rPr>
              <w:t xml:space="preserve"> </w:t>
            </w:r>
            <w:r>
              <w:rPr>
                <w:b w:val="0"/>
                <w:i/>
                <w:color w:val="000000" w:themeColor="text1"/>
                <w:lang w:val="ru-RU" w:eastAsia="ru-RU"/>
              </w:rPr>
              <w:t xml:space="preserve">Всі</w:t>
            </w:r>
            <w:r>
              <w:rPr>
                <w:b w:val="0"/>
                <w:i/>
                <w:color w:val="000000" w:themeColor="text1"/>
                <w:lang w:val="ru-RU" w:eastAsia="ru-RU"/>
              </w:rPr>
              <w:t xml:space="preserve"> </w:t>
            </w:r>
            <w:r>
              <w:rPr>
                <w:b w:val="0"/>
                <w:i/>
                <w:color w:val="000000" w:themeColor="text1"/>
                <w:lang w:val="ru-RU" w:eastAsia="ru-RU"/>
              </w:rPr>
              <w:t xml:space="preserve">пропозиції</w:t>
            </w:r>
            <w:r>
              <w:rPr>
                <w:b w:val="0"/>
                <w:i/>
                <w:color w:val="000000" w:themeColor="text1"/>
                <w:lang w:val="ru-RU" w:eastAsia="ru-RU"/>
              </w:rPr>
              <w:t xml:space="preserve">, </w:t>
            </w:r>
            <w:r>
              <w:rPr>
                <w:b w:val="0"/>
                <w:i/>
                <w:color w:val="000000" w:themeColor="text1"/>
                <w:lang w:val="ru-RU" w:eastAsia="ru-RU"/>
              </w:rPr>
              <w:t xml:space="preserve">оцінені</w:t>
            </w:r>
            <w:r>
              <w:rPr>
                <w:b w:val="0"/>
                <w:i/>
                <w:color w:val="000000" w:themeColor="text1"/>
                <w:lang w:val="ru-RU" w:eastAsia="ru-RU"/>
              </w:rPr>
              <w:t xml:space="preserve"> </w:t>
            </w:r>
            <w:r>
              <w:rPr>
                <w:b w:val="0"/>
                <w:i/>
                <w:color w:val="000000" w:themeColor="text1"/>
                <w:lang w:val="ru-RU" w:eastAsia="ru-RU"/>
              </w:rPr>
              <w:t xml:space="preserve">згідно</w:t>
            </w:r>
            <w:r>
              <w:rPr>
                <w:b w:val="0"/>
                <w:i/>
                <w:color w:val="000000" w:themeColor="text1"/>
                <w:lang w:val="ru-RU" w:eastAsia="ru-RU"/>
              </w:rPr>
              <w:t xml:space="preserve"> з </w:t>
            </w:r>
            <w:r>
              <w:rPr>
                <w:b w:val="0"/>
                <w:i/>
                <w:color w:val="000000" w:themeColor="text1"/>
                <w:lang w:val="ru-RU" w:eastAsia="ru-RU"/>
              </w:rPr>
              <w:t xml:space="preserve">критерієм</w:t>
            </w:r>
            <w:r>
              <w:rPr>
                <w:b w:val="0"/>
                <w:i/>
                <w:color w:val="000000" w:themeColor="text1"/>
                <w:lang w:val="ru-RU" w:eastAsia="ru-RU"/>
              </w:rPr>
              <w:t xml:space="preserve"> </w:t>
            </w:r>
            <w:r>
              <w:rPr>
                <w:b w:val="0"/>
                <w:i/>
                <w:color w:val="000000" w:themeColor="text1"/>
                <w:lang w:val="ru-RU" w:eastAsia="ru-RU"/>
              </w:rPr>
              <w:t xml:space="preserve">оцінки</w:t>
            </w:r>
            <w:r>
              <w:rPr>
                <w:b w:val="0"/>
                <w:i/>
                <w:color w:val="000000" w:themeColor="text1"/>
                <w:lang w:val="ru-RU" w:eastAsia="ru-RU"/>
              </w:rPr>
              <w:t xml:space="preserve">, </w:t>
            </w:r>
            <w:r>
              <w:rPr>
                <w:b w:val="0"/>
                <w:i/>
                <w:color w:val="000000" w:themeColor="text1"/>
                <w:lang w:val="ru-RU" w:eastAsia="ru-RU"/>
              </w:rPr>
              <w:t xml:space="preserve">шикуються</w:t>
            </w:r>
            <w:r>
              <w:rPr>
                <w:b w:val="0"/>
                <w:i/>
                <w:color w:val="000000" w:themeColor="text1"/>
                <w:lang w:val="ru-RU" w:eastAsia="ru-RU"/>
              </w:rPr>
              <w:t xml:space="preserve"> по </w:t>
            </w:r>
            <w:r>
              <w:rPr>
                <w:b w:val="0"/>
                <w:i/>
                <w:color w:val="000000" w:themeColor="text1"/>
                <w:lang w:val="ru-RU" w:eastAsia="ru-RU"/>
              </w:rPr>
              <w:t xml:space="preserve">мірі</w:t>
            </w:r>
            <w:r>
              <w:rPr>
                <w:b w:val="0"/>
                <w:i/>
                <w:color w:val="000000" w:themeColor="text1"/>
                <w:lang w:val="ru-RU" w:eastAsia="ru-RU"/>
              </w:rPr>
              <w:t xml:space="preserve"> </w:t>
            </w:r>
            <w:r>
              <w:rPr>
                <w:b w:val="0"/>
                <w:i/>
                <w:color w:val="000000" w:themeColor="text1"/>
                <w:lang w:val="ru-RU" w:eastAsia="ru-RU"/>
              </w:rPr>
              <w:t xml:space="preserve">зростання</w:t>
            </w:r>
            <w:r>
              <w:rPr>
                <w:b w:val="0"/>
                <w:i/>
                <w:color w:val="000000" w:themeColor="text1"/>
                <w:lang w:val="ru-RU" w:eastAsia="ru-RU"/>
              </w:rPr>
              <w:t xml:space="preserve"> </w:t>
            </w:r>
            <w:r>
              <w:rPr>
                <w:b w:val="0"/>
                <w:i/>
                <w:color w:val="000000" w:themeColor="text1"/>
                <w:lang w:val="ru-RU" w:eastAsia="ru-RU"/>
              </w:rPr>
              <w:t xml:space="preserve">значень</w:t>
            </w:r>
            <w:r>
              <w:rPr>
                <w:b w:val="0"/>
                <w:i/>
                <w:color w:val="000000" w:themeColor="text1"/>
                <w:lang w:val="ru-RU" w:eastAsia="ru-RU"/>
              </w:rPr>
              <w:t xml:space="preserve"> </w:t>
            </w:r>
            <w:r>
              <w:rPr>
                <w:b w:val="0"/>
                <w:i/>
                <w:color w:val="000000" w:themeColor="text1"/>
                <w:lang w:val="ru-RU" w:eastAsia="ru-RU"/>
              </w:rPr>
              <w:t xml:space="preserve">показника</w:t>
            </w:r>
            <w:r>
              <w:rPr>
                <w:b w:val="0"/>
                <w:i/>
                <w:color w:val="000000" w:themeColor="text1"/>
                <w:lang w:val="ru-RU" w:eastAsia="ru-RU"/>
              </w:rPr>
              <w:t xml:space="preserve"> </w:t>
            </w:r>
            <w:r>
              <w:rPr>
                <w:b w:val="0"/>
                <w:i/>
                <w:color w:val="000000" w:themeColor="text1"/>
                <w:lang w:val="ru-RU" w:eastAsia="ru-RU"/>
              </w:rPr>
              <w:t xml:space="preserve">критерію</w:t>
            </w:r>
            <w:r>
              <w:rPr>
                <w:b w:val="0"/>
                <w:i/>
                <w:color w:val="000000" w:themeColor="text1"/>
                <w:lang w:val="ru-RU" w:eastAsia="ru-RU"/>
              </w:rPr>
              <w:t xml:space="preserve"> </w:t>
            </w:r>
            <w:r>
              <w:rPr>
                <w:b w:val="0"/>
                <w:i/>
                <w:color w:val="000000" w:themeColor="text1"/>
                <w:lang w:val="ru-RU" w:eastAsia="ru-RU"/>
              </w:rPr>
              <w:t xml:space="preserve">оцінки</w:t>
            </w:r>
            <w:r>
              <w:rPr>
                <w:b w:val="0"/>
                <w:i/>
                <w:color w:val="000000" w:themeColor="text1"/>
                <w:lang w:val="ru-RU" w:eastAsia="ru-RU"/>
              </w:rPr>
              <w:t xml:space="preserve">.</w:t>
            </w:r>
            <w:r>
              <w:rPr>
                <w:b w:val="0"/>
                <w:color w:val="000000" w:themeColor="text1"/>
                <w:lang w:eastAsia="ru-RU"/>
              </w:rPr>
            </w:r>
            <w:r>
              <w:rPr>
                <w:b w:val="0"/>
                <w:color w:val="000000" w:themeColor="text1"/>
                <w:lang w:eastAsia="ru-RU"/>
              </w:rPr>
            </w:r>
          </w:p>
          <w:p>
            <w:pPr>
              <w:pStyle w:val="994"/>
              <w:pBdr/>
              <w:shd w:val="clear" w:color="auto" w:fill="ffffff"/>
              <w:spacing w:after="0" w:afterAutospacing="0" w:before="0" w:beforeAutospacing="0"/>
              <w:ind/>
              <w:jc w:val="both"/>
              <w:rPr>
                <w:i/>
                <w:color w:val="000000" w:themeColor="text1"/>
                <w:lang w:val="uk-UA"/>
              </w:rPr>
            </w:pPr>
            <w:r>
              <w:rPr>
                <w:i/>
                <w:color w:val="000000" w:themeColor="text1"/>
                <w:lang w:val="uk-UA"/>
              </w:rPr>
            </w:r>
            <w:r>
              <w:rPr>
                <w:i/>
                <w:color w:val="000000" w:themeColor="text1"/>
                <w:lang w:val="uk-UA"/>
              </w:rPr>
            </w:r>
            <w:r>
              <w:rPr>
                <w:i/>
                <w:color w:val="000000" w:themeColor="text1"/>
                <w:lang w:val="uk-UA"/>
              </w:rPr>
            </w:r>
          </w:p>
          <w:p>
            <w:pPr>
              <w:pStyle w:val="994"/>
              <w:pBdr/>
              <w:shd w:val="clear" w:color="auto" w:fill="ffffff"/>
              <w:spacing w:after="0" w:afterAutospacing="0" w:before="0" w:beforeAutospacing="0"/>
              <w:ind/>
              <w:jc w:val="both"/>
              <w:rPr>
                <w:color w:val="000000" w:themeColor="text1"/>
                <w:lang w:val="uk-UA"/>
              </w:rPr>
            </w:pPr>
            <w:r>
              <w:rPr>
                <w:color w:val="000000" w:themeColor="text1"/>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w:t>
            </w:r>
            <w:r>
              <w:rPr>
                <w:color w:val="000000" w:themeColor="text1"/>
                <w:lang w:val="uk-UA"/>
              </w:rPr>
            </w:r>
            <w:r>
              <w:rPr>
                <w:color w:val="000000" w:themeColor="text1"/>
                <w:lang w:val="uk-UA"/>
              </w:rPr>
            </w:r>
          </w:p>
          <w:p>
            <w:pPr>
              <w:pStyle w:val="1002"/>
              <w:widowControl w:val="false"/>
              <w:pBdr/>
              <w:tabs>
                <w:tab w:val="left" w:leader="none" w:pos="5553"/>
              </w:tabs>
              <w:spacing w:line="240" w:lineRule="auto"/>
              <w:ind w:right="-51"/>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pBdr/>
              <w:tabs>
                <w:tab w:val="left" w:leader="none" w:pos="5553"/>
              </w:tabs>
              <w:spacing w:line="240" w:lineRule="auto"/>
              <w:ind w:right="-51"/>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1.6. Строк розгляду найбільш економічно вигідної тендерної пропозиції не повинен перевищувати п’яти </w:t>
            </w:r>
            <w:r>
              <w:rPr>
                <w:rFonts w:ascii="Times New Roman" w:hAnsi="Times New Roman" w:cs="Times New Roman"/>
                <w:color w:val="000000" w:themeColor="text1"/>
                <w:sz w:val="24"/>
                <w:szCs w:val="24"/>
                <w:lang w:val="uk-UA"/>
              </w:rPr>
              <w:t xml:space="preserve">робочих днів з дня визначення її електронною системою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протягом одного дня з дня прийняття відповідного рішення.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tabs>
                <w:tab w:val="left" w:leader="none" w:pos="5553"/>
              </w:tabs>
              <w:spacing w:line="240" w:lineRule="auto"/>
              <w:ind w:right="-51"/>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разі відхилення замовником найбільш</w:t>
            </w:r>
            <w:r>
              <w:rPr>
                <w:rFonts w:ascii="Times New Roman" w:hAnsi="Times New Roman" w:cs="Times New Roman"/>
                <w:color w:val="000000" w:themeColor="text1"/>
                <w:sz w:val="24"/>
                <w:szCs w:val="24"/>
                <w:lang w:val="uk-UA"/>
              </w:rPr>
              <w:t xml:space="preserve">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274"/>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Інша інформація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spacing/>
              <w:ind/>
              <w:jc w:val="both"/>
              <w:rPr>
                <w:b w:val="0"/>
                <w:color w:val="000000" w:themeColor="text1"/>
              </w:rPr>
            </w:pPr>
            <w:r>
              <w:rPr>
                <w:b w:val="0"/>
                <w:color w:val="000000" w:themeColor="text1"/>
              </w:rPr>
              <w:t xml:space="preserve">2.1.</w:t>
            </w:r>
            <w:r>
              <w:rPr>
                <w:color w:val="000000" w:themeColor="text1"/>
              </w:rPr>
              <w:t xml:space="preserve"> </w:t>
            </w:r>
            <w:r>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w:t>
            </w:r>
            <w:r>
              <w:rPr>
                <w:b w:val="0"/>
                <w:color w:val="000000" w:themeColor="text1"/>
              </w:rPr>
              <w:t xml:space="preserve">адресою</w:t>
            </w:r>
            <w:r>
              <w:rPr>
                <w:b w:val="0"/>
                <w:color w:val="000000" w:themeColor="text1"/>
              </w:rPr>
              <w:t xml:space="preserve"> замовника, навантаження та розвантаження при поставці товару та інші витрати згідно вимог діючих законодавчих і розпорядчих актів. </w:t>
            </w:r>
            <w:r>
              <w:rPr>
                <w:b w:val="0"/>
                <w:color w:val="000000" w:themeColor="text1"/>
              </w:rPr>
            </w:r>
            <w:r>
              <w:rPr>
                <w:b w:val="0"/>
                <w:color w:val="000000" w:themeColor="text1"/>
              </w:rPr>
            </w:r>
          </w:p>
          <w:p>
            <w:pPr>
              <w:pBdr/>
              <w:spacing/>
              <w:ind/>
              <w:jc w:val="both"/>
              <w:rPr>
                <w:bCs/>
                <w:color w:val="000000" w:themeColor="text1"/>
              </w:rPr>
            </w:pPr>
            <w:r>
              <w:rPr>
                <w:bCs/>
                <w:color w:val="000000" w:themeColor="text1"/>
              </w:rPr>
              <w:t xml:space="preserve">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bCs/>
                <w:color w:val="000000" w:themeColor="text1"/>
              </w:rPr>
            </w:r>
            <w:r>
              <w:rPr>
                <w:bCs/>
                <w:color w:val="000000" w:themeColor="text1"/>
              </w:rPr>
            </w:r>
          </w:p>
          <w:p>
            <w:pPr>
              <w:pBdr/>
              <w:spacing/>
              <w:ind/>
              <w:jc w:val="both"/>
              <w:rPr>
                <w:b w:val="0"/>
                <w:color w:val="000000" w:themeColor="text1"/>
              </w:rPr>
            </w:pPr>
            <w:r>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r>
              <w:rPr>
                <w:b w:val="0"/>
                <w:color w:val="000000" w:themeColor="text1"/>
              </w:rPr>
            </w:r>
            <w:r>
              <w:rPr>
                <w:b w:val="0"/>
                <w:color w:val="000000" w:themeColor="text1"/>
              </w:rPr>
            </w:r>
          </w:p>
          <w:p>
            <w:pPr>
              <w:pBdr/>
              <w:spacing/>
              <w:ind/>
              <w:jc w:val="both"/>
              <w:rPr>
                <w:color w:val="000000" w:themeColor="text1"/>
              </w:rPr>
            </w:pPr>
            <w:r>
              <w:rPr>
                <w:color w:val="000000" w:themeColor="text1"/>
              </w:rPr>
              <w:t xml:space="preserve">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w:t>
            </w:r>
            <w:r>
              <w:rPr>
                <w:color w:val="000000" w:themeColor="text1"/>
              </w:rPr>
              <w:t xml:space="preserve">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w:t>
            </w:r>
            <w:r>
              <w:rPr>
                <w:color w:val="000000" w:themeColor="text1"/>
              </w:rPr>
              <w:t xml:space="preserve">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r>
              <w:rPr>
                <w:color w:val="000000" w:themeColor="text1"/>
              </w:rPr>
            </w:r>
            <w:r>
              <w:rPr>
                <w:color w:val="000000" w:themeColor="text1"/>
              </w:rPr>
            </w:r>
          </w:p>
          <w:p>
            <w:pPr>
              <w:widowControl w:val="true"/>
              <w:pBdr/>
              <w:spacing/>
              <w:ind/>
              <w:jc w:val="both"/>
              <w:rPr>
                <w:b w:val="0"/>
                <w:color w:val="000000" w:themeColor="text1"/>
                <w:lang w:eastAsia="ru-RU"/>
              </w:rPr>
            </w:pPr>
            <w:r>
              <w:rPr>
                <w:b w:val="0"/>
                <w:color w:val="000000" w:themeColor="text1"/>
                <w:lang w:eastAsia="ru-RU"/>
              </w:rPr>
              <w:t xml:space="preserve">2.3. Учасник самостійно відповід</w:t>
            </w:r>
            <w:r>
              <w:rPr>
                <w:b w:val="0"/>
                <w:color w:val="000000" w:themeColor="text1"/>
                <w:lang w:eastAsia="ru-RU"/>
              </w:rPr>
              <w:t xml:space="preserve">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r>
              <w:rPr>
                <w:b w:val="0"/>
                <w:color w:val="000000" w:themeColor="text1"/>
                <w:lang w:eastAsia="ru-RU"/>
              </w:rPr>
            </w:r>
            <w:r>
              <w:rPr>
                <w:b w:val="0"/>
                <w:color w:val="000000" w:themeColor="text1"/>
                <w:lang w:eastAsia="ru-RU"/>
              </w:rPr>
            </w:r>
          </w:p>
          <w:p>
            <w:pPr>
              <w:widowControl w:val="true"/>
              <w:pBdr/>
              <w:spacing/>
              <w:ind w:right="-51"/>
              <w:jc w:val="both"/>
              <w:rPr>
                <w:b w:val="0"/>
                <w:color w:val="000000" w:themeColor="text1"/>
                <w:lang w:eastAsia="ar-SA"/>
              </w:rPr>
            </w:pPr>
            <w:r>
              <w:rPr>
                <w:b w:val="0"/>
                <w:color w:val="000000" w:themeColor="text1"/>
                <w:lang w:eastAsia="ru-RU"/>
              </w:rPr>
              <w:t xml:space="preserve">2.4. Д</w:t>
            </w:r>
            <w:r>
              <w:rPr>
                <w:b w:val="0"/>
                <w:color w:val="000000" w:themeColor="text1"/>
                <w:lang w:eastAsia="ar-SA"/>
              </w:rPr>
              <w:t xml:space="preserve">о розрахунку ціни пропозиції не включаються будь-які витрати, понесені учасником в зв'язку з участю у цих електронних торгах.</w:t>
            </w:r>
            <w:r>
              <w:rPr>
                <w:b w:val="0"/>
                <w:color w:val="000000" w:themeColor="text1"/>
                <w:lang w:eastAsia="ar-SA"/>
              </w:rPr>
            </w:r>
            <w:r>
              <w:rPr>
                <w:b w:val="0"/>
                <w:color w:val="000000" w:themeColor="text1"/>
                <w:lang w:eastAsia="ar-SA"/>
              </w:rPr>
            </w:r>
          </w:p>
          <w:p>
            <w:pPr>
              <w:widowControl w:val="true"/>
              <w:pBdr/>
              <w:tabs>
                <w:tab w:val="num" w:leader="none" w:pos="-180"/>
              </w:tabs>
              <w:spacing/>
              <w:ind/>
              <w:jc w:val="both"/>
              <w:rPr>
                <w:color w:val="000000" w:themeColor="text1"/>
                <w:u w:val="single"/>
                <w:lang w:eastAsia="ru-RU"/>
              </w:rPr>
            </w:pPr>
            <w:r>
              <w:rPr>
                <w:color w:val="000000" w:themeColor="text1"/>
                <w:u w:val="single"/>
                <w:lang w:eastAsia="ru-RU"/>
              </w:rPr>
            </w:r>
            <w:r>
              <w:rPr>
                <w:color w:val="000000" w:themeColor="text1"/>
                <w:u w:val="single"/>
                <w:lang w:eastAsia="ru-RU"/>
              </w:rPr>
            </w:r>
            <w:r>
              <w:rPr>
                <w:color w:val="000000" w:themeColor="text1"/>
                <w:u w:val="single"/>
                <w:lang w:eastAsia="ru-RU"/>
              </w:rPr>
            </w:r>
          </w:p>
          <w:p>
            <w:pPr>
              <w:widowControl w:val="true"/>
              <w:pBdr/>
              <w:tabs>
                <w:tab w:val="num" w:leader="none" w:pos="-180"/>
              </w:tabs>
              <w:spacing/>
              <w:ind/>
              <w:jc w:val="both"/>
              <w:rPr>
                <w:b w:val="0"/>
                <w:color w:val="000000" w:themeColor="text1"/>
                <w:u w:val="single"/>
                <w:lang w:eastAsia="ru-RU"/>
              </w:rPr>
            </w:pPr>
            <w:r>
              <w:rPr>
                <w:b w:val="0"/>
                <w:color w:val="000000" w:themeColor="text1"/>
                <w:u w:val="single"/>
                <w:shd w:val="clear" w:color="auto" w:fill="ffffff"/>
                <w:lang w:eastAsia="ru-RU"/>
              </w:rPr>
              <w:t xml:space="preserve">Умови оплати договору (порядок здійснення розрахунків):</w:t>
            </w:r>
            <w:r>
              <w:rPr>
                <w:b w:val="0"/>
                <w:color w:val="000000" w:themeColor="text1"/>
                <w:u w:val="single"/>
                <w:lang w:eastAsia="ru-RU"/>
              </w:rPr>
            </w:r>
            <w:r>
              <w:rPr>
                <w:b w:val="0"/>
                <w:color w:val="000000" w:themeColor="text1"/>
                <w:u w:val="single"/>
                <w:lang w:eastAsia="ru-RU"/>
              </w:rPr>
            </w:r>
          </w:p>
          <w:tbl>
            <w:tblPr>
              <w:tblW w:w="5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58"/>
              <w:gridCol w:w="3549"/>
              <w:gridCol w:w="458"/>
              <w:gridCol w:w="458"/>
              <w:gridCol w:w="458"/>
              <w:gridCol w:w="458"/>
            </w:tblGrid>
            <w:tr>
              <w:trPr>
                <w:cantSplit/>
                <w:jc w:val="center"/>
                <w:trHeight w:val="1701"/>
              </w:trPr>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color w:val="000000" w:themeColor="text1"/>
                      <w:sz w:val="20"/>
                      <w:szCs w:val="20"/>
                    </w:rPr>
                  </w:pPr>
                  <w:r>
                    <w:rPr>
                      <w:color w:val="000000" w:themeColor="text1"/>
                      <w:sz w:val="20"/>
                      <w:szCs w:val="20"/>
                      <w:lang w:eastAsia="ru-RU"/>
                    </w:rPr>
                    <w:t xml:space="preserve">Подія</w:t>
                  </w:r>
                  <w:r>
                    <w:rPr>
                      <w:color w:val="000000" w:themeColor="text1"/>
                      <w:sz w:val="20"/>
                      <w:szCs w:val="20"/>
                    </w:rPr>
                  </w:r>
                  <w:r>
                    <w:rPr>
                      <w:color w:val="000000" w:themeColor="text1"/>
                      <w:sz w:val="20"/>
                      <w:szCs w:val="20"/>
                    </w:rPr>
                  </w:r>
                </w:p>
              </w:tc>
              <w:tc>
                <w:tcPr>
                  <w:tcBorders>
                    <w:top w:val="single" w:color="auto" w:sz="4" w:space="0"/>
                    <w:left w:val="single" w:color="auto" w:sz="4" w:space="0"/>
                    <w:bottom w:val="single" w:color="auto" w:sz="4" w:space="0"/>
                    <w:right w:val="single" w:color="auto" w:sz="4" w:space="0"/>
                  </w:tcBorders>
                  <w:tcW w:w="3549" w:type="dxa"/>
                  <w:vAlign w:val="center"/>
                  <w:textDirection w:val="lrTb"/>
                  <w:noWrap w:val="false"/>
                </w:tcPr>
                <w:p>
                  <w:pPr>
                    <w:widowControl w:val="true"/>
                    <w:pBdr/>
                    <w:spacing/>
                    <w:ind w:right="-53"/>
                    <w:rPr>
                      <w:color w:val="000000" w:themeColor="text1"/>
                      <w:sz w:val="20"/>
                      <w:szCs w:val="20"/>
                    </w:rPr>
                  </w:pPr>
                  <w:r>
                    <w:rPr>
                      <w:color w:val="000000" w:themeColor="text1"/>
                      <w:sz w:val="20"/>
                      <w:szCs w:val="20"/>
                      <w:lang w:eastAsia="ru-RU"/>
                    </w:rPr>
                    <w:t xml:space="preserve">Опис</w:t>
                  </w:r>
                  <w:r>
                    <w:rPr>
                      <w:color w:val="000000" w:themeColor="text1"/>
                      <w:sz w:val="20"/>
                      <w:szCs w:val="20"/>
                    </w:rPr>
                  </w:r>
                  <w:r>
                    <w:rPr>
                      <w:color w:val="000000" w:themeColor="text1"/>
                      <w:sz w:val="20"/>
                      <w:szCs w:val="20"/>
                    </w:rPr>
                  </w:r>
                </w:p>
              </w:tc>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color w:val="000000" w:themeColor="text1"/>
                      <w:sz w:val="20"/>
                      <w:szCs w:val="20"/>
                    </w:rPr>
                  </w:pPr>
                  <w:r>
                    <w:rPr>
                      <w:color w:val="000000" w:themeColor="text1"/>
                      <w:sz w:val="20"/>
                      <w:szCs w:val="20"/>
                      <w:lang w:eastAsia="ru-RU"/>
                    </w:rPr>
                    <w:t xml:space="preserve">Тип оплати</w:t>
                  </w:r>
                  <w:r>
                    <w:rPr>
                      <w:color w:val="000000" w:themeColor="text1"/>
                      <w:sz w:val="20"/>
                      <w:szCs w:val="20"/>
                    </w:rPr>
                  </w:r>
                  <w:r>
                    <w:rPr>
                      <w:color w:val="000000" w:themeColor="text1"/>
                      <w:sz w:val="20"/>
                      <w:szCs w:val="20"/>
                    </w:rPr>
                  </w:r>
                </w:p>
              </w:tc>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color w:val="000000" w:themeColor="text1"/>
                      <w:sz w:val="20"/>
                      <w:szCs w:val="20"/>
                    </w:rPr>
                  </w:pPr>
                  <w:r>
                    <w:rPr>
                      <w:color w:val="000000" w:themeColor="text1"/>
                      <w:sz w:val="20"/>
                      <w:szCs w:val="20"/>
                      <w:lang w:eastAsia="ru-RU"/>
                    </w:rPr>
                    <w:t xml:space="preserve">Період, (днів)</w:t>
                  </w:r>
                  <w:r>
                    <w:rPr>
                      <w:color w:val="000000" w:themeColor="text1"/>
                      <w:sz w:val="20"/>
                      <w:szCs w:val="20"/>
                    </w:rPr>
                  </w:r>
                  <w:r>
                    <w:rPr>
                      <w:color w:val="000000" w:themeColor="text1"/>
                      <w:sz w:val="20"/>
                      <w:szCs w:val="20"/>
                    </w:rPr>
                  </w:r>
                </w:p>
              </w:tc>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color w:val="000000" w:themeColor="text1"/>
                      <w:sz w:val="20"/>
                      <w:szCs w:val="20"/>
                    </w:rPr>
                  </w:pPr>
                  <w:r>
                    <w:rPr>
                      <w:color w:val="000000" w:themeColor="text1"/>
                      <w:sz w:val="20"/>
                      <w:szCs w:val="20"/>
                      <w:lang w:eastAsia="ru-RU"/>
                    </w:rPr>
                    <w:t xml:space="preserve">Тип днів</w:t>
                  </w:r>
                  <w:r>
                    <w:rPr>
                      <w:color w:val="000000" w:themeColor="text1"/>
                      <w:sz w:val="20"/>
                      <w:szCs w:val="20"/>
                    </w:rPr>
                  </w:r>
                  <w:r>
                    <w:rPr>
                      <w:color w:val="000000" w:themeColor="text1"/>
                      <w:sz w:val="20"/>
                      <w:szCs w:val="20"/>
                    </w:rPr>
                  </w:r>
                </w:p>
              </w:tc>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color w:val="000000" w:themeColor="text1"/>
                      <w:sz w:val="20"/>
                      <w:szCs w:val="20"/>
                    </w:rPr>
                  </w:pPr>
                  <w:r>
                    <w:rPr>
                      <w:color w:val="000000" w:themeColor="text1"/>
                      <w:sz w:val="20"/>
                      <w:szCs w:val="20"/>
                      <w:lang w:eastAsia="ru-RU"/>
                    </w:rPr>
                    <w:t xml:space="preserve">Розмір оплати, (%)</w:t>
                  </w:r>
                  <w:r>
                    <w:rPr>
                      <w:color w:val="000000" w:themeColor="text1"/>
                      <w:sz w:val="20"/>
                      <w:szCs w:val="20"/>
                    </w:rPr>
                  </w:r>
                  <w:r>
                    <w:rPr>
                      <w:color w:val="000000" w:themeColor="text1"/>
                      <w:sz w:val="20"/>
                      <w:szCs w:val="20"/>
                    </w:rPr>
                  </w:r>
                </w:p>
              </w:tc>
            </w:tr>
            <w:tr>
              <w:trPr>
                <w:cantSplit/>
                <w:jc w:val="center"/>
                <w:trHeight w:val="1536"/>
              </w:trPr>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b w:val="0"/>
                      <w:color w:val="000000" w:themeColor="text1"/>
                      <w:sz w:val="20"/>
                      <w:szCs w:val="20"/>
                      <w:lang w:eastAsia="ru-RU"/>
                    </w:rPr>
                  </w:pPr>
                  <w:r>
                    <w:rPr>
                      <w:b w:val="0"/>
                      <w:color w:val="000000" w:themeColor="text1"/>
                      <w:sz w:val="20"/>
                      <w:szCs w:val="20"/>
                      <w:lang w:eastAsia="ru-RU"/>
                    </w:rPr>
                    <w:t xml:space="preserve">Поставка товару</w:t>
                  </w:r>
                  <w:r>
                    <w:rPr>
                      <w:b w:val="0"/>
                      <w:color w:val="000000" w:themeColor="text1"/>
                      <w:sz w:val="20"/>
                      <w:szCs w:val="20"/>
                      <w:lang w:eastAsia="ru-RU"/>
                    </w:rPr>
                  </w:r>
                  <w:r>
                    <w:rPr>
                      <w:b w:val="0"/>
                      <w:color w:val="000000" w:themeColor="text1"/>
                      <w:sz w:val="20"/>
                      <w:szCs w:val="20"/>
                      <w:lang w:eastAsia="ru-RU"/>
                    </w:rPr>
                  </w:r>
                </w:p>
              </w:tc>
              <w:tc>
                <w:tcPr>
                  <w:tcBorders>
                    <w:top w:val="single" w:color="auto" w:sz="4" w:space="0"/>
                    <w:left w:val="single" w:color="auto" w:sz="4" w:space="0"/>
                    <w:bottom w:val="single" w:color="auto" w:sz="4" w:space="0"/>
                    <w:right w:val="single" w:color="auto" w:sz="4" w:space="0"/>
                  </w:tcBorders>
                  <w:tcW w:w="3549" w:type="dxa"/>
                  <w:textDirection w:val="lrTb"/>
                  <w:noWrap w:val="false"/>
                </w:tcPr>
                <w:p>
                  <w:pPr>
                    <w:pBdr/>
                    <w:spacing/>
                    <w:ind/>
                    <w:jc w:val="both"/>
                    <w:rPr>
                      <w:b w:val="0"/>
                      <w:color w:val="000000" w:themeColor="text1"/>
                      <w:sz w:val="20"/>
                      <w:szCs w:val="20"/>
                    </w:rPr>
                  </w:pPr>
                  <w:r>
                    <w:rPr>
                      <w:b w:val="0"/>
                      <w:color w:val="000000" w:themeColor="text1"/>
                      <w:sz w:val="20"/>
                      <w:szCs w:val="20"/>
                    </w:rPr>
                  </w:r>
                  <w:r>
                    <w:rPr>
                      <w:b w:val="0"/>
                      <w:color w:val="000000" w:themeColor="text1"/>
                      <w:sz w:val="20"/>
                      <w:szCs w:val="20"/>
                    </w:rPr>
                  </w:r>
                  <w:r>
                    <w:rPr>
                      <w:b w:val="0"/>
                      <w:color w:val="000000" w:themeColor="text1"/>
                      <w:sz w:val="20"/>
                      <w:szCs w:val="20"/>
                    </w:rPr>
                  </w:r>
                </w:p>
              </w:tc>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b w:val="0"/>
                      <w:color w:val="000000" w:themeColor="text1"/>
                      <w:sz w:val="20"/>
                      <w:szCs w:val="20"/>
                      <w:lang w:eastAsia="ru-RU"/>
                    </w:rPr>
                  </w:pPr>
                  <w:r>
                    <w:rPr>
                      <w:b w:val="0"/>
                      <w:color w:val="000000" w:themeColor="text1"/>
                      <w:sz w:val="20"/>
                      <w:szCs w:val="20"/>
                      <w:lang w:eastAsia="ru-RU"/>
                    </w:rPr>
                    <w:t xml:space="preserve">Пiсляоплата</w:t>
                  </w:r>
                  <w:r>
                    <w:rPr>
                      <w:b w:val="0"/>
                      <w:color w:val="000000" w:themeColor="text1"/>
                      <w:sz w:val="20"/>
                      <w:szCs w:val="20"/>
                      <w:lang w:eastAsia="ru-RU"/>
                    </w:rPr>
                  </w:r>
                  <w:r>
                    <w:rPr>
                      <w:b w:val="0"/>
                      <w:color w:val="000000" w:themeColor="text1"/>
                      <w:sz w:val="20"/>
                      <w:szCs w:val="20"/>
                      <w:lang w:eastAsia="ru-RU"/>
                    </w:rPr>
                  </w:r>
                </w:p>
              </w:tc>
              <w:tc>
                <w:tcPr>
                  <w:tcBorders>
                    <w:top w:val="single" w:color="auto" w:sz="4" w:space="0"/>
                    <w:left w:val="single" w:color="auto" w:sz="4" w:space="0"/>
                    <w:bottom w:val="single" w:color="auto" w:sz="4" w:space="0"/>
                    <w:right w:val="single" w:color="auto" w:sz="4" w:space="0"/>
                  </w:tcBorders>
                  <w:tcW w:w="458" w:type="dxa"/>
                  <w:textDirection w:val="btLr"/>
                  <w:noWrap w:val="false"/>
                </w:tcPr>
                <w:p>
                  <w:pPr>
                    <w:widowControl w:val="true"/>
                    <w:pBdr/>
                    <w:spacing/>
                    <w:ind w:right="-53"/>
                    <w:rPr>
                      <w:b w:val="0"/>
                      <w:color w:val="000000" w:themeColor="text1"/>
                      <w:sz w:val="20"/>
                      <w:szCs w:val="20"/>
                      <w:lang w:eastAsia="ru-RU"/>
                    </w:rPr>
                  </w:pPr>
                  <w:r>
                    <w:rPr>
                      <w:b w:val="0"/>
                      <w:color w:val="000000" w:themeColor="text1"/>
                      <w:sz w:val="20"/>
                      <w:szCs w:val="20"/>
                    </w:rPr>
                    <w:t xml:space="preserve">10</w:t>
                  </w:r>
                  <w:r>
                    <w:rPr>
                      <w:b w:val="0"/>
                      <w:color w:val="000000" w:themeColor="text1"/>
                      <w:sz w:val="20"/>
                      <w:szCs w:val="20"/>
                      <w:lang w:eastAsia="ru-RU"/>
                    </w:rPr>
                  </w:r>
                  <w:r>
                    <w:rPr>
                      <w:b w:val="0"/>
                      <w:color w:val="000000" w:themeColor="text1"/>
                      <w:sz w:val="20"/>
                      <w:szCs w:val="20"/>
                      <w:lang w:eastAsia="ru-RU"/>
                    </w:rPr>
                  </w:r>
                </w:p>
              </w:tc>
              <w:tc>
                <w:tcPr>
                  <w:tcBorders>
                    <w:top w:val="single" w:color="auto" w:sz="4" w:space="0"/>
                    <w:left w:val="single" w:color="auto" w:sz="4" w:space="0"/>
                    <w:bottom w:val="single" w:color="auto" w:sz="4" w:space="0"/>
                    <w:right w:val="single" w:color="auto" w:sz="4" w:space="0"/>
                  </w:tcBorders>
                  <w:tcW w:w="458" w:type="dxa"/>
                  <w:textDirection w:val="btLr"/>
                  <w:noWrap w:val="false"/>
                </w:tcPr>
                <w:p>
                  <w:pPr>
                    <w:widowControl w:val="true"/>
                    <w:pBdr/>
                    <w:spacing/>
                    <w:ind w:right="-53"/>
                    <w:rPr>
                      <w:b w:val="0"/>
                      <w:color w:val="000000" w:themeColor="text1"/>
                      <w:sz w:val="20"/>
                      <w:szCs w:val="20"/>
                      <w:lang w:val="ru-RU" w:eastAsia="ru-RU"/>
                    </w:rPr>
                  </w:pPr>
                  <w:r>
                    <w:rPr>
                      <w:b w:val="0"/>
                      <w:color w:val="000000" w:themeColor="text1"/>
                      <w:sz w:val="20"/>
                      <w:szCs w:val="20"/>
                      <w:lang w:eastAsia="ru-RU"/>
                    </w:rPr>
                    <w:t xml:space="preserve">Календарні</w:t>
                  </w:r>
                  <w:r>
                    <w:rPr>
                      <w:b w:val="0"/>
                      <w:color w:val="000000" w:themeColor="text1"/>
                      <w:sz w:val="20"/>
                      <w:szCs w:val="20"/>
                      <w:lang w:val="ru-RU" w:eastAsia="ru-RU"/>
                    </w:rPr>
                  </w:r>
                  <w:r>
                    <w:rPr>
                      <w:b w:val="0"/>
                      <w:color w:val="000000" w:themeColor="text1"/>
                      <w:sz w:val="20"/>
                      <w:szCs w:val="20"/>
                      <w:lang w:val="ru-RU" w:eastAsia="ru-RU"/>
                    </w:rPr>
                  </w:r>
                </w:p>
              </w:tc>
              <w:tc>
                <w:tcPr>
                  <w:tcBorders>
                    <w:top w:val="single" w:color="auto" w:sz="4" w:space="0"/>
                    <w:left w:val="single" w:color="auto" w:sz="4" w:space="0"/>
                    <w:bottom w:val="single" w:color="auto" w:sz="4" w:space="0"/>
                    <w:right w:val="single" w:color="auto" w:sz="4" w:space="0"/>
                  </w:tcBorders>
                  <w:tcW w:w="458" w:type="dxa"/>
                  <w:vAlign w:val="center"/>
                  <w:textDirection w:val="btLr"/>
                  <w:noWrap w:val="false"/>
                </w:tcPr>
                <w:p>
                  <w:pPr>
                    <w:widowControl w:val="true"/>
                    <w:pBdr/>
                    <w:spacing/>
                    <w:ind w:right="-53"/>
                    <w:rPr>
                      <w:b w:val="0"/>
                      <w:color w:val="000000" w:themeColor="text1"/>
                      <w:sz w:val="20"/>
                      <w:szCs w:val="20"/>
                      <w:lang w:eastAsia="ru-RU"/>
                    </w:rPr>
                  </w:pPr>
                  <w:r>
                    <w:rPr>
                      <w:b w:val="0"/>
                      <w:color w:val="000000" w:themeColor="text1"/>
                      <w:sz w:val="20"/>
                      <w:szCs w:val="20"/>
                      <w:lang w:eastAsia="ru-RU"/>
                    </w:rPr>
                    <w:t xml:space="preserve">100</w:t>
                  </w:r>
                  <w:r>
                    <w:rPr>
                      <w:b w:val="0"/>
                      <w:color w:val="000000" w:themeColor="text1"/>
                      <w:sz w:val="20"/>
                      <w:szCs w:val="20"/>
                      <w:lang w:eastAsia="ru-RU"/>
                    </w:rPr>
                  </w:r>
                  <w:r>
                    <w:rPr>
                      <w:b w:val="0"/>
                      <w:color w:val="000000" w:themeColor="text1"/>
                      <w:sz w:val="20"/>
                      <w:szCs w:val="20"/>
                      <w:lang w:eastAsia="ru-RU"/>
                    </w:rPr>
                  </w:r>
                </w:p>
              </w:tc>
            </w:tr>
          </w:tbl>
          <w:p>
            <w:pPr>
              <w:widowControl w:val="true"/>
              <w:pBdr/>
              <w:tabs>
                <w:tab w:val="num" w:leader="none" w:pos="-180"/>
              </w:tabs>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tabs>
                <w:tab w:val="num" w:leader="none" w:pos="-180"/>
              </w:tabs>
              <w:spacing/>
              <w:ind/>
              <w:jc w:val="both"/>
              <w:rPr>
                <w:b w:val="0"/>
                <w:color w:val="000000" w:themeColor="text1"/>
                <w:lang w:eastAsia="ru-RU"/>
              </w:rPr>
            </w:pPr>
            <w:r>
              <w:rPr>
                <w:b w:val="0"/>
                <w:color w:val="000000" w:themeColor="text1"/>
                <w:u w:val="single"/>
                <w:shd w:val="clear" w:color="auto" w:fill="ffffff"/>
                <w:lang w:eastAsia="ru-RU"/>
              </w:rPr>
              <w:t xml:space="preserve">Джерело фінансування закупівлі.</w:t>
            </w:r>
            <w:r>
              <w:rPr>
                <w:b w:val="0"/>
                <w:color w:val="000000" w:themeColor="text1"/>
                <w:shd w:val="clear" w:color="auto" w:fill="ffffff"/>
                <w:lang w:eastAsia="ru-RU"/>
              </w:rPr>
              <w:t xml:space="preserve"> Кошти місцевого бюджету</w:t>
            </w:r>
            <w:r>
              <w:rPr>
                <w:b w:val="0"/>
                <w:color w:val="000000" w:themeColor="text1"/>
                <w:lang w:eastAsia="ru-RU"/>
              </w:rPr>
            </w:r>
            <w:r>
              <w:rPr>
                <w:b w:val="0"/>
                <w:color w:val="000000" w:themeColor="text1"/>
                <w:lang w:eastAsia="ru-RU"/>
              </w:rPr>
            </w:r>
          </w:p>
          <w:p>
            <w:pPr>
              <w:widowControl w:val="true"/>
              <w:pBdr/>
              <w:spacing/>
              <w:ind w:right="-51"/>
              <w:jc w:val="both"/>
              <w:rPr>
                <w:b w:val="0"/>
                <w:bCs/>
                <w:color w:val="000000" w:themeColor="text1"/>
                <w:lang w:eastAsia="uk-UA"/>
              </w:rPr>
            </w:pPr>
            <w:r>
              <w:rPr>
                <w:b w:val="0"/>
                <w:color w:val="000000" w:themeColor="text1"/>
                <w:lang w:eastAsia="ar-SA"/>
              </w:rPr>
              <w:t xml:space="preserve">2.6. </w:t>
            </w:r>
            <w:r>
              <w:rPr>
                <w:b w:val="0"/>
                <w:bCs/>
                <w:color w:val="000000" w:themeColor="text1"/>
                <w:lang w:eastAsia="uk-UA"/>
              </w:rPr>
              <w:t xml:space="preserve">Учасник процедури заку</w:t>
            </w:r>
            <w:r>
              <w:rPr>
                <w:b w:val="0"/>
                <w:bCs/>
                <w:color w:val="000000" w:themeColor="text1"/>
                <w:lang w:eastAsia="uk-UA"/>
              </w:rPr>
              <w:t xml:space="preserve">півлі, який надав найбільш економічно вигідну тендерну про</w:t>
            </w:r>
            <w:r>
              <w:rPr>
                <w:b w:val="0"/>
                <w:bCs/>
                <w:color w:val="000000" w:themeColor="text1"/>
                <w:lang w:eastAsia="uk-UA"/>
              </w:rPr>
              <w:t xml:space="preserve">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Замовник може відхилити аномально низьку тендерну про</w:t>
            </w:r>
            <w:r>
              <w:rPr>
                <w:b w:val="0"/>
                <w:bCs/>
                <w:color w:val="000000" w:themeColor="text1"/>
                <w:lang w:eastAsia="uk-UA"/>
              </w:rPr>
              <w:t xml:space="preserve">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Постанови КМУ №1178.</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Обґрунтування аномально низької тендерної пропозиції може містити інформацію про:</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b w:val="0"/>
                <w:bCs/>
                <w:color w:val="000000" w:themeColor="text1"/>
                <w:lang w:eastAsia="uk-UA"/>
              </w:rPr>
            </w:r>
            <w:r>
              <w:rPr>
                <w:b w:val="0"/>
                <w:bCs/>
                <w:color w:val="000000" w:themeColor="text1"/>
                <w:lang w:eastAsia="uk-UA"/>
              </w:rPr>
            </w:r>
          </w:p>
          <w:p>
            <w:pPr>
              <w:pBdr/>
              <w:spacing/>
              <w:ind w:left="-27"/>
              <w:jc w:val="both"/>
              <w:rPr>
                <w:b w:val="0"/>
                <w:color w:val="000000" w:themeColor="text1"/>
              </w:rPr>
            </w:pPr>
            <w:r>
              <w:rPr>
                <w:b w:val="0"/>
                <w:bCs/>
                <w:color w:val="000000" w:themeColor="text1"/>
                <w:lang w:eastAsia="uk-UA"/>
              </w:rPr>
              <w:t xml:space="preserve">отримання учасником процедури закупівлі державної допомоги згідно із законодавством.</w:t>
            </w:r>
            <w:r>
              <w:rPr>
                <w:b w:val="0"/>
                <w:color w:val="000000" w:themeColor="text1"/>
              </w:rPr>
            </w:r>
            <w:r>
              <w:rPr>
                <w:b w:val="0"/>
                <w:color w:val="000000" w:themeColor="text1"/>
              </w:rPr>
            </w:r>
          </w:p>
        </w:tc>
      </w:tr>
      <w:tr>
        <w:trPr>
          <w:jc w:val="center"/>
          <w:trHeight w:val="520"/>
        </w:trPr>
        <w:tc>
          <w:tcPr>
            <w:tcBorders/>
            <w:tcW w:w="576" w:type="dxa"/>
            <w:textDirection w:val="lrTb"/>
            <w:noWrap w:val="false"/>
          </w:tcPr>
          <w:p>
            <w:pPr>
              <w:pStyle w:val="1002"/>
              <w:widowControl w:val="false"/>
              <w:pBdr/>
              <w:spacing w:line="240" w:lineRule="auto"/>
              <w:ind/>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Відхилення тендерних пропозицій</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spacing/>
              <w:ind w:left="-27"/>
              <w:jc w:val="both"/>
              <w:rPr>
                <w:b w:val="0"/>
                <w:bCs/>
                <w:color w:val="000000" w:themeColor="text1"/>
                <w:lang w:eastAsia="uk-UA"/>
              </w:rPr>
            </w:pPr>
            <w:r/>
            <w:bookmarkStart w:id="7" w:name="h.3rdcrjn"/>
            <w:r/>
            <w:bookmarkEnd w:id="7"/>
            <w:r>
              <w:rPr>
                <w:b w:val="0"/>
                <w:bCs/>
                <w:color w:val="000000" w:themeColor="text1"/>
                <w:lang w:eastAsia="uk-UA"/>
              </w:rPr>
              <w:t xml:space="preserve">3.1. Замовник відхиляє тендерну пропозицію із зазначенням аргументації в електронній системі </w:t>
            </w:r>
            <w:r>
              <w:rPr>
                <w:b w:val="0"/>
                <w:bCs/>
                <w:color w:val="000000" w:themeColor="text1"/>
                <w:lang w:eastAsia="uk-UA"/>
              </w:rPr>
              <w:t xml:space="preserve">закупівель</w:t>
            </w:r>
            <w:r>
              <w:rPr>
                <w:b w:val="0"/>
                <w:bCs/>
                <w:color w:val="000000" w:themeColor="text1"/>
                <w:lang w:eastAsia="uk-UA"/>
              </w:rPr>
              <w:t xml:space="preserve"> у разі, коли:</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1) учасник процедури закупівлі:</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b w:val="0"/>
                <w:bCs/>
                <w:color w:val="000000" w:themeColor="text1"/>
                <w:lang w:eastAsia="uk-UA"/>
              </w:rPr>
              <w:t xml:space="preserve">абзацом другим пункту 39 особливостей, </w:t>
            </w:r>
            <w:r>
              <w:rPr>
                <w:b w:val="0"/>
                <w:color w:val="000000" w:themeColor="text1"/>
                <w:lang w:eastAsia="uk-UA"/>
              </w:rPr>
              <w:t xml:space="preserve">затверджених Постановою КМУ №1178</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надав забезпечення тендерної пропозиції, якщо таке забезпечення вимагалося замовником;</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виправив виявлені замо</w:t>
            </w:r>
            <w:r>
              <w:rPr>
                <w:b w:val="0"/>
                <w:bCs/>
                <w:color w:val="000000" w:themeColor="text1"/>
                <w:lang w:eastAsia="uk-UA"/>
              </w:rPr>
              <w:t xml:space="preserve">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Pr>
                <w:b w:val="0"/>
                <w:bCs/>
                <w:color w:val="000000" w:themeColor="text1"/>
                <w:lang w:eastAsia="uk-UA"/>
              </w:rPr>
              <w:t xml:space="preserve">невідповідностей</w:t>
            </w:r>
            <w:r>
              <w:rPr>
                <w:b w:val="0"/>
                <w:bCs/>
                <w:color w:val="000000" w:themeColor="text1"/>
                <w:lang w:eastAsia="uk-UA"/>
              </w:rPr>
              <w:t xml:space="preserve">, протягом 24 годин з моменту розміщення замовником в електронній системі </w:t>
            </w:r>
            <w:r>
              <w:rPr>
                <w:b w:val="0"/>
                <w:bCs/>
                <w:color w:val="000000" w:themeColor="text1"/>
                <w:lang w:eastAsia="uk-UA"/>
              </w:rPr>
              <w:t xml:space="preserve">закупівель</w:t>
            </w:r>
            <w:r>
              <w:rPr>
                <w:b w:val="0"/>
                <w:bCs/>
                <w:color w:val="000000" w:themeColor="text1"/>
                <w:lang w:eastAsia="uk-UA"/>
              </w:rPr>
              <w:t xml:space="preserve"> повідомлення з вимогою про усунення таких </w:t>
            </w:r>
            <w:r>
              <w:rPr>
                <w:b w:val="0"/>
                <w:bCs/>
                <w:color w:val="000000" w:themeColor="text1"/>
                <w:lang w:eastAsia="uk-UA"/>
              </w:rPr>
              <w:t xml:space="preserve">невідповідностей</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 </w:t>
            </w:r>
            <w:r>
              <w:rPr>
                <w:b w:val="0"/>
                <w:color w:val="000000" w:themeColor="text1"/>
                <w:lang w:eastAsia="uk-UA"/>
              </w:rPr>
              <w:t xml:space="preserve">затверджених Постановою КМУ №1178</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 </w:t>
            </w:r>
            <w:r>
              <w:rPr>
                <w:b w:val="0"/>
                <w:color w:val="000000" w:themeColor="text1"/>
                <w:lang w:eastAsia="uk-UA"/>
              </w:rPr>
              <w:t xml:space="preserve">затверджених  Постановою КМУ №1178</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є громадянином Російської Федерації/Республіки Білорусь (крім того, що прожив</w:t>
            </w:r>
            <w:r>
              <w:rPr>
                <w:b w:val="0"/>
                <w:bCs/>
                <w:color w:val="000000" w:themeColor="text1"/>
                <w:lang w:eastAsia="uk-UA"/>
              </w:rPr>
              <w:t xml:space="preserve">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r>
              <w:rPr>
                <w:b w:val="0"/>
                <w:bCs/>
                <w:color w:val="000000" w:themeColor="text1"/>
                <w:lang w:eastAsia="uk-UA"/>
              </w:rPr>
              <w:t xml:space="preserve">бенефіціарним</w:t>
            </w:r>
            <w:r>
              <w:rPr>
                <w:b w:val="0"/>
                <w:bCs/>
                <w:color w:val="000000" w:themeColor="text1"/>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w:t>
            </w:r>
            <w:r>
              <w:rPr>
                <w:b w:val="0"/>
                <w:bCs/>
                <w:color w:val="000000" w:themeColor="text1"/>
                <w:lang w:eastAsia="uk-UA"/>
              </w:rPr>
              <w:t xml:space="preserve">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w:t>
            </w:r>
            <w:r>
              <w:rPr>
                <w:b w:val="0"/>
                <w:bCs/>
                <w:color w:val="000000" w:themeColor="text1"/>
                <w:lang w:eastAsia="uk-UA"/>
              </w:rPr>
              <w:t xml:space="preserve">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b w:val="0"/>
                <w:bCs/>
                <w:color w:val="000000" w:themeColor="text1"/>
                <w:lang w:eastAsia="uk-UA"/>
              </w:rPr>
              <w:t xml:space="preserve">закупівель</w:t>
            </w:r>
            <w:r>
              <w:rPr>
                <w:b w:val="0"/>
                <w:bCs/>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2) тендерна пропозиція:</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w:t>
            </w:r>
            <w:r>
              <w:rPr>
                <w:b w:val="0"/>
                <w:color w:val="000000" w:themeColor="text1"/>
                <w:lang w:eastAsia="uk-UA"/>
              </w:rPr>
              <w:t xml:space="preserve">затверджених Постановою КМУ №1178</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викладена іншою мовою (мовами), ніж мова (мови), що передбачена тендерною документацією;</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b w:val="0"/>
                <w:bCs/>
                <w:color w:val="000000" w:themeColor="text1"/>
                <w:lang w:eastAsia="uk-UA"/>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відповідає вимогам, установленим у тендерній документації відповідно до абзацу першого частини третьої статті 22 Закону;</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3) переможець процедури закупівлі:</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надав у спосіб, зазначений в тендерній документації, документи, що підтверджують відсутність підстав, визначених пунктом 44 особливостей, </w:t>
            </w:r>
            <w:r>
              <w:rPr>
                <w:b w:val="0"/>
                <w:color w:val="000000" w:themeColor="text1"/>
                <w:lang w:eastAsia="uk-UA"/>
              </w:rPr>
              <w:t xml:space="preserve">затверджених Постановою КМУ №1178</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надав копію ліцензії або документа дозвільного характеру (у разі їх наявності) відповідно до частини другої статті 41 Закону;</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не надав забезпечення виконання договору про закупівлю, якщо таке забезпечення вимагалося замовником;</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w:t>
            </w:r>
            <w:r>
              <w:rPr>
                <w:b w:val="0"/>
                <w:color w:val="000000" w:themeColor="text1"/>
                <w:lang w:eastAsia="uk-UA"/>
              </w:rPr>
              <w:t xml:space="preserve">затверджених Постановою КМУ №1178</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3.2. Замовник може відхилити тендерну пропозицію із зазначенням аргументації в електронній системі </w:t>
            </w:r>
            <w:r>
              <w:rPr>
                <w:b w:val="0"/>
                <w:bCs/>
                <w:color w:val="000000" w:themeColor="text1"/>
                <w:lang w:eastAsia="uk-UA"/>
              </w:rPr>
              <w:t xml:space="preserve">закупівель</w:t>
            </w:r>
            <w:r>
              <w:rPr>
                <w:b w:val="0"/>
                <w:bCs/>
                <w:color w:val="000000" w:themeColor="text1"/>
                <w:lang w:eastAsia="uk-UA"/>
              </w:rPr>
              <w:t xml:space="preserve"> у разі, коли:</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w:t>
            </w:r>
            <w:r>
              <w:rPr>
                <w:b w:val="0"/>
                <w:bCs/>
                <w:color w:val="000000" w:themeColor="text1"/>
                <w:lang w:eastAsia="uk-UA"/>
              </w:rPr>
              <w:t xml:space="preserve">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b w:val="0"/>
                <w:bCs/>
                <w:color w:val="000000" w:themeColor="text1"/>
                <w:lang w:eastAsia="uk-UA"/>
              </w:rPr>
            </w:r>
            <w:r>
              <w:rPr>
                <w:b w:val="0"/>
                <w:bCs/>
                <w:color w:val="000000" w:themeColor="text1"/>
                <w:lang w:eastAsia="uk-UA"/>
              </w:rPr>
            </w:r>
          </w:p>
          <w:p>
            <w:pPr>
              <w:pBdr/>
              <w:spacing/>
              <w:ind w:left="-27"/>
              <w:jc w:val="both"/>
              <w:rPr>
                <w:b w:val="0"/>
                <w:bCs/>
                <w:color w:val="000000" w:themeColor="text1"/>
                <w:lang w:eastAsia="uk-UA"/>
              </w:rPr>
            </w:pPr>
            <w:r>
              <w:rPr>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w:t>
            </w:r>
            <w:r>
              <w:rPr>
                <w:b w:val="0"/>
                <w:bCs/>
                <w:color w:val="000000" w:themeColor="text1"/>
                <w:lang w:eastAsia="uk-UA"/>
              </w:rPr>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b w:val="0"/>
                <w:bCs/>
                <w:color w:val="000000" w:themeColor="text1"/>
                <w:lang w:eastAsia="uk-UA"/>
              </w:rPr>
              <w:t xml:space="preserve">закупівель</w:t>
            </w:r>
            <w:r>
              <w:rPr>
                <w:b w:val="0"/>
                <w:bCs/>
                <w:color w:val="000000" w:themeColor="text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b w:val="0"/>
                <w:bCs/>
                <w:color w:val="000000" w:themeColor="text1"/>
                <w:lang w:eastAsia="uk-UA"/>
              </w:rPr>
              <w:t xml:space="preserve">закупівель</w:t>
            </w:r>
            <w:r>
              <w:rPr>
                <w:b w:val="0"/>
                <w:bCs/>
                <w:color w:val="000000" w:themeColor="text1"/>
                <w:lang w:eastAsia="uk-UA"/>
              </w:rPr>
              <w:t xml:space="preserve">.</w:t>
            </w:r>
            <w:r>
              <w:rPr>
                <w:b w:val="0"/>
                <w:bCs/>
                <w:color w:val="000000" w:themeColor="text1"/>
                <w:lang w:eastAsia="uk-UA"/>
              </w:rPr>
            </w:r>
            <w:r>
              <w:rPr>
                <w:b w:val="0"/>
                <w:bCs/>
                <w:color w:val="000000" w:themeColor="text1"/>
                <w:lang w:eastAsia="uk-UA"/>
              </w:rPr>
            </w:r>
          </w:p>
          <w:p>
            <w:pPr>
              <w:pStyle w:val="1002"/>
              <w:widowControl w:val="false"/>
              <w:pBdr/>
              <w:spacing w:line="240" w:lineRule="auto"/>
              <w:ind w:left="-27"/>
              <w:jc w:val="both"/>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eastAsia="uk-UA"/>
              </w:rPr>
              <w:t xml:space="preserve">3.4. У разі коли учасник процед</w:t>
            </w:r>
            <w:r>
              <w:rPr>
                <w:rFonts w:ascii="Times New Roman" w:hAnsi="Times New Roman" w:cs="Times New Roman"/>
                <w:bCs/>
                <w:color w:val="000000" w:themeColor="text1"/>
                <w:sz w:val="24"/>
                <w:szCs w:val="24"/>
                <w:lang w:val="uk-UA" w:eastAsia="uk-UA"/>
              </w:rPr>
              <w:t xml:space="preserve">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w:t>
            </w:r>
            <w:r>
              <w:rPr>
                <w:rFonts w:ascii="Times New Roman" w:hAnsi="Times New Roman" w:cs="Times New Roman"/>
                <w:bCs/>
                <w:color w:val="000000" w:themeColor="text1"/>
                <w:sz w:val="24"/>
                <w:szCs w:val="24"/>
                <w:lang w:val="uk-UA" w:eastAsia="uk-UA"/>
              </w:rPr>
              <w:t xml:space="preserve">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hAnsi="Times New Roman" w:cs="Times New Roman"/>
                <w:bCs/>
                <w:color w:val="000000" w:themeColor="text1"/>
                <w:sz w:val="24"/>
                <w:szCs w:val="24"/>
                <w:lang w:val="uk-UA" w:eastAsia="uk-UA"/>
              </w:rPr>
              <w:t xml:space="preserve">закупівель</w:t>
            </w:r>
            <w:r>
              <w:rPr>
                <w:rFonts w:ascii="Times New Roman" w:hAnsi="Times New Roman" w:cs="Times New Roman"/>
                <w:bCs/>
                <w:color w:val="000000" w:themeColor="text1"/>
                <w:sz w:val="24"/>
                <w:szCs w:val="24"/>
                <w:lang w:val="uk-UA" w:eastAsia="uk-UA"/>
              </w:rPr>
              <w:t xml:space="preserve">, але до моменту оприлюднення договору про закупівлю в електронній системі </w:t>
            </w:r>
            <w:r>
              <w:rPr>
                <w:rFonts w:ascii="Times New Roman" w:hAnsi="Times New Roman" w:cs="Times New Roman"/>
                <w:bCs/>
                <w:color w:val="000000" w:themeColor="text1"/>
                <w:sz w:val="24"/>
                <w:szCs w:val="24"/>
                <w:lang w:val="uk-UA" w:eastAsia="uk-UA"/>
              </w:rPr>
              <w:t xml:space="preserve">закупівель</w:t>
            </w:r>
            <w:r>
              <w:rPr>
                <w:rFonts w:ascii="Times New Roman" w:hAnsi="Times New Roman" w:cs="Times New Roman"/>
                <w:bCs/>
                <w:color w:val="000000" w:themeColor="text1"/>
                <w:sz w:val="24"/>
                <w:szCs w:val="24"/>
                <w:lang w:val="uk-UA" w:eastAsia="uk-UA"/>
              </w:rPr>
              <w:t xml:space="preserve"> відповідно до статті 10 Закону.</w:t>
            </w:r>
            <w:r>
              <w:rPr>
                <w:rFonts w:ascii="Times New Roman" w:hAnsi="Times New Roman" w:cs="Times New Roman"/>
                <w:bCs/>
                <w:color w:val="000000" w:themeColor="text1"/>
                <w:sz w:val="24"/>
                <w:szCs w:val="24"/>
                <w:lang w:val="uk-UA"/>
              </w:rPr>
            </w:r>
            <w:r>
              <w:rPr>
                <w:rFonts w:ascii="Times New Roman" w:hAnsi="Times New Roman" w:cs="Times New Roman"/>
                <w:bCs/>
                <w:color w:val="000000" w:themeColor="text1"/>
                <w:sz w:val="24"/>
                <w:szCs w:val="24"/>
                <w:lang w:val="uk-UA"/>
              </w:rPr>
            </w:r>
          </w:p>
        </w:tc>
      </w:tr>
      <w:tr>
        <w:trPr>
          <w:jc w:val="center"/>
          <w:trHeight w:val="316"/>
        </w:trPr>
        <w:tc>
          <w:tcPr>
            <w:gridSpan w:val="4"/>
            <w:tcBorders/>
            <w:tcW w:w="10013" w:type="dxa"/>
            <w:vAlign w:val="center"/>
            <w:textDirection w:val="lrTb"/>
            <w:noWrap w:val="false"/>
          </w:tcPr>
          <w:p>
            <w:pPr>
              <w:pStyle w:val="1002"/>
              <w:widowControl w:val="false"/>
              <w:pBdr/>
              <w:spacing w:line="240" w:lineRule="auto"/>
              <w:ind w:right="-58"/>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Розділ 6. Результати торгів та укладання договору про закупівлю</w:t>
            </w:r>
            <w:r>
              <w:rPr>
                <w:rFonts w:ascii="Times New Roman" w:hAnsi="Times New Roman" w:cs="Times New Roman"/>
                <w:b/>
                <w:color w:val="000000" w:themeColor="text1"/>
                <w:sz w:val="24"/>
                <w:szCs w:val="24"/>
                <w:lang w:val="uk-UA"/>
              </w:rPr>
            </w:r>
            <w:r>
              <w:rPr>
                <w:rFonts w:ascii="Times New Roman" w:hAnsi="Times New Roman" w:cs="Times New Roman"/>
                <w:b/>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Відміна замовником торгів чи визнання їх такими, що не відбулися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spacing/>
              <w:ind w:right="-62" w:left="-28"/>
              <w:jc w:val="both"/>
              <w:rPr>
                <w:b w:val="0"/>
                <w:bCs/>
                <w:color w:val="000000" w:themeColor="text1"/>
                <w:lang w:eastAsia="uk-UA"/>
              </w:rPr>
            </w:pPr>
            <w:r/>
            <w:bookmarkStart w:id="8" w:name="h.z337ya"/>
            <w:r/>
            <w:bookmarkEnd w:id="8"/>
            <w:r>
              <w:rPr>
                <w:b w:val="0"/>
                <w:bCs/>
                <w:color w:val="000000" w:themeColor="text1"/>
                <w:lang w:eastAsia="uk-UA"/>
              </w:rPr>
              <w:t xml:space="preserve">Замовник відміняє відкриті торги у разі:</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1) відсутності подальшої потреби в закупівлі товарів, робіт чи послуг;</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2) неможливості усунення порушень, що виникли через виявлені порушення вимог законодавства у сфері публічних </w:t>
            </w:r>
            <w:r>
              <w:rPr>
                <w:b w:val="0"/>
                <w:bCs/>
                <w:color w:val="000000" w:themeColor="text1"/>
                <w:lang w:eastAsia="uk-UA"/>
              </w:rPr>
              <w:t xml:space="preserve">закупівель</w:t>
            </w:r>
            <w:r>
              <w:rPr>
                <w:b w:val="0"/>
                <w:bCs/>
                <w:color w:val="000000" w:themeColor="text1"/>
                <w:lang w:eastAsia="uk-UA"/>
              </w:rPr>
              <w:t xml:space="preserve">, з описом таких порушень;</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3) скорочення обсягу видатків на здійснення закупівлі товарів, робіт чи послуг;</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4) коли здійснення закупівлі стало неможливим внаслідок дії обставин непереборної сили.</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Pr>
                <w:b w:val="0"/>
                <w:bCs/>
                <w:color w:val="000000" w:themeColor="text1"/>
                <w:lang w:eastAsia="uk-UA"/>
              </w:rPr>
              <w:t xml:space="preserve">закупівель</w:t>
            </w:r>
            <w:r>
              <w:rPr>
                <w:b w:val="0"/>
                <w:bCs/>
                <w:color w:val="000000" w:themeColor="text1"/>
                <w:lang w:eastAsia="uk-UA"/>
              </w:rPr>
              <w:t xml:space="preserve"> підстави прийняття такого рішення. </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Відкриті торги автоматично відміняються електронною системою </w:t>
            </w:r>
            <w:r>
              <w:rPr>
                <w:b w:val="0"/>
                <w:bCs/>
                <w:color w:val="000000" w:themeColor="text1"/>
                <w:lang w:eastAsia="uk-UA"/>
              </w:rPr>
              <w:t xml:space="preserve">закупівель</w:t>
            </w:r>
            <w:r>
              <w:rPr>
                <w:b w:val="0"/>
                <w:bCs/>
                <w:color w:val="000000" w:themeColor="text1"/>
                <w:lang w:eastAsia="uk-UA"/>
              </w:rPr>
              <w:t xml:space="preserve"> у разі:</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КМУ №1178;</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2) неподання жодної тендерної пропозиції для участі у відкритих торгах у строк, установлений замовником згідно з Постанови КМУ №1178.</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Електронною системою </w:t>
            </w:r>
            <w:r>
              <w:rPr>
                <w:b w:val="0"/>
                <w:bCs/>
                <w:color w:val="000000" w:themeColor="text1"/>
                <w:lang w:eastAsia="uk-UA"/>
              </w:rPr>
              <w:t xml:space="preserve">закупівель</w:t>
            </w:r>
            <w:r>
              <w:rPr>
                <w:b w:val="0"/>
                <w:bCs/>
                <w:color w:val="000000" w:themeColor="text1"/>
                <w:lang w:eastAsia="uk-UA"/>
              </w:rPr>
              <w:t xml:space="preserve"> автоматично протягом одного робочого дня з дати настання підстав для відміни відкритих торгів, визначених пунктом 48</w:t>
            </w:r>
            <w:r>
              <w:rPr>
                <w:b w:val="0"/>
                <w:bCs/>
                <w:color w:val="000000" w:themeColor="text1"/>
              </w:rPr>
              <w:t xml:space="preserve"> </w:t>
            </w:r>
            <w:r>
              <w:rPr>
                <w:b w:val="0"/>
                <w:bCs/>
                <w:color w:val="000000" w:themeColor="text1"/>
                <w:lang w:eastAsia="uk-UA"/>
              </w:rPr>
              <w:t xml:space="preserve">Постанови КМУ №1178, оприлюднюється інформація про відміну відкритих торгів.</w:t>
            </w:r>
            <w:r>
              <w:rPr>
                <w:b w:val="0"/>
                <w:bCs/>
                <w:color w:val="000000" w:themeColor="text1"/>
                <w:lang w:eastAsia="uk-UA"/>
              </w:rPr>
            </w:r>
            <w:r>
              <w:rPr>
                <w:b w:val="0"/>
                <w:bCs/>
                <w:color w:val="000000" w:themeColor="text1"/>
                <w:lang w:eastAsia="uk-UA"/>
              </w:rPr>
            </w:r>
          </w:p>
          <w:p>
            <w:pPr>
              <w:pBdr/>
              <w:spacing/>
              <w:ind w:right="-62" w:left="-28"/>
              <w:jc w:val="both"/>
              <w:rPr>
                <w:b w:val="0"/>
                <w:bCs/>
                <w:color w:val="000000" w:themeColor="text1"/>
                <w:lang w:eastAsia="uk-UA"/>
              </w:rPr>
            </w:pPr>
            <w:r>
              <w:rPr>
                <w:b w:val="0"/>
                <w:bCs/>
                <w:color w:val="000000" w:themeColor="text1"/>
                <w:lang w:eastAsia="uk-UA"/>
              </w:rPr>
              <w:t xml:space="preserve">Відкриті торги можуть бути відмінені частково (за лотом).</w:t>
            </w:r>
            <w:r>
              <w:rPr>
                <w:b w:val="0"/>
                <w:bCs/>
                <w:color w:val="000000" w:themeColor="text1"/>
                <w:lang w:eastAsia="uk-UA"/>
              </w:rPr>
            </w:r>
            <w:r>
              <w:rPr>
                <w:b w:val="0"/>
                <w:bCs/>
                <w:color w:val="000000" w:themeColor="text1"/>
                <w:lang w:eastAsia="uk-UA"/>
              </w:rPr>
            </w:r>
          </w:p>
          <w:p>
            <w:pPr>
              <w:pStyle w:val="1002"/>
              <w:pBdr/>
              <w:spacing w:line="240" w:lineRule="auto"/>
              <w:ind w:right="-62" w:left="-28"/>
              <w:jc w:val="both"/>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r>
              <w:rPr>
                <w:rFonts w:ascii="Times New Roman" w:hAnsi="Times New Roman" w:cs="Times New Roman"/>
                <w:bCs/>
                <w:color w:val="000000" w:themeColor="text1"/>
                <w:sz w:val="24"/>
                <w:szCs w:val="24"/>
                <w:lang w:val="uk-UA" w:eastAsia="uk-UA"/>
              </w:rPr>
              <w:t xml:space="preserve">закупівель</w:t>
            </w:r>
            <w:r>
              <w:rPr>
                <w:rFonts w:ascii="Times New Roman" w:hAnsi="Times New Roman" w:cs="Times New Roman"/>
                <w:bCs/>
                <w:color w:val="000000" w:themeColor="text1"/>
                <w:sz w:val="24"/>
                <w:szCs w:val="24"/>
                <w:lang w:val="uk-UA" w:eastAsia="uk-UA"/>
              </w:rPr>
              <w:t xml:space="preserve"> в день її оприлюднення.</w:t>
            </w:r>
            <w:r>
              <w:rPr>
                <w:rFonts w:ascii="Times New Roman" w:hAnsi="Times New Roman" w:cs="Times New Roman"/>
                <w:bCs/>
                <w:color w:val="000000" w:themeColor="text1"/>
                <w:sz w:val="24"/>
                <w:szCs w:val="24"/>
                <w:lang w:val="uk-UA"/>
              </w:rPr>
            </w:r>
            <w:r>
              <w:rPr>
                <w:rFonts w:ascii="Times New Roman" w:hAnsi="Times New Roman" w:cs="Times New Roman"/>
                <w:bCs/>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Строк укладання договору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повідомлення про намір укласти договір про закупівлю.</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w:t>
            </w:r>
            <w:r>
              <w:rPr>
                <w:rFonts w:ascii="Times New Roman" w:hAnsi="Times New Roman" w:cs="Times New Roman"/>
                <w:color w:val="000000" w:themeColor="text1"/>
                <w:sz w:val="24"/>
                <w:szCs w:val="24"/>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повідомлення про намір укласти договір про закупівлю.</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разі подання скарги до органу оскарження після оприлюднення в електронній системі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r>
              <w:rPr>
                <w:rFonts w:ascii="Times New Roman" w:hAnsi="Times New Roman" w:cs="Times New Roman"/>
                <w:color w:val="000000" w:themeColor="text1"/>
                <w:sz w:val="24"/>
                <w:szCs w:val="24"/>
                <w:lang w:val="uk-UA"/>
              </w:rPr>
              <w:t xml:space="preserve">закупівель</w:t>
            </w:r>
            <w:r>
              <w:rPr>
                <w:rFonts w:ascii="Times New Roman" w:hAnsi="Times New Roman" w:cs="Times New Roman"/>
                <w:color w:val="000000" w:themeColor="text1"/>
                <w:sz w:val="24"/>
                <w:szCs w:val="24"/>
                <w:lang w:val="uk-UA"/>
              </w:rPr>
              <w:t xml:space="preserve"> до замовника з вимогою щодо надання інформації про тендерну пропози</w:t>
            </w:r>
            <w:r>
              <w:rPr>
                <w:rFonts w:ascii="Times New Roman" w:hAnsi="Times New Roman" w:cs="Times New Roman"/>
                <w:color w:val="000000" w:themeColor="text1"/>
                <w:sz w:val="24"/>
                <w:szCs w:val="24"/>
                <w:lang w:val="uk-UA"/>
              </w:rPr>
              <w:t xml:space="preserve">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2.5. Переможець процедури закупівлі під час укладення договору про закупівлю повинен надати:</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p>
            <w:pPr>
              <w:widowControl w:val="true"/>
              <w:pBdr/>
              <w:spacing/>
              <w:ind/>
              <w:jc w:val="both"/>
              <w:rPr>
                <w:b w:val="0"/>
                <w:color w:val="000000" w:themeColor="text1"/>
                <w:lang w:eastAsia="ru-RU"/>
              </w:rPr>
            </w:pPr>
            <w:r>
              <w:rPr>
                <w:b w:val="0"/>
                <w:color w:val="000000" w:themeColor="text1"/>
                <w:lang w:eastAsia="ru-RU"/>
              </w:rPr>
              <w:t xml:space="preserve">1) відповідну інформацію про право підписання договору про закупівлю:</w:t>
            </w:r>
            <w:r>
              <w:rPr>
                <w:b w:val="0"/>
                <w:color w:val="000000" w:themeColor="text1"/>
                <w:lang w:eastAsia="ru-RU"/>
              </w:rPr>
            </w:r>
            <w:r>
              <w:rPr>
                <w:b w:val="0"/>
                <w:color w:val="000000" w:themeColor="text1"/>
                <w:lang w:eastAsia="ru-RU"/>
              </w:rPr>
            </w:r>
          </w:p>
          <w:p>
            <w:pPr>
              <w:widowControl w:val="true"/>
              <w:pBdr/>
              <w:spacing/>
              <w:ind/>
              <w:jc w:val="both"/>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t xml:space="preserve">- для учасника юридичної особи</w:t>
            </w:r>
            <w:r>
              <w:rPr>
                <w:b w:val="0"/>
                <w:color w:val="000000" w:themeColor="text1"/>
                <w:lang w:eastAsia="ru-RU"/>
              </w:rPr>
            </w:r>
            <w:r>
              <w:rPr>
                <w:b w:val="0"/>
                <w:color w:val="000000" w:themeColor="text1"/>
                <w:lang w:eastAsia="ru-RU"/>
              </w:rPr>
            </w:r>
          </w:p>
          <w:p>
            <w:pPr>
              <w:widowControl w:val="true"/>
              <w:pBdr/>
              <w:spacing/>
              <w:ind/>
              <w:jc w:val="both"/>
              <w:rPr>
                <w:b w:val="0"/>
                <w:i/>
                <w:color w:val="000000" w:themeColor="text1"/>
                <w:lang w:eastAsia="ru-RU"/>
              </w:rPr>
            </w:pPr>
            <w:r>
              <w:rPr>
                <w:b w:val="0"/>
                <w:i/>
                <w:color w:val="000000" w:themeColor="text1"/>
                <w:lang w:eastAsia="ru-RU"/>
              </w:rPr>
              <w:t xml:space="preserve">а) якщо підписувати договір про закупівлю буде посадова особа або представник учасника процедури закупівлі, яка виступ</w:t>
            </w:r>
            <w:r>
              <w:rPr>
                <w:b w:val="0"/>
                <w:i/>
                <w:color w:val="000000" w:themeColor="text1"/>
                <w:lang w:eastAsia="ru-RU"/>
              </w:rPr>
              <w:t xml:space="preserve">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r>
              <w:rPr>
                <w:b w:val="0"/>
                <w:i/>
                <w:color w:val="000000" w:themeColor="text1"/>
                <w:lang w:eastAsia="ru-RU"/>
              </w:rPr>
              <w:t xml:space="preserve">сканкопію</w:t>
            </w:r>
            <w:r>
              <w:rPr>
                <w:b w:val="0"/>
                <w:i/>
                <w:color w:val="000000" w:themeColor="text1"/>
                <w:lang w:eastAsia="ru-RU"/>
              </w:rPr>
              <w:t xml:space="preserve"> з оригіналу або копії документу, який підтверджує його повноваження (наказ про призначення </w:t>
            </w:r>
            <w:r>
              <w:rPr>
                <w:b w:val="0"/>
                <w:i/>
                <w:color w:val="000000" w:themeColor="text1"/>
                <w:lang w:eastAsia="ru-RU"/>
              </w:rPr>
              <w:t xml:space="preserve">керівника учасника на посаду або рішення власника (-</w:t>
            </w:r>
            <w:r>
              <w:rPr>
                <w:b w:val="0"/>
                <w:i/>
                <w:color w:val="000000" w:themeColor="text1"/>
                <w:lang w:eastAsia="ru-RU"/>
              </w:rPr>
              <w:t xml:space="preserve">ів</w:t>
            </w:r>
            <w:r>
              <w:rPr>
                <w:b w:val="0"/>
                <w:i/>
                <w:color w:val="000000" w:themeColor="text1"/>
                <w:lang w:eastAsia="ru-RU"/>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r>
              <w:rPr>
                <w:b w:val="0"/>
                <w:i/>
                <w:color w:val="000000" w:themeColor="text1"/>
                <w:lang w:eastAsia="ru-RU"/>
              </w:rPr>
              <w:t xml:space="preserve">т.п</w:t>
            </w:r>
            <w:r>
              <w:rPr>
                <w:b w:val="0"/>
                <w:i/>
                <w:color w:val="000000" w:themeColor="text1"/>
                <w:lang w:eastAsia="ru-RU"/>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r>
              <w:rPr>
                <w:b w:val="0"/>
                <w:i/>
                <w:color w:val="000000" w:themeColor="text1"/>
                <w:lang w:eastAsia="ru-RU"/>
              </w:rPr>
              <w:t xml:space="preserve">т.п</w:t>
            </w:r>
            <w:r>
              <w:rPr>
                <w:b w:val="0"/>
                <w:i/>
                <w:color w:val="000000" w:themeColor="text1"/>
                <w:lang w:eastAsia="ru-RU"/>
              </w:rPr>
              <w:t xml:space="preserve">. або інше);</w:t>
            </w:r>
            <w:r>
              <w:rPr>
                <w:b w:val="0"/>
                <w:i/>
                <w:color w:val="000000" w:themeColor="text1"/>
                <w:lang w:eastAsia="ru-RU"/>
              </w:rPr>
            </w:r>
            <w:r>
              <w:rPr>
                <w:b w:val="0"/>
                <w:i/>
                <w:color w:val="000000" w:themeColor="text1"/>
                <w:lang w:eastAsia="ru-RU"/>
              </w:rPr>
            </w:r>
          </w:p>
          <w:p>
            <w:pPr>
              <w:widowControl w:val="true"/>
              <w:pBdr/>
              <w:spacing/>
              <w:ind/>
              <w:jc w:val="both"/>
              <w:rPr>
                <w:b w:val="0"/>
                <w:color w:val="000000" w:themeColor="text1"/>
                <w:lang w:eastAsia="ru-RU"/>
              </w:rPr>
            </w:pPr>
            <w:r>
              <w:rPr>
                <w:b w:val="0"/>
                <w:i/>
                <w:color w:val="000000" w:themeColor="text1"/>
                <w:lang w:eastAsia="ru-RU"/>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w:t>
            </w:r>
            <w:r>
              <w:rPr>
                <w:b w:val="0"/>
                <w:i/>
                <w:color w:val="000000" w:themeColor="text1"/>
                <w:lang w:eastAsia="ru-RU"/>
              </w:rPr>
              <w:t xml:space="preserve">сканкопію</w:t>
            </w:r>
            <w:r>
              <w:rPr>
                <w:b w:val="0"/>
                <w:i/>
                <w:color w:val="000000" w:themeColor="text1"/>
                <w:lang w:eastAsia="ru-RU"/>
              </w:rPr>
              <w:t xml:space="preserve"> з оригіналу або копії довіреності або доручення разом з наданням </w:t>
            </w:r>
            <w:r>
              <w:rPr>
                <w:b w:val="0"/>
                <w:i/>
                <w:color w:val="000000" w:themeColor="text1"/>
                <w:lang w:eastAsia="ru-RU"/>
              </w:rPr>
              <w:t xml:space="preserve">сканкопії</w:t>
            </w:r>
            <w:r>
              <w:rPr>
                <w:b w:val="0"/>
                <w:i/>
                <w:color w:val="000000" w:themeColor="text1"/>
                <w:lang w:eastAsia="ru-RU"/>
              </w:rPr>
              <w:t xml:space="preserve">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Pr>
                <w:b w:val="0"/>
                <w:color w:val="000000" w:themeColor="text1"/>
                <w:lang w:eastAsia="ru-RU"/>
              </w:rPr>
              <w:t xml:space="preserve">ння.</w:t>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t xml:space="preserve">- для учасника фізичної особи або учасника фізичної особи-підприємця</w:t>
            </w:r>
            <w:r>
              <w:rPr>
                <w:b w:val="0"/>
                <w:color w:val="000000" w:themeColor="text1"/>
                <w:lang w:eastAsia="ru-RU"/>
              </w:rPr>
            </w:r>
            <w:r>
              <w:rPr>
                <w:b w:val="0"/>
                <w:color w:val="000000" w:themeColor="text1"/>
                <w:lang w:eastAsia="ru-RU"/>
              </w:rPr>
            </w:r>
          </w:p>
          <w:p>
            <w:pPr>
              <w:widowControl w:val="true"/>
              <w:pBdr/>
              <w:spacing/>
              <w:ind/>
              <w:jc w:val="both"/>
              <w:rPr>
                <w:b w:val="0"/>
                <w:i/>
                <w:color w:val="000000" w:themeColor="text1"/>
                <w:lang w:eastAsia="ru-RU"/>
              </w:rPr>
            </w:pPr>
            <w:r>
              <w:rPr>
                <w:b w:val="0"/>
                <w:i/>
                <w:color w:val="000000" w:themeColor="text1"/>
                <w:lang w:eastAsia="ru-RU"/>
              </w:rPr>
              <w:t xml:space="preserve">а) </w:t>
            </w:r>
            <w:r>
              <w:rPr>
                <w:b w:val="0"/>
                <w:i/>
                <w:color w:val="000000" w:themeColor="text1"/>
                <w:lang w:eastAsia="ru-RU"/>
              </w:rPr>
              <w:t xml:space="preserve">сканкопію</w:t>
            </w:r>
            <w:r>
              <w:rPr>
                <w:b w:val="0"/>
                <w:i/>
                <w:color w:val="000000" w:themeColor="text1"/>
                <w:lang w:eastAsia="ru-RU"/>
              </w:rPr>
              <w:t xml:space="preserve"> з оригіналу або копії паспорту громадянина України у випадку, якщо такий паспорт оформлено у вигляді книжечки, або двостороння </w:t>
            </w:r>
            <w:r>
              <w:rPr>
                <w:b w:val="0"/>
                <w:i/>
                <w:color w:val="000000" w:themeColor="text1"/>
                <w:lang w:eastAsia="ru-RU"/>
              </w:rPr>
              <w:t xml:space="preserve">сканкопія</w:t>
            </w:r>
            <w:r>
              <w:rPr>
                <w:b w:val="0"/>
                <w:i/>
                <w:color w:val="000000" w:themeColor="text1"/>
                <w:lang w:eastAsia="ru-RU"/>
              </w:rPr>
              <w:t xml:space="preserve"> паспорту громадянина України у випадку, якщо такий паспорт оформлено у формі картки, що містить безконтактний електронний носій, або </w:t>
            </w:r>
            <w:r>
              <w:rPr>
                <w:b w:val="0"/>
                <w:i/>
                <w:color w:val="000000" w:themeColor="text1"/>
                <w:lang w:eastAsia="ru-RU"/>
              </w:rPr>
              <w:t xml:space="preserve">сканкопію</w:t>
            </w:r>
            <w:r>
              <w:rPr>
                <w:b w:val="0"/>
                <w:i/>
                <w:color w:val="000000" w:themeColor="text1"/>
                <w:lang w:eastAsia="ru-RU"/>
              </w:rPr>
              <w:t xml:space="preserve"> з оригіналу або копії будь-якого іншого документу, передбаченого статтею 13 Закону України «Про Єдиний державний  демографі</w:t>
            </w:r>
            <w:r>
              <w:rPr>
                <w:b w:val="0"/>
                <w:i/>
                <w:color w:val="000000" w:themeColor="text1"/>
                <w:lang w:eastAsia="ru-RU"/>
              </w:rPr>
              <w:t xml:space="preserve">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w:t>
            </w:r>
            <w:r>
              <w:rPr>
                <w:b w:val="0"/>
                <w:i/>
                <w:color w:val="000000" w:themeColor="text1"/>
                <w:lang w:eastAsia="ru-RU"/>
              </w:rPr>
              <w:t xml:space="preserve">сканкопію</w:t>
            </w:r>
            <w:r>
              <w:rPr>
                <w:b w:val="0"/>
                <w:i/>
                <w:color w:val="000000" w:themeColor="text1"/>
                <w:lang w:eastAsia="ru-RU"/>
              </w:rPr>
              <w:t xml:space="preserve"> з оригіналу або копії довіреності або доручення, яка засвідчує повноваження уповноваженої особи учасника на підпис договору про закупівлю).</w:t>
            </w:r>
            <w:r>
              <w:rPr>
                <w:b w:val="0"/>
                <w:i/>
                <w:color w:val="000000" w:themeColor="text1"/>
                <w:lang w:eastAsia="ru-RU"/>
              </w:rPr>
            </w:r>
            <w:r>
              <w:rPr>
                <w:b w:val="0"/>
                <w:i/>
                <w:color w:val="000000" w:themeColor="text1"/>
                <w:lang w:eastAsia="ru-RU"/>
              </w:rPr>
            </w:r>
          </w:p>
          <w:p>
            <w:pPr>
              <w:widowControl w:val="true"/>
              <w:pBdr/>
              <w:spacing/>
              <w:ind/>
              <w:jc w:val="both"/>
              <w:rPr>
                <w:color w:val="000000" w:themeColor="text1"/>
                <w:lang w:eastAsia="ru-RU"/>
              </w:rPr>
            </w:pPr>
            <w:r>
              <w:rPr>
                <w:color w:val="000000" w:themeColor="text1"/>
                <w:lang w:eastAsia="ru-RU"/>
              </w:rPr>
              <w:t xml:space="preserve">Документи, вказані в підпункті 2.5. пункту 2 розділу 6 даної тендерної документації, надаються переможцем торгів шляхом прикріплення файлу (-</w:t>
            </w:r>
            <w:r>
              <w:rPr>
                <w:color w:val="000000" w:themeColor="text1"/>
                <w:lang w:eastAsia="ru-RU"/>
              </w:rPr>
              <w:t xml:space="preserve">ів</w:t>
            </w:r>
            <w:r>
              <w:rPr>
                <w:color w:val="000000" w:themeColor="text1"/>
                <w:lang w:eastAsia="ru-RU"/>
              </w:rPr>
              <w:t xml:space="preserve">) на електронний майданчик</w:t>
            </w:r>
            <w:r>
              <w:rPr>
                <w:color w:val="000000" w:themeColor="text1"/>
                <w:lang w:eastAsia="ru-RU"/>
              </w:rPr>
            </w:r>
            <w:r>
              <w:rPr>
                <w:color w:val="000000" w:themeColor="text1"/>
                <w:lang w:eastAsia="ru-RU"/>
              </w:rPr>
            </w:r>
          </w:p>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Проект договору про закупівлю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widowControl w:val="false"/>
              <w:pBdr/>
              <w:spacing w:line="240" w:lineRule="auto"/>
              <w:ind w:right="-5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3.1. Проект договору викладений в Додатку №5 до тендерної документації.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274"/>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Істотні умови, що обов’язково включаються до договору про закупівлю</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spacing/>
              <w:ind/>
              <w:jc w:val="both"/>
              <w:rPr>
                <w:b w:val="0"/>
                <w:color w:val="000000" w:themeColor="text1"/>
                <w:lang w:eastAsia="uk-UA"/>
              </w:rPr>
            </w:pPr>
            <w:r>
              <w:rPr>
                <w:b w:val="0"/>
                <w:color w:val="000000" w:themeColor="text1"/>
                <w:lang w:eastAsia="uk-UA"/>
              </w:rPr>
              <w:t xml:space="preserve">4.1. Договір про закупівлю укладається в письм</w:t>
            </w:r>
            <w:r>
              <w:rPr>
                <w:b w:val="0"/>
                <w:color w:val="000000" w:themeColor="text1"/>
                <w:lang w:eastAsia="uk-UA"/>
              </w:rPr>
              <w:t xml:space="preserve">овій формі відповідно до положень Цивільного та Господарського кодексів України з урахуванням особливостей, визначених Законом, а також відповідно до вимог статей 41, 43 Закону з урахуванням п.18, п.19, п.21 особливостей, затверджених Постановою КМУ №1178.</w:t>
            </w:r>
            <w:r>
              <w:rPr>
                <w:b w:val="0"/>
                <w:color w:val="000000" w:themeColor="text1"/>
                <w:lang w:eastAsia="uk-UA"/>
              </w:rPr>
            </w:r>
            <w:r>
              <w:rPr>
                <w:b w:val="0"/>
                <w:color w:val="000000" w:themeColor="text1"/>
                <w:lang w:eastAsia="uk-UA"/>
              </w:rPr>
            </w:r>
          </w:p>
          <w:p>
            <w:pPr>
              <w:pStyle w:val="1002"/>
              <w:pBdr/>
              <w:spacing w:line="240" w:lineRule="auto"/>
              <w:ind/>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4.2. Істотні умови договору про закупівлю містяться у проекті договору викладеному у Додатку №5 до тендерної документації.</w:t>
            </w:r>
            <w:r>
              <w:rPr>
                <w:rFonts w:ascii="Times New Roman" w:hAnsi="Times New Roman" w:cs="Times New Roman"/>
                <w:color w:val="000000" w:themeColor="text1"/>
                <w:sz w:val="24"/>
                <w:szCs w:val="24"/>
                <w:lang w:val="uk-UA" w:eastAsia="uk-UA"/>
              </w:rPr>
            </w:r>
            <w:r>
              <w:rPr>
                <w:rFonts w:ascii="Times New Roman" w:hAnsi="Times New Roman" w:cs="Times New Roman"/>
                <w:color w:val="000000" w:themeColor="text1"/>
                <w:sz w:val="24"/>
                <w:szCs w:val="24"/>
                <w:lang w:val="uk-UA" w:eastAsia="uk-UA"/>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4.3. Умови договору про закупівлю не повинні відрізнятися від змісту тендерної пропозиції переможця процедури закупівлі, крім випадків:</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визначення грошового еквівалента зобов’язання в іноземній валюті;</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перерахунку ціни в бік зменшення ціни тендерної пропозиції переможця без зменшення обсягів закупівлі;</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перерахунку ціни та обсягів товарів в бік зменшення за умови необхідності приведення обсягів товарів до кратності упаковки.</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4.4. Істотні умови договору про закупівлю, укладеного відповідно до пунктів 10 і 13 (крім підпункту 13 пункту 13) особливостей, </w:t>
            </w:r>
            <w:r>
              <w:rPr>
                <w:b w:val="0"/>
                <w:color w:val="000000" w:themeColor="text1"/>
                <w:lang w:eastAsia="uk-UA"/>
              </w:rPr>
              <w:t xml:space="preserve">затверджених</w:t>
            </w:r>
            <w:r>
              <w:rPr>
                <w:b w:val="0"/>
                <w:color w:val="000000" w:themeColor="text1"/>
                <w:lang w:eastAsia="ru-RU"/>
              </w:rPr>
              <w:t xml:space="preserve"> Постановою КМУ №1178, не можуть змінюватися після його підписання до виконання зобов’язань сторонами в повному обсязі, крім випадків:</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1) зменшення обсягів закупівлі, зокрема з урахуванням фактичного обсягу видатків замовника;</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2) погодження зміни ціни за одиницю товару в догово</w:t>
            </w:r>
            <w:r>
              <w:rPr>
                <w:b w:val="0"/>
                <w:color w:val="000000" w:themeColor="text1"/>
                <w:lang w:eastAsia="ru-RU"/>
              </w:rPr>
              <w:t xml:space="preserve">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Pr>
                <w:b w:val="0"/>
                <w:color w:val="000000" w:themeColor="text1"/>
                <w:lang w:eastAsia="ru-RU"/>
              </w:rPr>
              <w:t xml:space="preserve">пропорційно</w:t>
            </w:r>
            <w:r>
              <w:rPr>
                <w:b w:val="0"/>
                <w:color w:val="000000" w:themeColor="text1"/>
                <w:lang w:eastAsia="ru-RU"/>
              </w:rPr>
              <w:t xml:space="preserve"> коливанню ціни такого товару на ринку (відсоток збільшення ціни за од</w:t>
            </w:r>
            <w:r>
              <w:rPr>
                <w:b w:val="0"/>
                <w:color w:val="000000" w:themeColor="text1"/>
                <w:lang w:eastAsia="ru-RU"/>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Pr>
                <w:b w:val="0"/>
                <w:color w:val="000000" w:themeColor="text1"/>
                <w:lang w:eastAsia="ru-RU"/>
              </w:rPr>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5) погодження зміни ціни в договорі про закупівлю в бік зменшення (без зміни кількості (обсягу) та якості товарів, робіт і послуг);</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r>
              <w:rPr>
                <w:b w:val="0"/>
                <w:color w:val="000000" w:themeColor="text1"/>
                <w:lang w:eastAsia="ru-RU"/>
              </w:rPr>
              <w:t xml:space="preserve">пропорційно</w:t>
            </w:r>
            <w:r>
              <w:rPr>
                <w:b w:val="0"/>
                <w:color w:val="000000" w:themeColor="text1"/>
                <w:lang w:eastAsia="ru-RU"/>
              </w:rPr>
              <w:t xml:space="preserve"> до зміни таких ставок та/або пільг з оподаткування, а також у зв’язку з зміною </w:t>
            </w:r>
            <w:r>
              <w:rPr>
                <w:b w:val="0"/>
                <w:color w:val="000000" w:themeColor="text1"/>
                <w:lang w:eastAsia="ru-RU"/>
              </w:rPr>
              <w:t xml:space="preserve">системи оподаткування </w:t>
            </w:r>
            <w:r>
              <w:rPr>
                <w:b w:val="0"/>
                <w:color w:val="000000" w:themeColor="text1"/>
                <w:lang w:eastAsia="ru-RU"/>
              </w:rPr>
              <w:t xml:space="preserve">пропорційно</w:t>
            </w:r>
            <w:r>
              <w:rPr>
                <w:b w:val="0"/>
                <w:color w:val="000000" w:themeColor="text1"/>
                <w:lang w:eastAsia="ru-RU"/>
              </w:rPr>
              <w:t xml:space="preserve"> до зміни податкового навантаження внаслідок зміни системи оподаткування;</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b w:val="0"/>
                <w:color w:val="000000" w:themeColor="text1"/>
                <w:lang w:eastAsia="ru-RU"/>
              </w:rPr>
              <w:t xml:space="preserve">Platts</w:t>
            </w:r>
            <w:r>
              <w:rPr>
                <w:b w:val="0"/>
                <w:color w:val="000000" w:themeColor="text1"/>
                <w:lang w:eastAsia="ru-RU"/>
              </w:rPr>
              <w:t xml:space="preserve">, ARGUS регульованих цін (тарифів) і нормативів, середньозважених цін на електроенергію на ринку “на добу </w:t>
            </w:r>
            <w:r>
              <w:rPr>
                <w:b w:val="0"/>
                <w:color w:val="000000" w:themeColor="text1"/>
                <w:lang w:eastAsia="ru-RU"/>
              </w:rPr>
              <w:t xml:space="preserve">наперед”,що</w:t>
            </w:r>
            <w:r>
              <w:rPr>
                <w:b w:val="0"/>
                <w:color w:val="000000" w:themeColor="text1"/>
                <w:lang w:eastAsia="ru-RU"/>
              </w:rPr>
              <w:t xml:space="preserve"> застосовуються в договорі про закупівлю, у разі встановлення в договорі про закупівлю порядку зміни ціни;</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8) зміни умов у зв’язку із застосуванням положень частини шостої статті 41 Закону.</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bCs/>
                <w:color w:val="000000" w:themeColor="text1"/>
                <w:lang w:eastAsia="ru-RU"/>
              </w:rPr>
              <w:t xml:space="preserve">4.5. </w:t>
            </w:r>
            <w:r>
              <w:rPr>
                <w:b w:val="0"/>
                <w:color w:val="000000" w:themeColor="text1"/>
                <w:lang w:eastAsia="ru-RU"/>
              </w:rPr>
              <w:t xml:space="preserve">Договір про закупівлю є нікчемним у разі:</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bookmarkStart w:id="9" w:name="n591"/>
            <w:r/>
            <w:bookmarkEnd w:id="9"/>
            <w:r>
              <w:rPr>
                <w:b w:val="0"/>
                <w:color w:val="000000" w:themeColor="text1"/>
                <w:lang w:eastAsia="ru-RU"/>
              </w:rPr>
              <w:t xml:space="preserve">1) коли замовник уклав договір про закупівлю з порушенням вимог, визначених пунктом 5 </w:t>
            </w:r>
            <w:r>
              <w:rPr>
                <w:b w:val="0"/>
                <w:color w:val="000000" w:themeColor="text1"/>
              </w:rPr>
              <w:t xml:space="preserve">особливостей, </w:t>
            </w:r>
            <w:r>
              <w:rPr>
                <w:b w:val="0"/>
                <w:color w:val="000000" w:themeColor="text1"/>
                <w:lang w:eastAsia="uk-UA"/>
              </w:rPr>
              <w:t xml:space="preserve">затверджених</w:t>
            </w:r>
            <w:r>
              <w:rPr>
                <w:b w:val="0"/>
                <w:color w:val="000000" w:themeColor="text1"/>
              </w:rPr>
              <w:t xml:space="preserve"> Постановою КМУ №1178</w:t>
            </w:r>
            <w:r>
              <w:rPr>
                <w:b w:val="0"/>
                <w:color w:val="000000" w:themeColor="text1"/>
                <w:lang w:eastAsia="ru-RU"/>
              </w:rPr>
              <w:t xml:space="preserve">;</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2) укладення договору про закупівлю з порушенням вимог пункту 18 </w:t>
            </w:r>
            <w:r>
              <w:rPr>
                <w:b w:val="0"/>
                <w:color w:val="000000" w:themeColor="text1"/>
              </w:rPr>
              <w:t xml:space="preserve">особливостей, </w:t>
            </w:r>
            <w:r>
              <w:rPr>
                <w:b w:val="0"/>
                <w:color w:val="000000" w:themeColor="text1"/>
                <w:lang w:eastAsia="uk-UA"/>
              </w:rPr>
              <w:t xml:space="preserve">затверджених</w:t>
            </w:r>
            <w:r>
              <w:rPr>
                <w:b w:val="0"/>
                <w:color w:val="000000" w:themeColor="text1"/>
              </w:rPr>
              <w:t xml:space="preserve"> Постановою КМУ №1178</w:t>
            </w:r>
            <w:r>
              <w:rPr>
                <w:b w:val="0"/>
                <w:color w:val="000000" w:themeColor="text1"/>
                <w:lang w:eastAsia="ru-RU"/>
              </w:rPr>
              <w:t xml:space="preserve">;</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3) укладення договору про закупівлю в період оскарження відкритих торгів відповідно до статті 18 Закону та </w:t>
            </w:r>
            <w:r>
              <w:rPr>
                <w:b w:val="0"/>
                <w:color w:val="000000" w:themeColor="text1"/>
              </w:rPr>
              <w:t xml:space="preserve">особливостей, </w:t>
            </w:r>
            <w:r>
              <w:rPr>
                <w:b w:val="0"/>
                <w:color w:val="000000" w:themeColor="text1"/>
                <w:lang w:eastAsia="uk-UA"/>
              </w:rPr>
              <w:t xml:space="preserve">затверджених</w:t>
            </w:r>
            <w:r>
              <w:rPr>
                <w:b w:val="0"/>
                <w:color w:val="000000" w:themeColor="text1"/>
              </w:rPr>
              <w:t xml:space="preserve"> Постановою КМУ №1178</w:t>
            </w:r>
            <w:r>
              <w:rPr>
                <w:b w:val="0"/>
                <w:color w:val="000000" w:themeColor="text1"/>
                <w:lang w:eastAsia="ru-RU"/>
              </w:rPr>
              <w:t xml:space="preserve">;</w:t>
            </w:r>
            <w:r>
              <w:rPr>
                <w:b w:val="0"/>
                <w:color w:val="000000" w:themeColor="text1"/>
                <w:lang w:eastAsia="ru-RU"/>
              </w:rPr>
            </w:r>
            <w:r>
              <w:rPr>
                <w:b w:val="0"/>
                <w:color w:val="000000" w:themeColor="text1"/>
                <w:lang w:eastAsia="ru-RU"/>
              </w:rPr>
            </w:r>
          </w:p>
          <w:p>
            <w:pPr>
              <w:widowControl w:val="true"/>
              <w:pBdr/>
              <w:shd w:val="clear" w:color="auto" w:fill="ffffff"/>
              <w:spacing/>
              <w:ind/>
              <w:jc w:val="both"/>
              <w:rPr>
                <w:b w:val="0"/>
                <w:color w:val="000000" w:themeColor="text1"/>
                <w:lang w:eastAsia="ru-RU"/>
              </w:rPr>
            </w:pPr>
            <w:r>
              <w:rPr>
                <w:b w:val="0"/>
                <w:color w:val="000000" w:themeColor="text1"/>
                <w:lang w:eastAsia="ru-RU"/>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b w:val="0"/>
                <w:color w:val="000000" w:themeColor="text1"/>
              </w:rPr>
              <w:t xml:space="preserve">особливостей, </w:t>
            </w:r>
            <w:r>
              <w:rPr>
                <w:b w:val="0"/>
                <w:color w:val="000000" w:themeColor="text1"/>
                <w:lang w:eastAsia="uk-UA"/>
              </w:rPr>
              <w:t xml:space="preserve">затверджених</w:t>
            </w:r>
            <w:r>
              <w:rPr>
                <w:b w:val="0"/>
                <w:color w:val="000000" w:themeColor="text1"/>
              </w:rPr>
              <w:t xml:space="preserve"> Постановою КМУ №1178</w:t>
            </w:r>
            <w:r>
              <w:rPr>
                <w:b w:val="0"/>
                <w:color w:val="000000" w:themeColor="text1"/>
                <w:lang w:eastAsia="ru-RU"/>
              </w:rPr>
              <w:t xml:space="preserve">;</w:t>
            </w:r>
            <w:r>
              <w:rPr>
                <w:b w:val="0"/>
                <w:color w:val="000000" w:themeColor="text1"/>
                <w:lang w:eastAsia="ru-RU"/>
              </w:rPr>
            </w:r>
            <w:r>
              <w:rPr>
                <w:b w:val="0"/>
                <w:color w:val="000000" w:themeColor="text1"/>
                <w:lang w:eastAsia="ru-RU"/>
              </w:rPr>
            </w:r>
          </w:p>
          <w:p>
            <w:pPr>
              <w:pStyle w:val="1002"/>
              <w:widowControl w:val="false"/>
              <w:pBdr/>
              <w:spacing w:line="240" w:lineRule="auto"/>
              <w:ind/>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xml:space="preserve">5) коли </w:t>
            </w:r>
            <w:r>
              <w:rPr>
                <w:rFonts w:ascii="Times New Roman" w:hAnsi="Times New Roman" w:cs="Times New Roman"/>
                <w:color w:val="000000" w:themeColor="text1"/>
                <w:sz w:val="24"/>
                <w:szCs w:val="24"/>
              </w:rPr>
              <w:t xml:space="preserve">найменування</w:t>
            </w:r>
            <w:r>
              <w:rPr>
                <w:rFonts w:ascii="Times New Roman" w:hAnsi="Times New Roman" w:cs="Times New Roman"/>
                <w:color w:val="000000" w:themeColor="text1"/>
                <w:sz w:val="24"/>
                <w:szCs w:val="24"/>
              </w:rPr>
              <w:t xml:space="preserve"> предмета </w:t>
            </w:r>
            <w:r>
              <w:rPr>
                <w:rFonts w:ascii="Times New Roman" w:hAnsi="Times New Roman" w:cs="Times New Roman"/>
                <w:color w:val="000000" w:themeColor="text1"/>
                <w:sz w:val="24"/>
                <w:szCs w:val="24"/>
              </w:rPr>
              <w:t xml:space="preserve">закупівлі</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із</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зазначенням</w:t>
            </w:r>
            <w:r>
              <w:rPr>
                <w:rFonts w:ascii="Times New Roman" w:hAnsi="Times New Roman" w:cs="Times New Roman"/>
                <w:color w:val="000000" w:themeColor="text1"/>
                <w:sz w:val="24"/>
                <w:szCs w:val="24"/>
              </w:rPr>
              <w:t xml:space="preserve"> коду за </w:t>
            </w:r>
            <w:r>
              <w:rPr>
                <w:rFonts w:ascii="Times New Roman" w:hAnsi="Times New Roman" w:cs="Times New Roman"/>
                <w:color w:val="000000" w:themeColor="text1"/>
                <w:sz w:val="24"/>
                <w:szCs w:val="24"/>
              </w:rPr>
              <w:t xml:space="preserve">Єдиним</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закупівельним</w:t>
            </w:r>
            <w:r>
              <w:rPr>
                <w:rFonts w:ascii="Times New Roman" w:hAnsi="Times New Roman" w:cs="Times New Roman"/>
                <w:color w:val="000000" w:themeColor="text1"/>
                <w:sz w:val="24"/>
                <w:szCs w:val="24"/>
              </w:rPr>
              <w:t xml:space="preserve"> словником не </w:t>
            </w:r>
            <w:r>
              <w:rPr>
                <w:rFonts w:ascii="Times New Roman" w:hAnsi="Times New Roman" w:cs="Times New Roman"/>
                <w:color w:val="000000" w:themeColor="text1"/>
                <w:sz w:val="24"/>
                <w:szCs w:val="24"/>
              </w:rPr>
              <w:t xml:space="preserve">відповідає</w:t>
            </w:r>
            <w:r>
              <w:rPr>
                <w:rFonts w:ascii="Times New Roman" w:hAnsi="Times New Roman" w:cs="Times New Roman"/>
                <w:color w:val="000000" w:themeColor="text1"/>
                <w:sz w:val="24"/>
                <w:szCs w:val="24"/>
              </w:rPr>
              <w:t xml:space="preserve"> товарам, роботам </w:t>
            </w:r>
            <w:r>
              <w:rPr>
                <w:rFonts w:ascii="Times New Roman" w:hAnsi="Times New Roman" w:cs="Times New Roman"/>
                <w:color w:val="000000" w:themeColor="text1"/>
                <w:sz w:val="24"/>
                <w:szCs w:val="24"/>
              </w:rPr>
              <w:t xml:space="preserve">чи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послугам</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що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фактично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закуплені</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замовником</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20"/>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5</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Дії замовника при відмові переможця торгів підписати договір про закупівлю</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02"/>
              <w:pBdr/>
              <w:spacing w:line="240" w:lineRule="auto"/>
              <w:ind w:right="-57"/>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eastAsia="en-US"/>
              </w:rPr>
              <w:t xml:space="preserve">5.1. У разі відхилення тендерної пропозиції з підстави, визначеної підпунктом 3 пункту 41 особливостей, затверджених Постановою</w:t>
            </w:r>
            <w:r>
              <w:rPr>
                <w:color w:val="000000" w:themeColor="text1"/>
              </w:rPr>
              <w:t xml:space="preserve"> </w:t>
            </w:r>
            <w:r>
              <w:rPr>
                <w:rFonts w:ascii="Times New Roman" w:hAnsi="Times New Roman" w:cs="Times New Roman"/>
                <w:color w:val="000000" w:themeColor="text1"/>
                <w:sz w:val="24"/>
                <w:szCs w:val="24"/>
                <w:lang w:val="uk-UA" w:eastAsia="en-US"/>
              </w:rPr>
              <w:t xml:space="preserve">КМУ №1178, а саме переможець:</w:t>
            </w:r>
            <w:r>
              <w:rPr>
                <w:rFonts w:ascii="Times New Roman" w:hAnsi="Times New Roman" w:cs="Times New Roman"/>
                <w:color w:val="000000" w:themeColor="text1"/>
                <w:sz w:val="24"/>
                <w:szCs w:val="24"/>
                <w:lang w:val="uk-UA" w:eastAsia="en-US"/>
              </w:rPr>
            </w:r>
            <w:r>
              <w:rPr>
                <w:rFonts w:ascii="Times New Roman" w:hAnsi="Times New Roman" w:cs="Times New Roman"/>
                <w:color w:val="000000" w:themeColor="text1"/>
                <w:sz w:val="24"/>
                <w:szCs w:val="24"/>
                <w:lang w:val="uk-UA" w:eastAsia="en-US"/>
              </w:rPr>
            </w:r>
          </w:p>
          <w:p>
            <w:pPr>
              <w:pStyle w:val="1002"/>
              <w:pBdr/>
              <w:spacing w:line="240" w:lineRule="auto"/>
              <w:ind w:right="-57"/>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eastAsia="en-US"/>
              </w:rPr>
              <w:t xml:space="preserve">- 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cs="Times New Roman"/>
                <w:color w:val="000000" w:themeColor="text1"/>
                <w:sz w:val="24"/>
                <w:szCs w:val="24"/>
                <w:lang w:val="uk-UA" w:eastAsia="en-US"/>
              </w:rPr>
            </w:r>
            <w:r>
              <w:rPr>
                <w:rFonts w:ascii="Times New Roman" w:hAnsi="Times New Roman" w:cs="Times New Roman"/>
                <w:color w:val="000000" w:themeColor="text1"/>
                <w:sz w:val="24"/>
                <w:szCs w:val="24"/>
                <w:lang w:val="uk-UA" w:eastAsia="en-US"/>
              </w:rPr>
            </w:r>
          </w:p>
          <w:p>
            <w:pPr>
              <w:pStyle w:val="1002"/>
              <w:pBdr/>
              <w:spacing w:line="240" w:lineRule="auto"/>
              <w:ind w:right="-57"/>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eastAsia="en-US"/>
              </w:rPr>
              <w:t xml:space="preserve">- не надав у спосіб, зазначений в тендерній документації, документи, що підтверджують відсутність підстав, затверджених пунктом 44 особливостей, визначених Постановою КМУ №1178;</w:t>
            </w:r>
            <w:r>
              <w:rPr>
                <w:rFonts w:ascii="Times New Roman" w:hAnsi="Times New Roman" w:cs="Times New Roman"/>
                <w:color w:val="000000" w:themeColor="text1"/>
                <w:sz w:val="24"/>
                <w:szCs w:val="24"/>
                <w:lang w:val="uk-UA" w:eastAsia="en-US"/>
              </w:rPr>
            </w:r>
            <w:r>
              <w:rPr>
                <w:rFonts w:ascii="Times New Roman" w:hAnsi="Times New Roman" w:cs="Times New Roman"/>
                <w:color w:val="000000" w:themeColor="text1"/>
                <w:sz w:val="24"/>
                <w:szCs w:val="24"/>
                <w:lang w:val="uk-UA" w:eastAsia="en-US"/>
              </w:rPr>
            </w:r>
          </w:p>
          <w:p>
            <w:pPr>
              <w:pStyle w:val="1002"/>
              <w:pBdr/>
              <w:spacing w:line="240" w:lineRule="auto"/>
              <w:ind w:right="-57"/>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eastAsia="en-US"/>
              </w:rPr>
              <w:t xml:space="preserve">- не надав копію ліцензії або документа дозвільного характеру (у разі їх наявності) відповідно до частини другої статті 41 Закону;</w:t>
            </w:r>
            <w:r>
              <w:rPr>
                <w:rFonts w:ascii="Times New Roman" w:hAnsi="Times New Roman" w:cs="Times New Roman"/>
                <w:color w:val="000000" w:themeColor="text1"/>
                <w:sz w:val="24"/>
                <w:szCs w:val="24"/>
                <w:lang w:val="uk-UA" w:eastAsia="en-US"/>
              </w:rPr>
            </w:r>
            <w:r>
              <w:rPr>
                <w:rFonts w:ascii="Times New Roman" w:hAnsi="Times New Roman" w:cs="Times New Roman"/>
                <w:color w:val="000000" w:themeColor="text1"/>
                <w:sz w:val="24"/>
                <w:szCs w:val="24"/>
                <w:lang w:val="uk-UA" w:eastAsia="en-US"/>
              </w:rPr>
            </w:r>
          </w:p>
          <w:p>
            <w:pPr>
              <w:pStyle w:val="1002"/>
              <w:pBdr/>
              <w:spacing w:line="240" w:lineRule="auto"/>
              <w:ind w:right="-57"/>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eastAsia="en-US"/>
              </w:rPr>
              <w:t xml:space="preserve">- не надав забезпечення виконання договору про закупівлю, якщо таке забезпечення вимагалося замовником;</w:t>
            </w:r>
            <w:r>
              <w:rPr>
                <w:rFonts w:ascii="Times New Roman" w:hAnsi="Times New Roman" w:cs="Times New Roman"/>
                <w:color w:val="000000" w:themeColor="text1"/>
                <w:sz w:val="24"/>
                <w:szCs w:val="24"/>
                <w:lang w:val="uk-UA" w:eastAsia="en-US"/>
              </w:rPr>
            </w:r>
            <w:r>
              <w:rPr>
                <w:rFonts w:ascii="Times New Roman" w:hAnsi="Times New Roman" w:cs="Times New Roman"/>
                <w:color w:val="000000" w:themeColor="text1"/>
                <w:sz w:val="24"/>
                <w:szCs w:val="24"/>
                <w:lang w:val="uk-UA" w:eastAsia="en-US"/>
              </w:rPr>
            </w:r>
          </w:p>
          <w:p>
            <w:pPr>
              <w:pStyle w:val="1002"/>
              <w:pBdr/>
              <w:spacing w:line="240" w:lineRule="auto"/>
              <w:ind w:right="-57"/>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затверджених Постановою КМУ №1178</w:t>
            </w:r>
            <w:r>
              <w:rPr>
                <w:rFonts w:ascii="Times New Roman" w:hAnsi="Times New Roman" w:cs="Times New Roman"/>
                <w:color w:val="000000" w:themeColor="text1"/>
                <w:sz w:val="24"/>
                <w:szCs w:val="24"/>
                <w:lang w:val="uk-UA" w:eastAsia="en-US"/>
              </w:rPr>
            </w:r>
            <w:r>
              <w:rPr>
                <w:rFonts w:ascii="Times New Roman" w:hAnsi="Times New Roman" w:cs="Times New Roman"/>
                <w:color w:val="000000" w:themeColor="text1"/>
                <w:sz w:val="24"/>
                <w:szCs w:val="24"/>
                <w:lang w:val="uk-UA" w:eastAsia="en-US"/>
              </w:rPr>
            </w:r>
          </w:p>
          <w:p>
            <w:pPr>
              <w:pStyle w:val="1002"/>
              <w:widowControl w:val="false"/>
              <w:pBdr/>
              <w:spacing w:line="240" w:lineRule="auto"/>
              <w:ind w:right="-5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rFonts w:ascii="Times New Roman" w:hAnsi="Times New Roman" w:cs="Times New Roman"/>
                <w:color w:val="000000" w:themeColor="text1"/>
                <w:sz w:val="24"/>
                <w:szCs w:val="24"/>
                <w:lang w:val="uk-UA" w:eastAsia="en-US"/>
              </w:rPr>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Постанови</w:t>
            </w:r>
            <w:r>
              <w:rPr>
                <w:color w:val="000000" w:themeColor="text1"/>
              </w:rPr>
              <w:t xml:space="preserve"> </w:t>
            </w:r>
            <w:r>
              <w:rPr>
                <w:rFonts w:ascii="Times New Roman" w:hAnsi="Times New Roman" w:cs="Times New Roman"/>
                <w:color w:val="000000" w:themeColor="text1"/>
                <w:sz w:val="24"/>
                <w:szCs w:val="24"/>
                <w:lang w:val="uk-UA" w:eastAsia="en-US"/>
              </w:rPr>
              <w:t xml:space="preserve">КМУ №1178</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565"/>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6</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Забезпечення виконання договору про закупівлю </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43"/>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Не вимагається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283"/>
        </w:trPr>
        <w:tc>
          <w:tcPr>
            <w:gridSpan w:val="4"/>
            <w:tcBorders/>
            <w:tcW w:w="10013" w:type="dxa"/>
            <w:vAlign w:val="center"/>
            <w:textDirection w:val="lrTb"/>
            <w:noWrap w:val="false"/>
          </w:tcPr>
          <w:p>
            <w:pPr>
              <w:pStyle w:val="1043"/>
              <w:widowControl w:val="false"/>
              <w:pBdr/>
              <w:spacing w:line="240" w:lineRule="auto"/>
              <w:ind w:right="-58" w:left="-27"/>
              <w:jc w:val="center"/>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Додатки</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397"/>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Додаток № 1</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43"/>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Тендерна пропозиція</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397"/>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Додаток № 2</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43"/>
              <w:widowControl w:val="false"/>
              <w:pBdr/>
              <w:spacing w:line="240" w:lineRule="auto"/>
              <w:ind w:right="-58" w:left="-2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Підстави для</w:t>
            </w:r>
            <w:r>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відмови в участі у процедурі закупівлі </w:t>
            </w:r>
            <w:r>
              <w:rPr>
                <w:rFonts w:ascii="Times New Roman" w:hAnsi="Times New Roman" w:cs="Times New Roman"/>
                <w:bCs/>
                <w:sz w:val="24"/>
                <w:szCs w:val="24"/>
                <w:lang w:val="uk-UA"/>
              </w:rPr>
            </w:r>
            <w:r>
              <w:rPr>
                <w:rFonts w:ascii="Times New Roman" w:hAnsi="Times New Roman" w:cs="Times New Roman"/>
                <w:bCs/>
                <w:sz w:val="24"/>
                <w:szCs w:val="24"/>
                <w:lang w:val="uk-UA"/>
              </w:rPr>
            </w:r>
          </w:p>
        </w:tc>
      </w:tr>
      <w:tr>
        <w:trPr>
          <w:jc w:val="center"/>
          <w:trHeight w:val="397"/>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b/>
                <w:sz w:val="24"/>
                <w:szCs w:val="24"/>
                <w:lang w:val="uk-UA"/>
              </w:rPr>
            </w:pPr>
            <w:r>
              <w:rPr>
                <w:rFonts w:ascii="Times New Roman" w:hAnsi="Times New Roman"/>
                <w:b/>
                <w:sz w:val="24"/>
                <w:szCs w:val="24"/>
                <w:lang w:val="uk-UA"/>
              </w:rPr>
              <w:t xml:space="preserve">Додаток № 3</w:t>
            </w:r>
            <w:r>
              <w:rPr>
                <w:rFonts w:ascii="Times New Roman" w:hAnsi="Times New Roman"/>
                <w:b/>
                <w:sz w:val="24"/>
                <w:szCs w:val="24"/>
                <w:lang w:val="uk-UA"/>
              </w:rPr>
            </w:r>
            <w:r>
              <w:rPr>
                <w:rFonts w:ascii="Times New Roman" w:hAnsi="Times New Roman"/>
                <w:b/>
                <w:sz w:val="24"/>
                <w:szCs w:val="24"/>
                <w:lang w:val="uk-UA"/>
              </w:rPr>
            </w:r>
          </w:p>
        </w:tc>
        <w:tc>
          <w:tcPr>
            <w:tcBorders/>
            <w:tcW w:w="6219" w:type="dxa"/>
            <w:textDirection w:val="lrTb"/>
            <w:noWrap w:val="false"/>
          </w:tcPr>
          <w:p>
            <w:pPr>
              <w:pStyle w:val="1043"/>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Перелік документів для підтвердження відповідності кваліфікаційним критеріям</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397"/>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Додаток № 4</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Style w:val="1043"/>
              <w:widowControl w:val="false"/>
              <w:pBdr/>
              <w:spacing w:line="240" w:lineRule="auto"/>
              <w:ind w:right="-58" w:left="-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Технічний опис</w:t>
            </w:r>
            <w:r>
              <w:rPr>
                <w:rFonts w:ascii="Times New Roman" w:hAnsi="Times New Roman" w:cs="Times New Roman"/>
                <w:color w:val="000000" w:themeColor="text1"/>
                <w:sz w:val="24"/>
                <w:szCs w:val="24"/>
                <w:lang w:val="uk-UA"/>
              </w:rPr>
              <w:t xml:space="preserve"> предмету закупівлі</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r>
      <w:tr>
        <w:trPr>
          <w:jc w:val="center"/>
          <w:trHeight w:val="397"/>
        </w:trPr>
        <w:tc>
          <w:tcPr>
            <w:tcBorders/>
            <w:tcW w:w="576" w:type="dxa"/>
            <w:textDirection w:val="lrTb"/>
            <w:noWrap w:val="false"/>
          </w:tcPr>
          <w:p>
            <w:pPr>
              <w:pStyle w:val="1002"/>
              <w:widowControl w:val="false"/>
              <w:pBdr/>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gridSpan w:val="2"/>
            <w:tcBorders/>
            <w:tcW w:w="3218" w:type="dxa"/>
            <w:textDirection w:val="lrTb"/>
            <w:noWrap w:val="false"/>
          </w:tcPr>
          <w:p>
            <w:pPr>
              <w:pStyle w:val="1002"/>
              <w:widowControl w:val="false"/>
              <w:pBdr/>
              <w:spacing w:line="240" w:lineRule="auto"/>
              <w:ind w:right="-58"/>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Додаток № 5</w:t>
            </w:r>
            <w:r>
              <w:rPr>
                <w:rFonts w:ascii="Times New Roman" w:hAnsi="Times New Roman" w:cs="Times New Roman"/>
                <w:color w:val="000000" w:themeColor="text1"/>
                <w:sz w:val="24"/>
                <w:szCs w:val="24"/>
                <w:lang w:val="uk-UA"/>
              </w:rPr>
            </w:r>
            <w:r>
              <w:rPr>
                <w:rFonts w:ascii="Times New Roman" w:hAnsi="Times New Roman" w:cs="Times New Roman"/>
                <w:color w:val="000000" w:themeColor="text1"/>
                <w:sz w:val="24"/>
                <w:szCs w:val="24"/>
                <w:lang w:val="uk-UA"/>
              </w:rPr>
            </w:r>
          </w:p>
        </w:tc>
        <w:tc>
          <w:tcPr>
            <w:tcBorders/>
            <w:tcW w:w="6219" w:type="dxa"/>
            <w:textDirection w:val="lrTb"/>
            <w:noWrap w:val="false"/>
          </w:tcPr>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rPr>
                <w:b w:val="0"/>
                <w:bCs/>
                <w:color w:val="000000" w:themeColor="text1"/>
              </w:rPr>
            </w:pPr>
            <w:r>
              <w:rPr>
                <w:b w:val="0"/>
                <w:color w:val="000000" w:themeColor="text1"/>
              </w:rPr>
              <w:t xml:space="preserve">Проєкт</w:t>
            </w:r>
            <w:r>
              <w:rPr>
                <w:b w:val="0"/>
                <w:color w:val="000000" w:themeColor="text1"/>
              </w:rPr>
              <w:t xml:space="preserve"> договору про</w:t>
            </w:r>
            <w:r>
              <w:rPr>
                <w:b w:val="0"/>
                <w:color w:val="000000" w:themeColor="text1"/>
              </w:rPr>
              <w:t xml:space="preserve"> </w:t>
            </w:r>
            <w:r>
              <w:rPr>
                <w:b w:val="0"/>
                <w:color w:val="000000" w:themeColor="text1"/>
              </w:rPr>
              <w:t xml:space="preserve">закупівлю</w:t>
            </w:r>
            <w:r>
              <w:rPr>
                <w:b w:val="0"/>
                <w:bCs/>
                <w:color w:val="000000" w:themeColor="text1"/>
              </w:rPr>
            </w:r>
            <w:r>
              <w:rPr>
                <w:b w:val="0"/>
                <w:bCs/>
                <w:color w:val="000000" w:themeColor="text1"/>
              </w:rPr>
            </w:r>
          </w:p>
        </w:tc>
      </w:tr>
    </w:tbl>
    <w:p>
      <w:pPr>
        <w:pBdr/>
        <w:spacing/>
        <w:ind w:right="140"/>
        <w:jc w:val="right"/>
        <w:rPr>
          <w:i/>
          <w:color w:val="000000" w:themeColor="text1"/>
          <w:sz w:val="22"/>
          <w:szCs w:val="22"/>
        </w:rPr>
      </w:pPr>
      <w:r>
        <w:rPr>
          <w:i/>
          <w:color w:val="000000" w:themeColor="text1"/>
          <w:sz w:val="22"/>
          <w:szCs w:val="22"/>
        </w:rPr>
      </w:r>
      <w:r>
        <w:rPr>
          <w:i/>
          <w:color w:val="000000" w:themeColor="text1"/>
          <w:sz w:val="22"/>
          <w:szCs w:val="22"/>
        </w:rPr>
      </w:r>
      <w:r>
        <w:rPr>
          <w:i/>
          <w:color w:val="000000" w:themeColor="text1"/>
          <w:sz w:val="22"/>
          <w:szCs w:val="22"/>
        </w:rPr>
      </w:r>
    </w:p>
    <w:p>
      <w:pPr>
        <w:pBdr/>
        <w:spacing/>
        <w:ind w:right="140"/>
        <w:jc w:val="right"/>
        <w:rPr>
          <w:i/>
          <w:color w:val="000000" w:themeColor="text1"/>
          <w:sz w:val="22"/>
          <w:szCs w:val="22"/>
        </w:rPr>
      </w:pPr>
      <w:r>
        <w:rPr>
          <w:i/>
          <w:color w:val="000000" w:themeColor="text1"/>
          <w:sz w:val="22"/>
          <w:szCs w:val="22"/>
        </w:rPr>
      </w:r>
      <w:r>
        <w:rPr>
          <w:i/>
          <w:color w:val="000000" w:themeColor="text1"/>
          <w:sz w:val="22"/>
          <w:szCs w:val="22"/>
        </w:rPr>
      </w:r>
      <w:r>
        <w:rPr>
          <w:i/>
          <w:color w:val="000000" w:themeColor="text1"/>
          <w:sz w:val="22"/>
          <w:szCs w:val="22"/>
        </w:rPr>
      </w:r>
    </w:p>
    <w:p>
      <w:pPr>
        <w:pBdr/>
        <w:spacing/>
        <w:ind w:right="140"/>
        <w:jc w:val="right"/>
        <w:rPr>
          <w:color w:val="000000" w:themeColor="text1"/>
          <w:sz w:val="22"/>
          <w:szCs w:val="22"/>
        </w:rPr>
      </w:pPr>
      <w:r>
        <w:rPr>
          <w:color w:val="000000" w:themeColor="text1"/>
          <w:sz w:val="22"/>
          <w:szCs w:val="22"/>
        </w:rPr>
        <w:t xml:space="preserve">ДОДАТОК 1</w:t>
      </w:r>
      <w:r>
        <w:rPr>
          <w:color w:val="000000" w:themeColor="text1"/>
          <w:sz w:val="22"/>
          <w:szCs w:val="22"/>
        </w:rPr>
      </w:r>
      <w:r>
        <w:rPr>
          <w:color w:val="000000" w:themeColor="text1"/>
          <w:sz w:val="22"/>
          <w:szCs w:val="22"/>
        </w:rPr>
      </w:r>
    </w:p>
    <w:p>
      <w:pPr>
        <w:pBdr/>
        <w:spacing/>
        <w:ind w:right="140"/>
        <w:jc w:val="right"/>
        <w:rPr>
          <w:color w:val="000000" w:themeColor="text1"/>
        </w:rPr>
      </w:pPr>
      <w:r>
        <w:rPr>
          <w:b w:val="0"/>
          <w:color w:val="000000" w:themeColor="text1"/>
        </w:rPr>
        <w:t xml:space="preserve">до тендерної документації</w:t>
      </w:r>
      <w:r>
        <w:rPr>
          <w:color w:val="000000" w:themeColor="text1"/>
        </w:rPr>
      </w:r>
      <w:r>
        <w:rPr>
          <w:color w:val="000000" w:themeColor="text1"/>
        </w:rPr>
      </w:r>
    </w:p>
    <w:p>
      <w:pPr>
        <w:pBdr/>
        <w:spacing/>
        <w:ind w:right="140"/>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p>
      <w:pPr>
        <w:widowControl w:val="true"/>
        <w:pBdr/>
        <w:spacing/>
        <w:ind/>
        <w:rPr>
          <w:color w:val="000000" w:themeColor="text1"/>
          <w:lang w:eastAsia="ru-RU"/>
        </w:rPr>
      </w:pPr>
      <w:r>
        <w:rPr>
          <w:color w:val="000000" w:themeColor="text1"/>
          <w:lang w:eastAsia="ru-RU"/>
        </w:rPr>
        <w:t xml:space="preserve">ТЕНДЕРНА ПРОПОЗИЦІЯ </w:t>
      </w:r>
      <w:r>
        <w:rPr>
          <w:color w:val="000000" w:themeColor="text1"/>
          <w:lang w:eastAsia="ru-RU"/>
        </w:rPr>
      </w:r>
      <w:r>
        <w:rPr>
          <w:color w:val="000000" w:themeColor="text1"/>
          <w:lang w:eastAsia="ru-RU"/>
        </w:rPr>
      </w:r>
    </w:p>
    <w:p>
      <w:pPr>
        <w:widowControl w:val="true"/>
        <w:pBdr/>
        <w:spacing/>
        <w:ind/>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t xml:space="preserve">Уважно вивчивши комплект тендерної документації, цим подаємо на участь у торгах свою тендерну пропозицію:</w:t>
      </w:r>
      <w:r>
        <w:rPr>
          <w:b w:val="0"/>
          <w:color w:val="000000" w:themeColor="text1"/>
          <w:lang w:eastAsia="ru-RU"/>
        </w:rPr>
      </w:r>
      <w:r>
        <w:rPr>
          <w:b w:val="0"/>
          <w:color w:val="000000" w:themeColor="text1"/>
          <w:lang w:eastAsia="ru-RU"/>
        </w:rPr>
      </w:r>
    </w:p>
    <w:tbl>
      <w:tblPr>
        <w:tblW w:w="96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
        <w:gridCol w:w="4282"/>
        <w:gridCol w:w="4936"/>
      </w:tblGrid>
      <w:tr>
        <w:trPr/>
        <w:tc>
          <w:tcPr>
            <w:tcBorders/>
            <w:tcW w:w="39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1.</w:t>
            </w:r>
            <w:r>
              <w:rPr>
                <w:b w:val="0"/>
                <w:color w:val="000000" w:themeColor="text1"/>
                <w:lang w:eastAsia="ru-RU"/>
              </w:rPr>
            </w:r>
            <w:r>
              <w:rPr>
                <w:b w:val="0"/>
                <w:color w:val="000000" w:themeColor="text1"/>
                <w:lang w:eastAsia="ru-RU"/>
              </w:rPr>
            </w:r>
          </w:p>
        </w:tc>
        <w:tc>
          <w:tcPr>
            <w:tcBorders/>
            <w:tcW w:w="4282"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Повне найменування Учасника</w:t>
            </w:r>
            <w:r>
              <w:rPr>
                <w:b w:val="0"/>
                <w:color w:val="000000" w:themeColor="text1"/>
                <w:lang w:eastAsia="ru-RU"/>
              </w:rPr>
            </w:r>
            <w:r>
              <w:rPr>
                <w:b w:val="0"/>
                <w:color w:val="000000" w:themeColor="text1"/>
                <w:lang w:eastAsia="ru-RU"/>
              </w:rPr>
            </w:r>
          </w:p>
        </w:tc>
        <w:tc>
          <w:tcPr>
            <w:tcBorders/>
            <w:tcW w:w="493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tc>
      </w:tr>
      <w:tr>
        <w:trPr/>
        <w:tc>
          <w:tcPr>
            <w:tcBorders/>
            <w:tcW w:w="39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2.</w:t>
            </w:r>
            <w:r>
              <w:rPr>
                <w:b w:val="0"/>
                <w:color w:val="000000" w:themeColor="text1"/>
                <w:lang w:eastAsia="ru-RU"/>
              </w:rPr>
            </w:r>
            <w:r>
              <w:rPr>
                <w:b w:val="0"/>
                <w:color w:val="000000" w:themeColor="text1"/>
                <w:lang w:eastAsia="ru-RU"/>
              </w:rPr>
            </w:r>
          </w:p>
        </w:tc>
        <w:tc>
          <w:tcPr>
            <w:tcBorders/>
            <w:tcW w:w="4282"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Місцезнаходження</w:t>
            </w:r>
            <w:r>
              <w:rPr>
                <w:b w:val="0"/>
                <w:color w:val="000000" w:themeColor="text1"/>
                <w:lang w:eastAsia="ru-RU"/>
              </w:rPr>
            </w:r>
            <w:r>
              <w:rPr>
                <w:b w:val="0"/>
                <w:color w:val="000000" w:themeColor="text1"/>
                <w:lang w:eastAsia="ru-RU"/>
              </w:rPr>
            </w:r>
          </w:p>
        </w:tc>
        <w:tc>
          <w:tcPr>
            <w:tcBorders/>
            <w:tcW w:w="493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tc>
      </w:tr>
      <w:tr>
        <w:trPr/>
        <w:tc>
          <w:tcPr>
            <w:tcBorders/>
            <w:tcW w:w="39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3.</w:t>
            </w:r>
            <w:r>
              <w:rPr>
                <w:b w:val="0"/>
                <w:color w:val="000000" w:themeColor="text1"/>
                <w:lang w:eastAsia="ru-RU"/>
              </w:rPr>
            </w:r>
            <w:r>
              <w:rPr>
                <w:b w:val="0"/>
                <w:color w:val="000000" w:themeColor="text1"/>
                <w:lang w:eastAsia="ru-RU"/>
              </w:rPr>
            </w:r>
          </w:p>
        </w:tc>
        <w:tc>
          <w:tcPr>
            <w:tcBorders/>
            <w:tcW w:w="4282"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Телефон (та факс за наявності)</w:t>
            </w:r>
            <w:r>
              <w:rPr>
                <w:b w:val="0"/>
                <w:color w:val="000000" w:themeColor="text1"/>
                <w:lang w:eastAsia="ru-RU"/>
              </w:rPr>
            </w:r>
            <w:r>
              <w:rPr>
                <w:b w:val="0"/>
                <w:color w:val="000000" w:themeColor="text1"/>
                <w:lang w:eastAsia="ru-RU"/>
              </w:rPr>
            </w:r>
          </w:p>
        </w:tc>
        <w:tc>
          <w:tcPr>
            <w:tcBorders/>
            <w:tcW w:w="493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tc>
      </w:tr>
      <w:tr>
        <w:trPr/>
        <w:tc>
          <w:tcPr>
            <w:tcBorders/>
            <w:tcW w:w="39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4.</w:t>
            </w:r>
            <w:r>
              <w:rPr>
                <w:b w:val="0"/>
                <w:color w:val="000000" w:themeColor="text1"/>
                <w:lang w:eastAsia="ru-RU"/>
              </w:rPr>
            </w:r>
            <w:r>
              <w:rPr>
                <w:b w:val="0"/>
                <w:color w:val="000000" w:themeColor="text1"/>
                <w:lang w:eastAsia="ru-RU"/>
              </w:rPr>
            </w:r>
          </w:p>
        </w:tc>
        <w:tc>
          <w:tcPr>
            <w:tcBorders/>
            <w:tcW w:w="4282"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Керівник (прізвище, ім’я по батькові) Учасника (не заповнюється фізичними особами, фізичними особами-підприємцями)</w:t>
            </w:r>
            <w:r>
              <w:rPr>
                <w:b w:val="0"/>
                <w:color w:val="000000" w:themeColor="text1"/>
                <w:lang w:eastAsia="ru-RU"/>
              </w:rPr>
            </w:r>
            <w:r>
              <w:rPr>
                <w:b w:val="0"/>
                <w:color w:val="000000" w:themeColor="text1"/>
                <w:lang w:eastAsia="ru-RU"/>
              </w:rPr>
            </w:r>
          </w:p>
        </w:tc>
        <w:tc>
          <w:tcPr>
            <w:tcBorders/>
            <w:tcW w:w="493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tc>
      </w:tr>
      <w:tr>
        <w:trPr/>
        <w:tc>
          <w:tcPr>
            <w:tcBorders/>
            <w:tcW w:w="39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5.</w:t>
            </w:r>
            <w:r>
              <w:rPr>
                <w:b w:val="0"/>
                <w:color w:val="000000" w:themeColor="text1"/>
                <w:lang w:eastAsia="ru-RU"/>
              </w:rPr>
            </w:r>
            <w:r>
              <w:rPr>
                <w:b w:val="0"/>
                <w:color w:val="000000" w:themeColor="text1"/>
                <w:lang w:eastAsia="ru-RU"/>
              </w:rPr>
            </w:r>
          </w:p>
        </w:tc>
        <w:tc>
          <w:tcPr>
            <w:tcBorders/>
            <w:tcW w:w="4282" w:type="dxa"/>
            <w:textDirection w:val="lrTb"/>
            <w:noWrap w:val="false"/>
          </w:tcPr>
          <w:p>
            <w:pPr>
              <w:widowControl w:val="true"/>
              <w:pBdr/>
              <w:spacing/>
              <w:ind/>
              <w:jc w:val="both"/>
              <w:rPr>
                <w:b w:val="0"/>
                <w:color w:val="000000" w:themeColor="text1"/>
                <w:lang w:eastAsia="ru-RU"/>
              </w:rPr>
            </w:pPr>
            <w:r>
              <w:rPr>
                <w:b w:val="0"/>
                <w:color w:val="000000" w:themeColor="text1"/>
                <w:lang w:eastAsia="ru-RU"/>
              </w:rPr>
              <w:t xml:space="preserve">Код ЄДРПОУ ((або ідентифікаційний номер або </w:t>
            </w:r>
            <w:r>
              <w:rPr>
                <w:b w:val="0"/>
                <w:color w:val="000000" w:themeColor="text1"/>
                <w:shd w:val="clear" w:color="auto" w:fill="ffffff"/>
                <w:lang w:eastAsia="ru-RU"/>
              </w:rPr>
              <w:t xml:space="preserve">реєстраційний номер облікової картки платника податків</w:t>
            </w:r>
            <w:r>
              <w:rPr>
                <w:b w:val="0"/>
                <w:color w:val="000000" w:themeColor="text1"/>
                <w:lang w:eastAsia="ru-RU"/>
              </w:rPr>
              <w:t xml:space="preserve">))</w:t>
            </w:r>
            <w:r>
              <w:rPr>
                <w:b w:val="0"/>
                <w:color w:val="000000" w:themeColor="text1"/>
                <w:lang w:eastAsia="ru-RU"/>
              </w:rPr>
            </w:r>
            <w:r>
              <w:rPr>
                <w:b w:val="0"/>
                <w:color w:val="000000" w:themeColor="text1"/>
                <w:lang w:eastAsia="ru-RU"/>
              </w:rPr>
            </w:r>
          </w:p>
        </w:tc>
        <w:tc>
          <w:tcPr>
            <w:tcBorders/>
            <w:tcW w:w="4936" w:type="dxa"/>
            <w:textDirection w:val="lrTb"/>
            <w:noWrap w:val="false"/>
          </w:tcPr>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tc>
      </w:tr>
    </w:tbl>
    <w:p>
      <w:pPr>
        <w:widowControl w:val="true"/>
        <w:pBdr/>
        <w:shd w:val="clear" w:color="auto" w:fill="ffffff"/>
        <w:spacing/>
        <w:ind w:right="-1"/>
        <w:jc w:val="both"/>
        <w:rPr>
          <w:b w:val="0"/>
          <w:color w:val="000000" w:themeColor="text1"/>
          <w:lang w:eastAsia="ar-SA"/>
        </w:rPr>
      </w:pPr>
      <w:r>
        <w:rPr>
          <w:b w:val="0"/>
          <w:color w:val="000000" w:themeColor="text1"/>
          <w:lang w:eastAsia="ar-SA"/>
        </w:rPr>
        <w:t xml:space="preserve">6. Цінова пропозиція</w:t>
      </w:r>
      <w:r>
        <w:rPr>
          <w:b w:val="0"/>
          <w:color w:val="000000" w:themeColor="text1"/>
          <w:lang w:eastAsia="ar-SA"/>
        </w:rPr>
      </w:r>
      <w:r>
        <w:rPr>
          <w:b w:val="0"/>
          <w:color w:val="000000" w:themeColor="text1"/>
          <w:lang w:eastAsia="ar-SA"/>
        </w:rPr>
      </w:r>
    </w:p>
    <w:tbl>
      <w:tblPr>
        <w:tblW w:w="96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0"/>
        <w:gridCol w:w="2842"/>
        <w:gridCol w:w="918"/>
        <w:gridCol w:w="760"/>
        <w:gridCol w:w="1168"/>
        <w:gridCol w:w="1168"/>
        <w:gridCol w:w="1129"/>
        <w:gridCol w:w="1129"/>
      </w:tblGrid>
      <w:tr>
        <w:trPr>
          <w:trHeight w:val="480"/>
        </w:trPr>
        <w:tc>
          <w:tcPr>
            <w:tcBorders/>
            <w:tcW w:w="560" w:type="dxa"/>
            <w:vAlign w:val="center"/>
            <w:textDirection w:val="lrTb"/>
            <w:noWrap/>
          </w:tcPr>
          <w:p>
            <w:pPr>
              <w:widowControl w:val="true"/>
              <w:pBdr/>
              <w:spacing/>
              <w:ind/>
              <w:rPr>
                <w:color w:val="000000" w:themeColor="text1"/>
                <w:sz w:val="22"/>
                <w:szCs w:val="22"/>
                <w:lang w:eastAsia="ru-RU"/>
              </w:rPr>
            </w:pPr>
            <w:r>
              <w:rPr>
                <w:color w:val="000000" w:themeColor="text1"/>
                <w:sz w:val="22"/>
                <w:szCs w:val="22"/>
                <w:lang w:eastAsia="ru-RU"/>
              </w:rPr>
              <w:t xml:space="preserve">№</w:t>
            </w:r>
            <w:r>
              <w:rPr>
                <w:color w:val="000000" w:themeColor="text1"/>
                <w:sz w:val="22"/>
                <w:szCs w:val="22"/>
                <w:lang w:eastAsia="ru-RU"/>
              </w:rPr>
            </w:r>
            <w:r>
              <w:rPr>
                <w:color w:val="000000" w:themeColor="text1"/>
                <w:sz w:val="22"/>
                <w:szCs w:val="22"/>
                <w:lang w:eastAsia="ru-RU"/>
              </w:rPr>
            </w:r>
          </w:p>
          <w:p>
            <w:pPr>
              <w:widowControl w:val="true"/>
              <w:pBdr/>
              <w:spacing/>
              <w:ind/>
              <w:rPr>
                <w:color w:val="000000" w:themeColor="text1"/>
                <w:sz w:val="22"/>
                <w:szCs w:val="22"/>
                <w:lang w:eastAsia="ru-RU"/>
              </w:rPr>
            </w:pPr>
            <w:r>
              <w:rPr>
                <w:color w:val="000000" w:themeColor="text1"/>
                <w:sz w:val="22"/>
                <w:szCs w:val="22"/>
                <w:lang w:eastAsia="ru-RU"/>
              </w:rPr>
              <w:t xml:space="preserve">п/п</w:t>
            </w:r>
            <w:r>
              <w:rPr>
                <w:color w:val="000000" w:themeColor="text1"/>
                <w:sz w:val="22"/>
                <w:szCs w:val="22"/>
                <w:lang w:eastAsia="ru-RU"/>
              </w:rPr>
            </w:r>
            <w:r>
              <w:rPr>
                <w:color w:val="000000" w:themeColor="text1"/>
                <w:sz w:val="22"/>
                <w:szCs w:val="22"/>
                <w:lang w:eastAsia="ru-RU"/>
              </w:rPr>
            </w:r>
          </w:p>
        </w:tc>
        <w:tc>
          <w:tcPr>
            <w:tcBorders/>
            <w:tcW w:w="2842" w:type="dxa"/>
            <w:vAlign w:val="center"/>
            <w:textDirection w:val="lrTb"/>
            <w:noWrap w:val="false"/>
          </w:tcPr>
          <w:p>
            <w:pPr>
              <w:widowControl w:val="true"/>
              <w:pBdr/>
              <w:spacing/>
              <w:ind/>
              <w:rPr>
                <w:color w:val="000000" w:themeColor="text1"/>
                <w:sz w:val="22"/>
                <w:szCs w:val="22"/>
                <w:lang w:eastAsia="ru-RU"/>
              </w:rPr>
            </w:pPr>
            <w:r>
              <w:rPr>
                <w:color w:val="000000" w:themeColor="text1"/>
                <w:sz w:val="22"/>
                <w:szCs w:val="22"/>
                <w:lang w:eastAsia="ru-RU"/>
              </w:rPr>
              <w:t xml:space="preserve">Найменування товару</w:t>
            </w:r>
            <w:r>
              <w:rPr>
                <w:color w:val="000000" w:themeColor="text1"/>
                <w:sz w:val="22"/>
                <w:szCs w:val="22"/>
                <w:lang w:eastAsia="ru-RU"/>
              </w:rPr>
            </w:r>
            <w:r>
              <w:rPr>
                <w:color w:val="000000" w:themeColor="text1"/>
                <w:sz w:val="22"/>
                <w:szCs w:val="22"/>
                <w:lang w:eastAsia="ru-RU"/>
              </w:rPr>
            </w:r>
          </w:p>
        </w:tc>
        <w:tc>
          <w:tcPr>
            <w:tcBorders/>
            <w:tcW w:w="918" w:type="dxa"/>
            <w:vAlign w:val="center"/>
            <w:textDirection w:val="lrTb"/>
            <w:noWrap w:val="false"/>
          </w:tcPr>
          <w:p>
            <w:pPr>
              <w:widowControl w:val="true"/>
              <w:pBdr/>
              <w:spacing/>
              <w:ind/>
              <w:rPr>
                <w:color w:val="000000" w:themeColor="text1"/>
                <w:sz w:val="22"/>
                <w:szCs w:val="22"/>
                <w:lang w:eastAsia="ru-RU"/>
              </w:rPr>
            </w:pPr>
            <w:r>
              <w:rPr>
                <w:color w:val="000000" w:themeColor="text1"/>
                <w:sz w:val="22"/>
                <w:szCs w:val="22"/>
                <w:lang w:eastAsia="ru-RU"/>
              </w:rPr>
              <w:t xml:space="preserve">Од. виміру</w:t>
            </w:r>
            <w:r>
              <w:rPr>
                <w:color w:val="000000" w:themeColor="text1"/>
                <w:sz w:val="22"/>
                <w:szCs w:val="22"/>
                <w:lang w:eastAsia="ru-RU"/>
              </w:rPr>
            </w:r>
            <w:r>
              <w:rPr>
                <w:color w:val="000000" w:themeColor="text1"/>
                <w:sz w:val="22"/>
                <w:szCs w:val="22"/>
                <w:lang w:eastAsia="ru-RU"/>
              </w:rPr>
            </w:r>
          </w:p>
        </w:tc>
        <w:tc>
          <w:tcPr>
            <w:tcBorders/>
            <w:tcW w:w="760" w:type="dxa"/>
            <w:vAlign w:val="center"/>
            <w:textDirection w:val="lrTb"/>
            <w:noWrap w:val="false"/>
          </w:tcPr>
          <w:p>
            <w:pPr>
              <w:widowControl w:val="true"/>
              <w:pBdr/>
              <w:spacing/>
              <w:ind/>
              <w:rPr>
                <w:color w:val="000000" w:themeColor="text1"/>
                <w:sz w:val="22"/>
                <w:szCs w:val="22"/>
                <w:lang w:eastAsia="ru-RU"/>
              </w:rPr>
            </w:pPr>
            <w:r>
              <w:rPr>
                <w:color w:val="000000" w:themeColor="text1"/>
                <w:sz w:val="22"/>
                <w:szCs w:val="22"/>
                <w:lang w:eastAsia="ru-RU"/>
              </w:rPr>
              <w:t xml:space="preserve">Кіль-кість</w:t>
            </w:r>
            <w:r>
              <w:rPr>
                <w:color w:val="000000" w:themeColor="text1"/>
                <w:sz w:val="22"/>
                <w:szCs w:val="22"/>
                <w:lang w:eastAsia="ru-RU"/>
              </w:rPr>
            </w:r>
            <w:r>
              <w:rPr>
                <w:color w:val="000000" w:themeColor="text1"/>
                <w:sz w:val="22"/>
                <w:szCs w:val="22"/>
                <w:lang w:eastAsia="ru-RU"/>
              </w:rPr>
            </w:r>
          </w:p>
        </w:tc>
        <w:tc>
          <w:tcPr>
            <w:tcBorders/>
            <w:tcW w:w="1168" w:type="dxa"/>
            <w:vAlign w:val="center"/>
            <w:textDirection w:val="lrTb"/>
            <w:noWrap w:val="false"/>
          </w:tcPr>
          <w:p>
            <w:pPr>
              <w:widowControl w:val="true"/>
              <w:pBdr/>
              <w:spacing/>
              <w:ind/>
              <w:rPr>
                <w:color w:val="000000" w:themeColor="text1"/>
                <w:sz w:val="22"/>
                <w:szCs w:val="22"/>
                <w:lang w:eastAsia="ru-RU"/>
              </w:rPr>
            </w:pPr>
            <w:r>
              <w:rPr>
                <w:color w:val="000000" w:themeColor="text1"/>
                <w:sz w:val="22"/>
                <w:szCs w:val="22"/>
                <w:lang w:eastAsia="ru-RU"/>
              </w:rPr>
              <w:t xml:space="preserve">Ціна за одиницю, грн. без ПДВ</w:t>
            </w:r>
            <w:r>
              <w:rPr>
                <w:color w:val="000000" w:themeColor="text1"/>
                <w:sz w:val="22"/>
                <w:szCs w:val="22"/>
                <w:lang w:eastAsia="ru-RU"/>
              </w:rPr>
            </w:r>
            <w:r>
              <w:rPr>
                <w:color w:val="000000" w:themeColor="text1"/>
                <w:sz w:val="22"/>
                <w:szCs w:val="22"/>
                <w:lang w:eastAsia="ru-RU"/>
              </w:rPr>
            </w:r>
          </w:p>
        </w:tc>
        <w:tc>
          <w:tcPr>
            <w:tcBorders/>
            <w:tcW w:w="1168" w:type="dxa"/>
            <w:vAlign w:val="center"/>
            <w:textDirection w:val="lrTb"/>
            <w:noWrap w:val="false"/>
          </w:tcPr>
          <w:p>
            <w:pPr>
              <w:widowControl w:val="true"/>
              <w:pBdr/>
              <w:spacing/>
              <w:ind/>
              <w:rPr>
                <w:color w:val="000000" w:themeColor="text1"/>
                <w:sz w:val="22"/>
                <w:szCs w:val="22"/>
                <w:lang w:eastAsia="ru-RU"/>
              </w:rPr>
            </w:pPr>
            <w:r>
              <w:rPr>
                <w:color w:val="000000" w:themeColor="text1"/>
                <w:sz w:val="22"/>
                <w:szCs w:val="22"/>
                <w:lang w:eastAsia="ru-RU"/>
              </w:rPr>
              <w:t xml:space="preserve">Ціна за одиницю, грн. з ПДВ*</w:t>
            </w:r>
            <w:r>
              <w:rPr>
                <w:color w:val="000000" w:themeColor="text1"/>
                <w:sz w:val="22"/>
                <w:szCs w:val="22"/>
                <w:lang w:eastAsia="ru-RU"/>
              </w:rPr>
            </w:r>
            <w:r>
              <w:rPr>
                <w:color w:val="000000" w:themeColor="text1"/>
                <w:sz w:val="22"/>
                <w:szCs w:val="22"/>
                <w:lang w:eastAsia="ru-RU"/>
              </w:rPr>
            </w:r>
          </w:p>
        </w:tc>
        <w:tc>
          <w:tcPr>
            <w:tcBorders/>
            <w:tcW w:w="1129" w:type="dxa"/>
            <w:vAlign w:val="center"/>
            <w:textDirection w:val="lrTb"/>
            <w:noWrap w:val="false"/>
          </w:tcPr>
          <w:p>
            <w:pPr>
              <w:widowControl w:val="true"/>
              <w:pBdr/>
              <w:tabs>
                <w:tab w:val="left" w:leader="none" w:pos="360"/>
                <w:tab w:val="left" w:leader="none" w:pos="9180"/>
              </w:tabs>
              <w:spacing/>
              <w:ind/>
              <w:rPr>
                <w:b w:val="0"/>
                <w:color w:val="000000" w:themeColor="text1"/>
                <w:sz w:val="22"/>
                <w:szCs w:val="22"/>
                <w:lang w:eastAsia="ru-RU"/>
              </w:rPr>
            </w:pPr>
            <w:r>
              <w:rPr>
                <w:color w:val="000000" w:themeColor="text1"/>
                <w:sz w:val="22"/>
                <w:szCs w:val="22"/>
                <w:lang w:eastAsia="ru-RU"/>
              </w:rPr>
              <w:t xml:space="preserve">Загальна вартість без ПДВ, грн.</w:t>
            </w:r>
            <w:r>
              <w:rPr>
                <w:b w:val="0"/>
                <w:color w:val="000000" w:themeColor="text1"/>
                <w:sz w:val="22"/>
                <w:szCs w:val="22"/>
                <w:lang w:eastAsia="ru-RU"/>
              </w:rPr>
            </w:r>
            <w:r>
              <w:rPr>
                <w:b w:val="0"/>
                <w:color w:val="000000" w:themeColor="text1"/>
                <w:sz w:val="22"/>
                <w:szCs w:val="22"/>
                <w:lang w:eastAsia="ru-RU"/>
              </w:rPr>
            </w:r>
          </w:p>
        </w:tc>
        <w:tc>
          <w:tcPr>
            <w:tcBorders/>
            <w:tcW w:w="1129" w:type="dxa"/>
            <w:vAlign w:val="center"/>
            <w:textDirection w:val="lrTb"/>
            <w:noWrap w:val="false"/>
          </w:tcPr>
          <w:p>
            <w:pPr>
              <w:widowControl w:val="true"/>
              <w:pBdr/>
              <w:tabs>
                <w:tab w:val="left" w:leader="none" w:pos="360"/>
                <w:tab w:val="left" w:leader="none" w:pos="9180"/>
              </w:tabs>
              <w:spacing/>
              <w:ind/>
              <w:rPr>
                <w:b w:val="0"/>
                <w:color w:val="000000" w:themeColor="text1"/>
                <w:sz w:val="22"/>
                <w:szCs w:val="22"/>
                <w:lang w:eastAsia="ru-RU"/>
              </w:rPr>
            </w:pPr>
            <w:r>
              <w:rPr>
                <w:color w:val="000000" w:themeColor="text1"/>
                <w:sz w:val="22"/>
                <w:szCs w:val="22"/>
                <w:lang w:eastAsia="ru-RU"/>
              </w:rPr>
              <w:t xml:space="preserve">Загальна вартість з ПДВ*, грн.</w:t>
            </w:r>
            <w:r>
              <w:rPr>
                <w:b w:val="0"/>
                <w:color w:val="000000" w:themeColor="text1"/>
                <w:sz w:val="22"/>
                <w:szCs w:val="22"/>
                <w:lang w:eastAsia="ru-RU"/>
              </w:rPr>
            </w:r>
            <w:r>
              <w:rPr>
                <w:b w:val="0"/>
                <w:color w:val="000000" w:themeColor="text1"/>
                <w:sz w:val="22"/>
                <w:szCs w:val="22"/>
                <w:lang w:eastAsia="ru-RU"/>
              </w:rPr>
            </w:r>
          </w:p>
        </w:tc>
      </w:tr>
      <w:tr>
        <w:trPr>
          <w:trHeight w:val="205"/>
        </w:trPr>
        <w:tc>
          <w:tcPr>
            <w:tcBorders/>
            <w:tcW w:w="560" w:type="dxa"/>
            <w:vAlign w:val="bottom"/>
            <w:textDirection w:val="lrTb"/>
            <w:noWrap/>
          </w:tcPr>
          <w:p>
            <w:pPr>
              <w:widowControl w:val="true"/>
              <w:pBdr/>
              <w:spacing/>
              <w:ind/>
              <w:rPr>
                <w:b w:val="0"/>
                <w:color w:val="000000" w:themeColor="text1"/>
                <w:sz w:val="22"/>
                <w:szCs w:val="22"/>
                <w:lang w:eastAsia="ru-RU"/>
              </w:rPr>
            </w:pPr>
            <w:r>
              <w:rPr>
                <w:b w:val="0"/>
                <w:color w:val="000000" w:themeColor="text1"/>
                <w:sz w:val="22"/>
                <w:szCs w:val="22"/>
                <w:lang w:eastAsia="ru-RU"/>
              </w:rPr>
              <w:t xml:space="preserve">1</w:t>
            </w:r>
            <w:r>
              <w:rPr>
                <w:b w:val="0"/>
                <w:color w:val="000000" w:themeColor="text1"/>
                <w:sz w:val="22"/>
                <w:szCs w:val="22"/>
                <w:lang w:eastAsia="ru-RU"/>
              </w:rPr>
            </w:r>
            <w:r>
              <w:rPr>
                <w:b w:val="0"/>
                <w:color w:val="000000" w:themeColor="text1"/>
                <w:sz w:val="22"/>
                <w:szCs w:val="22"/>
                <w:lang w:eastAsia="ru-RU"/>
              </w:rPr>
            </w:r>
          </w:p>
        </w:tc>
        <w:tc>
          <w:tcPr>
            <w:tcBorders/>
            <w:tcW w:w="2842" w:type="dxa"/>
            <w:vAlign w:val="bottom"/>
            <w:textDirection w:val="lrTb"/>
            <w:noWrap w:val="false"/>
          </w:tcPr>
          <w:p>
            <w:pPr>
              <w:widowControl w:val="true"/>
              <w:pBdr/>
              <w:spacing/>
              <w:ind/>
              <w:rPr>
                <w:b w:val="0"/>
                <w:color w:val="000000" w:themeColor="text1"/>
                <w:sz w:val="22"/>
                <w:szCs w:val="22"/>
                <w:lang w:eastAsia="ru-RU"/>
              </w:rPr>
            </w:pPr>
            <w:r>
              <w:rPr>
                <w:b w:val="0"/>
                <w:color w:val="000000" w:themeColor="text1"/>
              </w:rPr>
              <w:t xml:space="preserve">_______________ /</w:t>
            </w:r>
            <w:r>
              <w:rPr>
                <w:b w:val="0"/>
                <w:i/>
                <w:color w:val="000000" w:themeColor="text1"/>
              </w:rPr>
              <w:t xml:space="preserve">найменування товару</w:t>
            </w:r>
            <w:r>
              <w:rPr>
                <w:b w:val="0"/>
                <w:color w:val="000000" w:themeColor="text1"/>
              </w:rPr>
              <w:t xml:space="preserve">/, _______________ /</w:t>
            </w:r>
            <w:r>
              <w:rPr>
                <w:b w:val="0"/>
                <w:i/>
                <w:color w:val="000000" w:themeColor="text1"/>
              </w:rPr>
              <w:t xml:space="preserve">модель товару</w:t>
            </w:r>
            <w:r>
              <w:rPr>
                <w:b w:val="0"/>
                <w:color w:val="000000" w:themeColor="text1"/>
              </w:rPr>
              <w:t xml:space="preserve">/</w:t>
            </w:r>
            <w:r>
              <w:rPr>
                <w:b w:val="0"/>
                <w:color w:val="000000" w:themeColor="text1"/>
                <w:sz w:val="22"/>
                <w:szCs w:val="22"/>
                <w:lang w:eastAsia="ru-RU"/>
              </w:rPr>
            </w:r>
            <w:r>
              <w:rPr>
                <w:b w:val="0"/>
                <w:color w:val="000000" w:themeColor="text1"/>
                <w:sz w:val="22"/>
                <w:szCs w:val="22"/>
                <w:lang w:eastAsia="ru-RU"/>
              </w:rPr>
            </w:r>
          </w:p>
        </w:tc>
        <w:tc>
          <w:tcPr>
            <w:tcBorders/>
            <w:tcW w:w="918" w:type="dxa"/>
            <w:textDirection w:val="lrTb"/>
            <w:noWrap w:val="false"/>
          </w:tcPr>
          <w:p>
            <w:pPr>
              <w:widowControl w:val="true"/>
              <w:pBdr/>
              <w:spacing/>
              <w:ind/>
              <w:rPr>
                <w:b w:val="0"/>
                <w:color w:val="000000" w:themeColor="text1"/>
                <w:sz w:val="22"/>
                <w:szCs w:val="22"/>
                <w:lang w:eastAsia="ru-RU"/>
              </w:rPr>
            </w:pPr>
            <w:r>
              <w:rPr>
                <w:b w:val="0"/>
                <w:color w:val="000000" w:themeColor="text1"/>
                <w:sz w:val="22"/>
                <w:szCs w:val="22"/>
                <w:lang w:eastAsia="ru-RU"/>
              </w:rPr>
            </w:r>
            <w:r>
              <w:rPr>
                <w:b w:val="0"/>
                <w:color w:val="000000" w:themeColor="text1"/>
                <w:sz w:val="22"/>
                <w:szCs w:val="22"/>
                <w:lang w:eastAsia="ru-RU"/>
              </w:rPr>
            </w:r>
            <w:r>
              <w:rPr>
                <w:b w:val="0"/>
                <w:color w:val="000000" w:themeColor="text1"/>
                <w:sz w:val="22"/>
                <w:szCs w:val="22"/>
                <w:lang w:eastAsia="ru-RU"/>
              </w:rPr>
            </w:r>
          </w:p>
        </w:tc>
        <w:tc>
          <w:tcPr>
            <w:tcBorders/>
            <w:tcW w:w="760" w:type="dxa"/>
            <w:textDirection w:val="lrTb"/>
            <w:noWrap w:val="false"/>
          </w:tcPr>
          <w:p>
            <w:pPr>
              <w:widowControl w:val="true"/>
              <w:pBdr/>
              <w:spacing/>
              <w:ind/>
              <w:rPr>
                <w:b w:val="0"/>
                <w:color w:val="000000" w:themeColor="text1"/>
                <w:sz w:val="22"/>
                <w:szCs w:val="22"/>
                <w:lang w:eastAsia="ru-RU"/>
              </w:rPr>
            </w:pPr>
            <w:r>
              <w:rPr>
                <w:b w:val="0"/>
                <w:color w:val="000000" w:themeColor="text1"/>
                <w:sz w:val="22"/>
                <w:szCs w:val="22"/>
                <w:lang w:eastAsia="ru-RU"/>
              </w:rPr>
            </w:r>
            <w:r>
              <w:rPr>
                <w:b w:val="0"/>
                <w:color w:val="000000" w:themeColor="text1"/>
                <w:sz w:val="22"/>
                <w:szCs w:val="22"/>
                <w:lang w:eastAsia="ru-RU"/>
              </w:rPr>
            </w:r>
            <w:r>
              <w:rPr>
                <w:b w:val="0"/>
                <w:color w:val="000000" w:themeColor="text1"/>
                <w:sz w:val="22"/>
                <w:szCs w:val="22"/>
                <w:lang w:eastAsia="ru-RU"/>
              </w:rPr>
            </w:r>
          </w:p>
        </w:tc>
        <w:tc>
          <w:tcPr>
            <w:tcBorders/>
            <w:tcW w:w="1168" w:type="dxa"/>
            <w:textDirection w:val="lrTb"/>
            <w:noWrap w:val="false"/>
          </w:tcPr>
          <w:p>
            <w:pPr>
              <w:widowControl w:val="true"/>
              <w:pBdr/>
              <w:spacing/>
              <w:ind/>
              <w:jc w:val="right"/>
              <w:rPr>
                <w:b w:val="0"/>
                <w:color w:val="000000" w:themeColor="text1"/>
                <w:sz w:val="22"/>
                <w:szCs w:val="22"/>
                <w:lang w:eastAsia="ru-RU"/>
              </w:rPr>
            </w:pPr>
            <w:r>
              <w:rPr>
                <w:b w:val="0"/>
                <w:color w:val="000000" w:themeColor="text1"/>
                <w:sz w:val="22"/>
                <w:szCs w:val="22"/>
                <w:lang w:eastAsia="ru-RU"/>
              </w:rPr>
            </w:r>
            <w:r>
              <w:rPr>
                <w:b w:val="0"/>
                <w:color w:val="000000" w:themeColor="text1"/>
                <w:sz w:val="22"/>
                <w:szCs w:val="22"/>
                <w:lang w:eastAsia="ru-RU"/>
              </w:rPr>
            </w:r>
            <w:r>
              <w:rPr>
                <w:b w:val="0"/>
                <w:color w:val="000000" w:themeColor="text1"/>
                <w:sz w:val="22"/>
                <w:szCs w:val="22"/>
                <w:lang w:eastAsia="ru-RU"/>
              </w:rPr>
            </w:r>
          </w:p>
        </w:tc>
        <w:tc>
          <w:tcPr>
            <w:tcBorders/>
            <w:tcW w:w="1168" w:type="dxa"/>
            <w:vAlign w:val="bottom"/>
            <w:textDirection w:val="lrTb"/>
            <w:noWrap w:val="false"/>
          </w:tcPr>
          <w:p>
            <w:pPr>
              <w:widowControl w:val="true"/>
              <w:pBdr/>
              <w:spacing/>
              <w:ind/>
              <w:jc w:val="right"/>
              <w:rPr>
                <w:b w:val="0"/>
                <w:color w:val="000000" w:themeColor="text1"/>
                <w:sz w:val="22"/>
                <w:szCs w:val="22"/>
                <w:lang w:eastAsia="ru-RU"/>
              </w:rPr>
            </w:pPr>
            <w:r>
              <w:rPr>
                <w:b w:val="0"/>
                <w:color w:val="000000" w:themeColor="text1"/>
                <w:sz w:val="22"/>
                <w:szCs w:val="22"/>
                <w:lang w:eastAsia="ru-RU"/>
              </w:rPr>
            </w:r>
            <w:r>
              <w:rPr>
                <w:b w:val="0"/>
                <w:color w:val="000000" w:themeColor="text1"/>
                <w:sz w:val="22"/>
                <w:szCs w:val="22"/>
                <w:lang w:eastAsia="ru-RU"/>
              </w:rPr>
            </w:r>
            <w:r>
              <w:rPr>
                <w:b w:val="0"/>
                <w:color w:val="000000" w:themeColor="text1"/>
                <w:sz w:val="22"/>
                <w:szCs w:val="22"/>
                <w:lang w:eastAsia="ru-RU"/>
              </w:rPr>
            </w:r>
          </w:p>
        </w:tc>
        <w:tc>
          <w:tcPr>
            <w:tcBorders/>
            <w:tcW w:w="1129" w:type="dxa"/>
            <w:textDirection w:val="lrTb"/>
            <w:noWrap w:val="false"/>
          </w:tcPr>
          <w:p>
            <w:pPr>
              <w:widowControl w:val="true"/>
              <w:pBdr/>
              <w:spacing/>
              <w:ind/>
              <w:jc w:val="right"/>
              <w:rPr>
                <w:b w:val="0"/>
                <w:color w:val="000000" w:themeColor="text1"/>
                <w:sz w:val="22"/>
                <w:szCs w:val="22"/>
                <w:lang w:eastAsia="ru-RU"/>
              </w:rPr>
            </w:pPr>
            <w:r>
              <w:rPr>
                <w:b w:val="0"/>
                <w:color w:val="000000" w:themeColor="text1"/>
                <w:sz w:val="22"/>
                <w:szCs w:val="22"/>
                <w:lang w:eastAsia="ru-RU"/>
              </w:rPr>
            </w:r>
            <w:r>
              <w:rPr>
                <w:b w:val="0"/>
                <w:color w:val="000000" w:themeColor="text1"/>
                <w:sz w:val="22"/>
                <w:szCs w:val="22"/>
                <w:lang w:eastAsia="ru-RU"/>
              </w:rPr>
            </w:r>
            <w:r>
              <w:rPr>
                <w:b w:val="0"/>
                <w:color w:val="000000" w:themeColor="text1"/>
                <w:sz w:val="22"/>
                <w:szCs w:val="22"/>
                <w:lang w:eastAsia="ru-RU"/>
              </w:rPr>
            </w:r>
          </w:p>
        </w:tc>
        <w:tc>
          <w:tcPr>
            <w:tcBorders/>
            <w:tcW w:w="1129" w:type="dxa"/>
            <w:textDirection w:val="lrTb"/>
            <w:noWrap w:val="false"/>
          </w:tcPr>
          <w:p>
            <w:pPr>
              <w:widowControl w:val="true"/>
              <w:pBdr/>
              <w:spacing/>
              <w:ind/>
              <w:jc w:val="right"/>
              <w:rPr>
                <w:b w:val="0"/>
                <w:color w:val="000000" w:themeColor="text1"/>
                <w:sz w:val="22"/>
                <w:szCs w:val="22"/>
                <w:lang w:eastAsia="ru-RU"/>
              </w:rPr>
            </w:pPr>
            <w:r>
              <w:rPr>
                <w:b w:val="0"/>
                <w:color w:val="000000" w:themeColor="text1"/>
                <w:sz w:val="22"/>
                <w:szCs w:val="22"/>
                <w:lang w:eastAsia="ru-RU"/>
              </w:rPr>
            </w:r>
            <w:r>
              <w:rPr>
                <w:b w:val="0"/>
                <w:color w:val="000000" w:themeColor="text1"/>
                <w:sz w:val="22"/>
                <w:szCs w:val="22"/>
                <w:lang w:eastAsia="ru-RU"/>
              </w:rPr>
            </w:r>
            <w:r>
              <w:rPr>
                <w:b w:val="0"/>
                <w:color w:val="000000" w:themeColor="text1"/>
                <w:sz w:val="22"/>
                <w:szCs w:val="22"/>
                <w:lang w:eastAsia="ru-RU"/>
              </w:rPr>
            </w:r>
          </w:p>
        </w:tc>
      </w:tr>
      <w:tr>
        <w:trPr>
          <w:trHeight w:val="407"/>
        </w:trPr>
        <w:tc>
          <w:tcPr>
            <w:gridSpan w:val="6"/>
            <w:tcBorders/>
            <w:tcW w:w="7416" w:type="dxa"/>
            <w:textDirection w:val="lrTb"/>
            <w:noWrap w:val="false"/>
          </w:tcPr>
          <w:p>
            <w:pPr>
              <w:widowControl w:val="true"/>
              <w:pBdr/>
              <w:spacing/>
              <w:ind/>
              <w:jc w:val="left"/>
              <w:rPr>
                <w:color w:val="000000" w:themeColor="text1"/>
                <w:sz w:val="22"/>
                <w:szCs w:val="22"/>
                <w:lang w:eastAsia="ru-RU"/>
              </w:rPr>
            </w:pPr>
            <w:r>
              <w:rPr>
                <w:color w:val="000000" w:themeColor="text1"/>
                <w:sz w:val="22"/>
                <w:szCs w:val="22"/>
                <w:lang w:eastAsia="ru-RU"/>
              </w:rPr>
              <w:t xml:space="preserve">Загальна вартість пропозиції з урахуванням усіх податків та зборів, грн.</w:t>
            </w:r>
            <w:r>
              <w:rPr>
                <w:color w:val="000000" w:themeColor="text1"/>
                <w:sz w:val="22"/>
                <w:szCs w:val="22"/>
                <w:lang w:eastAsia="ru-RU"/>
              </w:rPr>
            </w:r>
            <w:r>
              <w:rPr>
                <w:color w:val="000000" w:themeColor="text1"/>
                <w:sz w:val="22"/>
                <w:szCs w:val="22"/>
                <w:lang w:eastAsia="ru-RU"/>
              </w:rPr>
            </w:r>
          </w:p>
        </w:tc>
        <w:tc>
          <w:tcPr>
            <w:gridSpan w:val="2"/>
            <w:tcBorders/>
            <w:tcW w:w="2258" w:type="dxa"/>
            <w:textDirection w:val="lrTb"/>
            <w:noWrap w:val="false"/>
          </w:tcPr>
          <w:p>
            <w:pPr>
              <w:widowControl w:val="true"/>
              <w:pBdr/>
              <w:spacing/>
              <w:ind/>
              <w:jc w:val="right"/>
              <w:rPr>
                <w:b w:val="0"/>
                <w:color w:val="000000" w:themeColor="text1"/>
                <w:sz w:val="22"/>
                <w:szCs w:val="22"/>
                <w:lang w:eastAsia="ru-RU"/>
              </w:rPr>
            </w:pPr>
            <w:r>
              <w:rPr>
                <w:b w:val="0"/>
                <w:color w:val="000000" w:themeColor="text1"/>
                <w:sz w:val="22"/>
                <w:szCs w:val="22"/>
                <w:lang w:eastAsia="ru-RU"/>
              </w:rPr>
            </w:r>
            <w:r>
              <w:rPr>
                <w:b w:val="0"/>
                <w:color w:val="000000" w:themeColor="text1"/>
                <w:sz w:val="22"/>
                <w:szCs w:val="22"/>
                <w:lang w:eastAsia="ru-RU"/>
              </w:rPr>
            </w:r>
            <w:r>
              <w:rPr>
                <w:b w:val="0"/>
                <w:color w:val="000000" w:themeColor="text1"/>
                <w:sz w:val="22"/>
                <w:szCs w:val="22"/>
                <w:lang w:eastAsia="ru-RU"/>
              </w:rPr>
            </w:r>
          </w:p>
        </w:tc>
      </w:tr>
    </w:tbl>
    <w:p>
      <w:pPr>
        <w:widowControl w:val="true"/>
        <w:pBdr/>
        <w:spacing/>
        <w:ind w:firstLine="425"/>
        <w:jc w:val="both"/>
        <w:rPr>
          <w:b w:val="0"/>
          <w:i/>
          <w:color w:val="000000" w:themeColor="text1"/>
          <w:sz w:val="22"/>
          <w:szCs w:val="22"/>
          <w:lang w:eastAsia="ru-RU"/>
        </w:rPr>
      </w:pPr>
      <w:r>
        <w:rPr>
          <w:b w:val="0"/>
          <w:i/>
          <w:color w:val="000000" w:themeColor="text1"/>
          <w:sz w:val="22"/>
          <w:szCs w:val="22"/>
          <w:lang w:eastAsia="ru-RU"/>
        </w:rPr>
        <w:t xml:space="preserve">*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r>
        <w:rPr>
          <w:b w:val="0"/>
          <w:i/>
          <w:color w:val="000000" w:themeColor="text1"/>
          <w:sz w:val="22"/>
          <w:szCs w:val="22"/>
          <w:lang w:eastAsia="ru-RU"/>
        </w:rPr>
      </w:r>
      <w:r>
        <w:rPr>
          <w:b w:val="0"/>
          <w:i/>
          <w:color w:val="000000" w:themeColor="text1"/>
          <w:sz w:val="22"/>
          <w:szCs w:val="22"/>
          <w:lang w:eastAsia="ru-RU"/>
        </w:rPr>
      </w:r>
    </w:p>
    <w:p>
      <w:pPr>
        <w:widowControl w:val="true"/>
        <w:pBdr/>
        <w:tabs>
          <w:tab w:val="left" w:leader="none" w:pos="0"/>
        </w:tabs>
        <w:spacing/>
        <w:ind w:right="-5"/>
        <w:jc w:val="both"/>
        <w:rPr>
          <w:b w:val="0"/>
          <w:color w:val="000000" w:themeColor="text1"/>
          <w:lang w:eastAsia="ru-RU"/>
        </w:rPr>
      </w:pPr>
      <w:r>
        <w:rPr>
          <w:b w:val="0"/>
          <w:color w:val="000000" w:themeColor="text1"/>
        </w:rPr>
        <w:t xml:space="preserve">7. </w:t>
      </w:r>
      <w:r>
        <w:rPr>
          <w:b w:val="0"/>
          <w:color w:val="000000" w:themeColor="text1"/>
          <w:lang w:eastAsia="ru-RU"/>
        </w:rPr>
        <w:t xml:space="preserve">Ми зобов’язуємося дотримуватися умов цієї пропозиції протягом 120 днів із дати кінцевого строку подання тендерних пропозицій. Наша пропозиція є обов’язковою для нас.</w:t>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t xml:space="preserve">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Pr>
          <w:b w:val="0"/>
          <w:color w:val="000000" w:themeColor="text1"/>
          <w:shd w:val="clear" w:color="auto" w:fill="ffffff"/>
          <w:lang w:eastAsia="ru-RU"/>
        </w:rPr>
        <w:t xml:space="preserve"> </w:t>
      </w:r>
      <w:r>
        <w:rPr>
          <w:b w:val="0"/>
          <w:color w:val="000000" w:themeColor="text1"/>
          <w:lang w:eastAsia="ru-RU"/>
        </w:rPr>
        <w:t xml:space="preserve">та надати </w:t>
      </w:r>
      <w:r>
        <w:rPr>
          <w:b w:val="0"/>
          <w:color w:val="000000" w:themeColor="text1"/>
          <w:shd w:val="clear" w:color="auto" w:fill="ffffff"/>
          <w:lang w:eastAsia="ru-RU"/>
        </w:rPr>
        <w:t xml:space="preserve">документи від переможця, що підтверджують відсутність підстав відповідно до </w:t>
      </w:r>
      <w:r>
        <w:rPr>
          <w:b w:val="0"/>
          <w:color w:val="000000" w:themeColor="text1"/>
          <w:shd w:val="clear" w:color="auto" w:fill="ffffff"/>
          <w:lang w:eastAsia="ru-RU"/>
        </w:rPr>
        <w:t xml:space="preserve">статті 17</w:t>
      </w:r>
      <w:r>
        <w:rPr>
          <w:b w:val="0"/>
          <w:color w:val="000000" w:themeColor="text1"/>
          <w:shd w:val="clear" w:color="auto" w:fill="ffffff"/>
          <w:lang w:eastAsia="ru-RU"/>
        </w:rPr>
        <w:t xml:space="preserve"> Закону </w:t>
      </w:r>
      <w:r>
        <w:rPr>
          <w:b w:val="0"/>
          <w:color w:val="000000" w:themeColor="text1"/>
          <w:lang w:eastAsia="ru-RU"/>
        </w:rPr>
        <w:t xml:space="preserve">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w:t>
      </w:r>
      <w:r>
        <w:rPr>
          <w:b w:val="0"/>
          <w:color w:val="000000" w:themeColor="text1"/>
          <w:lang w:eastAsia="ru-RU"/>
        </w:rPr>
        <w:t xml:space="preserve">закупівель</w:t>
      </w:r>
      <w:r>
        <w:rPr>
          <w:b w:val="0"/>
          <w:color w:val="000000" w:themeColor="text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spacing/>
        <w:ind w:right="-740"/>
        <w:jc w:val="both"/>
        <w:rPr>
          <w:rFonts w:cs="Arial"/>
          <w:b w:val="0"/>
          <w:i/>
          <w:color w:val="000000" w:themeColor="text1"/>
          <w:sz w:val="16"/>
          <w:szCs w:val="16"/>
          <w:lang w:eastAsia="ru-RU"/>
        </w:rPr>
      </w:pPr>
      <w:r>
        <w:rPr>
          <w:rFonts w:cs="Arial"/>
          <w:b w:val="0"/>
          <w:i/>
          <w:color w:val="000000" w:themeColor="text1"/>
          <w:sz w:val="16"/>
          <w:szCs w:val="16"/>
          <w:lang w:eastAsia="ru-RU"/>
        </w:rPr>
        <w:t xml:space="preserve">_________________________________</w:t>
      </w:r>
      <w:r>
        <w:rPr>
          <w:rFonts w:cs="Arial"/>
          <w:b w:val="0"/>
          <w:i/>
          <w:color w:val="000000" w:themeColor="text1"/>
          <w:sz w:val="16"/>
          <w:szCs w:val="16"/>
          <w:lang w:eastAsia="ru-RU"/>
        </w:rPr>
        <w:tab/>
      </w:r>
      <w:r>
        <w:rPr>
          <w:rFonts w:cs="Arial"/>
          <w:b w:val="0"/>
          <w:i/>
          <w:color w:val="000000" w:themeColor="text1"/>
          <w:sz w:val="16"/>
          <w:szCs w:val="16"/>
          <w:lang w:eastAsia="ru-RU"/>
        </w:rPr>
        <w:tab/>
      </w:r>
      <w:r>
        <w:rPr>
          <w:rFonts w:cs="Arial"/>
          <w:b w:val="0"/>
          <w:i/>
          <w:color w:val="000000" w:themeColor="text1"/>
          <w:sz w:val="16"/>
          <w:szCs w:val="16"/>
          <w:lang w:eastAsia="ru-RU"/>
        </w:rPr>
        <w:tab/>
        <w:t xml:space="preserve">_______________ </w:t>
      </w:r>
      <w:r>
        <w:rPr>
          <w:rFonts w:cs="Arial"/>
          <w:b w:val="0"/>
          <w:i/>
          <w:color w:val="000000" w:themeColor="text1"/>
          <w:sz w:val="16"/>
          <w:szCs w:val="16"/>
          <w:lang w:eastAsia="ru-RU"/>
        </w:rPr>
        <w:tab/>
      </w:r>
      <w:r>
        <w:rPr>
          <w:rFonts w:cs="Arial"/>
          <w:b w:val="0"/>
          <w:i/>
          <w:color w:val="000000" w:themeColor="text1"/>
          <w:sz w:val="16"/>
          <w:szCs w:val="16"/>
          <w:lang w:eastAsia="ru-RU"/>
        </w:rPr>
        <w:tab/>
      </w:r>
      <w:r>
        <w:rPr>
          <w:rFonts w:cs="Arial"/>
          <w:b w:val="0"/>
          <w:i/>
          <w:color w:val="000000" w:themeColor="text1"/>
          <w:sz w:val="16"/>
          <w:szCs w:val="16"/>
          <w:lang w:eastAsia="ru-RU"/>
        </w:rPr>
        <w:tab/>
        <w:t xml:space="preserve">_____________________</w:t>
      </w:r>
      <w:r>
        <w:rPr>
          <w:rFonts w:cs="Arial"/>
          <w:b w:val="0"/>
          <w:i/>
          <w:color w:val="000000" w:themeColor="text1"/>
          <w:sz w:val="16"/>
          <w:szCs w:val="16"/>
          <w:lang w:eastAsia="ru-RU"/>
        </w:rPr>
      </w:r>
      <w:r>
        <w:rPr>
          <w:rFonts w:cs="Arial"/>
          <w:b w:val="0"/>
          <w:i/>
          <w:color w:val="000000" w:themeColor="text1"/>
          <w:sz w:val="16"/>
          <w:szCs w:val="16"/>
          <w:lang w:eastAsia="ru-RU"/>
        </w:rPr>
      </w:r>
    </w:p>
    <w:p>
      <w:pPr>
        <w:widowControl w:val="true"/>
        <w:pBdr/>
        <w:spacing/>
        <w:ind w:right="-740"/>
        <w:jc w:val="both"/>
        <w:rPr>
          <w:rFonts w:cs="Arial"/>
          <w:b w:val="0"/>
          <w:i/>
          <w:color w:val="000000" w:themeColor="text1"/>
          <w:sz w:val="16"/>
          <w:szCs w:val="16"/>
          <w:lang w:eastAsia="ru-RU"/>
        </w:rPr>
      </w:pPr>
      <w:r>
        <w:rPr>
          <w:rFonts w:cs="Arial"/>
          <w:b w:val="0"/>
          <w:i/>
          <w:color w:val="000000" w:themeColor="text1"/>
          <w:sz w:val="16"/>
          <w:szCs w:val="16"/>
          <w:lang w:eastAsia="ru-RU"/>
        </w:rPr>
        <w:t xml:space="preserve">(посада</w:t>
      </w:r>
      <w:r>
        <w:rPr>
          <w:b w:val="0"/>
          <w:i/>
          <w:color w:val="000000" w:themeColor="text1"/>
          <w:sz w:val="16"/>
          <w:szCs w:val="16"/>
        </w:rPr>
        <w:t xml:space="preserve"> (або правовий статус)</w:t>
      </w:r>
      <w:r>
        <w:rPr>
          <w:rFonts w:cs="Arial"/>
          <w:b w:val="0"/>
          <w:i/>
          <w:color w:val="000000" w:themeColor="text1"/>
          <w:sz w:val="16"/>
          <w:szCs w:val="16"/>
          <w:lang w:eastAsia="ru-RU"/>
        </w:rPr>
        <w:t xml:space="preserve"> керівника учасника </w:t>
      </w:r>
      <w:r>
        <w:rPr>
          <w:rFonts w:cs="Arial"/>
          <w:b w:val="0"/>
          <w:i/>
          <w:color w:val="000000" w:themeColor="text1"/>
          <w:sz w:val="16"/>
          <w:szCs w:val="16"/>
          <w:lang w:eastAsia="ru-RU"/>
        </w:rPr>
      </w:r>
      <w:r>
        <w:rPr>
          <w:rFonts w:cs="Arial"/>
          <w:b w:val="0"/>
          <w:i/>
          <w:color w:val="000000" w:themeColor="text1"/>
          <w:sz w:val="16"/>
          <w:szCs w:val="16"/>
          <w:lang w:eastAsia="ru-RU"/>
        </w:rPr>
      </w:r>
    </w:p>
    <w:p>
      <w:pPr>
        <w:widowControl w:val="true"/>
        <w:pBdr/>
        <w:spacing/>
        <w:ind w:right="-740"/>
        <w:jc w:val="both"/>
        <w:rPr>
          <w:rFonts w:cs="Arial"/>
          <w:b w:val="0"/>
          <w:i/>
          <w:color w:val="000000" w:themeColor="text1"/>
          <w:sz w:val="16"/>
          <w:szCs w:val="16"/>
          <w:lang w:eastAsia="ru-RU"/>
        </w:rPr>
      </w:pPr>
      <w:r>
        <w:rPr>
          <w:rFonts w:cs="Arial"/>
          <w:b w:val="0"/>
          <w:i/>
          <w:color w:val="000000" w:themeColor="text1"/>
          <w:sz w:val="16"/>
          <w:szCs w:val="16"/>
          <w:lang w:eastAsia="ru-RU"/>
        </w:rPr>
        <w:t xml:space="preserve">або уповноваженої ним особи) </w:t>
      </w:r>
      <w:r>
        <w:rPr>
          <w:rFonts w:cs="Arial"/>
          <w:b w:val="0"/>
          <w:i/>
          <w:color w:val="000000" w:themeColor="text1"/>
          <w:sz w:val="16"/>
          <w:szCs w:val="16"/>
          <w:lang w:eastAsia="ru-RU"/>
        </w:rPr>
        <w:tab/>
      </w:r>
      <w:r>
        <w:rPr>
          <w:rFonts w:cs="Arial"/>
          <w:b w:val="0"/>
          <w:i/>
          <w:color w:val="000000" w:themeColor="text1"/>
          <w:sz w:val="16"/>
          <w:szCs w:val="16"/>
          <w:lang w:eastAsia="ru-RU"/>
        </w:rPr>
        <w:tab/>
      </w:r>
      <w:r>
        <w:rPr>
          <w:rFonts w:cs="Arial"/>
          <w:b w:val="0"/>
          <w:i/>
          <w:color w:val="000000" w:themeColor="text1"/>
          <w:sz w:val="16"/>
          <w:szCs w:val="16"/>
          <w:lang w:eastAsia="ru-RU"/>
        </w:rPr>
        <w:tab/>
      </w:r>
      <w:r>
        <w:rPr>
          <w:rFonts w:cs="Arial"/>
          <w:b w:val="0"/>
          <w:i/>
          <w:color w:val="000000" w:themeColor="text1"/>
          <w:sz w:val="16"/>
          <w:szCs w:val="16"/>
          <w:lang w:eastAsia="ru-RU"/>
        </w:rPr>
        <w:tab/>
        <w:t xml:space="preserve">(підпис) </w:t>
      </w:r>
      <w:r>
        <w:rPr>
          <w:rFonts w:cs="Arial"/>
          <w:b w:val="0"/>
          <w:i/>
          <w:color w:val="000000" w:themeColor="text1"/>
          <w:sz w:val="16"/>
          <w:szCs w:val="16"/>
          <w:lang w:eastAsia="ru-RU"/>
        </w:rPr>
        <w:tab/>
      </w:r>
      <w:r>
        <w:rPr>
          <w:rFonts w:cs="Arial"/>
          <w:b w:val="0"/>
          <w:i/>
          <w:color w:val="000000" w:themeColor="text1"/>
          <w:sz w:val="16"/>
          <w:szCs w:val="16"/>
          <w:lang w:eastAsia="ru-RU"/>
        </w:rPr>
        <w:tab/>
      </w:r>
      <w:r>
        <w:rPr>
          <w:rFonts w:cs="Arial"/>
          <w:b w:val="0"/>
          <w:i/>
          <w:color w:val="000000" w:themeColor="text1"/>
          <w:sz w:val="16"/>
          <w:szCs w:val="16"/>
          <w:lang w:eastAsia="ru-RU"/>
        </w:rPr>
        <w:tab/>
      </w:r>
      <w:r>
        <w:rPr>
          <w:rFonts w:cs="Arial"/>
          <w:b w:val="0"/>
          <w:i/>
          <w:color w:val="000000" w:themeColor="text1"/>
          <w:sz w:val="16"/>
          <w:szCs w:val="16"/>
          <w:lang w:eastAsia="ru-RU"/>
        </w:rPr>
        <w:tab/>
        <w:t xml:space="preserve"> (ініціали та прізвище)</w:t>
      </w:r>
      <w:r>
        <w:rPr>
          <w:rFonts w:cs="Arial"/>
          <w:b w:val="0"/>
          <w:i/>
          <w:color w:val="000000" w:themeColor="text1"/>
          <w:sz w:val="16"/>
          <w:szCs w:val="16"/>
          <w:lang w:eastAsia="ru-RU"/>
        </w:rPr>
      </w:r>
      <w:r>
        <w:rPr>
          <w:rFonts w:cs="Arial"/>
          <w:b w:val="0"/>
          <w:i/>
          <w:color w:val="000000" w:themeColor="text1"/>
          <w:sz w:val="16"/>
          <w:szCs w:val="16"/>
          <w:lang w:eastAsia="ru-RU"/>
        </w:rPr>
      </w:r>
    </w:p>
    <w:p>
      <w:pPr>
        <w:widowControl w:val="true"/>
        <w:pBdr/>
        <w:spacing/>
        <w:ind/>
        <w:jc w:val="both"/>
        <w:rPr>
          <w:b w:val="0"/>
          <w:color w:val="000000" w:themeColor="text1"/>
          <w:lang w:eastAsia="ru-RU"/>
        </w:rPr>
      </w:pPr>
      <w:r>
        <w:rPr>
          <w:b w:val="0"/>
          <w:color w:val="000000" w:themeColor="text1"/>
          <w:lang w:eastAsia="ru-RU"/>
        </w:rPr>
      </w:r>
      <w:r>
        <w:rPr>
          <w:b w:val="0"/>
          <w:color w:val="000000" w:themeColor="text1"/>
          <w:lang w:eastAsia="ru-RU"/>
        </w:rPr>
      </w:r>
      <w:r>
        <w:rPr>
          <w:b w:val="0"/>
          <w:color w:val="000000" w:themeColor="text1"/>
          <w:lang w:eastAsia="ru-RU"/>
        </w:rPr>
      </w:r>
    </w:p>
    <w:p>
      <w:pPr>
        <w:widowControl w:val="true"/>
        <w:pBdr/>
        <w:spacing/>
        <w:ind/>
        <w:jc w:val="left"/>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p>
      <w:pPr>
        <w:widowControl w:val="true"/>
        <w:pBdr/>
        <w:spacing/>
        <w:ind/>
        <w:jc w:val="left"/>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p>
      <w:pPr>
        <w:widowControl w:val="true"/>
        <w:pBdr/>
        <w:spacing/>
        <w:ind/>
        <w:jc w:val="right"/>
        <w:rPr>
          <w:color w:val="000000" w:themeColor="text1"/>
          <w:lang w:eastAsia="ru-RU"/>
        </w:rPr>
      </w:pPr>
      <w:r>
        <w:rPr>
          <w:color w:val="000000" w:themeColor="text1"/>
        </w:rPr>
        <w:t xml:space="preserve">ДОДАТОК 2</w:t>
      </w:r>
      <w:r>
        <w:rPr>
          <w:color w:val="000000" w:themeColor="text1"/>
          <w:lang w:eastAsia="ru-RU"/>
        </w:rPr>
      </w:r>
      <w:r>
        <w:rPr>
          <w:color w:val="000000" w:themeColor="text1"/>
          <w:lang w:eastAsia="ru-RU"/>
        </w:rPr>
      </w:r>
    </w:p>
    <w:p>
      <w:pPr>
        <w:pBdr/>
        <w:spacing/>
        <w:ind/>
        <w:jc w:val="right"/>
        <w:rPr>
          <w:i/>
          <w:color w:val="000000" w:themeColor="text1"/>
        </w:rPr>
      </w:pPr>
      <w:r>
        <w:rPr>
          <w:b w:val="0"/>
          <w:color w:val="000000" w:themeColor="text1"/>
        </w:rPr>
        <w:t xml:space="preserve">до тендерної документації</w:t>
      </w:r>
      <w:r>
        <w:rPr>
          <w:i/>
          <w:color w:val="000000" w:themeColor="text1"/>
        </w:rPr>
      </w:r>
      <w:r>
        <w:rPr>
          <w:i/>
          <w:color w:val="000000" w:themeColor="text1"/>
        </w:rPr>
      </w:r>
    </w:p>
    <w:p>
      <w:pPr>
        <w:pBdr/>
        <w:spacing/>
        <w:ind/>
        <w:rPr>
          <w:bCs/>
        </w:rPr>
      </w:pPr>
      <w:r>
        <w:rPr>
          <w:bCs/>
        </w:rPr>
      </w:r>
      <w:r>
        <w:rPr>
          <w:bCs/>
        </w:rPr>
      </w:r>
      <w:r>
        <w:rPr>
          <w:bCs/>
        </w:rPr>
      </w:r>
    </w:p>
    <w:p>
      <w:pPr>
        <w:pBdr/>
        <w:spacing/>
        <w:ind/>
        <w:rPr>
          <w:b w:val="0"/>
          <w:bCs/>
        </w:rPr>
      </w:pPr>
      <w:r>
        <w:rPr>
          <w:bCs/>
        </w:rPr>
        <w:t xml:space="preserve">ПІДСТАВИ ДЛЯ ВІДМОВИ В УЧАСТІ У ПРОЦЕДУРІ ЗАКУПІВЛІ</w:t>
      </w:r>
      <w:r>
        <w:rPr>
          <w:b w:val="0"/>
          <w:bCs/>
        </w:rPr>
      </w:r>
      <w:r>
        <w:rPr>
          <w:b w:val="0"/>
          <w:bCs/>
        </w:rPr>
      </w:r>
    </w:p>
    <w:p>
      <w:pPr>
        <w:pBdr/>
        <w:spacing w:before="240"/>
        <w:ind/>
        <w:rPr>
          <w:b w:val="0"/>
          <w:color w:val="000000"/>
        </w:rPr>
      </w:pPr>
      <w:r>
        <w:rPr>
          <w:color w:val="000000"/>
        </w:rPr>
        <w:t xml:space="preserve">Підтвердження відповідності учасника  вимогам, визначеним у пункті </w:t>
      </w:r>
      <w:r>
        <w:rPr>
          <w:rStyle w:val="1003"/>
          <w:rFonts w:ascii="Times New Roman" w:hAnsi="Times New Roman"/>
          <w:bCs/>
          <w:color w:val="000000" w:themeColor="text1"/>
          <w:sz w:val="24"/>
        </w:rPr>
        <w:t xml:space="preserve">44 особливостей, затверджених Постановою КМУ №</w:t>
      </w:r>
      <w:r>
        <w:rPr>
          <w:rStyle w:val="1003"/>
          <w:rFonts w:ascii="Times New Roman" w:hAnsi="Times New Roman"/>
          <w:bCs/>
          <w:color w:val="000000" w:themeColor="text1"/>
          <w:sz w:val="24"/>
        </w:rPr>
        <w:t xml:space="preserve"> </w:t>
      </w:r>
      <w:r>
        <w:rPr>
          <w:rStyle w:val="1003"/>
          <w:rFonts w:ascii="Times New Roman" w:hAnsi="Times New Roman"/>
          <w:bCs/>
          <w:color w:val="000000" w:themeColor="text1"/>
          <w:sz w:val="24"/>
        </w:rPr>
        <w:t xml:space="preserve">1178</w:t>
      </w:r>
      <w:r>
        <w:rPr>
          <w:color w:val="000000"/>
        </w:rPr>
        <w:t xml:space="preserve">.</w:t>
      </w:r>
      <w:r>
        <w:rPr>
          <w:b w:val="0"/>
          <w:color w:val="000000"/>
        </w:rPr>
      </w:r>
      <w:r>
        <w:rPr>
          <w:b w:val="0"/>
          <w:color w:val="000000"/>
        </w:rPr>
      </w:r>
    </w:p>
    <w:p>
      <w:pPr>
        <w:pStyle w:val="994"/>
        <w:pBdr/>
        <w:shd w:val="clear" w:color="auto" w:fill="ffffff"/>
        <w:spacing w:after="150" w:afterAutospacing="0" w:before="0" w:beforeAutospacing="0"/>
        <w:ind w:firstLine="450"/>
        <w:jc w:val="both"/>
        <w:rPr>
          <w:color w:val="333333"/>
          <w:lang w:val="uk-UA"/>
        </w:rPr>
      </w:pPr>
      <w:r>
        <w:rPr>
          <w:color w:val="333333"/>
          <w:lang w:val="uk-UA"/>
        </w:rPr>
        <w:t xml:space="preserve">Учасник процедури закупівлі підтверджує відсутність підстав, зазначених в цьому пункті (крім</w:t>
      </w:r>
      <w:r>
        <w:rPr>
          <w:color w:val="333333"/>
        </w:rPr>
        <w:t xml:space="preserve"> </w:t>
      </w:r>
      <w:hyperlink r:id="rId12" w:tooltip="https://zakon.rada.gov.ua/laws/show/1178-2022-%D0%BF#n411" w:anchor="n411" w:history="1">
        <w:r>
          <w:rPr>
            <w:rStyle w:val="957"/>
            <w:color w:val="006600"/>
            <w:lang w:val="uk-UA"/>
          </w:rPr>
          <w:t xml:space="preserve">абзацу чотирнадцятого</w:t>
        </w:r>
      </w:hyperlink>
      <w:r>
        <w:rPr>
          <w:color w:val="333333"/>
        </w:rPr>
        <w:t xml:space="preserve"> </w:t>
      </w:r>
      <w:r>
        <w:rPr>
          <w:color w:val="333333"/>
          <w:lang w:val="uk-UA"/>
        </w:rPr>
        <w:t xml:space="preserve"> пункту 44 особливостей, затверджених Постановою КМУ №</w:t>
      </w:r>
      <w:r>
        <w:rPr>
          <w:color w:val="ffffff" w:themeColor="background1"/>
          <w:lang w:val="uk-UA"/>
        </w:rPr>
        <w:t xml:space="preserve">.</w:t>
      </w:r>
      <w:r>
        <w:rPr>
          <w:color w:val="333333"/>
          <w:lang w:val="uk-UA"/>
        </w:rPr>
        <w:t xml:space="preserve">1178 ), шляхом самостійного декларування відсутності таких підстав в електронній системі </w:t>
      </w:r>
      <w:r>
        <w:rPr>
          <w:color w:val="333333"/>
          <w:lang w:val="uk-UA"/>
        </w:rPr>
        <w:t xml:space="preserve">закупівель</w:t>
      </w:r>
      <w:r>
        <w:rPr>
          <w:color w:val="333333"/>
          <w:lang w:val="uk-UA"/>
        </w:rPr>
        <w:t xml:space="preserve"> під час подання тендерної пропозиції.</w:t>
      </w:r>
      <w:r>
        <w:rPr>
          <w:color w:val="333333"/>
          <w:lang w:val="uk-UA"/>
        </w:rPr>
      </w:r>
      <w:r>
        <w:rPr>
          <w:color w:val="333333"/>
          <w:lang w:val="uk-UA"/>
        </w:rPr>
      </w:r>
    </w:p>
    <w:p>
      <w:pPr>
        <w:pStyle w:val="994"/>
        <w:pBdr/>
        <w:shd w:val="clear" w:color="auto" w:fill="ffffff"/>
        <w:spacing w:after="150" w:afterAutospacing="0" w:before="0" w:beforeAutospacing="0"/>
        <w:ind w:firstLine="450"/>
        <w:jc w:val="both"/>
        <w:rPr>
          <w:color w:val="333333"/>
          <w:lang w:val="uk-UA"/>
        </w:rPr>
      </w:pPr>
      <w:r/>
      <w:bookmarkStart w:id="10" w:name="n414"/>
      <w:r/>
      <w:bookmarkEnd w:id="10"/>
      <w:r>
        <w:rPr>
          <w:color w:val="333333"/>
          <w:lang w:val="uk-UA"/>
        </w:rPr>
        <w:t xml:space="preserve">Замовник не вимагає від учасника процедури закупівлі під час подання тендерної пропозиції в електронній системі </w:t>
      </w:r>
      <w:r>
        <w:rPr>
          <w:color w:val="333333"/>
          <w:lang w:val="uk-UA"/>
        </w:rPr>
        <w:t xml:space="preserve">закупівель</w:t>
      </w:r>
      <w:r>
        <w:rPr>
          <w:color w:val="333333"/>
          <w:lang w:val="uk-UA"/>
        </w:rPr>
        <w:t xml:space="preserve"> будь-яких документів, що підтверджують відсутність підстав, визначених у цьому пункті (крім</w:t>
      </w:r>
      <w:r>
        <w:rPr>
          <w:color w:val="333333"/>
        </w:rPr>
        <w:t xml:space="preserve"> </w:t>
      </w:r>
      <w:hyperlink r:id="rId13" w:tooltip="https://zakon.rada.gov.ua/laws/show/1178-2022-%D0%BF#n411" w:anchor="n411" w:history="1">
        <w:r>
          <w:rPr>
            <w:rStyle w:val="957"/>
            <w:color w:val="006600"/>
            <w:lang w:val="uk-UA"/>
          </w:rPr>
          <w:t xml:space="preserve">абзацу чотирнадцятого</w:t>
        </w:r>
      </w:hyperlink>
      <w:r>
        <w:rPr>
          <w:color w:val="333333"/>
        </w:rPr>
        <w:t xml:space="preserve"> </w:t>
      </w:r>
      <w:r>
        <w:rPr>
          <w:color w:val="333333"/>
          <w:lang w:val="uk-UA"/>
        </w:rPr>
        <w:t xml:space="preserve"> пункту 44 особливостей, затверджених Постановою КМУ №</w:t>
      </w:r>
      <w:r>
        <w:rPr>
          <w:color w:val="333333"/>
          <w:lang w:val="uk-UA"/>
        </w:rPr>
        <w:t xml:space="preserve"> </w:t>
      </w:r>
      <w:r>
        <w:rPr>
          <w:color w:val="333333"/>
          <w:lang w:val="uk-UA"/>
        </w:rPr>
        <w:t xml:space="preserve">1178), крім самостійного декларування відсутності таких підстав учасником процедури закупівлі відповідно до</w:t>
      </w:r>
      <w:r>
        <w:rPr>
          <w:color w:val="333333"/>
        </w:rPr>
        <w:t xml:space="preserve"> </w:t>
      </w:r>
      <w:hyperlink r:id="rId14" w:tooltip="https://zakon.rada.gov.ua/laws/show/1178-2022-%D0%BF#n413" w:anchor="n413" w:history="1">
        <w:r>
          <w:rPr>
            <w:rStyle w:val="957"/>
            <w:color w:val="006600"/>
            <w:lang w:val="uk-UA"/>
          </w:rPr>
          <w:t xml:space="preserve">абзацу шістнадцятого</w:t>
        </w:r>
      </w:hyperlink>
      <w:r>
        <w:rPr>
          <w:color w:val="333333"/>
        </w:rPr>
        <w:t xml:space="preserve"> </w:t>
      </w:r>
      <w:r>
        <w:rPr>
          <w:color w:val="333333"/>
          <w:lang w:val="uk-UA"/>
        </w:rPr>
        <w:t xml:space="preserve"> пункту 44 особливостей, затверджених Постановою КМУ №</w:t>
      </w:r>
      <w:r>
        <w:rPr>
          <w:color w:val="333333"/>
          <w:lang w:val="uk-UA"/>
        </w:rPr>
        <w:t xml:space="preserve"> </w:t>
      </w:r>
      <w:r>
        <w:rPr>
          <w:color w:val="333333"/>
          <w:lang w:val="uk-UA"/>
        </w:rPr>
        <w:t xml:space="preserve">1178 </w:t>
      </w:r>
      <w:r>
        <w:rPr>
          <w:color w:val="333333"/>
          <w:lang w:val="uk-UA"/>
        </w:rPr>
      </w:r>
      <w:r>
        <w:rPr>
          <w:color w:val="333333"/>
          <w:lang w:val="uk-UA"/>
        </w:rPr>
      </w:r>
    </w:p>
    <w:p>
      <w:pPr>
        <w:pBdr/>
        <w:spacing/>
        <w:ind/>
        <w:rPr>
          <w:b w:val="0"/>
          <w:bCs/>
        </w:rPr>
      </w:pPr>
      <w:r>
        <w:rPr>
          <w:bCs/>
        </w:rPr>
        <w:t xml:space="preserve">Інформація для переможця процедури закупівлі про спосіб документального підтвердження відсутності підстав, передбачених пунктом 44 особливостей, затверджених Постановою КМУ №</w:t>
      </w:r>
      <w:r>
        <w:rPr>
          <w:bCs/>
        </w:rPr>
        <w:t xml:space="preserve"> </w:t>
      </w:r>
      <w:r>
        <w:rPr>
          <w:bCs/>
        </w:rPr>
        <w:t xml:space="preserve">1178, вимоги згідно із статтею 41 Закону, інша інформація </w:t>
      </w:r>
      <w:r>
        <w:rPr>
          <w:b w:val="0"/>
          <w:bCs/>
        </w:rPr>
      </w:r>
      <w:r>
        <w:rPr>
          <w:b w:val="0"/>
          <w:bCs/>
        </w:rPr>
      </w:r>
    </w:p>
    <w:p>
      <w:pPr>
        <w:pBdr/>
        <w:spacing/>
        <w:ind/>
        <w:rPr>
          <w:b w:val="0"/>
          <w:bCs/>
        </w:rPr>
      </w:pPr>
      <w:r>
        <w:rPr>
          <w:b w:val="0"/>
          <w:bCs/>
        </w:rPr>
      </w:r>
      <w:r>
        <w:rPr>
          <w:b w:val="0"/>
          <w:bCs/>
        </w:rPr>
      </w:r>
      <w:r>
        <w:rPr>
          <w:b w:val="0"/>
          <w:bCs/>
        </w:rPr>
      </w:r>
    </w:p>
    <w:p>
      <w:pPr>
        <w:pBdr/>
        <w:spacing/>
        <w:ind w:firstLine="567"/>
        <w:jc w:val="both"/>
        <w:rPr/>
      </w:pPr>
      <w:r>
        <w:rPr>
          <w:rStyle w:val="1006"/>
          <w:b w:val="0"/>
        </w:rPr>
        <w:t xml:space="preserve">1. Відповідно до абзацу 15 пункту 44 особливостей </w:t>
      </w:r>
      <w:r>
        <w:rPr>
          <w:b w:val="0"/>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w:t>
      </w:r>
      <w:r>
        <w:rPr>
          <w:b w:val="0"/>
          <w:color w:val="000000"/>
          <w:shd w:val="solid" w:color="ffffff" w:fill="ffffff"/>
        </w:rPr>
        <w:t xml:space="preserve">закупівель</w:t>
      </w:r>
      <w:r>
        <w:rPr>
          <w:b w:val="0"/>
          <w:color w:val="000000"/>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r>
        <w:rPr>
          <w:b w:val="0"/>
          <w:color w:val="000000"/>
          <w:shd w:val="solid" w:color="ffffff" w:fill="ffffff"/>
        </w:rPr>
        <w:t xml:space="preserve">закупівель</w:t>
      </w:r>
      <w:r>
        <w:rPr>
          <w:b w:val="0"/>
          <w:color w:val="000000"/>
          <w:shd w:val="solid" w:color="ffffff" w:fill="ffffff"/>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w:t>
      </w:r>
      <w:r>
        <w:rPr>
          <w:b w:val="0"/>
          <w:color w:val="000000"/>
          <w:shd w:val="solid" w:color="ffffff" w:fill="ffffff"/>
        </w:rPr>
        <w:t xml:space="preserve">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Pr>
          <w:b w:val="0"/>
          <w:color w:val="000000"/>
          <w:shd w:val="solid" w:color="ffffff" w:fill="ffffff"/>
        </w:rPr>
        <w:t xml:space="preserve">закупівель</w:t>
      </w:r>
      <w:r>
        <w:rPr>
          <w:b w:val="0"/>
          <w:color w:val="000000"/>
          <w:shd w:val="solid" w:color="ffffff" w:fill="ffffff"/>
        </w:rPr>
        <w:t xml:space="preserve">, крім випадків, коли доступ до такої інформації є обмеженим на момент оприлюднення оголошення про проведення відкритих торгів.</w:t>
      </w:r>
      <w:r/>
    </w:p>
    <w:tbl>
      <w:tblPr>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31"/>
        <w:gridCol w:w="5528"/>
      </w:tblGrid>
      <w:tr>
        <w:trPr>
          <w:jc w:val="center"/>
          <w:trHeight w:val="791"/>
          <w:tblHeader/>
        </w:trPr>
        <w:tc>
          <w:tcPr>
            <w:tcBorders/>
            <w:tcW w:w="4531" w:type="dxa"/>
            <w:vAlign w:val="center"/>
            <w:textDirection w:val="lrTb"/>
            <w:noWrap w:val="false"/>
          </w:tcPr>
          <w:p>
            <w:pPr>
              <w:pStyle w:val="1018"/>
              <w:pBdr/>
              <w:spacing/>
              <w:ind/>
              <w:jc w:val="center"/>
              <w:rPr>
                <w:color w:val="auto"/>
              </w:rPr>
            </w:pPr>
            <w:r>
              <w:rPr>
                <w:b/>
                <w:bCs/>
                <w:color w:val="auto"/>
              </w:rPr>
              <w:t xml:space="preserve">Підстави для відмови в участі учаснику та відхилення тендерної пропозиції, передбачені </w:t>
            </w:r>
            <w:r>
              <w:rPr>
                <w:b/>
                <w:bCs/>
                <w:color w:val="auto"/>
                <w:u w:val="single"/>
              </w:rPr>
              <w:t xml:space="preserve">пунктом 44 особливостей, затверджених Постановою КМУ №1178</w:t>
            </w:r>
            <w:r>
              <w:rPr>
                <w:color w:val="auto"/>
              </w:rPr>
            </w:r>
            <w:r>
              <w:rPr>
                <w:color w:val="auto"/>
              </w:rPr>
            </w:r>
          </w:p>
        </w:tc>
        <w:tc>
          <w:tcPr>
            <w:tcBorders/>
            <w:tcW w:w="5528" w:type="dxa"/>
            <w:vAlign w:val="center"/>
            <w:textDirection w:val="lrTb"/>
            <w:noWrap w:val="false"/>
          </w:tcPr>
          <w:p>
            <w:pPr>
              <w:pStyle w:val="1018"/>
              <w:pBdr/>
              <w:spacing/>
              <w:ind/>
              <w:jc w:val="center"/>
              <w:rPr>
                <w:color w:val="auto"/>
              </w:rPr>
            </w:pPr>
            <w:r>
              <w:rPr>
                <w:b/>
                <w:bCs/>
                <w:color w:val="auto"/>
              </w:rPr>
              <w:t xml:space="preserve">Перелік документів та інформації, необхідні для підтвердження відсутності підстав</w:t>
            </w:r>
            <w:r>
              <w:rPr>
                <w:b/>
                <w:bCs/>
              </w:rPr>
              <w:t xml:space="preserve">, передбачених пунктом 44 особливостей, затверджених Постановою КМУ №1178</w:t>
            </w:r>
            <w:r>
              <w:rPr>
                <w:color w:val="auto"/>
              </w:rPr>
            </w:r>
            <w:r>
              <w:rPr>
                <w:color w:val="auto"/>
              </w:rPr>
            </w:r>
          </w:p>
        </w:tc>
      </w:tr>
      <w:tr>
        <w:trPr>
          <w:jc w:val="center"/>
          <w:trHeight w:val="70"/>
        </w:trPr>
        <w:tc>
          <w:tcPr>
            <w:tcBorders/>
            <w:tcW w:w="4531" w:type="dxa"/>
            <w:textDirection w:val="lrTb"/>
            <w:noWrap w:val="false"/>
          </w:tcPr>
          <w:p>
            <w:pPr>
              <w:pBdr/>
              <w:spacing w:after="120" w:before="120"/>
              <w:ind w:right="23"/>
              <w:jc w:val="both"/>
              <w:outlineLvl w:val="0"/>
              <w:rPr>
                <w:b w:val="0"/>
                <w:color w:val="0000ff"/>
                <w:shd w:val="clear" w:color="auto" w:fill="ffffff"/>
              </w:rPr>
            </w:pPr>
            <w:r>
              <w:rPr>
                <w:b w:val="0"/>
                <w:color w:val="0000ff"/>
                <w:shd w:val="clear" w:color="auto" w:fill="ffffff"/>
              </w:rPr>
              <w:t xml:space="preserve">підпункт 3 пункту 44 особливостей, затверджених Постановою КМУ №1178:</w:t>
            </w:r>
            <w:r>
              <w:rPr>
                <w:b w:val="0"/>
                <w:color w:val="0000ff"/>
                <w:shd w:val="clear" w:color="auto" w:fill="ffffff"/>
              </w:rPr>
            </w:r>
            <w:r>
              <w:rPr>
                <w:b w:val="0"/>
                <w:color w:val="0000ff"/>
                <w:shd w:val="clear" w:color="auto" w:fill="ffffff"/>
              </w:rPr>
            </w:r>
          </w:p>
          <w:p>
            <w:pPr>
              <w:pStyle w:val="1018"/>
              <w:pBdr/>
              <w:spacing/>
              <w:ind/>
              <w:jc w:val="both"/>
              <w:rPr>
                <w:bCs/>
                <w:color w:val="auto"/>
              </w:rPr>
            </w:pPr>
            <w:r>
              <w:rPr>
                <w:color w:val="auto"/>
                <w:shd w:val="clear" w:color="auto" w:fill="ffffff"/>
              </w:rPr>
              <w:t xml:space="preserve">«</w:t>
            </w:r>
            <w:r>
              <w:rPr>
                <w:i/>
                <w:color w:val="auto"/>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auto"/>
                <w:shd w:val="clear" w:color="auto" w:fill="ffffff"/>
              </w:rPr>
              <w:t xml:space="preserve">»</w:t>
            </w:r>
            <w:r>
              <w:rPr>
                <w:bCs/>
                <w:color w:val="auto"/>
              </w:rPr>
            </w:r>
            <w:r>
              <w:rPr>
                <w:bCs/>
                <w:color w:val="auto"/>
              </w:rPr>
            </w:r>
          </w:p>
        </w:tc>
        <w:tc>
          <w:tcPr>
            <w:tcBorders/>
            <w:tcW w:w="5528" w:type="dxa"/>
            <w:vAlign w:val="center"/>
            <w:textDirection w:val="lrTb"/>
            <w:noWrap w:val="false"/>
          </w:tcPr>
          <w:p>
            <w:pPr>
              <w:pBdr/>
              <w:spacing w:before="120"/>
              <w:ind w:right="-6"/>
              <w:jc w:val="both"/>
              <w:outlineLvl w:val="0"/>
              <w:rPr>
                <w:b w:val="0"/>
                <w:bCs/>
              </w:rPr>
            </w:pPr>
            <w:r>
              <w:rPr>
                <w:b w:val="0"/>
                <w:color w:val="000000"/>
                <w:shd w:val="clear" w:color="auto" w:fill="ffffff"/>
              </w:rPr>
              <w:t xml:space="preserve">На момент опри</w:t>
            </w:r>
            <w:r>
              <w:rPr>
                <w:b w:val="0"/>
                <w:color w:val="000000"/>
                <w:shd w:val="clear" w:color="auto" w:fill="ffffff"/>
              </w:rPr>
              <w:t xml:space="preserve">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Pr>
                <w:b w:val="0"/>
                <w:color w:val="0000ff"/>
                <w:shd w:val="clear" w:color="auto" w:fill="ffffff"/>
              </w:rPr>
              <w:t xml:space="preserve">витяг</w:t>
            </w:r>
            <w:r>
              <w:rPr>
                <w:b w:val="0"/>
                <w:color w:val="000000"/>
                <w:shd w:val="clear" w:color="auto" w:fill="ffffff"/>
              </w:rPr>
              <w:t xml:space="preserve"> або </w:t>
            </w:r>
            <w:r>
              <w:rPr>
                <w:b w:val="0"/>
                <w:color w:val="0000ff"/>
                <w:shd w:val="clear" w:color="auto" w:fill="ffffff"/>
              </w:rPr>
              <w:t xml:space="preserve">довідку</w:t>
            </w:r>
            <w:r>
              <w:rPr>
                <w:b w:val="0"/>
                <w:color w:val="000000"/>
                <w:shd w:val="clear" w:color="auto" w:fill="ffffff"/>
              </w:rPr>
              <w:t xml:space="preserve"> з Єдиного державного реєстру осіб, які вчинили корупційні правопорушення  про те, що </w:t>
            </w:r>
            <w:r>
              <w:rPr>
                <w:i/>
                <w:shd w:val="clear" w:color="auto" w:fill="ffffff"/>
              </w:rPr>
              <w:t xml:space="preserve">керівника учасника процедури закупівлі</w:t>
            </w:r>
            <w:r>
              <w:rPr>
                <w:b w:val="0"/>
                <w:color w:val="000000"/>
                <w:shd w:val="clear" w:color="auto" w:fill="ffffff"/>
              </w:rPr>
              <w:t xml:space="preserve">, </w:t>
            </w:r>
            <w:r>
              <w:rPr>
                <w:b w:val="0"/>
                <w:color w:val="000000"/>
                <w:u w:val="single"/>
                <w:shd w:val="clear" w:color="auto" w:fill="ffffff"/>
              </w:rPr>
              <w:t xml:space="preserve">фізичну особу</w:t>
            </w:r>
            <w:r>
              <w:rPr>
                <w:b w:val="0"/>
                <w:color w:val="000000"/>
                <w:shd w:val="clear" w:color="auto" w:fill="ffffff"/>
              </w:rPr>
              <w:t xml:space="preserve">,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b w:val="0"/>
                <w:bCs/>
              </w:rPr>
            </w:r>
            <w:r>
              <w:rPr>
                <w:b w:val="0"/>
                <w:bCs/>
              </w:rPr>
            </w:r>
          </w:p>
        </w:tc>
      </w:tr>
      <w:tr>
        <w:trPr>
          <w:jc w:val="center"/>
          <w:trHeight w:val="2994"/>
        </w:trPr>
        <w:tc>
          <w:tcPr>
            <w:tcBorders/>
            <w:tcW w:w="4531" w:type="dxa"/>
            <w:textDirection w:val="lrTb"/>
            <w:noWrap w:val="false"/>
          </w:tcPr>
          <w:p>
            <w:pPr>
              <w:pBdr/>
              <w:spacing w:after="120" w:before="120"/>
              <w:ind w:right="23"/>
              <w:jc w:val="both"/>
              <w:outlineLvl w:val="0"/>
              <w:rPr>
                <w:b w:val="0"/>
                <w:color w:val="0033cc"/>
                <w:shd w:val="clear" w:color="auto" w:fill="ffffff"/>
              </w:rPr>
            </w:pPr>
            <w:r>
              <w:rPr>
                <w:b w:val="0"/>
                <w:color w:val="0000ff"/>
                <w:shd w:val="clear" w:color="auto" w:fill="ffffff"/>
              </w:rPr>
              <w:t xml:space="preserve">підпункт 5 пункту 44 особливостей, затверджених Постановою КМУ №1178</w:t>
            </w:r>
            <w:r>
              <w:rPr>
                <w:b w:val="0"/>
                <w:color w:val="0033cc"/>
                <w:shd w:val="clear" w:color="auto" w:fill="ffffff"/>
              </w:rPr>
              <w:t xml:space="preserve">:</w:t>
            </w:r>
            <w:r>
              <w:rPr>
                <w:b w:val="0"/>
                <w:color w:val="0033cc"/>
                <w:shd w:val="clear" w:color="auto" w:fill="ffffff"/>
              </w:rPr>
            </w:r>
            <w:r>
              <w:rPr>
                <w:b w:val="0"/>
                <w:color w:val="0033cc"/>
                <w:shd w:val="clear" w:color="auto" w:fill="ffffff"/>
              </w:rPr>
            </w:r>
          </w:p>
          <w:p>
            <w:pPr>
              <w:pStyle w:val="1018"/>
              <w:pBdr/>
              <w:spacing/>
              <w:ind/>
              <w:jc w:val="both"/>
              <w:rPr>
                <w:bCs/>
                <w:color w:val="auto"/>
              </w:rPr>
            </w:pPr>
            <w:r>
              <w:rPr>
                <w:shd w:val="clear" w:color="auto" w:fill="ffffff"/>
              </w:rPr>
              <w:t xml:space="preserve">«</w:t>
            </w:r>
            <w:r>
              <w:rPr>
                <w:i/>
                <w:u w:val="single"/>
                <w:shd w:val="clear" w:color="auto" w:fill="ffffff"/>
              </w:rPr>
              <w:t xml:space="preserve">фізична особа</w:t>
            </w:r>
            <w:r>
              <w:rPr>
                <w:i/>
                <w:shd w:val="clear" w:color="auto" w:fill="ffffff"/>
              </w:rPr>
              <w:t xml:space="preserve">,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rPr>
              <w:t xml:space="preserve">»</w:t>
            </w:r>
            <w:r>
              <w:rPr>
                <w:bCs/>
                <w:color w:val="auto"/>
              </w:rPr>
            </w:r>
            <w:r>
              <w:rPr>
                <w:bCs/>
                <w:color w:val="auto"/>
              </w:rPr>
            </w:r>
          </w:p>
        </w:tc>
        <w:tc>
          <w:tcPr>
            <w:tcBorders/>
            <w:tcW w:w="5528" w:type="dxa"/>
            <w:vAlign w:val="center"/>
            <w:textDirection w:val="lrTb"/>
            <w:noWrap w:val="false"/>
          </w:tcPr>
          <w:p>
            <w:pPr>
              <w:pBdr/>
              <w:shd w:val="clear" w:color="auto" w:fill="ffffff"/>
              <w:spacing/>
              <w:ind/>
              <w:jc w:val="both"/>
              <w:rPr>
                <w:b w:val="0"/>
                <w:color w:val="000000"/>
                <w:lang w:eastAsia="ru-RU"/>
              </w:rPr>
            </w:pPr>
            <w:r>
              <w:rPr>
                <w:b w:val="0"/>
                <w:color w:val="000000"/>
                <w:lang w:eastAsia="ru-RU"/>
              </w:rPr>
              <w:t xml:space="preserve">Переможець процедури закупівлі має надати повний </w:t>
            </w:r>
            <w:r>
              <w:rPr>
                <w:b w:val="0"/>
                <w:color w:val="0033cc"/>
                <w:lang w:eastAsia="ru-RU"/>
              </w:rPr>
              <w:t xml:space="preserve">витяг</w:t>
            </w:r>
            <w:r>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Pr>
                <w:b w:val="0"/>
                <w:color w:val="000000"/>
                <w:u w:val="single"/>
                <w:lang w:eastAsia="ru-RU"/>
              </w:rPr>
              <w:t xml:space="preserve">фізична особа</w:t>
            </w:r>
            <w:r>
              <w:rPr>
                <w:b w:val="0"/>
                <w:color w:val="000000"/>
                <w:lang w:eastAsia="ru-RU"/>
              </w:rPr>
              <w:t xml:space="preserve">,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b w:val="0"/>
                <w:color w:val="000000"/>
                <w:lang w:eastAsia="ru-RU"/>
              </w:rPr>
            </w:r>
            <w:r>
              <w:rPr>
                <w:b w:val="0"/>
                <w:color w:val="000000"/>
                <w:lang w:eastAsia="ru-RU"/>
              </w:rPr>
            </w:r>
          </w:p>
          <w:p>
            <w:pPr>
              <w:pBdr/>
              <w:shd w:val="clear" w:color="auto" w:fill="ffffff"/>
              <w:spacing/>
              <w:ind/>
              <w:jc w:val="both"/>
              <w:rPr>
                <w:b w:val="0"/>
                <w:color w:val="000000"/>
                <w:lang w:eastAsia="ru-RU"/>
              </w:rPr>
            </w:pPr>
            <w:r>
              <w:rPr>
                <w:b w:val="0"/>
                <w:color w:val="000000"/>
                <w:lang w:eastAsia="ru-RU"/>
              </w:rPr>
            </w:r>
            <w:r>
              <w:rPr>
                <w:b w:val="0"/>
                <w:color w:val="000000"/>
                <w:lang w:eastAsia="ru-RU"/>
              </w:rPr>
            </w:r>
            <w:r>
              <w:rPr>
                <w:b w:val="0"/>
                <w:color w:val="000000"/>
                <w:lang w:eastAsia="ru-RU"/>
              </w:rPr>
            </w:r>
          </w:p>
          <w:p>
            <w:pPr>
              <w:pBdr/>
              <w:shd w:val="clear" w:color="auto" w:fill="ffffff"/>
              <w:spacing/>
              <w:ind/>
              <w:jc w:val="both"/>
              <w:rPr>
                <w:b w:val="0"/>
                <w:i/>
                <w:color w:val="000000"/>
                <w:lang w:eastAsia="ru-RU"/>
              </w:rPr>
            </w:pPr>
            <w:r>
              <w:rPr>
                <w:b w:val="0"/>
                <w:i/>
                <w:color w:val="000000"/>
                <w:sz w:val="20"/>
                <w:szCs w:val="20"/>
              </w:rPr>
              <w:t xml:space="preserve">Документ повинен бути не більше </w:t>
            </w:r>
            <w:r>
              <w:rPr>
                <w:b w:val="0"/>
                <w:i/>
                <w:color w:val="000000"/>
                <w:sz w:val="20"/>
                <w:szCs w:val="20"/>
              </w:rPr>
              <w:t xml:space="preserve">тридцятиденної</w:t>
            </w:r>
            <w:r>
              <w:rPr>
                <w:b w:val="0"/>
                <w:i/>
                <w:color w:val="000000"/>
                <w:sz w:val="20"/>
                <w:szCs w:val="20"/>
              </w:rPr>
              <w:t xml:space="preserve"> давнини від дати подання документа. </w:t>
            </w:r>
            <w:r>
              <w:rPr>
                <w:b w:val="0"/>
                <w:i/>
                <w:color w:val="000000"/>
                <w:lang w:eastAsia="ru-RU"/>
              </w:rPr>
            </w:r>
            <w:r>
              <w:rPr>
                <w:b w:val="0"/>
                <w:i/>
                <w:color w:val="000000"/>
                <w:lang w:eastAsia="ru-RU"/>
              </w:rPr>
            </w:r>
          </w:p>
        </w:tc>
      </w:tr>
      <w:tr>
        <w:trPr>
          <w:jc w:val="center"/>
          <w:trHeight w:val="3112"/>
        </w:trPr>
        <w:tc>
          <w:tcPr>
            <w:tcBorders/>
            <w:tcW w:w="4531" w:type="dxa"/>
            <w:textDirection w:val="lrTb"/>
            <w:noWrap w:val="false"/>
          </w:tcPr>
          <w:p>
            <w:pPr>
              <w:pBdr/>
              <w:spacing w:after="120" w:before="120"/>
              <w:ind w:right="23"/>
              <w:jc w:val="both"/>
              <w:outlineLvl w:val="0"/>
              <w:rPr>
                <w:b w:val="0"/>
                <w:color w:val="0033cc"/>
                <w:shd w:val="clear" w:color="auto" w:fill="ffffff"/>
              </w:rPr>
            </w:pPr>
            <w:r>
              <w:rPr>
                <w:b w:val="0"/>
                <w:color w:val="0033cc"/>
                <w:shd w:val="clear" w:color="auto" w:fill="ffffff"/>
              </w:rPr>
              <w:t xml:space="preserve">підпункт 6 </w:t>
            </w:r>
            <w:r>
              <w:rPr>
                <w:b w:val="0"/>
                <w:color w:val="0000ff"/>
                <w:shd w:val="clear" w:color="auto" w:fill="ffffff"/>
              </w:rPr>
              <w:t xml:space="preserve">пункту 44 особливостей, затверджених Постановою КМУ №1178</w:t>
            </w:r>
            <w:r>
              <w:rPr>
                <w:b w:val="0"/>
                <w:color w:val="0033cc"/>
                <w:shd w:val="clear" w:color="auto" w:fill="ffffff"/>
              </w:rPr>
              <w:t xml:space="preserve">:</w:t>
            </w:r>
            <w:r>
              <w:rPr>
                <w:b w:val="0"/>
                <w:color w:val="0033cc"/>
                <w:shd w:val="clear" w:color="auto" w:fill="ffffff"/>
              </w:rPr>
            </w:r>
            <w:r>
              <w:rPr>
                <w:b w:val="0"/>
                <w:color w:val="0033cc"/>
                <w:shd w:val="clear" w:color="auto" w:fill="ffffff"/>
              </w:rPr>
            </w:r>
          </w:p>
          <w:p>
            <w:pPr>
              <w:pBdr/>
              <w:spacing w:after="120" w:before="120"/>
              <w:ind w:right="23"/>
              <w:jc w:val="both"/>
              <w:outlineLvl w:val="0"/>
              <w:rPr>
                <w:b w:val="0"/>
                <w:color w:val="000000"/>
                <w:shd w:val="clear" w:color="auto" w:fill="ffffff"/>
              </w:rPr>
            </w:pPr>
            <w:r>
              <w:rPr>
                <w:b w:val="0"/>
                <w:color w:val="000000"/>
                <w:shd w:val="clear" w:color="auto" w:fill="ffffff"/>
              </w:rPr>
              <w:t xml:space="preserve">«</w:t>
            </w:r>
            <w:r>
              <w:rPr>
                <w:color w:val="333333"/>
                <w:shd w:val="clear" w:color="auto" w:fill="ffffff"/>
              </w:rPr>
              <w:t xml:space="preserve">керівник учасника процедури закупівлі</w:t>
            </w:r>
            <w:r>
              <w:rPr>
                <w:b w:val="0"/>
                <w:i/>
                <w:color w:val="000000"/>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val="0"/>
                <w:color w:val="000000"/>
                <w:shd w:val="clear" w:color="auto" w:fill="ffffff"/>
              </w:rPr>
              <w:t xml:space="preserve">»</w:t>
            </w:r>
            <w:r>
              <w:rPr>
                <w:b w:val="0"/>
                <w:color w:val="000000"/>
                <w:shd w:val="clear" w:color="auto" w:fill="ffffff"/>
              </w:rPr>
            </w:r>
            <w:r>
              <w:rPr>
                <w:b w:val="0"/>
                <w:color w:val="000000"/>
                <w:shd w:val="clear" w:color="auto" w:fill="ffffff"/>
              </w:rPr>
            </w:r>
          </w:p>
        </w:tc>
        <w:tc>
          <w:tcPr>
            <w:tcBorders/>
            <w:tcW w:w="5528" w:type="dxa"/>
            <w:vAlign w:val="center"/>
            <w:textDirection w:val="lrTb"/>
            <w:noWrap w:val="false"/>
          </w:tcPr>
          <w:p>
            <w:pPr>
              <w:pStyle w:val="1018"/>
              <w:pBdr/>
              <w:spacing w:after="240"/>
              <w:ind w:right="147" w:left="29"/>
              <w:jc w:val="both"/>
              <w:rPr>
                <w:color w:val="auto"/>
                <w:lang w:eastAsia="en-US"/>
              </w:rPr>
            </w:pPr>
            <w:r>
              <w:rPr>
                <w:shd w:val="clear" w:color="auto" w:fill="ffffff"/>
              </w:rPr>
              <w:t xml:space="preserve">Переможець процедури закупівлі має надати повний </w:t>
            </w:r>
            <w:r>
              <w:rPr>
                <w:color w:val="0033cc"/>
                <w:shd w:val="clear" w:color="auto" w:fill="ffffff"/>
              </w:rPr>
              <w:t xml:space="preserve">витяг</w:t>
            </w:r>
            <w:r>
              <w:rPr>
                <w:shd w:val="clear" w:color="auto" w:fill="ffffff"/>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Pr>
                <w:color w:val="333333"/>
                <w:shd w:val="clear" w:color="auto" w:fill="ffffff"/>
              </w:rPr>
              <w:t xml:space="preserve">керівник учасника процедури закупівлі</w:t>
            </w:r>
            <w:r>
              <w:rPr>
                <w:shd w:val="clear" w:color="auto" w:fill="ffffff"/>
              </w:rPr>
              <w:t xml:space="preserve"> до кримінальної відповідальності не притягується, незнятої чи непогашеної судимості не має та в розшуку не перебуває.</w:t>
            </w:r>
            <w:r>
              <w:rPr>
                <w:color w:val="auto"/>
                <w:lang w:eastAsia="en-US"/>
              </w:rPr>
              <w:t xml:space="preserve"> </w:t>
            </w:r>
            <w:r>
              <w:rPr>
                <w:color w:val="auto"/>
                <w:lang w:eastAsia="en-US"/>
              </w:rPr>
            </w:r>
            <w:r>
              <w:rPr>
                <w:color w:val="auto"/>
                <w:lang w:eastAsia="en-US"/>
              </w:rPr>
            </w:r>
          </w:p>
          <w:p>
            <w:pPr>
              <w:pStyle w:val="1018"/>
              <w:pBdr/>
              <w:spacing w:after="240"/>
              <w:ind w:right="147" w:left="29"/>
              <w:jc w:val="both"/>
              <w:rPr>
                <w:bCs/>
                <w:i/>
                <w:color w:val="auto"/>
              </w:rPr>
            </w:pPr>
            <w:r>
              <w:rPr>
                <w:i/>
                <w:sz w:val="20"/>
                <w:szCs w:val="20"/>
              </w:rPr>
              <w:t xml:space="preserve">Документ повинен бути не більше </w:t>
            </w:r>
            <w:r>
              <w:rPr>
                <w:i/>
                <w:sz w:val="20"/>
                <w:szCs w:val="20"/>
              </w:rPr>
              <w:t xml:space="preserve">тридцятиденної</w:t>
            </w:r>
            <w:r>
              <w:rPr>
                <w:i/>
                <w:sz w:val="20"/>
                <w:szCs w:val="20"/>
              </w:rPr>
              <w:t xml:space="preserve"> давнини від дати подання документа. </w:t>
            </w:r>
            <w:r>
              <w:rPr>
                <w:bCs/>
                <w:i/>
                <w:color w:val="auto"/>
              </w:rPr>
            </w:r>
            <w:r>
              <w:rPr>
                <w:bCs/>
                <w:i/>
                <w:color w:val="auto"/>
              </w:rPr>
            </w:r>
          </w:p>
        </w:tc>
      </w:tr>
      <w:tr>
        <w:trPr>
          <w:jc w:val="center"/>
          <w:trHeight w:val="70"/>
        </w:trPr>
        <w:tc>
          <w:tcPr>
            <w:tcBorders/>
            <w:tcW w:w="4531" w:type="dxa"/>
            <w:textDirection w:val="lrTb"/>
            <w:noWrap w:val="false"/>
          </w:tcPr>
          <w:p>
            <w:pPr>
              <w:pBdr/>
              <w:spacing w:after="120" w:before="120"/>
              <w:ind w:right="23"/>
              <w:jc w:val="both"/>
              <w:outlineLvl w:val="0"/>
              <w:rPr>
                <w:b w:val="0"/>
                <w:color w:val="0033cc"/>
                <w:shd w:val="clear" w:color="auto" w:fill="ffffff"/>
              </w:rPr>
            </w:pPr>
            <w:r>
              <w:rPr>
                <w:b w:val="0"/>
                <w:color w:val="0033cc"/>
                <w:shd w:val="clear" w:color="auto" w:fill="ffffff"/>
              </w:rPr>
              <w:t xml:space="preserve">підпункт 12 пункту 44 особливостей, затверджених Постановою КМУ №1178:</w:t>
            </w:r>
            <w:r>
              <w:rPr>
                <w:b w:val="0"/>
                <w:color w:val="0033cc"/>
                <w:shd w:val="clear" w:color="auto" w:fill="ffffff"/>
              </w:rPr>
            </w:r>
            <w:r>
              <w:rPr>
                <w:b w:val="0"/>
                <w:color w:val="0033cc"/>
                <w:shd w:val="clear" w:color="auto" w:fill="ffffff"/>
              </w:rPr>
            </w:r>
          </w:p>
          <w:p>
            <w:pPr>
              <w:pBdr/>
              <w:spacing w:after="120" w:before="120"/>
              <w:ind w:right="23"/>
              <w:jc w:val="both"/>
              <w:outlineLvl w:val="0"/>
              <w:rPr>
                <w:b w:val="0"/>
                <w:color w:val="000000"/>
                <w:shd w:val="clear" w:color="auto" w:fill="ffffff"/>
              </w:rPr>
            </w:pPr>
            <w:r>
              <w:rPr>
                <w:b w:val="0"/>
                <w:color w:val="000000"/>
                <w:shd w:val="clear" w:color="auto" w:fill="ffffff"/>
              </w:rPr>
              <w:t xml:space="preserve">«</w:t>
            </w:r>
            <w:r>
              <w:rPr>
                <w:b w:val="0"/>
                <w:i/>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b w:val="0"/>
                <w:i/>
                <w:color w:val="000000"/>
                <w:shd w:val="clear" w:color="auto" w:fill="ffffff"/>
              </w:rPr>
              <w:t xml:space="preserve">якими формами торгівлі людьми</w:t>
            </w:r>
            <w:r>
              <w:rPr>
                <w:b w:val="0"/>
                <w:color w:val="000000"/>
                <w:shd w:val="clear" w:color="auto" w:fill="ffffff"/>
              </w:rPr>
              <w:t xml:space="preserve">»</w:t>
            </w:r>
            <w:r>
              <w:rPr>
                <w:b w:val="0"/>
                <w:color w:val="000000"/>
                <w:shd w:val="clear" w:color="auto" w:fill="ffffff"/>
              </w:rPr>
            </w:r>
            <w:r>
              <w:rPr>
                <w:b w:val="0"/>
                <w:color w:val="000000"/>
                <w:shd w:val="clear" w:color="auto" w:fill="ffffff"/>
              </w:rPr>
            </w:r>
          </w:p>
        </w:tc>
        <w:tc>
          <w:tcPr>
            <w:tcBorders/>
            <w:tcW w:w="5528" w:type="dxa"/>
            <w:vAlign w:val="center"/>
            <w:textDirection w:val="lrTb"/>
            <w:noWrap w:val="false"/>
          </w:tcPr>
          <w:p>
            <w:pPr>
              <w:pBdr/>
              <w:shd w:val="clear" w:color="auto" w:fill="ffffff"/>
              <w:spacing/>
              <w:ind/>
              <w:jc w:val="both"/>
              <w:rPr>
                <w:b w:val="0"/>
                <w:color w:val="000000"/>
                <w:lang w:eastAsia="ru-RU"/>
              </w:rPr>
            </w:pPr>
            <w:r>
              <w:rPr>
                <w:b w:val="0"/>
                <w:color w:val="000000"/>
                <w:lang w:eastAsia="ru-RU"/>
              </w:rPr>
              <w:t xml:space="preserve">Переможець процедури закупівлі надає </w:t>
            </w:r>
            <w:r>
              <w:rPr>
                <w:b w:val="0"/>
                <w:color w:val="0033cc"/>
                <w:lang w:eastAsia="ru-RU"/>
              </w:rPr>
              <w:t xml:space="preserve">витяг</w:t>
            </w:r>
            <w:r>
              <w:rPr>
                <w:b w:val="0"/>
                <w:color w:val="00000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w:t>
            </w:r>
            <w:r>
              <w:rPr>
                <w:b w:val="0"/>
                <w:color w:val="000000"/>
                <w:shd w:val="clear" w:color="auto" w:fill="ffffff"/>
              </w:rPr>
              <w:t xml:space="preserve">керівник учасника процедури закупівлі</w:t>
            </w:r>
            <w:r>
              <w:rPr>
                <w:b w:val="0"/>
                <w:color w:val="000000"/>
                <w:lang w:eastAsia="ru-RU"/>
              </w:rPr>
              <w:t xml:space="preserve">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Pr>
                <w:b w:val="0"/>
                <w:color w:val="000000"/>
                <w:lang w:eastAsia="ru-RU"/>
              </w:rPr>
            </w:r>
            <w:r>
              <w:rPr>
                <w:b w:val="0"/>
                <w:color w:val="000000"/>
                <w:lang w:eastAsia="ru-RU"/>
              </w:rPr>
            </w:r>
          </w:p>
          <w:p>
            <w:pPr>
              <w:pBdr/>
              <w:spacing/>
              <w:ind w:right="289" w:left="204"/>
              <w:jc w:val="both"/>
              <w:outlineLvl w:val="0"/>
              <w:rPr>
                <w:b w:val="0"/>
              </w:rPr>
            </w:pPr>
            <w:r>
              <w:rPr>
                <w:b w:val="0"/>
              </w:rPr>
            </w:r>
            <w:r>
              <w:rPr>
                <w:b w:val="0"/>
              </w:rPr>
            </w:r>
            <w:r>
              <w:rPr>
                <w:b w:val="0"/>
              </w:rPr>
            </w:r>
          </w:p>
        </w:tc>
      </w:tr>
      <w:tr>
        <w:trPr>
          <w:jc w:val="center"/>
          <w:trHeight w:val="20"/>
        </w:trPr>
        <w:tc>
          <w:tcPr>
            <w:tcBorders/>
            <w:tcW w:w="4531" w:type="dxa"/>
            <w:textDirection w:val="lrTb"/>
            <w:noWrap w:val="false"/>
          </w:tcPr>
          <w:p>
            <w:pPr>
              <w:pStyle w:val="1018"/>
              <w:pBdr/>
              <w:spacing w:after="120" w:before="120"/>
              <w:ind/>
              <w:jc w:val="both"/>
              <w:rPr>
                <w:color w:val="0033cc"/>
                <w:shd w:val="clear" w:color="auto" w:fill="ffffff"/>
                <w:lang w:eastAsia="en-US"/>
              </w:rPr>
            </w:pPr>
            <w:r>
              <w:rPr>
                <w:color w:val="0033cc"/>
                <w:shd w:val="clear" w:color="auto" w:fill="ffffff"/>
                <w:lang w:eastAsia="en-US"/>
              </w:rPr>
              <w:t xml:space="preserve">абзац чотирнадцятий пункту 44 </w:t>
            </w:r>
            <w:r>
              <w:rPr>
                <w:color w:val="0033cc"/>
                <w:shd w:val="clear" w:color="auto" w:fill="ffffff"/>
              </w:rPr>
              <w:t xml:space="preserve">особливостей, затверджених Постановою КМУ №1178</w:t>
            </w:r>
            <w:r>
              <w:rPr>
                <w:color w:val="0033cc"/>
                <w:shd w:val="clear" w:color="auto" w:fill="ffffff"/>
                <w:lang w:eastAsia="en-US"/>
              </w:rPr>
              <w:t xml:space="preserve"> :</w:t>
            </w:r>
            <w:r>
              <w:rPr>
                <w:color w:val="0033cc"/>
                <w:shd w:val="clear" w:color="auto" w:fill="ffffff"/>
                <w:lang w:eastAsia="en-US"/>
              </w:rPr>
            </w:r>
            <w:r>
              <w:rPr>
                <w:color w:val="0033cc"/>
                <w:shd w:val="clear" w:color="auto" w:fill="ffffff"/>
                <w:lang w:eastAsia="en-US"/>
              </w:rPr>
            </w:r>
          </w:p>
          <w:p>
            <w:pPr>
              <w:pBdr/>
              <w:spacing w:after="120" w:before="120"/>
              <w:ind w:right="23"/>
              <w:jc w:val="both"/>
              <w:outlineLvl w:val="0"/>
              <w:rPr>
                <w:b w:val="0"/>
                <w:color w:val="000000"/>
                <w:shd w:val="clear" w:color="auto" w:fill="ffffff"/>
              </w:rPr>
            </w:pPr>
            <w:r>
              <w:rPr>
                <w:b w:val="0"/>
                <w:color w:val="000000"/>
                <w:shd w:val="clear" w:color="auto" w:fill="ffffff"/>
              </w:rPr>
              <w:t xml:space="preserve">«</w:t>
            </w:r>
            <w:r>
              <w:rPr>
                <w:b w:val="0"/>
                <w:i/>
                <w:color w:val="00000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w:t>
            </w:r>
            <w:r>
              <w:rPr>
                <w:b w:val="0"/>
                <w:i/>
                <w:color w:val="000000"/>
                <w:shd w:val="clear" w:color="auto" w:fill="ffffff"/>
              </w:rPr>
              <w:t xml:space="preserve">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val="0"/>
                <w:color w:val="000000"/>
                <w:shd w:val="clear" w:color="auto" w:fill="ffffff"/>
              </w:rPr>
            </w:r>
            <w:r>
              <w:rPr>
                <w:b w:val="0"/>
                <w:color w:val="000000"/>
                <w:shd w:val="clear" w:color="auto" w:fill="ffffff"/>
              </w:rPr>
            </w:r>
          </w:p>
        </w:tc>
        <w:tc>
          <w:tcPr>
            <w:tcBorders/>
            <w:tcW w:w="5528" w:type="dxa"/>
            <w:vAlign w:val="center"/>
            <w:textDirection w:val="lrTb"/>
            <w:noWrap w:val="false"/>
          </w:tcPr>
          <w:p>
            <w:pPr>
              <w:pBdr/>
              <w:shd w:val="clear" w:color="auto" w:fill="ffffff"/>
              <w:spacing/>
              <w:ind/>
              <w:jc w:val="both"/>
              <w:rPr>
                <w:b w:val="0"/>
                <w:color w:val="000000"/>
                <w:lang w:eastAsia="ru-RU"/>
              </w:rPr>
            </w:pPr>
            <w:r>
              <w:rPr>
                <w:b w:val="0"/>
                <w:color w:val="000000"/>
                <w:lang w:eastAsia="ru-RU"/>
              </w:rPr>
              <w:t xml:space="preserve">Переможець надає довідку в довільній формі про те, що між ним і замовником не було укладено договору про закупівлю за</w:t>
            </w:r>
            <w:r>
              <w:rPr>
                <w:b w:val="0"/>
                <w:color w:val="000000"/>
                <w:lang w:eastAsia="ru-RU"/>
              </w:rPr>
              <w:t xml:space="preserve">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b w:val="0"/>
                <w:color w:val="000000"/>
                <w:lang w:eastAsia="ru-RU"/>
              </w:rPr>
            </w:r>
            <w:r>
              <w:rPr>
                <w:b w:val="0"/>
                <w:color w:val="000000"/>
                <w:lang w:eastAsia="ru-RU"/>
              </w:rPr>
            </w:r>
          </w:p>
          <w:p>
            <w:pPr>
              <w:pBdr/>
              <w:shd w:val="clear" w:color="auto" w:fill="ffffff"/>
              <w:spacing/>
              <w:ind/>
              <w:jc w:val="both"/>
              <w:rPr>
                <w:b w:val="0"/>
                <w:color w:val="000000"/>
                <w:lang w:eastAsia="ru-RU"/>
              </w:rPr>
            </w:pPr>
            <w:r>
              <w:rPr>
                <w:b w:val="0"/>
                <w:color w:val="000000"/>
                <w:lang w:eastAsia="ru-RU"/>
              </w:rPr>
            </w:r>
            <w:r>
              <w:rPr>
                <w:b w:val="0"/>
                <w:color w:val="000000"/>
                <w:lang w:eastAsia="ru-RU"/>
              </w:rPr>
            </w:r>
            <w:r>
              <w:rPr>
                <w:b w:val="0"/>
                <w:color w:val="000000"/>
                <w:lang w:eastAsia="ru-RU"/>
              </w:rPr>
            </w:r>
          </w:p>
          <w:p>
            <w:pPr>
              <w:pBdr/>
              <w:shd w:val="clear" w:color="auto" w:fill="ffffff"/>
              <w:spacing/>
              <w:ind/>
              <w:jc w:val="both"/>
              <w:rPr>
                <w:b w:val="0"/>
                <w:color w:val="000000"/>
                <w:lang w:eastAsia="ru-RU"/>
              </w:rPr>
            </w:pPr>
            <w:r>
              <w:rPr>
                <w:b w:val="0"/>
                <w:color w:val="000000"/>
                <w:lang w:eastAsia="ru-RU"/>
              </w:rPr>
              <w:t xml:space="preserve">або</w:t>
            </w:r>
            <w:r>
              <w:rPr>
                <w:b w:val="0"/>
                <w:color w:val="000000"/>
                <w:lang w:eastAsia="ru-RU"/>
              </w:rPr>
            </w:r>
            <w:r>
              <w:rPr>
                <w:b w:val="0"/>
                <w:color w:val="000000"/>
                <w:lang w:eastAsia="ru-RU"/>
              </w:rPr>
            </w:r>
          </w:p>
          <w:p>
            <w:pPr>
              <w:pBdr/>
              <w:shd w:val="clear" w:color="auto" w:fill="ffffff"/>
              <w:spacing/>
              <w:ind/>
              <w:jc w:val="both"/>
              <w:rPr>
                <w:b w:val="0"/>
                <w:color w:val="000000"/>
                <w:lang w:eastAsia="ru-RU"/>
              </w:rPr>
            </w:pPr>
            <w:r>
              <w:rPr>
                <w:b w:val="0"/>
                <w:color w:val="000000"/>
                <w:lang w:eastAsia="ru-RU"/>
              </w:rPr>
            </w:r>
            <w:r>
              <w:rPr>
                <w:b w:val="0"/>
                <w:color w:val="000000"/>
                <w:lang w:eastAsia="ru-RU"/>
              </w:rPr>
            </w:r>
            <w:r>
              <w:rPr>
                <w:b w:val="0"/>
                <w:color w:val="000000"/>
                <w:lang w:eastAsia="ru-RU"/>
              </w:rPr>
            </w:r>
          </w:p>
          <w:p>
            <w:pPr>
              <w:pBdr/>
              <w:shd w:val="clear" w:color="auto" w:fill="ffffff"/>
              <w:spacing/>
              <w:ind/>
              <w:jc w:val="both"/>
              <w:rPr>
                <w:b w:val="0"/>
                <w:color w:val="000000"/>
                <w:lang w:eastAsia="ru-RU"/>
              </w:rPr>
            </w:pPr>
            <w:r>
              <w:rPr>
                <w:b w:val="0"/>
                <w:color w:val="000000"/>
                <w:lang w:eastAsia="ru-RU"/>
              </w:rPr>
              <w:t xml:space="preserve">Переможець процедури закупівлі, що перебуває в обставинах, зазначених у </w:t>
            </w:r>
            <w:r>
              <w:rPr>
                <w:color w:val="0033cc"/>
                <w:shd w:val="clear" w:color="auto" w:fill="ffffff"/>
              </w:rPr>
              <w:t xml:space="preserve">абзаці чотирнадцятий пункту 44 </w:t>
            </w:r>
            <w:r>
              <w:rPr>
                <w:b w:val="0"/>
                <w:color w:val="0033cc"/>
                <w:shd w:val="clear" w:color="auto" w:fill="ffffff"/>
              </w:rPr>
              <w:t xml:space="preserve">особливостей, затверджених Постановою КМУ №1178</w:t>
            </w:r>
            <w:r>
              <w:rPr>
                <w:b w:val="0"/>
                <w:color w:val="000000"/>
                <w:lang w:eastAsia="ru-RU"/>
              </w:rPr>
              <w:t xml:space="preserve">,  може надати підтвердження вжиття</w:t>
            </w:r>
            <w:r>
              <w:rPr>
                <w:b w:val="0"/>
                <w:color w:val="000000"/>
                <w:lang w:eastAsia="ru-RU"/>
              </w:rPr>
              <w:t xml:space="preserve">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b w:val="0"/>
                <w:color w:val="000000"/>
                <w:lang w:eastAsia="ru-RU"/>
              </w:rPr>
            </w:r>
            <w:r>
              <w:rPr>
                <w:b w:val="0"/>
                <w:color w:val="000000"/>
                <w:lang w:eastAsia="ru-RU"/>
              </w:rPr>
            </w:r>
          </w:p>
        </w:tc>
      </w:tr>
    </w:tbl>
    <w:p>
      <w:pPr>
        <w:pBdr/>
        <w:tabs>
          <w:tab w:val="left" w:leader="none" w:pos="10381"/>
        </w:tabs>
        <w:spacing/>
        <w:ind/>
        <w:jc w:val="both"/>
        <w:rPr>
          <w:b w:val="0"/>
        </w:rPr>
      </w:pPr>
      <w:r>
        <w:rPr>
          <w:b w:val="0"/>
        </w:rPr>
      </w:r>
      <w:r>
        <w:rPr>
          <w:b w:val="0"/>
        </w:rPr>
      </w:r>
      <w:r>
        <w:rPr>
          <w:b w:val="0"/>
        </w:rPr>
      </w:r>
    </w:p>
    <w:p>
      <w:pPr>
        <w:pBdr/>
        <w:tabs>
          <w:tab w:val="left" w:leader="none" w:pos="10381"/>
        </w:tabs>
        <w:spacing/>
        <w:ind/>
        <w:jc w:val="both"/>
        <w:rPr/>
      </w:pPr>
      <w:r>
        <w:t xml:space="preserve">2. Відповідно до частини 2 статті 41 Закону Переможець процедури закупівлі під час укладення договору про закупівлю повинен надати:</w:t>
      </w:r>
      <w:r/>
    </w:p>
    <w:p>
      <w:pPr>
        <w:pBdr/>
        <w:tabs>
          <w:tab w:val="left" w:leader="none" w:pos="10381"/>
        </w:tabs>
        <w:spacing/>
        <w:ind/>
        <w:jc w:val="both"/>
        <w:rPr>
          <w:b w:val="0"/>
        </w:rPr>
      </w:pPr>
      <w:r>
        <w:rPr>
          <w:b w:val="0"/>
        </w:rPr>
        <w:t xml:space="preserve">1) відповідну інформацію про право підписання договору про закупівлю;</w:t>
      </w:r>
      <w:r>
        <w:rPr>
          <w:b w:val="0"/>
        </w:rPr>
      </w:r>
      <w:r>
        <w:rPr>
          <w:b w:val="0"/>
        </w:rPr>
      </w:r>
    </w:p>
    <w:p>
      <w:pPr>
        <w:pBdr/>
        <w:tabs>
          <w:tab w:val="left" w:leader="none" w:pos="10381"/>
        </w:tabs>
        <w:spacing/>
        <w:ind/>
        <w:jc w:val="both"/>
        <w:rPr>
          <w:b w:val="0"/>
        </w:rPr>
      </w:pPr>
      <w:r>
        <w:rPr>
          <w:b w:val="0"/>
        </w:rPr>
        <w:t xml:space="preserve">2) копію ліцензії або документ</w:t>
      </w:r>
      <w:r>
        <w:rPr>
          <w:b w:val="0"/>
        </w:rPr>
        <w:t xml:space="preserve">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Pr>
          <w:b w:val="0"/>
        </w:rPr>
      </w:r>
      <w:r>
        <w:rPr>
          <w:b w:val="0"/>
        </w:rPr>
      </w:r>
    </w:p>
    <w:p>
      <w:pPr>
        <w:pBdr/>
        <w:tabs>
          <w:tab w:val="left" w:leader="none" w:pos="10381"/>
        </w:tabs>
        <w:spacing/>
        <w:ind/>
        <w:jc w:val="both"/>
        <w:rPr>
          <w:b w:val="0"/>
        </w:rPr>
      </w:pPr>
      <w:r>
        <w:rPr>
          <w:b w:val="0"/>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val="0"/>
        </w:rPr>
      </w:r>
      <w:r>
        <w:rPr>
          <w:b w:val="0"/>
        </w:rPr>
      </w:r>
    </w:p>
    <w:p>
      <w:pPr>
        <w:pStyle w:val="1018"/>
        <w:pBdr/>
        <w:spacing/>
        <w:ind/>
        <w:rPr>
          <w:b/>
          <w:i/>
          <w:color w:val="auto"/>
        </w:rPr>
      </w:pPr>
      <w:r>
        <w:rPr>
          <w:b/>
          <w:i/>
          <w:color w:val="auto"/>
        </w:rPr>
      </w:r>
      <w:r>
        <w:rPr>
          <w:b/>
          <w:i/>
          <w:color w:val="auto"/>
        </w:rPr>
      </w:r>
      <w:r>
        <w:rPr>
          <w:b/>
          <w:i/>
          <w:color w:val="auto"/>
        </w:rPr>
      </w:r>
    </w:p>
    <w:p>
      <w:pPr>
        <w:pStyle w:val="1018"/>
        <w:pBdr/>
        <w:spacing/>
        <w:ind/>
        <w:rPr>
          <w:b/>
          <w:i/>
          <w:color w:val="auto"/>
        </w:rPr>
      </w:pPr>
      <w:r>
        <w:rPr>
          <w:b/>
          <w:i/>
          <w:color w:val="auto"/>
        </w:rPr>
        <w:t xml:space="preserve">Примітка </w:t>
      </w:r>
      <w:r>
        <w:rPr>
          <w:b/>
          <w:i/>
          <w:color w:val="auto"/>
        </w:rPr>
      </w:r>
      <w:r>
        <w:rPr>
          <w:b/>
          <w:i/>
          <w:color w:val="auto"/>
        </w:rPr>
      </w:r>
    </w:p>
    <w:p>
      <w:pPr>
        <w:pStyle w:val="1018"/>
        <w:numPr>
          <w:ilvl w:val="0"/>
          <w:numId w:val="26"/>
        </w:numPr>
        <w:pBdr/>
        <w:spacing/>
        <w:ind w:left="0"/>
        <w:jc w:val="both"/>
        <w:rPr>
          <w:color w:val="auto"/>
        </w:rPr>
      </w:pPr>
      <w:r>
        <w:rPr>
          <w:color w:val="auto"/>
        </w:rPr>
        <w:t xml:space="preserve">Учасник-нерезидент</w:t>
      </w:r>
      <w:r>
        <w:rPr>
          <w:color w:val="auto"/>
        </w:rPr>
        <w:t xml:space="preserve"> повинен надати зазначені вище документи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ненаданого документа. </w:t>
      </w:r>
      <w:r>
        <w:rPr>
          <w:color w:val="auto"/>
        </w:rPr>
      </w:r>
      <w:r>
        <w:rPr>
          <w:color w:val="auto"/>
        </w:rPr>
      </w:r>
    </w:p>
    <w:p>
      <w:pPr>
        <w:pStyle w:val="1018"/>
        <w:numPr>
          <w:ilvl w:val="0"/>
          <w:numId w:val="26"/>
        </w:numPr>
        <w:pBdr/>
        <w:spacing/>
        <w:ind w:left="0"/>
        <w:jc w:val="both"/>
        <w:rPr>
          <w:color w:val="auto"/>
        </w:rPr>
      </w:pPr>
      <w:r>
        <w:t xml:space="preserve">У випадку, </w:t>
      </w:r>
      <w:r>
        <w:t xml:space="preserve">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r>
        <w:rPr>
          <w:color w:val="auto"/>
        </w:rPr>
      </w:r>
      <w:r>
        <w:rPr>
          <w:color w:val="auto"/>
        </w:rPr>
      </w:r>
    </w:p>
    <w:p>
      <w:pPr>
        <w:pStyle w:val="1018"/>
        <w:pBdr/>
        <w:spacing/>
        <w:ind/>
        <w:jc w:val="both"/>
        <w:rPr>
          <w:color w:val="auto"/>
        </w:rPr>
      </w:pPr>
      <w:r>
        <w:rPr>
          <w:color w:val="auto"/>
        </w:rPr>
      </w:r>
      <w:r>
        <w:rPr>
          <w:color w:val="auto"/>
        </w:rPr>
      </w:r>
      <w:r>
        <w:rPr>
          <w:color w:val="auto"/>
        </w:rPr>
      </w:r>
    </w:p>
    <w:p>
      <w:pPr>
        <w:pBdr/>
        <w:spacing/>
        <w:ind/>
        <w:rPr/>
      </w:pPr>
      <w:r>
        <w:t xml:space="preserve">Учасники несуть відповідальність за достовірність наданих відомостей.</w:t>
      </w:r>
      <w:r/>
    </w:p>
    <w:p>
      <w:pPr>
        <w:pBdr/>
        <w:spacing/>
        <w:ind/>
        <w:rPr/>
      </w:pPr>
      <w:r/>
      <w:r/>
    </w:p>
    <w:p>
      <w:pPr>
        <w:pBdr/>
        <w:spacing/>
        <w:ind/>
        <w:rPr>
          <w:b w:val="0"/>
        </w:rPr>
      </w:pPr>
      <w:r>
        <w:rPr>
          <w:b w:val="0"/>
        </w:rPr>
      </w:r>
      <w:r>
        <w:rPr>
          <w:b w:val="0"/>
        </w:rPr>
      </w:r>
      <w:r>
        <w:rPr>
          <w:b w:val="0"/>
        </w:rPr>
      </w:r>
    </w:p>
    <w:p>
      <w:pPr>
        <w:pBdr/>
        <w:spacing/>
        <w:ind/>
        <w:jc w:val="both"/>
        <w:rPr>
          <w:b w:val="0"/>
        </w:rPr>
      </w:pPr>
      <w:r>
        <w:rPr>
          <w:b w:val="0"/>
        </w:rPr>
      </w:r>
      <w:r>
        <w:rPr>
          <w:b w:val="0"/>
        </w:rPr>
      </w:r>
      <w:r>
        <w:rPr>
          <w:b w:val="0"/>
        </w:rPr>
      </w:r>
    </w:p>
    <w:p>
      <w:pPr>
        <w:pBdr/>
        <w:spacing/>
        <w:ind/>
        <w:jc w:val="both"/>
        <w:rPr>
          <w:b w:val="0"/>
        </w:rPr>
      </w:pPr>
      <w:r>
        <w:rPr>
          <w:b w:val="0"/>
        </w:rPr>
      </w:r>
      <w:r>
        <w:rPr>
          <w:b w:val="0"/>
        </w:rPr>
      </w:r>
      <w:r>
        <w:rPr>
          <w:b w:val="0"/>
        </w:rPr>
      </w:r>
    </w:p>
    <w:p>
      <w:pPr>
        <w:pBdr/>
        <w:spacing/>
        <w:ind/>
        <w:jc w:val="right"/>
        <w:rPr>
          <w:color w:val="000000" w:themeColor="text1"/>
        </w:rPr>
      </w:pPr>
      <w:r>
        <w:rPr>
          <w:color w:val="000000" w:themeColor="text1"/>
        </w:rPr>
        <w:t xml:space="preserve">ДОДАТОК 3</w:t>
      </w:r>
      <w:r>
        <w:rPr>
          <w:color w:val="000000" w:themeColor="text1"/>
        </w:rPr>
      </w:r>
      <w:r>
        <w:rPr>
          <w:color w:val="000000" w:themeColor="text1"/>
        </w:rPr>
      </w:r>
    </w:p>
    <w:p>
      <w:pPr>
        <w:pBdr/>
        <w:spacing/>
        <w:ind/>
        <w:jc w:val="right"/>
        <w:rPr>
          <w:b w:val="0"/>
          <w:color w:val="000000" w:themeColor="text1"/>
        </w:rPr>
      </w:pPr>
      <w:r>
        <w:rPr>
          <w:b w:val="0"/>
          <w:color w:val="000000" w:themeColor="text1"/>
        </w:rPr>
        <w:t xml:space="preserve">до тендерної документації</w:t>
      </w:r>
      <w:r>
        <w:rPr>
          <w:b w:val="0"/>
          <w:color w:val="000000" w:themeColor="text1"/>
        </w:rPr>
      </w:r>
      <w:r>
        <w:rPr>
          <w:b w:val="0"/>
          <w:color w:val="000000" w:themeColor="text1"/>
        </w:rPr>
      </w:r>
    </w:p>
    <w:p>
      <w:pPr>
        <w:pBdr/>
        <w:spacing/>
        <w:ind/>
        <w:jc w:val="right"/>
        <w:rPr>
          <w:color w:val="000000" w:themeColor="text1"/>
        </w:rPr>
      </w:pPr>
      <w:r>
        <w:rPr>
          <w:color w:val="000000" w:themeColor="text1"/>
        </w:rPr>
      </w:r>
      <w:r>
        <w:rPr>
          <w:color w:val="000000" w:themeColor="text1"/>
        </w:rPr>
      </w:r>
      <w:r>
        <w:rPr>
          <w:color w:val="000000" w:themeColor="text1"/>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Pr>
          <w:bCs/>
          <w:color w:val="000000" w:themeColor="text1"/>
        </w:rPr>
      </w:pPr>
      <w:r>
        <w:rPr>
          <w:color w:val="000000" w:themeColor="text1"/>
        </w:rPr>
        <w:t xml:space="preserve">ПЕРЕЛІК ДОКУМЕНТІВ Д</w:t>
      </w:r>
      <w:r>
        <w:rPr>
          <w:bCs/>
          <w:color w:val="000000" w:themeColor="text1"/>
        </w:rPr>
        <w:t xml:space="preserve">ЛЯ </w:t>
      </w:r>
      <w:r>
        <w:rPr>
          <w:color w:val="000000" w:themeColor="text1"/>
        </w:rPr>
        <w:t xml:space="preserve">ПІДТВЕРДЖЕННЯ ВІДПОВІДНОСТІ КВАЛІФІКАЦІЙНИМ КРИТЕРІЯМ</w:t>
      </w:r>
      <w:r>
        <w:rPr>
          <w:bCs/>
          <w:color w:val="000000" w:themeColor="text1"/>
        </w:rPr>
      </w:r>
      <w:r>
        <w:rPr>
          <w:bCs/>
          <w:color w:val="000000" w:themeColor="text1"/>
        </w:rPr>
      </w:r>
    </w:p>
    <w:p>
      <w:pPr>
        <w:widowControl w:val="true"/>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b w:val="0"/>
          <w:color w:val="000000" w:themeColor="text1"/>
          <w:lang w:eastAsia="uk-UA"/>
        </w:rPr>
      </w:pPr>
      <w:r>
        <w:rPr>
          <w:b w:val="0"/>
          <w:color w:val="000000" w:themeColor="text1"/>
          <w:lang w:eastAsia="uk-UA"/>
        </w:rPr>
      </w:r>
      <w:r>
        <w:rPr>
          <w:b w:val="0"/>
          <w:color w:val="000000" w:themeColor="text1"/>
          <w:lang w:eastAsia="uk-UA"/>
        </w:rPr>
      </w:r>
      <w:r>
        <w:rPr>
          <w:b w:val="0"/>
          <w:color w:val="000000" w:themeColor="text1"/>
          <w:lang w:eastAsia="uk-UA"/>
        </w:rPr>
      </w:r>
    </w:p>
    <w:p>
      <w:pPr>
        <w:widowControl w:val="true"/>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right="22"/>
        <w:jc w:val="both"/>
        <w:rPr>
          <w:color w:val="c00000" w:themeColor="text1"/>
        </w:rPr>
      </w:pPr>
      <w:r>
        <w:rPr>
          <w:bCs/>
          <w:strike/>
          <w:color w:val="c00000"/>
          <w:lang w:eastAsia="ru-RU"/>
        </w:rPr>
        <w:t xml:space="preserve">1. </w:t>
      </w:r>
      <w:r>
        <w:rPr>
          <w:strike/>
          <w:color w:val="c00000"/>
          <w:lang w:eastAsia="ru-RU"/>
        </w:rPr>
        <w:t xml:space="preserve">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Pr>
          <w:strike/>
          <w:color w:val="c00000"/>
          <w:lang w:eastAsia="ru-RU" w:bidi="he-IL"/>
        </w:rPr>
        <w:t xml:space="preserve">:</w:t>
      </w:r>
      <w:r>
        <w:rPr>
          <w:strike/>
          <w:color w:val="c00000"/>
          <w:lang w:eastAsia="ru-RU" w:bidi="he-IL"/>
        </w:rPr>
      </w:r>
      <w:r>
        <w:rPr>
          <w:color w:val="c00000" w:themeColor="text1"/>
        </w:rPr>
      </w:r>
    </w:p>
    <w:p>
      <w:pPr>
        <w:numPr>
          <w:ilvl w:val="1"/>
          <w:numId w:val="34"/>
        </w:numPr>
        <w:pBdr/>
        <w:spacing/>
        <w:ind w:firstLine="284" w:left="0"/>
        <w:contextualSpacing w:val="true"/>
        <w:jc w:val="both"/>
        <w:rPr>
          <w:b w:val="0"/>
          <w:color w:val="c00000"/>
        </w:rPr>
      </w:pPr>
      <w:r>
        <w:rPr>
          <w:b w:val="0"/>
          <w:strike/>
          <w:color w:val="c00000"/>
        </w:rPr>
        <w:t xml:space="preserve">Довідку, складену у довільній формі, що містить інформацію про наявність в Учасника досвіду виконання </w:t>
      </w:r>
      <w:r>
        <w:rPr>
          <w:b w:val="0"/>
          <w:strike/>
          <w:color w:val="c00000"/>
        </w:rPr>
        <w:t xml:space="preserve">аналогічного (аналогічних) за предметом закупівлі</w:t>
      </w:r>
      <w:r>
        <w:rPr>
          <w:b w:val="0"/>
          <w:strike/>
          <w:color w:val="c00000"/>
        </w:rPr>
        <w:t xml:space="preserve"> </w:t>
      </w:r>
      <w:r>
        <w:rPr>
          <w:b w:val="0"/>
          <w:strike/>
          <w:color w:val="c00000"/>
        </w:rPr>
        <w:t xml:space="preserve">договору (договорів)</w:t>
      </w:r>
      <w:r>
        <w:rPr>
          <w:b w:val="0"/>
          <w:strike/>
          <w:color w:val="c00000"/>
        </w:rPr>
        <w:t xml:space="preserve">. </w:t>
      </w:r>
      <w:r>
        <w:rPr>
          <w:b w:val="0"/>
          <w:strike/>
          <w:color w:val="c00000"/>
          <w:lang w:eastAsia="ru-RU"/>
        </w:rPr>
      </w:r>
      <w:r>
        <w:rPr>
          <w:b w:val="0"/>
          <w:color w:val="c00000"/>
        </w:rPr>
      </w:r>
    </w:p>
    <w:p>
      <w:pPr>
        <w:pBdr/>
        <w:spacing/>
        <w:ind w:firstLine="426"/>
        <w:contextualSpacing w:val="true"/>
        <w:jc w:val="both"/>
        <w:rPr>
          <w:b w:val="0"/>
          <w:color w:val="c00000"/>
        </w:rPr>
      </w:pPr>
      <w:r>
        <w:rPr>
          <w:b w:val="0"/>
          <w:i/>
          <w:strike/>
          <w:color w:val="c00000"/>
        </w:rPr>
        <w:t xml:space="preserve">Примітка:</w:t>
      </w:r>
      <w:r>
        <w:rPr>
          <w:b w:val="0"/>
          <w:strike/>
          <w:color w:val="c00000"/>
        </w:rPr>
        <w:t xml:space="preserve"> під аналогічним договором розуміється повністю виконаний (завершений) договір. </w:t>
      </w:r>
      <w:r>
        <w:rPr>
          <w:b w:val="0"/>
          <w:strike/>
          <w:color w:val="c00000"/>
          <w:lang w:eastAsia="ru-RU"/>
        </w:rPr>
      </w:r>
      <w:r>
        <w:rPr>
          <w:b w:val="0"/>
          <w:color w:val="c00000"/>
        </w:rPr>
      </w:r>
    </w:p>
    <w:p>
      <w:pPr>
        <w:pBdr/>
        <w:spacing/>
        <w:ind/>
        <w:jc w:val="both"/>
        <w:rPr>
          <w:b w:val="0"/>
          <w:color w:val="c00000"/>
        </w:rPr>
      </w:pPr>
      <w:r>
        <w:rPr>
          <w:b w:val="0"/>
          <w:strike/>
          <w:color w:val="c00000"/>
        </w:rPr>
        <w:t xml:space="preserve">Аналогічний договір – договір, який повністю відповідає наступним вимогам: </w:t>
      </w:r>
      <w:r>
        <w:rPr>
          <w:b w:val="0"/>
          <w:strike/>
          <w:color w:val="c00000"/>
        </w:rPr>
      </w:r>
      <w:r>
        <w:rPr>
          <w:b w:val="0"/>
          <w:color w:val="c00000"/>
        </w:rPr>
      </w:r>
    </w:p>
    <w:p>
      <w:pPr>
        <w:pBdr/>
        <w:spacing/>
        <w:ind/>
        <w:jc w:val="both"/>
        <w:rPr>
          <w:b w:val="0"/>
          <w:color w:val="c00000"/>
        </w:rPr>
      </w:pPr>
      <w:r>
        <w:rPr>
          <w:b w:val="0"/>
          <w:strike/>
          <w:color w:val="c00000"/>
        </w:rPr>
        <w:t xml:space="preserve">- укладений між сторонами договір, предметом закупівлі якого є предмет закупівлі даних торгів; </w:t>
      </w:r>
      <w:r>
        <w:rPr>
          <w:b w:val="0"/>
          <w:strike/>
          <w:color w:val="c00000"/>
        </w:rPr>
      </w:r>
      <w:r>
        <w:rPr>
          <w:b w:val="0"/>
          <w:color w:val="c00000"/>
        </w:rPr>
      </w:r>
    </w:p>
    <w:p>
      <w:pPr>
        <w:pBdr/>
        <w:spacing/>
        <w:ind/>
        <w:jc w:val="both"/>
        <w:rPr>
          <w:b w:val="0"/>
          <w:color w:val="c00000"/>
        </w:rPr>
      </w:pPr>
      <w:r>
        <w:rPr>
          <w:b w:val="0"/>
          <w:strike/>
          <w:color w:val="c00000"/>
        </w:rPr>
        <w:t xml:space="preserve">- сторонами визначена ціна договору; </w:t>
      </w:r>
      <w:r>
        <w:rPr>
          <w:b w:val="0"/>
          <w:strike/>
          <w:color w:val="c00000"/>
        </w:rPr>
      </w:r>
      <w:r>
        <w:rPr>
          <w:b w:val="0"/>
          <w:color w:val="c00000"/>
        </w:rPr>
      </w:r>
    </w:p>
    <w:p>
      <w:pPr>
        <w:pBdr/>
        <w:spacing/>
        <w:ind/>
        <w:jc w:val="both"/>
        <w:rPr>
          <w:b w:val="0"/>
          <w:color w:val="c00000"/>
        </w:rPr>
      </w:pPr>
      <w:r>
        <w:rPr>
          <w:b w:val="0"/>
          <w:strike/>
          <w:color w:val="c00000"/>
        </w:rPr>
        <w:t xml:space="preserve">- сторонами встановлений строк дії договору.  </w:t>
      </w:r>
      <w:r>
        <w:rPr>
          <w:b w:val="0"/>
          <w:strike/>
          <w:color w:val="c00000"/>
        </w:rPr>
      </w:r>
      <w:r>
        <w:rPr>
          <w:b w:val="0"/>
          <w:color w:val="c00000"/>
        </w:rPr>
      </w:r>
    </w:p>
    <w:p>
      <w:pPr>
        <w:numPr>
          <w:ilvl w:val="1"/>
          <w:numId w:val="34"/>
        </w:numPr>
        <w:pBdr/>
        <w:spacing/>
        <w:ind w:firstLine="284" w:left="0"/>
        <w:contextualSpacing w:val="true"/>
        <w:jc w:val="both"/>
        <w:rPr>
          <w:b w:val="0"/>
          <w:color w:val="c00000"/>
        </w:rPr>
      </w:pPr>
      <w:r>
        <w:rPr>
          <w:b w:val="0"/>
          <w:strike/>
          <w:color w:val="c00000"/>
        </w:rPr>
        <w:t xml:space="preserve">На підтвердження виконання </w:t>
      </w:r>
      <w:r>
        <w:rPr>
          <w:b w:val="0"/>
          <w:strike/>
          <w:color w:val="c00000"/>
        </w:rPr>
        <w:t xml:space="preserve">аналогічного (аналогічних) за предметом закупівлі договору (договорів)</w:t>
      </w:r>
      <w:r>
        <w:rPr>
          <w:b w:val="0"/>
          <w:strike/>
          <w:color w:val="c00000"/>
        </w:rPr>
        <w:t xml:space="preserve"> </w:t>
      </w:r>
      <w:r>
        <w:rPr>
          <w:b w:val="0"/>
          <w:strike/>
          <w:color w:val="c00000"/>
        </w:rPr>
        <w:t xml:space="preserve">надаються:</w:t>
      </w:r>
      <w:r>
        <w:rPr>
          <w:b w:val="0"/>
          <w:strike/>
          <w:color w:val="c00000"/>
          <w:lang w:eastAsia="ru-RU"/>
        </w:rPr>
      </w:r>
      <w:r>
        <w:rPr>
          <w:b w:val="0"/>
          <w:color w:val="c00000"/>
        </w:rPr>
      </w:r>
    </w:p>
    <w:p>
      <w:pPr>
        <w:pStyle w:val="1032"/>
        <w:pBdr/>
        <w:spacing/>
        <w:ind w:left="0"/>
        <w:jc w:val="both"/>
        <w:rPr>
          <w:b w:val="0"/>
          <w:color w:val="c00000"/>
        </w:rPr>
      </w:pPr>
      <w:r>
        <w:rPr>
          <w:b w:val="0"/>
          <w:strike/>
          <w:color w:val="c00000"/>
        </w:rPr>
        <w:t xml:space="preserve">- не менше одного повністю виконаного аналогічного договору укладеного не раніше 2020 року. В тому числі, надаються додаткові угоди до зазначеного договору, що засвідчують зміну істотних умов / зобов’язань; </w:t>
      </w:r>
      <w:r>
        <w:rPr>
          <w:b w:val="0"/>
          <w:strike/>
          <w:color w:val="c00000"/>
        </w:rPr>
      </w:r>
      <w:r>
        <w:rPr>
          <w:b w:val="0"/>
          <w:color w:val="c00000"/>
        </w:rPr>
      </w:r>
    </w:p>
    <w:p>
      <w:pPr>
        <w:pStyle w:val="1032"/>
        <w:pBdr/>
        <w:spacing/>
        <w:ind w:left="0"/>
        <w:jc w:val="both"/>
        <w:rPr>
          <w:b w:val="0"/>
          <w:color w:val="c00000"/>
        </w:rPr>
      </w:pPr>
      <w:r>
        <w:rPr>
          <w:b w:val="0"/>
          <w:strike/>
          <w:color w:val="c00000"/>
        </w:rPr>
        <w:t xml:space="preserve">- разом із аналогічним</w:t>
      </w:r>
      <w:r>
        <w:rPr>
          <w:b w:val="0"/>
          <w:strike/>
          <w:color w:val="c00000"/>
        </w:rPr>
        <w:t xml:space="preserve"> договором на підтвердження 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 виконання наданого договору); </w:t>
      </w:r>
      <w:r>
        <w:rPr>
          <w:b w:val="0"/>
          <w:strike/>
          <w:color w:val="c00000"/>
        </w:rPr>
      </w:r>
      <w:r>
        <w:rPr>
          <w:b w:val="0"/>
          <w:color w:val="c00000"/>
        </w:rPr>
      </w:r>
    </w:p>
    <w:p>
      <w:pPr>
        <w:pStyle w:val="1032"/>
        <w:pBdr/>
        <w:spacing/>
        <w:ind w:left="0"/>
        <w:jc w:val="both"/>
        <w:rPr>
          <w:b w:val="0"/>
          <w:color w:val="c00000"/>
        </w:rPr>
      </w:pPr>
      <w:r>
        <w:rPr>
          <w:b w:val="0"/>
          <w:strike/>
          <w:color w:val="c00000"/>
        </w:rPr>
        <w:t xml:space="preserve">- лист-відгук по наданій копії договору за підписом контрагента за договором із зазначенням номеру, дати та предмету договору.</w:t>
      </w:r>
      <w:r>
        <w:rPr>
          <w:b w:val="0"/>
          <w:strike/>
          <w:color w:val="c00000"/>
        </w:rPr>
      </w:r>
      <w:r>
        <w:rPr>
          <w:b w:val="0"/>
          <w:color w:val="c00000"/>
        </w:rPr>
      </w:r>
    </w:p>
    <w:p>
      <w:pPr>
        <w:pStyle w:val="1032"/>
        <w:pBdr/>
        <w:spacing/>
        <w:ind w:firstLine="426" w:left="0"/>
        <w:jc w:val="both"/>
        <w:rPr>
          <w:b w:val="0"/>
          <w:color w:val="c00000"/>
        </w:rPr>
      </w:pPr>
      <w:r>
        <w:rPr>
          <w:b w:val="0"/>
          <w:i/>
          <w:strike/>
          <w:color w:val="c00000"/>
          <w:lang w:eastAsia="ru-RU"/>
        </w:rPr>
        <w:t xml:space="preserve">Примітка</w:t>
      </w:r>
      <w:r>
        <w:rPr>
          <w:b w:val="0"/>
          <w:strike/>
          <w:color w:val="c00000"/>
          <w:lang w:eastAsia="ru-RU"/>
        </w:rPr>
        <w:t xml:space="preserve">: Документи надаються без зазначення даних, що можуть містити в собі ознаки порушення норм Закону України «Про захист персональних даних».</w:t>
      </w:r>
      <w:r>
        <w:rPr>
          <w:b w:val="0"/>
          <w:strike/>
          <w:color w:val="c00000"/>
          <w:lang w:eastAsia="ru-RU"/>
        </w:rPr>
      </w:r>
      <w:r>
        <w:rPr>
          <w:b w:val="0"/>
          <w:color w:val="c00000"/>
        </w:rPr>
      </w:r>
    </w:p>
    <w:p>
      <w:pPr>
        <w:pBdr/>
        <w:spacing/>
        <w:ind/>
        <w:jc w:val="both"/>
        <w:rPr>
          <w:b w:val="0"/>
        </w:rPr>
      </w:pPr>
      <w:r>
        <w:rPr>
          <w:b w:val="0"/>
        </w:rPr>
        <w:t xml:space="preserve">2. Наявність в учасника процедури закупівлі працівників відповідної кваліфікації, які мають необхідний досвід та знання – </w:t>
      </w:r>
      <w:r>
        <w:rPr>
          <w:b w:val="0"/>
        </w:rPr>
        <w:t xml:space="preserve">довідка в довільній формі за власноручним підписом службової (посадової) особи учасника та завірена печаткою (в разі наявності), що містить інформацію про наявність працівників, датована не раніше дати виходу оголошення про проведення процедури закупівлі. </w:t>
      </w:r>
      <w:r>
        <w:rPr>
          <w:b w:val="0"/>
        </w:rPr>
      </w:r>
      <w:r>
        <w:rPr>
          <w:b w:val="0"/>
        </w:rPr>
      </w:r>
    </w:p>
    <w:p>
      <w:pPr>
        <w:pStyle w:val="958"/>
        <w:pBdr/>
        <w:spacing/>
        <w:ind/>
        <w:rPr>
          <w:b w:val="0"/>
          <w:sz w:val="24"/>
          <w:szCs w:val="24"/>
        </w:rPr>
      </w:pPr>
      <w:r>
        <w:rPr>
          <w:b w:val="0"/>
          <w:sz w:val="24"/>
          <w:szCs w:val="24"/>
        </w:rPr>
        <w:t xml:space="preserve">На підтвердження інформації, зазначеної в довідці, учасник в складі пропозиції  надає скановані копії дипломів або сертифікатів, посвідчень тощо осіб, які пройшли професійну підготовку щодо поводження з небезпечними відходами. </w:t>
      </w:r>
      <w:r>
        <w:rPr>
          <w:b w:val="0"/>
          <w:sz w:val="24"/>
          <w:szCs w:val="24"/>
        </w:rPr>
      </w:r>
      <w:r>
        <w:rPr>
          <w:b w:val="0"/>
          <w:sz w:val="24"/>
          <w:szCs w:val="24"/>
        </w:rPr>
      </w:r>
    </w:p>
    <w:p>
      <w:pPr>
        <w:pStyle w:val="958"/>
        <w:pBdr/>
        <w:spacing/>
        <w:ind/>
        <w:rPr>
          <w:b w:val="0"/>
          <w:sz w:val="24"/>
          <w:szCs w:val="24"/>
        </w:rPr>
      </w:pPr>
      <w:r>
        <w:rPr>
          <w:b w:val="0"/>
          <w:sz w:val="24"/>
          <w:szCs w:val="24"/>
        </w:rPr>
        <w:t xml:space="preserve">3.</w:t>
      </w:r>
      <w:r>
        <w:rPr>
          <w:b w:val="0"/>
          <w:color w:val="333333"/>
          <w:sz w:val="24"/>
          <w:szCs w:val="24"/>
          <w:highlight w:val="white"/>
        </w:rPr>
        <w:t xml:space="preserve">Наявність в учасника процедури закупівлі обладнання, матеріально-технічної бази та технологій,  </w:t>
      </w:r>
      <w:r>
        <w:rPr>
          <w:b w:val="0"/>
          <w:sz w:val="24"/>
          <w:szCs w:val="24"/>
        </w:rPr>
        <w:t xml:space="preserve"> – довідка в довільній формі за власноручним підписом службової (посадової) особи</w:t>
      </w:r>
      <w:r>
        <w:rPr>
          <w:b w:val="0"/>
          <w:sz w:val="24"/>
          <w:szCs w:val="24"/>
        </w:rPr>
        <w:t xml:space="preserve"> учасника та завірена печаткою (в разі наявності), що містить інформацію про наявність обладнання, матеріально-технічної бази та технологій, які необхідні для виконання договору, датована не раніше дати виходу оголошення про проведення процедури закупівлі.</w:t>
      </w:r>
      <w:r>
        <w:rPr>
          <w:b w:val="0"/>
          <w:sz w:val="24"/>
          <w:szCs w:val="24"/>
        </w:rPr>
      </w:r>
      <w:r>
        <w:rPr>
          <w:b w:val="0"/>
          <w:sz w:val="24"/>
          <w:szCs w:val="24"/>
        </w:rPr>
      </w:r>
    </w:p>
    <w:p>
      <w:pPr>
        <w:pStyle w:val="958"/>
        <w:pBdr/>
        <w:spacing/>
        <w:ind/>
        <w:rPr>
          <w:b w:val="0"/>
          <w:sz w:val="24"/>
          <w:szCs w:val="24"/>
        </w:rPr>
      </w:pPr>
      <w:r>
        <w:rPr>
          <w:b w:val="0"/>
          <w:sz w:val="24"/>
          <w:szCs w:val="24"/>
        </w:rPr>
        <w:t xml:space="preserve">4. Довідка в довільній формі за власноручним підписом службової (посадової) особи учасника та завірена печаткою (в разі наявності) про наяв</w:t>
      </w:r>
      <w:r>
        <w:rPr>
          <w:b w:val="0"/>
          <w:sz w:val="24"/>
          <w:szCs w:val="24"/>
        </w:rPr>
        <w:t xml:space="preserve">ність транспорту з вивозу рідких відходів та технологічного обладнання для їх збирання, який перебуває в учасника станом на квартал, на який випадає дата розкриття пропозицій. Обов’язково зазначити форму володіння: власний, договори управління/оренди тощо.</w:t>
      </w:r>
      <w:r>
        <w:rPr>
          <w:b w:val="0"/>
          <w:sz w:val="24"/>
          <w:szCs w:val="24"/>
        </w:rPr>
      </w:r>
      <w:r>
        <w:rPr>
          <w:b w:val="0"/>
          <w:sz w:val="24"/>
          <w:szCs w:val="24"/>
        </w:rPr>
      </w:r>
    </w:p>
    <w:p>
      <w:pPr>
        <w:pStyle w:val="958"/>
        <w:pBdr/>
        <w:spacing/>
        <w:ind/>
        <w:rPr>
          <w:b w:val="0"/>
          <w:sz w:val="24"/>
          <w:szCs w:val="24"/>
        </w:rPr>
      </w:pPr>
      <w:r>
        <w:rPr>
          <w:b w:val="0"/>
          <w:sz w:val="24"/>
          <w:szCs w:val="24"/>
        </w:rPr>
        <w:t xml:space="preserve">5. Сканована копія дозволу на викиди забруднюючих речовин в атмосферне повітря.</w:t>
      </w:r>
      <w:r>
        <w:rPr>
          <w:b w:val="0"/>
          <w:sz w:val="24"/>
          <w:szCs w:val="24"/>
        </w:rPr>
      </w:r>
      <w:r>
        <w:rPr>
          <w:b w:val="0"/>
          <w:sz w:val="24"/>
          <w:szCs w:val="24"/>
        </w:rPr>
      </w:r>
    </w:p>
    <w:p>
      <w:pPr>
        <w:pStyle w:val="958"/>
        <w:pBdr/>
        <w:spacing/>
        <w:ind/>
        <w:rPr>
          <w:b w:val="0"/>
          <w:sz w:val="24"/>
          <w:szCs w:val="24"/>
        </w:rPr>
      </w:pPr>
      <w:r>
        <w:rPr>
          <w:b w:val="0"/>
          <w:sz w:val="24"/>
          <w:szCs w:val="24"/>
        </w:rPr>
        <w:t xml:space="preserve">6. Сканована копія договору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w:t>
      </w:r>
      <w:r>
        <w:rPr>
          <w:b w:val="0"/>
          <w:sz w:val="24"/>
          <w:szCs w:val="24"/>
        </w:rPr>
      </w:r>
      <w:r>
        <w:rPr>
          <w:b w:val="0"/>
          <w:sz w:val="24"/>
          <w:szCs w:val="24"/>
        </w:rPr>
      </w:r>
    </w:p>
    <w:p>
      <w:pPr>
        <w:pStyle w:val="958"/>
        <w:pBdr/>
        <w:spacing/>
        <w:ind/>
        <w:rPr>
          <w:b w:val="0"/>
          <w:sz w:val="24"/>
          <w:szCs w:val="24"/>
        </w:rPr>
      </w:pPr>
      <w:r>
        <w:rPr>
          <w:b w:val="0"/>
          <w:sz w:val="24"/>
          <w:szCs w:val="24"/>
        </w:rPr>
        <w:t xml:space="preserve">7 Сканована копія сертифікату про проходження навчання з підвищення кваліфікації за програмою «Поводження з небезпечними відходами» (не менше 2 фахівців), який є працевла</w:t>
      </w:r>
      <w:r>
        <w:rPr>
          <w:b w:val="0"/>
          <w:sz w:val="24"/>
          <w:szCs w:val="24"/>
        </w:rPr>
        <w:t xml:space="preserve">штованим на підприємстві учасника, підтвердженням чого є наказ про призначення такого фахівця на посаду або трудовий договір. Сканована копія такого наказу або сканована копія трудового договору є обов’язковим для подачі учасником у складі своєї тендерної.</w:t>
      </w:r>
      <w:r>
        <w:rPr>
          <w:b w:val="0"/>
          <w:sz w:val="24"/>
          <w:szCs w:val="24"/>
        </w:rPr>
      </w:r>
      <w:r>
        <w:rPr>
          <w:b w:val="0"/>
          <w:sz w:val="24"/>
          <w:szCs w:val="24"/>
        </w:rPr>
      </w:r>
    </w:p>
    <w:p>
      <w:pPr>
        <w:pStyle w:val="958"/>
        <w:pBdr/>
        <w:spacing/>
        <w:ind/>
        <w:rPr>
          <w:b w:val="0"/>
          <w:sz w:val="24"/>
          <w:szCs w:val="24"/>
        </w:rPr>
      </w:pPr>
      <w:r>
        <w:rPr>
          <w:b w:val="0"/>
          <w:sz w:val="24"/>
          <w:szCs w:val="24"/>
        </w:rPr>
        <w:t xml:space="preserve">8. Копія свідоцтва ДОПНВ про підготовку водіїв транспортних засобів, що перевозять небезпечні вантажі.</w:t>
      </w:r>
      <w:r>
        <w:rPr>
          <w:b w:val="0"/>
          <w:sz w:val="24"/>
          <w:szCs w:val="24"/>
        </w:rPr>
      </w:r>
      <w:r>
        <w:rPr>
          <w:b w:val="0"/>
          <w:sz w:val="24"/>
          <w:szCs w:val="24"/>
        </w:rPr>
      </w:r>
    </w:p>
    <w:p>
      <w:pPr>
        <w:pStyle w:val="958"/>
        <w:pBdr/>
        <w:spacing w:after="140"/>
        <w:ind/>
        <w:rPr>
          <w:b w:val="0"/>
          <w:sz w:val="24"/>
          <w:szCs w:val="24"/>
        </w:rPr>
      </w:pPr>
      <w:r>
        <w:rPr>
          <w:b w:val="0"/>
          <w:sz w:val="24"/>
          <w:szCs w:val="24"/>
        </w:rPr>
        <w:t xml:space="preserve">9. Свідоцтво про допущення транспортних засобів до перевезення небезпечних вантажів. Їх кількість повинна відповідати кількості автомобілів що будуть задіяні в наданні послуг. </w:t>
      </w:r>
      <w:r>
        <w:rPr>
          <w:b w:val="0"/>
          <w:sz w:val="24"/>
          <w:szCs w:val="24"/>
        </w:rPr>
      </w:r>
      <w:r>
        <w:rPr>
          <w:b w:val="0"/>
          <w:sz w:val="24"/>
          <w:szCs w:val="24"/>
        </w:rPr>
      </w:r>
    </w:p>
    <w:p>
      <w:pPr>
        <w:pStyle w:val="958"/>
        <w:pBdr/>
        <w:tabs>
          <w:tab w:val="left" w:leader="none" w:pos="567"/>
        </w:tabs>
        <w:spacing w:after="140"/>
        <w:ind/>
        <w:rPr>
          <w:b w:val="0"/>
          <w:sz w:val="24"/>
          <w:szCs w:val="24"/>
        </w:rPr>
      </w:pPr>
      <w:r>
        <w:rPr>
          <w:b w:val="0"/>
          <w:sz w:val="24"/>
          <w:szCs w:val="24"/>
        </w:rPr>
        <w:t xml:space="preserve">10.Сканована копія сертифікатів щодо проходження навчання по роботі з утилізатором термічним (не менше двох фахівців).</w:t>
      </w:r>
      <w:r>
        <w:rPr>
          <w:b w:val="0"/>
          <w:sz w:val="24"/>
          <w:szCs w:val="24"/>
        </w:rPr>
      </w:r>
      <w:r>
        <w:rPr>
          <w:b w:val="0"/>
          <w:sz w:val="24"/>
          <w:szCs w:val="24"/>
        </w:rPr>
      </w:r>
    </w:p>
    <w:p>
      <w:pPr>
        <w:pBdr/>
        <w:tabs>
          <w:tab w:val="left" w:leader="none" w:pos="284"/>
          <w:tab w:val="left" w:leader="none" w:pos="567"/>
        </w:tabs>
        <w:spacing w:after="200" w:line="276" w:lineRule="auto"/>
        <w:ind/>
        <w:jc w:val="both"/>
        <w:rPr>
          <w:b w:val="0"/>
        </w:rPr>
      </w:pPr>
      <w:r>
        <w:rPr>
          <w:b w:val="0"/>
        </w:rPr>
        <w:t xml:space="preserve">11.Сканована копія посвідчень та протоколів по професійній підготовці фахівців у сфері поводження з небезпечними відходами (не менше двох фахівців), які будуть залучені до надання послуг;</w:t>
      </w:r>
      <w:r>
        <w:rPr>
          <w:b w:val="0"/>
        </w:rPr>
      </w:r>
      <w:r>
        <w:rPr>
          <w:b w:val="0"/>
        </w:rPr>
      </w:r>
    </w:p>
    <w:p>
      <w:pPr>
        <w:pBdr/>
        <w:tabs>
          <w:tab w:val="left" w:leader="none" w:pos="284"/>
          <w:tab w:val="left" w:leader="none" w:pos="567"/>
        </w:tabs>
        <w:spacing w:after="200" w:line="276" w:lineRule="auto"/>
        <w:ind/>
        <w:jc w:val="both"/>
        <w:rPr>
          <w:b w:val="0"/>
        </w:rPr>
      </w:pPr>
      <w:r>
        <w:rPr>
          <w:b w:val="0"/>
        </w:rPr>
        <w:t xml:space="preserve">12.Сканована копія посвідчень та протоколу з перевірки знань питань</w:t>
      </w:r>
      <w:r>
        <w:rPr>
          <w:b w:val="0"/>
        </w:rPr>
        <w:t xml:space="preserve"> охорони праці НПАОП 0.00-4.12-05; НПАОП 0.00-1.76-15; НПАОП 0.00-7.12-13; НПАОП 0.00-5.11-85; НПАОП 0.00-1.46-70; НПАОП 0.00-8.11-12; НПАОП 0.00-1.04-07; НПАОП 90.00-1.05-00; НПАОП 0.00-1.80-18; НПАОП 0.00-1.81-18; НПАОП 0.00-1.41-88; НПАОП 24.14-7.53-84;</w:t>
      </w:r>
      <w:r>
        <w:rPr>
          <w:b w:val="0"/>
        </w:rPr>
      </w:r>
      <w:r>
        <w:rPr>
          <w:b w:val="0"/>
        </w:rPr>
      </w:r>
    </w:p>
    <w:p>
      <w:pPr>
        <w:pBdr/>
        <w:tabs>
          <w:tab w:val="left" w:leader="none" w:pos="284"/>
          <w:tab w:val="left" w:leader="none" w:pos="567"/>
        </w:tabs>
        <w:spacing w:after="200" w:line="276" w:lineRule="auto"/>
        <w:ind/>
        <w:jc w:val="both"/>
        <w:rPr>
          <w:b w:val="0"/>
        </w:rPr>
      </w:pPr>
      <w:r>
        <w:rPr>
          <w:b w:val="0"/>
        </w:rPr>
        <w:t xml:space="preserve">13.Сканована копія посвідчень та протоколу з перевірки знань з питань пожежної безпеки (</w:t>
      </w:r>
      <w:r>
        <w:rPr>
          <w:b w:val="0"/>
        </w:rPr>
        <w:t xml:space="preserve">пожежно</w:t>
      </w:r>
      <w:r>
        <w:rPr>
          <w:b w:val="0"/>
        </w:rPr>
        <w:t xml:space="preserve">-технічний мінімум) згідно Наказу № 1417 МВС України від 30.12.2014р. із змінами від 31.07.2017р., «Кодексу цивільного захисту  України» із змінами від 31.10.2019р.;</w:t>
      </w:r>
      <w:r>
        <w:rPr>
          <w:b w:val="0"/>
        </w:rPr>
      </w:r>
      <w:r>
        <w:rPr>
          <w:b w:val="0"/>
        </w:rPr>
      </w:r>
    </w:p>
    <w:p>
      <w:pPr>
        <w:pStyle w:val="958"/>
        <w:pBdr/>
        <w:spacing/>
        <w:ind/>
        <w:rPr>
          <w:b w:val="0"/>
          <w:color w:val="c00000"/>
          <w:sz w:val="24"/>
          <w:szCs w:val="24"/>
        </w:rPr>
      </w:pPr>
      <w:r>
        <w:rPr>
          <w:b w:val="0"/>
          <w:strike/>
          <w:color w:val="c00000"/>
          <w:sz w:val="24"/>
          <w:szCs w:val="24"/>
        </w:rPr>
        <w:t xml:space="preserve">14. Для підтвердження </w:t>
      </w:r>
      <w:r>
        <w:rPr>
          <w:b w:val="0"/>
          <w:strike/>
          <w:color w:val="c00000"/>
          <w:sz w:val="24"/>
          <w:szCs w:val="24"/>
          <w:highlight w:val="white"/>
        </w:rPr>
        <w:t xml:space="preserve">наявності фінансової спроможності учасник в складі пропозиції надає фінансову звітність за по</w:t>
      </w:r>
      <w:r>
        <w:rPr>
          <w:b w:val="0"/>
          <w:strike/>
          <w:color w:val="c00000"/>
          <w:sz w:val="24"/>
          <w:szCs w:val="24"/>
          <w:highlight w:val="white"/>
        </w:rPr>
        <w:t xml:space="preserve">передній звітній період – квартал або рік, з показником обсягу річного доходу (виручки) що не менше або дорівнює очікуваній вартості закупівлі (пропорційно очікуваній вартості частини предмета закупівлі (лота) в разі поділу предмета закупівель на частини):</w:t>
      </w:r>
      <w:r>
        <w:rPr>
          <w:b w:val="0"/>
          <w:strike/>
          <w:color w:val="c00000"/>
          <w:sz w:val="24"/>
          <w:szCs w:val="24"/>
        </w:rPr>
      </w:r>
      <w:r>
        <w:rPr>
          <w:b w:val="0"/>
          <w:color w:val="c00000"/>
          <w:sz w:val="24"/>
          <w:szCs w:val="24"/>
        </w:rPr>
      </w:r>
    </w:p>
    <w:p>
      <w:pPr>
        <w:pStyle w:val="958"/>
        <w:pBdr/>
        <w:spacing/>
        <w:ind/>
        <w:rPr>
          <w:b w:val="0"/>
          <w:color w:val="c00000"/>
          <w:sz w:val="24"/>
          <w:szCs w:val="24"/>
        </w:rPr>
      </w:pPr>
      <w:r>
        <w:rPr>
          <w:b w:val="0"/>
          <w:strike/>
          <w:color w:val="c00000"/>
          <w:sz w:val="24"/>
          <w:szCs w:val="24"/>
        </w:rPr>
        <w:t xml:space="preserve">1) для платників податку на додану вартість - копії форм фінансової звітності Ф№1, Ф№2, звіт про рух грошових коштів</w:t>
      </w:r>
      <w:r>
        <w:rPr>
          <w:b w:val="0"/>
          <w:strike/>
          <w:color w:val="c00000"/>
          <w:sz w:val="24"/>
          <w:szCs w:val="24"/>
          <w:highlight w:val="white"/>
        </w:rPr>
        <w:t xml:space="preserve"> за попередній період;</w:t>
      </w:r>
      <w:r>
        <w:rPr>
          <w:b w:val="0"/>
          <w:strike/>
          <w:color w:val="c00000"/>
          <w:sz w:val="24"/>
          <w:szCs w:val="24"/>
        </w:rPr>
      </w:r>
      <w:r>
        <w:rPr>
          <w:b w:val="0"/>
          <w:color w:val="c00000"/>
          <w:sz w:val="24"/>
          <w:szCs w:val="24"/>
        </w:rPr>
      </w:r>
    </w:p>
    <w:p>
      <w:pPr>
        <w:pStyle w:val="958"/>
        <w:pBdr/>
        <w:spacing/>
        <w:ind/>
        <w:rPr>
          <w:b w:val="0"/>
          <w:color w:val="c00000"/>
          <w:sz w:val="24"/>
          <w:szCs w:val="24"/>
        </w:rPr>
      </w:pPr>
      <w:r>
        <w:rPr>
          <w:b w:val="0"/>
          <w:strike/>
          <w:color w:val="c00000"/>
          <w:sz w:val="24"/>
          <w:szCs w:val="24"/>
        </w:rPr>
        <w:t xml:space="preserve">2) для платників єдиного податку – підприємців – копія податкової декларації та доказ її прийняття відповідним органом фіскальної служби.</w:t>
      </w:r>
      <w:r>
        <w:rPr>
          <w:b w:val="0"/>
          <w:strike/>
          <w:color w:val="c00000"/>
          <w:sz w:val="24"/>
          <w:szCs w:val="24"/>
        </w:rPr>
      </w:r>
      <w:r>
        <w:rPr>
          <w:b w:val="0"/>
          <w:color w:val="c00000"/>
          <w:sz w:val="24"/>
          <w:szCs w:val="24"/>
        </w:rPr>
      </w:r>
    </w:p>
    <w:p>
      <w:pPr>
        <w:pStyle w:val="958"/>
        <w:pBdr/>
        <w:spacing/>
        <w:ind/>
        <w:rPr>
          <w:b w:val="0"/>
          <w:color w:val="c00000"/>
          <w:sz w:val="24"/>
          <w:szCs w:val="24"/>
        </w:rPr>
      </w:pPr>
      <w:r>
        <w:rPr>
          <w:b w:val="0"/>
          <w:strike/>
          <w:color w:val="c00000"/>
          <w:sz w:val="24"/>
          <w:szCs w:val="24"/>
        </w:rPr>
        <w:t xml:space="preserve">15. На підтвердження дотримання вимог законодавства  з охорони праці учасник в складі пропозиції надає:</w:t>
      </w:r>
      <w:r>
        <w:rPr>
          <w:b w:val="0"/>
          <w:strike/>
          <w:color w:val="c00000"/>
          <w:sz w:val="24"/>
          <w:szCs w:val="24"/>
        </w:rPr>
      </w:r>
      <w:r>
        <w:rPr>
          <w:b w:val="0"/>
          <w:color w:val="c00000"/>
          <w:sz w:val="24"/>
          <w:szCs w:val="24"/>
        </w:rPr>
      </w:r>
    </w:p>
    <w:p>
      <w:pPr>
        <w:pStyle w:val="1032"/>
        <w:widowControl w:val="true"/>
        <w:numPr>
          <w:ilvl w:val="1"/>
          <w:numId w:val="35"/>
        </w:numPr>
        <w:pBdr/>
        <w:tabs>
          <w:tab w:val="left" w:leader="none" w:pos="426"/>
        </w:tabs>
        <w:spacing w:after="200" w:line="276" w:lineRule="auto"/>
        <w:ind/>
        <w:jc w:val="both"/>
        <w:rPr>
          <w:b w:val="0"/>
          <w:color w:val="c00000"/>
        </w:rPr>
      </w:pPr>
      <w:r>
        <w:rPr>
          <w:b w:val="0"/>
          <w:strike/>
          <w:color w:val="c00000"/>
        </w:rPr>
        <w:t xml:space="preserve">Сканована копія наказу про створення служби з охорони праці товариства;</w:t>
      </w:r>
      <w:r>
        <w:rPr>
          <w:b w:val="0"/>
          <w:strike/>
          <w:color w:val="c00000"/>
        </w:rPr>
      </w:r>
      <w:r>
        <w:rPr>
          <w:b w:val="0"/>
          <w:color w:val="c00000"/>
        </w:rPr>
      </w:r>
    </w:p>
    <w:p>
      <w:pPr>
        <w:pStyle w:val="1032"/>
        <w:widowControl w:val="true"/>
        <w:numPr>
          <w:ilvl w:val="1"/>
          <w:numId w:val="35"/>
        </w:numPr>
        <w:pBdr/>
        <w:tabs>
          <w:tab w:val="left" w:leader="none" w:pos="426"/>
        </w:tabs>
        <w:spacing w:after="200" w:line="276" w:lineRule="auto"/>
        <w:ind/>
        <w:jc w:val="both"/>
        <w:rPr>
          <w:b w:val="0"/>
          <w:color w:val="c00000"/>
        </w:rPr>
      </w:pPr>
      <w:r>
        <w:rPr>
          <w:b w:val="0"/>
          <w:strike/>
          <w:color w:val="c00000"/>
        </w:rPr>
        <w:t xml:space="preserve">Сканована копія наказу про призначення фахівців з охорони праці товариства;</w:t>
      </w:r>
      <w:r>
        <w:rPr>
          <w:b w:val="0"/>
          <w:strike/>
          <w:color w:val="c00000"/>
        </w:rPr>
      </w:r>
      <w:r>
        <w:rPr>
          <w:b w:val="0"/>
          <w:color w:val="c00000"/>
        </w:rPr>
      </w:r>
    </w:p>
    <w:p>
      <w:pPr>
        <w:pStyle w:val="1032"/>
        <w:widowControl w:val="true"/>
        <w:numPr>
          <w:ilvl w:val="1"/>
          <w:numId w:val="35"/>
        </w:numPr>
        <w:pBdr/>
        <w:tabs>
          <w:tab w:val="left" w:leader="none" w:pos="426"/>
        </w:tabs>
        <w:spacing w:after="200" w:line="276" w:lineRule="auto"/>
        <w:ind/>
        <w:jc w:val="both"/>
        <w:rPr>
          <w:b w:val="0"/>
          <w:color w:val="c00000"/>
        </w:rPr>
      </w:pPr>
      <w:r>
        <w:rPr>
          <w:b w:val="0"/>
          <w:strike/>
          <w:color w:val="c00000"/>
        </w:rPr>
        <w:t xml:space="preserve">Сканована копія наказу про затвердження та введення в дію інструкції з охорони праці та пожежної безпеки; </w:t>
      </w:r>
      <w:r>
        <w:rPr>
          <w:b w:val="0"/>
          <w:strike/>
          <w:color w:val="c00000"/>
        </w:rPr>
      </w:r>
      <w:r>
        <w:rPr>
          <w:b w:val="0"/>
          <w:color w:val="c00000"/>
        </w:rPr>
      </w:r>
    </w:p>
    <w:p>
      <w:pPr>
        <w:pStyle w:val="1032"/>
        <w:widowControl w:val="true"/>
        <w:numPr>
          <w:ilvl w:val="1"/>
          <w:numId w:val="35"/>
        </w:numPr>
        <w:pBdr/>
        <w:tabs>
          <w:tab w:val="left" w:leader="none" w:pos="426"/>
        </w:tabs>
        <w:spacing w:after="200" w:line="276" w:lineRule="auto"/>
        <w:ind/>
        <w:jc w:val="both"/>
        <w:rPr>
          <w:b w:val="0"/>
          <w:color w:val="c00000"/>
        </w:rPr>
      </w:pPr>
      <w:r>
        <w:rPr>
          <w:b w:val="0"/>
          <w:strike/>
          <w:color w:val="c00000"/>
        </w:rPr>
        <w:t xml:space="preserve">Сканована копія наказу про затвердження осіб, які мають право надавати наряди-допуски або розпорядження на впровадження робіт підвищеної небезпеки;</w:t>
      </w:r>
      <w:r>
        <w:rPr>
          <w:b w:val="0"/>
          <w:strike/>
          <w:color w:val="c00000"/>
        </w:rPr>
      </w:r>
      <w:r>
        <w:rPr>
          <w:b w:val="0"/>
          <w:color w:val="c00000"/>
        </w:rPr>
      </w:r>
    </w:p>
    <w:p>
      <w:pPr>
        <w:pStyle w:val="1032"/>
        <w:widowControl w:val="true"/>
        <w:numPr>
          <w:ilvl w:val="1"/>
          <w:numId w:val="35"/>
        </w:numPr>
        <w:pBdr/>
        <w:tabs>
          <w:tab w:val="left" w:leader="none" w:pos="426"/>
        </w:tabs>
        <w:spacing w:after="200" w:line="276" w:lineRule="auto"/>
        <w:ind/>
        <w:jc w:val="both"/>
        <w:rPr>
          <w:b w:val="0"/>
          <w:color w:val="c00000"/>
        </w:rPr>
      </w:pPr>
      <w:r>
        <w:rPr>
          <w:b w:val="0"/>
          <w:strike/>
          <w:color w:val="c00000"/>
        </w:rPr>
        <w:t xml:space="preserve">Сканована копія положення про порядок проведення навчання і перевірки знань з питань охорони праці товариства;</w:t>
      </w:r>
      <w:r>
        <w:rPr>
          <w:b w:val="0"/>
          <w:strike/>
          <w:color w:val="c00000"/>
        </w:rPr>
      </w:r>
      <w:r>
        <w:rPr>
          <w:b w:val="0"/>
          <w:color w:val="c00000"/>
        </w:rPr>
      </w:r>
    </w:p>
    <w:p>
      <w:pPr>
        <w:pBdr/>
        <w:spacing/>
        <w:ind/>
        <w:jc w:val="both"/>
        <w:rPr>
          <w:b w:val="0"/>
          <w:color w:val="000000" w:themeColor="text1"/>
          <w:lang w:val="ru-RU"/>
        </w:rPr>
      </w:pPr>
      <w:r>
        <w:rPr>
          <w:b w:val="0"/>
          <w:color w:val="000000" w:themeColor="text1"/>
          <w:lang w:val="ru-RU"/>
        </w:rPr>
      </w:r>
      <w:r>
        <w:rPr>
          <w:b w:val="0"/>
          <w:color w:val="000000" w:themeColor="text1"/>
          <w:lang w:val="ru-RU"/>
        </w:rPr>
      </w:r>
      <w:r>
        <w:rPr>
          <w:b w:val="0"/>
          <w:color w:val="000000" w:themeColor="text1"/>
          <w:lang w:val="ru-RU"/>
        </w:rPr>
      </w:r>
    </w:p>
    <w:p>
      <w:pPr>
        <w:pBdr/>
        <w:spacing/>
        <w:ind/>
        <w:jc w:val="both"/>
        <w:rPr>
          <w:b w:val="0"/>
          <w:color w:val="000000" w:themeColor="text1"/>
          <w:lang w:val="ru-RU"/>
        </w:rPr>
      </w:pPr>
      <w:r>
        <w:rPr>
          <w:b w:val="0"/>
          <w:color w:val="000000" w:themeColor="text1"/>
          <w:lang w:val="ru-RU"/>
        </w:rPr>
      </w:r>
      <w:r>
        <w:rPr>
          <w:b w:val="0"/>
          <w:color w:val="000000" w:themeColor="text1"/>
          <w:lang w:val="ru-RU"/>
        </w:rPr>
      </w:r>
      <w:r>
        <w:rPr>
          <w:b w:val="0"/>
          <w:color w:val="000000" w:themeColor="text1"/>
          <w:lang w:val="ru-RU"/>
        </w:rPr>
      </w:r>
    </w:p>
    <w:p>
      <w:pPr>
        <w:pBdr/>
        <w:spacing/>
        <w:ind/>
        <w:jc w:val="right"/>
        <w:rPr>
          <w:color w:val="000000" w:themeColor="text1"/>
        </w:rPr>
      </w:pPr>
      <w:r>
        <w:rPr>
          <w:color w:val="000000" w:themeColor="text1"/>
        </w:rPr>
        <w:t xml:space="preserve">ДОДАТОК 4</w:t>
      </w:r>
      <w:r>
        <w:rPr>
          <w:color w:val="000000" w:themeColor="text1"/>
        </w:rPr>
      </w:r>
      <w:r>
        <w:rPr>
          <w:color w:val="000000" w:themeColor="text1"/>
        </w:rPr>
      </w:r>
    </w:p>
    <w:p>
      <w:pPr>
        <w:pBdr/>
        <w:spacing/>
        <w:ind/>
        <w:jc w:val="right"/>
        <w:rPr>
          <w:i/>
          <w:color w:val="000000" w:themeColor="text1"/>
        </w:rPr>
      </w:pPr>
      <w:r>
        <w:rPr>
          <w:b w:val="0"/>
          <w:color w:val="000000" w:themeColor="text1"/>
        </w:rPr>
        <w:t xml:space="preserve">до тендерної документації</w:t>
      </w:r>
      <w:r>
        <w:rPr>
          <w:i/>
          <w:color w:val="000000" w:themeColor="text1"/>
        </w:rPr>
      </w:r>
      <w:r>
        <w:rPr>
          <w:i/>
          <w:color w:val="000000" w:themeColor="text1"/>
        </w:rPr>
      </w:r>
    </w:p>
    <w:p>
      <w:pPr>
        <w:widowControl w:val="true"/>
        <w:pBdr/>
        <w:spacing/>
        <w:ind/>
        <w:rPr>
          <w:bCs/>
          <w:color w:val="000000" w:themeColor="text1"/>
          <w:lang w:eastAsia="ru-RU"/>
        </w:rPr>
      </w:pPr>
      <w:r>
        <w:rPr>
          <w:bCs/>
          <w:color w:val="000000" w:themeColor="text1"/>
          <w:lang w:eastAsia="ru-RU"/>
        </w:rPr>
      </w:r>
      <w:r>
        <w:rPr>
          <w:bCs/>
          <w:color w:val="000000" w:themeColor="text1"/>
          <w:lang w:eastAsia="ru-RU"/>
        </w:rPr>
      </w:r>
      <w:r>
        <w:rPr>
          <w:bCs/>
          <w:color w:val="000000" w:themeColor="text1"/>
          <w:lang w:eastAsia="ru-RU"/>
        </w:rPr>
      </w:r>
    </w:p>
    <w:p>
      <w:pPr>
        <w:widowControl w:val="true"/>
        <w:pBdr/>
        <w:spacing/>
        <w:ind/>
        <w:rPr>
          <w:bCs/>
          <w:color w:val="000000" w:themeColor="text1"/>
          <w:lang w:eastAsia="ru-RU"/>
        </w:rPr>
      </w:pPr>
      <w:r>
        <w:rPr>
          <w:bCs/>
          <w:color w:val="000000" w:themeColor="text1"/>
          <w:lang w:eastAsia="ru-RU"/>
        </w:rPr>
        <w:t xml:space="preserve">ТЕХНІЧНИЙ ОПИС ПРЕДМЕТУ</w:t>
      </w:r>
      <w:r>
        <w:rPr>
          <w:bCs/>
          <w:color w:val="000000" w:themeColor="text1"/>
          <w:lang w:eastAsia="ru-RU"/>
        </w:rPr>
        <w:t xml:space="preserve"> ЗАКУПІВЛІ </w:t>
      </w:r>
      <w:r>
        <w:rPr>
          <w:bCs/>
          <w:color w:val="000000" w:themeColor="text1"/>
          <w:lang w:eastAsia="ru-RU"/>
        </w:rPr>
      </w:r>
      <w:r>
        <w:rPr>
          <w:bCs/>
          <w:color w:val="000000" w:themeColor="text1"/>
          <w:lang w:eastAsia="ru-RU"/>
        </w:rPr>
      </w:r>
    </w:p>
    <w:p>
      <w:pPr>
        <w:pBdr/>
        <w:spacing/>
        <w:ind w:firstLine="709"/>
        <w:jc w:val="both"/>
        <w:rPr>
          <w:b w:val="0"/>
          <w:color w:val="000000"/>
          <w:lang w:eastAsia="ru-RU"/>
        </w:rPr>
      </w:pPr>
      <w:r>
        <w:rPr>
          <w:b w:val="0"/>
          <w:color w:val="000000"/>
          <w:lang w:eastAsia="ru-RU"/>
        </w:rPr>
      </w:r>
      <w:r>
        <w:rPr>
          <w:b w:val="0"/>
          <w:color w:val="000000"/>
          <w:lang w:eastAsia="ru-RU"/>
        </w:rPr>
      </w:r>
      <w:r>
        <w:rPr>
          <w:b w:val="0"/>
          <w:color w:val="000000"/>
          <w:lang w:eastAsia="ru-RU"/>
        </w:rPr>
      </w:r>
    </w:p>
    <w:p>
      <w:pPr>
        <w:pBdr/>
        <w:spacing/>
        <w:ind w:firstLine="709"/>
        <w:jc w:val="both"/>
        <w:rPr>
          <w:b w:val="0"/>
          <w:color w:val="000000"/>
          <w:lang w:eastAsia="ru-RU"/>
        </w:rPr>
      </w:pPr>
      <w:r>
        <w:rPr>
          <w:b w:val="0"/>
          <w:color w:val="000000"/>
          <w:lang w:eastAsia="ru-RU"/>
        </w:rPr>
        <w:t xml:space="preserve">Учасник</w:t>
      </w:r>
      <w:r>
        <w:rPr>
          <w:b w:val="0"/>
          <w:color w:val="000000"/>
          <w:lang w:eastAsia="ru-RU"/>
        </w:rPr>
        <w:t xml:space="preserve"> зобов’язується надати Замовнику послуги з вивезення та утилізації ртуті в кількості 333 кілограм</w:t>
      </w:r>
      <w:r>
        <w:rPr>
          <w:b w:val="0"/>
          <w:color w:val="000000"/>
          <w:lang w:eastAsia="ru-RU"/>
        </w:rPr>
        <w:t xml:space="preserve">.</w:t>
      </w:r>
      <w:r>
        <w:rPr>
          <w:b w:val="0"/>
          <w:color w:val="000000"/>
          <w:lang w:eastAsia="ru-RU"/>
        </w:rPr>
      </w:r>
      <w:r>
        <w:rPr>
          <w:b w:val="0"/>
          <w:color w:val="000000"/>
          <w:lang w:eastAsia="ru-RU"/>
        </w:rPr>
      </w:r>
    </w:p>
    <w:p>
      <w:pPr>
        <w:pBdr/>
        <w:spacing/>
        <w:ind w:firstLine="709"/>
        <w:jc w:val="both"/>
        <w:rPr>
          <w:b w:val="0"/>
          <w:color w:val="000000"/>
          <w:lang w:eastAsia="ru-RU"/>
        </w:rPr>
      </w:pPr>
      <w:r>
        <w:rPr>
          <w:b w:val="0"/>
          <w:color w:val="000000"/>
          <w:lang w:eastAsia="ru-RU"/>
        </w:rPr>
      </w:r>
      <w:r>
        <w:rPr>
          <w:b w:val="0"/>
          <w:color w:val="000000"/>
          <w:lang w:eastAsia="ru-RU"/>
        </w:rPr>
      </w:r>
      <w:r>
        <w:rPr>
          <w:b w:val="0"/>
          <w:color w:val="000000"/>
          <w:lang w:eastAsia="ru-RU"/>
        </w:rPr>
      </w:r>
    </w:p>
    <w:p>
      <w:pPr>
        <w:pBdr/>
        <w:spacing/>
        <w:ind w:firstLine="709"/>
        <w:jc w:val="both"/>
        <w:rPr>
          <w:b w:val="0"/>
          <w:sz w:val="28"/>
        </w:rPr>
      </w:pPr>
      <w:r>
        <w:rPr>
          <w:b w:val="0"/>
          <w:color w:val="00000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r>
        <w:rPr>
          <w:b w:val="0"/>
          <w:color w:val="000000"/>
          <w:lang w:eastAsia="ru-RU"/>
        </w:rPr>
        <w:t xml:space="preserve">закупівель</w:t>
      </w:r>
      <w:r>
        <w:rPr>
          <w:b w:val="0"/>
          <w:color w:val="000000"/>
          <w:lang w:eastAsia="ru-RU"/>
        </w:rPr>
        <w:t xml:space="preserve"> та з дотриманням законодавства.</w:t>
      </w:r>
      <w:r>
        <w:rPr>
          <w:b w:val="0"/>
        </w:rPr>
        <w:t xml:space="preserve"> </w:t>
      </w:r>
      <w:r>
        <w:rPr>
          <w:b w:val="0"/>
          <w:sz w:val="28"/>
        </w:rPr>
      </w:r>
      <w:r>
        <w:rPr>
          <w:b w:val="0"/>
          <w:sz w:val="28"/>
        </w:rPr>
      </w:r>
    </w:p>
    <w:p>
      <w:pPr>
        <w:pBdr/>
        <w:spacing/>
        <w:ind/>
        <w:rPr>
          <w:b w:val="0"/>
          <w:color w:val="000000" w:themeColor="text1"/>
          <w:shd w:val="clear" w:color="auto" w:fill="ffffff"/>
        </w:rPr>
      </w:pPr>
      <w:r>
        <w:rPr>
          <w:b w:val="0"/>
          <w:color w:val="000000" w:themeColor="text1"/>
          <w:shd w:val="clear" w:color="auto" w:fill="ffffff"/>
        </w:rPr>
      </w:r>
      <w:r>
        <w:rPr>
          <w:b w:val="0"/>
          <w:color w:val="000000" w:themeColor="text1"/>
          <w:shd w:val="clear" w:color="auto" w:fill="ffffff"/>
        </w:rPr>
      </w:r>
      <w:r>
        <w:rPr>
          <w:b w:val="0"/>
          <w:color w:val="000000" w:themeColor="text1"/>
          <w:shd w:val="clear" w:color="auto" w:fill="ffffff"/>
        </w:rPr>
      </w:r>
    </w:p>
    <w:p>
      <w:pPr>
        <w:keepLines w:val="true"/>
        <w:pBdr/>
        <w:spacing/>
        <w:ind/>
        <w:jc w:val="left"/>
        <w:rPr>
          <w:b w:val="0"/>
          <w:bCs/>
          <w:spacing w:val="-3"/>
        </w:rPr>
      </w:pPr>
      <w:r>
        <w:rPr>
          <w:b w:val="0"/>
          <w:color w:val="000000"/>
        </w:rPr>
        <w:t xml:space="preserve">Місце надання послуг: </w:t>
      </w:r>
      <w:r>
        <w:rPr>
          <w:b w:val="0"/>
          <w:bCs/>
          <w:spacing w:val="-3"/>
        </w:rPr>
        <w:t xml:space="preserve">м. Київ, вул. Вишгородська,</w:t>
      </w:r>
      <w:r>
        <w:rPr>
          <w:b w:val="0"/>
          <w:bCs/>
          <w:spacing w:val="-3"/>
        </w:rPr>
        <w:t xml:space="preserve"> буд.</w:t>
      </w:r>
      <w:r>
        <w:rPr>
          <w:b w:val="0"/>
          <w:bCs/>
          <w:spacing w:val="-3"/>
        </w:rPr>
        <w:t xml:space="preserve"> 21</w:t>
      </w:r>
      <w:r>
        <w:rPr>
          <w:b w:val="0"/>
          <w:bCs/>
          <w:spacing w:val="-3"/>
        </w:rPr>
        <w:t xml:space="preserve">.</w:t>
      </w:r>
      <w:r>
        <w:rPr>
          <w:b w:val="0"/>
          <w:bCs/>
          <w:spacing w:val="-3"/>
        </w:rPr>
      </w:r>
      <w:r>
        <w:rPr>
          <w:b w:val="0"/>
          <w:bCs/>
          <w:spacing w:val="-3"/>
        </w:rPr>
      </w:r>
    </w:p>
    <w:p>
      <w:pPr>
        <w:keepLines w:val="true"/>
        <w:pBdr/>
        <w:spacing/>
        <w:ind/>
        <w:jc w:val="left"/>
        <w:rPr>
          <w:b w:val="0"/>
          <w:bCs/>
          <w:spacing w:val="-3"/>
        </w:rPr>
      </w:pPr>
      <w:r>
        <w:rPr>
          <w:b w:val="0"/>
          <w:bCs/>
          <w:spacing w:val="-3"/>
        </w:rPr>
      </w:r>
      <w:r>
        <w:rPr>
          <w:b w:val="0"/>
          <w:bCs/>
          <w:spacing w:val="-3"/>
        </w:rPr>
      </w:r>
      <w:r>
        <w:rPr>
          <w:b w:val="0"/>
          <w:bCs/>
          <w:spacing w:val="-3"/>
        </w:rPr>
      </w:r>
    </w:p>
    <w:p>
      <w:pPr>
        <w:keepLines w:val="true"/>
        <w:pBdr/>
        <w:spacing/>
        <w:ind/>
        <w:jc w:val="left"/>
        <w:rPr>
          <w:b w:val="0"/>
          <w:bCs/>
          <w:spacing w:val="-3"/>
        </w:rPr>
      </w:pPr>
      <w:r>
        <w:rPr>
          <w:b w:val="0"/>
          <w:bCs/>
          <w:spacing w:val="-3"/>
        </w:rPr>
        <w:t xml:space="preserve">Послуга з утилізація небезпечних відходів включає витрати з транспортування.</w:t>
      </w:r>
      <w:r>
        <w:rPr>
          <w:b w:val="0"/>
          <w:bCs/>
          <w:spacing w:val="-3"/>
        </w:rPr>
      </w:r>
      <w:r>
        <w:rPr>
          <w:b w:val="0"/>
          <w:bCs/>
          <w:spacing w:val="-3"/>
        </w:rPr>
      </w:r>
    </w:p>
    <w:p>
      <w:pPr>
        <w:keepLines w:val="true"/>
        <w:pBdr/>
        <w:spacing/>
        <w:ind/>
        <w:jc w:val="left"/>
        <w:rPr>
          <w:b w:val="0"/>
          <w:bCs/>
          <w:spacing w:val="-3"/>
        </w:rPr>
      </w:pPr>
      <w:r>
        <w:rPr>
          <w:b w:val="0"/>
          <w:bCs/>
          <w:spacing w:val="-3"/>
        </w:rPr>
      </w:r>
      <w:r>
        <w:rPr>
          <w:b w:val="0"/>
          <w:bCs/>
          <w:spacing w:val="-3"/>
        </w:rPr>
      </w:r>
      <w:r>
        <w:rPr>
          <w:b w:val="0"/>
          <w:bCs/>
          <w:spacing w:val="-3"/>
        </w:rPr>
      </w:r>
    </w:p>
    <w:p>
      <w:pPr>
        <w:pBdr/>
        <w:spacing/>
        <w:ind/>
        <w:jc w:val="both"/>
        <w:rPr>
          <w:b w:val="0"/>
          <w:iCs/>
          <w:color w:val="000000"/>
        </w:rPr>
      </w:pPr>
      <w:r>
        <w:rPr>
          <w:b w:val="0"/>
          <w:iCs/>
          <w:color w:val="000000"/>
        </w:rPr>
        <w:t xml:space="preserve">На підтвердження застосування під час утилізації відходів заходів безпеки довкілля, передбачених законодавством України, учасник у складі пропозиції надає гарантійний лист.</w:t>
      </w:r>
      <w:r>
        <w:rPr>
          <w:b w:val="0"/>
          <w:iCs/>
          <w:color w:val="000000"/>
        </w:rPr>
      </w:r>
      <w:r>
        <w:rPr>
          <w:b w:val="0"/>
          <w:iCs/>
          <w:color w:val="000000"/>
        </w:rPr>
      </w:r>
    </w:p>
    <w:p>
      <w:pPr>
        <w:pBdr/>
        <w:spacing/>
        <w:ind w:right="-567"/>
        <w:jc w:val="both"/>
        <w:rPr>
          <w:b w:val="0"/>
          <w:iCs/>
          <w:color w:val="000000"/>
        </w:rPr>
      </w:pPr>
      <w:r>
        <w:rPr>
          <w:b w:val="0"/>
          <w:iCs/>
          <w:color w:val="000000"/>
        </w:rPr>
        <w:t xml:space="preserve">На підтвердження відповідності пропозиції учасника умовам в частині технічних та якісних характеристик предмета закупівлі   учасник в складі пропозиції подає документи*: </w:t>
      </w:r>
      <w:r>
        <w:rPr>
          <w:b w:val="0"/>
          <w:iCs/>
          <w:color w:val="000000"/>
        </w:rPr>
      </w:r>
      <w:r>
        <w:rPr>
          <w:b w:val="0"/>
          <w:iCs/>
          <w:color w:val="000000"/>
        </w:rPr>
      </w:r>
    </w:p>
    <w:p>
      <w:pPr>
        <w:pBdr/>
        <w:spacing/>
        <w:ind w:right="-567"/>
        <w:jc w:val="both"/>
        <w:rPr>
          <w:b w:val="0"/>
          <w:iCs/>
          <w:color w:val="000000"/>
        </w:rPr>
      </w:pPr>
      <w:r>
        <w:rPr>
          <w:b w:val="0"/>
          <w:iCs/>
          <w:color w:val="000000"/>
        </w:rPr>
      </w:r>
      <w:r>
        <w:rPr>
          <w:b w:val="0"/>
          <w:iCs/>
          <w:color w:val="000000"/>
        </w:rPr>
      </w:r>
      <w:r>
        <w:rPr>
          <w:b w:val="0"/>
          <w:iCs/>
          <w:color w:val="000000"/>
        </w:rPr>
      </w:r>
    </w:p>
    <w:p>
      <w:pPr>
        <w:pBdr/>
        <w:spacing/>
        <w:ind w:right="-567"/>
        <w:jc w:val="both"/>
        <w:rPr>
          <w:b w:val="0"/>
          <w:iCs/>
          <w:color w:val="000000"/>
        </w:rPr>
      </w:pPr>
      <w:r>
        <w:rPr>
          <w:b w:val="0"/>
          <w:iCs/>
          <w:color w:val="000000"/>
        </w:rPr>
        <w:t xml:space="preserve">1.1. Сканована копія ліцензії, яка видана Міністерством </w:t>
      </w:r>
      <w:r>
        <w:rPr>
          <w:b w:val="0"/>
          <w:iCs/>
          <w:color w:val="000000"/>
        </w:rPr>
        <w:t xml:space="preserve">екології та природних ресурсів України, щодо поводження (а саме утилізація та (або) видалення) з небезпечними відходами  або довідку в довільній формі із зазначенням інтернет-посилання щодо інформації про чинність ліцензії у переліку ліцензіатів на провадж</w:t>
      </w:r>
      <w:r>
        <w:rPr>
          <w:b w:val="0"/>
          <w:iCs/>
          <w:color w:val="000000"/>
        </w:rPr>
        <w:t xml:space="preserve">ення господарської діяльності з поводження з небезпечними відходами на офіційному порталі Міністерства екології та природних ресурсів України завірену підписом керівника або уповноваженої особи, яка наділена правом підпису,  та  печаткою (при наявності ); </w:t>
      </w:r>
      <w:r>
        <w:rPr>
          <w:b w:val="0"/>
          <w:iCs/>
          <w:color w:val="000000"/>
        </w:rPr>
      </w:r>
      <w:r>
        <w:rPr>
          <w:b w:val="0"/>
          <w:iCs/>
          <w:color w:val="000000"/>
        </w:rPr>
      </w:r>
    </w:p>
    <w:p>
      <w:pPr>
        <w:pBdr/>
        <w:spacing/>
        <w:ind w:right="-567"/>
        <w:jc w:val="both"/>
        <w:rPr>
          <w:b w:val="0"/>
          <w:iCs/>
          <w:strike/>
          <w:color w:val="c00000"/>
        </w:rPr>
      </w:pPr>
      <w:r>
        <w:rPr>
          <w:b w:val="0"/>
          <w:iCs/>
          <w:strike/>
          <w:color w:val="c00000"/>
        </w:rPr>
        <w:t xml:space="preserve">1.2. Сканована копія наказу Міністерства екології та природних ресурсів Ук</w:t>
      </w:r>
      <w:r>
        <w:rPr>
          <w:b w:val="0"/>
          <w:iCs/>
          <w:strike/>
          <w:color w:val="c00000"/>
        </w:rPr>
        <w:t xml:space="preserve">раїни про видачу ліцензії на поводження з небезпечними відходами, з переліком видів небезпечних відходів (із вмістом необхідних операцій, що дозволяють надати послуги згідно предмета закупівлі) або довідку в довільній формі із зазначенням інтернет-посиланн</w:t>
      </w:r>
      <w:r>
        <w:rPr>
          <w:b w:val="0"/>
          <w:iCs/>
          <w:strike/>
          <w:color w:val="c00000"/>
        </w:rPr>
        <w:t xml:space="preserve">я щодо розміщення чинного наказу у переліку нормативно-правових актів на офіційному порталі Міністерства екології та природних ресурсів України, завірену підписом керівника або уповноваженої особи, яка наділена правом підпису, та  печаткою (при наявності);</w:t>
      </w:r>
      <w:r>
        <w:rPr>
          <w:b w:val="0"/>
          <w:iCs/>
          <w:strike/>
          <w:color w:val="c00000"/>
        </w:rPr>
      </w:r>
      <w:r>
        <w:rPr>
          <w:b w:val="0"/>
          <w:iCs/>
          <w:strike/>
          <w:color w:val="c00000"/>
        </w:rPr>
      </w:r>
    </w:p>
    <w:p>
      <w:pPr>
        <w:pBdr/>
        <w:spacing/>
        <w:ind w:right="-567"/>
        <w:jc w:val="both"/>
        <w:rPr>
          <w:b w:val="0"/>
          <w:iCs/>
          <w:color w:val="000000"/>
        </w:rPr>
      </w:pPr>
      <w:r>
        <w:rPr>
          <w:b w:val="0"/>
          <w:iCs/>
          <w:color w:val="000000"/>
        </w:rPr>
        <w:t xml:space="preserve">1.3. Сканована копія Атестату виробництва, зареєстрованого в Реєстрі Міністерства розвитку економіки, торгівлі та сільського господарства України з утилізації та знищення вилученої з обігу неякісної та небезпечної продукції;</w:t>
      </w:r>
      <w:r>
        <w:rPr>
          <w:b w:val="0"/>
          <w:iCs/>
          <w:color w:val="000000"/>
        </w:rPr>
      </w:r>
      <w:r>
        <w:rPr>
          <w:b w:val="0"/>
          <w:iCs/>
          <w:color w:val="000000"/>
        </w:rPr>
      </w:r>
    </w:p>
    <w:p>
      <w:pPr>
        <w:pBdr/>
        <w:spacing/>
        <w:ind w:right="-567"/>
        <w:jc w:val="both"/>
        <w:rPr>
          <w:b w:val="0"/>
          <w:iCs/>
          <w:color w:val="000000"/>
        </w:rPr>
      </w:pPr>
      <w:r>
        <w:rPr>
          <w:b w:val="0"/>
          <w:iCs/>
          <w:color w:val="000000"/>
        </w:rPr>
        <w:t xml:space="preserve">1.4. Сканована копія діючого на момент подачі пропозиції сертифікату ISO 9001-2015 «Система управління якістю. Вимоги» (ISO 9001-2015 IDT), завірену підписом керівника або уповноваженої особи, яка наділена правом підпису, та печаткою (при наявності);</w:t>
      </w:r>
      <w:r>
        <w:rPr>
          <w:b w:val="0"/>
          <w:iCs/>
          <w:color w:val="000000"/>
        </w:rPr>
      </w:r>
      <w:r>
        <w:rPr>
          <w:b w:val="0"/>
          <w:iCs/>
          <w:color w:val="000000"/>
        </w:rPr>
      </w:r>
    </w:p>
    <w:p>
      <w:pPr>
        <w:pBdr/>
        <w:spacing/>
        <w:ind w:right="-567"/>
        <w:jc w:val="both"/>
        <w:rPr>
          <w:b w:val="0"/>
          <w:iCs/>
          <w:color w:val="000000"/>
        </w:rPr>
      </w:pPr>
      <w:r>
        <w:rPr>
          <w:b w:val="0"/>
          <w:iCs/>
          <w:color w:val="000000"/>
        </w:rPr>
        <w:t xml:space="preserve">1.5. Сканована копія діючо</w:t>
      </w:r>
      <w:r>
        <w:rPr>
          <w:b w:val="0"/>
          <w:iCs/>
          <w:color w:val="000000"/>
        </w:rPr>
        <w:t xml:space="preserve">го на момент подачі пропозиції сертифікату ISO 45001:2019 «Система управління охороною здоров’я та безпекою праці. Вимоги» (ISO 45001:2019, IDT), завірену підписом керівника або уповноваженої особи, яка наділена правом підпису, та печаткою (при наявності);</w:t>
      </w:r>
      <w:r>
        <w:rPr>
          <w:b w:val="0"/>
          <w:iCs/>
          <w:color w:val="000000"/>
        </w:rPr>
      </w:r>
      <w:r>
        <w:rPr>
          <w:b w:val="0"/>
          <w:iCs/>
          <w:color w:val="000000"/>
        </w:rPr>
      </w:r>
    </w:p>
    <w:p>
      <w:pPr>
        <w:pBdr/>
        <w:spacing/>
        <w:ind w:right="-567"/>
        <w:jc w:val="both"/>
        <w:rPr>
          <w:b w:val="0"/>
          <w:iCs/>
          <w:color w:val="000000"/>
        </w:rPr>
      </w:pPr>
      <w:r>
        <w:rPr>
          <w:b w:val="0"/>
          <w:iCs/>
          <w:color w:val="000000"/>
        </w:rPr>
        <w:t xml:space="preserve">1.6</w:t>
      </w:r>
      <w:r>
        <w:rPr>
          <w:b w:val="0"/>
          <w:iCs/>
          <w:color w:val="000000"/>
        </w:rPr>
        <w:t xml:space="preserve">. Сканована копія діючого на момент подачі пропозиції сертифікату ISO 14001:2015 «Система екологічного управління. Вимоги» (ISO 14001:2015, IDT), завірену підписом керівника або уповноваженої особи, яка наділена правом підпису, та печаткою (при наявності);</w:t>
      </w:r>
      <w:r>
        <w:rPr>
          <w:b w:val="0"/>
          <w:iCs/>
          <w:color w:val="000000"/>
        </w:rPr>
      </w:r>
      <w:r>
        <w:rPr>
          <w:b w:val="0"/>
          <w:iCs/>
          <w:color w:val="000000"/>
        </w:rPr>
      </w:r>
    </w:p>
    <w:p>
      <w:pPr>
        <w:pBdr/>
        <w:spacing/>
        <w:ind w:right="-567"/>
        <w:jc w:val="both"/>
        <w:rPr>
          <w:b w:val="0"/>
          <w:iCs/>
          <w:color w:val="000000"/>
        </w:rPr>
      </w:pPr>
      <w:r>
        <w:rPr>
          <w:b w:val="0"/>
          <w:iCs/>
          <w:color w:val="000000"/>
        </w:rPr>
        <w:t xml:space="preserve">1.7. Скано</w:t>
      </w:r>
      <w:r>
        <w:rPr>
          <w:b w:val="0"/>
          <w:iCs/>
          <w:color w:val="000000"/>
        </w:rPr>
        <w:t xml:space="preserve">вана копія ліцензії (або витягу) на провадження господарської діяльності з перевезення небезпечних відходів автомобільним транспортом, виданою Державною службою України з безпеки на транспорті або довідку в довільній формі із зазначенням інтернет-посилання</w:t>
      </w:r>
      <w:r>
        <w:rPr>
          <w:b w:val="0"/>
          <w:iCs/>
          <w:color w:val="000000"/>
        </w:rPr>
        <w:t xml:space="preserve"> щодо інформації про чинність лі</w:t>
      </w:r>
      <w:r>
        <w:rPr>
          <w:b w:val="0"/>
          <w:iCs/>
          <w:color w:val="000000"/>
        </w:rPr>
        <w:t xml:space="preserve">цензії (або витягу) на офіційному сайті Державної служби України з </w:t>
      </w:r>
      <w:r>
        <w:rPr>
          <w:b w:val="0"/>
          <w:iCs/>
          <w:color w:val="000000"/>
        </w:rPr>
        <w:t xml:space="preserve">безпеки на транспорті завірену підписом керівника або уповноваженої особи, яка наділена правом підпису, та  печаткою (при наявності);</w:t>
      </w:r>
      <w:r>
        <w:rPr>
          <w:b w:val="0"/>
          <w:iCs/>
          <w:color w:val="000000"/>
        </w:rPr>
      </w:r>
      <w:r>
        <w:rPr>
          <w:b w:val="0"/>
          <w:iCs/>
          <w:color w:val="000000"/>
        </w:rPr>
      </w:r>
    </w:p>
    <w:p>
      <w:pPr>
        <w:pBdr/>
        <w:spacing/>
        <w:ind w:right="-567"/>
        <w:jc w:val="both"/>
        <w:rPr>
          <w:b w:val="0"/>
          <w:iCs/>
          <w:color w:val="000000"/>
        </w:rPr>
      </w:pPr>
      <w:r>
        <w:rPr>
          <w:b w:val="0"/>
          <w:iCs/>
          <w:color w:val="000000"/>
        </w:rPr>
        <w:t xml:space="preserve">1.8. Сканована копія дозволу Державної служби </w:t>
      </w:r>
      <w:r>
        <w:rPr>
          <w:b w:val="0"/>
          <w:iCs/>
          <w:color w:val="000000"/>
        </w:rPr>
        <w:t xml:space="preserve">гірничного</w:t>
      </w:r>
      <w:r>
        <w:rPr>
          <w:b w:val="0"/>
          <w:iCs/>
          <w:color w:val="000000"/>
        </w:rPr>
        <w:t xml:space="preserve"> нагляду</w:t>
      </w:r>
      <w:r>
        <w:rPr>
          <w:b w:val="0"/>
          <w:iCs/>
          <w:color w:val="000000"/>
        </w:rPr>
        <w:t xml:space="preserve"> та промислової безпеки України на експлуатацію устаткування, яке пов’язане з використанням при транспортуванні, утилізації небезпечних відходів завірену підписом керівника або уповноваженої особи, яка наділена правом підпису, та  печаткою (при наявності);</w:t>
      </w:r>
      <w:r>
        <w:rPr>
          <w:b w:val="0"/>
          <w:iCs/>
          <w:color w:val="000000"/>
        </w:rPr>
      </w:r>
      <w:r>
        <w:rPr>
          <w:b w:val="0"/>
          <w:iCs/>
          <w:color w:val="000000"/>
        </w:rPr>
      </w:r>
    </w:p>
    <w:p>
      <w:pPr>
        <w:pBdr/>
        <w:spacing/>
        <w:ind w:right="-567"/>
        <w:jc w:val="both"/>
        <w:rPr>
          <w:b w:val="0"/>
          <w:iCs/>
          <w:color w:val="000000"/>
        </w:rPr>
      </w:pPr>
      <w:r>
        <w:rPr>
          <w:b w:val="0"/>
          <w:iCs/>
          <w:color w:val="000000"/>
        </w:rPr>
        <w:t xml:space="preserve">1.9. Сканована копія дозволу Державної служби України з питань праці на виконання газонебезпечних робіт та робіт у вибухонебезпечних зонах;</w:t>
      </w:r>
      <w:r>
        <w:rPr>
          <w:b w:val="0"/>
          <w:iCs/>
          <w:color w:val="000000"/>
        </w:rPr>
      </w:r>
      <w:r>
        <w:rPr>
          <w:b w:val="0"/>
          <w:iCs/>
          <w:color w:val="000000"/>
        </w:rPr>
      </w:r>
    </w:p>
    <w:p>
      <w:pPr>
        <w:pBdr/>
        <w:spacing/>
        <w:ind w:right="-567"/>
        <w:jc w:val="both"/>
        <w:rPr>
          <w:b w:val="0"/>
          <w:iCs/>
          <w:color w:val="000000"/>
        </w:rPr>
      </w:pPr>
      <w:r>
        <w:rPr>
          <w:b w:val="0"/>
          <w:iCs/>
          <w:color w:val="000000"/>
        </w:rPr>
        <w:t xml:space="preserve">1.10 Сканована копія висновку державної екологічної експертизи по матеріалам оцінки впливу на навколишнє середовище щодо планової діяльності у сфері поводження з небезпечними відходами Міністерства екології та природних ресурсів України;</w:t>
      </w:r>
      <w:r>
        <w:rPr>
          <w:b w:val="0"/>
          <w:iCs/>
          <w:color w:val="000000"/>
        </w:rPr>
      </w:r>
      <w:r>
        <w:rPr>
          <w:b w:val="0"/>
          <w:iCs/>
          <w:color w:val="000000"/>
        </w:rPr>
      </w:r>
    </w:p>
    <w:p>
      <w:pPr>
        <w:pBdr/>
        <w:spacing/>
        <w:ind w:right="-567"/>
        <w:jc w:val="both"/>
        <w:rPr>
          <w:b w:val="0"/>
          <w:iCs/>
          <w:color w:val="000000"/>
        </w:rPr>
      </w:pPr>
      <w:r>
        <w:rPr>
          <w:b w:val="0"/>
          <w:iCs/>
          <w:color w:val="000000"/>
        </w:rPr>
        <w:t xml:space="preserve">1.25</w:t>
      </w:r>
      <w:r>
        <w:rPr>
          <w:b w:val="0"/>
          <w:iCs/>
          <w:color w:val="000000"/>
        </w:rPr>
        <w:tab/>
        <w:t xml:space="preserve">Сканована копія висновку державної санітарно-епідеміологічної </w:t>
      </w:r>
      <w:r>
        <w:rPr>
          <w:b w:val="0"/>
          <w:iCs/>
          <w:color w:val="000000"/>
        </w:rPr>
        <w:t xml:space="preserve">експертизи_технологія</w:t>
      </w:r>
      <w:r>
        <w:rPr>
          <w:b w:val="0"/>
          <w:iCs/>
          <w:color w:val="000000"/>
        </w:rPr>
        <w:t xml:space="preserve"> термічного знешкодження різних видів відходів;</w:t>
      </w:r>
      <w:r>
        <w:rPr>
          <w:b w:val="0"/>
          <w:iCs/>
          <w:color w:val="000000"/>
        </w:rPr>
      </w:r>
      <w:r>
        <w:rPr>
          <w:b w:val="0"/>
          <w:iCs/>
          <w:color w:val="000000"/>
        </w:rPr>
      </w:r>
    </w:p>
    <w:p>
      <w:pPr>
        <w:pBdr/>
        <w:spacing/>
        <w:ind w:right="-567"/>
        <w:jc w:val="both"/>
        <w:rPr>
          <w:b w:val="0"/>
          <w:iCs/>
          <w:color w:val="000000"/>
        </w:rPr>
      </w:pPr>
      <w:r>
        <w:rPr>
          <w:b w:val="0"/>
          <w:iCs/>
          <w:color w:val="000000"/>
        </w:rPr>
        <w:t xml:space="preserve">1.26</w:t>
      </w:r>
      <w:r>
        <w:rPr>
          <w:b w:val="0"/>
          <w:iCs/>
          <w:color w:val="000000"/>
        </w:rPr>
        <w:tab/>
        <w:t xml:space="preserve"> Сканована копія протоколу державної санітарно-епідеміологічної </w:t>
      </w:r>
      <w:r>
        <w:rPr>
          <w:b w:val="0"/>
          <w:iCs/>
          <w:color w:val="000000"/>
        </w:rPr>
        <w:t xml:space="preserve">експертизи_технологія</w:t>
      </w:r>
      <w:r>
        <w:rPr>
          <w:b w:val="0"/>
          <w:iCs/>
          <w:color w:val="000000"/>
        </w:rPr>
        <w:t xml:space="preserve"> термічного знешкодження різних видів відходів.</w:t>
      </w:r>
      <w:r>
        <w:rPr>
          <w:b w:val="0"/>
          <w:iCs/>
          <w:color w:val="000000"/>
        </w:rPr>
      </w:r>
      <w:r>
        <w:rPr>
          <w:b w:val="0"/>
          <w:iCs/>
          <w:color w:val="000000"/>
        </w:rPr>
      </w:r>
    </w:p>
    <w:p>
      <w:pPr>
        <w:pBdr/>
        <w:spacing/>
        <w:ind w:right="-567"/>
        <w:jc w:val="both"/>
        <w:rPr>
          <w:b w:val="0"/>
          <w:iCs/>
          <w:color w:val="000000"/>
        </w:rPr>
      </w:pPr>
      <w:r>
        <w:rPr>
          <w:b w:val="0"/>
          <w:iCs/>
          <w:color w:val="000000"/>
        </w:rPr>
      </w:r>
      <w:r>
        <w:rPr>
          <w:b w:val="0"/>
          <w:iCs/>
          <w:color w:val="000000"/>
        </w:rPr>
      </w:r>
      <w:r>
        <w:rPr>
          <w:b w:val="0"/>
          <w:iCs/>
          <w:color w:val="000000"/>
        </w:rPr>
      </w:r>
    </w:p>
    <w:p>
      <w:pPr>
        <w:pBdr/>
        <w:tabs>
          <w:tab w:val="left" w:leader="none" w:pos="426"/>
        </w:tabs>
        <w:spacing/>
        <w:ind/>
        <w:jc w:val="both"/>
        <w:rPr>
          <w:color w:val="000000" w:themeColor="text1"/>
          <w:lang w:eastAsia="ru-RU"/>
        </w:rPr>
      </w:pPr>
      <w:r>
        <w:rPr>
          <w:color w:val="000000" w:themeColor="text1"/>
          <w:lang w:eastAsia="ru-RU"/>
        </w:rPr>
      </w:r>
      <w:r>
        <w:rPr>
          <w:color w:val="000000" w:themeColor="text1"/>
          <w:lang w:eastAsia="ru-RU"/>
        </w:rPr>
      </w:r>
      <w:r>
        <w:rPr>
          <w:color w:val="000000" w:themeColor="text1"/>
          <w:lang w:eastAsia="ru-RU"/>
        </w:rPr>
      </w:r>
    </w:p>
    <w:sectPr>
      <w:headerReference w:type="default" r:id="rId9"/>
      <w:footerReference w:type="default" r:id="rId10"/>
      <w:footerReference w:type="even" r:id="rId11"/>
      <w:footnotePr/>
      <w:endnotePr/>
      <w:type w:val="nextPage"/>
      <w:pgSz w:h="16838" w:orient="landscape" w:w="11906"/>
      <w:pgMar w:top="1134" w:right="850" w:bottom="1134" w:left="1418" w:header="709" w:footer="210" w:gutter="0"/>
      <w:cols w:num="1" w:sep="0" w:space="708" w:equalWidth="1"/>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SimSun">
    <w:panose1 w:val="02010600030101010101"/>
  </w:font>
  <w:font w:name="Helvetica">
    <w:panose1 w:val="020B0604020202020204"/>
  </w:font>
  <w:font w:name="Times New Roman CYR">
    <w:panose1 w:val="02020603050405020304"/>
  </w:font>
  <w:font w:name="Calibri">
    <w:panose1 w:val="020F0502020204030204"/>
  </w:font>
  <w:font w:name="Courier New">
    <w:panose1 w:val="02070309020205020404"/>
  </w:font>
  <w:font w:name="Verdana">
    <w:panose1 w:val="020B0604030504040204"/>
  </w:font>
  <w:font w:name="MS Mincho">
    <w:panose1 w:val="02020609040205080304"/>
  </w:font>
  <w:font w:name="Tahoma">
    <w:panose1 w:val="020B0604030504040204"/>
  </w:font>
  <w:font w:name="Noto Sans Symbols">
    <w:panose1 w:val="02000603000000000000"/>
  </w:font>
  <w:font w:name="Cambria">
    <w:panose1 w:val="02040503050406030204"/>
  </w:font>
  <w:font w:name="Arial Narrow">
    <w:panose1 w:val="020B0606020202030204"/>
  </w:font>
  <w:font w:name="Times New Roman">
    <w:panose1 w:val="020206030504050203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6"/>
      <w:pBdr/>
      <w:spacing/>
      <w:ind/>
      <w:rPr/>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6"/>
      <w:framePr w:hAnchor="margin" w:vAnchor="text" w:wrap="around" w:xAlign="right" w:y="1"/>
      <w:pBdr/>
      <w:spacing/>
      <w:ind/>
      <w:rPr>
        <w:rStyle w:val="948"/>
      </w:rPr>
    </w:pPr>
    <w:r>
      <w:rPr>
        <w:rStyle w:val="948"/>
      </w:rPr>
      <w:fldChar w:fldCharType="begin"/>
    </w:r>
    <w:r>
      <w:rPr>
        <w:rStyle w:val="948"/>
      </w:rPr>
      <w:instrText xml:space="preserve">PAGE  </w:instrText>
    </w:r>
    <w:r>
      <w:rPr>
        <w:rStyle w:val="948"/>
      </w:rPr>
      <w:fldChar w:fldCharType="end"/>
    </w:r>
    <w:r>
      <w:rPr>
        <w:rStyle w:val="948"/>
      </w:rPr>
    </w:r>
    <w:r>
      <w:rPr>
        <w:rStyle w:val="948"/>
      </w:rPr>
    </w:r>
  </w:p>
  <w:p>
    <w:pPr>
      <w:pStyle w:val="946"/>
      <w:pBdr/>
      <w:spacing/>
      <w:ind w:right="360"/>
      <w:rPr/>
    </w:pPr>
    <w:r/>
    <w:r/>
  </w:p>
  <w:p>
    <w:pPr>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pBdr/>
      <w:spacing/>
      <w:ind/>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tabs>
          <w:tab w:val="num" w:leader="none" w:pos="0"/>
        </w:tabs>
        <w:spacing/>
        <w:ind w:hanging="384" w:left="384"/>
      </w:pPr>
      <w:rPr>
        <w:rFonts w:hint="default" w:ascii="Times New Roman" w:hAnsi="Times New Roman" w:cs="Times New Roman"/>
        <w:sz w:val="24"/>
        <w:szCs w:val="24"/>
        <w:lang w:val="uk-UA"/>
      </w:rPr>
      <w:start w:val="1"/>
      <w:suff w:val="tab"/>
    </w:lvl>
    <w:lvl w:ilvl="1">
      <w:isLgl w:val="false"/>
      <w:lvlJc w:val="left"/>
      <w:lvlText w:val="%2)"/>
      <w:numFmt w:val="decimal"/>
      <w:pPr>
        <w:pBdr/>
        <w:tabs>
          <w:tab w:val="num" w:leader="none" w:pos="0"/>
        </w:tabs>
        <w:spacing/>
        <w:ind w:hanging="384" w:left="384"/>
      </w:pPr>
      <w:rPr>
        <w:rFonts w:ascii="Times New Roman" w:hAnsi="Times New Roman" w:eastAsia="Calibri" w:cs="Times New Roman"/>
        <w:sz w:val="24"/>
        <w:szCs w:val="24"/>
        <w:lang w:val="uk-UA"/>
      </w:rPr>
      <w:start w:val="1"/>
      <w:suff w:val="tab"/>
    </w:lvl>
    <w:lvl w:ilvl="2">
      <w:isLgl w:val="false"/>
      <w:lvlJc w:val="left"/>
      <w:lvlText w:val="%1.%2.%3"/>
      <w:numFmt w:val="decimal"/>
      <w:pPr>
        <w:pBdr/>
        <w:tabs>
          <w:tab w:val="num" w:leader="none" w:pos="0"/>
        </w:tabs>
        <w:spacing/>
        <w:ind w:hanging="720" w:left="720"/>
      </w:pPr>
      <w:rPr>
        <w:rFonts w:hint="default" w:ascii="Times New Roman" w:hAnsi="Times New Roman" w:cs="Times New Roman"/>
        <w:sz w:val="24"/>
        <w:szCs w:val="24"/>
        <w:lang w:val="uk-UA"/>
      </w:rPr>
      <w:start w:val="1"/>
      <w:suff w:val="tab"/>
    </w:lvl>
    <w:lvl w:ilvl="3">
      <w:isLgl w:val="false"/>
      <w:lvlJc w:val="left"/>
      <w:lvlText w:val="%1.%2.%3.%4"/>
      <w:numFmt w:val="decimal"/>
      <w:pPr>
        <w:pBdr/>
        <w:tabs>
          <w:tab w:val="num" w:leader="none" w:pos="0"/>
        </w:tabs>
        <w:spacing/>
        <w:ind w:hanging="720" w:left="720"/>
      </w:pPr>
      <w:rPr>
        <w:rFonts w:hint="default" w:ascii="Times New Roman" w:hAnsi="Times New Roman" w:cs="Times New Roman"/>
        <w:sz w:val="24"/>
        <w:szCs w:val="24"/>
        <w:lang w:val="uk-UA"/>
      </w:rPr>
      <w:start w:val="1"/>
      <w:suff w:val="tab"/>
    </w:lvl>
    <w:lvl w:ilvl="4">
      <w:isLgl w:val="false"/>
      <w:lvlJc w:val="left"/>
      <w:lvlText w:val="%1.%2.%3.%4.%5"/>
      <w:numFmt w:val="decimal"/>
      <w:pPr>
        <w:pBdr/>
        <w:tabs>
          <w:tab w:val="num" w:leader="none" w:pos="0"/>
        </w:tabs>
        <w:spacing/>
        <w:ind w:hanging="1080" w:left="1080"/>
      </w:pPr>
      <w:rPr>
        <w:rFonts w:hint="default" w:ascii="Times New Roman" w:hAnsi="Times New Roman" w:cs="Times New Roman"/>
        <w:sz w:val="24"/>
        <w:szCs w:val="24"/>
        <w:lang w:val="uk-UA"/>
      </w:rPr>
      <w:start w:val="1"/>
      <w:suff w:val="tab"/>
    </w:lvl>
    <w:lvl w:ilvl="5">
      <w:isLgl w:val="false"/>
      <w:lvlJc w:val="left"/>
      <w:lvlText w:val="%1.%2.%3.%4.%5.%6"/>
      <w:numFmt w:val="decimal"/>
      <w:pPr>
        <w:pBdr/>
        <w:tabs>
          <w:tab w:val="num" w:leader="none" w:pos="0"/>
        </w:tabs>
        <w:spacing/>
        <w:ind w:hanging="1080" w:left="1080"/>
      </w:pPr>
      <w:rPr>
        <w:rFonts w:hint="default" w:ascii="Times New Roman" w:hAnsi="Times New Roman" w:cs="Times New Roman"/>
        <w:sz w:val="24"/>
        <w:szCs w:val="24"/>
        <w:lang w:val="uk-UA"/>
      </w:rPr>
      <w:start w:val="1"/>
      <w:suff w:val="tab"/>
    </w:lvl>
    <w:lvl w:ilvl="6">
      <w:isLgl w:val="false"/>
      <w:lvlJc w:val="left"/>
      <w:lvlText w:val="%1.%2.%3.%4.%5.%6.%7"/>
      <w:numFmt w:val="decimal"/>
      <w:pPr>
        <w:pBdr/>
        <w:tabs>
          <w:tab w:val="num" w:leader="none" w:pos="0"/>
        </w:tabs>
        <w:spacing/>
        <w:ind w:hanging="1440" w:left="1440"/>
      </w:pPr>
      <w:rPr>
        <w:rFonts w:hint="default" w:ascii="Times New Roman" w:hAnsi="Times New Roman" w:cs="Times New Roman"/>
        <w:sz w:val="24"/>
        <w:szCs w:val="24"/>
        <w:lang w:val="uk-UA"/>
      </w:rPr>
      <w:start w:val="1"/>
      <w:suff w:val="tab"/>
    </w:lvl>
    <w:lvl w:ilvl="7">
      <w:isLgl w:val="false"/>
      <w:lvlJc w:val="left"/>
      <w:lvlText w:val="%1.%2.%3.%4.%5.%6.%7.%8"/>
      <w:numFmt w:val="decimal"/>
      <w:pPr>
        <w:pBdr/>
        <w:tabs>
          <w:tab w:val="num" w:leader="none" w:pos="0"/>
        </w:tabs>
        <w:spacing/>
        <w:ind w:hanging="1440" w:left="1440"/>
      </w:pPr>
      <w:rPr>
        <w:rFonts w:hint="default" w:ascii="Times New Roman" w:hAnsi="Times New Roman" w:cs="Times New Roman"/>
        <w:sz w:val="24"/>
        <w:szCs w:val="24"/>
        <w:lang w:val="uk-UA"/>
      </w:rPr>
      <w:start w:val="1"/>
      <w:suff w:val="tab"/>
    </w:lvl>
    <w:lvl w:ilvl="8">
      <w:isLgl w:val="false"/>
      <w:lvlJc w:val="left"/>
      <w:lvlText w:val="%1.%2.%3.%4.%5.%6.%7.%8.%9"/>
      <w:numFmt w:val="decimal"/>
      <w:pPr>
        <w:pBdr/>
        <w:tabs>
          <w:tab w:val="num" w:leader="none" w:pos="0"/>
        </w:tabs>
        <w:spacing/>
        <w:ind w:hanging="1440" w:left="1440"/>
      </w:pPr>
      <w:rPr>
        <w:rFonts w:hint="default" w:ascii="Times New Roman" w:hAnsi="Times New Roman" w:cs="Times New Roman"/>
        <w:sz w:val="24"/>
        <w:szCs w:val="24"/>
        <w:lang w:val="uk-UA"/>
      </w:rPr>
      <w:start w:val="1"/>
      <w:suff w:val="tab"/>
    </w:lvl>
  </w:abstractNum>
  <w:abstractNum w:abstractNumId="1">
    <w:lvl w:ilvl="0">
      <w:isLgl w:val="false"/>
      <w:lvlJc w:val="left"/>
      <w:lvlText w:val=""/>
      <w:numFmt w:val="bullet"/>
      <w:pPr>
        <w:pBdr/>
        <w:tabs>
          <w:tab w:val="num" w:leader="none" w:pos="1080"/>
        </w:tabs>
        <w:spacing/>
        <w:ind w:hanging="360" w:left="1080"/>
      </w:pPr>
      <w:rPr>
        <w:rFonts w:ascii="Symbol" w:hAnsi="Symbol"/>
        <w:color w:val="000000"/>
      </w:rPr>
      <w:start w:val="1"/>
      <w:suff w:val="tab"/>
    </w:lvl>
    <w:lvl w:ilvl="1">
      <w:isLgl w:val="false"/>
      <w:lvlJc w:val="left"/>
      <w:lvlText w:val="o"/>
      <w:numFmt w:val="bullet"/>
      <w:pPr>
        <w:pBdr/>
        <w:spacing/>
        <w:ind w:hanging="360" w:left="1440"/>
      </w:pPr>
      <w:rPr>
        <w:rFonts w:hint="default" w:ascii="Courier New" w:hAnsi="Courier New" w:eastAsia="Courier New" w:cs="Courier New"/>
      </w:rPr>
      <w:start w:val="1"/>
      <w:suff w:val="tab"/>
    </w:lvl>
    <w:lvl w:ilvl="2">
      <w:isLgl w:val="false"/>
      <w:lvlJc w:val="left"/>
      <w:lvlText w:val="§"/>
      <w:numFmt w:val="bullet"/>
      <w:pPr>
        <w:pBdr/>
        <w:spacing/>
        <w:ind w:hanging="360" w:left="2160"/>
      </w:pPr>
      <w:rPr>
        <w:rFonts w:hint="default" w:ascii="Wingdings" w:hAnsi="Wingdings" w:eastAsia="Wingdings" w:cs="Wingdings"/>
      </w:rPr>
      <w:start w:val="1"/>
      <w:suff w:val="tab"/>
    </w:lvl>
    <w:lvl w:ilvl="3">
      <w:isLgl w:val="false"/>
      <w:lvlJc w:val="left"/>
      <w:lvlText w:val="·"/>
      <w:numFmt w:val="bullet"/>
      <w:pPr>
        <w:pBdr/>
        <w:spacing/>
        <w:ind w:hanging="360" w:left="2880"/>
      </w:pPr>
      <w:rPr>
        <w:rFonts w:hint="default" w:ascii="Symbol" w:hAnsi="Symbol" w:eastAsia="Symbol" w:cs="Symbol"/>
      </w:rPr>
      <w:start w:val="1"/>
      <w:suff w:val="tab"/>
    </w:lvl>
    <w:lvl w:ilvl="4">
      <w:isLgl w:val="false"/>
      <w:lvlJc w:val="left"/>
      <w:lvlText w:val="o"/>
      <w:numFmt w:val="bullet"/>
      <w:pPr>
        <w:pBdr/>
        <w:spacing/>
        <w:ind w:hanging="360" w:left="3600"/>
      </w:pPr>
      <w:rPr>
        <w:rFonts w:hint="default" w:ascii="Courier New" w:hAnsi="Courier New" w:eastAsia="Courier New" w:cs="Courier New"/>
      </w:rPr>
      <w:start w:val="1"/>
      <w:suff w:val="tab"/>
    </w:lvl>
    <w:lvl w:ilvl="5">
      <w:isLgl w:val="false"/>
      <w:lvlJc w:val="left"/>
      <w:lvlText w:val="§"/>
      <w:numFmt w:val="bullet"/>
      <w:pPr>
        <w:pBdr/>
        <w:spacing/>
        <w:ind w:hanging="360" w:left="4320"/>
      </w:pPr>
      <w:rPr>
        <w:rFonts w:hint="default" w:ascii="Wingdings" w:hAnsi="Wingdings" w:eastAsia="Wingdings" w:cs="Wingdings"/>
      </w:rPr>
      <w:start w:val="1"/>
      <w:suff w:val="tab"/>
    </w:lvl>
    <w:lvl w:ilvl="6">
      <w:isLgl w:val="false"/>
      <w:lvlJc w:val="left"/>
      <w:lvlText w:val="·"/>
      <w:numFmt w:val="bullet"/>
      <w:pPr>
        <w:pBdr/>
        <w:spacing/>
        <w:ind w:hanging="360" w:left="5040"/>
      </w:pPr>
      <w:rPr>
        <w:rFonts w:hint="default" w:ascii="Symbol" w:hAnsi="Symbol" w:eastAsia="Symbol" w:cs="Symbol"/>
      </w:rPr>
      <w:start w:val="1"/>
      <w:suff w:val="tab"/>
    </w:lvl>
    <w:lvl w:ilvl="7">
      <w:isLgl w:val="false"/>
      <w:lvlJc w:val="left"/>
      <w:lvlText w:val="o"/>
      <w:numFmt w:val="bullet"/>
      <w:pPr>
        <w:pBdr/>
        <w:spacing/>
        <w:ind w:hanging="360" w:left="5760"/>
      </w:pPr>
      <w:rPr>
        <w:rFonts w:hint="default" w:ascii="Courier New" w:hAnsi="Courier New" w:eastAsia="Courier New" w:cs="Courier New"/>
      </w:rPr>
      <w:start w:val="1"/>
      <w:suff w:val="tab"/>
    </w:lvl>
    <w:lvl w:ilvl="8">
      <w:isLgl w:val="false"/>
      <w:lvlJc w:val="left"/>
      <w:lvlText w:val="§"/>
      <w:numFmt w:val="bullet"/>
      <w:pPr>
        <w:pBdr/>
        <w:spacing/>
        <w:ind w:hanging="360" w:left="6480"/>
      </w:pPr>
      <w:rPr>
        <w:rFonts w:hint="default" w:ascii="Wingdings" w:hAnsi="Wingdings" w:eastAsia="Wingdings" w:cs="Wingdings"/>
      </w:rPr>
      <w:start w:val="1"/>
      <w:suff w:val="tab"/>
    </w:lvl>
  </w:abstractNum>
  <w:abstractNum w:abstractNumId="2">
    <w:lvl w:ilvl="0">
      <w:isLgl w:val="false"/>
      <w:lvlJc w:val="left"/>
      <w:lvlText w:val="-"/>
      <w:numFmt w:val="bullet"/>
      <w:pPr>
        <w:pBdr/>
        <w:spacing/>
        <w:ind w:hanging="360" w:left="720"/>
      </w:pPr>
      <w:rPr>
        <w:rFonts w:hint="default" w:ascii="Times New Roman" w:hAnsi="Times New Roman" w:eastAsia="Times New Roman"/>
      </w:rPr>
      <w:start w:val="2"/>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3">
    <w:lvl w:ilvl="0">
      <w:isLgl w:val="false"/>
      <w:lvlJc w:val="left"/>
      <w:lvlText w:val="%1."/>
      <w:numFmt w:val="decimal"/>
      <w:pPr>
        <w:pBdr/>
        <w:spacing/>
        <w:ind w:hanging="360" w:left="720"/>
      </w:pPr>
      <w:rPr>
        <w:rFonts w:cs="Times New Roman"/>
      </w:rPr>
      <w:start w:val="1"/>
      <w:suff w:val="tab"/>
    </w:lvl>
    <w:lvl w:ilvl="1">
      <w:isLgl w:val="false"/>
      <w:lvlJc w:val="left"/>
      <w:lvlText w:val="%2."/>
      <w:numFmt w:val="lowerLetter"/>
      <w:pPr>
        <w:pBdr/>
        <w:spacing/>
        <w:ind w:hanging="360" w:left="1440"/>
      </w:pPr>
      <w:rPr>
        <w:rFonts w:cs="Times New Roman"/>
      </w:rPr>
      <w:start w:val="1"/>
      <w:suff w:val="tab"/>
    </w:lvl>
    <w:lvl w:ilvl="2">
      <w:isLgl w:val="false"/>
      <w:lvlJc w:val="right"/>
      <w:lvlText w:val="%3."/>
      <w:numFmt w:val="lowerRoman"/>
      <w:pPr>
        <w:pBdr/>
        <w:spacing/>
        <w:ind w:hanging="180" w:left="2160"/>
      </w:pPr>
      <w:rPr>
        <w:rFonts w:cs="Times New Roman"/>
      </w:rPr>
      <w:start w:val="1"/>
      <w:suff w:val="tab"/>
    </w:lvl>
    <w:lvl w:ilvl="3">
      <w:isLgl w:val="false"/>
      <w:lvlJc w:val="left"/>
      <w:lvlText w:val="%4."/>
      <w:numFmt w:val="decimal"/>
      <w:pPr>
        <w:pBdr/>
        <w:spacing/>
        <w:ind w:hanging="360" w:left="2880"/>
      </w:pPr>
      <w:rPr>
        <w:rFonts w:cs="Times New Roman"/>
      </w:rPr>
      <w:start w:val="1"/>
      <w:suff w:val="tab"/>
    </w:lvl>
    <w:lvl w:ilvl="4">
      <w:isLgl w:val="false"/>
      <w:lvlJc w:val="left"/>
      <w:lvlText w:val="%5."/>
      <w:numFmt w:val="lowerLetter"/>
      <w:pPr>
        <w:pBdr/>
        <w:spacing/>
        <w:ind w:hanging="360" w:left="3600"/>
      </w:pPr>
      <w:rPr>
        <w:rFonts w:cs="Times New Roman"/>
      </w:rPr>
      <w:start w:val="1"/>
      <w:suff w:val="tab"/>
    </w:lvl>
    <w:lvl w:ilvl="5">
      <w:isLgl w:val="false"/>
      <w:lvlJc w:val="right"/>
      <w:lvlText w:val="%6."/>
      <w:numFmt w:val="lowerRoman"/>
      <w:pPr>
        <w:pBdr/>
        <w:spacing/>
        <w:ind w:hanging="180" w:left="4320"/>
      </w:pPr>
      <w:rPr>
        <w:rFonts w:cs="Times New Roman"/>
      </w:rPr>
      <w:start w:val="1"/>
      <w:suff w:val="tab"/>
    </w:lvl>
    <w:lvl w:ilvl="6">
      <w:isLgl w:val="false"/>
      <w:lvlJc w:val="left"/>
      <w:lvlText w:val="%7."/>
      <w:numFmt w:val="decimal"/>
      <w:pPr>
        <w:pBdr/>
        <w:spacing/>
        <w:ind w:hanging="360" w:left="5040"/>
      </w:pPr>
      <w:rPr>
        <w:rFonts w:cs="Times New Roman"/>
      </w:rPr>
      <w:start w:val="1"/>
      <w:suff w:val="tab"/>
    </w:lvl>
    <w:lvl w:ilvl="7">
      <w:isLgl w:val="false"/>
      <w:lvlJc w:val="left"/>
      <w:lvlText w:val="%8."/>
      <w:numFmt w:val="lowerLetter"/>
      <w:pPr>
        <w:pBdr/>
        <w:spacing/>
        <w:ind w:hanging="360" w:left="5760"/>
      </w:pPr>
      <w:rPr>
        <w:rFonts w:cs="Times New Roman"/>
      </w:rPr>
      <w:start w:val="1"/>
      <w:suff w:val="tab"/>
    </w:lvl>
    <w:lvl w:ilvl="8">
      <w:isLgl w:val="false"/>
      <w:lvlJc w:val="right"/>
      <w:lvlText w:val="%9."/>
      <w:numFmt w:val="lowerRoman"/>
      <w:pPr>
        <w:pBdr/>
        <w:spacing/>
        <w:ind w:hanging="180" w:left="6480"/>
      </w:pPr>
      <w:rPr>
        <w:rFonts w:cs="Times New Roman"/>
      </w:rPr>
      <w:start w:val="1"/>
      <w:suff w:val="tab"/>
    </w:lvl>
  </w:abstractNum>
  <w:abstractNum w:abstractNumId="4">
    <w:lvl w:ilvl="0">
      <w:isLgl w:val="false"/>
      <w:lvlJc w:val="left"/>
      <w:lvlText w:val="%1."/>
      <w:numFmt w:val="decimal"/>
      <w:pPr>
        <w:pBdr/>
        <w:spacing/>
        <w:ind w:hanging="360" w:left="1043"/>
      </w:pPr>
      <w:rPr/>
      <w:start w:val="1"/>
      <w:suff w:val="tab"/>
    </w:lvl>
    <w:lvl w:ilvl="1">
      <w:isLgl w:val="false"/>
      <w:lvlJc w:val="left"/>
      <w:lvlText w:val="%2."/>
      <w:numFmt w:val="lowerLetter"/>
      <w:pPr>
        <w:pBdr/>
        <w:spacing/>
        <w:ind w:hanging="360" w:left="1763"/>
      </w:pPr>
      <w:rPr/>
      <w:start w:val="1"/>
      <w:suff w:val="tab"/>
    </w:lvl>
    <w:lvl w:ilvl="2">
      <w:isLgl w:val="false"/>
      <w:lvlJc w:val="right"/>
      <w:lvlText w:val="%3."/>
      <w:numFmt w:val="lowerRoman"/>
      <w:pPr>
        <w:pBdr/>
        <w:spacing/>
        <w:ind w:hanging="180" w:left="2483"/>
      </w:pPr>
      <w:rPr/>
      <w:start w:val="1"/>
      <w:suff w:val="tab"/>
    </w:lvl>
    <w:lvl w:ilvl="3">
      <w:isLgl w:val="false"/>
      <w:lvlJc w:val="left"/>
      <w:lvlText w:val="%4."/>
      <w:numFmt w:val="decimal"/>
      <w:pPr>
        <w:pBdr/>
        <w:spacing/>
        <w:ind w:hanging="360" w:left="3203"/>
      </w:pPr>
      <w:rPr/>
      <w:start w:val="1"/>
      <w:suff w:val="tab"/>
    </w:lvl>
    <w:lvl w:ilvl="4">
      <w:isLgl w:val="false"/>
      <w:lvlJc w:val="left"/>
      <w:lvlText w:val="%5."/>
      <w:numFmt w:val="lowerLetter"/>
      <w:pPr>
        <w:pBdr/>
        <w:spacing/>
        <w:ind w:hanging="360" w:left="3923"/>
      </w:pPr>
      <w:rPr/>
      <w:start w:val="1"/>
      <w:suff w:val="tab"/>
    </w:lvl>
    <w:lvl w:ilvl="5">
      <w:isLgl w:val="false"/>
      <w:lvlJc w:val="right"/>
      <w:lvlText w:val="%6."/>
      <w:numFmt w:val="lowerRoman"/>
      <w:pPr>
        <w:pBdr/>
        <w:spacing/>
        <w:ind w:hanging="180" w:left="4643"/>
      </w:pPr>
      <w:rPr/>
      <w:start w:val="1"/>
      <w:suff w:val="tab"/>
    </w:lvl>
    <w:lvl w:ilvl="6">
      <w:isLgl w:val="false"/>
      <w:lvlJc w:val="left"/>
      <w:lvlText w:val="%7."/>
      <w:numFmt w:val="decimal"/>
      <w:pPr>
        <w:pBdr/>
        <w:spacing/>
        <w:ind w:hanging="360" w:left="5363"/>
      </w:pPr>
      <w:rPr/>
      <w:start w:val="1"/>
      <w:suff w:val="tab"/>
    </w:lvl>
    <w:lvl w:ilvl="7">
      <w:isLgl w:val="false"/>
      <w:lvlJc w:val="left"/>
      <w:lvlText w:val="%8."/>
      <w:numFmt w:val="lowerLetter"/>
      <w:pPr>
        <w:pBdr/>
        <w:spacing/>
        <w:ind w:hanging="360" w:left="6083"/>
      </w:pPr>
      <w:rPr/>
      <w:start w:val="1"/>
      <w:suff w:val="tab"/>
    </w:lvl>
    <w:lvl w:ilvl="8">
      <w:isLgl w:val="false"/>
      <w:lvlJc w:val="right"/>
      <w:lvlText w:val="%9."/>
      <w:numFmt w:val="lowerRoman"/>
      <w:pPr>
        <w:pBdr/>
        <w:spacing/>
        <w:ind w:hanging="180" w:left="6803"/>
      </w:pPr>
      <w:rPr/>
      <w:start w:val="1"/>
      <w:suff w:val="tab"/>
    </w:lvl>
  </w:abstractNum>
  <w:abstractNum w:abstractNumId="5">
    <w:lvl w:ilvl="0">
      <w:isLgl w:val="false"/>
      <w:lvlJc w:val="left"/>
      <w:lvlText w:val=""/>
      <w:numFmt w:val="bullet"/>
      <w:pPr>
        <w:pBdr/>
        <w:tabs>
          <w:tab w:val="num" w:leader="none" w:pos="1080"/>
        </w:tabs>
        <w:spacing/>
        <w:ind w:hanging="360" w:left="1080"/>
      </w:pPr>
      <w:rPr>
        <w:rFonts w:hint="default" w:ascii="Symbol" w:hAnsi="Symbol"/>
      </w:rPr>
      <w:start w:val="1"/>
      <w:suff w:val="tab"/>
    </w:lvl>
    <w:lvl w:ilvl="1">
      <w:isLgl w:val="false"/>
      <w:lvlJc w:val="left"/>
      <w:lvlText w:val="o"/>
      <w:numFmt w:val="bullet"/>
      <w:pPr>
        <w:pBdr/>
        <w:tabs>
          <w:tab w:val="num" w:leader="none" w:pos="1800"/>
        </w:tabs>
        <w:spacing/>
        <w:ind w:hanging="360" w:left="1800"/>
      </w:pPr>
      <w:rPr>
        <w:rFonts w:hint="default" w:ascii="Courier New" w:hAnsi="Courier New"/>
      </w:rPr>
      <w:start w:val="1"/>
      <w:suff w:val="tab"/>
    </w:lvl>
    <w:lvl w:ilvl="2">
      <w:isLgl w:val="false"/>
      <w:lvlJc w:val="left"/>
      <w:lvlText w:val=""/>
      <w:numFmt w:val="bullet"/>
      <w:pPr>
        <w:pBdr/>
        <w:tabs>
          <w:tab w:val="num" w:leader="none" w:pos="2520"/>
        </w:tabs>
        <w:spacing/>
        <w:ind w:hanging="360" w:left="2520"/>
      </w:pPr>
      <w:rPr>
        <w:rFonts w:hint="default" w:ascii="Wingdings" w:hAnsi="Wingdings"/>
      </w:rPr>
      <w:start w:val="1"/>
      <w:suff w:val="tab"/>
    </w:lvl>
    <w:lvl w:ilvl="3">
      <w:isLgl w:val="false"/>
      <w:lvlJc w:val="left"/>
      <w:lvlText w:val=""/>
      <w:numFmt w:val="bullet"/>
      <w:pPr>
        <w:pBdr/>
        <w:tabs>
          <w:tab w:val="num" w:leader="none" w:pos="3240"/>
        </w:tabs>
        <w:spacing/>
        <w:ind w:hanging="360" w:left="3240"/>
      </w:pPr>
      <w:rPr>
        <w:rFonts w:hint="default" w:ascii="Symbol" w:hAnsi="Symbol"/>
      </w:rPr>
      <w:start w:val="1"/>
      <w:suff w:val="tab"/>
    </w:lvl>
    <w:lvl w:ilvl="4">
      <w:isLgl w:val="false"/>
      <w:lvlJc w:val="left"/>
      <w:lvlText w:val="o"/>
      <w:numFmt w:val="bullet"/>
      <w:pPr>
        <w:pBdr/>
        <w:tabs>
          <w:tab w:val="num" w:leader="none" w:pos="3960"/>
        </w:tabs>
        <w:spacing/>
        <w:ind w:hanging="360" w:left="3960"/>
      </w:pPr>
      <w:rPr>
        <w:rFonts w:hint="default" w:ascii="Courier New" w:hAnsi="Courier New"/>
      </w:rPr>
      <w:start w:val="1"/>
      <w:suff w:val="tab"/>
    </w:lvl>
    <w:lvl w:ilvl="5">
      <w:isLgl w:val="false"/>
      <w:lvlJc w:val="left"/>
      <w:lvlText w:val=""/>
      <w:numFmt w:val="bullet"/>
      <w:pPr>
        <w:pBdr/>
        <w:tabs>
          <w:tab w:val="num" w:leader="none" w:pos="4680"/>
        </w:tabs>
        <w:spacing/>
        <w:ind w:hanging="360" w:left="4680"/>
      </w:pPr>
      <w:rPr>
        <w:rFonts w:hint="default" w:ascii="Wingdings" w:hAnsi="Wingdings"/>
      </w:rPr>
      <w:start w:val="1"/>
      <w:suff w:val="tab"/>
    </w:lvl>
    <w:lvl w:ilvl="6">
      <w:isLgl w:val="false"/>
      <w:lvlJc w:val="left"/>
      <w:lvlText w:val=""/>
      <w:numFmt w:val="bullet"/>
      <w:pPr>
        <w:pBdr/>
        <w:tabs>
          <w:tab w:val="num" w:leader="none" w:pos="5400"/>
        </w:tabs>
        <w:spacing/>
        <w:ind w:hanging="360" w:left="5400"/>
      </w:pPr>
      <w:rPr>
        <w:rFonts w:hint="default" w:ascii="Symbol" w:hAnsi="Symbol"/>
      </w:rPr>
      <w:start w:val="1"/>
      <w:suff w:val="tab"/>
    </w:lvl>
    <w:lvl w:ilvl="7">
      <w:isLgl w:val="false"/>
      <w:lvlJc w:val="left"/>
      <w:lvlText w:val="o"/>
      <w:numFmt w:val="bullet"/>
      <w:pPr>
        <w:pBdr/>
        <w:tabs>
          <w:tab w:val="num" w:leader="none" w:pos="6120"/>
        </w:tabs>
        <w:spacing/>
        <w:ind w:hanging="360" w:left="6120"/>
      </w:pPr>
      <w:rPr>
        <w:rFonts w:hint="default" w:ascii="Courier New" w:hAnsi="Courier New"/>
      </w:rPr>
      <w:start w:val="1"/>
      <w:suff w:val="tab"/>
    </w:lvl>
    <w:lvl w:ilvl="8">
      <w:isLgl w:val="false"/>
      <w:lvlJc w:val="left"/>
      <w:lvlText w:val=""/>
      <w:numFmt w:val="bullet"/>
      <w:pPr>
        <w:pBdr/>
        <w:tabs>
          <w:tab w:val="num" w:leader="none" w:pos="6840"/>
        </w:tabs>
        <w:spacing/>
        <w:ind w:hanging="360" w:left="6840"/>
      </w:pPr>
      <w:rPr>
        <w:rFonts w:hint="default" w:ascii="Wingdings" w:hAnsi="Wingdings"/>
      </w:rPr>
      <w:start w:val="1"/>
      <w:suff w:val="tab"/>
    </w:lvl>
  </w:abstractNum>
  <w:abstractNum w:abstractNumId="6">
    <w:lvl w:ilvl="0">
      <w:isLgl w:val="false"/>
      <w:lvlJc w:val="left"/>
      <w:lvlText w:val="%1."/>
      <w:numFmt w:val="decimal"/>
      <w:pPr>
        <w:pBdr/>
        <w:spacing/>
        <w:ind w:hanging="552" w:left="552"/>
      </w:pPr>
      <w:rPr/>
      <w:start w:val="1"/>
      <w:suff w:val="tab"/>
    </w:lvl>
    <w:lvl w:ilvl="1">
      <w:isLgl w:val="false"/>
      <w:lvlJc w:val="left"/>
      <w:lvlText w:val="%1.%2."/>
      <w:numFmt w:val="decimal"/>
      <w:pPr>
        <w:pBdr/>
        <w:spacing/>
        <w:ind w:hanging="552" w:left="552"/>
      </w:pPr>
      <w:rPr/>
      <w:start w:val="1"/>
      <w:suff w:val="tab"/>
    </w:lvl>
    <w:lvl w:ilvl="2">
      <w:isLgl w:val="false"/>
      <w:lvlJc w:val="left"/>
      <w:lvlText w:val="%1.%2.%3."/>
      <w:numFmt w:val="decimal"/>
      <w:pPr>
        <w:pBdr/>
        <w:spacing/>
        <w:ind w:hanging="720" w:left="720"/>
      </w:pPr>
      <w:rPr/>
      <w:start w:val="1"/>
      <w:suff w:val="tab"/>
    </w:lvl>
    <w:lvl w:ilvl="3">
      <w:isLgl w:val="false"/>
      <w:lvlJc w:val="left"/>
      <w:lvlText w:val="%1.%2.%3.%4."/>
      <w:numFmt w:val="decimal"/>
      <w:pPr>
        <w:pBdr/>
        <w:spacing/>
        <w:ind w:hanging="720" w:left="720"/>
      </w:pPr>
      <w:rPr/>
      <w:start w:val="1"/>
      <w:suff w:val="tab"/>
    </w:lvl>
    <w:lvl w:ilvl="4">
      <w:isLgl w:val="false"/>
      <w:lvlJc w:val="left"/>
      <w:lvlText w:val="%1.%2.%3.%4.%5."/>
      <w:numFmt w:val="decimal"/>
      <w:pPr>
        <w:pBdr/>
        <w:spacing/>
        <w:ind w:hanging="1080" w:left="1080"/>
      </w:pPr>
      <w:rPr/>
      <w:start w:val="1"/>
      <w:suff w:val="tab"/>
    </w:lvl>
    <w:lvl w:ilvl="5">
      <w:isLgl w:val="false"/>
      <w:lvlJc w:val="left"/>
      <w:lvlText w:val="%1.%2.%3.%4.%5.%6."/>
      <w:numFmt w:val="decimal"/>
      <w:pPr>
        <w:pBdr/>
        <w:spacing/>
        <w:ind w:hanging="1080" w:left="1080"/>
      </w:pPr>
      <w:rPr/>
      <w:start w:val="1"/>
      <w:suff w:val="tab"/>
    </w:lvl>
    <w:lvl w:ilvl="6">
      <w:isLgl w:val="false"/>
      <w:lvlJc w:val="left"/>
      <w:lvlText w:val="%1.%2.%3.%4.%5.%6.%7."/>
      <w:numFmt w:val="decimal"/>
      <w:pPr>
        <w:pBdr/>
        <w:spacing/>
        <w:ind w:hanging="1440" w:left="1440"/>
      </w:pPr>
      <w:rPr/>
      <w:start w:val="1"/>
      <w:suff w:val="tab"/>
    </w:lvl>
    <w:lvl w:ilvl="7">
      <w:isLgl w:val="false"/>
      <w:lvlJc w:val="left"/>
      <w:lvlText w:val="%1.%2.%3.%4.%5.%6.%7.%8."/>
      <w:numFmt w:val="decimal"/>
      <w:pPr>
        <w:pBdr/>
        <w:spacing/>
        <w:ind w:hanging="1440" w:left="1440"/>
      </w:pPr>
      <w:rPr/>
      <w:start w:val="1"/>
      <w:suff w:val="tab"/>
    </w:lvl>
    <w:lvl w:ilvl="8">
      <w:isLgl w:val="false"/>
      <w:lvlJc w:val="left"/>
      <w:lvlText w:val="%1.%2.%3.%4.%5.%6.%7.%8.%9."/>
      <w:numFmt w:val="decimal"/>
      <w:pPr>
        <w:pBdr/>
        <w:spacing/>
        <w:ind w:hanging="1800" w:left="1800"/>
      </w:pPr>
      <w:rPr/>
      <w:start w:val="1"/>
      <w:suff w:val="tab"/>
    </w:lvl>
  </w:abstractNum>
  <w:abstractNum w:abstractNumId="7">
    <w:lvl w:ilvl="0">
      <w:isLgl w:val="false"/>
      <w:lvlJc w:val="left"/>
      <w:lvlText w:val=""/>
      <w:numFmt w:val="bullet"/>
      <w:pPr>
        <w:pBdr/>
        <w:tabs>
          <w:tab w:val="num" w:leader="none" w:pos="1080"/>
        </w:tabs>
        <w:spacing/>
        <w:ind w:hanging="360" w:left="1080"/>
      </w:pPr>
      <w:rPr>
        <w:rFonts w:hint="default" w:ascii="Symbol" w:hAnsi="Symbol"/>
      </w:rPr>
      <w:start w:val="1"/>
      <w:suff w:val="tab"/>
    </w:lvl>
    <w:lvl w:ilvl="1">
      <w:isLgl w:val="false"/>
      <w:lvlJc w:val="left"/>
      <w:lvlText w:val="o"/>
      <w:numFmt w:val="bullet"/>
      <w:pPr>
        <w:pBdr/>
        <w:tabs>
          <w:tab w:val="num" w:leader="none" w:pos="1800"/>
        </w:tabs>
        <w:spacing/>
        <w:ind w:hanging="360" w:left="1800"/>
      </w:pPr>
      <w:rPr>
        <w:rFonts w:hint="default" w:ascii="Courier New" w:hAnsi="Courier New"/>
      </w:rPr>
      <w:start w:val="1"/>
      <w:suff w:val="tab"/>
    </w:lvl>
    <w:lvl w:ilvl="2">
      <w:isLgl w:val="false"/>
      <w:lvlJc w:val="left"/>
      <w:lvlText w:val=""/>
      <w:numFmt w:val="bullet"/>
      <w:pPr>
        <w:pBdr/>
        <w:tabs>
          <w:tab w:val="num" w:leader="none" w:pos="2520"/>
        </w:tabs>
        <w:spacing/>
        <w:ind w:hanging="360" w:left="2520"/>
      </w:pPr>
      <w:rPr>
        <w:rFonts w:hint="default" w:ascii="Wingdings" w:hAnsi="Wingdings"/>
      </w:rPr>
      <w:start w:val="1"/>
      <w:suff w:val="tab"/>
    </w:lvl>
    <w:lvl w:ilvl="3">
      <w:isLgl w:val="false"/>
      <w:lvlJc w:val="left"/>
      <w:lvlText w:val=""/>
      <w:numFmt w:val="bullet"/>
      <w:pPr>
        <w:pBdr/>
        <w:tabs>
          <w:tab w:val="num" w:leader="none" w:pos="3240"/>
        </w:tabs>
        <w:spacing/>
        <w:ind w:hanging="360" w:left="3240"/>
      </w:pPr>
      <w:rPr>
        <w:rFonts w:hint="default" w:ascii="Symbol" w:hAnsi="Symbol"/>
      </w:rPr>
      <w:start w:val="1"/>
      <w:suff w:val="tab"/>
    </w:lvl>
    <w:lvl w:ilvl="4">
      <w:isLgl w:val="false"/>
      <w:lvlJc w:val="left"/>
      <w:lvlText w:val="o"/>
      <w:numFmt w:val="bullet"/>
      <w:pPr>
        <w:pBdr/>
        <w:tabs>
          <w:tab w:val="num" w:leader="none" w:pos="3960"/>
        </w:tabs>
        <w:spacing/>
        <w:ind w:hanging="360" w:left="3960"/>
      </w:pPr>
      <w:rPr>
        <w:rFonts w:hint="default" w:ascii="Courier New" w:hAnsi="Courier New"/>
      </w:rPr>
      <w:start w:val="1"/>
      <w:suff w:val="tab"/>
    </w:lvl>
    <w:lvl w:ilvl="5">
      <w:isLgl w:val="false"/>
      <w:lvlJc w:val="left"/>
      <w:lvlText w:val=""/>
      <w:numFmt w:val="bullet"/>
      <w:pPr>
        <w:pBdr/>
        <w:tabs>
          <w:tab w:val="num" w:leader="none" w:pos="4680"/>
        </w:tabs>
        <w:spacing/>
        <w:ind w:hanging="360" w:left="4680"/>
      </w:pPr>
      <w:rPr>
        <w:rFonts w:hint="default" w:ascii="Wingdings" w:hAnsi="Wingdings"/>
      </w:rPr>
      <w:start w:val="1"/>
      <w:suff w:val="tab"/>
    </w:lvl>
    <w:lvl w:ilvl="6">
      <w:isLgl w:val="false"/>
      <w:lvlJc w:val="left"/>
      <w:lvlText w:val=""/>
      <w:numFmt w:val="bullet"/>
      <w:pPr>
        <w:pBdr/>
        <w:tabs>
          <w:tab w:val="num" w:leader="none" w:pos="5400"/>
        </w:tabs>
        <w:spacing/>
        <w:ind w:hanging="360" w:left="5400"/>
      </w:pPr>
      <w:rPr>
        <w:rFonts w:hint="default" w:ascii="Symbol" w:hAnsi="Symbol"/>
      </w:rPr>
      <w:start w:val="1"/>
      <w:suff w:val="tab"/>
    </w:lvl>
    <w:lvl w:ilvl="7">
      <w:isLgl w:val="false"/>
      <w:lvlJc w:val="left"/>
      <w:lvlText w:val="o"/>
      <w:numFmt w:val="bullet"/>
      <w:pPr>
        <w:pBdr/>
        <w:tabs>
          <w:tab w:val="num" w:leader="none" w:pos="6120"/>
        </w:tabs>
        <w:spacing/>
        <w:ind w:hanging="360" w:left="6120"/>
      </w:pPr>
      <w:rPr>
        <w:rFonts w:hint="default" w:ascii="Courier New" w:hAnsi="Courier New"/>
      </w:rPr>
      <w:start w:val="1"/>
      <w:suff w:val="tab"/>
    </w:lvl>
    <w:lvl w:ilvl="8">
      <w:isLgl w:val="false"/>
      <w:lvlJc w:val="left"/>
      <w:lvlText w:val=""/>
      <w:numFmt w:val="bullet"/>
      <w:pPr>
        <w:pBdr/>
        <w:tabs>
          <w:tab w:val="num" w:leader="none" w:pos="6840"/>
        </w:tabs>
        <w:spacing/>
        <w:ind w:hanging="360" w:left="6840"/>
      </w:pPr>
      <w:rPr>
        <w:rFonts w:hint="default" w:ascii="Wingdings" w:hAnsi="Wingdings"/>
      </w:rPr>
      <w:start w:val="1"/>
      <w:suff w:val="tab"/>
    </w:lvl>
  </w:abstractNum>
  <w:abstractNum w:abstractNumId="8">
    <w:lvl w:ilvl="0">
      <w:isLgl w:val="false"/>
      <w:lvlJc w:val="left"/>
      <w:lvlText w:val="-"/>
      <w:numFmt w:val="bullet"/>
      <w:pPr>
        <w:pBdr/>
        <w:spacing/>
        <w:ind w:hanging="360" w:left="720"/>
      </w:pPr>
      <w:rPr>
        <w:rFonts w:hint="default" w:ascii="Times New Roman" w:hAnsi="Times New Roman" w:cs="Times New Roman" w:eastAsiaTheme="minorHAnsi"/>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9">
    <w:lvl w:ilvl="0">
      <w:isLgl w:val="false"/>
      <w:lvlJc w:val="left"/>
      <w:lvlText w:val=""/>
      <w:numFmt w:val="bullet"/>
      <w:pPr>
        <w:pBdr/>
        <w:spacing/>
        <w:ind w:hanging="360" w:left="72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0">
    <w:lvl w:ilvl="0">
      <w:isLgl w:val="false"/>
      <w:lvlJc w:val="left"/>
      <w:lvlText w:val="%1)"/>
      <w:numFmt w:val="decimal"/>
      <w:pPr>
        <w:pBdr/>
        <w:spacing/>
        <w:ind w:hanging="360" w:left="720"/>
      </w:pPr>
      <w:rPr>
        <w:rFonts w:cs="Times New Roman"/>
      </w:rPr>
      <w:start w:val="1"/>
      <w:suff w:val="tab"/>
    </w:lvl>
    <w:lvl w:ilvl="1">
      <w:isLgl w:val="false"/>
      <w:lvlJc w:val="left"/>
      <w:lvlText w:val="%2."/>
      <w:numFmt w:val="lowerLetter"/>
      <w:pPr>
        <w:pBdr/>
        <w:spacing/>
        <w:ind w:hanging="360" w:left="1440"/>
      </w:pPr>
      <w:rPr>
        <w:rFonts w:cs="Times New Roman"/>
      </w:rPr>
      <w:start w:val="1"/>
      <w:suff w:val="tab"/>
    </w:lvl>
    <w:lvl w:ilvl="2">
      <w:isLgl w:val="false"/>
      <w:lvlJc w:val="right"/>
      <w:lvlText w:val="%3."/>
      <w:numFmt w:val="lowerRoman"/>
      <w:pPr>
        <w:pBdr/>
        <w:spacing/>
        <w:ind w:hanging="180" w:left="2160"/>
      </w:pPr>
      <w:rPr>
        <w:rFonts w:cs="Times New Roman"/>
      </w:rPr>
      <w:start w:val="1"/>
      <w:suff w:val="tab"/>
    </w:lvl>
    <w:lvl w:ilvl="3">
      <w:isLgl w:val="false"/>
      <w:lvlJc w:val="left"/>
      <w:lvlText w:val="%4."/>
      <w:numFmt w:val="decimal"/>
      <w:pPr>
        <w:pBdr/>
        <w:spacing/>
        <w:ind w:hanging="360" w:left="2880"/>
      </w:pPr>
      <w:rPr>
        <w:rFonts w:cs="Times New Roman"/>
      </w:rPr>
      <w:start w:val="1"/>
      <w:suff w:val="tab"/>
    </w:lvl>
    <w:lvl w:ilvl="4">
      <w:isLgl w:val="false"/>
      <w:lvlJc w:val="left"/>
      <w:lvlText w:val="%5."/>
      <w:numFmt w:val="lowerLetter"/>
      <w:pPr>
        <w:pBdr/>
        <w:spacing/>
        <w:ind w:hanging="360" w:left="3600"/>
      </w:pPr>
      <w:rPr>
        <w:rFonts w:cs="Times New Roman"/>
      </w:rPr>
      <w:start w:val="1"/>
      <w:suff w:val="tab"/>
    </w:lvl>
    <w:lvl w:ilvl="5">
      <w:isLgl w:val="false"/>
      <w:lvlJc w:val="right"/>
      <w:lvlText w:val="%6."/>
      <w:numFmt w:val="lowerRoman"/>
      <w:pPr>
        <w:pBdr/>
        <w:spacing/>
        <w:ind w:hanging="180" w:left="4320"/>
      </w:pPr>
      <w:rPr>
        <w:rFonts w:cs="Times New Roman"/>
      </w:rPr>
      <w:start w:val="1"/>
      <w:suff w:val="tab"/>
    </w:lvl>
    <w:lvl w:ilvl="6">
      <w:isLgl w:val="false"/>
      <w:lvlJc w:val="left"/>
      <w:lvlText w:val="%7."/>
      <w:numFmt w:val="decimal"/>
      <w:pPr>
        <w:pBdr/>
        <w:spacing/>
        <w:ind w:hanging="360" w:left="5040"/>
      </w:pPr>
      <w:rPr>
        <w:rFonts w:cs="Times New Roman"/>
      </w:rPr>
      <w:start w:val="1"/>
      <w:suff w:val="tab"/>
    </w:lvl>
    <w:lvl w:ilvl="7">
      <w:isLgl w:val="false"/>
      <w:lvlJc w:val="left"/>
      <w:lvlText w:val="%8."/>
      <w:numFmt w:val="lowerLetter"/>
      <w:pPr>
        <w:pBdr/>
        <w:spacing/>
        <w:ind w:hanging="360" w:left="5760"/>
      </w:pPr>
      <w:rPr>
        <w:rFonts w:cs="Times New Roman"/>
      </w:rPr>
      <w:start w:val="1"/>
      <w:suff w:val="tab"/>
    </w:lvl>
    <w:lvl w:ilvl="8">
      <w:isLgl w:val="false"/>
      <w:lvlJc w:val="right"/>
      <w:lvlText w:val="%9."/>
      <w:numFmt w:val="lowerRoman"/>
      <w:pPr>
        <w:pBdr/>
        <w:spacing/>
        <w:ind w:hanging="180" w:left="6480"/>
      </w:pPr>
      <w:rPr>
        <w:rFonts w:cs="Times New Roman"/>
      </w:rPr>
      <w:start w:val="1"/>
      <w:suff w:val="tab"/>
    </w:lvl>
  </w:abstractNum>
  <w:abstractNum w:abstractNumId="11">
    <w:lvl w:ilvl="0">
      <w:isLgl w:val="false"/>
      <w:lvlJc w:val="left"/>
      <w:lvlText w:val="%1."/>
      <w:numFmt w:val="decimal"/>
      <w:pPr>
        <w:pBdr/>
        <w:spacing/>
        <w:ind w:hanging="360" w:left="1080"/>
      </w:pPr>
      <w:rPr>
        <w:rFonts w:cs="Times New Roman"/>
      </w:rPr>
      <w:start w:val="8"/>
      <w:suff w:val="tab"/>
    </w:lvl>
    <w:lvl w:ilvl="1">
      <w:isLgl w:val="false"/>
      <w:lvlJc w:val="left"/>
      <w:lvlText w:val="%2."/>
      <w:numFmt w:val="lowerLetter"/>
      <w:pPr>
        <w:pBdr/>
        <w:spacing/>
        <w:ind w:hanging="360" w:left="1800"/>
      </w:pPr>
      <w:rPr>
        <w:rFonts w:cs="Times New Roman"/>
      </w:rPr>
      <w:start w:val="1"/>
      <w:suff w:val="tab"/>
    </w:lvl>
    <w:lvl w:ilvl="2">
      <w:isLgl w:val="false"/>
      <w:lvlJc w:val="right"/>
      <w:lvlText w:val="%3."/>
      <w:numFmt w:val="lowerRoman"/>
      <w:pPr>
        <w:pBdr/>
        <w:spacing/>
        <w:ind w:hanging="180" w:left="2520"/>
      </w:pPr>
      <w:rPr>
        <w:rFonts w:cs="Times New Roman"/>
      </w:rPr>
      <w:start w:val="1"/>
      <w:suff w:val="tab"/>
    </w:lvl>
    <w:lvl w:ilvl="3">
      <w:isLgl w:val="false"/>
      <w:lvlJc w:val="left"/>
      <w:lvlText w:val="%4."/>
      <w:numFmt w:val="decimal"/>
      <w:pPr>
        <w:pBdr/>
        <w:spacing/>
        <w:ind w:hanging="360" w:left="3240"/>
      </w:pPr>
      <w:rPr>
        <w:rFonts w:cs="Times New Roman"/>
      </w:rPr>
      <w:start w:val="1"/>
      <w:suff w:val="tab"/>
    </w:lvl>
    <w:lvl w:ilvl="4">
      <w:isLgl w:val="false"/>
      <w:lvlJc w:val="left"/>
      <w:lvlText w:val="%5."/>
      <w:numFmt w:val="lowerLetter"/>
      <w:pPr>
        <w:pBdr/>
        <w:spacing/>
        <w:ind w:hanging="360" w:left="3960"/>
      </w:pPr>
      <w:rPr>
        <w:rFonts w:cs="Times New Roman"/>
      </w:rPr>
      <w:start w:val="1"/>
      <w:suff w:val="tab"/>
    </w:lvl>
    <w:lvl w:ilvl="5">
      <w:isLgl w:val="false"/>
      <w:lvlJc w:val="right"/>
      <w:lvlText w:val="%6."/>
      <w:numFmt w:val="lowerRoman"/>
      <w:pPr>
        <w:pBdr/>
        <w:spacing/>
        <w:ind w:hanging="180" w:left="4680"/>
      </w:pPr>
      <w:rPr>
        <w:rFonts w:cs="Times New Roman"/>
      </w:rPr>
      <w:start w:val="1"/>
      <w:suff w:val="tab"/>
    </w:lvl>
    <w:lvl w:ilvl="6">
      <w:isLgl w:val="false"/>
      <w:lvlJc w:val="left"/>
      <w:lvlText w:val="%7."/>
      <w:numFmt w:val="decimal"/>
      <w:pPr>
        <w:pBdr/>
        <w:spacing/>
        <w:ind w:hanging="360" w:left="5400"/>
      </w:pPr>
      <w:rPr>
        <w:rFonts w:cs="Times New Roman"/>
      </w:rPr>
      <w:start w:val="1"/>
      <w:suff w:val="tab"/>
    </w:lvl>
    <w:lvl w:ilvl="7">
      <w:isLgl w:val="false"/>
      <w:lvlJc w:val="left"/>
      <w:lvlText w:val="%8."/>
      <w:numFmt w:val="lowerLetter"/>
      <w:pPr>
        <w:pBdr/>
        <w:spacing/>
        <w:ind w:hanging="360" w:left="6120"/>
      </w:pPr>
      <w:rPr>
        <w:rFonts w:cs="Times New Roman"/>
      </w:rPr>
      <w:start w:val="1"/>
      <w:suff w:val="tab"/>
    </w:lvl>
    <w:lvl w:ilvl="8">
      <w:isLgl w:val="false"/>
      <w:lvlJc w:val="right"/>
      <w:lvlText w:val="%9."/>
      <w:numFmt w:val="lowerRoman"/>
      <w:pPr>
        <w:pBdr/>
        <w:spacing/>
        <w:ind w:hanging="180" w:left="6840"/>
      </w:pPr>
      <w:rPr>
        <w:rFonts w:cs="Times New Roman"/>
      </w:rPr>
      <w:start w:val="1"/>
      <w:suff w:val="tab"/>
    </w:lvl>
  </w:abstractNum>
  <w:abstractNum w:abstractNumId="12">
    <w:lvl w:ilvl="0">
      <w:isLgl w:val="false"/>
      <w:lvlJc w:val="left"/>
      <w:lvlText w:val="-"/>
      <w:numFmt w:val="bullet"/>
      <w:pPr>
        <w:pBdr/>
        <w:spacing/>
        <w:ind w:hanging="360" w:left="720"/>
      </w:pPr>
      <w:rPr>
        <w:rFonts w:hint="default" w:ascii="Times New Roman" w:hAnsi="Times New Roman" w:eastAsia="Times New Roman"/>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3">
    <w:lvl w:ilvl="0">
      <w:isLgl w:val="false"/>
      <w:lvlJc w:val="left"/>
      <w:lvlText w:val="-"/>
      <w:numFmt w:val="bullet"/>
      <w:pPr>
        <w:pBdr/>
        <w:spacing/>
        <w:ind w:hanging="360" w:left="720"/>
      </w:pPr>
      <w:rPr>
        <w:rFonts w:hint="default" w:ascii="Times New Roman" w:hAnsi="Times New Roman" w:eastAsia="Times New Roman" w:cs="Times New Roman"/>
      </w:rPr>
      <w:start w:val="1215"/>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4">
    <w:lvl w:ilvl="0">
      <w:isLgl w:val="false"/>
      <w:lvlJc w:val="left"/>
      <w:lvlText w:val="-"/>
      <w:numFmt w:val="bullet"/>
      <w:pPr>
        <w:pBdr/>
        <w:spacing/>
        <w:ind w:hanging="360" w:left="730"/>
      </w:pPr>
      <w:rPr>
        <w:rFonts w:hint="default" w:ascii="Times New Roman" w:hAnsi="Times New Roman" w:eastAsia="Times New Roman"/>
      </w:rPr>
      <w:start w:val="1"/>
      <w:suff w:val="tab"/>
    </w:lvl>
    <w:lvl w:ilvl="1">
      <w:isLgl w:val="false"/>
      <w:lvlJc w:val="left"/>
      <w:lvlText w:val="o"/>
      <w:numFmt w:val="bullet"/>
      <w:pPr>
        <w:pBdr/>
        <w:spacing/>
        <w:ind w:hanging="360" w:left="1450"/>
      </w:pPr>
      <w:rPr>
        <w:rFonts w:hint="default" w:ascii="Courier New" w:hAnsi="Courier New"/>
      </w:rPr>
      <w:start w:val="1"/>
      <w:suff w:val="tab"/>
    </w:lvl>
    <w:lvl w:ilvl="2">
      <w:isLgl w:val="false"/>
      <w:lvlJc w:val="left"/>
      <w:lvlText w:val=""/>
      <w:numFmt w:val="bullet"/>
      <w:pPr>
        <w:pBdr/>
        <w:spacing/>
        <w:ind w:hanging="360" w:left="2170"/>
      </w:pPr>
      <w:rPr>
        <w:rFonts w:hint="default" w:ascii="Wingdings" w:hAnsi="Wingdings"/>
      </w:rPr>
      <w:start w:val="1"/>
      <w:suff w:val="tab"/>
    </w:lvl>
    <w:lvl w:ilvl="3">
      <w:isLgl w:val="false"/>
      <w:lvlJc w:val="left"/>
      <w:lvlText w:val=""/>
      <w:numFmt w:val="bullet"/>
      <w:pPr>
        <w:pBdr/>
        <w:spacing/>
        <w:ind w:hanging="360" w:left="2890"/>
      </w:pPr>
      <w:rPr>
        <w:rFonts w:hint="default" w:ascii="Symbol" w:hAnsi="Symbol"/>
      </w:rPr>
      <w:start w:val="1"/>
      <w:suff w:val="tab"/>
    </w:lvl>
    <w:lvl w:ilvl="4">
      <w:isLgl w:val="false"/>
      <w:lvlJc w:val="left"/>
      <w:lvlText w:val="o"/>
      <w:numFmt w:val="bullet"/>
      <w:pPr>
        <w:pBdr/>
        <w:spacing/>
        <w:ind w:hanging="360" w:left="3610"/>
      </w:pPr>
      <w:rPr>
        <w:rFonts w:hint="default" w:ascii="Courier New" w:hAnsi="Courier New"/>
      </w:rPr>
      <w:start w:val="1"/>
      <w:suff w:val="tab"/>
    </w:lvl>
    <w:lvl w:ilvl="5">
      <w:isLgl w:val="false"/>
      <w:lvlJc w:val="left"/>
      <w:lvlText w:val=""/>
      <w:numFmt w:val="bullet"/>
      <w:pPr>
        <w:pBdr/>
        <w:spacing/>
        <w:ind w:hanging="360" w:left="4330"/>
      </w:pPr>
      <w:rPr>
        <w:rFonts w:hint="default" w:ascii="Wingdings" w:hAnsi="Wingdings"/>
      </w:rPr>
      <w:start w:val="1"/>
      <w:suff w:val="tab"/>
    </w:lvl>
    <w:lvl w:ilvl="6">
      <w:isLgl w:val="false"/>
      <w:lvlJc w:val="left"/>
      <w:lvlText w:val=""/>
      <w:numFmt w:val="bullet"/>
      <w:pPr>
        <w:pBdr/>
        <w:spacing/>
        <w:ind w:hanging="360" w:left="5050"/>
      </w:pPr>
      <w:rPr>
        <w:rFonts w:hint="default" w:ascii="Symbol" w:hAnsi="Symbol"/>
      </w:rPr>
      <w:start w:val="1"/>
      <w:suff w:val="tab"/>
    </w:lvl>
    <w:lvl w:ilvl="7">
      <w:isLgl w:val="false"/>
      <w:lvlJc w:val="left"/>
      <w:lvlText w:val="o"/>
      <w:numFmt w:val="bullet"/>
      <w:pPr>
        <w:pBdr/>
        <w:spacing/>
        <w:ind w:hanging="360" w:left="5770"/>
      </w:pPr>
      <w:rPr>
        <w:rFonts w:hint="default" w:ascii="Courier New" w:hAnsi="Courier New"/>
      </w:rPr>
      <w:start w:val="1"/>
      <w:suff w:val="tab"/>
    </w:lvl>
    <w:lvl w:ilvl="8">
      <w:isLgl w:val="false"/>
      <w:lvlJc w:val="left"/>
      <w:lvlText w:val=""/>
      <w:numFmt w:val="bullet"/>
      <w:pPr>
        <w:pBdr/>
        <w:spacing/>
        <w:ind w:hanging="360" w:left="6490"/>
      </w:pPr>
      <w:rPr>
        <w:rFonts w:hint="default" w:ascii="Wingdings" w:hAnsi="Wingdings"/>
      </w:rPr>
      <w:start w:val="1"/>
      <w:suff w:val="tab"/>
    </w:lvl>
  </w:abstractNum>
  <w:abstractNum w:abstractNumId="15">
    <w:lvl w:ilvl="0">
      <w:isLgl w:val="false"/>
      <w:lvlJc w:val="left"/>
      <w:lvlText w:val="%1."/>
      <w:numFmt w:val="decimal"/>
      <w:pPr>
        <w:pBdr/>
        <w:spacing/>
        <w:ind w:hanging="360" w:left="720"/>
      </w:pPr>
      <w:rPr>
        <w:rFonts w:hint="default" w:cs="Times New Roman"/>
      </w:rPr>
      <w:start w:val="1"/>
      <w:suff w:val="tab"/>
    </w:lvl>
    <w:lvl w:ilvl="1">
      <w:isLgl w:val="true"/>
      <w:lvlJc w:val="left"/>
      <w:lvlText w:val="%1.%2."/>
      <w:numFmt w:val="decimal"/>
      <w:pPr>
        <w:pBdr/>
        <w:spacing/>
        <w:ind w:hanging="435" w:left="795"/>
      </w:pPr>
      <w:rPr>
        <w:rFonts w:hint="default" w:cs="Times New Roman"/>
      </w:rPr>
      <w:start w:val="1"/>
      <w:suff w:val="tab"/>
    </w:lvl>
    <w:lvl w:ilvl="2">
      <w:isLgl w:val="true"/>
      <w:lvlJc w:val="left"/>
      <w:lvlText w:val="%1.%2.%3."/>
      <w:numFmt w:val="decimal"/>
      <w:pPr>
        <w:pBdr/>
        <w:spacing/>
        <w:ind w:hanging="720" w:left="1080"/>
      </w:pPr>
      <w:rPr>
        <w:rFonts w:hint="default" w:cs="Times New Roman"/>
      </w:rPr>
      <w:start w:val="1"/>
      <w:suff w:val="tab"/>
    </w:lvl>
    <w:lvl w:ilvl="3">
      <w:isLgl w:val="true"/>
      <w:lvlJc w:val="left"/>
      <w:lvlText w:val="%1.%2.%3.%4."/>
      <w:numFmt w:val="decimal"/>
      <w:pPr>
        <w:pBdr/>
        <w:spacing/>
        <w:ind w:hanging="720" w:left="1080"/>
      </w:pPr>
      <w:rPr>
        <w:rFonts w:hint="default" w:cs="Times New Roman"/>
      </w:rPr>
      <w:start w:val="1"/>
      <w:suff w:val="tab"/>
    </w:lvl>
    <w:lvl w:ilvl="4">
      <w:isLgl w:val="true"/>
      <w:lvlJc w:val="left"/>
      <w:lvlText w:val="%1.%2.%3.%4.%5."/>
      <w:numFmt w:val="decimal"/>
      <w:pPr>
        <w:pBdr/>
        <w:spacing/>
        <w:ind w:hanging="1080" w:left="1440"/>
      </w:pPr>
      <w:rPr>
        <w:rFonts w:hint="default" w:cs="Times New Roman"/>
      </w:rPr>
      <w:start w:val="1"/>
      <w:suff w:val="tab"/>
    </w:lvl>
    <w:lvl w:ilvl="5">
      <w:isLgl w:val="true"/>
      <w:lvlJc w:val="left"/>
      <w:lvlText w:val="%1.%2.%3.%4.%5.%6."/>
      <w:numFmt w:val="decimal"/>
      <w:pPr>
        <w:pBdr/>
        <w:spacing/>
        <w:ind w:hanging="1080" w:left="1440"/>
      </w:pPr>
      <w:rPr>
        <w:rFonts w:hint="default" w:cs="Times New Roman"/>
      </w:rPr>
      <w:start w:val="1"/>
      <w:suff w:val="tab"/>
    </w:lvl>
    <w:lvl w:ilvl="6">
      <w:isLgl w:val="true"/>
      <w:lvlJc w:val="left"/>
      <w:lvlText w:val="%1.%2.%3.%4.%5.%6.%7."/>
      <w:numFmt w:val="decimal"/>
      <w:pPr>
        <w:pBdr/>
        <w:spacing/>
        <w:ind w:hanging="1440" w:left="1800"/>
      </w:pPr>
      <w:rPr>
        <w:rFonts w:hint="default" w:cs="Times New Roman"/>
      </w:rPr>
      <w:start w:val="1"/>
      <w:suff w:val="tab"/>
    </w:lvl>
    <w:lvl w:ilvl="7">
      <w:isLgl w:val="true"/>
      <w:lvlJc w:val="left"/>
      <w:lvlText w:val="%1.%2.%3.%4.%5.%6.%7.%8."/>
      <w:numFmt w:val="decimal"/>
      <w:pPr>
        <w:pBdr/>
        <w:spacing/>
        <w:ind w:hanging="1440" w:left="1800"/>
      </w:pPr>
      <w:rPr>
        <w:rFonts w:hint="default" w:cs="Times New Roman"/>
      </w:rPr>
      <w:start w:val="1"/>
      <w:suff w:val="tab"/>
    </w:lvl>
    <w:lvl w:ilvl="8">
      <w:isLgl w:val="true"/>
      <w:lvlJc w:val="left"/>
      <w:lvlText w:val="%1.%2.%3.%4.%5.%6.%7.%8.%9."/>
      <w:numFmt w:val="decimal"/>
      <w:pPr>
        <w:pBdr/>
        <w:spacing/>
        <w:ind w:hanging="1800" w:left="2160"/>
      </w:pPr>
      <w:rPr>
        <w:rFonts w:hint="default" w:cs="Times New Roman"/>
      </w:rPr>
      <w:start w:val="1"/>
      <w:suff w:val="tab"/>
    </w:lvl>
  </w:abstractNum>
  <w:abstractNum w:abstractNumId="16">
    <w:lvl w:ilvl="0">
      <w:isLgl w:val="false"/>
      <w:lvlJc w:val="left"/>
      <w:lvlText w:val="-"/>
      <w:numFmt w:val="bullet"/>
      <w:pPr>
        <w:pBdr/>
        <w:spacing/>
        <w:ind w:hanging="360" w:left="720"/>
      </w:pPr>
      <w:rPr>
        <w:rFonts w:hint="default" w:ascii="Times New Roman" w:hAnsi="Times New Roman" w:cs="Times New Roman" w:eastAsiaTheme="minorHAnsi"/>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7">
    <w:lvl w:ilvl="0">
      <w:isLgl w:val="false"/>
      <w:lvlJc w:val="left"/>
      <w:lvlText w:val="-"/>
      <w:numFmt w:val="bullet"/>
      <w:pPr>
        <w:pBdr/>
        <w:spacing/>
        <w:ind w:hanging="360" w:left="720"/>
      </w:pPr>
      <w:rPr>
        <w:rFonts w:hint="default" w:ascii="Times New Roman" w:hAnsi="Times New Roman" w:eastAsia="Times New Roman"/>
      </w:rPr>
      <w:start w:val="3"/>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18">
    <w:lvl w:ilvl="0">
      <w:isLgl w:val="false"/>
      <w:lvlJc w:val="left"/>
      <w:lvlText w:val="-"/>
      <w:numFmt w:val="bullet"/>
      <w:pPr>
        <w:pBdr/>
        <w:spacing/>
        <w:ind w:hanging="360" w:left="819"/>
      </w:pPr>
      <w:rPr>
        <w:rFonts w:hint="default" w:ascii="Times New Roman" w:hAnsi="Times New Roman" w:eastAsia="Times New Roman"/>
        <w:color w:val="auto"/>
        <w:sz w:val="24"/>
      </w:rPr>
      <w:start w:val="1"/>
      <w:suff w:val="tab"/>
    </w:lvl>
    <w:lvl w:ilvl="1">
      <w:isLgl w:val="false"/>
      <w:lvlJc w:val="left"/>
      <w:lvlText w:val="o"/>
      <w:numFmt w:val="bullet"/>
      <w:pPr>
        <w:pBdr/>
        <w:spacing/>
        <w:ind w:hanging="360" w:left="1539"/>
      </w:pPr>
      <w:rPr>
        <w:rFonts w:hint="default" w:ascii="Courier New" w:hAnsi="Courier New"/>
      </w:rPr>
      <w:start w:val="1"/>
      <w:suff w:val="tab"/>
    </w:lvl>
    <w:lvl w:ilvl="2">
      <w:isLgl w:val="false"/>
      <w:lvlJc w:val="left"/>
      <w:lvlText w:val=""/>
      <w:numFmt w:val="bullet"/>
      <w:pPr>
        <w:pBdr/>
        <w:spacing/>
        <w:ind w:hanging="360" w:left="2259"/>
      </w:pPr>
      <w:rPr>
        <w:rFonts w:hint="default" w:ascii="Wingdings" w:hAnsi="Wingdings"/>
      </w:rPr>
      <w:start w:val="1"/>
      <w:suff w:val="tab"/>
    </w:lvl>
    <w:lvl w:ilvl="3">
      <w:isLgl w:val="false"/>
      <w:lvlJc w:val="left"/>
      <w:lvlText w:val=""/>
      <w:numFmt w:val="bullet"/>
      <w:pPr>
        <w:pBdr/>
        <w:spacing/>
        <w:ind w:hanging="360" w:left="2979"/>
      </w:pPr>
      <w:rPr>
        <w:rFonts w:hint="default" w:ascii="Symbol" w:hAnsi="Symbol"/>
      </w:rPr>
      <w:start w:val="1"/>
      <w:suff w:val="tab"/>
    </w:lvl>
    <w:lvl w:ilvl="4">
      <w:isLgl w:val="false"/>
      <w:lvlJc w:val="left"/>
      <w:lvlText w:val="o"/>
      <w:numFmt w:val="bullet"/>
      <w:pPr>
        <w:pBdr/>
        <w:spacing/>
        <w:ind w:hanging="360" w:left="3699"/>
      </w:pPr>
      <w:rPr>
        <w:rFonts w:hint="default" w:ascii="Courier New" w:hAnsi="Courier New"/>
      </w:rPr>
      <w:start w:val="1"/>
      <w:suff w:val="tab"/>
    </w:lvl>
    <w:lvl w:ilvl="5">
      <w:isLgl w:val="false"/>
      <w:lvlJc w:val="left"/>
      <w:lvlText w:val=""/>
      <w:numFmt w:val="bullet"/>
      <w:pPr>
        <w:pBdr/>
        <w:spacing/>
        <w:ind w:hanging="360" w:left="4419"/>
      </w:pPr>
      <w:rPr>
        <w:rFonts w:hint="default" w:ascii="Wingdings" w:hAnsi="Wingdings"/>
      </w:rPr>
      <w:start w:val="1"/>
      <w:suff w:val="tab"/>
    </w:lvl>
    <w:lvl w:ilvl="6">
      <w:isLgl w:val="false"/>
      <w:lvlJc w:val="left"/>
      <w:lvlText w:val=""/>
      <w:numFmt w:val="bullet"/>
      <w:pPr>
        <w:pBdr/>
        <w:spacing/>
        <w:ind w:hanging="360" w:left="5139"/>
      </w:pPr>
      <w:rPr>
        <w:rFonts w:hint="default" w:ascii="Symbol" w:hAnsi="Symbol"/>
      </w:rPr>
      <w:start w:val="1"/>
      <w:suff w:val="tab"/>
    </w:lvl>
    <w:lvl w:ilvl="7">
      <w:isLgl w:val="false"/>
      <w:lvlJc w:val="left"/>
      <w:lvlText w:val="o"/>
      <w:numFmt w:val="bullet"/>
      <w:pPr>
        <w:pBdr/>
        <w:spacing/>
        <w:ind w:hanging="360" w:left="5859"/>
      </w:pPr>
      <w:rPr>
        <w:rFonts w:hint="default" w:ascii="Courier New" w:hAnsi="Courier New"/>
      </w:rPr>
      <w:start w:val="1"/>
      <w:suff w:val="tab"/>
    </w:lvl>
    <w:lvl w:ilvl="8">
      <w:isLgl w:val="false"/>
      <w:lvlJc w:val="left"/>
      <w:lvlText w:val=""/>
      <w:numFmt w:val="bullet"/>
      <w:pPr>
        <w:pBdr/>
        <w:spacing/>
        <w:ind w:hanging="360" w:left="6579"/>
      </w:pPr>
      <w:rPr>
        <w:rFonts w:hint="default" w:ascii="Wingdings" w:hAnsi="Wingdings"/>
      </w:rPr>
      <w:start w:val="1"/>
      <w:suff w:val="tab"/>
    </w:lvl>
  </w:abstractNum>
  <w:abstractNum w:abstractNumId="19">
    <w:lvl w:ilvl="0">
      <w:isLgl w:val="false"/>
      <w:lvlJc w:val="left"/>
      <w:lvlText w:val="%1."/>
      <w:numFmt w:val="decimal"/>
      <w:pPr>
        <w:pBdr/>
        <w:spacing/>
        <w:ind w:hanging="360" w:left="720"/>
      </w:pPr>
      <w:rPr>
        <w:rFonts w:cs="Times New Roman"/>
        <w:b/>
        <w:sz w:val="24"/>
        <w:szCs w:val="24"/>
      </w:rPr>
      <w:start w:val="1"/>
      <w:suff w:val="tab"/>
    </w:lvl>
    <w:lvl w:ilvl="1">
      <w:isLgl w:val="false"/>
      <w:lvlJc w:val="left"/>
      <w:lvlText w:val="%2."/>
      <w:numFmt w:val="lowerLetter"/>
      <w:pPr>
        <w:pBdr/>
        <w:spacing/>
        <w:ind w:hanging="360" w:left="1440"/>
      </w:pPr>
      <w:rPr>
        <w:rFonts w:cs="Times New Roman"/>
      </w:rPr>
      <w:start w:val="1"/>
      <w:suff w:val="tab"/>
    </w:lvl>
    <w:lvl w:ilvl="2">
      <w:isLgl w:val="false"/>
      <w:lvlJc w:val="right"/>
      <w:lvlText w:val="%3."/>
      <w:numFmt w:val="lowerRoman"/>
      <w:pPr>
        <w:pBdr/>
        <w:spacing/>
        <w:ind w:hanging="180" w:left="2160"/>
      </w:pPr>
      <w:rPr>
        <w:rFonts w:cs="Times New Roman"/>
      </w:rPr>
      <w:start w:val="1"/>
      <w:suff w:val="tab"/>
    </w:lvl>
    <w:lvl w:ilvl="3">
      <w:isLgl w:val="false"/>
      <w:lvlJc w:val="left"/>
      <w:lvlText w:val="%4."/>
      <w:numFmt w:val="decimal"/>
      <w:pPr>
        <w:pBdr/>
        <w:spacing/>
        <w:ind w:hanging="360" w:left="2880"/>
      </w:pPr>
      <w:rPr>
        <w:rFonts w:cs="Times New Roman"/>
      </w:rPr>
      <w:start w:val="1"/>
      <w:suff w:val="tab"/>
    </w:lvl>
    <w:lvl w:ilvl="4">
      <w:isLgl w:val="false"/>
      <w:lvlJc w:val="left"/>
      <w:lvlText w:val="%5."/>
      <w:numFmt w:val="lowerLetter"/>
      <w:pPr>
        <w:pBdr/>
        <w:spacing/>
        <w:ind w:hanging="360" w:left="3600"/>
      </w:pPr>
      <w:rPr>
        <w:rFonts w:cs="Times New Roman"/>
      </w:rPr>
      <w:start w:val="1"/>
      <w:suff w:val="tab"/>
    </w:lvl>
    <w:lvl w:ilvl="5">
      <w:isLgl w:val="false"/>
      <w:lvlJc w:val="right"/>
      <w:lvlText w:val="%6."/>
      <w:numFmt w:val="lowerRoman"/>
      <w:pPr>
        <w:pBdr/>
        <w:spacing/>
        <w:ind w:hanging="180" w:left="4320"/>
      </w:pPr>
      <w:rPr>
        <w:rFonts w:cs="Times New Roman"/>
      </w:rPr>
      <w:start w:val="1"/>
      <w:suff w:val="tab"/>
    </w:lvl>
    <w:lvl w:ilvl="6">
      <w:isLgl w:val="false"/>
      <w:lvlJc w:val="left"/>
      <w:lvlText w:val="%7."/>
      <w:numFmt w:val="decimal"/>
      <w:pPr>
        <w:pBdr/>
        <w:spacing/>
        <w:ind w:hanging="360" w:left="5040"/>
      </w:pPr>
      <w:rPr>
        <w:rFonts w:cs="Times New Roman"/>
      </w:rPr>
      <w:start w:val="1"/>
      <w:suff w:val="tab"/>
    </w:lvl>
    <w:lvl w:ilvl="7">
      <w:isLgl w:val="false"/>
      <w:lvlJc w:val="left"/>
      <w:lvlText w:val="%8."/>
      <w:numFmt w:val="lowerLetter"/>
      <w:pPr>
        <w:pBdr/>
        <w:spacing/>
        <w:ind w:hanging="360" w:left="5760"/>
      </w:pPr>
      <w:rPr>
        <w:rFonts w:cs="Times New Roman"/>
      </w:rPr>
      <w:start w:val="1"/>
      <w:suff w:val="tab"/>
    </w:lvl>
    <w:lvl w:ilvl="8">
      <w:isLgl w:val="false"/>
      <w:lvlJc w:val="right"/>
      <w:lvlText w:val="%9."/>
      <w:numFmt w:val="lowerRoman"/>
      <w:pPr>
        <w:pBdr/>
        <w:spacing/>
        <w:ind w:hanging="180" w:left="6480"/>
      </w:pPr>
      <w:rPr>
        <w:rFonts w:cs="Times New Roman"/>
      </w:rPr>
      <w:start w:val="1"/>
      <w:suff w:val="tab"/>
    </w:lvl>
  </w:abstractNum>
  <w:abstractNum w:abstractNumId="20">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rPr>
      <w:start w:val="1"/>
      <w:suff w:val="tab"/>
    </w:lvl>
  </w:abstractNum>
  <w:abstractNum w:abstractNumId="21">
    <w:lvl w:ilvl="0">
      <w:isLgl w:val="false"/>
      <w:lvlJc w:val="left"/>
      <w:lvlText w:val=""/>
      <w:numFmt w:val="bullet"/>
      <w:pPr>
        <w:pBdr/>
        <w:spacing/>
        <w:ind w:hanging="360" w:left="720"/>
      </w:pPr>
      <w:rPr>
        <w:rFonts w:hint="default" w:ascii="Symbol" w:hAnsi="Symbol"/>
      </w:rPr>
      <w:start w:val="1"/>
      <w:suff w:val="tab"/>
    </w:lvl>
    <w:lvl w:ilvl="1">
      <w:isLgl w:val="false"/>
      <w:lvlJc w:val="left"/>
      <w:lvlText w:val="o"/>
      <w:numFmt w:val="bullet"/>
      <w:pPr>
        <w:pBdr/>
        <w:spacing/>
        <w:ind w:hanging="360" w:left="1440"/>
      </w:pPr>
      <w:rPr>
        <w:rFonts w:hint="default" w:ascii="Courier New" w:hAnsi="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22">
    <w:lvl w:ilvl="0">
      <w:isLgl w:val="false"/>
      <w:lvlJc w:val="left"/>
      <w:lvlText w:val="%1."/>
      <w:numFmt w:val="decimal"/>
      <w:pPr>
        <w:pBdr/>
        <w:spacing/>
        <w:ind w:hanging="360" w:left="720"/>
      </w:pPr>
      <w:rPr>
        <w:rFonts w:cs="Times New Roman"/>
      </w:rPr>
      <w:start w:val="1"/>
      <w:suff w:val="tab"/>
    </w:lvl>
    <w:lvl w:ilvl="1">
      <w:isLgl w:val="false"/>
      <w:lvlJc w:val="left"/>
      <w:lvlText w:val="%2."/>
      <w:numFmt w:val="lowerLetter"/>
      <w:pPr>
        <w:pBdr/>
        <w:spacing/>
        <w:ind w:hanging="360" w:left="1440"/>
      </w:pPr>
      <w:rPr>
        <w:rFonts w:cs="Times New Roman"/>
      </w:rPr>
      <w:start w:val="1"/>
      <w:suff w:val="tab"/>
    </w:lvl>
    <w:lvl w:ilvl="2">
      <w:isLgl w:val="false"/>
      <w:lvlJc w:val="right"/>
      <w:lvlText w:val="%3."/>
      <w:numFmt w:val="lowerRoman"/>
      <w:pPr>
        <w:pBdr/>
        <w:spacing/>
        <w:ind w:hanging="180" w:left="2160"/>
      </w:pPr>
      <w:rPr>
        <w:rFonts w:cs="Times New Roman"/>
      </w:rPr>
      <w:start w:val="1"/>
      <w:suff w:val="tab"/>
    </w:lvl>
    <w:lvl w:ilvl="3">
      <w:isLgl w:val="false"/>
      <w:lvlJc w:val="left"/>
      <w:lvlText w:val="%4."/>
      <w:numFmt w:val="decimal"/>
      <w:pPr>
        <w:pBdr/>
        <w:spacing/>
        <w:ind w:hanging="360" w:left="2880"/>
      </w:pPr>
      <w:rPr>
        <w:rFonts w:cs="Times New Roman"/>
      </w:rPr>
      <w:start w:val="1"/>
      <w:suff w:val="tab"/>
    </w:lvl>
    <w:lvl w:ilvl="4">
      <w:isLgl w:val="false"/>
      <w:lvlJc w:val="left"/>
      <w:lvlText w:val="%5."/>
      <w:numFmt w:val="lowerLetter"/>
      <w:pPr>
        <w:pBdr/>
        <w:spacing/>
        <w:ind w:hanging="360" w:left="3600"/>
      </w:pPr>
      <w:rPr>
        <w:rFonts w:cs="Times New Roman"/>
      </w:rPr>
      <w:start w:val="1"/>
      <w:suff w:val="tab"/>
    </w:lvl>
    <w:lvl w:ilvl="5">
      <w:isLgl w:val="false"/>
      <w:lvlJc w:val="right"/>
      <w:lvlText w:val="%6."/>
      <w:numFmt w:val="lowerRoman"/>
      <w:pPr>
        <w:pBdr/>
        <w:spacing/>
        <w:ind w:hanging="180" w:left="4320"/>
      </w:pPr>
      <w:rPr>
        <w:rFonts w:cs="Times New Roman"/>
      </w:rPr>
      <w:start w:val="1"/>
      <w:suff w:val="tab"/>
    </w:lvl>
    <w:lvl w:ilvl="6">
      <w:isLgl w:val="false"/>
      <w:lvlJc w:val="left"/>
      <w:lvlText w:val="%7."/>
      <w:numFmt w:val="decimal"/>
      <w:pPr>
        <w:pBdr/>
        <w:spacing/>
        <w:ind w:hanging="360" w:left="5040"/>
      </w:pPr>
      <w:rPr>
        <w:rFonts w:cs="Times New Roman"/>
      </w:rPr>
      <w:start w:val="1"/>
      <w:suff w:val="tab"/>
    </w:lvl>
    <w:lvl w:ilvl="7">
      <w:isLgl w:val="false"/>
      <w:lvlJc w:val="left"/>
      <w:lvlText w:val="%8."/>
      <w:numFmt w:val="lowerLetter"/>
      <w:pPr>
        <w:pBdr/>
        <w:spacing/>
        <w:ind w:hanging="360" w:left="5760"/>
      </w:pPr>
      <w:rPr>
        <w:rFonts w:cs="Times New Roman"/>
      </w:rPr>
      <w:start w:val="1"/>
      <w:suff w:val="tab"/>
    </w:lvl>
    <w:lvl w:ilvl="8">
      <w:isLgl w:val="false"/>
      <w:lvlJc w:val="right"/>
      <w:lvlText w:val="%9."/>
      <w:numFmt w:val="lowerRoman"/>
      <w:pPr>
        <w:pBdr/>
        <w:spacing/>
        <w:ind w:hanging="180" w:left="6480"/>
      </w:pPr>
      <w:rPr>
        <w:rFonts w:cs="Times New Roman"/>
      </w:rPr>
      <w:start w:val="1"/>
      <w:suff w:val="tab"/>
    </w:lvl>
  </w:abstractNum>
  <w:abstractNum w:abstractNumId="23">
    <w:lvl w:ilvl="0">
      <w:isLgl w:val="false"/>
      <w:lvlJc w:val="left"/>
      <w:lvlText w:val="-"/>
      <w:numFmt w:val="bullet"/>
      <w:pPr>
        <w:pBdr/>
        <w:tabs>
          <w:tab w:val="num" w:leader="none" w:pos="1260"/>
        </w:tabs>
        <w:spacing/>
        <w:ind w:hanging="360" w:left="1260"/>
      </w:pPr>
      <w:rPr>
        <w:rFonts w:hint="default" w:ascii="Times New Roman" w:hAnsi="Times New Roman" w:eastAsia="Times New Roman"/>
      </w:rPr>
      <w:start w:val="10"/>
      <w:suff w:val="tab"/>
    </w:lvl>
    <w:lvl w:ilvl="1">
      <w:isLgl w:val="false"/>
      <w:lvlJc w:val="left"/>
      <w:lvlText w:val="-"/>
      <w:numFmt w:val="bullet"/>
      <w:pPr>
        <w:pBdr/>
        <w:tabs>
          <w:tab w:val="num" w:leader="none" w:pos="1980"/>
        </w:tabs>
        <w:spacing/>
        <w:ind w:hanging="360" w:left="1980"/>
      </w:pPr>
      <w:rPr>
        <w:rFonts w:hint="default"/>
      </w:rPr>
      <w:start w:val="2"/>
      <w:suff w:val="tab"/>
    </w:lvl>
    <w:lvl w:ilvl="2">
      <w:isLgl w:val="false"/>
      <w:lvlJc w:val="left"/>
      <w:lvlText w:val=""/>
      <w:numFmt w:val="bullet"/>
      <w:pPr>
        <w:pBdr/>
        <w:tabs>
          <w:tab w:val="num" w:leader="none" w:pos="2700"/>
        </w:tabs>
        <w:spacing/>
        <w:ind w:hanging="360" w:left="2700"/>
      </w:pPr>
      <w:rPr>
        <w:rFonts w:hint="default" w:ascii="Wingdings" w:hAnsi="Wingdings"/>
      </w:rPr>
      <w:start w:val="1"/>
      <w:suff w:val="tab"/>
    </w:lvl>
    <w:lvl w:ilvl="3">
      <w:isLgl w:val="false"/>
      <w:lvlJc w:val="left"/>
      <w:lvlText w:val=""/>
      <w:numFmt w:val="bullet"/>
      <w:pPr>
        <w:pBdr/>
        <w:tabs>
          <w:tab w:val="num" w:leader="none" w:pos="3420"/>
        </w:tabs>
        <w:spacing/>
        <w:ind w:hanging="360" w:left="3420"/>
      </w:pPr>
      <w:rPr>
        <w:rFonts w:hint="default" w:ascii="Symbol" w:hAnsi="Symbol"/>
      </w:rPr>
      <w:start w:val="1"/>
      <w:suff w:val="tab"/>
    </w:lvl>
    <w:lvl w:ilvl="4">
      <w:isLgl w:val="false"/>
      <w:lvlJc w:val="left"/>
      <w:lvlText w:val="o"/>
      <w:numFmt w:val="bullet"/>
      <w:pPr>
        <w:pBdr/>
        <w:tabs>
          <w:tab w:val="num" w:leader="none" w:pos="4140"/>
        </w:tabs>
        <w:spacing/>
        <w:ind w:hanging="360" w:left="4140"/>
      </w:pPr>
      <w:rPr>
        <w:rFonts w:hint="default" w:ascii="Courier New" w:hAnsi="Courier New"/>
      </w:rPr>
      <w:start w:val="1"/>
      <w:suff w:val="tab"/>
    </w:lvl>
    <w:lvl w:ilvl="5">
      <w:isLgl w:val="false"/>
      <w:lvlJc w:val="left"/>
      <w:lvlText w:val=""/>
      <w:numFmt w:val="bullet"/>
      <w:pPr>
        <w:pBdr/>
        <w:tabs>
          <w:tab w:val="num" w:leader="none" w:pos="4860"/>
        </w:tabs>
        <w:spacing/>
        <w:ind w:hanging="360" w:left="4860"/>
      </w:pPr>
      <w:rPr>
        <w:rFonts w:hint="default" w:ascii="Wingdings" w:hAnsi="Wingdings"/>
      </w:rPr>
      <w:start w:val="1"/>
      <w:suff w:val="tab"/>
    </w:lvl>
    <w:lvl w:ilvl="6">
      <w:isLgl w:val="false"/>
      <w:lvlJc w:val="left"/>
      <w:lvlText w:val=""/>
      <w:numFmt w:val="bullet"/>
      <w:pPr>
        <w:pBdr/>
        <w:tabs>
          <w:tab w:val="num" w:leader="none" w:pos="5580"/>
        </w:tabs>
        <w:spacing/>
        <w:ind w:hanging="360" w:left="5580"/>
      </w:pPr>
      <w:rPr>
        <w:rFonts w:hint="default" w:ascii="Symbol" w:hAnsi="Symbol"/>
      </w:rPr>
      <w:start w:val="1"/>
      <w:suff w:val="tab"/>
    </w:lvl>
    <w:lvl w:ilvl="7">
      <w:isLgl w:val="false"/>
      <w:lvlJc w:val="left"/>
      <w:lvlText w:val="o"/>
      <w:numFmt w:val="bullet"/>
      <w:pPr>
        <w:pBdr/>
        <w:tabs>
          <w:tab w:val="num" w:leader="none" w:pos="6300"/>
        </w:tabs>
        <w:spacing/>
        <w:ind w:hanging="360" w:left="6300"/>
      </w:pPr>
      <w:rPr>
        <w:rFonts w:hint="default" w:ascii="Courier New" w:hAnsi="Courier New"/>
      </w:rPr>
      <w:start w:val="1"/>
      <w:suff w:val="tab"/>
    </w:lvl>
    <w:lvl w:ilvl="8">
      <w:isLgl w:val="false"/>
      <w:lvlJc w:val="left"/>
      <w:lvlText w:val=""/>
      <w:numFmt w:val="bullet"/>
      <w:pPr>
        <w:pBdr/>
        <w:tabs>
          <w:tab w:val="num" w:leader="none" w:pos="7020"/>
        </w:tabs>
        <w:spacing/>
        <w:ind w:hanging="360" w:left="7020"/>
      </w:pPr>
      <w:rPr>
        <w:rFonts w:hint="default" w:ascii="Wingdings" w:hAnsi="Wingdings"/>
      </w:rPr>
      <w:start w:val="1"/>
      <w:suff w:val="tab"/>
    </w:lvl>
  </w:abstractNum>
  <w:abstractNum w:abstractNumId="24">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rPr>
      <w:start w:val="1"/>
      <w:suff w:val="tab"/>
    </w:lvl>
  </w:abstractNum>
  <w:abstractNum w:abstractNumId="25">
    <w:lvl w:ilvl="0">
      <w:isLgl w:val="false"/>
      <w:lvlJc w:val="left"/>
      <w:lvlText w:val="-"/>
      <w:numFmt w:val="bullet"/>
      <w:pPr>
        <w:pBdr/>
        <w:spacing/>
        <w:ind w:hanging="360" w:left="660"/>
      </w:pPr>
      <w:rPr>
        <w:rFonts w:ascii="Times New Roman" w:hAnsi="Times New Roman" w:eastAsia="Times New Roman"/>
      </w:rPr>
      <w:start w:val="1"/>
      <w:suff w:val="tab"/>
    </w:lvl>
    <w:lvl w:ilvl="1">
      <w:isLgl w:val="false"/>
      <w:lvlJc w:val="left"/>
      <w:lvlText w:val="o"/>
      <w:numFmt w:val="bullet"/>
      <w:pPr>
        <w:pBdr/>
        <w:spacing/>
        <w:ind w:hanging="360" w:left="1380"/>
      </w:pPr>
      <w:rPr>
        <w:rFonts w:ascii="Courier New" w:hAnsi="Courier New" w:eastAsia="Times New Roman"/>
      </w:rPr>
      <w:start w:val="1"/>
      <w:suff w:val="tab"/>
    </w:lvl>
    <w:lvl w:ilvl="2">
      <w:isLgl w:val="false"/>
      <w:lvlJc w:val="left"/>
      <w:lvlText w:val="▪"/>
      <w:numFmt w:val="bullet"/>
      <w:pPr>
        <w:pBdr/>
        <w:spacing/>
        <w:ind w:hanging="360" w:left="2100"/>
      </w:pPr>
      <w:rPr>
        <w:rFonts w:ascii="Noto Sans Symbols" w:hAnsi="Noto Sans Symbols" w:eastAsia="Times New Roman"/>
      </w:rPr>
      <w:start w:val="1"/>
      <w:suff w:val="tab"/>
    </w:lvl>
    <w:lvl w:ilvl="3">
      <w:isLgl w:val="false"/>
      <w:lvlJc w:val="left"/>
      <w:lvlText w:val="●"/>
      <w:numFmt w:val="bullet"/>
      <w:pPr>
        <w:pBdr/>
        <w:spacing/>
        <w:ind w:hanging="360" w:left="2820"/>
      </w:pPr>
      <w:rPr>
        <w:rFonts w:ascii="Noto Sans Symbols" w:hAnsi="Noto Sans Symbols" w:eastAsia="Times New Roman"/>
      </w:rPr>
      <w:start w:val="1"/>
      <w:suff w:val="tab"/>
    </w:lvl>
    <w:lvl w:ilvl="4">
      <w:isLgl w:val="false"/>
      <w:lvlJc w:val="left"/>
      <w:lvlText w:val="o"/>
      <w:numFmt w:val="bullet"/>
      <w:pPr>
        <w:pBdr/>
        <w:spacing/>
        <w:ind w:hanging="360" w:left="3540"/>
      </w:pPr>
      <w:rPr>
        <w:rFonts w:ascii="Courier New" w:hAnsi="Courier New" w:eastAsia="Times New Roman"/>
      </w:rPr>
      <w:start w:val="1"/>
      <w:suff w:val="tab"/>
    </w:lvl>
    <w:lvl w:ilvl="5">
      <w:isLgl w:val="false"/>
      <w:lvlJc w:val="left"/>
      <w:lvlText w:val="▪"/>
      <w:numFmt w:val="bullet"/>
      <w:pPr>
        <w:pBdr/>
        <w:spacing/>
        <w:ind w:hanging="360" w:left="4260"/>
      </w:pPr>
      <w:rPr>
        <w:rFonts w:ascii="Noto Sans Symbols" w:hAnsi="Noto Sans Symbols" w:eastAsia="Times New Roman"/>
      </w:rPr>
      <w:start w:val="1"/>
      <w:suff w:val="tab"/>
    </w:lvl>
    <w:lvl w:ilvl="6">
      <w:isLgl w:val="false"/>
      <w:lvlJc w:val="left"/>
      <w:lvlText w:val="●"/>
      <w:numFmt w:val="bullet"/>
      <w:pPr>
        <w:pBdr/>
        <w:spacing/>
        <w:ind w:hanging="360" w:left="4980"/>
      </w:pPr>
      <w:rPr>
        <w:rFonts w:ascii="Noto Sans Symbols" w:hAnsi="Noto Sans Symbols" w:eastAsia="Times New Roman"/>
      </w:rPr>
      <w:start w:val="1"/>
      <w:suff w:val="tab"/>
    </w:lvl>
    <w:lvl w:ilvl="7">
      <w:isLgl w:val="false"/>
      <w:lvlJc w:val="left"/>
      <w:lvlText w:val="o"/>
      <w:numFmt w:val="bullet"/>
      <w:pPr>
        <w:pBdr/>
        <w:spacing/>
        <w:ind w:hanging="360" w:left="5700"/>
      </w:pPr>
      <w:rPr>
        <w:rFonts w:ascii="Courier New" w:hAnsi="Courier New" w:eastAsia="Times New Roman"/>
      </w:rPr>
      <w:start w:val="1"/>
      <w:suff w:val="tab"/>
    </w:lvl>
    <w:lvl w:ilvl="8">
      <w:isLgl w:val="false"/>
      <w:lvlJc w:val="left"/>
      <w:lvlText w:val="▪"/>
      <w:numFmt w:val="bullet"/>
      <w:pPr>
        <w:pBdr/>
        <w:spacing/>
        <w:ind w:hanging="360" w:left="6420"/>
      </w:pPr>
      <w:rPr>
        <w:rFonts w:ascii="Noto Sans Symbols" w:hAnsi="Noto Sans Symbols" w:eastAsia="Times New Roman"/>
      </w:rPr>
      <w:start w:val="1"/>
      <w:suff w:val="tab"/>
    </w:lvl>
  </w:abstractNum>
  <w:abstractNum w:abstractNumId="26">
    <w:lvl w:ilvl="0">
      <w:isLgl w:val="false"/>
      <w:lvlJc w:val="left"/>
      <w:lvlText w:val="%1."/>
      <w:numFmt w:val="decimal"/>
      <w:pPr>
        <w:pBdr/>
        <w:spacing/>
        <w:ind w:hanging="360" w:left="333"/>
      </w:pPr>
      <w:rPr>
        <w:rFonts w:hint="default" w:cs="Times New Roman"/>
      </w:rPr>
      <w:start w:val="1"/>
      <w:suff w:val="tab"/>
    </w:lvl>
    <w:lvl w:ilvl="1">
      <w:isLgl w:val="false"/>
      <w:lvlJc w:val="left"/>
      <w:lvlText w:val="%2."/>
      <w:numFmt w:val="lowerLetter"/>
      <w:pPr>
        <w:pBdr/>
        <w:spacing/>
        <w:ind w:hanging="360" w:left="1053"/>
      </w:pPr>
      <w:rPr>
        <w:rFonts w:cs="Times New Roman"/>
      </w:rPr>
      <w:start w:val="1"/>
      <w:suff w:val="tab"/>
    </w:lvl>
    <w:lvl w:ilvl="2">
      <w:isLgl w:val="false"/>
      <w:lvlJc w:val="right"/>
      <w:lvlText w:val="%3."/>
      <w:numFmt w:val="lowerRoman"/>
      <w:pPr>
        <w:pBdr/>
        <w:spacing/>
        <w:ind w:hanging="180" w:left="1773"/>
      </w:pPr>
      <w:rPr>
        <w:rFonts w:cs="Times New Roman"/>
      </w:rPr>
      <w:start w:val="1"/>
      <w:suff w:val="tab"/>
    </w:lvl>
    <w:lvl w:ilvl="3">
      <w:isLgl w:val="false"/>
      <w:lvlJc w:val="left"/>
      <w:lvlText w:val="%4."/>
      <w:numFmt w:val="decimal"/>
      <w:pPr>
        <w:pBdr/>
        <w:spacing/>
        <w:ind w:hanging="360" w:left="2493"/>
      </w:pPr>
      <w:rPr>
        <w:rFonts w:cs="Times New Roman"/>
      </w:rPr>
      <w:start w:val="1"/>
      <w:suff w:val="tab"/>
    </w:lvl>
    <w:lvl w:ilvl="4">
      <w:isLgl w:val="false"/>
      <w:lvlJc w:val="left"/>
      <w:lvlText w:val="%5."/>
      <w:numFmt w:val="lowerLetter"/>
      <w:pPr>
        <w:pBdr/>
        <w:spacing/>
        <w:ind w:hanging="360" w:left="3213"/>
      </w:pPr>
      <w:rPr>
        <w:rFonts w:cs="Times New Roman"/>
      </w:rPr>
      <w:start w:val="1"/>
      <w:suff w:val="tab"/>
    </w:lvl>
    <w:lvl w:ilvl="5">
      <w:isLgl w:val="false"/>
      <w:lvlJc w:val="right"/>
      <w:lvlText w:val="%6."/>
      <w:numFmt w:val="lowerRoman"/>
      <w:pPr>
        <w:pBdr/>
        <w:spacing/>
        <w:ind w:hanging="180" w:left="3933"/>
      </w:pPr>
      <w:rPr>
        <w:rFonts w:cs="Times New Roman"/>
      </w:rPr>
      <w:start w:val="1"/>
      <w:suff w:val="tab"/>
    </w:lvl>
    <w:lvl w:ilvl="6">
      <w:isLgl w:val="false"/>
      <w:lvlJc w:val="left"/>
      <w:lvlText w:val="%7."/>
      <w:numFmt w:val="decimal"/>
      <w:pPr>
        <w:pBdr/>
        <w:spacing/>
        <w:ind w:hanging="360" w:left="4653"/>
      </w:pPr>
      <w:rPr>
        <w:rFonts w:cs="Times New Roman"/>
      </w:rPr>
      <w:start w:val="1"/>
      <w:suff w:val="tab"/>
    </w:lvl>
    <w:lvl w:ilvl="7">
      <w:isLgl w:val="false"/>
      <w:lvlJc w:val="left"/>
      <w:lvlText w:val="%8."/>
      <w:numFmt w:val="lowerLetter"/>
      <w:pPr>
        <w:pBdr/>
        <w:spacing/>
        <w:ind w:hanging="360" w:left="5373"/>
      </w:pPr>
      <w:rPr>
        <w:rFonts w:cs="Times New Roman"/>
      </w:rPr>
      <w:start w:val="1"/>
      <w:suff w:val="tab"/>
    </w:lvl>
    <w:lvl w:ilvl="8">
      <w:isLgl w:val="false"/>
      <w:lvlJc w:val="right"/>
      <w:lvlText w:val="%9."/>
      <w:numFmt w:val="lowerRoman"/>
      <w:pPr>
        <w:pBdr/>
        <w:spacing/>
        <w:ind w:hanging="180" w:left="6093"/>
      </w:pPr>
      <w:rPr>
        <w:rFonts w:cs="Times New Roman"/>
      </w:rPr>
      <w:start w:val="1"/>
      <w:suff w:val="tab"/>
    </w:lvl>
  </w:abstractNum>
  <w:abstractNum w:abstractNumId="27">
    <w:lvl w:ilvl="0">
      <w:isLgl w:val="false"/>
      <w:lvlJc w:val="left"/>
      <w:lvlText w:val="%1."/>
      <w:numFmt w:val="decimal"/>
      <w:pPr>
        <w:pBdr/>
        <w:tabs>
          <w:tab w:val="num" w:leader="none" w:pos="720"/>
        </w:tabs>
        <w:spacing/>
        <w:ind w:hanging="360" w:left="720"/>
      </w:pPr>
      <w:rPr>
        <w:rFonts w:cs="Times New Roman"/>
        <w:i w:val="0"/>
      </w:rPr>
      <w:start w:val="1"/>
      <w:suff w:val="tab"/>
    </w:lvl>
    <w:lvl w:ilvl="1">
      <w:isLgl w:val="false"/>
      <w:lvlJc w:val="left"/>
      <w:lvlText w:val="%2."/>
      <w:numFmt w:val="lowerLetter"/>
      <w:pPr>
        <w:pBdr/>
        <w:tabs>
          <w:tab w:val="num" w:leader="none" w:pos="1080"/>
        </w:tabs>
        <w:spacing/>
        <w:ind w:hanging="360" w:left="1080"/>
      </w:pPr>
      <w:rPr>
        <w:rFonts w:cs="Times New Roman"/>
      </w:rPr>
      <w:start w:val="1"/>
      <w:suff w:val="tab"/>
    </w:lvl>
    <w:lvl w:ilvl="2">
      <w:isLgl w:val="false"/>
      <w:lvlJc w:val="left"/>
      <w:lvlText w:val="%3."/>
      <w:numFmt w:val="lowerRoman"/>
      <w:pPr>
        <w:pBdr/>
        <w:tabs>
          <w:tab w:val="num" w:leader="none" w:pos="1440"/>
        </w:tabs>
        <w:spacing/>
        <w:ind w:hanging="360" w:left="1440"/>
      </w:pPr>
      <w:rPr>
        <w:rFonts w:cs="Times New Roman"/>
      </w:rPr>
      <w:start w:val="1"/>
      <w:suff w:val="tab"/>
    </w:lvl>
    <w:lvl w:ilvl="3">
      <w:isLgl w:val="false"/>
      <w:lvlJc w:val="left"/>
      <w:lvlText w:val="%4."/>
      <w:numFmt w:val="decimal"/>
      <w:pPr>
        <w:pBdr/>
        <w:tabs>
          <w:tab w:val="num" w:leader="none" w:pos="1800"/>
        </w:tabs>
        <w:spacing/>
        <w:ind w:hanging="360" w:left="1800"/>
      </w:pPr>
      <w:rPr>
        <w:rFonts w:cs="Times New Roman"/>
      </w:rPr>
      <w:start w:val="1"/>
      <w:suff w:val="tab"/>
    </w:lvl>
    <w:lvl w:ilvl="4">
      <w:isLgl w:val="false"/>
      <w:lvlJc w:val="left"/>
      <w:lvlText w:val="%5."/>
      <w:numFmt w:val="lowerLetter"/>
      <w:pPr>
        <w:pBdr/>
        <w:tabs>
          <w:tab w:val="num" w:leader="none" w:pos="2160"/>
        </w:tabs>
        <w:spacing/>
        <w:ind w:hanging="360" w:left="2160"/>
      </w:pPr>
      <w:rPr>
        <w:rFonts w:cs="Times New Roman"/>
      </w:rPr>
      <w:start w:val="1"/>
      <w:suff w:val="tab"/>
    </w:lvl>
    <w:lvl w:ilvl="5">
      <w:isLgl w:val="false"/>
      <w:lvlJc w:val="left"/>
      <w:lvlText w:val="%6."/>
      <w:numFmt w:val="lowerRoman"/>
      <w:pPr>
        <w:pBdr/>
        <w:tabs>
          <w:tab w:val="num" w:leader="none" w:pos="2520"/>
        </w:tabs>
        <w:spacing/>
        <w:ind w:hanging="360" w:left="2520"/>
      </w:pPr>
      <w:rPr>
        <w:rFonts w:cs="Times New Roman"/>
      </w:rPr>
      <w:start w:val="1"/>
      <w:suff w:val="tab"/>
    </w:lvl>
    <w:lvl w:ilvl="6">
      <w:isLgl w:val="false"/>
      <w:lvlJc w:val="left"/>
      <w:lvlText w:val="%7."/>
      <w:numFmt w:val="decimal"/>
      <w:pPr>
        <w:pBdr/>
        <w:tabs>
          <w:tab w:val="num" w:leader="none" w:pos="2880"/>
        </w:tabs>
        <w:spacing/>
        <w:ind w:hanging="360" w:left="2880"/>
      </w:pPr>
      <w:rPr>
        <w:rFonts w:cs="Times New Roman"/>
      </w:rPr>
      <w:start w:val="1"/>
      <w:suff w:val="tab"/>
    </w:lvl>
    <w:lvl w:ilvl="7">
      <w:isLgl w:val="false"/>
      <w:lvlJc w:val="left"/>
      <w:lvlText w:val="%8."/>
      <w:numFmt w:val="lowerLetter"/>
      <w:pPr>
        <w:pBdr/>
        <w:tabs>
          <w:tab w:val="num" w:leader="none" w:pos="3240"/>
        </w:tabs>
        <w:spacing/>
        <w:ind w:hanging="360" w:left="3240"/>
      </w:pPr>
      <w:rPr>
        <w:rFonts w:cs="Times New Roman"/>
      </w:rPr>
      <w:start w:val="1"/>
      <w:suff w:val="tab"/>
    </w:lvl>
    <w:lvl w:ilvl="8">
      <w:isLgl w:val="false"/>
      <w:lvlJc w:val="left"/>
      <w:lvlText w:val="%9."/>
      <w:numFmt w:val="lowerRoman"/>
      <w:pPr>
        <w:pBdr/>
        <w:tabs>
          <w:tab w:val="num" w:leader="none" w:pos="3600"/>
        </w:tabs>
        <w:spacing/>
        <w:ind w:hanging="360" w:left="3600"/>
      </w:pPr>
      <w:rPr>
        <w:rFonts w:cs="Times New Roman"/>
      </w:rPr>
      <w:start w:val="1"/>
      <w:suff w:val="tab"/>
    </w:lvl>
  </w:abstractNum>
  <w:abstractNum w:abstractNumId="28">
    <w:lvl w:ilvl="0">
      <w:isLgl w:val="false"/>
      <w:lvlJc w:val="left"/>
      <w:lvlText w:val="·"/>
      <w:numFmt w:val="none"/>
      <w:pPr>
        <w:pBdr/>
        <w:spacing/>
        <w:ind w:hanging="432" w:left="432"/>
      </w:pPr>
      <w:rPr>
        <w:rFonts w:cs="Times New Roman"/>
        <w:b/>
      </w:rPr>
      <w:start w:val="1"/>
      <w:suff w:val="nothing"/>
    </w:lvl>
    <w:lvl w:ilvl="1">
      <w:isLgl w:val="false"/>
      <w:lvlJc w:val="left"/>
      <w:lvlText w:val="o"/>
      <w:numFmt w:val="none"/>
      <w:pPr>
        <w:pBdr/>
        <w:spacing/>
        <w:ind w:hanging="576" w:left="576"/>
      </w:pPr>
      <w:rPr>
        <w:rFonts w:cs="Times New Roman"/>
        <w:b/>
      </w:rPr>
      <w:start w:val="1"/>
      <w:suff w:val="nothing"/>
    </w:lvl>
    <w:lvl w:ilvl="2">
      <w:isLgl w:val="false"/>
      <w:lvlJc w:val="left"/>
      <w:lvlText w:val="§"/>
      <w:numFmt w:val="none"/>
      <w:pPr>
        <w:pBdr/>
        <w:spacing/>
        <w:ind w:hanging="720" w:left="720"/>
      </w:pPr>
      <w:rPr>
        <w:rFonts w:cs="Times New Roman"/>
        <w:b/>
      </w:rPr>
      <w:start w:val="1"/>
      <w:suff w:val="nothing"/>
    </w:lvl>
    <w:lvl w:ilvl="3">
      <w:isLgl w:val="false"/>
      <w:lvlJc w:val="left"/>
      <w:lvlText w:val="·"/>
      <w:numFmt w:val="none"/>
      <w:pPr>
        <w:pBdr/>
        <w:spacing/>
        <w:ind w:hanging="864" w:left="864"/>
      </w:pPr>
      <w:rPr>
        <w:rFonts w:cs="Times New Roman"/>
        <w:b/>
      </w:rPr>
      <w:start w:val="1"/>
      <w:suff w:val="nothing"/>
    </w:lvl>
    <w:lvl w:ilvl="4">
      <w:isLgl w:val="false"/>
      <w:lvlJc w:val="left"/>
      <w:lvlText w:val="o"/>
      <w:numFmt w:val="none"/>
      <w:pPr>
        <w:pBdr/>
        <w:spacing/>
        <w:ind w:hanging="1008" w:left="1008"/>
      </w:pPr>
      <w:rPr>
        <w:rFonts w:cs="Times New Roman"/>
        <w:b/>
      </w:rPr>
      <w:start w:val="1"/>
      <w:suff w:val="nothing"/>
    </w:lvl>
    <w:lvl w:ilvl="5">
      <w:isLgl w:val="false"/>
      <w:lvlJc w:val="left"/>
      <w:lvlText w:val="§"/>
      <w:numFmt w:val="none"/>
      <w:pPr>
        <w:pBdr/>
        <w:spacing/>
        <w:ind w:hanging="1152" w:left="1152"/>
      </w:pPr>
      <w:rPr>
        <w:rFonts w:cs="Times New Roman"/>
        <w:b/>
      </w:rPr>
      <w:start w:val="1"/>
      <w:suff w:val="nothing"/>
    </w:lvl>
    <w:lvl w:ilvl="6">
      <w:isLgl w:val="false"/>
      <w:lvlJc w:val="left"/>
      <w:lvlText w:val="·"/>
      <w:numFmt w:val="none"/>
      <w:pPr>
        <w:pBdr/>
        <w:spacing/>
        <w:ind w:hanging="1296" w:left="1296"/>
      </w:pPr>
      <w:rPr>
        <w:rFonts w:cs="Times New Roman"/>
        <w:b/>
      </w:rPr>
      <w:start w:val="1"/>
      <w:suff w:val="nothing"/>
    </w:lvl>
    <w:lvl w:ilvl="7">
      <w:isLgl w:val="false"/>
      <w:lvlJc w:val="left"/>
      <w:lvlText w:val="o"/>
      <w:numFmt w:val="none"/>
      <w:pPr>
        <w:pBdr/>
        <w:spacing/>
        <w:ind w:hanging="1440" w:left="1440"/>
      </w:pPr>
      <w:rPr>
        <w:rFonts w:cs="Times New Roman"/>
        <w:b/>
      </w:rPr>
      <w:start w:val="1"/>
      <w:suff w:val="nothing"/>
    </w:lvl>
    <w:lvl w:ilvl="8">
      <w:isLgl w:val="false"/>
      <w:lvlJc w:val="left"/>
      <w:lvlText w:val="§"/>
      <w:numFmt w:val="none"/>
      <w:pPr>
        <w:pBdr/>
        <w:spacing/>
        <w:ind w:hanging="1584" w:left="1584"/>
      </w:pPr>
      <w:rPr>
        <w:rFonts w:cs="Times New Roman"/>
        <w:b/>
      </w:rPr>
      <w:start w:val="1"/>
      <w:suff w:val="nothing"/>
    </w:lvl>
  </w:abstractNum>
  <w:abstractNum w:abstractNumId="29">
    <w:lvl w:ilvl="0">
      <w:isLgl w:val="false"/>
      <w:lvlJc w:val="left"/>
      <w:lvlText w:val="%1."/>
      <w:numFmt w:val="decimal"/>
      <w:pPr>
        <w:pBdr/>
        <w:spacing/>
        <w:ind w:hanging="360" w:left="720"/>
      </w:pPr>
      <w:rPr>
        <w:rFonts w:cs="Times New Roman"/>
      </w:rPr>
      <w:start w:val="1"/>
      <w:suff w:val="tab"/>
    </w:lvl>
    <w:lvl w:ilvl="1">
      <w:isLgl w:val="false"/>
      <w:lvlJc w:val="left"/>
      <w:lvlText w:val="%2."/>
      <w:numFmt w:val="lowerLetter"/>
      <w:pPr>
        <w:pBdr/>
        <w:spacing/>
        <w:ind w:hanging="360" w:left="1440"/>
      </w:pPr>
      <w:rPr>
        <w:rFonts w:cs="Times New Roman"/>
      </w:rPr>
      <w:start w:val="1"/>
      <w:suff w:val="tab"/>
    </w:lvl>
    <w:lvl w:ilvl="2">
      <w:isLgl w:val="false"/>
      <w:lvlJc w:val="right"/>
      <w:lvlText w:val="%3."/>
      <w:numFmt w:val="lowerRoman"/>
      <w:pPr>
        <w:pBdr/>
        <w:spacing/>
        <w:ind w:hanging="180" w:left="2160"/>
      </w:pPr>
      <w:rPr>
        <w:rFonts w:cs="Times New Roman"/>
      </w:rPr>
      <w:start w:val="1"/>
      <w:suff w:val="tab"/>
    </w:lvl>
    <w:lvl w:ilvl="3">
      <w:isLgl w:val="false"/>
      <w:lvlJc w:val="left"/>
      <w:lvlText w:val="%4."/>
      <w:numFmt w:val="decimal"/>
      <w:pPr>
        <w:pBdr/>
        <w:spacing/>
        <w:ind w:hanging="360" w:left="2880"/>
      </w:pPr>
      <w:rPr>
        <w:rFonts w:cs="Times New Roman"/>
      </w:rPr>
      <w:start w:val="1"/>
      <w:suff w:val="tab"/>
    </w:lvl>
    <w:lvl w:ilvl="4">
      <w:isLgl w:val="false"/>
      <w:lvlJc w:val="left"/>
      <w:lvlText w:val="%5."/>
      <w:numFmt w:val="lowerLetter"/>
      <w:pPr>
        <w:pBdr/>
        <w:spacing/>
        <w:ind w:hanging="360" w:left="3600"/>
      </w:pPr>
      <w:rPr>
        <w:rFonts w:cs="Times New Roman"/>
      </w:rPr>
      <w:start w:val="1"/>
      <w:suff w:val="tab"/>
    </w:lvl>
    <w:lvl w:ilvl="5">
      <w:isLgl w:val="false"/>
      <w:lvlJc w:val="right"/>
      <w:lvlText w:val="%6."/>
      <w:numFmt w:val="lowerRoman"/>
      <w:pPr>
        <w:pBdr/>
        <w:spacing/>
        <w:ind w:hanging="180" w:left="4320"/>
      </w:pPr>
      <w:rPr>
        <w:rFonts w:cs="Times New Roman"/>
      </w:rPr>
      <w:start w:val="1"/>
      <w:suff w:val="tab"/>
    </w:lvl>
    <w:lvl w:ilvl="6">
      <w:isLgl w:val="false"/>
      <w:lvlJc w:val="left"/>
      <w:lvlText w:val="%7."/>
      <w:numFmt w:val="decimal"/>
      <w:pPr>
        <w:pBdr/>
        <w:spacing/>
        <w:ind w:hanging="360" w:left="5040"/>
      </w:pPr>
      <w:rPr>
        <w:rFonts w:cs="Times New Roman"/>
      </w:rPr>
      <w:start w:val="1"/>
      <w:suff w:val="tab"/>
    </w:lvl>
    <w:lvl w:ilvl="7">
      <w:isLgl w:val="false"/>
      <w:lvlJc w:val="left"/>
      <w:lvlText w:val="%8."/>
      <w:numFmt w:val="lowerLetter"/>
      <w:pPr>
        <w:pBdr/>
        <w:spacing/>
        <w:ind w:hanging="360" w:left="5760"/>
      </w:pPr>
      <w:rPr>
        <w:rFonts w:cs="Times New Roman"/>
      </w:rPr>
      <w:start w:val="1"/>
      <w:suff w:val="tab"/>
    </w:lvl>
    <w:lvl w:ilvl="8">
      <w:isLgl w:val="false"/>
      <w:lvlJc w:val="right"/>
      <w:lvlText w:val="%9."/>
      <w:numFmt w:val="lowerRoman"/>
      <w:pPr>
        <w:pBdr/>
        <w:spacing/>
        <w:ind w:hanging="180" w:left="6480"/>
      </w:pPr>
      <w:rPr>
        <w:rFonts w:cs="Times New Roman"/>
      </w:rPr>
      <w:start w:val="1"/>
      <w:suff w:val="tab"/>
    </w:lvl>
  </w:abstractNum>
  <w:abstractNum w:abstractNumId="30">
    <w:lvl w:ilvl="0">
      <w:isLgl w:val="false"/>
      <w:lvlJc w:val="left"/>
      <w:lvlText w:val=""/>
      <w:numFmt w:val="bullet"/>
      <w:pPr>
        <w:pBdr/>
        <w:tabs>
          <w:tab w:val="num" w:leader="none" w:pos="720"/>
        </w:tabs>
        <w:spacing/>
        <w:ind w:hanging="360" w:left="720"/>
      </w:pPr>
      <w:rPr>
        <w:rFonts w:hint="default" w:ascii="Symbol" w:hAnsi="Symbol"/>
      </w:rPr>
      <w:start w:val="1"/>
      <w:suff w:val="tab"/>
    </w:lvl>
    <w:lvl w:ilvl="1">
      <w:isLgl w:val="false"/>
      <w:lvlJc w:val="left"/>
      <w:lvlText w:val="o"/>
      <w:numFmt w:val="bullet"/>
      <w:pPr>
        <w:pBdr/>
        <w:tabs>
          <w:tab w:val="num" w:leader="none" w:pos="1440"/>
        </w:tabs>
        <w:spacing/>
        <w:ind w:hanging="360" w:left="1440"/>
      </w:pPr>
      <w:rPr>
        <w:rFonts w:hint="default" w:ascii="Courier New" w:hAnsi="Courier New"/>
      </w:rPr>
      <w:start w:val="1"/>
      <w:suff w:val="tab"/>
    </w:lvl>
    <w:lvl w:ilvl="2">
      <w:isLgl w:val="false"/>
      <w:lvlJc w:val="left"/>
      <w:lvlText w:val=""/>
      <w:numFmt w:val="bullet"/>
      <w:pPr>
        <w:pBdr/>
        <w:tabs>
          <w:tab w:val="num" w:leader="none" w:pos="2160"/>
        </w:tabs>
        <w:spacing/>
        <w:ind w:hanging="360" w:left="2160"/>
      </w:pPr>
      <w:rPr>
        <w:rFonts w:hint="default" w:ascii="Wingdings" w:hAnsi="Wingdings"/>
      </w:rPr>
      <w:start w:val="1"/>
      <w:suff w:val="tab"/>
    </w:lvl>
    <w:lvl w:ilvl="3">
      <w:isLgl w:val="false"/>
      <w:lvlJc w:val="left"/>
      <w:lvlText w:val=""/>
      <w:numFmt w:val="bullet"/>
      <w:pPr>
        <w:pBdr/>
        <w:tabs>
          <w:tab w:val="num" w:leader="none" w:pos="2880"/>
        </w:tabs>
        <w:spacing/>
        <w:ind w:hanging="360" w:left="2880"/>
      </w:pPr>
      <w:rPr>
        <w:rFonts w:hint="default" w:ascii="Symbol" w:hAnsi="Symbol"/>
      </w:rPr>
      <w:start w:val="1"/>
      <w:suff w:val="tab"/>
    </w:lvl>
    <w:lvl w:ilvl="4">
      <w:isLgl w:val="false"/>
      <w:lvlJc w:val="left"/>
      <w:lvlText w:val="o"/>
      <w:numFmt w:val="bullet"/>
      <w:pPr>
        <w:pBdr/>
        <w:tabs>
          <w:tab w:val="num" w:leader="none" w:pos="3600"/>
        </w:tabs>
        <w:spacing/>
        <w:ind w:hanging="360" w:left="3600"/>
      </w:pPr>
      <w:rPr>
        <w:rFonts w:hint="default" w:ascii="Courier New" w:hAnsi="Courier New"/>
      </w:rPr>
      <w:start w:val="1"/>
      <w:suff w:val="tab"/>
    </w:lvl>
    <w:lvl w:ilvl="5">
      <w:isLgl w:val="false"/>
      <w:lvlJc w:val="left"/>
      <w:lvlText w:val=""/>
      <w:numFmt w:val="bullet"/>
      <w:pPr>
        <w:pBdr/>
        <w:tabs>
          <w:tab w:val="num" w:leader="none" w:pos="4320"/>
        </w:tabs>
        <w:spacing/>
        <w:ind w:hanging="360" w:left="4320"/>
      </w:pPr>
      <w:rPr>
        <w:rFonts w:hint="default" w:ascii="Wingdings" w:hAnsi="Wingdings"/>
      </w:rPr>
      <w:start w:val="1"/>
      <w:suff w:val="tab"/>
    </w:lvl>
    <w:lvl w:ilvl="6">
      <w:isLgl w:val="false"/>
      <w:lvlJc w:val="left"/>
      <w:lvlText w:val=""/>
      <w:numFmt w:val="bullet"/>
      <w:pPr>
        <w:pBdr/>
        <w:tabs>
          <w:tab w:val="num" w:leader="none" w:pos="5040"/>
        </w:tabs>
        <w:spacing/>
        <w:ind w:hanging="360" w:left="5040"/>
      </w:pPr>
      <w:rPr>
        <w:rFonts w:hint="default" w:ascii="Symbol" w:hAnsi="Symbol"/>
      </w:rPr>
      <w:start w:val="1"/>
      <w:suff w:val="tab"/>
    </w:lvl>
    <w:lvl w:ilvl="7">
      <w:isLgl w:val="false"/>
      <w:lvlJc w:val="left"/>
      <w:lvlText w:val="o"/>
      <w:numFmt w:val="bullet"/>
      <w:pPr>
        <w:pBdr/>
        <w:tabs>
          <w:tab w:val="num" w:leader="none" w:pos="5760"/>
        </w:tabs>
        <w:spacing/>
        <w:ind w:hanging="360" w:left="5760"/>
      </w:pPr>
      <w:rPr>
        <w:rFonts w:hint="default" w:ascii="Courier New" w:hAnsi="Courier New"/>
      </w:rPr>
      <w:start w:val="1"/>
      <w:suff w:val="tab"/>
    </w:lvl>
    <w:lvl w:ilvl="8">
      <w:isLgl w:val="false"/>
      <w:lvlJc w:val="left"/>
      <w:lvlText w:val=""/>
      <w:numFmt w:val="bullet"/>
      <w:pPr>
        <w:pBdr/>
        <w:tabs>
          <w:tab w:val="num" w:leader="none" w:pos="6480"/>
        </w:tabs>
        <w:spacing/>
        <w:ind w:hanging="360" w:left="6480"/>
      </w:pPr>
      <w:rPr>
        <w:rFonts w:hint="default" w:ascii="Wingdings" w:hAnsi="Wingdings"/>
      </w:rPr>
      <w:start w:val="1"/>
      <w:suff w:val="tab"/>
    </w:lvl>
  </w:abstractNum>
  <w:abstractNum w:abstractNumId="31">
    <w:lvl w:ilvl="0">
      <w:isLgl w:val="false"/>
      <w:lvlJc w:val="left"/>
      <w:lvlText w:val="%1)"/>
      <w:numFmt w:val="decimal"/>
      <w:pPr>
        <w:pBdr/>
        <w:spacing/>
        <w:ind w:hanging="360" w:left="720"/>
      </w:pPr>
      <w:rPr>
        <w:rFonts w:hint="default"/>
      </w:rPr>
      <w:start w:val="1"/>
      <w:suff w:val="tab"/>
    </w:lvl>
    <w:lvl w:ilvl="1">
      <w:isLgl w:val="false"/>
      <w:lvlJc w:val="left"/>
      <w:lvlText w:val="o"/>
      <w:numFmt w:val="bullet"/>
      <w:pPr>
        <w:pBdr/>
        <w:spacing/>
        <w:ind w:hanging="360" w:left="1440"/>
      </w:pPr>
      <w:rPr>
        <w:rFonts w:hint="default" w:ascii="Courier New" w:hAnsi="Courier New" w:cs="Courier New"/>
      </w:rPr>
      <w:start w:val="1"/>
      <w:suff w:val="tab"/>
    </w:lvl>
    <w:lvl w:ilvl="2">
      <w:isLgl w:val="false"/>
      <w:lvlJc w:val="left"/>
      <w:lvlText w:val=""/>
      <w:numFmt w:val="bullet"/>
      <w:pPr>
        <w:pBdr/>
        <w:spacing/>
        <w:ind w:hanging="360" w:left="2160"/>
      </w:pPr>
      <w:rPr>
        <w:rFonts w:hint="default" w:ascii="Wingdings" w:hAnsi="Wingdings"/>
      </w:rPr>
      <w:start w:val="1"/>
      <w:suff w:val="tab"/>
    </w:lvl>
    <w:lvl w:ilvl="3">
      <w:isLgl w:val="false"/>
      <w:lvlJc w:val="left"/>
      <w:lvlText w:val=""/>
      <w:numFmt w:val="bullet"/>
      <w:pPr>
        <w:pBdr/>
        <w:spacing/>
        <w:ind w:hanging="360" w:left="2880"/>
      </w:pPr>
      <w:rPr>
        <w:rFonts w:hint="default" w:ascii="Symbol" w:hAnsi="Symbol"/>
      </w:rPr>
      <w:start w:val="1"/>
      <w:suff w:val="tab"/>
    </w:lvl>
    <w:lvl w:ilvl="4">
      <w:isLgl w:val="false"/>
      <w:lvlJc w:val="left"/>
      <w:lvlText w:val="o"/>
      <w:numFmt w:val="bullet"/>
      <w:pPr>
        <w:pBdr/>
        <w:spacing/>
        <w:ind w:hanging="360" w:left="3600"/>
      </w:pPr>
      <w:rPr>
        <w:rFonts w:hint="default" w:ascii="Courier New" w:hAnsi="Courier New" w:cs="Courier New"/>
      </w:rPr>
      <w:start w:val="1"/>
      <w:suff w:val="tab"/>
    </w:lvl>
    <w:lvl w:ilvl="5">
      <w:isLgl w:val="false"/>
      <w:lvlJc w:val="left"/>
      <w:lvlText w:val=""/>
      <w:numFmt w:val="bullet"/>
      <w:pPr>
        <w:pBdr/>
        <w:spacing/>
        <w:ind w:hanging="360" w:left="4320"/>
      </w:pPr>
      <w:rPr>
        <w:rFonts w:hint="default" w:ascii="Wingdings" w:hAnsi="Wingdings"/>
      </w:rPr>
      <w:start w:val="1"/>
      <w:suff w:val="tab"/>
    </w:lvl>
    <w:lvl w:ilvl="6">
      <w:isLgl w:val="false"/>
      <w:lvlJc w:val="left"/>
      <w:lvlText w:val=""/>
      <w:numFmt w:val="bullet"/>
      <w:pPr>
        <w:pBdr/>
        <w:spacing/>
        <w:ind w:hanging="360" w:left="5040"/>
      </w:pPr>
      <w:rPr>
        <w:rFonts w:hint="default" w:ascii="Symbol" w:hAnsi="Symbol"/>
      </w:rPr>
      <w:start w:val="1"/>
      <w:suff w:val="tab"/>
    </w:lvl>
    <w:lvl w:ilvl="7">
      <w:isLgl w:val="false"/>
      <w:lvlJc w:val="left"/>
      <w:lvlText w:val="o"/>
      <w:numFmt w:val="bullet"/>
      <w:pPr>
        <w:pBdr/>
        <w:spacing/>
        <w:ind w:hanging="360" w:left="5760"/>
      </w:pPr>
      <w:rPr>
        <w:rFonts w:hint="default" w:ascii="Courier New" w:hAnsi="Courier New" w:cs="Courier New"/>
      </w:rPr>
      <w:start w:val="1"/>
      <w:suff w:val="tab"/>
    </w:lvl>
    <w:lvl w:ilvl="8">
      <w:isLgl w:val="false"/>
      <w:lvlJc w:val="left"/>
      <w:lvlText w:val=""/>
      <w:numFmt w:val="bullet"/>
      <w:pPr>
        <w:pBdr/>
        <w:spacing/>
        <w:ind w:hanging="360" w:left="6480"/>
      </w:pPr>
      <w:rPr>
        <w:rFonts w:hint="default" w:ascii="Wingdings" w:hAnsi="Wingdings"/>
      </w:rPr>
      <w:start w:val="1"/>
      <w:suff w:val="tab"/>
    </w:lvl>
  </w:abstractNum>
  <w:abstractNum w:abstractNumId="32">
    <w:lvl w:ilvl="0">
      <w:isLgl w:val="false"/>
      <w:lvlJc w:val="left"/>
      <w:lvlText w:val="%1."/>
      <w:numFmt w:val="decimal"/>
      <w:pPr>
        <w:pBdr/>
        <w:spacing/>
        <w:ind w:hanging="360" w:left="890"/>
      </w:pPr>
      <w:rPr>
        <w:rFonts w:cs="Times New Roman"/>
      </w:rPr>
      <w:start w:val="1"/>
      <w:suff w:val="tab"/>
    </w:lvl>
    <w:lvl w:ilvl="1">
      <w:isLgl w:val="false"/>
      <w:lvlJc w:val="left"/>
      <w:lvlText w:val="%2."/>
      <w:numFmt w:val="lowerLetter"/>
      <w:pPr>
        <w:pBdr/>
        <w:spacing/>
        <w:ind w:hanging="360" w:left="1610"/>
      </w:pPr>
      <w:rPr>
        <w:rFonts w:cs="Times New Roman"/>
      </w:rPr>
      <w:start w:val="1"/>
      <w:suff w:val="tab"/>
    </w:lvl>
    <w:lvl w:ilvl="2">
      <w:isLgl w:val="false"/>
      <w:lvlJc w:val="right"/>
      <w:lvlText w:val="%3."/>
      <w:numFmt w:val="lowerRoman"/>
      <w:pPr>
        <w:pBdr/>
        <w:spacing/>
        <w:ind w:hanging="180" w:left="2330"/>
      </w:pPr>
      <w:rPr>
        <w:rFonts w:cs="Times New Roman"/>
      </w:rPr>
      <w:start w:val="1"/>
      <w:suff w:val="tab"/>
    </w:lvl>
    <w:lvl w:ilvl="3">
      <w:isLgl w:val="false"/>
      <w:lvlJc w:val="left"/>
      <w:lvlText w:val="%4."/>
      <w:numFmt w:val="decimal"/>
      <w:pPr>
        <w:pBdr/>
        <w:spacing/>
        <w:ind w:hanging="360" w:left="3050"/>
      </w:pPr>
      <w:rPr>
        <w:rFonts w:cs="Times New Roman"/>
      </w:rPr>
      <w:start w:val="1"/>
      <w:suff w:val="tab"/>
    </w:lvl>
    <w:lvl w:ilvl="4">
      <w:isLgl w:val="false"/>
      <w:lvlJc w:val="left"/>
      <w:lvlText w:val="%5."/>
      <w:numFmt w:val="lowerLetter"/>
      <w:pPr>
        <w:pBdr/>
        <w:spacing/>
        <w:ind w:hanging="360" w:left="3770"/>
      </w:pPr>
      <w:rPr>
        <w:rFonts w:cs="Times New Roman"/>
      </w:rPr>
      <w:start w:val="1"/>
      <w:suff w:val="tab"/>
    </w:lvl>
    <w:lvl w:ilvl="5">
      <w:isLgl w:val="false"/>
      <w:lvlJc w:val="right"/>
      <w:lvlText w:val="%6."/>
      <w:numFmt w:val="lowerRoman"/>
      <w:pPr>
        <w:pBdr/>
        <w:spacing/>
        <w:ind w:hanging="180" w:left="4490"/>
      </w:pPr>
      <w:rPr>
        <w:rFonts w:cs="Times New Roman"/>
      </w:rPr>
      <w:start w:val="1"/>
      <w:suff w:val="tab"/>
    </w:lvl>
    <w:lvl w:ilvl="6">
      <w:isLgl w:val="false"/>
      <w:lvlJc w:val="left"/>
      <w:lvlText w:val="%7."/>
      <w:numFmt w:val="decimal"/>
      <w:pPr>
        <w:pBdr/>
        <w:spacing/>
        <w:ind w:hanging="360" w:left="5210"/>
      </w:pPr>
      <w:rPr>
        <w:rFonts w:cs="Times New Roman"/>
      </w:rPr>
      <w:start w:val="1"/>
      <w:suff w:val="tab"/>
    </w:lvl>
    <w:lvl w:ilvl="7">
      <w:isLgl w:val="false"/>
      <w:lvlJc w:val="left"/>
      <w:lvlText w:val="%8."/>
      <w:numFmt w:val="lowerLetter"/>
      <w:pPr>
        <w:pBdr/>
        <w:spacing/>
        <w:ind w:hanging="360" w:left="5930"/>
      </w:pPr>
      <w:rPr>
        <w:rFonts w:cs="Times New Roman"/>
      </w:rPr>
      <w:start w:val="1"/>
      <w:suff w:val="tab"/>
    </w:lvl>
    <w:lvl w:ilvl="8">
      <w:isLgl w:val="false"/>
      <w:lvlJc w:val="right"/>
      <w:lvlText w:val="%9."/>
      <w:numFmt w:val="lowerRoman"/>
      <w:pPr>
        <w:pBdr/>
        <w:spacing/>
        <w:ind w:hanging="180" w:left="6650"/>
      </w:pPr>
      <w:rPr>
        <w:rFonts w:cs="Times New Roman"/>
      </w:rPr>
      <w:start w:val="1"/>
      <w:suff w:val="tab"/>
    </w:lvl>
  </w:abstractNum>
  <w:abstractNum w:abstractNumId="33">
    <w:lvl w:ilvl="0">
      <w:isLgl w:val="false"/>
      <w:lvlJc w:val="left"/>
      <w:lvlText w:val="%1."/>
      <w:numFmt w:val="decimal"/>
      <w:pPr>
        <w:pBdr/>
        <w:spacing/>
        <w:ind w:hanging="552" w:left="552"/>
      </w:pPr>
      <w:rPr/>
      <w:start w:val="1"/>
      <w:suff w:val="tab"/>
    </w:lvl>
    <w:lvl w:ilvl="1">
      <w:isLgl w:val="false"/>
      <w:lvlJc w:val="left"/>
      <w:lvlText w:val="%1.%2."/>
      <w:numFmt w:val="decimal"/>
      <w:pPr>
        <w:pBdr/>
        <w:spacing/>
        <w:ind w:hanging="552" w:left="552"/>
      </w:pPr>
      <w:rPr/>
      <w:start w:val="1"/>
      <w:suff w:val="tab"/>
    </w:lvl>
    <w:lvl w:ilvl="2">
      <w:isLgl w:val="false"/>
      <w:lvlJc w:val="left"/>
      <w:lvlText w:val="%1.%2.%3."/>
      <w:numFmt w:val="decimal"/>
      <w:pPr>
        <w:pBdr/>
        <w:spacing/>
        <w:ind w:hanging="720" w:left="720"/>
      </w:pPr>
      <w:rPr/>
      <w:start w:val="1"/>
      <w:suff w:val="tab"/>
    </w:lvl>
    <w:lvl w:ilvl="3">
      <w:isLgl w:val="false"/>
      <w:lvlJc w:val="left"/>
      <w:lvlText w:val="%1.%2.%3.%4."/>
      <w:numFmt w:val="decimal"/>
      <w:pPr>
        <w:pBdr/>
        <w:spacing/>
        <w:ind w:hanging="720" w:left="720"/>
      </w:pPr>
      <w:rPr/>
      <w:start w:val="1"/>
      <w:suff w:val="tab"/>
    </w:lvl>
    <w:lvl w:ilvl="4">
      <w:isLgl w:val="false"/>
      <w:lvlJc w:val="left"/>
      <w:lvlText w:val="%1.%2.%3.%4.%5."/>
      <w:numFmt w:val="decimal"/>
      <w:pPr>
        <w:pBdr/>
        <w:spacing/>
        <w:ind w:hanging="1080" w:left="1080"/>
      </w:pPr>
      <w:rPr/>
      <w:start w:val="1"/>
      <w:suff w:val="tab"/>
    </w:lvl>
    <w:lvl w:ilvl="5">
      <w:isLgl w:val="false"/>
      <w:lvlJc w:val="left"/>
      <w:lvlText w:val="%1.%2.%3.%4.%5.%6."/>
      <w:numFmt w:val="decimal"/>
      <w:pPr>
        <w:pBdr/>
        <w:spacing/>
        <w:ind w:hanging="1080" w:left="1080"/>
      </w:pPr>
      <w:rPr/>
      <w:start w:val="1"/>
      <w:suff w:val="tab"/>
    </w:lvl>
    <w:lvl w:ilvl="6">
      <w:isLgl w:val="false"/>
      <w:lvlJc w:val="left"/>
      <w:lvlText w:val="%1.%2.%3.%4.%5.%6.%7."/>
      <w:numFmt w:val="decimal"/>
      <w:pPr>
        <w:pBdr/>
        <w:spacing/>
        <w:ind w:hanging="1440" w:left="1440"/>
      </w:pPr>
      <w:rPr/>
      <w:start w:val="1"/>
      <w:suff w:val="tab"/>
    </w:lvl>
    <w:lvl w:ilvl="7">
      <w:isLgl w:val="false"/>
      <w:lvlJc w:val="left"/>
      <w:lvlText w:val="%1.%2.%3.%4.%5.%6.%7.%8."/>
      <w:numFmt w:val="decimal"/>
      <w:pPr>
        <w:pBdr/>
        <w:spacing/>
        <w:ind w:hanging="1440" w:left="1440"/>
      </w:pPr>
      <w:rPr/>
      <w:start w:val="1"/>
      <w:suff w:val="tab"/>
    </w:lvl>
    <w:lvl w:ilvl="8">
      <w:isLgl w:val="false"/>
      <w:lvlJc w:val="left"/>
      <w:lvlText w:val="%1.%2.%3.%4.%5.%6.%7.%8.%9."/>
      <w:numFmt w:val="decimal"/>
      <w:pPr>
        <w:pBdr/>
        <w:spacing/>
        <w:ind w:hanging="1800" w:left="1800"/>
      </w:pPr>
      <w:rPr/>
      <w:start w:val="1"/>
      <w:suff w:val="tab"/>
    </w:lvl>
  </w:abstractNum>
  <w:abstractNum w:abstractNumId="34">
    <w:lvl w:ilvl="0">
      <w:isLgl w:val="false"/>
      <w:lvlJc w:val="left"/>
      <w:lvlText w:val="%1"/>
      <w:numFmt w:val="decimal"/>
      <w:pPr>
        <w:pBdr/>
        <w:tabs>
          <w:tab w:val="num" w:leader="none" w:pos="0"/>
        </w:tabs>
        <w:spacing/>
        <w:ind w:hanging="384" w:left="384"/>
      </w:pPr>
      <w:rPr>
        <w:rFonts w:hint="default" w:ascii="Times New Roman" w:hAnsi="Times New Roman" w:cs="Times New Roman"/>
        <w:sz w:val="24"/>
        <w:szCs w:val="24"/>
        <w:lang w:val="uk-UA"/>
      </w:rPr>
      <w:start w:val="1"/>
      <w:suff w:val="tab"/>
    </w:lvl>
    <w:lvl w:ilvl="1">
      <w:isLgl w:val="false"/>
      <w:lvlJc w:val="left"/>
      <w:lvlText w:val="%2)"/>
      <w:numFmt w:val="decimal"/>
      <w:pPr>
        <w:pBdr/>
        <w:tabs>
          <w:tab w:val="num" w:leader="none" w:pos="0"/>
        </w:tabs>
        <w:spacing/>
        <w:ind w:hanging="384" w:left="384"/>
      </w:pPr>
      <w:rPr>
        <w:rFonts w:ascii="Times New Roman" w:hAnsi="Times New Roman" w:eastAsia="Calibri" w:cs="Times New Roman"/>
        <w:sz w:val="24"/>
        <w:szCs w:val="24"/>
        <w:lang w:val="uk-UA"/>
      </w:rPr>
      <w:start w:val="1"/>
      <w:suff w:val="tab"/>
    </w:lvl>
    <w:lvl w:ilvl="2">
      <w:isLgl w:val="false"/>
      <w:lvlJc w:val="left"/>
      <w:lvlText w:val="%1.%2.%3"/>
      <w:numFmt w:val="decimal"/>
      <w:pPr>
        <w:pBdr/>
        <w:tabs>
          <w:tab w:val="num" w:leader="none" w:pos="0"/>
        </w:tabs>
        <w:spacing/>
        <w:ind w:hanging="720" w:left="720"/>
      </w:pPr>
      <w:rPr>
        <w:rFonts w:hint="default" w:ascii="Times New Roman" w:hAnsi="Times New Roman" w:cs="Times New Roman"/>
        <w:sz w:val="24"/>
        <w:szCs w:val="24"/>
        <w:lang w:val="uk-UA"/>
      </w:rPr>
      <w:start w:val="1"/>
      <w:suff w:val="tab"/>
    </w:lvl>
    <w:lvl w:ilvl="3">
      <w:isLgl w:val="false"/>
      <w:lvlJc w:val="left"/>
      <w:lvlText w:val="%1.%2.%3.%4"/>
      <w:numFmt w:val="decimal"/>
      <w:pPr>
        <w:pBdr/>
        <w:tabs>
          <w:tab w:val="num" w:leader="none" w:pos="0"/>
        </w:tabs>
        <w:spacing/>
        <w:ind w:hanging="720" w:left="720"/>
      </w:pPr>
      <w:rPr>
        <w:rFonts w:hint="default" w:ascii="Times New Roman" w:hAnsi="Times New Roman" w:cs="Times New Roman"/>
        <w:sz w:val="24"/>
        <w:szCs w:val="24"/>
        <w:lang w:val="uk-UA"/>
      </w:rPr>
      <w:start w:val="1"/>
      <w:suff w:val="tab"/>
    </w:lvl>
    <w:lvl w:ilvl="4">
      <w:isLgl w:val="false"/>
      <w:lvlJc w:val="left"/>
      <w:lvlText w:val="%1.%2.%3.%4.%5"/>
      <w:numFmt w:val="decimal"/>
      <w:pPr>
        <w:pBdr/>
        <w:tabs>
          <w:tab w:val="num" w:leader="none" w:pos="0"/>
        </w:tabs>
        <w:spacing/>
        <w:ind w:hanging="1080" w:left="1080"/>
      </w:pPr>
      <w:rPr>
        <w:rFonts w:hint="default" w:ascii="Times New Roman" w:hAnsi="Times New Roman" w:cs="Times New Roman"/>
        <w:sz w:val="24"/>
        <w:szCs w:val="24"/>
        <w:lang w:val="uk-UA"/>
      </w:rPr>
      <w:start w:val="1"/>
      <w:suff w:val="tab"/>
    </w:lvl>
    <w:lvl w:ilvl="5">
      <w:isLgl w:val="false"/>
      <w:lvlJc w:val="left"/>
      <w:lvlText w:val="%1.%2.%3.%4.%5.%6"/>
      <w:numFmt w:val="decimal"/>
      <w:pPr>
        <w:pBdr/>
        <w:tabs>
          <w:tab w:val="num" w:leader="none" w:pos="0"/>
        </w:tabs>
        <w:spacing/>
        <w:ind w:hanging="1080" w:left="1080"/>
      </w:pPr>
      <w:rPr>
        <w:rFonts w:hint="default" w:ascii="Times New Roman" w:hAnsi="Times New Roman" w:cs="Times New Roman"/>
        <w:sz w:val="24"/>
        <w:szCs w:val="24"/>
        <w:lang w:val="uk-UA"/>
      </w:rPr>
      <w:start w:val="1"/>
      <w:suff w:val="tab"/>
    </w:lvl>
    <w:lvl w:ilvl="6">
      <w:isLgl w:val="false"/>
      <w:lvlJc w:val="left"/>
      <w:lvlText w:val="%1.%2.%3.%4.%5.%6.%7"/>
      <w:numFmt w:val="decimal"/>
      <w:pPr>
        <w:pBdr/>
        <w:tabs>
          <w:tab w:val="num" w:leader="none" w:pos="0"/>
        </w:tabs>
        <w:spacing/>
        <w:ind w:hanging="1440" w:left="1440"/>
      </w:pPr>
      <w:rPr>
        <w:rFonts w:hint="default" w:ascii="Times New Roman" w:hAnsi="Times New Roman" w:cs="Times New Roman"/>
        <w:sz w:val="24"/>
        <w:szCs w:val="24"/>
        <w:lang w:val="uk-UA"/>
      </w:rPr>
      <w:start w:val="1"/>
      <w:suff w:val="tab"/>
    </w:lvl>
    <w:lvl w:ilvl="7">
      <w:isLgl w:val="false"/>
      <w:lvlJc w:val="left"/>
      <w:lvlText w:val="%1.%2.%3.%4.%5.%6.%7.%8"/>
      <w:numFmt w:val="decimal"/>
      <w:pPr>
        <w:pBdr/>
        <w:tabs>
          <w:tab w:val="num" w:leader="none" w:pos="0"/>
        </w:tabs>
        <w:spacing/>
        <w:ind w:hanging="1440" w:left="1440"/>
      </w:pPr>
      <w:rPr>
        <w:rFonts w:hint="default" w:ascii="Times New Roman" w:hAnsi="Times New Roman" w:cs="Times New Roman"/>
        <w:sz w:val="24"/>
        <w:szCs w:val="24"/>
        <w:lang w:val="uk-UA"/>
      </w:rPr>
      <w:start w:val="1"/>
      <w:suff w:val="tab"/>
    </w:lvl>
    <w:lvl w:ilvl="8">
      <w:isLgl w:val="false"/>
      <w:lvlJc w:val="left"/>
      <w:lvlText w:val="%1.%2.%3.%4.%5.%6.%7.%8.%9"/>
      <w:numFmt w:val="decimal"/>
      <w:pPr>
        <w:pBdr/>
        <w:tabs>
          <w:tab w:val="num" w:leader="none" w:pos="0"/>
        </w:tabs>
        <w:spacing/>
        <w:ind w:hanging="1440" w:left="1440"/>
      </w:pPr>
      <w:rPr>
        <w:rFonts w:hint="default" w:ascii="Times New Roman" w:hAnsi="Times New Roman" w:cs="Times New Roman"/>
        <w:sz w:val="24"/>
        <w:szCs w:val="24"/>
        <w:lang w:val="uk-UA"/>
      </w:rPr>
      <w:start w:val="1"/>
      <w:suff w:val="tab"/>
    </w:lvl>
  </w:abstractNum>
  <w:num w:numId="1">
    <w:abstractNumId w:val="18"/>
  </w:num>
  <w:num w:numId="2">
    <w:abstractNumId w:val="17"/>
  </w:num>
  <w:num w:numId="3">
    <w:abstractNumId w:val="5"/>
  </w:num>
  <w:num w:numId="4">
    <w:abstractNumId w:val="7"/>
  </w:num>
  <w:num w:numId="5">
    <w:abstractNumId w:val="20"/>
  </w:num>
  <w:num w:numId="6">
    <w:abstractNumId w:val="21"/>
  </w:num>
  <w:num w:numId="7">
    <w:abstractNumId w:val="29"/>
  </w:num>
  <w:num w:numId="8">
    <w:abstractNumId w:val="30"/>
  </w:num>
  <w:num w:numId="9">
    <w:abstractNumId w:val="24"/>
  </w:num>
  <w:num w:numId="10">
    <w:abstractNumId w:val="27"/>
  </w:num>
  <w:num w:numId="11">
    <w:abstractNumId w:val="28"/>
  </w:num>
  <w:num w:numId="12">
    <w:abstractNumId w:val="12"/>
  </w:num>
  <w:num w:numId="13">
    <w:abstractNumId w:val="14"/>
  </w:num>
  <w:num w:numId="14">
    <w:abstractNumId w:val="15"/>
  </w:num>
  <w:num w:numId="15">
    <w:abstractNumId w:val="22"/>
  </w:num>
  <w:num w:numId="16">
    <w:abstractNumId w:val="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3"/>
  </w:num>
  <w:num w:numId="21">
    <w:abstractNumId w:val="10"/>
  </w:num>
  <w:num w:numId="22">
    <w:abstractNumId w:val="25"/>
  </w:num>
  <w:num w:numId="23">
    <w:abstractNumId w:val="19"/>
  </w:num>
  <w:num w:numId="24">
    <w:abstractNumId w:val="11"/>
  </w:num>
  <w:num w:numId="25">
    <w:abstractNumId w:val="26"/>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num>
  <w:num w:numId="30">
    <w:abstractNumId w:val="13"/>
  </w:num>
  <w:num w:numId="31">
    <w:abstractNumId w:val="16"/>
  </w:num>
  <w:num w:numId="32">
    <w:abstractNumId w:val="8"/>
  </w:num>
  <w:num w:numId="33">
    <w:abstractNumId w:val="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65">
    <w:name w:val="Heading 1 Char"/>
    <w:basedOn w:val="938"/>
    <w:link w:val="934"/>
    <w:uiPriority w:val="9"/>
    <w:pPr>
      <w:pBdr/>
      <w:spacing/>
      <w:ind/>
    </w:pPr>
    <w:rPr>
      <w:rFonts w:ascii="Arial" w:hAnsi="Arial" w:eastAsia="Arial" w:cs="Arial"/>
      <w:sz w:val="40"/>
      <w:szCs w:val="40"/>
    </w:rPr>
  </w:style>
  <w:style w:type="character" w:styleId="766">
    <w:name w:val="Heading 2 Char"/>
    <w:basedOn w:val="938"/>
    <w:link w:val="935"/>
    <w:uiPriority w:val="9"/>
    <w:pPr>
      <w:pBdr/>
      <w:spacing/>
      <w:ind/>
    </w:pPr>
    <w:rPr>
      <w:rFonts w:ascii="Arial" w:hAnsi="Arial" w:eastAsia="Arial" w:cs="Arial"/>
      <w:sz w:val="34"/>
    </w:rPr>
  </w:style>
  <w:style w:type="character" w:styleId="767">
    <w:name w:val="Heading 3 Char"/>
    <w:basedOn w:val="938"/>
    <w:link w:val="936"/>
    <w:uiPriority w:val="9"/>
    <w:pPr>
      <w:pBdr/>
      <w:spacing/>
      <w:ind/>
    </w:pPr>
    <w:rPr>
      <w:rFonts w:ascii="Arial" w:hAnsi="Arial" w:eastAsia="Arial" w:cs="Arial"/>
      <w:sz w:val="30"/>
      <w:szCs w:val="30"/>
    </w:rPr>
  </w:style>
  <w:style w:type="character" w:styleId="768">
    <w:name w:val="Heading 4 Char"/>
    <w:basedOn w:val="938"/>
    <w:link w:val="937"/>
    <w:uiPriority w:val="9"/>
    <w:pPr>
      <w:pBdr/>
      <w:spacing/>
      <w:ind/>
    </w:pPr>
    <w:rPr>
      <w:rFonts w:ascii="Arial" w:hAnsi="Arial" w:eastAsia="Arial" w:cs="Arial"/>
      <w:b/>
      <w:bCs/>
      <w:sz w:val="26"/>
      <w:szCs w:val="26"/>
    </w:rPr>
  </w:style>
  <w:style w:type="paragraph" w:styleId="769">
    <w:name w:val="Heading 5"/>
    <w:basedOn w:val="933"/>
    <w:next w:val="933"/>
    <w:link w:val="770"/>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770">
    <w:name w:val="Heading 5 Char"/>
    <w:basedOn w:val="938"/>
    <w:link w:val="769"/>
    <w:uiPriority w:val="9"/>
    <w:pPr>
      <w:pBdr/>
      <w:spacing/>
      <w:ind/>
    </w:pPr>
    <w:rPr>
      <w:rFonts w:ascii="Arial" w:hAnsi="Arial" w:eastAsia="Arial" w:cs="Arial"/>
      <w:b/>
      <w:bCs/>
      <w:sz w:val="24"/>
      <w:szCs w:val="24"/>
    </w:rPr>
  </w:style>
  <w:style w:type="paragraph" w:styleId="771">
    <w:name w:val="Heading 6"/>
    <w:basedOn w:val="933"/>
    <w:next w:val="933"/>
    <w:link w:val="772"/>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772">
    <w:name w:val="Heading 6 Char"/>
    <w:basedOn w:val="938"/>
    <w:link w:val="771"/>
    <w:uiPriority w:val="9"/>
    <w:pPr>
      <w:pBdr/>
      <w:spacing/>
      <w:ind/>
    </w:pPr>
    <w:rPr>
      <w:rFonts w:ascii="Arial" w:hAnsi="Arial" w:eastAsia="Arial" w:cs="Arial"/>
      <w:b/>
      <w:bCs/>
      <w:sz w:val="22"/>
      <w:szCs w:val="22"/>
    </w:rPr>
  </w:style>
  <w:style w:type="paragraph" w:styleId="773">
    <w:name w:val="Heading 7"/>
    <w:basedOn w:val="933"/>
    <w:next w:val="933"/>
    <w:link w:val="774"/>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774">
    <w:name w:val="Heading 7 Char"/>
    <w:basedOn w:val="938"/>
    <w:link w:val="773"/>
    <w:uiPriority w:val="9"/>
    <w:pPr>
      <w:pBdr/>
      <w:spacing/>
      <w:ind/>
    </w:pPr>
    <w:rPr>
      <w:rFonts w:ascii="Arial" w:hAnsi="Arial" w:eastAsia="Arial" w:cs="Arial"/>
      <w:b/>
      <w:bCs/>
      <w:i/>
      <w:iCs/>
      <w:sz w:val="22"/>
      <w:szCs w:val="22"/>
    </w:rPr>
  </w:style>
  <w:style w:type="paragraph" w:styleId="775">
    <w:name w:val="Heading 8"/>
    <w:basedOn w:val="933"/>
    <w:next w:val="933"/>
    <w:link w:val="776"/>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776">
    <w:name w:val="Heading 8 Char"/>
    <w:basedOn w:val="938"/>
    <w:link w:val="775"/>
    <w:uiPriority w:val="9"/>
    <w:pPr>
      <w:pBdr/>
      <w:spacing/>
      <w:ind/>
    </w:pPr>
    <w:rPr>
      <w:rFonts w:ascii="Arial" w:hAnsi="Arial" w:eastAsia="Arial" w:cs="Arial"/>
      <w:i/>
      <w:iCs/>
      <w:sz w:val="22"/>
      <w:szCs w:val="22"/>
    </w:rPr>
  </w:style>
  <w:style w:type="paragraph" w:styleId="777">
    <w:name w:val="Heading 9"/>
    <w:basedOn w:val="933"/>
    <w:next w:val="933"/>
    <w:link w:val="778"/>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78">
    <w:name w:val="Heading 9 Char"/>
    <w:basedOn w:val="938"/>
    <w:link w:val="777"/>
    <w:uiPriority w:val="9"/>
    <w:pPr>
      <w:pBdr/>
      <w:spacing/>
      <w:ind/>
    </w:pPr>
    <w:rPr>
      <w:rFonts w:ascii="Arial" w:hAnsi="Arial" w:eastAsia="Arial" w:cs="Arial"/>
      <w:i/>
      <w:iCs/>
      <w:sz w:val="21"/>
      <w:szCs w:val="21"/>
    </w:rPr>
  </w:style>
  <w:style w:type="paragraph" w:styleId="779">
    <w:name w:val="Title"/>
    <w:basedOn w:val="933"/>
    <w:next w:val="933"/>
    <w:link w:val="780"/>
    <w:uiPriority w:val="10"/>
    <w:qFormat/>
    <w:pPr>
      <w:pBdr/>
      <w:spacing w:after="200" w:before="300"/>
      <w:ind/>
      <w:contextualSpacing w:val="true"/>
    </w:pPr>
    <w:rPr>
      <w:sz w:val="48"/>
      <w:szCs w:val="48"/>
    </w:rPr>
  </w:style>
  <w:style w:type="character" w:styleId="780">
    <w:name w:val="Title Char"/>
    <w:basedOn w:val="938"/>
    <w:link w:val="779"/>
    <w:uiPriority w:val="10"/>
    <w:pPr>
      <w:pBdr/>
      <w:spacing/>
      <w:ind/>
    </w:pPr>
    <w:rPr>
      <w:sz w:val="48"/>
      <w:szCs w:val="48"/>
    </w:rPr>
  </w:style>
  <w:style w:type="paragraph" w:styleId="781">
    <w:name w:val="Subtitle"/>
    <w:basedOn w:val="933"/>
    <w:next w:val="933"/>
    <w:link w:val="782"/>
    <w:uiPriority w:val="11"/>
    <w:qFormat/>
    <w:pPr>
      <w:pBdr/>
      <w:spacing w:after="200" w:before="200"/>
      <w:ind/>
    </w:pPr>
    <w:rPr>
      <w:sz w:val="24"/>
      <w:szCs w:val="24"/>
    </w:rPr>
  </w:style>
  <w:style w:type="character" w:styleId="782">
    <w:name w:val="Subtitle Char"/>
    <w:basedOn w:val="938"/>
    <w:link w:val="781"/>
    <w:uiPriority w:val="11"/>
    <w:pPr>
      <w:pBdr/>
      <w:spacing/>
      <w:ind/>
    </w:pPr>
    <w:rPr>
      <w:sz w:val="24"/>
      <w:szCs w:val="24"/>
    </w:rPr>
  </w:style>
  <w:style w:type="paragraph" w:styleId="783">
    <w:name w:val="Quote"/>
    <w:basedOn w:val="933"/>
    <w:next w:val="933"/>
    <w:link w:val="784"/>
    <w:uiPriority w:val="29"/>
    <w:qFormat/>
    <w:pPr>
      <w:pBdr/>
      <w:spacing/>
      <w:ind w:right="720" w:left="720"/>
    </w:pPr>
    <w:rPr>
      <w:i/>
    </w:rPr>
  </w:style>
  <w:style w:type="character" w:styleId="784">
    <w:name w:val="Quote Char"/>
    <w:link w:val="783"/>
    <w:uiPriority w:val="29"/>
    <w:pPr>
      <w:pBdr/>
      <w:spacing/>
      <w:ind/>
    </w:pPr>
    <w:rPr>
      <w:i/>
    </w:rPr>
  </w:style>
  <w:style w:type="paragraph" w:styleId="785">
    <w:name w:val="Intense Quote"/>
    <w:basedOn w:val="933"/>
    <w:next w:val="933"/>
    <w:link w:val="786"/>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86">
    <w:name w:val="Intense Quote Char"/>
    <w:link w:val="785"/>
    <w:uiPriority w:val="30"/>
    <w:pPr>
      <w:pBdr/>
      <w:spacing/>
      <w:ind/>
    </w:pPr>
    <w:rPr>
      <w:i/>
    </w:rPr>
  </w:style>
  <w:style w:type="character" w:styleId="787">
    <w:name w:val="Header Char"/>
    <w:basedOn w:val="938"/>
    <w:link w:val="949"/>
    <w:uiPriority w:val="99"/>
    <w:pPr>
      <w:pBdr/>
      <w:spacing/>
      <w:ind/>
    </w:pPr>
  </w:style>
  <w:style w:type="character" w:styleId="788">
    <w:name w:val="Footer Char"/>
    <w:basedOn w:val="938"/>
    <w:link w:val="946"/>
    <w:uiPriority w:val="99"/>
    <w:pPr>
      <w:pBdr/>
      <w:spacing/>
      <w:ind/>
    </w:pPr>
  </w:style>
  <w:style w:type="paragraph" w:styleId="789">
    <w:name w:val="Caption"/>
    <w:basedOn w:val="933"/>
    <w:next w:val="933"/>
    <w:uiPriority w:val="35"/>
    <w:semiHidden/>
    <w:unhideWhenUsed/>
    <w:qFormat/>
    <w:pPr>
      <w:pBdr/>
      <w:spacing w:line="276" w:lineRule="auto"/>
      <w:ind/>
    </w:pPr>
    <w:rPr>
      <w:b/>
      <w:bCs/>
      <w:color w:val="4f81bd" w:themeColor="accent1"/>
      <w:sz w:val="18"/>
      <w:szCs w:val="18"/>
    </w:rPr>
  </w:style>
  <w:style w:type="character" w:styleId="790">
    <w:name w:val="Caption Char"/>
    <w:basedOn w:val="789"/>
    <w:link w:val="946"/>
    <w:uiPriority w:val="99"/>
    <w:pPr>
      <w:pBdr/>
      <w:spacing/>
      <w:ind/>
    </w:pPr>
  </w:style>
  <w:style w:type="table" w:styleId="791">
    <w:name w:val="Table Grid Light"/>
    <w:basedOn w:val="939"/>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Plain Table 1"/>
    <w:basedOn w:val="939"/>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Plain Table 2"/>
    <w:basedOn w:val="939"/>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Plain Table 3"/>
    <w:basedOn w:val="93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Plain Table 4"/>
    <w:basedOn w:val="93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Plain Table 5"/>
    <w:basedOn w:val="939"/>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Grid Table 1 Light"/>
    <w:basedOn w:val="939"/>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Grid Table 1 Light - Accent 1"/>
    <w:basedOn w:val="939"/>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Grid Table 1 Light - Accent 2"/>
    <w:basedOn w:val="939"/>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Grid Table 1 Light - Accent 3"/>
    <w:basedOn w:val="939"/>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Grid Table 1 Light - Accent 4"/>
    <w:basedOn w:val="939"/>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Grid Table 1 Light - Accent 5"/>
    <w:basedOn w:val="939"/>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Grid Table 1 Light - Accent 6"/>
    <w:basedOn w:val="939"/>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Grid Table 2"/>
    <w:basedOn w:val="939"/>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Grid Table 2 - Accent 1"/>
    <w:basedOn w:val="939"/>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Grid Table 2 - Accent 2"/>
    <w:basedOn w:val="939"/>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Grid Table 2 - Accent 3"/>
    <w:basedOn w:val="939"/>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Grid Table 2 - Accent 4"/>
    <w:basedOn w:val="939"/>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Grid Table 2 - Accent 5"/>
    <w:basedOn w:val="939"/>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Grid Table 2 - Accent 6"/>
    <w:basedOn w:val="939"/>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Grid Table 3"/>
    <w:basedOn w:val="939"/>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Grid Table 3 - Accent 1"/>
    <w:basedOn w:val="939"/>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Grid Table 3 - Accent 2"/>
    <w:basedOn w:val="939"/>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Grid Table 3 - Accent 3"/>
    <w:basedOn w:val="939"/>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Grid Table 3 - Accent 4"/>
    <w:basedOn w:val="939"/>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Grid Table 3 - Accent 5"/>
    <w:basedOn w:val="939"/>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Grid Table 3 - Accent 6"/>
    <w:basedOn w:val="939"/>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Grid Table 4"/>
    <w:basedOn w:val="939"/>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Grid Table 4 - Accent 1"/>
    <w:basedOn w:val="939"/>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Grid Table 4 - Accent 2"/>
    <w:basedOn w:val="939"/>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Grid Table 4 - Accent 3"/>
    <w:basedOn w:val="939"/>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Grid Table 4 - Accent 4"/>
    <w:basedOn w:val="939"/>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Grid Table 4 - Accent 5"/>
    <w:basedOn w:val="939"/>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Grid Table 4 - Accent 6"/>
    <w:basedOn w:val="939"/>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name w:val="Grid Table 5 Dark"/>
    <w:basedOn w:val="93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name w:val="Grid Table 5 Dark- Accent 1"/>
    <w:basedOn w:val="93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cPr>
      <w:tcBorders/>
    </w:tcPr>
    <w:tblStylePr w:type="band1Horz">
      <w:pPr>
        <w:pBdr/>
        <w:spacing/>
        <w:ind/>
      </w:pPr>
      <w:tblPr>
        <w:tblBorders/>
      </w:tblPr>
      <w:tcPr>
        <w:shd w:val="clear" w:color="ffffff" w:themeColor="accent1" w:themeTint="75" w:fill="b4d2eb" w:themeFill="accent1" w:themeFillTint="75"/>
        <w:tcBorders/>
      </w:tcPr>
    </w:tblStylePr>
    <w:tblStylePr w:type="band1Vert">
      <w:pPr>
        <w:pBdr/>
        <w:spacing/>
        <w:ind/>
      </w:pPr>
      <w:tblPr>
        <w:tblBorders/>
      </w:tblPr>
      <w:tcPr>
        <w:shd w:val="clear" w:color="ffffff" w:themeColor="accent1" w:themeTint="75" w:fill="b4d2eb"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5b9bd5" w:themeFill="accent1"/>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rFonts w:ascii="Arial" w:hAnsi="Arial"/>
        <w:b/>
        <w:color w:val="ffffff"/>
        <w:sz w:val="22"/>
      </w:rPr>
      <w:pPr>
        <w:pBdr/>
        <w:spacing/>
        <w:ind/>
      </w:pPr>
      <w:tblPr>
        <w:tblBorders/>
      </w:tblPr>
      <w:tcPr>
        <w:shd w:val="clear" w:color="ffffff" w:themeColor="accent1" w:fill="5b9bd5" w:themeFill="accent1"/>
        <w:tcBorders/>
      </w:tcPr>
    </w:tblStylePr>
    <w:tblStylePr w:type="lastRow">
      <w:rPr>
        <w:rFonts w:ascii="Arial" w:hAnsi="Arial"/>
        <w:b/>
        <w:color w:val="ffffff"/>
        <w:sz w:val="22"/>
      </w:rPr>
      <w:pPr>
        <w:pBdr/>
        <w:spacing/>
        <w:ind/>
      </w:pPr>
      <w:tblPr>
        <w:tblBorders/>
      </w:tblPr>
      <w:tcPr>
        <w:shd w:val="clear" w:color="ffffff" w:themeColor="accent1"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name w:val="Grid Table 5 Dark - Accent 2"/>
    <w:basedOn w:val="93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name w:val="Grid Table 5 Dark - Accent 3"/>
    <w:basedOn w:val="93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Grid Table 5 Dark- Accent 4"/>
    <w:basedOn w:val="93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Grid Table 5 Dark - Accent 5"/>
    <w:basedOn w:val="93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cPr>
      <w:tcBorders/>
    </w:tcPr>
    <w:tblStylePr w:type="band1Horz">
      <w:pPr>
        <w:pBdr/>
        <w:spacing/>
        <w:ind/>
      </w:pPr>
      <w:tblPr>
        <w:tblBorders/>
      </w:tblPr>
      <w:tcPr>
        <w:shd w:val="clear" w:color="ffffff" w:themeColor="accent5" w:themeTint="75" w:fill="aabfe3" w:themeFill="accent5" w:themeFillTint="75"/>
        <w:tcBorders/>
      </w:tcPr>
    </w:tblStylePr>
    <w:tblStylePr w:type="band1Vert">
      <w:pPr>
        <w:pBdr/>
        <w:spacing/>
        <w:ind/>
      </w:pPr>
      <w:tblPr>
        <w:tblBorders/>
      </w:tblPr>
      <w:tcPr>
        <w:shd w:val="clear" w:color="ffffff" w:themeColor="accent5" w:themeTint="75" w:fill="aabfe3"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472c4" w:themeFill="accent5"/>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rFonts w:ascii="Arial" w:hAnsi="Arial"/>
        <w:b/>
        <w:color w:val="ffffff"/>
        <w:sz w:val="22"/>
      </w:rPr>
      <w:pPr>
        <w:pBdr/>
        <w:spacing/>
        <w:ind/>
      </w:pPr>
      <w:tblPr>
        <w:tblBorders/>
      </w:tblPr>
      <w:tcPr>
        <w:shd w:val="clear" w:color="ffffff" w:themeColor="accent5" w:fill="4472c4" w:themeFill="accent5"/>
        <w:tcBorders/>
      </w:tcPr>
    </w:tblStylePr>
    <w:tblStylePr w:type="lastRow">
      <w:rPr>
        <w:rFonts w:ascii="Arial" w:hAnsi="Arial"/>
        <w:b/>
        <w:color w:val="ffffff"/>
        <w:sz w:val="22"/>
      </w:rPr>
      <w:pPr>
        <w:pBdr/>
        <w:spacing/>
        <w:ind/>
      </w:pPr>
      <w:tblPr>
        <w:tblBorders/>
      </w:tblPr>
      <w:tcPr>
        <w:shd w:val="clear" w:color="ffffff" w:themeColor="accent5"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Grid Table 5 Dark - Accent 6"/>
    <w:basedOn w:val="939"/>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Grid Table 6 Colorful"/>
    <w:basedOn w:val="939"/>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833">
    <w:name w:val="Grid Table 6 Colorful - Accent 1"/>
    <w:basedOn w:val="939"/>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17bba" w:themeColor="accent1" w:themeTint="80" w:themeShade="95"/>
      </w:rPr>
      <w:pPr>
        <w:pBdr/>
        <w:spacing/>
        <w:ind/>
      </w:pPr>
      <w:tblPr>
        <w:tblBorders/>
      </w:tblPr>
      <w:tcPr>
        <w:tcBorders/>
      </w:tcPr>
    </w:tblStylePr>
    <w:tblStylePr w:type="firstRow">
      <w:rPr>
        <w:b/>
        <w:color w:val="317bba" w:themeColor="accent1" w:themeTint="80" w:themeShade="95"/>
      </w:rPr>
      <w:pPr>
        <w:pBdr/>
        <w:spacing/>
        <w:ind/>
      </w:pPr>
      <w:tblPr>
        <w:tblBorders/>
      </w:tblPr>
      <w:tcPr>
        <w:tcBorders>
          <w:bottom w:val="single" w:color="000000" w:themeColor="accent1" w:themeTint="80" w:sz="12" w:space="0"/>
        </w:tcBorders>
      </w:tcPr>
    </w:tblStylePr>
    <w:tblStylePr w:type="lastCol">
      <w:rPr>
        <w:b/>
        <w:color w:val="317bba" w:themeColor="accent1" w:themeTint="80" w:themeShade="95"/>
      </w:rPr>
      <w:pPr>
        <w:pBdr/>
        <w:spacing/>
        <w:ind/>
      </w:pPr>
      <w:tblPr>
        <w:tblBorders/>
      </w:tblPr>
      <w:tcPr>
        <w:tcBorders/>
      </w:tcPr>
    </w:tblStylePr>
    <w:tblStylePr w:type="lastRow">
      <w:rPr>
        <w:b/>
        <w:color w:val="317bba"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834">
    <w:name w:val="Grid Table 6 Colorful - Accent 2"/>
    <w:basedOn w:val="939"/>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835">
    <w:name w:val="Grid Table 6 Colorful - Accent 3"/>
    <w:basedOn w:val="939"/>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836">
    <w:name w:val="Grid Table 6 Colorful - Accent 4"/>
    <w:basedOn w:val="939"/>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837">
    <w:name w:val="Grid Table 6 Colorful - Accent 5"/>
    <w:basedOn w:val="939"/>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5"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838">
    <w:name w:val="Grid Table 6 Colorful - Accent 6"/>
    <w:basedOn w:val="939"/>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6"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839">
    <w:name w:val="Grid Table 7 Colorful"/>
    <w:basedOn w:val="939"/>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Grid Table 7 Colorful - Accent 1"/>
    <w:basedOn w:val="939"/>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17bba"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317bba"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17bba"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Grid Table 7 Colorful - Accent 2"/>
    <w:basedOn w:val="939"/>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Grid Table 7 Colorful - Accent 3"/>
    <w:basedOn w:val="939"/>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Grid Table 7 Colorful - Accent 4"/>
    <w:basedOn w:val="939"/>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Grid Table 7 Colorful - Accent 5"/>
    <w:basedOn w:val="939"/>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374"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254374"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Grid Table 7 Colorful - Accent 6"/>
    <w:basedOn w:val="939"/>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List Table 1 Light"/>
    <w:basedOn w:val="93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List Table 1 Light - Accent 1"/>
    <w:basedOn w:val="93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List Table 1 Light - Accent 2"/>
    <w:basedOn w:val="93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List Table 1 Light - Accent 3"/>
    <w:basedOn w:val="93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name w:val="List Table 1 Light - Accent 4"/>
    <w:basedOn w:val="93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name w:val="List Table 1 Light - Accent 5"/>
    <w:basedOn w:val="93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name w:val="List Table 1 Light - Accent 6"/>
    <w:basedOn w:val="939"/>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name w:val="List Table 2"/>
    <w:basedOn w:val="939"/>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name w:val="List Table 2 - Accent 1"/>
    <w:basedOn w:val="939"/>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name w:val="List Table 2 - Accent 2"/>
    <w:basedOn w:val="939"/>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List Table 2 - Accent 3"/>
    <w:basedOn w:val="939"/>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name w:val="List Table 2 - Accent 4"/>
    <w:basedOn w:val="939"/>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name w:val="List Table 2 - Accent 5"/>
    <w:basedOn w:val="939"/>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name w:val="List Table 2 - Accent 6"/>
    <w:basedOn w:val="939"/>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name w:val="List Table 3"/>
    <w:basedOn w:val="939"/>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name w:val="List Table 3 - Accent 1"/>
    <w:basedOn w:val="939"/>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name w:val="List Table 3 - Accent 2"/>
    <w:basedOn w:val="939"/>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name w:val="List Table 3 - Accent 3"/>
    <w:basedOn w:val="939"/>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name w:val="List Table 3 - Accent 4"/>
    <w:basedOn w:val="939"/>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name w:val="List Table 3 - Accent 5"/>
    <w:basedOn w:val="939"/>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8eabdb"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name w:val="List Table 3 - Accent 6"/>
    <w:basedOn w:val="939"/>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name w:val="List Table 4"/>
    <w:basedOn w:val="939"/>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name w:val="List Table 4 - Accent 1"/>
    <w:basedOn w:val="939"/>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name w:val="List Table 4 - Accent 2"/>
    <w:basedOn w:val="939"/>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name w:val="List Table 4 - Accent 3"/>
    <w:basedOn w:val="939"/>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name w:val="List Table 4 - Accent 4"/>
    <w:basedOn w:val="939"/>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name w:val="List Table 4 - Accent 5"/>
    <w:basedOn w:val="939"/>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name w:val="List Table 4 - Accent 6"/>
    <w:basedOn w:val="939"/>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4">
    <w:name w:val="List Table 5 Dark"/>
    <w:basedOn w:val="939"/>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75">
    <w:name w:val="List Table 5 Dark - Accent 1"/>
    <w:basedOn w:val="939"/>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cPr>
      <w:tcBorders/>
    </w:tcPr>
    <w:tblStylePr w:type="band1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76">
    <w:name w:val="List Table 5 Dark - Accent 2"/>
    <w:basedOn w:val="939"/>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77">
    <w:name w:val="List Table 5 Dark - Accent 3"/>
    <w:basedOn w:val="939"/>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78">
    <w:name w:val="List Table 5 Dark - Accent 4"/>
    <w:basedOn w:val="939"/>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79">
    <w:name w:val="List Table 5 Dark - Accent 5"/>
    <w:basedOn w:val="939"/>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cPr>
      <w:tcBorders/>
    </w:tcPr>
    <w:tblStylePr w:type="band1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80">
    <w:name w:val="List Table 5 Dark - Accent 6"/>
    <w:basedOn w:val="939"/>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81">
    <w:name w:val="List Table 6 Colorful"/>
    <w:basedOn w:val="939"/>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name w:val="List Table 6 Colorful - Accent 1"/>
    <w:basedOn w:val="939"/>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1" w:themeShade="95"/>
      </w:rPr>
      <w:pPr>
        <w:pBdr/>
        <w:spacing/>
        <w:ind/>
      </w:pPr>
      <w:tblPr>
        <w:tblBorders/>
      </w:tblPr>
      <w:tcPr>
        <w:tcBorders/>
      </w:tcPr>
    </w:tblStylePr>
    <w:tblStylePr w:type="firstRow">
      <w:rPr>
        <w:b/>
        <w:color w:val="245d8d" w:themeColor="accent1" w:themeShade="95"/>
      </w:rPr>
      <w:pPr>
        <w:pBdr/>
        <w:spacing/>
        <w:ind/>
      </w:pPr>
      <w:tblPr>
        <w:tblBorders/>
      </w:tblPr>
      <w:tcPr>
        <w:tcBorders>
          <w:bottom w:val="single" w:color="000000" w:themeColor="accent1" w:sz="4" w:space="0"/>
        </w:tcBorders>
      </w:tcPr>
    </w:tblStylePr>
    <w:tblStylePr w:type="lastCol">
      <w:rPr>
        <w:b/>
        <w:color w:val="245d8d" w:themeColor="accent1" w:themeShade="95"/>
      </w:rPr>
      <w:pPr>
        <w:pBdr/>
        <w:spacing/>
        <w:ind/>
      </w:pPr>
      <w:tblPr>
        <w:tblBorders/>
      </w:tblPr>
      <w:tcPr>
        <w:tcBorders/>
      </w:tcPr>
    </w:tblStylePr>
    <w:tblStylePr w:type="lastRow">
      <w:rPr>
        <w:b/>
        <w:color w:val="245d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name w:val="List Table 6 Colorful - Accent 2"/>
    <w:basedOn w:val="939"/>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name w:val="List Table 6 Colorful - Accent 3"/>
    <w:basedOn w:val="939"/>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name w:val="List Table 6 Colorful - Accent 4"/>
    <w:basedOn w:val="939"/>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name w:val="List Table 6 Colorful - Accent 5"/>
    <w:basedOn w:val="939"/>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e9e" w:themeColor="accent5" w:themeTint="9A" w:themeShade="95"/>
      </w:rPr>
      <w:pPr>
        <w:pBdr/>
        <w:spacing/>
        <w:ind/>
      </w:pPr>
      <w:tblPr>
        <w:tblBorders/>
      </w:tblPr>
      <w:tcPr>
        <w:tcBorders/>
      </w:tcPr>
    </w:tblStylePr>
    <w:tblStylePr w:type="firstRow">
      <w:rPr>
        <w:b/>
        <w:color w:val="335e9e" w:themeColor="accent5" w:themeTint="9A" w:themeShade="95"/>
      </w:rPr>
      <w:pPr>
        <w:pBdr/>
        <w:spacing/>
        <w:ind/>
      </w:pPr>
      <w:tblPr>
        <w:tblBorders/>
      </w:tblPr>
      <w:tcPr>
        <w:tcBorders>
          <w:bottom w:val="single" w:color="000000" w:themeColor="accent5" w:themeTint="9A" w:sz="4" w:space="0"/>
        </w:tcBorders>
      </w:tcPr>
    </w:tblStylePr>
    <w:tblStylePr w:type="lastCol">
      <w:rPr>
        <w:b/>
        <w:color w:val="335e9e" w:themeColor="accent5" w:themeTint="9A" w:themeShade="95"/>
      </w:rPr>
      <w:pPr>
        <w:pBdr/>
        <w:spacing/>
        <w:ind/>
      </w:pPr>
      <w:tblPr>
        <w:tblBorders/>
      </w:tblPr>
      <w:tcPr>
        <w:tcBorders/>
      </w:tcPr>
    </w:tblStylePr>
    <w:tblStylePr w:type="lastRow">
      <w:rPr>
        <w:b/>
        <w:color w:val="335e9e"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name w:val="List Table 6 Colorful - Accent 6"/>
    <w:basedOn w:val="939"/>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name w:val="List Table 7 Colorful"/>
    <w:basedOn w:val="939"/>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89">
    <w:name w:val="List Table 7 Colorful - Accent 1"/>
    <w:basedOn w:val="939"/>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d8d"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245d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d8d" w:themeColor="accent1" w:themeShade="95"/>
        <w:sz w:val="22"/>
      </w:rPr>
      <w:pPr>
        <w:pBdr/>
        <w:spacing/>
        <w:ind/>
      </w:pPr>
      <w:tblPr>
        <w:tblBorders/>
      </w:tblPr>
      <w:tcPr>
        <w:tcBorders/>
      </w:tcPr>
    </w:tblStylePr>
  </w:style>
  <w:style w:type="table" w:styleId="890">
    <w:name w:val="List Table 7 Colorful - Accent 2"/>
    <w:basedOn w:val="939"/>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891">
    <w:name w:val="List Table 7 Colorful - Accent 3"/>
    <w:basedOn w:val="939"/>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892">
    <w:name w:val="List Table 7 Colorful - Accent 4"/>
    <w:basedOn w:val="939"/>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893">
    <w:name w:val="List Table 7 Colorful - Accent 5"/>
    <w:basedOn w:val="939"/>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e9e"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335e9e"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e9e"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e9e" w:themeColor="accent5" w:themeTint="9A" w:themeShade="95"/>
        <w:sz w:val="22"/>
      </w:rPr>
      <w:pPr>
        <w:pBdr/>
        <w:spacing/>
        <w:ind/>
      </w:pPr>
      <w:tblPr>
        <w:tblBorders/>
      </w:tblPr>
      <w:tcPr>
        <w:tcBorders/>
      </w:tcPr>
    </w:tblStylePr>
  </w:style>
  <w:style w:type="table" w:styleId="894">
    <w:name w:val="List Table 7 Colorful - Accent 6"/>
    <w:basedOn w:val="939"/>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895">
    <w:name w:val="Lined - Accent"/>
    <w:basedOn w:val="93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name w:val="Lined - Accent 1"/>
    <w:basedOn w:val="93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name w:val="Lined - Accent 2"/>
    <w:basedOn w:val="93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name w:val="Lined - Accent 3"/>
    <w:basedOn w:val="93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name w:val="Lined - Accent 4"/>
    <w:basedOn w:val="93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0">
    <w:name w:val="Lined - Accent 5"/>
    <w:basedOn w:val="93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1">
    <w:name w:val="Lined - Accent 6"/>
    <w:basedOn w:val="939"/>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2">
    <w:name w:val="Bordered &amp; Lined - Accent"/>
    <w:basedOn w:val="939"/>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3">
    <w:name w:val="Bordered &amp; Lined - Accent 1"/>
    <w:basedOn w:val="939"/>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4">
    <w:name w:val="Bordered &amp; Lined - Accent 2"/>
    <w:basedOn w:val="939"/>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5">
    <w:name w:val="Bordered &amp; Lined - Accent 3"/>
    <w:basedOn w:val="939"/>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6">
    <w:name w:val="Bordered &amp; Lined - Accent 4"/>
    <w:basedOn w:val="939"/>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7">
    <w:name w:val="Bordered &amp; Lined - Accent 5"/>
    <w:basedOn w:val="939"/>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8">
    <w:name w:val="Bordered &amp; Lined - Accent 6"/>
    <w:basedOn w:val="939"/>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9">
    <w:name w:val="Bordered"/>
    <w:basedOn w:val="939"/>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0">
    <w:name w:val="Bordered - Accent 1"/>
    <w:basedOn w:val="939"/>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1">
    <w:name w:val="Bordered - Accent 2"/>
    <w:basedOn w:val="939"/>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2">
    <w:name w:val="Bordered - Accent 3"/>
    <w:basedOn w:val="939"/>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3">
    <w:name w:val="Bordered - Accent 4"/>
    <w:basedOn w:val="939"/>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4">
    <w:name w:val="Bordered - Accent 5"/>
    <w:basedOn w:val="939"/>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5">
    <w:name w:val="Bordered - Accent 6"/>
    <w:basedOn w:val="939"/>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16">
    <w:name w:val="footnote text"/>
    <w:basedOn w:val="933"/>
    <w:link w:val="917"/>
    <w:uiPriority w:val="99"/>
    <w:semiHidden/>
    <w:unhideWhenUsed/>
    <w:pPr>
      <w:pBdr/>
      <w:spacing w:after="40" w:line="240" w:lineRule="auto"/>
      <w:ind/>
    </w:pPr>
    <w:rPr>
      <w:sz w:val="18"/>
    </w:rPr>
  </w:style>
  <w:style w:type="character" w:styleId="917">
    <w:name w:val="Footnote Text Char"/>
    <w:link w:val="916"/>
    <w:uiPriority w:val="99"/>
    <w:pPr>
      <w:pBdr/>
      <w:spacing/>
      <w:ind/>
    </w:pPr>
    <w:rPr>
      <w:sz w:val="18"/>
    </w:rPr>
  </w:style>
  <w:style w:type="character" w:styleId="918">
    <w:name w:val="footnote reference"/>
    <w:basedOn w:val="938"/>
    <w:uiPriority w:val="99"/>
    <w:unhideWhenUsed/>
    <w:pPr>
      <w:pBdr/>
      <w:spacing/>
      <w:ind/>
    </w:pPr>
    <w:rPr>
      <w:vertAlign w:val="superscript"/>
    </w:rPr>
  </w:style>
  <w:style w:type="paragraph" w:styleId="919">
    <w:name w:val="endnote text"/>
    <w:basedOn w:val="933"/>
    <w:link w:val="920"/>
    <w:uiPriority w:val="99"/>
    <w:semiHidden/>
    <w:unhideWhenUsed/>
    <w:pPr>
      <w:pBdr/>
      <w:spacing w:after="0" w:line="240" w:lineRule="auto"/>
      <w:ind/>
    </w:pPr>
    <w:rPr>
      <w:sz w:val="20"/>
    </w:rPr>
  </w:style>
  <w:style w:type="character" w:styleId="920">
    <w:name w:val="Endnote Text Char"/>
    <w:link w:val="919"/>
    <w:uiPriority w:val="99"/>
    <w:pPr>
      <w:pBdr/>
      <w:spacing/>
      <w:ind/>
    </w:pPr>
    <w:rPr>
      <w:sz w:val="20"/>
    </w:rPr>
  </w:style>
  <w:style w:type="character" w:styleId="921">
    <w:name w:val="endnote reference"/>
    <w:basedOn w:val="938"/>
    <w:uiPriority w:val="99"/>
    <w:semiHidden/>
    <w:unhideWhenUsed/>
    <w:pPr>
      <w:pBdr/>
      <w:spacing/>
      <w:ind/>
    </w:pPr>
    <w:rPr>
      <w:vertAlign w:val="superscript"/>
    </w:rPr>
  </w:style>
  <w:style w:type="paragraph" w:styleId="922">
    <w:name w:val="toc 1"/>
    <w:basedOn w:val="933"/>
    <w:next w:val="933"/>
    <w:uiPriority w:val="39"/>
    <w:unhideWhenUsed/>
    <w:pPr>
      <w:pBdr/>
      <w:spacing w:after="57"/>
      <w:ind w:right="0" w:firstLine="0" w:left="0"/>
    </w:pPr>
  </w:style>
  <w:style w:type="paragraph" w:styleId="923">
    <w:name w:val="toc 2"/>
    <w:basedOn w:val="933"/>
    <w:next w:val="933"/>
    <w:uiPriority w:val="39"/>
    <w:unhideWhenUsed/>
    <w:pPr>
      <w:pBdr/>
      <w:spacing w:after="57"/>
      <w:ind w:right="0" w:firstLine="0" w:left="283"/>
    </w:pPr>
  </w:style>
  <w:style w:type="paragraph" w:styleId="924">
    <w:name w:val="toc 3"/>
    <w:basedOn w:val="933"/>
    <w:next w:val="933"/>
    <w:uiPriority w:val="39"/>
    <w:unhideWhenUsed/>
    <w:pPr>
      <w:pBdr/>
      <w:spacing w:after="57"/>
      <w:ind w:right="0" w:firstLine="0" w:left="567"/>
    </w:pPr>
  </w:style>
  <w:style w:type="paragraph" w:styleId="925">
    <w:name w:val="toc 4"/>
    <w:basedOn w:val="933"/>
    <w:next w:val="933"/>
    <w:uiPriority w:val="39"/>
    <w:unhideWhenUsed/>
    <w:pPr>
      <w:pBdr/>
      <w:spacing w:after="57"/>
      <w:ind w:right="0" w:firstLine="0" w:left="850"/>
    </w:pPr>
  </w:style>
  <w:style w:type="paragraph" w:styleId="926">
    <w:name w:val="toc 5"/>
    <w:basedOn w:val="933"/>
    <w:next w:val="933"/>
    <w:uiPriority w:val="39"/>
    <w:unhideWhenUsed/>
    <w:pPr>
      <w:pBdr/>
      <w:spacing w:after="57"/>
      <w:ind w:right="0" w:firstLine="0" w:left="1134"/>
    </w:pPr>
  </w:style>
  <w:style w:type="paragraph" w:styleId="927">
    <w:name w:val="toc 6"/>
    <w:basedOn w:val="933"/>
    <w:next w:val="933"/>
    <w:uiPriority w:val="39"/>
    <w:unhideWhenUsed/>
    <w:pPr>
      <w:pBdr/>
      <w:spacing w:after="57"/>
      <w:ind w:right="0" w:firstLine="0" w:left="1417"/>
    </w:pPr>
  </w:style>
  <w:style w:type="paragraph" w:styleId="928">
    <w:name w:val="toc 7"/>
    <w:basedOn w:val="933"/>
    <w:next w:val="933"/>
    <w:uiPriority w:val="39"/>
    <w:unhideWhenUsed/>
    <w:pPr>
      <w:pBdr/>
      <w:spacing w:after="57"/>
      <w:ind w:right="0" w:firstLine="0" w:left="1701"/>
    </w:pPr>
  </w:style>
  <w:style w:type="paragraph" w:styleId="929">
    <w:name w:val="toc 8"/>
    <w:basedOn w:val="933"/>
    <w:next w:val="933"/>
    <w:uiPriority w:val="39"/>
    <w:unhideWhenUsed/>
    <w:pPr>
      <w:pBdr/>
      <w:spacing w:after="57"/>
      <w:ind w:right="0" w:firstLine="0" w:left="1984"/>
    </w:pPr>
  </w:style>
  <w:style w:type="paragraph" w:styleId="930">
    <w:name w:val="toc 9"/>
    <w:basedOn w:val="933"/>
    <w:next w:val="933"/>
    <w:uiPriority w:val="39"/>
    <w:unhideWhenUsed/>
    <w:pPr>
      <w:pBdr/>
      <w:spacing w:after="57"/>
      <w:ind w:right="0" w:firstLine="0" w:left="2268"/>
    </w:pPr>
  </w:style>
  <w:style w:type="paragraph" w:styleId="931">
    <w:name w:val="TOC Heading"/>
    <w:uiPriority w:val="39"/>
    <w:unhideWhenUsed/>
    <w:pPr>
      <w:pBdr/>
      <w:spacing/>
      <w:ind/>
    </w:pPr>
  </w:style>
  <w:style w:type="paragraph" w:styleId="932">
    <w:name w:val="table of figures"/>
    <w:basedOn w:val="933"/>
    <w:next w:val="933"/>
    <w:uiPriority w:val="99"/>
    <w:unhideWhenUsed/>
    <w:pPr>
      <w:pBdr/>
      <w:spacing w:after="0" w:afterAutospacing="0"/>
      <w:ind/>
    </w:pPr>
  </w:style>
  <w:style w:type="paragraph" w:styleId="933" w:default="1">
    <w:name w:val="Normal"/>
    <w:qFormat/>
    <w:pPr>
      <w:widowControl w:val="false"/>
      <w:pBdr/>
      <w:spacing w:after="0" w:line="240" w:lineRule="auto"/>
      <w:ind/>
      <w:jc w:val="center"/>
    </w:pPr>
    <w:rPr>
      <w:rFonts w:ascii="Times New Roman" w:hAnsi="Times New Roman" w:eastAsia="Times New Roman" w:cs="Times New Roman"/>
      <w:b/>
      <w:sz w:val="24"/>
      <w:szCs w:val="24"/>
    </w:rPr>
  </w:style>
  <w:style w:type="paragraph" w:styleId="934">
    <w:name w:val="Heading 1"/>
    <w:basedOn w:val="933"/>
    <w:next w:val="933"/>
    <w:link w:val="941"/>
    <w:uiPriority w:val="9"/>
    <w:qFormat/>
    <w:pPr>
      <w:keepNext w:val="true"/>
      <w:pBdr/>
      <w:spacing w:after="60" w:before="240"/>
      <w:ind/>
      <w:outlineLvl w:val="0"/>
    </w:pPr>
    <w:rPr>
      <w:rFonts w:ascii="Cambria" w:hAnsi="Cambria"/>
      <w:bCs/>
      <w:sz w:val="32"/>
      <w:szCs w:val="32"/>
    </w:rPr>
  </w:style>
  <w:style w:type="paragraph" w:styleId="935">
    <w:name w:val="Heading 2"/>
    <w:basedOn w:val="933"/>
    <w:next w:val="933"/>
    <w:link w:val="942"/>
    <w:uiPriority w:val="9"/>
    <w:qFormat/>
    <w:pPr>
      <w:keepNext w:val="true"/>
      <w:widowControl w:val="true"/>
      <w:pBdr/>
      <w:spacing/>
      <w:ind/>
      <w:outlineLvl w:val="1"/>
    </w:pPr>
    <w:rPr>
      <w:bCs/>
      <w:sz w:val="28"/>
      <w:lang w:eastAsia="ru-RU"/>
    </w:rPr>
  </w:style>
  <w:style w:type="paragraph" w:styleId="936">
    <w:name w:val="Heading 3"/>
    <w:basedOn w:val="933"/>
    <w:next w:val="933"/>
    <w:link w:val="943"/>
    <w:uiPriority w:val="9"/>
    <w:qFormat/>
    <w:pPr>
      <w:keepNext w:val="true"/>
      <w:pBdr/>
      <w:spacing w:after="60" w:before="240"/>
      <w:ind/>
      <w:outlineLvl w:val="2"/>
    </w:pPr>
    <w:rPr>
      <w:rFonts w:ascii="Cambria" w:hAnsi="Cambria"/>
      <w:bCs/>
      <w:sz w:val="26"/>
      <w:szCs w:val="26"/>
    </w:rPr>
  </w:style>
  <w:style w:type="paragraph" w:styleId="937">
    <w:name w:val="Heading 4"/>
    <w:basedOn w:val="933"/>
    <w:next w:val="933"/>
    <w:link w:val="944"/>
    <w:uiPriority w:val="9"/>
    <w:qFormat/>
    <w:pPr>
      <w:keepNext w:val="true"/>
      <w:widowControl w:val="true"/>
      <w:pBdr/>
      <w:spacing/>
      <w:ind/>
      <w:jc w:val="both"/>
      <w:outlineLvl w:val="3"/>
    </w:pPr>
    <w:rPr>
      <w:b w:val="0"/>
      <w:sz w:val="28"/>
      <w:lang w:eastAsia="ru-RU"/>
    </w:rPr>
  </w:style>
  <w:style w:type="character" w:styleId="938" w:default="1">
    <w:name w:val="Default Paragraph Font"/>
    <w:uiPriority w:val="1"/>
    <w:semiHidden/>
    <w:unhideWhenUsed/>
    <w:pPr>
      <w:pBdr/>
      <w:spacing/>
      <w:ind/>
    </w:pPr>
  </w:style>
  <w:style w:type="table" w:styleId="939"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940" w:default="1">
    <w:name w:val="No List"/>
    <w:uiPriority w:val="99"/>
    <w:semiHidden/>
    <w:unhideWhenUsed/>
    <w:pPr>
      <w:pBdr/>
      <w:spacing/>
      <w:ind/>
    </w:pPr>
  </w:style>
  <w:style w:type="character" w:styleId="941" w:customStyle="1">
    <w:name w:val="Заголовок 1 Знак"/>
    <w:basedOn w:val="938"/>
    <w:link w:val="934"/>
    <w:uiPriority w:val="9"/>
    <w:pPr>
      <w:pBdr/>
      <w:spacing/>
      <w:ind/>
    </w:pPr>
    <w:rPr>
      <w:rFonts w:ascii="Cambria" w:hAnsi="Cambria" w:eastAsia="Times New Roman" w:cs="Times New Roman"/>
      <w:b/>
      <w:bCs/>
      <w:sz w:val="32"/>
      <w:szCs w:val="32"/>
    </w:rPr>
  </w:style>
  <w:style w:type="character" w:styleId="942" w:customStyle="1">
    <w:name w:val="Заголовок 2 Знак"/>
    <w:basedOn w:val="938"/>
    <w:link w:val="935"/>
    <w:uiPriority w:val="9"/>
    <w:pPr>
      <w:pBdr/>
      <w:spacing/>
      <w:ind/>
    </w:pPr>
    <w:rPr>
      <w:rFonts w:ascii="Times New Roman" w:hAnsi="Times New Roman" w:eastAsia="Times New Roman" w:cs="Times New Roman"/>
      <w:b/>
      <w:bCs/>
      <w:sz w:val="28"/>
      <w:szCs w:val="24"/>
      <w:lang w:eastAsia="ru-RU"/>
    </w:rPr>
  </w:style>
  <w:style w:type="character" w:styleId="943" w:customStyle="1">
    <w:name w:val="Заголовок 3 Знак"/>
    <w:basedOn w:val="938"/>
    <w:link w:val="936"/>
    <w:uiPriority w:val="9"/>
    <w:pPr>
      <w:pBdr/>
      <w:spacing/>
      <w:ind/>
    </w:pPr>
    <w:rPr>
      <w:rFonts w:ascii="Cambria" w:hAnsi="Cambria" w:eastAsia="Times New Roman" w:cs="Times New Roman"/>
      <w:b/>
      <w:bCs/>
      <w:sz w:val="26"/>
      <w:szCs w:val="26"/>
    </w:rPr>
  </w:style>
  <w:style w:type="character" w:styleId="944" w:customStyle="1">
    <w:name w:val="Заголовок 4 Знак"/>
    <w:basedOn w:val="938"/>
    <w:link w:val="937"/>
    <w:uiPriority w:val="9"/>
    <w:pPr>
      <w:pBdr/>
      <w:spacing/>
      <w:ind/>
    </w:pPr>
    <w:rPr>
      <w:rFonts w:ascii="Times New Roman" w:hAnsi="Times New Roman" w:eastAsia="Times New Roman" w:cs="Times New Roman"/>
      <w:sz w:val="28"/>
      <w:szCs w:val="24"/>
      <w:lang w:eastAsia="ru-RU"/>
    </w:rPr>
  </w:style>
  <w:style w:type="paragraph" w:styleId="945" w:customStyle="1">
    <w:name w:val="Body Text 22"/>
    <w:basedOn w:val="933"/>
    <w:pPr>
      <w:widowControl w:val="true"/>
      <w:pBdr/>
      <w:spacing/>
      <w:ind/>
      <w:jc w:val="both"/>
    </w:pPr>
    <w:rPr>
      <w:sz w:val="26"/>
      <w:szCs w:val="26"/>
      <w:lang w:val="ru-RU" w:eastAsia="ru-RU"/>
    </w:rPr>
  </w:style>
  <w:style w:type="paragraph" w:styleId="946">
    <w:name w:val="Footer"/>
    <w:basedOn w:val="933"/>
    <w:link w:val="947"/>
    <w:uiPriority w:val="99"/>
    <w:pPr>
      <w:pBdr/>
      <w:tabs>
        <w:tab w:val="center" w:leader="none" w:pos="4677"/>
        <w:tab w:val="right" w:leader="none" w:pos="9355"/>
      </w:tabs>
      <w:spacing/>
      <w:ind/>
    </w:pPr>
  </w:style>
  <w:style w:type="character" w:styleId="947" w:customStyle="1">
    <w:name w:val="Нижній колонтитул Знак"/>
    <w:basedOn w:val="938"/>
    <w:link w:val="946"/>
    <w:uiPriority w:val="99"/>
    <w:pPr>
      <w:pBdr/>
      <w:spacing/>
      <w:ind/>
    </w:pPr>
    <w:rPr>
      <w:rFonts w:ascii="Times New Roman" w:hAnsi="Times New Roman" w:eastAsia="Times New Roman" w:cs="Times New Roman"/>
      <w:b/>
      <w:sz w:val="24"/>
      <w:szCs w:val="24"/>
    </w:rPr>
  </w:style>
  <w:style w:type="character" w:styleId="948">
    <w:name w:val="page number"/>
    <w:basedOn w:val="938"/>
    <w:uiPriority w:val="99"/>
    <w:pPr>
      <w:pBdr/>
      <w:spacing/>
      <w:ind/>
    </w:pPr>
    <w:rPr>
      <w:rFonts w:cs="Times New Roman"/>
    </w:rPr>
  </w:style>
  <w:style w:type="paragraph" w:styleId="949">
    <w:name w:val="Header"/>
    <w:basedOn w:val="933"/>
    <w:link w:val="950"/>
    <w:uiPriority w:val="99"/>
    <w:pPr>
      <w:pBdr/>
      <w:tabs>
        <w:tab w:val="center" w:leader="none" w:pos="4677"/>
        <w:tab w:val="right" w:leader="none" w:pos="9355"/>
      </w:tabs>
      <w:spacing/>
      <w:ind/>
    </w:pPr>
  </w:style>
  <w:style w:type="character" w:styleId="950" w:customStyle="1">
    <w:name w:val="Верхній колонтитул Знак"/>
    <w:basedOn w:val="938"/>
    <w:link w:val="949"/>
    <w:uiPriority w:val="99"/>
    <w:pPr>
      <w:pBdr/>
      <w:spacing/>
      <w:ind/>
    </w:pPr>
    <w:rPr>
      <w:rFonts w:ascii="Times New Roman" w:hAnsi="Times New Roman" w:eastAsia="Times New Roman" w:cs="Times New Roman"/>
      <w:b/>
      <w:sz w:val="24"/>
      <w:szCs w:val="24"/>
    </w:rPr>
  </w:style>
  <w:style w:type="paragraph" w:styleId="951">
    <w:name w:val="Balloon Text"/>
    <w:basedOn w:val="933"/>
    <w:link w:val="952"/>
    <w:uiPriority w:val="99"/>
    <w:pPr>
      <w:pBdr/>
      <w:spacing/>
      <w:ind/>
    </w:pPr>
    <w:rPr>
      <w:rFonts w:ascii="Tahoma" w:hAnsi="Tahoma" w:cs="Tahoma"/>
      <w:sz w:val="16"/>
      <w:szCs w:val="16"/>
    </w:rPr>
  </w:style>
  <w:style w:type="character" w:styleId="952" w:customStyle="1">
    <w:name w:val="Текст у виносці Знак"/>
    <w:basedOn w:val="938"/>
    <w:link w:val="951"/>
    <w:uiPriority w:val="99"/>
    <w:pPr>
      <w:pBdr/>
      <w:spacing/>
      <w:ind/>
    </w:pPr>
    <w:rPr>
      <w:rFonts w:ascii="Tahoma" w:hAnsi="Tahoma" w:eastAsia="Times New Roman" w:cs="Tahoma"/>
      <w:b/>
      <w:sz w:val="16"/>
      <w:szCs w:val="16"/>
    </w:rPr>
  </w:style>
  <w:style w:type="paragraph" w:styleId="953" w:customStyle="1">
    <w:name w:val="Знак1 Знак Знак Знак Знак Знак Знак Знак Знак Знак"/>
    <w:basedOn w:val="933"/>
    <w:pPr>
      <w:widowControl w:val="true"/>
      <w:pBdr/>
      <w:spacing/>
      <w:ind/>
      <w:jc w:val="left"/>
    </w:pPr>
    <w:rPr>
      <w:rFonts w:ascii="Verdana" w:hAnsi="Verdana"/>
      <w:b w:val="0"/>
      <w:lang w:val="en-US"/>
    </w:rPr>
  </w:style>
  <w:style w:type="character" w:styleId="954" w:customStyle="1">
    <w:name w:val="Font Style13"/>
    <w:pPr>
      <w:pBdr/>
      <w:spacing/>
      <w:ind/>
    </w:pPr>
    <w:rPr>
      <w:rFonts w:ascii="Times New Roman" w:hAnsi="Times New Roman"/>
      <w:sz w:val="22"/>
    </w:rPr>
  </w:style>
  <w:style w:type="table" w:styleId="955">
    <w:name w:val="Table Grid"/>
    <w:basedOn w:val="939"/>
    <w:uiPriority w:val="59"/>
    <w:pPr>
      <w:pBdr/>
      <w:spacing w:after="0" w:line="240" w:lineRule="auto"/>
      <w:ind/>
    </w:pPr>
    <w:rPr>
      <w:rFonts w:ascii="Times New Roman" w:hAnsi="Times New Roman" w:eastAsia="Times New Roman" w:cs="Times New Roman"/>
      <w:sz w:val="20"/>
      <w:szCs w:val="20"/>
      <w:lang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56">
    <w:name w:val="Strong"/>
    <w:basedOn w:val="938"/>
    <w:uiPriority w:val="22"/>
    <w:qFormat/>
    <w:pPr>
      <w:pBdr/>
      <w:spacing/>
      <w:ind/>
    </w:pPr>
    <w:rPr>
      <w:b/>
    </w:rPr>
  </w:style>
  <w:style w:type="character" w:styleId="957">
    <w:name w:val="Hyperlink"/>
    <w:basedOn w:val="938"/>
    <w:uiPriority w:val="99"/>
    <w:pPr>
      <w:pBdr/>
      <w:spacing/>
      <w:ind/>
    </w:pPr>
    <w:rPr>
      <w:color w:val="0000ff"/>
      <w:u w:val="single"/>
    </w:rPr>
  </w:style>
  <w:style w:type="paragraph" w:styleId="958">
    <w:name w:val="Body Text"/>
    <w:basedOn w:val="933"/>
    <w:link w:val="959"/>
    <w:uiPriority w:val="99"/>
    <w:pPr>
      <w:widowControl w:val="true"/>
      <w:pBdr/>
      <w:spacing/>
      <w:ind/>
      <w:jc w:val="both"/>
    </w:pPr>
    <w:rPr>
      <w:bCs/>
      <w:sz w:val="20"/>
      <w:szCs w:val="20"/>
      <w:lang w:val="ru-RU" w:eastAsia="ru-RU"/>
    </w:rPr>
  </w:style>
  <w:style w:type="character" w:styleId="959" w:customStyle="1">
    <w:name w:val="Основний текст Знак"/>
    <w:basedOn w:val="938"/>
    <w:link w:val="958"/>
    <w:uiPriority w:val="99"/>
    <w:pPr>
      <w:pBdr/>
      <w:spacing/>
      <w:ind/>
    </w:pPr>
    <w:rPr>
      <w:rFonts w:ascii="Times New Roman" w:hAnsi="Times New Roman" w:eastAsia="Times New Roman" w:cs="Times New Roman"/>
      <w:b/>
      <w:bCs/>
      <w:sz w:val="20"/>
      <w:szCs w:val="20"/>
      <w:lang w:val="ru-RU" w:eastAsia="ru-RU"/>
    </w:rPr>
  </w:style>
  <w:style w:type="paragraph" w:styleId="960">
    <w:name w:val="Body Text Indent"/>
    <w:basedOn w:val="933"/>
    <w:link w:val="961"/>
    <w:uiPriority w:val="99"/>
    <w:pPr>
      <w:widowControl w:val="true"/>
      <w:pBdr/>
      <w:spacing/>
      <w:ind w:hanging="180" w:left="180"/>
      <w:jc w:val="both"/>
    </w:pPr>
    <w:rPr>
      <w:b w:val="0"/>
      <w:sz w:val="28"/>
      <w:lang w:eastAsia="ru-RU"/>
    </w:rPr>
  </w:style>
  <w:style w:type="character" w:styleId="961" w:customStyle="1">
    <w:name w:val="Основний текст з відступом Знак"/>
    <w:basedOn w:val="938"/>
    <w:link w:val="960"/>
    <w:uiPriority w:val="99"/>
    <w:pPr>
      <w:pBdr/>
      <w:spacing/>
      <w:ind/>
    </w:pPr>
    <w:rPr>
      <w:rFonts w:ascii="Times New Roman" w:hAnsi="Times New Roman" w:eastAsia="Times New Roman" w:cs="Times New Roman"/>
      <w:sz w:val="28"/>
      <w:szCs w:val="24"/>
      <w:lang w:eastAsia="ru-RU"/>
    </w:rPr>
  </w:style>
  <w:style w:type="paragraph" w:styleId="962">
    <w:name w:val="Body Text Indent 2"/>
    <w:basedOn w:val="933"/>
    <w:link w:val="963"/>
    <w:uiPriority w:val="99"/>
    <w:pPr>
      <w:widowControl w:val="true"/>
      <w:pBdr/>
      <w:spacing/>
      <w:ind w:firstLine="540"/>
      <w:jc w:val="both"/>
    </w:pPr>
    <w:rPr>
      <w:b w:val="0"/>
      <w:sz w:val="28"/>
      <w:lang w:eastAsia="ru-RU"/>
    </w:rPr>
  </w:style>
  <w:style w:type="character" w:styleId="963" w:customStyle="1">
    <w:name w:val="Основний текст з відступом 2 Знак"/>
    <w:basedOn w:val="938"/>
    <w:link w:val="962"/>
    <w:uiPriority w:val="99"/>
    <w:pPr>
      <w:pBdr/>
      <w:spacing/>
      <w:ind/>
    </w:pPr>
    <w:rPr>
      <w:rFonts w:ascii="Times New Roman" w:hAnsi="Times New Roman" w:eastAsia="Times New Roman" w:cs="Times New Roman"/>
      <w:sz w:val="28"/>
      <w:szCs w:val="24"/>
      <w:lang w:eastAsia="ru-RU"/>
    </w:rPr>
  </w:style>
  <w:style w:type="paragraph" w:styleId="964" w:customStyle="1">
    <w:name w:val="Знак Знак Знак Знак"/>
    <w:basedOn w:val="933"/>
    <w:pPr>
      <w:widowControl w:val="true"/>
      <w:pBdr/>
      <w:spacing/>
      <w:ind/>
      <w:jc w:val="left"/>
    </w:pPr>
    <w:rPr>
      <w:rFonts w:ascii="Verdana" w:hAnsi="Verdana" w:cs="Verdana"/>
      <w:b w:val="0"/>
      <w:sz w:val="20"/>
      <w:szCs w:val="20"/>
      <w:lang w:val="en-US"/>
    </w:rPr>
  </w:style>
  <w:style w:type="table" w:styleId="965" w:customStyle="1">
    <w:name w:val="Сетка таблицы1"/>
    <w:basedOn w:val="939"/>
    <w:next w:val="955"/>
    <w:uiPriority w:val="59"/>
    <w:pPr>
      <w:pBdr/>
      <w:spacing w:after="0" w:line="240" w:lineRule="auto"/>
      <w:ind/>
    </w:pPr>
    <w:rPr>
      <w:rFonts w:ascii="Times New Roman" w:hAnsi="Times New Roman" w:eastAsia="Times New Roman" w:cs="Times New Roman"/>
      <w:sz w:val="20"/>
      <w:szCs w:val="20"/>
      <w:lang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66" w:customStyle="1">
    <w:name w:val="Знак Знак Знак Знак Знак Знак Знак Знак Знак Знак Знак Знак Знак Знак"/>
    <w:basedOn w:val="933"/>
    <w:pPr>
      <w:widowControl w:val="true"/>
      <w:pBdr/>
      <w:spacing/>
      <w:ind/>
      <w:jc w:val="left"/>
    </w:pPr>
    <w:rPr>
      <w:rFonts w:ascii="Verdana" w:hAnsi="Verdana" w:eastAsia="MS Mincho" w:cs="Verdana"/>
      <w:b w:val="0"/>
      <w:sz w:val="20"/>
      <w:szCs w:val="20"/>
      <w:lang w:val="en-US"/>
    </w:rPr>
  </w:style>
  <w:style w:type="paragraph" w:styleId="967" w:customStyle="1">
    <w:name w:val="nc_message"/>
    <w:basedOn w:val="933"/>
    <w:pPr>
      <w:widowControl w:val="true"/>
      <w:pBdr/>
      <w:spacing w:after="100" w:afterAutospacing="1" w:before="100" w:beforeAutospacing="1"/>
      <w:ind/>
      <w:jc w:val="left"/>
    </w:pPr>
    <w:rPr>
      <w:b w:val="0"/>
      <w:lang w:eastAsia="uk-UA"/>
    </w:rPr>
  </w:style>
  <w:style w:type="character" w:styleId="968" w:customStyle="1">
    <w:name w:val="apple-converted-space"/>
    <w:pPr>
      <w:pBdr/>
      <w:spacing/>
      <w:ind/>
    </w:pPr>
  </w:style>
  <w:style w:type="table" w:styleId="969" w:customStyle="1">
    <w:name w:val="Сетка таблицы2"/>
    <w:basedOn w:val="939"/>
    <w:next w:val="955"/>
    <w:pPr>
      <w:pBdr/>
      <w:spacing w:after="0" w:line="240" w:lineRule="auto"/>
      <w:ind/>
    </w:pPr>
    <w:rPr>
      <w:rFonts w:ascii="Times New Roman" w:hAnsi="Times New Roman" w:eastAsia="Times New Roman" w:cs="Times New Roman"/>
      <w:sz w:val="20"/>
      <w:szCs w:val="20"/>
      <w:lang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70" w:customStyle="1">
    <w:name w:val="nc_date"/>
    <w:pPr>
      <w:pBdr/>
      <w:spacing/>
      <w:ind/>
    </w:pPr>
  </w:style>
  <w:style w:type="character" w:styleId="971" w:customStyle="1">
    <w:name w:val="nc_time"/>
    <w:pPr>
      <w:pBdr/>
      <w:spacing/>
      <w:ind/>
    </w:pPr>
  </w:style>
  <w:style w:type="paragraph" w:styleId="972">
    <w:name w:val="HTML Preformatted"/>
    <w:basedOn w:val="933"/>
    <w:link w:val="973"/>
    <w:uiPriority w:val="99"/>
    <w:pPr>
      <w:widowControl w:val="true"/>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left"/>
    </w:pPr>
    <w:rPr>
      <w:rFonts w:ascii="Courier New" w:hAnsi="Courier New"/>
      <w:b w:val="0"/>
      <w:sz w:val="20"/>
      <w:szCs w:val="20"/>
      <w:lang w:eastAsia="ar-SA"/>
    </w:rPr>
  </w:style>
  <w:style w:type="character" w:styleId="973" w:customStyle="1">
    <w:name w:val="Стандартний HTML Знак"/>
    <w:basedOn w:val="938"/>
    <w:link w:val="972"/>
    <w:uiPriority w:val="99"/>
    <w:pPr>
      <w:pBdr/>
      <w:spacing/>
      <w:ind/>
    </w:pPr>
    <w:rPr>
      <w:rFonts w:ascii="Courier New" w:hAnsi="Courier New" w:eastAsia="Times New Roman" w:cs="Times New Roman"/>
      <w:sz w:val="20"/>
      <w:szCs w:val="20"/>
      <w:lang w:eastAsia="ar-SA"/>
    </w:rPr>
  </w:style>
  <w:style w:type="paragraph" w:styleId="974" w:customStyle="1">
    <w:name w:val="Содержимое таблицы"/>
    <w:basedOn w:val="933"/>
    <w:pPr>
      <w:widowControl w:val="true"/>
      <w:suppressLineNumbers w:val="true"/>
      <w:pBdr/>
      <w:spacing/>
      <w:ind/>
      <w:jc w:val="left"/>
    </w:pPr>
    <w:rPr>
      <w:b w:val="0"/>
      <w:lang w:val="ru-RU" w:eastAsia="ar-SA"/>
    </w:rPr>
  </w:style>
  <w:style w:type="paragraph" w:styleId="975" w:customStyle="1">
    <w:name w:val="Средняя сетка 1 - Акцент 21"/>
    <w:basedOn w:val="933"/>
    <w:link w:val="1012"/>
    <w:uiPriority w:val="34"/>
    <w:qFormat/>
    <w:pPr>
      <w:widowControl w:val="true"/>
      <w:pBdr/>
      <w:spacing/>
      <w:ind w:left="720"/>
      <w:contextualSpacing w:val="true"/>
      <w:jc w:val="left"/>
    </w:pPr>
    <w:rPr>
      <w:b w:val="0"/>
      <w:lang w:eastAsia="ru-RU"/>
    </w:rPr>
  </w:style>
  <w:style w:type="paragraph" w:styleId="976">
    <w:name w:val="Body Text 2"/>
    <w:basedOn w:val="933"/>
    <w:link w:val="977"/>
    <w:uiPriority w:val="99"/>
    <w:pPr>
      <w:widowControl w:val="true"/>
      <w:pBdr/>
      <w:spacing w:after="120" w:line="480" w:lineRule="auto"/>
      <w:ind/>
      <w:jc w:val="left"/>
    </w:pPr>
    <w:rPr>
      <w:b w:val="0"/>
    </w:rPr>
  </w:style>
  <w:style w:type="character" w:styleId="977" w:customStyle="1">
    <w:name w:val="Основний текст 2 Знак"/>
    <w:basedOn w:val="938"/>
    <w:link w:val="976"/>
    <w:uiPriority w:val="99"/>
    <w:pPr>
      <w:pBdr/>
      <w:spacing/>
      <w:ind/>
    </w:pPr>
    <w:rPr>
      <w:rFonts w:ascii="Times New Roman" w:hAnsi="Times New Roman" w:eastAsia="Times New Roman" w:cs="Times New Roman"/>
      <w:sz w:val="24"/>
      <w:szCs w:val="24"/>
    </w:rPr>
  </w:style>
  <w:style w:type="character" w:styleId="978" w:customStyle="1">
    <w:name w:val="hps"/>
    <w:pPr>
      <w:pBdr/>
      <w:spacing/>
      <w:ind/>
    </w:pPr>
  </w:style>
  <w:style w:type="paragraph" w:styleId="979" w:customStyle="1">
    <w:name w:val="Средняя заливка 1 - Акцент 11"/>
    <w:uiPriority w:val="1"/>
    <w:qFormat/>
    <w:pPr>
      <w:pBdr/>
      <w:spacing w:after="0" w:line="240" w:lineRule="auto"/>
      <w:ind/>
    </w:pPr>
    <w:rPr>
      <w:rFonts w:ascii="Calibri" w:hAnsi="Calibri" w:eastAsia="Times New Roman" w:cs="Times New Roman"/>
    </w:rPr>
  </w:style>
  <w:style w:type="character" w:styleId="980">
    <w:name w:val="FollowedHyperlink"/>
    <w:basedOn w:val="938"/>
    <w:uiPriority w:val="99"/>
    <w:unhideWhenUsed/>
    <w:pPr>
      <w:pBdr/>
      <w:spacing/>
      <w:ind/>
    </w:pPr>
    <w:rPr>
      <w:color w:val="800080"/>
      <w:u w:val="single"/>
    </w:rPr>
  </w:style>
  <w:style w:type="paragraph" w:styleId="981" w:customStyle="1">
    <w:name w:val="xl63"/>
    <w:basedOn w:val="933"/>
    <w:pPr>
      <w:widowControl w:val="true"/>
      <w:pBdr>
        <w:top w:val="single" w:color="000000" w:sz="4" w:space="0"/>
        <w:left w:val="single" w:color="000000" w:sz="4" w:space="0"/>
        <w:bottom w:val="single" w:color="000000" w:sz="4" w:space="0"/>
        <w:right w:val="single" w:color="000000" w:sz="4" w:space="0"/>
      </w:pBdr>
      <w:spacing w:after="100" w:afterAutospacing="1" w:before="100" w:beforeAutospacing="1"/>
      <w:ind/>
      <w:jc w:val="left"/>
    </w:pPr>
    <w:rPr>
      <w:rFonts w:ascii="Times New Roman CYR" w:hAnsi="Times New Roman CYR" w:cs="Times New Roman CYR"/>
      <w:bCs/>
      <w:lang w:val="ru-RU" w:eastAsia="ru-RU"/>
    </w:rPr>
  </w:style>
  <w:style w:type="paragraph" w:styleId="982" w:customStyle="1">
    <w:name w:val="xl64"/>
    <w:basedOn w:val="933"/>
    <w:pPr>
      <w:widowControl w:val="true"/>
      <w:pBdr>
        <w:top w:val="single" w:color="000000" w:sz="4" w:space="0"/>
        <w:left w:val="single" w:color="000000" w:sz="4" w:space="0"/>
        <w:bottom w:val="single" w:color="000000" w:sz="4" w:space="0"/>
        <w:right w:val="single" w:color="000000" w:sz="4" w:space="0"/>
      </w:pBdr>
      <w:spacing w:after="100" w:afterAutospacing="1" w:before="100" w:beforeAutospacing="1"/>
      <w:ind/>
      <w:jc w:val="left"/>
    </w:pPr>
    <w:rPr>
      <w:rFonts w:ascii="Times New Roman CYR" w:hAnsi="Times New Roman CYR" w:cs="Times New Roman CYR"/>
      <w:b w:val="0"/>
      <w:i/>
      <w:iCs/>
      <w:lang w:val="ru-RU" w:eastAsia="ru-RU"/>
    </w:rPr>
  </w:style>
  <w:style w:type="paragraph" w:styleId="983" w:customStyle="1">
    <w:name w:val="xl65"/>
    <w:basedOn w:val="933"/>
    <w:pPr>
      <w:widowControl w:val="true"/>
      <w:pBdr>
        <w:top w:val="single" w:color="000000" w:sz="4" w:space="0"/>
        <w:left w:val="single" w:color="000000" w:sz="4" w:space="0"/>
        <w:bottom w:val="single" w:color="000000" w:sz="4" w:space="0"/>
        <w:right w:val="single" w:color="000000" w:sz="4" w:space="0"/>
      </w:pBdr>
      <w:spacing w:after="100" w:afterAutospacing="1" w:before="100" w:beforeAutospacing="1"/>
      <w:ind/>
      <w:jc w:val="left"/>
    </w:pPr>
    <w:rPr>
      <w:rFonts w:ascii="Times New Roman CYR" w:hAnsi="Times New Roman CYR" w:cs="Times New Roman CYR"/>
      <w:b w:val="0"/>
      <w:lang w:val="ru-RU" w:eastAsia="ru-RU"/>
    </w:rPr>
  </w:style>
  <w:style w:type="paragraph" w:styleId="984" w:customStyle="1">
    <w:name w:val="xl66"/>
    <w:basedOn w:val="933"/>
    <w:pPr>
      <w:widowControl w:val="true"/>
      <w:pBdr>
        <w:top w:val="single" w:color="000000" w:sz="4" w:space="0"/>
        <w:left w:val="single" w:color="000000" w:sz="4" w:space="0"/>
        <w:bottom w:val="single" w:color="000000" w:sz="4" w:space="0"/>
        <w:right w:val="single" w:color="000000" w:sz="4" w:space="0"/>
      </w:pBdr>
      <w:spacing w:after="100" w:afterAutospacing="1" w:before="100" w:beforeAutospacing="1"/>
      <w:ind/>
    </w:pPr>
    <w:rPr>
      <w:rFonts w:ascii="Times New Roman CYR" w:hAnsi="Times New Roman CYR" w:cs="Times New Roman CYR"/>
      <w:b w:val="0"/>
      <w:lang w:val="ru-RU" w:eastAsia="ru-RU"/>
    </w:rPr>
  </w:style>
  <w:style w:type="paragraph" w:styleId="985" w:customStyle="1">
    <w:name w:val="xl67"/>
    <w:basedOn w:val="933"/>
    <w:pPr>
      <w:widowControl w:val="true"/>
      <w:pBdr/>
      <w:spacing w:after="100" w:afterAutospacing="1" w:before="100" w:beforeAutospacing="1"/>
      <w:ind/>
      <w:jc w:val="left"/>
    </w:pPr>
    <w:rPr>
      <w:rFonts w:ascii="Arial" w:hAnsi="Arial" w:cs="Arial"/>
      <w:b w:val="0"/>
      <w:lang w:val="ru-RU" w:eastAsia="ru-RU"/>
    </w:rPr>
  </w:style>
  <w:style w:type="paragraph" w:styleId="986" w:customStyle="1">
    <w:name w:val="xl68"/>
    <w:basedOn w:val="933"/>
    <w:pPr>
      <w:widowControl w:val="true"/>
      <w:pBdr>
        <w:top w:val="single" w:color="000000" w:sz="4" w:space="0"/>
        <w:left w:val="single" w:color="000000" w:sz="4" w:space="0"/>
        <w:bottom w:val="single" w:color="000000" w:sz="4" w:space="0"/>
        <w:right w:val="single" w:color="000000" w:sz="4" w:space="0"/>
      </w:pBdr>
      <w:spacing w:after="100" w:afterAutospacing="1" w:before="100" w:beforeAutospacing="1"/>
      <w:ind/>
      <w:jc w:val="left"/>
    </w:pPr>
    <w:rPr>
      <w:rFonts w:ascii="Times New Roman CYR" w:hAnsi="Times New Roman CYR" w:cs="Times New Roman CYR"/>
      <w:b w:val="0"/>
      <w:lang w:val="ru-RU" w:eastAsia="ru-RU"/>
    </w:rPr>
  </w:style>
  <w:style w:type="paragraph" w:styleId="987" w:customStyle="1">
    <w:name w:val="xl69"/>
    <w:basedOn w:val="933"/>
    <w:pPr>
      <w:widowControl w:val="true"/>
      <w:pBdr>
        <w:left w:val="single" w:color="000000" w:sz="4" w:space="0"/>
        <w:right w:val="single" w:color="000000" w:sz="4" w:space="0"/>
      </w:pBdr>
      <w:spacing w:after="100" w:afterAutospacing="1" w:before="100" w:beforeAutospacing="1"/>
      <w:ind/>
    </w:pPr>
    <w:rPr>
      <w:rFonts w:ascii="Times New Roman CYR" w:hAnsi="Times New Roman CYR" w:cs="Times New Roman CYR"/>
      <w:b w:val="0"/>
      <w:lang w:val="ru-RU" w:eastAsia="ru-RU"/>
    </w:rPr>
  </w:style>
  <w:style w:type="paragraph" w:styleId="988" w:customStyle="1">
    <w:name w:val="xl70"/>
    <w:basedOn w:val="933"/>
    <w:pPr>
      <w:widowControl w:val="true"/>
      <w:pBdr>
        <w:left w:val="single" w:color="000000" w:sz="4" w:space="0"/>
        <w:right w:val="single" w:color="000000" w:sz="4" w:space="0"/>
      </w:pBdr>
      <w:spacing w:after="100" w:afterAutospacing="1" w:before="100" w:beforeAutospacing="1"/>
      <w:ind/>
      <w:jc w:val="left"/>
    </w:pPr>
    <w:rPr>
      <w:rFonts w:ascii="Times New Roman CYR" w:hAnsi="Times New Roman CYR" w:cs="Times New Roman CYR"/>
      <w:b w:val="0"/>
      <w:lang w:val="ru-RU" w:eastAsia="ru-RU"/>
    </w:rPr>
  </w:style>
  <w:style w:type="paragraph" w:styleId="989" w:customStyle="1">
    <w:name w:val="xl71"/>
    <w:basedOn w:val="933"/>
    <w:pPr>
      <w:widowControl w:val="true"/>
      <w:pBdr>
        <w:left w:val="single" w:color="000000" w:sz="4" w:space="0"/>
        <w:right w:val="single" w:color="000000" w:sz="4" w:space="0"/>
      </w:pBdr>
      <w:spacing w:after="100" w:afterAutospacing="1" w:before="100" w:beforeAutospacing="1"/>
      <w:ind/>
    </w:pPr>
    <w:rPr>
      <w:rFonts w:ascii="Times New Roman CYR" w:hAnsi="Times New Roman CYR" w:cs="Times New Roman CYR"/>
      <w:b w:val="0"/>
      <w:lang w:val="ru-RU" w:eastAsia="ru-RU"/>
    </w:rPr>
  </w:style>
  <w:style w:type="paragraph" w:styleId="990" w:customStyle="1">
    <w:name w:val="FR1"/>
    <w:uiPriority w:val="99"/>
    <w:pPr>
      <w:widowControl w:val="false"/>
      <w:pBdr/>
      <w:spacing w:after="0" w:line="240" w:lineRule="auto"/>
      <w:ind w:left="40"/>
      <w:jc w:val="both"/>
    </w:pPr>
    <w:rPr>
      <w:rFonts w:ascii="Times New Roman" w:hAnsi="Times New Roman" w:eastAsia="Times New Roman" w:cs="Times New Roman"/>
      <w:sz w:val="20"/>
      <w:szCs w:val="20"/>
    </w:rPr>
  </w:style>
  <w:style w:type="paragraph" w:styleId="991" w:customStyle="1">
    <w:name w:val="Body Text1"/>
    <w:basedOn w:val="933"/>
    <w:pPr>
      <w:pBdr/>
      <w:spacing/>
      <w:ind/>
      <w:jc w:val="left"/>
    </w:pPr>
    <w:rPr>
      <w:rFonts w:ascii="Arial" w:hAnsi="Arial"/>
      <w:b w:val="0"/>
      <w:szCs w:val="20"/>
      <w:lang w:val="ru-RU" w:eastAsia="ru-RU"/>
    </w:rPr>
  </w:style>
  <w:style w:type="paragraph" w:styleId="992">
    <w:name w:val="Normal (Web)"/>
    <w:basedOn w:val="933"/>
    <w:link w:val="993"/>
    <w:uiPriority w:val="99"/>
    <w:qFormat/>
    <w:pPr>
      <w:widowControl w:val="true"/>
      <w:pBdr/>
      <w:spacing w:after="100" w:afterAutospacing="1" w:before="100" w:beforeAutospacing="1"/>
      <w:ind/>
      <w:jc w:val="left"/>
    </w:pPr>
    <w:rPr>
      <w:b w:val="0"/>
    </w:rPr>
  </w:style>
  <w:style w:type="character" w:styleId="993" w:customStyle="1">
    <w:name w:val="Звичайний (веб) Знак"/>
    <w:link w:val="992"/>
    <w:uiPriority w:val="99"/>
    <w:pPr>
      <w:pBdr/>
      <w:spacing/>
      <w:ind/>
    </w:pPr>
    <w:rPr>
      <w:rFonts w:ascii="Times New Roman" w:hAnsi="Times New Roman" w:eastAsia="Times New Roman" w:cs="Times New Roman"/>
      <w:sz w:val="24"/>
      <w:szCs w:val="24"/>
    </w:rPr>
  </w:style>
  <w:style w:type="paragraph" w:styleId="994" w:customStyle="1">
    <w:name w:val="rvps2"/>
    <w:basedOn w:val="933"/>
    <w:qFormat/>
    <w:pPr>
      <w:widowControl w:val="true"/>
      <w:pBdr/>
      <w:spacing w:after="100" w:afterAutospacing="1" w:before="100" w:beforeAutospacing="1"/>
      <w:ind/>
      <w:jc w:val="left"/>
    </w:pPr>
    <w:rPr>
      <w:b w:val="0"/>
      <w:lang w:val="ru-RU" w:eastAsia="ru-RU"/>
    </w:rPr>
  </w:style>
  <w:style w:type="paragraph" w:styleId="995" w:customStyle="1">
    <w:name w:val="xl72"/>
    <w:basedOn w:val="933"/>
    <w:pPr>
      <w:widowControl w:val="true"/>
      <w:pBdr>
        <w:top w:val="single" w:color="000000" w:sz="4" w:space="0"/>
        <w:left w:val="single" w:color="000000" w:sz="4" w:space="0"/>
        <w:bottom w:val="single" w:color="000000" w:sz="4" w:space="0"/>
        <w:right w:val="single" w:color="000000" w:sz="4" w:space="0"/>
      </w:pBdr>
      <w:spacing w:after="100" w:afterAutospacing="1" w:before="100" w:beforeAutospacing="1"/>
      <w:ind/>
      <w:jc w:val="left"/>
    </w:pPr>
    <w:rPr>
      <w:rFonts w:ascii="Times New Roman CYR" w:hAnsi="Times New Roman CYR" w:cs="Times New Roman CYR"/>
      <w:b w:val="0"/>
      <w:sz w:val="22"/>
      <w:szCs w:val="22"/>
      <w:lang w:val="ru-RU" w:eastAsia="ru-RU"/>
    </w:rPr>
  </w:style>
  <w:style w:type="paragraph" w:styleId="996" w:customStyle="1">
    <w:name w:val="xl73"/>
    <w:basedOn w:val="933"/>
    <w:pPr>
      <w:widowControl w:val="true"/>
      <w:pBdr>
        <w:left w:val="single" w:color="000000" w:sz="4" w:space="0"/>
        <w:right w:val="single" w:color="000000" w:sz="4" w:space="0"/>
      </w:pBdr>
      <w:spacing w:after="100" w:afterAutospacing="1" w:before="100" w:beforeAutospacing="1"/>
      <w:ind/>
      <w:jc w:val="left"/>
    </w:pPr>
    <w:rPr>
      <w:rFonts w:ascii="Times New Roman CYR" w:hAnsi="Times New Roman CYR" w:cs="Times New Roman CYR"/>
      <w:bCs/>
      <w:sz w:val="18"/>
      <w:szCs w:val="18"/>
      <w:lang w:val="ru-RU" w:eastAsia="ru-RU"/>
    </w:rPr>
  </w:style>
  <w:style w:type="paragraph" w:styleId="997" w:customStyle="1">
    <w:name w:val="xl74"/>
    <w:basedOn w:val="933"/>
    <w:pPr>
      <w:widowControl w:val="true"/>
      <w:pBdr>
        <w:left w:val="single" w:color="000000" w:sz="4" w:space="0"/>
        <w:right w:val="single" w:color="000000" w:sz="4" w:space="0"/>
      </w:pBdr>
      <w:spacing w:after="100" w:afterAutospacing="1" w:before="100" w:beforeAutospacing="1"/>
      <w:ind/>
      <w:jc w:val="left"/>
    </w:pPr>
    <w:rPr>
      <w:rFonts w:ascii="Times New Roman CYR" w:hAnsi="Times New Roman CYR" w:cs="Times New Roman CYR"/>
      <w:b w:val="0"/>
      <w:sz w:val="18"/>
      <w:szCs w:val="18"/>
      <w:lang w:val="ru-RU" w:eastAsia="ru-RU"/>
    </w:rPr>
  </w:style>
  <w:style w:type="paragraph" w:styleId="998" w:customStyle="1">
    <w:name w:val="xl75"/>
    <w:basedOn w:val="933"/>
    <w:pPr>
      <w:widowControl w:val="true"/>
      <w:pBdr>
        <w:top w:val="single" w:color="000000" w:sz="4" w:space="0"/>
        <w:left w:val="single" w:color="000000" w:sz="4" w:space="0"/>
        <w:bottom w:val="single" w:color="000000" w:sz="4" w:space="0"/>
      </w:pBdr>
      <w:spacing w:after="100" w:afterAutospacing="1" w:before="100" w:beforeAutospacing="1"/>
      <w:ind/>
      <w:jc w:val="left"/>
    </w:pPr>
    <w:rPr>
      <w:rFonts w:ascii="Times New Roman CYR" w:hAnsi="Times New Roman CYR" w:cs="Times New Roman CYR"/>
      <w:bCs/>
      <w:sz w:val="22"/>
      <w:szCs w:val="22"/>
      <w:lang w:val="ru-RU" w:eastAsia="ru-RU"/>
    </w:rPr>
  </w:style>
  <w:style w:type="paragraph" w:styleId="999" w:customStyle="1">
    <w:name w:val="xl76"/>
    <w:basedOn w:val="933"/>
    <w:pPr>
      <w:widowControl w:val="true"/>
      <w:pBdr>
        <w:top w:val="single" w:color="000000" w:sz="4" w:space="0"/>
        <w:bottom w:val="single" w:color="000000" w:sz="4" w:space="0"/>
      </w:pBdr>
      <w:spacing w:after="100" w:afterAutospacing="1" w:before="100" w:beforeAutospacing="1"/>
      <w:ind/>
      <w:jc w:val="left"/>
    </w:pPr>
    <w:rPr>
      <w:rFonts w:ascii="Times New Roman CYR" w:hAnsi="Times New Roman CYR" w:cs="Times New Roman CYR"/>
      <w:bCs/>
      <w:sz w:val="22"/>
      <w:szCs w:val="22"/>
      <w:lang w:val="ru-RU" w:eastAsia="ru-RU"/>
    </w:rPr>
  </w:style>
  <w:style w:type="paragraph" w:styleId="1000" w:customStyle="1">
    <w:name w:val="xl77"/>
    <w:basedOn w:val="933"/>
    <w:pPr>
      <w:widowControl w:val="true"/>
      <w:pBdr>
        <w:top w:val="single" w:color="000000" w:sz="4" w:space="0"/>
        <w:bottom w:val="single" w:color="000000" w:sz="4" w:space="0"/>
        <w:right w:val="single" w:color="000000" w:sz="4" w:space="0"/>
      </w:pBdr>
      <w:spacing w:after="100" w:afterAutospacing="1" w:before="100" w:beforeAutospacing="1"/>
      <w:ind/>
      <w:jc w:val="left"/>
    </w:pPr>
    <w:rPr>
      <w:rFonts w:ascii="Times New Roman CYR" w:hAnsi="Times New Roman CYR" w:cs="Times New Roman CYR"/>
      <w:bCs/>
      <w:sz w:val="22"/>
      <w:szCs w:val="22"/>
      <w:lang w:val="ru-RU" w:eastAsia="ru-RU"/>
    </w:rPr>
  </w:style>
  <w:style w:type="paragraph" w:styleId="1001" w:customStyle="1">
    <w:name w:val="No Spacing1"/>
    <w:pPr>
      <w:pBdr/>
      <w:spacing w:after="0" w:line="240" w:lineRule="auto"/>
      <w:ind/>
    </w:pPr>
    <w:rPr>
      <w:rFonts w:ascii="Calibri" w:hAnsi="Calibri" w:eastAsia="Times New Roman" w:cs="Times New Roman"/>
      <w:lang w:val="ru-RU" w:eastAsia="ru-RU"/>
    </w:rPr>
  </w:style>
  <w:style w:type="paragraph" w:styleId="1002" w:customStyle="1">
    <w:name w:val="Обычный1"/>
    <w:qFormat/>
    <w:pPr>
      <w:pBdr/>
      <w:spacing w:after="0" w:line="276" w:lineRule="auto"/>
      <w:ind/>
    </w:pPr>
    <w:rPr>
      <w:rFonts w:ascii="Arial" w:hAnsi="Arial" w:eastAsia="Times New Roman" w:cs="Arial"/>
      <w:color w:val="000000"/>
      <w:lang w:val="ru-RU" w:eastAsia="ru-RU"/>
    </w:rPr>
  </w:style>
  <w:style w:type="character" w:styleId="1003" w:customStyle="1">
    <w:name w:val="Основной шрифт абзаца1"/>
    <w:pPr>
      <w:pBdr/>
      <w:spacing/>
      <w:ind/>
    </w:pPr>
    <w:rPr>
      <w:rFonts w:ascii="Verdana" w:hAnsi="Verdana" w:eastAsia="Times New Roman"/>
      <w:sz w:val="20"/>
    </w:rPr>
  </w:style>
  <w:style w:type="paragraph" w:styleId="1004" w:customStyle="1">
    <w:name w:val="Заголовок 31"/>
    <w:basedOn w:val="933"/>
    <w:uiPriority w:val="99"/>
    <w:pPr>
      <w:widowControl w:val="true"/>
      <w:pBdr/>
      <w:spacing w:after="100" w:afterAutospacing="1" w:before="100" w:beforeAutospacing="1"/>
      <w:ind/>
      <w:jc w:val="left"/>
      <w:outlineLvl w:val="2"/>
    </w:pPr>
    <w:rPr>
      <w:sz w:val="27"/>
      <w:szCs w:val="20"/>
      <w:lang w:eastAsia="uk-UA"/>
    </w:rPr>
  </w:style>
  <w:style w:type="character" w:styleId="1005" w:customStyle="1">
    <w:name w:val="postbody"/>
    <w:uiPriority w:val="99"/>
    <w:pPr>
      <w:pBdr/>
      <w:spacing/>
      <w:ind/>
    </w:pPr>
  </w:style>
  <w:style w:type="character" w:styleId="1006" w:customStyle="1">
    <w:name w:val="rvts0"/>
    <w:qFormat/>
    <w:pPr>
      <w:pBdr/>
      <w:spacing/>
      <w:ind/>
    </w:pPr>
    <w:rPr>
      <w:rFonts w:ascii="Times New Roman" w:hAnsi="Times New Roman"/>
    </w:rPr>
  </w:style>
  <w:style w:type="paragraph" w:styleId="1007" w:customStyle="1">
    <w:name w:val="Обычный3"/>
    <w:pPr>
      <w:pBdr/>
      <w:spacing w:after="0" w:line="276" w:lineRule="auto"/>
      <w:ind/>
    </w:pPr>
    <w:rPr>
      <w:rFonts w:ascii="Arial" w:hAnsi="Arial" w:eastAsia="Times New Roman" w:cs="Arial"/>
      <w:color w:val="000000"/>
      <w:lang w:val="ru-RU" w:eastAsia="ru-RU"/>
    </w:rPr>
  </w:style>
  <w:style w:type="character" w:styleId="1008" w:customStyle="1">
    <w:name w:val="Body text (2) + 10.5 pt"/>
    <w:pPr>
      <w:pBdr/>
      <w:spacing/>
      <w:ind/>
    </w:pPr>
    <w:rPr>
      <w:color w:val="000000"/>
      <w:spacing w:val="0"/>
      <w:position w:val="0"/>
      <w:sz w:val="21"/>
      <w:shd w:val="clear" w:color="auto" w:fill="ffffff"/>
      <w:lang w:val="uk-UA" w:eastAsia="uk-UA"/>
    </w:rPr>
  </w:style>
  <w:style w:type="paragraph" w:styleId="1009" w:customStyle="1">
    <w:name w:val="Средняя сетка 22"/>
    <w:link w:val="1010"/>
    <w:uiPriority w:val="99"/>
    <w:qFormat/>
    <w:pPr>
      <w:pBdr/>
      <w:spacing w:after="0" w:line="240" w:lineRule="auto"/>
      <w:ind/>
    </w:pPr>
    <w:rPr>
      <w:rFonts w:ascii="Calibri" w:hAnsi="Calibri" w:eastAsia="Times New Roman" w:cs="Times New Roman"/>
      <w:sz w:val="20"/>
      <w:szCs w:val="20"/>
      <w:lang w:val="ru-RU" w:eastAsia="ru-RU"/>
    </w:rPr>
  </w:style>
  <w:style w:type="character" w:styleId="1010" w:customStyle="1">
    <w:name w:val="Средняя сетка 2 Знак"/>
    <w:link w:val="1009"/>
    <w:uiPriority w:val="99"/>
    <w:pPr>
      <w:pBdr/>
      <w:spacing/>
      <w:ind/>
    </w:pPr>
    <w:rPr>
      <w:rFonts w:ascii="Calibri" w:hAnsi="Calibri" w:eastAsia="Times New Roman" w:cs="Times New Roman"/>
      <w:sz w:val="20"/>
      <w:szCs w:val="20"/>
      <w:lang w:val="ru-RU" w:eastAsia="ru-RU"/>
    </w:rPr>
  </w:style>
  <w:style w:type="paragraph" w:styleId="1011" w:customStyle="1">
    <w:name w:val="xfmc1"/>
    <w:basedOn w:val="933"/>
    <w:pPr>
      <w:widowControl w:val="true"/>
      <w:pBdr/>
      <w:spacing w:after="100" w:afterAutospacing="1" w:before="100" w:beforeAutospacing="1"/>
      <w:ind/>
      <w:jc w:val="left"/>
    </w:pPr>
    <w:rPr>
      <w:b w:val="0"/>
      <w:lang w:val="ru-RU" w:eastAsia="ru-RU"/>
    </w:rPr>
  </w:style>
  <w:style w:type="character" w:styleId="1012" w:customStyle="1">
    <w:name w:val="Середня сітка 1 – акцент 2 Знак"/>
    <w:link w:val="975"/>
    <w:uiPriority w:val="34"/>
    <w:pPr>
      <w:pBdr/>
      <w:spacing/>
      <w:ind/>
    </w:pPr>
    <w:rPr>
      <w:rFonts w:ascii="Times New Roman" w:hAnsi="Times New Roman" w:eastAsia="Times New Roman" w:cs="Times New Roman"/>
      <w:sz w:val="24"/>
      <w:szCs w:val="24"/>
      <w:lang w:eastAsia="ru-RU"/>
    </w:rPr>
  </w:style>
  <w:style w:type="character" w:styleId="1013" w:customStyle="1">
    <w:name w:val="Заголовок №2_"/>
    <w:link w:val="1014"/>
    <w:pPr>
      <w:pBdr/>
      <w:spacing/>
      <w:ind/>
    </w:pPr>
    <w:rPr>
      <w:b/>
      <w:shd w:val="clear" w:color="auto" w:fill="ffffff"/>
    </w:rPr>
  </w:style>
  <w:style w:type="paragraph" w:styleId="1014" w:customStyle="1">
    <w:name w:val="Заголовок №2"/>
    <w:basedOn w:val="933"/>
    <w:link w:val="1013"/>
    <w:pPr>
      <w:widowControl w:val="true"/>
      <w:pBdr/>
      <w:shd w:val="clear" w:color="auto" w:fill="ffffff"/>
      <w:spacing w:after="60" w:before="300" w:line="240" w:lineRule="atLeast"/>
      <w:ind/>
      <w:jc w:val="left"/>
      <w:outlineLvl w:val="1"/>
    </w:pPr>
    <w:rPr>
      <w:rFonts w:asciiTheme="minorHAnsi" w:hAnsiTheme="minorHAnsi" w:eastAsiaTheme="minorHAnsi" w:cstheme="minorBidi"/>
      <w:sz w:val="22"/>
      <w:szCs w:val="22"/>
    </w:rPr>
  </w:style>
  <w:style w:type="paragraph" w:styleId="1015" w:customStyle="1">
    <w:name w:val="Средняя сетка 21"/>
    <w:uiPriority w:val="1"/>
    <w:qFormat/>
    <w:pPr>
      <w:pBdr/>
      <w:spacing w:after="0" w:line="240" w:lineRule="auto"/>
      <w:ind/>
    </w:pPr>
    <w:rPr>
      <w:rFonts w:ascii="Calibri" w:hAnsi="Calibri" w:eastAsia="Times New Roman" w:cs="Times New Roman"/>
    </w:rPr>
  </w:style>
  <w:style w:type="paragraph" w:styleId="1016" w:customStyle="1">
    <w:name w:val="Цветной список - Акцент 11"/>
    <w:basedOn w:val="933"/>
    <w:uiPriority w:val="34"/>
    <w:qFormat/>
    <w:pPr>
      <w:widowControl w:val="true"/>
      <w:pBdr/>
      <w:spacing/>
      <w:ind w:left="720"/>
      <w:contextualSpacing w:val="true"/>
      <w:jc w:val="left"/>
    </w:pPr>
    <w:rPr>
      <w:rFonts w:ascii="Calibri" w:hAnsi="Calibri"/>
      <w:b w:val="0"/>
      <w:lang w:val="en-US"/>
    </w:rPr>
  </w:style>
  <w:style w:type="character" w:styleId="1017" w:customStyle="1">
    <w:name w:val="xfm_04770117"/>
    <w:pPr>
      <w:pBdr/>
      <w:spacing/>
      <w:ind/>
    </w:pPr>
  </w:style>
  <w:style w:type="paragraph" w:styleId="1018" w:customStyle="1">
    <w:name w:val="Default"/>
    <w:qFormat/>
    <w:pPr>
      <w:pBdr/>
      <w:spacing w:after="0" w:line="240" w:lineRule="auto"/>
      <w:ind/>
    </w:pPr>
    <w:rPr>
      <w:rFonts w:ascii="Times New Roman" w:hAnsi="Times New Roman" w:eastAsia="Times New Roman" w:cs="Times New Roman"/>
      <w:color w:val="000000"/>
      <w:sz w:val="24"/>
      <w:szCs w:val="24"/>
      <w:lang w:eastAsia="uk-UA"/>
    </w:rPr>
  </w:style>
  <w:style w:type="character" w:styleId="1019">
    <w:name w:val="annotation reference"/>
    <w:basedOn w:val="938"/>
    <w:uiPriority w:val="99"/>
    <w:pPr>
      <w:pBdr/>
      <w:spacing/>
      <w:ind/>
    </w:pPr>
    <w:rPr>
      <w:sz w:val="16"/>
    </w:rPr>
  </w:style>
  <w:style w:type="paragraph" w:styleId="1020">
    <w:name w:val="annotation text"/>
    <w:basedOn w:val="933"/>
    <w:link w:val="1021"/>
    <w:uiPriority w:val="99"/>
    <w:pPr>
      <w:pBdr/>
      <w:spacing/>
      <w:ind/>
    </w:pPr>
    <w:rPr>
      <w:sz w:val="20"/>
      <w:szCs w:val="20"/>
    </w:rPr>
  </w:style>
  <w:style w:type="character" w:styleId="1021" w:customStyle="1">
    <w:name w:val="Текст примітки Знак"/>
    <w:basedOn w:val="938"/>
    <w:link w:val="1020"/>
    <w:uiPriority w:val="99"/>
    <w:pPr>
      <w:pBdr/>
      <w:spacing/>
      <w:ind/>
    </w:pPr>
    <w:rPr>
      <w:rFonts w:ascii="Times New Roman" w:hAnsi="Times New Roman" w:eastAsia="Times New Roman" w:cs="Times New Roman"/>
      <w:b/>
      <w:sz w:val="20"/>
      <w:szCs w:val="20"/>
    </w:rPr>
  </w:style>
  <w:style w:type="paragraph" w:styleId="1022">
    <w:name w:val="annotation subject"/>
    <w:basedOn w:val="1020"/>
    <w:next w:val="1020"/>
    <w:link w:val="1023"/>
    <w:uiPriority w:val="99"/>
    <w:pPr>
      <w:pBdr/>
      <w:spacing/>
      <w:ind/>
    </w:pPr>
    <w:rPr>
      <w:bCs/>
    </w:rPr>
  </w:style>
  <w:style w:type="character" w:styleId="1023" w:customStyle="1">
    <w:name w:val="Тема примітки Знак"/>
    <w:basedOn w:val="1021"/>
    <w:link w:val="1022"/>
    <w:uiPriority w:val="99"/>
    <w:pPr>
      <w:pBdr/>
      <w:spacing/>
      <w:ind/>
    </w:pPr>
    <w:rPr>
      <w:rFonts w:ascii="Times New Roman" w:hAnsi="Times New Roman" w:eastAsia="Times New Roman" w:cs="Times New Roman"/>
      <w:b/>
      <w:bCs/>
      <w:sz w:val="20"/>
      <w:szCs w:val="20"/>
    </w:rPr>
  </w:style>
  <w:style w:type="paragraph" w:styleId="1024" w:customStyle="1">
    <w:name w:val="Звичайний1"/>
    <w:pPr>
      <w:pBdr/>
      <w:spacing w:after="0" w:line="276" w:lineRule="auto"/>
      <w:ind/>
    </w:pPr>
    <w:rPr>
      <w:rFonts w:ascii="Arial" w:hAnsi="Arial" w:eastAsia="Times New Roman" w:cs="Arial"/>
      <w:color w:val="000000"/>
      <w:lang w:val="ru-RU" w:eastAsia="ru-RU"/>
    </w:rPr>
  </w:style>
  <w:style w:type="paragraph" w:styleId="1025" w:customStyle="1">
    <w:name w:val="Основной текст 21"/>
    <w:basedOn w:val="933"/>
    <w:pPr>
      <w:widowControl w:val="true"/>
      <w:pBdr/>
      <w:spacing/>
      <w:ind w:firstLine="709"/>
      <w:jc w:val="left"/>
    </w:pPr>
    <w:rPr>
      <w:b w:val="0"/>
      <w:szCs w:val="20"/>
      <w:lang w:val="ru-RU" w:eastAsia="ru-RU"/>
    </w:rPr>
  </w:style>
  <w:style w:type="character" w:styleId="1026" w:customStyle="1">
    <w:name w:val="2640"/>
    <w:pPr>
      <w:pBdr/>
      <w:spacing/>
      <w:ind/>
    </w:pPr>
  </w:style>
  <w:style w:type="character" w:styleId="1027" w:customStyle="1">
    <w:name w:val="docdata"/>
    <w:pPr>
      <w:pBdr/>
      <w:spacing/>
      <w:ind/>
    </w:pPr>
  </w:style>
  <w:style w:type="paragraph" w:styleId="1028" w:customStyle="1">
    <w:name w:val="Основний текст1"/>
    <w:pPr>
      <w:pBdr/>
      <w:spacing w:after="0" w:line="240" w:lineRule="auto"/>
      <w:ind/>
    </w:pPr>
    <w:rPr>
      <w:rFonts w:ascii="Helvetica" w:hAnsi="Helvetica" w:eastAsia="Times New Roman" w:cs="Arial Unicode MS"/>
      <w:color w:val="000000"/>
      <w:lang w:eastAsia="uk-UA"/>
    </w:rPr>
  </w:style>
  <w:style w:type="paragraph" w:styleId="1029" w:customStyle="1">
    <w:name w:val="5292"/>
    <w:basedOn w:val="933"/>
    <w:pPr>
      <w:widowControl w:val="true"/>
      <w:pBdr/>
      <w:spacing w:after="100" w:afterAutospacing="1" w:before="100" w:beforeAutospacing="1"/>
      <w:ind/>
      <w:jc w:val="left"/>
    </w:pPr>
    <w:rPr>
      <w:b w:val="0"/>
      <w:lang w:val="ru-RU" w:eastAsia="ru-RU"/>
    </w:rPr>
  </w:style>
  <w:style w:type="paragraph" w:styleId="1030">
    <w:name w:val="Revision"/>
    <w:hidden/>
    <w:uiPriority w:val="62"/>
    <w:pPr>
      <w:pBdr/>
      <w:spacing w:after="0" w:line="240" w:lineRule="auto"/>
      <w:ind/>
    </w:pPr>
    <w:rPr>
      <w:rFonts w:ascii="Times New Roman" w:hAnsi="Times New Roman" w:eastAsia="Times New Roman" w:cs="Times New Roman"/>
      <w:b/>
      <w:sz w:val="24"/>
      <w:szCs w:val="24"/>
    </w:rPr>
  </w:style>
  <w:style w:type="paragraph" w:styleId="1031" w:customStyle="1">
    <w:name w:val="Обычный2"/>
    <w:pPr>
      <w:pBdr/>
      <w:spacing w:after="0" w:line="276" w:lineRule="auto"/>
      <w:ind/>
    </w:pPr>
    <w:rPr>
      <w:rFonts w:ascii="Arial" w:hAnsi="Arial" w:eastAsia="Times New Roman" w:cs="Arial"/>
      <w:color w:val="000000"/>
      <w:lang w:val="ru-RU" w:eastAsia="ru-RU"/>
    </w:rPr>
  </w:style>
  <w:style w:type="paragraph" w:styleId="1032">
    <w:name w:val="List Paragraph"/>
    <w:basedOn w:val="933"/>
    <w:link w:val="1061"/>
    <w:qFormat/>
    <w:pPr>
      <w:pBdr/>
      <w:spacing/>
      <w:ind w:left="720"/>
      <w:contextualSpacing w:val="true"/>
    </w:pPr>
  </w:style>
  <w:style w:type="paragraph" w:styleId="1033">
    <w:name w:val="No Spacing"/>
    <w:uiPriority w:val="99"/>
    <w:qFormat/>
    <w:pPr>
      <w:pBdr/>
      <w:spacing w:after="0" w:line="240" w:lineRule="auto"/>
      <w:ind/>
    </w:pPr>
    <w:rPr>
      <w:rFonts w:ascii="Times New Roman" w:hAnsi="Times New Roman" w:eastAsia="Times New Roman" w:cs="Times New Roman"/>
      <w:sz w:val="28"/>
      <w:szCs w:val="20"/>
      <w:lang w:eastAsia="ru-RU"/>
    </w:rPr>
  </w:style>
  <w:style w:type="paragraph" w:styleId="1034" w:customStyle="1">
    <w:name w:val="Обычный4"/>
    <w:pPr>
      <w:pBdr/>
      <w:spacing w:after="0" w:line="276" w:lineRule="auto"/>
      <w:ind/>
    </w:pPr>
    <w:rPr>
      <w:rFonts w:ascii="Arial" w:hAnsi="Arial" w:eastAsia="Times New Roman" w:cs="Arial"/>
      <w:color w:val="000000"/>
      <w:lang w:val="ru-RU" w:eastAsia="ru-RU"/>
    </w:rPr>
  </w:style>
  <w:style w:type="paragraph" w:styleId="1035">
    <w:name w:val="Body Text 3"/>
    <w:basedOn w:val="933"/>
    <w:link w:val="1036"/>
    <w:uiPriority w:val="99"/>
    <w:unhideWhenUsed/>
    <w:pPr>
      <w:pBdr/>
      <w:spacing w:after="120"/>
      <w:ind/>
    </w:pPr>
    <w:rPr>
      <w:sz w:val="16"/>
      <w:szCs w:val="16"/>
    </w:rPr>
  </w:style>
  <w:style w:type="character" w:styleId="1036" w:customStyle="1">
    <w:name w:val="Основний текст 3 Знак"/>
    <w:basedOn w:val="938"/>
    <w:link w:val="1035"/>
    <w:uiPriority w:val="99"/>
    <w:pPr>
      <w:pBdr/>
      <w:spacing/>
      <w:ind/>
    </w:pPr>
    <w:rPr>
      <w:rFonts w:ascii="Times New Roman" w:hAnsi="Times New Roman" w:eastAsia="Times New Roman" w:cs="Times New Roman"/>
      <w:b/>
      <w:sz w:val="16"/>
      <w:szCs w:val="16"/>
    </w:rPr>
  </w:style>
  <w:style w:type="paragraph" w:styleId="1037" w:customStyle="1">
    <w:name w:val="Верхний колонтитул1"/>
    <w:basedOn w:val="933"/>
    <w:pPr>
      <w:pBdr/>
      <w:tabs>
        <w:tab w:val="center" w:leader="none" w:pos="4320"/>
        <w:tab w:val="right" w:leader="none" w:pos="8640"/>
      </w:tabs>
      <w:spacing/>
      <w:ind/>
      <w:jc w:val="left"/>
    </w:pPr>
    <w:rPr>
      <w:b w:val="0"/>
      <w:sz w:val="20"/>
      <w:szCs w:val="20"/>
      <w:lang w:val="en-GB" w:eastAsia="ru-RU"/>
    </w:rPr>
  </w:style>
  <w:style w:type="character" w:styleId="1038" w:customStyle="1">
    <w:name w:val="apple-style-span"/>
    <w:pPr>
      <w:pBdr/>
      <w:spacing/>
      <w:ind/>
    </w:pPr>
  </w:style>
  <w:style w:type="paragraph" w:styleId="1039" w:customStyle="1">
    <w:name w:val="Абзац списка1"/>
    <w:basedOn w:val="933"/>
    <w:pPr>
      <w:widowControl w:val="true"/>
      <w:pBdr/>
      <w:spacing w:after="200" w:line="276" w:lineRule="auto"/>
      <w:ind w:left="720"/>
      <w:jc w:val="left"/>
    </w:pPr>
    <w:rPr>
      <w:rFonts w:ascii="Calibri" w:hAnsi="Calibri"/>
      <w:b w:val="0"/>
      <w:sz w:val="22"/>
      <w:szCs w:val="22"/>
      <w:lang w:val="ru-RU"/>
    </w:rPr>
  </w:style>
  <w:style w:type="paragraph" w:styleId="1040">
    <w:name w:val="Plain Text"/>
    <w:basedOn w:val="933"/>
    <w:link w:val="1041"/>
    <w:uiPriority w:val="99"/>
    <w:pPr>
      <w:widowControl w:val="true"/>
      <w:pBdr/>
      <w:spacing/>
      <w:ind/>
      <w:jc w:val="left"/>
    </w:pPr>
    <w:rPr>
      <w:rFonts w:ascii="Courier New" w:hAnsi="Courier New" w:cs="Courier New"/>
      <w:b w:val="0"/>
      <w:sz w:val="20"/>
      <w:szCs w:val="20"/>
      <w:lang w:val="ru-RU" w:eastAsia="uk-UA"/>
    </w:rPr>
  </w:style>
  <w:style w:type="character" w:styleId="1041" w:customStyle="1">
    <w:name w:val="Текст Знак"/>
    <w:basedOn w:val="938"/>
    <w:link w:val="1040"/>
    <w:uiPriority w:val="99"/>
    <w:pPr>
      <w:pBdr/>
      <w:spacing/>
      <w:ind/>
    </w:pPr>
    <w:rPr>
      <w:rFonts w:ascii="Courier New" w:hAnsi="Courier New" w:eastAsia="Times New Roman" w:cs="Courier New"/>
      <w:sz w:val="20"/>
      <w:szCs w:val="20"/>
      <w:lang w:val="ru-RU" w:eastAsia="uk-UA"/>
    </w:rPr>
  </w:style>
  <w:style w:type="table" w:styleId="1042" w:customStyle="1">
    <w:name w:val="Сетка таблицы3"/>
    <w:basedOn w:val="939"/>
    <w:next w:val="955"/>
    <w:uiPriority w:val="59"/>
    <w:pPr>
      <w:pBdr/>
      <w:spacing w:after="0" w:line="240" w:lineRule="auto"/>
      <w:ind/>
    </w:pPr>
    <w:rPr>
      <w:rFonts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043" w:customStyle="1">
    <w:name w:val="Обычный5"/>
    <w:pPr>
      <w:pBdr/>
      <w:spacing w:after="0" w:line="276" w:lineRule="auto"/>
      <w:ind/>
    </w:pPr>
    <w:rPr>
      <w:rFonts w:ascii="Arial" w:hAnsi="Arial" w:eastAsia="Times New Roman" w:cs="Arial"/>
      <w:color w:val="000000"/>
      <w:lang w:val="ru-RU" w:eastAsia="ru-RU"/>
    </w:rPr>
  </w:style>
  <w:style w:type="character" w:styleId="1044" w:customStyle="1">
    <w:name w:val="Основной текст (2)_"/>
    <w:basedOn w:val="938"/>
    <w:link w:val="1046"/>
    <w:pPr>
      <w:pBdr/>
      <w:spacing/>
      <w:ind/>
    </w:pPr>
    <w:rPr>
      <w:rFonts w:ascii="Times New Roman" w:hAnsi="Times New Roman" w:cs="Times New Roman"/>
      <w:sz w:val="20"/>
      <w:szCs w:val="20"/>
      <w:shd w:val="clear" w:color="auto" w:fill="ffffff"/>
    </w:rPr>
  </w:style>
  <w:style w:type="character" w:styleId="1045" w:customStyle="1">
    <w:name w:val="Основной текст (2) + Arial Narrow"/>
    <w:basedOn w:val="1044"/>
    <w:pPr>
      <w:pBdr/>
      <w:spacing/>
      <w:ind/>
    </w:pPr>
    <w:rPr>
      <w:rFonts w:ascii="Arial Narrow" w:hAnsi="Arial Narrow" w:eastAsia="Times New Roman" w:cs="Arial Narrow"/>
      <w:i/>
      <w:iCs/>
      <w:color w:val="000000"/>
      <w:spacing w:val="0"/>
      <w:position w:val="0"/>
      <w:sz w:val="16"/>
      <w:szCs w:val="16"/>
      <w:shd w:val="clear" w:color="auto" w:fill="ffffff"/>
      <w:lang w:val="uk-UA" w:eastAsia="uk-UA"/>
    </w:rPr>
  </w:style>
  <w:style w:type="paragraph" w:styleId="1046" w:customStyle="1">
    <w:name w:val="Основной текст (2)"/>
    <w:basedOn w:val="933"/>
    <w:link w:val="1044"/>
    <w:pPr>
      <w:pBdr/>
      <w:shd w:val="clear" w:color="auto" w:fill="ffffff"/>
      <w:spacing/>
      <w:ind/>
      <w:jc w:val="left"/>
    </w:pPr>
    <w:rPr>
      <w:rFonts w:eastAsiaTheme="minorHAnsi"/>
      <w:b w:val="0"/>
      <w:sz w:val="20"/>
      <w:szCs w:val="20"/>
    </w:rPr>
  </w:style>
  <w:style w:type="character" w:styleId="1047" w:customStyle="1">
    <w:name w:val="Основной текст (2) + Arial Narrow1"/>
    <w:basedOn w:val="1044"/>
    <w:pPr>
      <w:pBdr/>
      <w:spacing/>
      <w:ind/>
    </w:pPr>
    <w:rPr>
      <w:rFonts w:ascii="Arial Narrow" w:hAnsi="Arial Narrow" w:eastAsia="Times New Roman" w:cs="Arial Narrow"/>
      <w:color w:val="000000"/>
      <w:spacing w:val="10"/>
      <w:position w:val="0"/>
      <w:sz w:val="16"/>
      <w:szCs w:val="16"/>
      <w:u w:val="none"/>
      <w:shd w:val="clear" w:color="auto" w:fill="ffffff"/>
      <w:lang w:val="uk-UA" w:eastAsia="uk-UA"/>
    </w:rPr>
  </w:style>
  <w:style w:type="paragraph" w:styleId="1048" w:customStyle="1">
    <w:name w:val="Обычный6"/>
    <w:pPr>
      <w:pBdr/>
      <w:spacing w:after="0" w:line="276" w:lineRule="auto"/>
      <w:ind/>
    </w:pPr>
    <w:rPr>
      <w:rFonts w:ascii="Arial" w:hAnsi="Arial" w:eastAsia="Times New Roman" w:cs="Arial"/>
      <w:color w:val="000000"/>
      <w:lang w:val="ru-RU" w:eastAsia="ru-RU"/>
    </w:rPr>
  </w:style>
  <w:style w:type="table" w:styleId="1049" w:customStyle="1">
    <w:name w:val="Сетка таблицы4"/>
    <w:basedOn w:val="939"/>
    <w:next w:val="955"/>
    <w:uiPriority w:val="59"/>
    <w:pPr>
      <w:pBdr/>
      <w:spacing w:after="0" w:line="240" w:lineRule="auto"/>
      <w:ind/>
    </w:pPr>
    <w:rPr>
      <w:rFonts w:eastAsia="Times New Roman" w:cs="Times New Roman"/>
      <w:lang w:val="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0" w:customStyle="1">
    <w:name w:val="Сетка таблицы5"/>
    <w:basedOn w:val="939"/>
    <w:next w:val="955"/>
    <w:uiPriority w:val="59"/>
    <w:pPr>
      <w:pBdr/>
      <w:spacing w:after="0" w:line="240" w:lineRule="auto"/>
      <w:ind/>
    </w:pPr>
    <w:rPr>
      <w:rFonts w:ascii="Calibri" w:hAnsi="Calibri" w:eastAsia="Times New Roman" w:cs="Times New Roman"/>
      <w:sz w:val="20"/>
      <w:szCs w:val="20"/>
      <w:lang w:val="ru-RU"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051" w:customStyle="1">
    <w:name w:val="Table Paragraph"/>
    <w:basedOn w:val="933"/>
    <w:uiPriority w:val="1"/>
    <w:qFormat/>
    <w:pPr>
      <w:pBdr/>
      <w:spacing/>
      <w:ind w:left="103"/>
      <w:jc w:val="left"/>
    </w:pPr>
    <w:rPr>
      <w:b w:val="0"/>
      <w:sz w:val="22"/>
      <w:szCs w:val="22"/>
      <w:lang w:eastAsia="uk-UA"/>
    </w:rPr>
  </w:style>
  <w:style w:type="paragraph" w:styleId="1052" w:customStyle="1">
    <w:name w:val="Обычный7"/>
    <w:pPr>
      <w:pBdr/>
      <w:spacing w:after="0" w:line="276" w:lineRule="auto"/>
      <w:ind/>
    </w:pPr>
    <w:rPr>
      <w:rFonts w:ascii="Arial" w:hAnsi="Arial" w:eastAsia="Times New Roman" w:cs="Arial"/>
      <w:color w:val="000000"/>
      <w:lang w:val="ru-RU" w:eastAsia="ru-RU"/>
    </w:rPr>
  </w:style>
  <w:style w:type="paragraph" w:styleId="1053" w:customStyle="1">
    <w:name w:val="Обычный8"/>
    <w:pPr>
      <w:pBdr/>
      <w:spacing w:after="0" w:line="276" w:lineRule="auto"/>
      <w:ind/>
    </w:pPr>
    <w:rPr>
      <w:rFonts w:ascii="Arial" w:hAnsi="Arial" w:eastAsia="Times New Roman" w:cs="Arial"/>
      <w:color w:val="000000"/>
      <w:lang w:val="ru-RU" w:eastAsia="ru-RU"/>
    </w:rPr>
  </w:style>
  <w:style w:type="paragraph" w:styleId="1054" w:customStyle="1">
    <w:name w:val="Обычный9"/>
    <w:pPr>
      <w:pBdr/>
      <w:spacing w:after="0" w:line="276" w:lineRule="auto"/>
      <w:ind/>
    </w:pPr>
    <w:rPr>
      <w:rFonts w:ascii="Arial" w:hAnsi="Arial" w:eastAsia="Times New Roman" w:cs="Arial"/>
      <w:color w:val="000000"/>
      <w:lang w:val="ru-RU" w:eastAsia="ru-RU"/>
    </w:rPr>
  </w:style>
  <w:style w:type="paragraph" w:styleId="1055" w:customStyle="1">
    <w:name w:val="LO-normal"/>
    <w:pPr>
      <w:pBdr/>
      <w:spacing w:after="0" w:line="276" w:lineRule="auto"/>
      <w:ind/>
    </w:pPr>
    <w:rPr>
      <w:rFonts w:ascii="Arial" w:hAnsi="Arial" w:eastAsia="Times New Roman" w:cs="Arial"/>
      <w:color w:val="000000"/>
      <w:lang w:val="ru-RU" w:eastAsia="zh-CN"/>
    </w:rPr>
  </w:style>
  <w:style w:type="character" w:styleId="1056" w:customStyle="1">
    <w:name w:val="Основной текст (2) + Полужирный"/>
    <w:pPr>
      <w:pBdr/>
      <w:spacing/>
      <w:ind/>
    </w:pPr>
    <w:rPr>
      <w:rFonts w:ascii="Times New Roman" w:hAnsi="Times New Roman"/>
      <w:b/>
      <w:color w:val="000000"/>
      <w:spacing w:val="0"/>
      <w:position w:val="0"/>
      <w:sz w:val="24"/>
      <w:u w:val="none"/>
      <w:lang w:val="uk-UA" w:eastAsia="uk-UA"/>
    </w:rPr>
  </w:style>
  <w:style w:type="character" w:styleId="1057" w:customStyle="1">
    <w:name w:val="Основной текст (2) + 7"/>
    <w:pPr>
      <w:pBdr/>
      <w:spacing/>
      <w:ind/>
    </w:pPr>
    <w:rPr>
      <w:rFonts w:ascii="Times New Roman" w:hAnsi="Times New Roman"/>
      <w:b/>
      <w:color w:val="000000"/>
      <w:spacing w:val="0"/>
      <w:position w:val="0"/>
      <w:sz w:val="15"/>
      <w:u w:val="none"/>
      <w:lang w:val="uk-UA" w:eastAsia="uk-UA"/>
    </w:rPr>
  </w:style>
  <w:style w:type="paragraph" w:styleId="1058" w:customStyle="1">
    <w:name w:val="Без интервала1"/>
    <w:qFormat/>
    <w:pPr>
      <w:widowControl w:val="false"/>
      <w:pBdr/>
      <w:spacing w:after="0" w:line="240" w:lineRule="auto"/>
      <w:ind/>
    </w:pPr>
    <w:rPr>
      <w:rFonts w:ascii="Times New Roman CYR" w:hAnsi="Times New Roman CYR" w:eastAsia="Times New Roman" w:cs="Times New Roman"/>
      <w:sz w:val="24"/>
      <w:szCs w:val="20"/>
      <w:lang w:val="ru-RU" w:eastAsia="ru-RU"/>
    </w:rPr>
  </w:style>
  <w:style w:type="table" w:styleId="1059" w:customStyle="1">
    <w:name w:val="Сетка таблицы6"/>
    <w:basedOn w:val="939"/>
    <w:next w:val="955"/>
    <w:uiPriority w:val="39"/>
    <w:pPr>
      <w:pBdr/>
      <w:spacing w:after="0" w:line="240" w:lineRule="auto"/>
      <w:ind/>
    </w:pPr>
    <w:rPr>
      <w:rFonts w:eastAsia="Times New Roman" w:cs="Times New Roman"/>
      <w:lang w:val="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060" w:customStyle="1">
    <w:name w:val="Интернет-ссылка"/>
    <w:pPr>
      <w:pBdr/>
      <w:spacing/>
      <w:ind/>
    </w:pPr>
    <w:rPr>
      <w:color w:val="00ffff"/>
      <w:u w:val="single"/>
    </w:rPr>
  </w:style>
  <w:style w:type="character" w:styleId="1061" w:customStyle="1">
    <w:name w:val="Абзац списку Знак"/>
    <w:link w:val="1032"/>
    <w:uiPriority w:val="34"/>
    <w:pPr>
      <w:pBdr/>
      <w:spacing/>
      <w:ind/>
    </w:pPr>
    <w:rPr>
      <w:rFonts w:ascii="Times New Roman" w:hAnsi="Times New Roman" w:eastAsia="Times New Roman" w:cs="Times New Roman"/>
      <w:b/>
      <w:sz w:val="24"/>
      <w:szCs w:val="24"/>
    </w:rPr>
  </w:style>
  <w:style w:type="character" w:styleId="1062" w:customStyle="1">
    <w:name w:val="Основной текст (5)_"/>
    <w:basedOn w:val="938"/>
    <w:link w:val="1063"/>
    <w:pPr>
      <w:pBdr/>
      <w:spacing/>
      <w:ind/>
    </w:pPr>
    <w:rPr>
      <w:shd w:val="clear" w:color="auto" w:fill="ffffff"/>
    </w:rPr>
  </w:style>
  <w:style w:type="paragraph" w:styleId="1063" w:customStyle="1">
    <w:name w:val="Основной текст (5)"/>
    <w:basedOn w:val="933"/>
    <w:link w:val="1062"/>
    <w:pPr>
      <w:pBdr/>
      <w:shd w:val="clear" w:color="auto" w:fill="ffffff"/>
      <w:spacing w:after="240"/>
      <w:ind/>
      <w:jc w:val="left"/>
    </w:pPr>
    <w:rPr>
      <w:rFonts w:asciiTheme="minorHAnsi" w:hAnsiTheme="minorHAnsi" w:eastAsiaTheme="minorHAnsi" w:cstheme="minorBidi"/>
      <w:b w:val="0"/>
      <w:sz w:val="22"/>
      <w:szCs w:val="22"/>
    </w:rPr>
  </w:style>
  <w:style w:type="character" w:styleId="1064" w:customStyle="1">
    <w:name w:val="Другое_"/>
    <w:basedOn w:val="938"/>
    <w:link w:val="1066"/>
    <w:pPr>
      <w:pBdr/>
      <w:spacing/>
      <w:ind/>
    </w:pPr>
    <w:rPr>
      <w:shd w:val="clear" w:color="auto" w:fill="ffffff"/>
    </w:rPr>
  </w:style>
  <w:style w:type="character" w:styleId="1065" w:customStyle="1">
    <w:name w:val="Подпись к таблице_"/>
    <w:basedOn w:val="938"/>
    <w:link w:val="1067"/>
    <w:pPr>
      <w:pBdr/>
      <w:spacing/>
      <w:ind/>
    </w:pPr>
    <w:rPr>
      <w:b/>
      <w:bCs/>
      <w:shd w:val="clear" w:color="auto" w:fill="ffffff"/>
    </w:rPr>
  </w:style>
  <w:style w:type="paragraph" w:styleId="1066" w:customStyle="1">
    <w:name w:val="Другое"/>
    <w:basedOn w:val="933"/>
    <w:link w:val="1064"/>
    <w:pPr>
      <w:pBdr/>
      <w:shd w:val="clear" w:color="auto" w:fill="ffffff"/>
      <w:spacing w:after="240"/>
      <w:ind/>
      <w:jc w:val="left"/>
    </w:pPr>
    <w:rPr>
      <w:rFonts w:asciiTheme="minorHAnsi" w:hAnsiTheme="minorHAnsi" w:eastAsiaTheme="minorHAnsi" w:cstheme="minorBidi"/>
      <w:b w:val="0"/>
      <w:sz w:val="22"/>
      <w:szCs w:val="22"/>
    </w:rPr>
  </w:style>
  <w:style w:type="paragraph" w:styleId="1067" w:customStyle="1">
    <w:name w:val="Подпись к таблице"/>
    <w:basedOn w:val="933"/>
    <w:link w:val="1065"/>
    <w:pPr>
      <w:pBdr/>
      <w:shd w:val="clear" w:color="auto" w:fill="ffffff"/>
      <w:spacing/>
      <w:ind/>
    </w:pPr>
    <w:rPr>
      <w:rFonts w:asciiTheme="minorHAnsi" w:hAnsiTheme="minorHAnsi" w:eastAsiaTheme="minorHAnsi" w:cstheme="minorBidi"/>
      <w:bCs/>
      <w:sz w:val="22"/>
      <w:szCs w:val="22"/>
    </w:rPr>
  </w:style>
  <w:style w:type="character" w:styleId="1068" w:customStyle="1">
    <w:name w:val="Абзац списку Знак1"/>
    <w:uiPriority w:val="99"/>
    <w:pPr>
      <w:pBdr/>
      <w:spacing/>
      <w:ind/>
    </w:pPr>
    <w:rPr>
      <w:rFonts w:ascii="Calibri" w:hAnsi="Calibri"/>
      <w:sz w:val="22"/>
      <w:lang w:val="ru-RU"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Федишин Олександр Іванович</dc:creator>
  <cp:keywords/>
  <dc:description/>
  <cp:revision>12</cp:revision>
  <dcterms:created xsi:type="dcterms:W3CDTF">2023-11-15T08:30:00Z</dcterms:created>
  <dcterms:modified xsi:type="dcterms:W3CDTF">2023-12-01T13:14:04Z</dcterms:modified>
</cp:coreProperties>
</file>