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F6" w:rsidRDefault="00C03EF6" w:rsidP="002C43BC">
      <w:pPr>
        <w:spacing w:after="0" w:line="240" w:lineRule="auto"/>
        <w:rPr>
          <w:rFonts w:ascii="Times New Roman" w:eastAsia="Times New Roman" w:hAnsi="Times New Roman" w:cs="Times New Roman"/>
          <w:b/>
          <w:color w:val="000000"/>
          <w:sz w:val="24"/>
          <w:szCs w:val="24"/>
        </w:rPr>
      </w:pPr>
    </w:p>
    <w:p w:rsidR="00C03EF6" w:rsidRDefault="009C70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C03EF6" w:rsidRDefault="009C70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45F74" w:rsidRDefault="00F45F74" w:rsidP="00F45F74">
      <w:pPr>
        <w:spacing w:before="240" w:after="0" w:line="240" w:lineRule="auto"/>
        <w:jc w:val="center"/>
        <w:rPr>
          <w:color w:val="333333"/>
          <w:shd w:val="clear" w:color="auto" w:fill="FFFFFF"/>
        </w:rPr>
      </w:pPr>
      <w:r>
        <w:rPr>
          <w:color w:val="333333"/>
          <w:shd w:val="clear" w:color="auto" w:fill="FFFFFF"/>
        </w:rPr>
        <w:tab/>
      </w:r>
    </w:p>
    <w:p w:rsidR="00F45F74" w:rsidRPr="00F45F74" w:rsidRDefault="00F45F74" w:rsidP="00F45F74">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F45F74" w:rsidRPr="00F45F74" w:rsidRDefault="00F45F74">
      <w:pPr>
        <w:spacing w:before="240" w:after="0" w:line="240" w:lineRule="auto"/>
        <w:jc w:val="center"/>
        <w:rPr>
          <w:rFonts w:ascii="Times New Roman" w:eastAsia="Times New Roman" w:hAnsi="Times New Roman" w:cs="Times New Roman"/>
          <w:b/>
          <w:i/>
          <w:sz w:val="24"/>
          <w:szCs w:val="24"/>
          <w:highlight w:val="white"/>
        </w:rPr>
      </w:pPr>
      <w:r w:rsidRPr="00F45F74">
        <w:rPr>
          <w:rFonts w:ascii="Times New Roman" w:hAnsi="Times New Roman" w:cs="Times New Roman"/>
          <w:b/>
          <w:sz w:val="24"/>
          <w:szCs w:val="24"/>
          <w:shd w:val="clear" w:color="auto" w:fill="FFFFFF"/>
        </w:rPr>
        <w:t>Технічні специфікації, маркування, сертифікати, протоколи випробувань та інші засоби підтвердження відповідності</w:t>
      </w:r>
    </w:p>
    <w:p w:rsidR="00F45F74" w:rsidRPr="00795B49" w:rsidRDefault="00F45F74" w:rsidP="00F45F74">
      <w:pPr>
        <w:spacing w:after="0" w:line="240" w:lineRule="auto"/>
        <w:rPr>
          <w:rFonts w:ascii="Times New Roman" w:eastAsia="Times New Roman" w:hAnsi="Times New Roman" w:cs="Times New Roman"/>
          <w:sz w:val="24"/>
          <w:szCs w:val="24"/>
        </w:rPr>
      </w:pPr>
    </w:p>
    <w:p w:rsidR="00F45F74" w:rsidRPr="00795B49" w:rsidRDefault="00F45F74" w:rsidP="00F45F74">
      <w:pPr>
        <w:spacing w:after="0" w:line="240" w:lineRule="auto"/>
        <w:rPr>
          <w:rFonts w:ascii="Times New Roman" w:eastAsia="Times New Roman" w:hAnsi="Times New Roman" w:cs="Times New Roman"/>
          <w:b/>
          <w:sz w:val="24"/>
          <w:szCs w:val="24"/>
        </w:rPr>
      </w:pPr>
      <w:r w:rsidRPr="00795B49">
        <w:rPr>
          <w:rFonts w:ascii="Times New Roman" w:eastAsia="Times New Roman" w:hAnsi="Times New Roman" w:cs="Times New Roman"/>
          <w:b/>
          <w:sz w:val="24"/>
          <w:szCs w:val="24"/>
        </w:rPr>
        <w:t>Технічне завдання на закупівлю:</w:t>
      </w:r>
    </w:p>
    <w:p w:rsidR="00F45F74" w:rsidRPr="00795B49" w:rsidRDefault="00F45F74" w:rsidP="00F45F74">
      <w:pPr>
        <w:spacing w:after="0" w:line="240" w:lineRule="auto"/>
        <w:rPr>
          <w:rFonts w:ascii="Times New Roman" w:eastAsia="Times New Roman" w:hAnsi="Times New Roman" w:cs="Times New Roman"/>
          <w:b/>
          <w:sz w:val="24"/>
          <w:szCs w:val="24"/>
        </w:rPr>
      </w:pPr>
      <w:r w:rsidRPr="00795B49">
        <w:rPr>
          <w:rFonts w:ascii="Times New Roman" w:eastAsia="Times New Roman" w:hAnsi="Times New Roman" w:cs="Times New Roman"/>
          <w:b/>
          <w:sz w:val="24"/>
          <w:szCs w:val="24"/>
        </w:rPr>
        <w:t>Паливо</w:t>
      </w:r>
      <w:r w:rsidRPr="00795B49">
        <w:rPr>
          <w:rFonts w:ascii="Times New Roman" w:eastAsia="Times New Roman" w:hAnsi="Times New Roman" w:cs="Times New Roman"/>
          <w:b/>
          <w:sz w:val="24"/>
          <w:szCs w:val="24"/>
          <w:lang w:val="ru-RU"/>
        </w:rPr>
        <w:t xml:space="preserve"> </w:t>
      </w:r>
      <w:r w:rsidRPr="00795B49">
        <w:rPr>
          <w:rFonts w:ascii="Times New Roman" w:eastAsia="Times New Roman" w:hAnsi="Times New Roman" w:cs="Times New Roman"/>
          <w:b/>
          <w:sz w:val="24"/>
          <w:szCs w:val="24"/>
        </w:rPr>
        <w:t>дизельне</w:t>
      </w:r>
      <w:r>
        <w:rPr>
          <w:rFonts w:ascii="Times New Roman" w:eastAsia="Times New Roman" w:hAnsi="Times New Roman" w:cs="Times New Roman"/>
          <w:b/>
          <w:sz w:val="24"/>
          <w:szCs w:val="24"/>
        </w:rPr>
        <w:t xml:space="preserve"> </w:t>
      </w:r>
      <w:r w:rsidRPr="00795B49">
        <w:rPr>
          <w:rFonts w:ascii="Times New Roman" w:eastAsia="Times New Roman" w:hAnsi="Times New Roman" w:cs="Times New Roman"/>
          <w:b/>
          <w:sz w:val="24"/>
          <w:szCs w:val="24"/>
        </w:rPr>
        <w:t>(Код за ДК 021:2015:09130000-9 Нафта і дистиляти)</w:t>
      </w:r>
    </w:p>
    <w:p w:rsidR="00F45F74" w:rsidRPr="00795B49" w:rsidRDefault="00F45F74" w:rsidP="00F45F74">
      <w:pPr>
        <w:spacing w:after="0" w:line="240" w:lineRule="auto"/>
        <w:rPr>
          <w:rFonts w:ascii="Times New Roman" w:eastAsia="Times New Roman" w:hAnsi="Times New Roman" w:cs="Times New Roman"/>
          <w:b/>
          <w:sz w:val="24"/>
          <w:szCs w:val="24"/>
        </w:rPr>
      </w:pPr>
    </w:p>
    <w:tbl>
      <w:tblPr>
        <w:tblStyle w:val="a6"/>
        <w:tblW w:w="0" w:type="auto"/>
        <w:tblLook w:val="04A0" w:firstRow="1" w:lastRow="0" w:firstColumn="1" w:lastColumn="0" w:noHBand="0" w:noVBand="1"/>
      </w:tblPr>
      <w:tblGrid>
        <w:gridCol w:w="458"/>
        <w:gridCol w:w="3223"/>
        <w:gridCol w:w="2126"/>
        <w:gridCol w:w="1675"/>
        <w:gridCol w:w="1863"/>
      </w:tblGrid>
      <w:tr w:rsidR="00F45F74" w:rsidRPr="00795B49" w:rsidTr="003442BD">
        <w:tc>
          <w:tcPr>
            <w:tcW w:w="458" w:type="dxa"/>
          </w:tcPr>
          <w:p w:rsidR="00F45F74" w:rsidRPr="00795B49" w:rsidRDefault="00F45F74" w:rsidP="003442BD">
            <w:pPr>
              <w:rPr>
                <w:rFonts w:ascii="Times New Roman" w:eastAsia="Times New Roman" w:hAnsi="Times New Roman" w:cs="Times New Roman"/>
                <w:b/>
                <w:sz w:val="24"/>
                <w:szCs w:val="24"/>
              </w:rPr>
            </w:pPr>
            <w:r w:rsidRPr="00795B49">
              <w:rPr>
                <w:rFonts w:ascii="Times New Roman" w:eastAsia="Times New Roman" w:hAnsi="Times New Roman" w:cs="Times New Roman"/>
                <w:b/>
                <w:sz w:val="24"/>
                <w:szCs w:val="24"/>
              </w:rPr>
              <w:t>№</w:t>
            </w:r>
          </w:p>
        </w:tc>
        <w:tc>
          <w:tcPr>
            <w:tcW w:w="3223" w:type="dxa"/>
          </w:tcPr>
          <w:p w:rsidR="00F45F74" w:rsidRPr="00795B49" w:rsidRDefault="00F45F74" w:rsidP="003442BD">
            <w:pPr>
              <w:rPr>
                <w:rFonts w:ascii="Times New Roman" w:eastAsia="Times New Roman" w:hAnsi="Times New Roman" w:cs="Times New Roman"/>
                <w:b/>
                <w:sz w:val="24"/>
                <w:szCs w:val="24"/>
              </w:rPr>
            </w:pPr>
            <w:r w:rsidRPr="00795B49">
              <w:rPr>
                <w:rFonts w:ascii="Times New Roman" w:eastAsia="Times New Roman" w:hAnsi="Times New Roman" w:cs="Times New Roman"/>
                <w:b/>
                <w:sz w:val="24"/>
                <w:szCs w:val="24"/>
              </w:rPr>
              <w:t>Назва предмету закупівлі</w:t>
            </w:r>
          </w:p>
        </w:tc>
        <w:tc>
          <w:tcPr>
            <w:tcW w:w="2126" w:type="dxa"/>
          </w:tcPr>
          <w:p w:rsidR="00F45F74" w:rsidRPr="00795B49" w:rsidRDefault="00F45F74" w:rsidP="003442BD">
            <w:pPr>
              <w:rPr>
                <w:rFonts w:ascii="Times New Roman" w:eastAsia="Times New Roman" w:hAnsi="Times New Roman" w:cs="Times New Roman"/>
                <w:b/>
                <w:sz w:val="24"/>
                <w:szCs w:val="24"/>
              </w:rPr>
            </w:pPr>
            <w:r w:rsidRPr="00795B49">
              <w:rPr>
                <w:rFonts w:ascii="Times New Roman" w:eastAsia="Times New Roman" w:hAnsi="Times New Roman" w:cs="Times New Roman"/>
                <w:b/>
                <w:bCs/>
                <w:sz w:val="24"/>
                <w:szCs w:val="24"/>
                <w:lang w:bidi="uk-UA"/>
              </w:rPr>
              <w:t>Відповідність</w:t>
            </w:r>
          </w:p>
        </w:tc>
        <w:tc>
          <w:tcPr>
            <w:tcW w:w="1675" w:type="dxa"/>
          </w:tcPr>
          <w:p w:rsidR="00F45F74" w:rsidRPr="00795B49" w:rsidRDefault="00F45F74" w:rsidP="003442BD">
            <w:pPr>
              <w:rPr>
                <w:rFonts w:ascii="Times New Roman" w:eastAsia="Times New Roman" w:hAnsi="Times New Roman" w:cs="Times New Roman"/>
                <w:b/>
                <w:sz w:val="24"/>
                <w:szCs w:val="24"/>
              </w:rPr>
            </w:pPr>
            <w:r w:rsidRPr="00795B49">
              <w:rPr>
                <w:rFonts w:ascii="Times New Roman" w:eastAsia="Times New Roman" w:hAnsi="Times New Roman" w:cs="Times New Roman"/>
                <w:b/>
                <w:sz w:val="24"/>
                <w:szCs w:val="24"/>
              </w:rPr>
              <w:t>Одиниця</w:t>
            </w:r>
          </w:p>
          <w:p w:rsidR="00F45F74" w:rsidRPr="00795B49" w:rsidRDefault="00F45F74" w:rsidP="003442BD">
            <w:pPr>
              <w:rPr>
                <w:rFonts w:ascii="Times New Roman" w:eastAsia="Times New Roman" w:hAnsi="Times New Roman" w:cs="Times New Roman"/>
                <w:b/>
                <w:sz w:val="24"/>
                <w:szCs w:val="24"/>
              </w:rPr>
            </w:pPr>
            <w:r w:rsidRPr="00795B49">
              <w:rPr>
                <w:rFonts w:ascii="Times New Roman" w:eastAsia="Times New Roman" w:hAnsi="Times New Roman" w:cs="Times New Roman"/>
                <w:b/>
                <w:sz w:val="24"/>
                <w:szCs w:val="24"/>
              </w:rPr>
              <w:t>виміру</w:t>
            </w:r>
          </w:p>
        </w:tc>
        <w:tc>
          <w:tcPr>
            <w:tcW w:w="1863" w:type="dxa"/>
          </w:tcPr>
          <w:p w:rsidR="00F45F74" w:rsidRPr="00795B49" w:rsidRDefault="00F45F74" w:rsidP="003442BD">
            <w:pPr>
              <w:rPr>
                <w:rFonts w:ascii="Times New Roman" w:eastAsia="Times New Roman" w:hAnsi="Times New Roman" w:cs="Times New Roman"/>
                <w:b/>
                <w:sz w:val="24"/>
                <w:szCs w:val="24"/>
              </w:rPr>
            </w:pPr>
            <w:r w:rsidRPr="00795B49">
              <w:rPr>
                <w:rFonts w:ascii="Times New Roman" w:eastAsia="Times New Roman" w:hAnsi="Times New Roman" w:cs="Times New Roman"/>
                <w:b/>
                <w:bCs/>
                <w:sz w:val="24"/>
                <w:szCs w:val="24"/>
                <w:lang w:bidi="uk-UA"/>
              </w:rPr>
              <w:t>Кількість</w:t>
            </w:r>
          </w:p>
        </w:tc>
      </w:tr>
      <w:tr w:rsidR="00F45F74" w:rsidRPr="00795B49" w:rsidTr="003442BD">
        <w:tc>
          <w:tcPr>
            <w:tcW w:w="458" w:type="dxa"/>
          </w:tcPr>
          <w:p w:rsidR="00F45F74" w:rsidRPr="00795B49" w:rsidRDefault="00F45F74" w:rsidP="003442BD">
            <w:pPr>
              <w:rPr>
                <w:rFonts w:ascii="Times New Roman" w:eastAsia="Times New Roman" w:hAnsi="Times New Roman" w:cs="Times New Roman"/>
                <w:sz w:val="24"/>
                <w:szCs w:val="24"/>
              </w:rPr>
            </w:pPr>
            <w:r w:rsidRPr="00795B49">
              <w:rPr>
                <w:rFonts w:ascii="Times New Roman" w:eastAsia="Times New Roman" w:hAnsi="Times New Roman" w:cs="Times New Roman"/>
                <w:sz w:val="24"/>
                <w:szCs w:val="24"/>
              </w:rPr>
              <w:t>1</w:t>
            </w:r>
          </w:p>
        </w:tc>
        <w:tc>
          <w:tcPr>
            <w:tcW w:w="3223" w:type="dxa"/>
          </w:tcPr>
          <w:p w:rsidR="00F45F74" w:rsidRPr="00795B49" w:rsidRDefault="00F45F74" w:rsidP="003442BD">
            <w:pPr>
              <w:rPr>
                <w:rFonts w:ascii="Times New Roman" w:eastAsia="Times New Roman" w:hAnsi="Times New Roman" w:cs="Times New Roman"/>
                <w:sz w:val="24"/>
                <w:szCs w:val="24"/>
              </w:rPr>
            </w:pPr>
            <w:r w:rsidRPr="00795B49">
              <w:rPr>
                <w:rFonts w:ascii="Times New Roman" w:eastAsia="Times New Roman" w:hAnsi="Times New Roman" w:cs="Times New Roman"/>
                <w:sz w:val="24"/>
                <w:szCs w:val="24"/>
                <w:lang w:bidi="uk-UA"/>
              </w:rPr>
              <w:t xml:space="preserve">Дизельне паливо </w:t>
            </w:r>
            <w:r w:rsidRPr="00795B49">
              <w:rPr>
                <w:rFonts w:ascii="Times New Roman" w:eastAsia="Times New Roman" w:hAnsi="Times New Roman" w:cs="Times New Roman"/>
                <w:sz w:val="24"/>
                <w:szCs w:val="24"/>
              </w:rPr>
              <w:t>(Євро 5)</w:t>
            </w:r>
          </w:p>
        </w:tc>
        <w:tc>
          <w:tcPr>
            <w:tcW w:w="2126" w:type="dxa"/>
          </w:tcPr>
          <w:p w:rsidR="00F45F74" w:rsidRPr="00795B49" w:rsidRDefault="00F45F74" w:rsidP="003442BD">
            <w:pPr>
              <w:rPr>
                <w:rFonts w:ascii="Times New Roman" w:eastAsia="Times New Roman" w:hAnsi="Times New Roman" w:cs="Times New Roman"/>
                <w:b/>
                <w:sz w:val="24"/>
                <w:szCs w:val="24"/>
              </w:rPr>
            </w:pPr>
            <w:r w:rsidRPr="00795B49">
              <w:rPr>
                <w:rFonts w:ascii="Times New Roman" w:eastAsia="Times New Roman" w:hAnsi="Times New Roman" w:cs="Times New Roman"/>
                <w:sz w:val="24"/>
                <w:szCs w:val="24"/>
                <w:lang w:bidi="uk-UA"/>
              </w:rPr>
              <w:t>ДСТУ 3868-99</w:t>
            </w:r>
          </w:p>
        </w:tc>
        <w:tc>
          <w:tcPr>
            <w:tcW w:w="1675" w:type="dxa"/>
          </w:tcPr>
          <w:p w:rsidR="00F45F74" w:rsidRPr="00795B49" w:rsidRDefault="00F45F74" w:rsidP="003442BD">
            <w:pPr>
              <w:rPr>
                <w:rFonts w:ascii="Times New Roman" w:eastAsia="Times New Roman" w:hAnsi="Times New Roman" w:cs="Times New Roman"/>
                <w:sz w:val="24"/>
                <w:szCs w:val="24"/>
              </w:rPr>
            </w:pPr>
            <w:r w:rsidRPr="00795B49">
              <w:rPr>
                <w:rFonts w:ascii="Times New Roman" w:eastAsia="Times New Roman" w:hAnsi="Times New Roman" w:cs="Times New Roman"/>
                <w:sz w:val="24"/>
                <w:szCs w:val="24"/>
              </w:rPr>
              <w:t>літри</w:t>
            </w:r>
          </w:p>
        </w:tc>
        <w:tc>
          <w:tcPr>
            <w:tcW w:w="1863" w:type="dxa"/>
          </w:tcPr>
          <w:p w:rsidR="00F45F74" w:rsidRPr="00795B49" w:rsidRDefault="00F45F74" w:rsidP="003442BD">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10</w:t>
            </w:r>
            <w:r w:rsidRPr="00795B49">
              <w:rPr>
                <w:rFonts w:ascii="Times New Roman" w:eastAsia="Times New Roman" w:hAnsi="Times New Roman" w:cs="Times New Roman"/>
                <w:b/>
                <w:sz w:val="24"/>
                <w:szCs w:val="24"/>
                <w:lang w:val="en-US"/>
              </w:rPr>
              <w:t>000</w:t>
            </w:r>
          </w:p>
        </w:tc>
      </w:tr>
    </w:tbl>
    <w:p w:rsidR="00F45F74" w:rsidRPr="00795B49" w:rsidRDefault="00F45F74" w:rsidP="00F45F74">
      <w:pPr>
        <w:spacing w:after="0" w:line="240" w:lineRule="auto"/>
        <w:rPr>
          <w:rFonts w:ascii="Times New Roman" w:eastAsia="Times New Roman" w:hAnsi="Times New Roman" w:cs="Times New Roman"/>
          <w:b/>
          <w:sz w:val="24"/>
          <w:szCs w:val="24"/>
        </w:rPr>
      </w:pPr>
    </w:p>
    <w:p w:rsidR="00F45F74" w:rsidRPr="005C7DE8" w:rsidRDefault="00F45F74" w:rsidP="005C7DE8">
      <w:pPr>
        <w:spacing w:after="0" w:line="240" w:lineRule="auto"/>
        <w:rPr>
          <w:rFonts w:ascii="Times New Roman" w:eastAsia="Times New Roman" w:hAnsi="Times New Roman" w:cs="Times New Roman"/>
          <w:sz w:val="24"/>
          <w:szCs w:val="24"/>
          <w:lang w:val="ru-RU"/>
        </w:rPr>
      </w:pPr>
      <w:r w:rsidRPr="00795B49">
        <w:rPr>
          <w:rFonts w:ascii="Times New Roman" w:eastAsia="Times New Roman" w:hAnsi="Times New Roman" w:cs="Times New Roman"/>
          <w:b/>
          <w:sz w:val="24"/>
          <w:szCs w:val="24"/>
        </w:rPr>
        <w:t>Паливо дизе</w:t>
      </w:r>
      <w:r>
        <w:rPr>
          <w:rFonts w:ascii="Times New Roman" w:eastAsia="Times New Roman" w:hAnsi="Times New Roman" w:cs="Times New Roman"/>
          <w:b/>
          <w:sz w:val="24"/>
          <w:szCs w:val="24"/>
        </w:rPr>
        <w:t>льне підвищеної якості (Євро 5)</w:t>
      </w:r>
      <w:r w:rsidRPr="00795B49">
        <w:rPr>
          <w:rFonts w:ascii="Times New Roman" w:eastAsia="Times New Roman" w:hAnsi="Times New Roman" w:cs="Times New Roman"/>
          <w:sz w:val="24"/>
          <w:szCs w:val="24"/>
        </w:rPr>
        <w:t xml:space="preserve">, що відповідає </w:t>
      </w:r>
      <w:r w:rsidRPr="00795B49">
        <w:rPr>
          <w:rFonts w:ascii="Arial" w:eastAsia="Times New Roman" w:hAnsi="Arial" w:cs="Arial"/>
          <w:color w:val="2B2B2B"/>
          <w:sz w:val="24"/>
          <w:szCs w:val="24"/>
          <w:shd w:val="clear" w:color="auto" w:fill="FFFFFF"/>
        </w:rPr>
        <w:t xml:space="preserve"> </w:t>
      </w:r>
      <w:r w:rsidRPr="00795B49">
        <w:rPr>
          <w:rFonts w:ascii="Times New Roman" w:eastAsia="Times New Roman" w:hAnsi="Times New Roman" w:cs="Times New Roman"/>
          <w:sz w:val="24"/>
          <w:szCs w:val="24"/>
        </w:rPr>
        <w:t>ДСТУ 3868-99.</w:t>
      </w:r>
      <w:r w:rsidRPr="00795B49">
        <w:rPr>
          <w:rFonts w:ascii="Times New Roman" w:eastAsia="Times New Roman" w:hAnsi="Times New Roman" w:cs="Times New Roman"/>
          <w:sz w:val="24"/>
          <w:szCs w:val="24"/>
          <w:lang w:val="ru-RU"/>
        </w:rPr>
        <w:t> </w:t>
      </w:r>
      <w:proofErr w:type="spellStart"/>
      <w:r w:rsidRPr="00795B49">
        <w:rPr>
          <w:rFonts w:ascii="Times New Roman" w:eastAsia="Times New Roman" w:hAnsi="Times New Roman" w:cs="Times New Roman"/>
          <w:sz w:val="24"/>
          <w:szCs w:val="24"/>
          <w:lang w:val="ru-RU"/>
        </w:rPr>
        <w:t>Паливо</w:t>
      </w:r>
      <w:proofErr w:type="spellEnd"/>
      <w:r w:rsidRPr="00795B49">
        <w:rPr>
          <w:rFonts w:ascii="Times New Roman" w:eastAsia="Times New Roman" w:hAnsi="Times New Roman" w:cs="Times New Roman"/>
          <w:sz w:val="24"/>
          <w:szCs w:val="24"/>
          <w:lang w:val="ru-RU"/>
        </w:rPr>
        <w:t xml:space="preserve"> </w:t>
      </w:r>
      <w:proofErr w:type="spellStart"/>
      <w:r w:rsidRPr="00795B49">
        <w:rPr>
          <w:rFonts w:ascii="Times New Roman" w:eastAsia="Times New Roman" w:hAnsi="Times New Roman" w:cs="Times New Roman"/>
          <w:sz w:val="24"/>
          <w:szCs w:val="24"/>
          <w:lang w:val="ru-RU"/>
        </w:rPr>
        <w:t>дизельне</w:t>
      </w:r>
      <w:proofErr w:type="spellEnd"/>
      <w:r w:rsidRPr="00795B49">
        <w:rPr>
          <w:rFonts w:ascii="Times New Roman" w:eastAsia="Times New Roman" w:hAnsi="Times New Roman" w:cs="Times New Roman"/>
          <w:sz w:val="24"/>
          <w:szCs w:val="24"/>
          <w:lang w:val="ru-RU"/>
        </w:rPr>
        <w:t xml:space="preserve">. </w:t>
      </w:r>
      <w:proofErr w:type="spellStart"/>
      <w:r w:rsidRPr="00795B49">
        <w:rPr>
          <w:rFonts w:ascii="Times New Roman" w:eastAsia="Times New Roman" w:hAnsi="Times New Roman" w:cs="Times New Roman"/>
          <w:sz w:val="24"/>
          <w:szCs w:val="24"/>
          <w:lang w:val="ru-RU"/>
        </w:rPr>
        <w:t>Технічні</w:t>
      </w:r>
      <w:proofErr w:type="spellEnd"/>
      <w:r w:rsidRPr="00795B49">
        <w:rPr>
          <w:rFonts w:ascii="Times New Roman" w:eastAsia="Times New Roman" w:hAnsi="Times New Roman" w:cs="Times New Roman"/>
          <w:sz w:val="24"/>
          <w:szCs w:val="24"/>
          <w:lang w:val="ru-RU"/>
        </w:rPr>
        <w:t xml:space="preserve"> </w:t>
      </w:r>
      <w:proofErr w:type="spellStart"/>
      <w:r w:rsidRPr="00795B49">
        <w:rPr>
          <w:rFonts w:ascii="Times New Roman" w:eastAsia="Times New Roman" w:hAnsi="Times New Roman" w:cs="Times New Roman"/>
          <w:sz w:val="24"/>
          <w:szCs w:val="24"/>
          <w:lang w:val="ru-RU"/>
        </w:rPr>
        <w:t>умови</w:t>
      </w:r>
      <w:proofErr w:type="spellEnd"/>
      <w:r w:rsidRPr="00795B49">
        <w:rPr>
          <w:rFonts w:ascii="Times New Roman" w:eastAsia="Times New Roman" w:hAnsi="Times New Roman" w:cs="Times New Roman"/>
          <w:sz w:val="24"/>
          <w:szCs w:val="24"/>
          <w:lang w:val="ru-RU"/>
        </w:rPr>
        <w:t>. (</w:t>
      </w:r>
      <w:proofErr w:type="spellStart"/>
      <w:r w:rsidRPr="00795B49">
        <w:rPr>
          <w:rFonts w:ascii="Times New Roman" w:eastAsia="Times New Roman" w:hAnsi="Times New Roman" w:cs="Times New Roman"/>
          <w:sz w:val="24"/>
          <w:szCs w:val="24"/>
          <w:lang w:val="ru-RU"/>
        </w:rPr>
        <w:t>Джерело</w:t>
      </w:r>
      <w:proofErr w:type="spellEnd"/>
      <w:r w:rsidRPr="00795B49">
        <w:rPr>
          <w:rFonts w:ascii="Times New Roman" w:eastAsia="Times New Roman" w:hAnsi="Times New Roman" w:cs="Times New Roman"/>
          <w:sz w:val="24"/>
          <w:szCs w:val="24"/>
          <w:lang w:val="ru-RU"/>
        </w:rPr>
        <w:t>: </w:t>
      </w:r>
      <w:hyperlink r:id="rId6" w:history="1">
        <w:r w:rsidRPr="00795B49">
          <w:rPr>
            <w:rFonts w:ascii="Times New Roman" w:eastAsia="Times New Roman" w:hAnsi="Times New Roman" w:cs="Times New Roman"/>
            <w:color w:val="0563C1" w:themeColor="hyperlink"/>
            <w:sz w:val="24"/>
            <w:szCs w:val="24"/>
            <w:u w:val="single"/>
            <w:lang w:val="ru-RU"/>
          </w:rPr>
          <w:t>https://zakon.rada.gov.ua/go/v0052774-22</w:t>
        </w:r>
      </w:hyperlink>
      <w:r w:rsidRPr="00795B49">
        <w:rPr>
          <w:rFonts w:ascii="Times New Roman" w:eastAsia="Times New Roman" w:hAnsi="Times New Roman" w:cs="Times New Roman"/>
          <w:sz w:val="24"/>
          <w:szCs w:val="24"/>
          <w:lang w:val="ru-RU"/>
        </w:rPr>
        <w:t>)</w:t>
      </w:r>
    </w:p>
    <w:p w:rsidR="00C03EF6" w:rsidRDefault="009C70D1">
      <w:pPr>
        <w:spacing w:before="240" w:after="24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з дотриманням законодавства.</w:t>
      </w:r>
    </w:p>
    <w:p w:rsidR="00C03EF6" w:rsidRDefault="009C70D1" w:rsidP="0011060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w:t>
      </w:r>
      <w:r w:rsidR="00F249BC">
        <w:rPr>
          <w:rFonts w:ascii="Times New Roman" w:eastAsia="Times New Roman" w:hAnsi="Times New Roman" w:cs="Times New Roman"/>
          <w:b/>
          <w:color w:val="000000"/>
          <w:sz w:val="24"/>
          <w:szCs w:val="24"/>
        </w:rPr>
        <w:t xml:space="preserve"> а також підтверджує можливість </w:t>
      </w:r>
      <w:r w:rsidR="00F249BC" w:rsidRPr="00F249BC">
        <w:rPr>
          <w:rFonts w:ascii="Times New Roman" w:eastAsia="Times New Roman" w:hAnsi="Times New Roman" w:cs="Times New Roman"/>
          <w:b/>
          <w:sz w:val="24"/>
          <w:szCs w:val="24"/>
        </w:rPr>
        <w:t>поставки товару</w:t>
      </w:r>
      <w:r>
        <w:rPr>
          <w:rFonts w:ascii="Times New Roman" w:eastAsia="Times New Roman" w:hAnsi="Times New Roman" w:cs="Times New Roman"/>
          <w:b/>
          <w:color w:val="000000"/>
          <w:sz w:val="24"/>
          <w:szCs w:val="24"/>
        </w:rPr>
        <w:t>, у відповідності до вимог, визначених згідно з умовами тендерної документації.</w:t>
      </w:r>
    </w:p>
    <w:p w:rsidR="00C03EF6" w:rsidRPr="00684576" w:rsidRDefault="009C70D1" w:rsidP="00684576">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Технічна специфікація </w:t>
      </w:r>
      <w:r>
        <w:rPr>
          <w:rFonts w:ascii="Times New Roman" w:eastAsia="Times New Roman" w:hAnsi="Times New Roman" w:cs="Times New Roman"/>
          <w:b/>
          <w:color w:val="000000"/>
          <w:sz w:val="24"/>
          <w:szCs w:val="24"/>
          <w:highlight w:val="white"/>
        </w:rPr>
        <w:t>повинна містити</w:t>
      </w:r>
      <w:r>
        <w:rPr>
          <w:rFonts w:ascii="Times New Roman" w:eastAsia="Times New Roman" w:hAnsi="Times New Roman" w:cs="Times New Roman"/>
          <w:color w:val="000000"/>
          <w:sz w:val="24"/>
          <w:szCs w:val="24"/>
          <w:highlight w:val="white"/>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 </w:t>
      </w:r>
      <w:r>
        <w:rPr>
          <w:rFonts w:ascii="Times New Roman" w:eastAsia="Times New Roman" w:hAnsi="Times New Roman" w:cs="Times New Roman"/>
          <w:sz w:val="24"/>
          <w:szCs w:val="24"/>
          <w:highlight w:val="white"/>
        </w:rPr>
        <w:t>Замовнику, у разі закупівлі товару, доцільно встановити вимогу щодо надання учасником у складі тендерної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характеристики, а також інформацію про країну його походження, яка в свою чергу необхідна при оприлюдненні звіту про виконання договору.</w:t>
      </w:r>
    </w:p>
    <w:p w:rsidR="00C03EF6" w:rsidRPr="00684576" w:rsidRDefault="009C70D1" w:rsidP="00684576">
      <w:pPr>
        <w:spacing w:after="0" w:line="240" w:lineRule="auto"/>
        <w:ind w:firstLine="708"/>
        <w:jc w:val="both"/>
        <w:rPr>
          <w:rFonts w:ascii="Times New Roman" w:eastAsia="Times New Roman" w:hAnsi="Times New Roman" w:cs="Times New Roman"/>
          <w:b/>
          <w:sz w:val="24"/>
          <w:szCs w:val="24"/>
          <w:highlight w:val="white"/>
        </w:rPr>
      </w:pPr>
      <w:r w:rsidRPr="00684576">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C03EF6" w:rsidRDefault="009C70D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Маркування, протоколи випробувань та сертифікати </w:t>
      </w:r>
      <w:r>
        <w:rPr>
          <w:rFonts w:ascii="Times New Roman" w:eastAsia="Times New Roman" w:hAnsi="Times New Roman" w:cs="Times New Roman"/>
          <w:b/>
          <w:color w:val="000000"/>
          <w:sz w:val="24"/>
          <w:szCs w:val="24"/>
          <w:highlight w:val="white"/>
        </w:rPr>
        <w:t>повинні бути видані органами з оцінки відповідності</w:t>
      </w:r>
      <w:r>
        <w:rPr>
          <w:rFonts w:ascii="Times New Roman" w:eastAsia="Times New Roman" w:hAnsi="Times New Roman" w:cs="Times New Roman"/>
          <w:color w:val="000000"/>
          <w:sz w:val="24"/>
          <w:szCs w:val="24"/>
          <w:highlight w:val="white"/>
        </w:rPr>
        <w:t>, компетентність яких підтверджена шляхом акредитації або іншим способом, визначеним законодавством.</w:t>
      </w:r>
    </w:p>
    <w:p w:rsidR="004F14F8" w:rsidRDefault="009C70D1" w:rsidP="004F14F8">
      <w:pPr>
        <w:shd w:val="clear" w:color="auto" w:fill="FFFFFF"/>
        <w:spacing w:after="0" w:line="240" w:lineRule="auto"/>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 разі, якщо учасник </w:t>
      </w:r>
      <w:r>
        <w:rPr>
          <w:rFonts w:ascii="Times New Roman" w:eastAsia="Times New Roman" w:hAnsi="Times New Roman" w:cs="Times New Roman"/>
          <w:b/>
          <w:color w:val="000000"/>
          <w:sz w:val="24"/>
          <w:szCs w:val="24"/>
          <w:highlight w:val="white"/>
        </w:rPr>
        <w:t>не має відповідних маркувань</w:t>
      </w:r>
      <w:r>
        <w:rPr>
          <w:rFonts w:ascii="Times New Roman" w:eastAsia="Times New Roman" w:hAnsi="Times New Roman" w:cs="Times New Roman"/>
          <w:color w:val="000000"/>
          <w:sz w:val="24"/>
          <w:szCs w:val="24"/>
          <w:highlight w:val="white"/>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Pr>
          <w:rFonts w:ascii="Times New Roman" w:eastAsia="Times New Roman" w:hAnsi="Times New Roman" w:cs="Times New Roman"/>
          <w:b/>
          <w:color w:val="000000"/>
          <w:sz w:val="24"/>
          <w:szCs w:val="24"/>
          <w:highlight w:val="white"/>
        </w:rPr>
        <w:t>може подати технічний паспорт</w:t>
      </w:r>
      <w:r>
        <w:rPr>
          <w:rFonts w:ascii="Times New Roman" w:eastAsia="Times New Roman" w:hAnsi="Times New Roman" w:cs="Times New Roman"/>
          <w:color w:val="000000"/>
          <w:sz w:val="24"/>
          <w:szCs w:val="24"/>
          <w:highlight w:val="white"/>
        </w:rPr>
        <w:t xml:space="preserve"> на підтвердження відповідності тим же об’єктивним критеріям. Замовник зобов’язаний </w:t>
      </w:r>
      <w:r>
        <w:rPr>
          <w:rFonts w:ascii="Times New Roman" w:eastAsia="Times New Roman" w:hAnsi="Times New Roman" w:cs="Times New Roman"/>
          <w:color w:val="000000"/>
          <w:sz w:val="24"/>
          <w:szCs w:val="24"/>
          <w:highlight w:val="white"/>
        </w:rPr>
        <w:lastRenderedPageBreak/>
        <w:t>розглянути технічний паспорт і визначити, чи справді він підтверджує відповідність установленим вимогам, із обґрунтуванням свого рішення.</w:t>
      </w:r>
    </w:p>
    <w:p w:rsidR="00212F34" w:rsidRPr="00F77331" w:rsidRDefault="00212F34" w:rsidP="00F77331">
      <w:pPr>
        <w:pStyle w:val="a7"/>
        <w:numPr>
          <w:ilvl w:val="0"/>
          <w:numId w:val="2"/>
        </w:numPr>
        <w:spacing w:after="0" w:line="240" w:lineRule="auto"/>
        <w:jc w:val="both"/>
        <w:rPr>
          <w:rFonts w:ascii="Times New Roman" w:hAnsi="Times New Roman" w:cs="Times New Roman"/>
          <w:sz w:val="24"/>
          <w:szCs w:val="24"/>
          <w:lang w:eastAsia="en-US"/>
        </w:rPr>
      </w:pPr>
      <w:r w:rsidRPr="00F77331">
        <w:rPr>
          <w:rFonts w:ascii="Times New Roman" w:hAnsi="Times New Roman" w:cs="Times New Roman"/>
          <w:sz w:val="24"/>
          <w:szCs w:val="24"/>
          <w:lang w:eastAsia="en-US"/>
        </w:rPr>
        <w:t xml:space="preserve">Учасник, який є власником акредитованої лабораторії, що здійснює перевірку якості пального, в складі своєї пропозиції </w:t>
      </w:r>
      <w:r w:rsidRPr="00F77331">
        <w:rPr>
          <w:rFonts w:ascii="Times New Roman" w:hAnsi="Times New Roman" w:cs="Times New Roman"/>
          <w:b/>
          <w:sz w:val="24"/>
          <w:szCs w:val="24"/>
          <w:lang w:eastAsia="en-US"/>
        </w:rPr>
        <w:t>повинен надати копію атестату акредитації цієї лабораторії</w:t>
      </w:r>
      <w:r w:rsidRPr="00F77331">
        <w:rPr>
          <w:rFonts w:ascii="Times New Roman" w:hAnsi="Times New Roman" w:cs="Times New Roman"/>
          <w:sz w:val="24"/>
          <w:szCs w:val="24"/>
          <w:lang w:eastAsia="en-US"/>
        </w:rPr>
        <w:t xml:space="preserve"> (атестат акредитованої лабораторії повинен бути дійсним на момент розкриття пропозицій).</w:t>
      </w:r>
      <w:bookmarkStart w:id="0" w:name="_GoBack"/>
      <w:bookmarkEnd w:id="0"/>
    </w:p>
    <w:p w:rsidR="00212F34" w:rsidRPr="00212F34" w:rsidRDefault="00212F34" w:rsidP="00212F34">
      <w:pPr>
        <w:spacing w:after="0" w:line="240" w:lineRule="auto"/>
        <w:ind w:firstLine="284"/>
        <w:jc w:val="both"/>
        <w:rPr>
          <w:rFonts w:ascii="Times New Roman" w:hAnsi="Times New Roman" w:cs="Times New Roman"/>
          <w:sz w:val="24"/>
          <w:szCs w:val="24"/>
          <w:lang w:eastAsia="en-US"/>
        </w:rPr>
      </w:pPr>
      <w:r w:rsidRPr="00795B49">
        <w:rPr>
          <w:rFonts w:ascii="Times New Roman" w:hAnsi="Times New Roman" w:cs="Times New Roman"/>
          <w:sz w:val="24"/>
          <w:szCs w:val="24"/>
          <w:lang w:eastAsia="en-US"/>
        </w:rPr>
        <w:t>У разі, якщо учасник не є власником акредитованої лабораторії, що здійснює перевірку</w:t>
      </w:r>
      <w:r w:rsidRPr="00795B49">
        <w:rPr>
          <w:rFonts w:ascii="Times New Roman" w:hAnsi="Times New Roman" w:cs="Times New Roman"/>
          <w:sz w:val="24"/>
          <w:szCs w:val="24"/>
          <w:lang w:eastAsia="en-US"/>
        </w:rPr>
        <w:br/>
        <w:t xml:space="preserve">якості пального, необхідно </w:t>
      </w:r>
      <w:r w:rsidRPr="00795B49">
        <w:rPr>
          <w:rFonts w:ascii="Times New Roman" w:hAnsi="Times New Roman" w:cs="Times New Roman"/>
          <w:b/>
          <w:sz w:val="24"/>
          <w:szCs w:val="24"/>
          <w:lang w:eastAsia="en-US"/>
        </w:rPr>
        <w:t>надати копію діючого договору</w:t>
      </w:r>
      <w:r w:rsidRPr="00795B49">
        <w:rPr>
          <w:rFonts w:ascii="Times New Roman" w:hAnsi="Times New Roman" w:cs="Times New Roman"/>
          <w:sz w:val="24"/>
          <w:szCs w:val="24"/>
          <w:lang w:eastAsia="en-US"/>
        </w:rPr>
        <w:t xml:space="preserve"> (учасника з лабораторією) про проведення випробувань пального, завірену нотаріально або підписом та печаткою учасника та копію атестату акредитації цієї лабораторії (атестат акредитованої лабораторії повинен бути дійсним на дату подання пропозицій).</w:t>
      </w:r>
    </w:p>
    <w:p w:rsidR="00DF5803" w:rsidRPr="00F77331" w:rsidRDefault="00DF5803" w:rsidP="00F77331">
      <w:pPr>
        <w:pStyle w:val="a7"/>
        <w:numPr>
          <w:ilvl w:val="0"/>
          <w:numId w:val="2"/>
        </w:numPr>
        <w:spacing w:after="0" w:line="240" w:lineRule="auto"/>
        <w:rPr>
          <w:rFonts w:ascii="Times New Roman" w:eastAsia="Times New Roman" w:hAnsi="Times New Roman" w:cs="Times New Roman"/>
          <w:b/>
          <w:sz w:val="24"/>
          <w:szCs w:val="24"/>
          <w:lang w:val="ru-RU"/>
        </w:rPr>
      </w:pPr>
      <w:bookmarkStart w:id="1" w:name="n1433"/>
      <w:bookmarkStart w:id="2" w:name="n1434"/>
      <w:bookmarkEnd w:id="1"/>
      <w:bookmarkEnd w:id="2"/>
      <w:r w:rsidRPr="00F77331">
        <w:rPr>
          <w:rFonts w:ascii="Times New Roman" w:eastAsia="Times New Roman" w:hAnsi="Times New Roman" w:cs="Times New Roman"/>
          <w:sz w:val="24"/>
          <w:szCs w:val="24"/>
        </w:rPr>
        <w:t xml:space="preserve">Заправка автотранспорту замовника </w:t>
      </w:r>
      <w:r w:rsidR="004F14F8" w:rsidRPr="00F77331">
        <w:rPr>
          <w:rFonts w:ascii="Times New Roman" w:eastAsia="Times New Roman" w:hAnsi="Times New Roman" w:cs="Times New Roman"/>
          <w:sz w:val="24"/>
          <w:szCs w:val="24"/>
        </w:rPr>
        <w:t>повинна здійснюватися</w:t>
      </w:r>
      <w:r w:rsidRPr="00F77331">
        <w:rPr>
          <w:rFonts w:ascii="Times New Roman" w:eastAsia="Times New Roman" w:hAnsi="Times New Roman" w:cs="Times New Roman"/>
          <w:sz w:val="24"/>
          <w:szCs w:val="24"/>
        </w:rPr>
        <w:t xml:space="preserve"> на підставі виданих </w:t>
      </w:r>
      <w:r w:rsidRPr="00F77331">
        <w:rPr>
          <w:rFonts w:ascii="Times New Roman" w:eastAsia="Times New Roman" w:hAnsi="Times New Roman" w:cs="Times New Roman"/>
          <w:b/>
          <w:sz w:val="24"/>
          <w:szCs w:val="24"/>
        </w:rPr>
        <w:t xml:space="preserve">талонів </w:t>
      </w:r>
      <w:r w:rsidRPr="00F77331">
        <w:rPr>
          <w:rFonts w:ascii="Times New Roman" w:eastAsia="Times New Roman" w:hAnsi="Times New Roman" w:cs="Times New Roman"/>
          <w:i/>
          <w:sz w:val="24"/>
          <w:szCs w:val="24"/>
        </w:rPr>
        <w:t>(бланк-дозвіл)</w:t>
      </w:r>
      <w:r w:rsidRPr="00F77331">
        <w:rPr>
          <w:rFonts w:ascii="Times New Roman" w:eastAsia="Times New Roman" w:hAnsi="Times New Roman" w:cs="Times New Roman"/>
          <w:sz w:val="24"/>
          <w:szCs w:val="24"/>
        </w:rPr>
        <w:t xml:space="preserve"> на автозаправних станціях, що належать постачальнику або його партне</w:t>
      </w:r>
      <w:r w:rsidR="005C7DE8" w:rsidRPr="00F77331">
        <w:rPr>
          <w:rFonts w:ascii="Times New Roman" w:eastAsia="Times New Roman" w:hAnsi="Times New Roman" w:cs="Times New Roman"/>
          <w:sz w:val="24"/>
          <w:szCs w:val="24"/>
        </w:rPr>
        <w:t>рам на відповідних правах користування, (згідно переліку автозаправних станцій)</w:t>
      </w:r>
    </w:p>
    <w:p w:rsidR="00DF5803" w:rsidRPr="00795B49" w:rsidRDefault="00DF5803" w:rsidP="00F77331">
      <w:pPr>
        <w:numPr>
          <w:ilvl w:val="0"/>
          <w:numId w:val="2"/>
        </w:numPr>
        <w:spacing w:after="0" w:line="240" w:lineRule="auto"/>
        <w:rPr>
          <w:rFonts w:ascii="Times New Roman" w:eastAsia="Times New Roman" w:hAnsi="Times New Roman" w:cs="Times New Roman"/>
          <w:sz w:val="24"/>
          <w:szCs w:val="24"/>
        </w:rPr>
      </w:pPr>
      <w:r w:rsidRPr="00795B49">
        <w:rPr>
          <w:rFonts w:ascii="Times New Roman" w:eastAsia="Times New Roman" w:hAnsi="Times New Roman" w:cs="Times New Roman"/>
          <w:sz w:val="24"/>
          <w:szCs w:val="24"/>
        </w:rPr>
        <w:t xml:space="preserve">Талони </w:t>
      </w:r>
      <w:r w:rsidRPr="00795B49">
        <w:rPr>
          <w:rFonts w:ascii="Times New Roman" w:eastAsia="Times New Roman" w:hAnsi="Times New Roman" w:cs="Times New Roman"/>
          <w:i/>
          <w:sz w:val="24"/>
          <w:szCs w:val="24"/>
        </w:rPr>
        <w:t>(бланк-дозвіл)</w:t>
      </w:r>
      <w:r w:rsidRPr="00795B49">
        <w:rPr>
          <w:rFonts w:ascii="Times New Roman" w:eastAsia="Times New Roman" w:hAnsi="Times New Roman" w:cs="Times New Roman"/>
          <w:sz w:val="24"/>
          <w:szCs w:val="24"/>
        </w:rPr>
        <w:t xml:space="preserve"> на дизельне паливо повинні бути номіналом від 10 до 20 літрів.</w:t>
      </w:r>
    </w:p>
    <w:p w:rsidR="00DF5803" w:rsidRPr="00795B49" w:rsidRDefault="00DF5803" w:rsidP="00DF5803">
      <w:pPr>
        <w:spacing w:after="0" w:line="240" w:lineRule="auto"/>
        <w:rPr>
          <w:rFonts w:ascii="Times New Roman" w:eastAsia="Times New Roman" w:hAnsi="Times New Roman" w:cs="Times New Roman"/>
          <w:b/>
          <w:sz w:val="24"/>
          <w:szCs w:val="24"/>
        </w:rPr>
      </w:pPr>
      <w:r w:rsidRPr="00795B49">
        <w:rPr>
          <w:rFonts w:ascii="Times New Roman" w:eastAsia="Times New Roman" w:hAnsi="Times New Roman" w:cs="Times New Roman"/>
          <w:sz w:val="24"/>
          <w:szCs w:val="24"/>
        </w:rPr>
        <w:t>Строк дії  талонів( бланк-дозвіл)  - не менше одного року з дати отримання талонів (бланк-дозвіл)  Замовником. Дизельне паливо повинно відповідати вимогам - ДСТУ 3868-99 (</w:t>
      </w:r>
      <w:r w:rsidRPr="00795B49">
        <w:rPr>
          <w:rFonts w:ascii="Times New Roman" w:eastAsia="Times New Roman" w:hAnsi="Times New Roman" w:cs="Times New Roman"/>
          <w:b/>
          <w:sz w:val="24"/>
          <w:szCs w:val="24"/>
        </w:rPr>
        <w:t xml:space="preserve">надати в складі пропозиції Сертифікат/паспорт якості на товар). </w:t>
      </w:r>
    </w:p>
    <w:p w:rsidR="00DF5803" w:rsidRPr="00795B49" w:rsidRDefault="00DF5803" w:rsidP="00F77331">
      <w:pPr>
        <w:numPr>
          <w:ilvl w:val="0"/>
          <w:numId w:val="2"/>
        </w:numPr>
        <w:spacing w:after="0" w:line="240" w:lineRule="auto"/>
        <w:rPr>
          <w:rFonts w:ascii="Times New Roman" w:eastAsia="Times New Roman" w:hAnsi="Times New Roman" w:cs="Times New Roman"/>
          <w:sz w:val="24"/>
          <w:szCs w:val="24"/>
        </w:rPr>
      </w:pPr>
      <w:r w:rsidRPr="00795B49">
        <w:rPr>
          <w:rFonts w:ascii="Times New Roman" w:eastAsia="Times New Roman" w:hAnsi="Times New Roman" w:cs="Times New Roman"/>
          <w:sz w:val="24"/>
          <w:szCs w:val="24"/>
        </w:rPr>
        <w:t xml:space="preserve">Постачальник та його партнери повинні мати (у користуванні або у власності) розгалужену мережу АЗС, на яких Замовник матиме можливість користуватись талонами, виданими постачальником, на території м. Київ та Київської області. При цьому мінімум одна АЗС учасника має бути розташована на відстані не більше </w:t>
      </w:r>
      <w:r w:rsidRPr="00795B49">
        <w:rPr>
          <w:rFonts w:ascii="Times New Roman" w:eastAsia="Times New Roman" w:hAnsi="Times New Roman" w:cs="Times New Roman"/>
          <w:sz w:val="24"/>
          <w:szCs w:val="24"/>
          <w:lang w:val="ru-RU"/>
        </w:rPr>
        <w:t>5,5</w:t>
      </w:r>
      <w:r w:rsidRPr="00795B49">
        <w:rPr>
          <w:rFonts w:ascii="Times New Roman" w:eastAsia="Times New Roman" w:hAnsi="Times New Roman" w:cs="Times New Roman"/>
          <w:sz w:val="24"/>
          <w:szCs w:val="24"/>
        </w:rPr>
        <w:t xml:space="preserve"> км від </w:t>
      </w:r>
      <w:proofErr w:type="spellStart"/>
      <w:r w:rsidRPr="00795B49">
        <w:rPr>
          <w:rFonts w:ascii="Times New Roman" w:eastAsia="Times New Roman" w:hAnsi="Times New Roman" w:cs="Times New Roman"/>
          <w:sz w:val="24"/>
          <w:szCs w:val="24"/>
          <w:lang w:val="ru-RU"/>
        </w:rPr>
        <w:t>фактично</w:t>
      </w:r>
      <w:proofErr w:type="spellEnd"/>
      <w:r w:rsidRPr="00795B49">
        <w:rPr>
          <w:rFonts w:ascii="Times New Roman" w:eastAsia="Times New Roman" w:hAnsi="Times New Roman" w:cs="Times New Roman"/>
          <w:sz w:val="24"/>
          <w:szCs w:val="24"/>
        </w:rPr>
        <w:t xml:space="preserve">ї адреси Замовника: Київська обл., с. </w:t>
      </w:r>
      <w:proofErr w:type="spellStart"/>
      <w:r w:rsidRPr="00795B49">
        <w:rPr>
          <w:rFonts w:ascii="Times New Roman" w:eastAsia="Times New Roman" w:hAnsi="Times New Roman" w:cs="Times New Roman"/>
          <w:sz w:val="24"/>
          <w:szCs w:val="24"/>
        </w:rPr>
        <w:t>Ходосівка</w:t>
      </w:r>
      <w:proofErr w:type="spellEnd"/>
      <w:r w:rsidRPr="00795B49">
        <w:rPr>
          <w:rFonts w:ascii="Times New Roman" w:eastAsia="Times New Roman" w:hAnsi="Times New Roman" w:cs="Times New Roman"/>
          <w:sz w:val="24"/>
          <w:szCs w:val="24"/>
        </w:rPr>
        <w:t>, вул. Феодосія Печерського, 12.</w:t>
      </w:r>
    </w:p>
    <w:p w:rsidR="00DF5803" w:rsidRPr="00795B49" w:rsidRDefault="00DF5803" w:rsidP="00DF5803">
      <w:pPr>
        <w:spacing w:after="0" w:line="240" w:lineRule="auto"/>
        <w:rPr>
          <w:rFonts w:ascii="Times New Roman" w:eastAsia="Times New Roman" w:hAnsi="Times New Roman" w:cs="Times New Roman"/>
          <w:sz w:val="24"/>
          <w:szCs w:val="24"/>
        </w:rPr>
      </w:pPr>
      <w:r w:rsidRPr="00795B49">
        <w:rPr>
          <w:rFonts w:ascii="Times New Roman" w:eastAsia="Times New Roman" w:hAnsi="Times New Roman" w:cs="Times New Roman"/>
          <w:sz w:val="24"/>
          <w:szCs w:val="24"/>
        </w:rPr>
        <w:t xml:space="preserve">На підтвердження даної інформації Учасник повинен надати </w:t>
      </w:r>
      <w:r w:rsidRPr="00795B49">
        <w:rPr>
          <w:rFonts w:ascii="Times New Roman" w:eastAsia="Times New Roman" w:hAnsi="Times New Roman" w:cs="Times New Roman"/>
          <w:b/>
          <w:sz w:val="24"/>
          <w:szCs w:val="24"/>
        </w:rPr>
        <w:t>довідку в довільній формі</w:t>
      </w:r>
      <w:r w:rsidRPr="00795B49">
        <w:rPr>
          <w:rFonts w:ascii="Times New Roman" w:eastAsia="Times New Roman" w:hAnsi="Times New Roman" w:cs="Times New Roman"/>
          <w:sz w:val="24"/>
          <w:szCs w:val="24"/>
        </w:rPr>
        <w:t xml:space="preserve"> з переліком адрес АЗС Учасника (в тому числі із зазначенням адреси АЗС учасника на відстані не більше 5,5 км від вул. Феодосія Печерського,12 с. </w:t>
      </w:r>
      <w:proofErr w:type="spellStart"/>
      <w:r w:rsidRPr="00795B49">
        <w:rPr>
          <w:rFonts w:ascii="Times New Roman" w:eastAsia="Times New Roman" w:hAnsi="Times New Roman" w:cs="Times New Roman"/>
          <w:sz w:val="24"/>
          <w:szCs w:val="24"/>
        </w:rPr>
        <w:t>Ходосівка</w:t>
      </w:r>
      <w:proofErr w:type="spellEnd"/>
      <w:r w:rsidRPr="00795B49">
        <w:rPr>
          <w:rFonts w:ascii="Times New Roman" w:eastAsia="Times New Roman" w:hAnsi="Times New Roman" w:cs="Times New Roman"/>
          <w:sz w:val="24"/>
          <w:szCs w:val="24"/>
        </w:rPr>
        <w:t xml:space="preserve">, Обухівського району, Київської області) </w:t>
      </w:r>
    </w:p>
    <w:p w:rsidR="00DF5803" w:rsidRPr="00795B49" w:rsidRDefault="00DF5803" w:rsidP="00F77331">
      <w:pPr>
        <w:numPr>
          <w:ilvl w:val="0"/>
          <w:numId w:val="2"/>
        </w:numPr>
        <w:spacing w:after="0" w:line="240" w:lineRule="auto"/>
        <w:rPr>
          <w:rFonts w:ascii="Times New Roman" w:eastAsia="Times New Roman" w:hAnsi="Times New Roman" w:cs="Times New Roman"/>
          <w:sz w:val="24"/>
          <w:szCs w:val="24"/>
        </w:rPr>
      </w:pPr>
      <w:r w:rsidRPr="00795B49">
        <w:rPr>
          <w:rFonts w:ascii="Times New Roman" w:eastAsia="Times New Roman" w:hAnsi="Times New Roman" w:cs="Times New Roman"/>
          <w:sz w:val="24"/>
          <w:szCs w:val="24"/>
        </w:rPr>
        <w:t>Постачальник повинен забезпечувати постійний контроль якості пального, що постачається Замовнику.</w:t>
      </w:r>
    </w:p>
    <w:p w:rsidR="00DF5803" w:rsidRPr="00212F34" w:rsidRDefault="00DF5803" w:rsidP="00F77331">
      <w:pPr>
        <w:numPr>
          <w:ilvl w:val="0"/>
          <w:numId w:val="2"/>
        </w:numPr>
        <w:spacing w:after="0" w:line="240" w:lineRule="auto"/>
        <w:rPr>
          <w:rFonts w:ascii="Times New Roman" w:eastAsia="Times New Roman" w:hAnsi="Times New Roman" w:cs="Times New Roman"/>
          <w:sz w:val="24"/>
          <w:szCs w:val="24"/>
        </w:rPr>
      </w:pPr>
      <w:r w:rsidRPr="00795B49">
        <w:rPr>
          <w:rFonts w:ascii="Times New Roman" w:eastAsia="Times New Roman" w:hAnsi="Times New Roman" w:cs="Times New Roman"/>
          <w:sz w:val="24"/>
          <w:szCs w:val="24"/>
        </w:rPr>
        <w:t>У разі закінчення терміну дії невикористаних талонів (бланк-дозвіл)  постачальник повинен забезпечити безоплатну їх заміну або продовжити строк дії.</w:t>
      </w:r>
      <w:r w:rsidRPr="00795B49">
        <w:rPr>
          <w:rFonts w:ascii="Times New Roman" w:eastAsia="Times New Roman" w:hAnsi="Times New Roman" w:cs="Times New Roman"/>
          <w:b/>
          <w:sz w:val="24"/>
          <w:szCs w:val="24"/>
        </w:rPr>
        <w:t xml:space="preserve"> (надати в складі пропозиції гарантійний лист)</w:t>
      </w:r>
    </w:p>
    <w:p w:rsidR="00795B49" w:rsidRDefault="00795B49" w:rsidP="00FB65BB">
      <w:pPr>
        <w:spacing w:after="0" w:line="240" w:lineRule="auto"/>
        <w:ind w:firstLine="284"/>
        <w:jc w:val="both"/>
        <w:rPr>
          <w:rFonts w:ascii="Times New Roman" w:hAnsi="Times New Roman" w:cs="Times New Roman"/>
          <w:sz w:val="24"/>
          <w:szCs w:val="24"/>
          <w:lang w:eastAsia="en-US"/>
        </w:rPr>
      </w:pPr>
    </w:p>
    <w:p w:rsidR="00795B49" w:rsidRPr="0057076F" w:rsidRDefault="00795B49" w:rsidP="00FB65BB">
      <w:pPr>
        <w:spacing w:after="0" w:line="240" w:lineRule="auto"/>
        <w:ind w:firstLine="284"/>
        <w:jc w:val="both"/>
        <w:rPr>
          <w:rFonts w:ascii="Times New Roman" w:hAnsi="Times New Roman" w:cs="Times New Roman"/>
          <w:sz w:val="24"/>
          <w:szCs w:val="24"/>
          <w:lang w:eastAsia="en-US"/>
        </w:rPr>
      </w:pPr>
    </w:p>
    <w:p w:rsidR="00795B49" w:rsidRPr="00795B49" w:rsidRDefault="00795B49" w:rsidP="00795B49">
      <w:pPr>
        <w:spacing w:after="0" w:line="240" w:lineRule="auto"/>
        <w:rPr>
          <w:rFonts w:ascii="Times New Roman" w:eastAsia="Times New Roman" w:hAnsi="Times New Roman" w:cs="Times New Roman"/>
          <w:sz w:val="24"/>
          <w:szCs w:val="24"/>
        </w:rPr>
      </w:pPr>
    </w:p>
    <w:p w:rsidR="00795B49" w:rsidRPr="00795B49" w:rsidRDefault="00795B49" w:rsidP="00795B49">
      <w:pPr>
        <w:spacing w:after="0" w:line="240" w:lineRule="auto"/>
        <w:rPr>
          <w:rFonts w:ascii="Times New Roman" w:eastAsia="Times New Roman" w:hAnsi="Times New Roman" w:cs="Times New Roman"/>
          <w:sz w:val="24"/>
          <w:szCs w:val="24"/>
        </w:rPr>
      </w:pPr>
    </w:p>
    <w:p w:rsidR="00C03EF6" w:rsidRDefault="00C03EF6"/>
    <w:sectPr w:rsidR="00C03EF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D11E5"/>
    <w:multiLevelType w:val="hybridMultilevel"/>
    <w:tmpl w:val="FEF0D9B8"/>
    <w:lvl w:ilvl="0" w:tplc="1A2A09EE">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6F6E0B7C"/>
    <w:multiLevelType w:val="hybridMultilevel"/>
    <w:tmpl w:val="57B66232"/>
    <w:lvl w:ilvl="0" w:tplc="750CB2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F6"/>
    <w:rsid w:val="00110602"/>
    <w:rsid w:val="00212F34"/>
    <w:rsid w:val="002C43BC"/>
    <w:rsid w:val="00351848"/>
    <w:rsid w:val="004F14F8"/>
    <w:rsid w:val="005944EB"/>
    <w:rsid w:val="005C7DE8"/>
    <w:rsid w:val="00684576"/>
    <w:rsid w:val="00795B49"/>
    <w:rsid w:val="00803395"/>
    <w:rsid w:val="009C70D1"/>
    <w:rsid w:val="00BD5B26"/>
    <w:rsid w:val="00C03EF6"/>
    <w:rsid w:val="00C1616E"/>
    <w:rsid w:val="00D9677E"/>
    <w:rsid w:val="00DF5803"/>
    <w:rsid w:val="00F249BC"/>
    <w:rsid w:val="00F45F74"/>
    <w:rsid w:val="00F77331"/>
    <w:rsid w:val="00FB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7CE5"/>
  <w15:docId w15:val="{46FF4C8C-22FD-43F8-B85D-8ABF1027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a6">
    <w:name w:val="Table Grid"/>
    <w:basedOn w:val="a1"/>
    <w:uiPriority w:val="39"/>
    <w:rsid w:val="0079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D5B2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List Paragraph"/>
    <w:basedOn w:val="a"/>
    <w:uiPriority w:val="34"/>
    <w:qFormat/>
    <w:rsid w:val="00F77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8041">
      <w:bodyDiv w:val="1"/>
      <w:marLeft w:val="0"/>
      <w:marRight w:val="0"/>
      <w:marTop w:val="0"/>
      <w:marBottom w:val="0"/>
      <w:divBdr>
        <w:top w:val="none" w:sz="0" w:space="0" w:color="auto"/>
        <w:left w:val="none" w:sz="0" w:space="0" w:color="auto"/>
        <w:bottom w:val="none" w:sz="0" w:space="0" w:color="auto"/>
        <w:right w:val="none" w:sz="0" w:space="0" w:color="auto"/>
      </w:divBdr>
    </w:div>
    <w:div w:id="2031255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go/v0052774-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rgpSJ0bVFwQfgviUxC+ygAWtw==">AMUW2mUsRyPDoYlwaGBtoCtScsSp7MsDT1RjJXb9B/pHkcNp2kUiIum+gNHEQhVgYOjU2vzTZDJW2SXlyLExXA2SRc41+mfGiE38e0xNbCqaBk2wClsXWcM=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OTG-61</cp:lastModifiedBy>
  <cp:revision>21</cp:revision>
  <dcterms:created xsi:type="dcterms:W3CDTF">2022-08-03T14:35:00Z</dcterms:created>
  <dcterms:modified xsi:type="dcterms:W3CDTF">2022-08-05T13:52:00Z</dcterms:modified>
</cp:coreProperties>
</file>