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42" w:rsidRPr="00832813" w:rsidRDefault="00B32042" w:rsidP="00B32042">
      <w:pPr>
        <w:pageBreakBefore/>
        <w:rPr>
          <w:sz w:val="32"/>
          <w:szCs w:val="32"/>
          <w:u w:val="single"/>
          <w:lang w:val="uk-UA"/>
        </w:rPr>
      </w:pPr>
    </w:p>
    <w:p w:rsidR="00237726" w:rsidRDefault="00237726" w:rsidP="00237726">
      <w:pPr>
        <w:pageBreakBefore/>
        <w:jc w:val="right"/>
        <w:rPr>
          <w:rStyle w:val="1"/>
          <w:rFonts w:ascii="Times New Roman" w:hAnsi="Times New Roman" w:cs="Times New Roman"/>
          <w:caps/>
          <w:color w:val="000000"/>
          <w:sz w:val="32"/>
          <w:szCs w:val="32"/>
          <w:u w:val="single"/>
          <w:lang w:val="uk-UA"/>
        </w:rPr>
      </w:pPr>
      <w:r>
        <w:rPr>
          <w:rStyle w:val="1"/>
          <w:rFonts w:ascii="Times New Roman" w:hAnsi="Times New Roman" w:cs="Times New Roman"/>
          <w:caps/>
          <w:color w:val="000000"/>
          <w:sz w:val="32"/>
          <w:szCs w:val="32"/>
          <w:u w:val="single"/>
          <w:lang w:val="uk-UA"/>
        </w:rPr>
        <w:lastRenderedPageBreak/>
        <w:t>д</w:t>
      </w:r>
      <w:r w:rsidRPr="00832813">
        <w:rPr>
          <w:rStyle w:val="1"/>
          <w:rFonts w:ascii="Times New Roman" w:hAnsi="Times New Roman" w:cs="Times New Roman"/>
          <w:caps/>
          <w:color w:val="000000"/>
          <w:sz w:val="32"/>
          <w:szCs w:val="32"/>
          <w:u w:val="single"/>
          <w:lang w:val="uk-UA"/>
        </w:rPr>
        <w:t xml:space="preserve">одаток № </w:t>
      </w:r>
      <w:r>
        <w:rPr>
          <w:rStyle w:val="1"/>
          <w:rFonts w:ascii="Times New Roman" w:hAnsi="Times New Roman" w:cs="Times New Roman"/>
          <w:caps/>
          <w:color w:val="000000"/>
          <w:sz w:val="32"/>
          <w:szCs w:val="32"/>
          <w:u w:val="single"/>
          <w:lang w:val="uk-UA"/>
        </w:rPr>
        <w:t>3</w:t>
      </w:r>
    </w:p>
    <w:p w:rsidR="001E11C6" w:rsidRPr="00832813" w:rsidRDefault="001E11C6" w:rsidP="00C07635">
      <w:pPr>
        <w:tabs>
          <w:tab w:val="left" w:pos="552"/>
        </w:tabs>
        <w:adjustRightInd w:val="0"/>
        <w:ind w:left="763" w:right="127"/>
        <w:jc w:val="center"/>
        <w:rPr>
          <w:sz w:val="28"/>
          <w:szCs w:val="28"/>
          <w:lang w:val="uk-UA"/>
        </w:rPr>
      </w:pPr>
    </w:p>
    <w:p w:rsidR="00C07635" w:rsidRPr="00832813" w:rsidRDefault="00C07635" w:rsidP="00832813">
      <w:pPr>
        <w:tabs>
          <w:tab w:val="left" w:pos="552"/>
        </w:tabs>
        <w:adjustRightInd w:val="0"/>
        <w:ind w:right="127"/>
        <w:jc w:val="center"/>
        <w:rPr>
          <w:color w:val="000000"/>
          <w:sz w:val="28"/>
          <w:szCs w:val="28"/>
          <w:lang w:val="uk-UA" w:eastAsia="uk-UA"/>
        </w:rPr>
      </w:pPr>
      <w:r w:rsidRPr="00832813">
        <w:rPr>
          <w:sz w:val="28"/>
          <w:szCs w:val="28"/>
          <w:lang w:val="uk-UA"/>
        </w:rPr>
        <w:t xml:space="preserve">Інформація щодо </w:t>
      </w:r>
      <w:r w:rsidRPr="00832813">
        <w:rPr>
          <w:sz w:val="28"/>
          <w:szCs w:val="28"/>
          <w:u w:val="single"/>
          <w:lang w:val="uk-UA"/>
        </w:rPr>
        <w:t xml:space="preserve">відсутності </w:t>
      </w:r>
      <w:r w:rsidRPr="00832813">
        <w:rPr>
          <w:bCs/>
          <w:sz w:val="28"/>
          <w:szCs w:val="28"/>
          <w:u w:val="single"/>
          <w:lang w:val="uk-UA"/>
        </w:rPr>
        <w:t>підстав</w:t>
      </w:r>
      <w:r w:rsidRPr="00832813">
        <w:rPr>
          <w:bCs/>
          <w:sz w:val="28"/>
          <w:szCs w:val="28"/>
          <w:lang w:val="uk-UA"/>
        </w:rPr>
        <w:t xml:space="preserve"> відмови учаснику в участі у процедурі закупівлі відповідно до ст. 17 Закону</w:t>
      </w:r>
      <w:r w:rsidRPr="00832813">
        <w:rPr>
          <w:sz w:val="28"/>
          <w:szCs w:val="28"/>
          <w:lang w:val="uk-UA"/>
        </w:rPr>
        <w:t xml:space="preserve"> України «Про публічні закупівлі»</w:t>
      </w:r>
    </w:p>
    <w:p w:rsidR="00BF2631" w:rsidRPr="00832813" w:rsidRDefault="00EE0F9F" w:rsidP="00C07635">
      <w:pPr>
        <w:spacing w:before="240"/>
        <w:ind w:firstLine="708"/>
        <w:jc w:val="both"/>
        <w:rPr>
          <w:color w:val="000000"/>
          <w:lang w:val="uk-UA" w:eastAsia="ru-RU"/>
        </w:rPr>
      </w:pPr>
      <w:r>
        <w:rPr>
          <w:color w:val="000000"/>
          <w:lang w:val="uk-UA" w:eastAsia="ru-RU"/>
        </w:rPr>
        <w:t>1.</w:t>
      </w:r>
      <w:r w:rsidR="00B11F47" w:rsidRPr="00832813">
        <w:rPr>
          <w:color w:val="000000"/>
          <w:lang w:val="uk-UA" w:eastAsia="ru-RU"/>
        </w:rPr>
        <w:t>Учасник надає і</w:t>
      </w:r>
      <w:r w:rsidR="00BF2631" w:rsidRPr="00832813">
        <w:rPr>
          <w:color w:val="000000"/>
          <w:lang w:val="uk-UA" w:eastAsia="ru-RU"/>
        </w:rPr>
        <w:t xml:space="preserve">нформація, що підтверджує </w:t>
      </w:r>
      <w:r w:rsidR="00BF2631" w:rsidRPr="00832813">
        <w:rPr>
          <w:color w:val="000000"/>
          <w:u w:val="single"/>
          <w:lang w:val="uk-UA" w:eastAsia="ru-RU"/>
        </w:rPr>
        <w:t>відсутність</w:t>
      </w:r>
      <w:r w:rsidR="00BF2631" w:rsidRPr="00832813">
        <w:rPr>
          <w:color w:val="000000"/>
          <w:lang w:val="uk-UA" w:eastAsia="ru-RU"/>
        </w:rPr>
        <w:t xml:space="preserve"> підстав, передбачених пунктами</w:t>
      </w:r>
      <w:r w:rsidR="00B11F47" w:rsidRPr="00832813">
        <w:rPr>
          <w:color w:val="000000"/>
          <w:lang w:val="uk-UA" w:eastAsia="ru-RU"/>
        </w:rPr>
        <w:t xml:space="preserve">  </w:t>
      </w:r>
      <w:bookmarkStart w:id="0" w:name="_GoBack"/>
      <w:bookmarkEnd w:id="0"/>
      <w:r w:rsidR="00BF2631" w:rsidRPr="00832813">
        <w:rPr>
          <w:color w:val="000000"/>
          <w:lang w:val="uk-UA" w:eastAsia="ru-RU"/>
        </w:rPr>
        <w:t>5, 6, 12 і 13 частини першої та частиною другою статті 17 Закону, яка надається УЧАСНИКАМИ у довільній формі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BF2631" w:rsidRPr="00832813" w:rsidRDefault="00BF2631" w:rsidP="00C07635">
      <w:pPr>
        <w:jc w:val="right"/>
        <w:rPr>
          <w:b/>
          <w:bCs/>
          <w:color w:val="000000"/>
          <w:sz w:val="10"/>
          <w:highlight w:val="cyan"/>
          <w:lang w:val="uk-UA" w:eastAsia="ru-RU"/>
        </w:rPr>
      </w:pPr>
      <w:r w:rsidRPr="00832813">
        <w:rPr>
          <w:b/>
          <w:bCs/>
          <w:color w:val="000000"/>
          <w:lang w:val="uk-UA" w:eastAsia="ru-RU"/>
        </w:rPr>
        <w:t>Примірна форма*</w:t>
      </w:r>
      <w:r w:rsidRPr="00832813">
        <w:rPr>
          <w:b/>
          <w:bCs/>
          <w:color w:val="000000"/>
          <w:lang w:val="uk-UA" w:eastAsia="ru-RU"/>
        </w:rPr>
        <w:br/>
      </w:r>
      <w:r w:rsidRPr="00832813">
        <w:rPr>
          <w:b/>
          <w:bCs/>
          <w:color w:val="000000"/>
          <w:sz w:val="10"/>
          <w:lang w:val="uk-UA" w:eastAsia="ru-RU"/>
        </w:rPr>
        <w:br/>
      </w:r>
      <w:r w:rsidRPr="00832813">
        <w:rPr>
          <w:bCs/>
          <w:i/>
          <w:color w:val="000000"/>
          <w:lang w:val="uk-UA" w:eastAsia="ru-RU"/>
        </w:rPr>
        <w:t>Надається в довільній формі</w:t>
      </w:r>
      <w:r w:rsidRPr="00832813">
        <w:rPr>
          <w:bCs/>
          <w:i/>
          <w:color w:val="000000"/>
          <w:highlight w:val="cyan"/>
          <w:lang w:val="uk-UA" w:eastAsia="ru-RU"/>
        </w:rPr>
        <w:br/>
      </w:r>
    </w:p>
    <w:tbl>
      <w:tblPr>
        <w:tblW w:w="11192" w:type="dxa"/>
        <w:jc w:val="center"/>
        <w:tblBorders>
          <w:top w:val="nil"/>
          <w:left w:val="nil"/>
          <w:bottom w:val="nil"/>
          <w:right w:val="nil"/>
          <w:insideH w:val="nil"/>
          <w:insideV w:val="nil"/>
        </w:tblBorders>
        <w:tblLayout w:type="fixed"/>
        <w:tblLook w:val="0400"/>
      </w:tblPr>
      <w:tblGrid>
        <w:gridCol w:w="1168"/>
        <w:gridCol w:w="3342"/>
        <w:gridCol w:w="3341"/>
        <w:gridCol w:w="2180"/>
        <w:gridCol w:w="1161"/>
      </w:tblGrid>
      <w:tr w:rsidR="00BF2631" w:rsidRPr="00832813" w:rsidTr="00B11F47">
        <w:trPr>
          <w:gridBefore w:val="1"/>
          <w:wBefore w:w="1168" w:type="dxa"/>
          <w:jc w:val="center"/>
        </w:trPr>
        <w:tc>
          <w:tcPr>
            <w:tcW w:w="3342" w:type="dxa"/>
          </w:tcPr>
          <w:p w:rsidR="00BF2631" w:rsidRPr="00832813" w:rsidRDefault="00BF2631" w:rsidP="00C6520D">
            <w:pPr>
              <w:jc w:val="center"/>
              <w:rPr>
                <w:color w:val="2F5496"/>
                <w:highlight w:val="cyan"/>
              </w:rPr>
            </w:pPr>
          </w:p>
        </w:tc>
        <w:tc>
          <w:tcPr>
            <w:tcW w:w="3341" w:type="dxa"/>
          </w:tcPr>
          <w:p w:rsidR="00BF2631" w:rsidRPr="00832813" w:rsidRDefault="00BF2631" w:rsidP="00C6520D">
            <w:pPr>
              <w:jc w:val="center"/>
              <w:rPr>
                <w:color w:val="2F5496"/>
                <w:highlight w:val="cyan"/>
              </w:rPr>
            </w:pPr>
          </w:p>
        </w:tc>
        <w:tc>
          <w:tcPr>
            <w:tcW w:w="3341" w:type="dxa"/>
            <w:gridSpan w:val="2"/>
          </w:tcPr>
          <w:p w:rsidR="00BF2631" w:rsidRPr="00832813" w:rsidRDefault="00BF2631" w:rsidP="00C6520D">
            <w:pPr>
              <w:jc w:val="center"/>
              <w:rPr>
                <w:color w:val="2F5496"/>
                <w:highlight w:val="cyan"/>
              </w:rPr>
            </w:pPr>
          </w:p>
        </w:tc>
      </w:tr>
      <w:tr w:rsidR="00BF2631" w:rsidRPr="00832813" w:rsidTr="00B11F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1161" w:type="dxa"/>
          <w:trHeight w:val="306"/>
        </w:trPr>
        <w:tc>
          <w:tcPr>
            <w:tcW w:w="10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631" w:rsidRPr="00EE0F9F" w:rsidRDefault="00BF2631" w:rsidP="00C6520D">
            <w:pPr>
              <w:ind w:left="140"/>
              <w:jc w:val="center"/>
              <w:rPr>
                <w:b/>
                <w:bCs/>
                <w:color w:val="000000"/>
                <w:lang w:val="uk-UA" w:eastAsia="ru-RU"/>
              </w:rPr>
            </w:pPr>
            <w:r w:rsidRPr="00EE0F9F">
              <w:rPr>
                <w:b/>
                <w:bCs/>
                <w:color w:val="000000"/>
                <w:lang w:val="uk-UA" w:eastAsia="ru-RU"/>
              </w:rPr>
              <w:t>Довідка (інформація)</w:t>
            </w:r>
          </w:p>
          <w:p w:rsidR="00BF2631" w:rsidRPr="00EE0F9F" w:rsidRDefault="00BF2631" w:rsidP="00C6520D">
            <w:pPr>
              <w:ind w:left="140" w:hanging="280"/>
              <w:jc w:val="center"/>
              <w:rPr>
                <w:b/>
                <w:bCs/>
                <w:color w:val="000000"/>
                <w:lang w:val="uk-UA" w:eastAsia="ru-RU"/>
              </w:rPr>
            </w:pPr>
            <w:r w:rsidRPr="00EE0F9F">
              <w:rPr>
                <w:b/>
                <w:bCs/>
                <w:color w:val="000000"/>
                <w:lang w:val="uk-UA" w:eastAsia="ru-RU"/>
              </w:rPr>
              <w:t xml:space="preserve">про </w:t>
            </w:r>
            <w:r w:rsidRPr="00EE0F9F">
              <w:rPr>
                <w:b/>
                <w:bCs/>
                <w:color w:val="000000"/>
                <w:u w:val="single"/>
                <w:lang w:val="uk-UA" w:eastAsia="ru-RU"/>
              </w:rPr>
              <w:t>відсутність підстав</w:t>
            </w:r>
            <w:r w:rsidRPr="00EE0F9F">
              <w:rPr>
                <w:b/>
                <w:bCs/>
                <w:color w:val="000000"/>
                <w:lang w:val="uk-UA" w:eastAsia="ru-RU"/>
              </w:rPr>
              <w:t>, передбачених пунктами 5, 6, 12 і 13 частини першої та частиною другою статті 17 Закону України "Про публічні закупівлі" (із змінами)</w:t>
            </w:r>
          </w:p>
          <w:p w:rsidR="00BF2631" w:rsidRPr="00EE0F9F" w:rsidRDefault="00BF2631" w:rsidP="00C6520D">
            <w:pPr>
              <w:spacing w:before="240" w:after="240"/>
              <w:ind w:left="140"/>
              <w:jc w:val="both"/>
              <w:rPr>
                <w:color w:val="000000"/>
                <w:lang w:val="uk-UA" w:eastAsia="ru-RU"/>
              </w:rPr>
            </w:pPr>
            <w:r w:rsidRPr="00EE0F9F">
              <w:rPr>
                <w:color w:val="000000"/>
                <w:lang w:val="uk-UA" w:eastAsia="ru-RU"/>
              </w:rPr>
              <w:t xml:space="preserve">«Ми (зазначити найменування Учасника) цією довідкою засвідчуємо про відсутність підстав для відмови </w:t>
            </w:r>
            <w:r w:rsidR="00EE0F9F" w:rsidRPr="00EE0F9F">
              <w:rPr>
                <w:color w:val="000000"/>
                <w:lang w:val="uk-UA" w:eastAsia="ru-RU"/>
              </w:rPr>
              <w:t xml:space="preserve">нам/мені </w:t>
            </w:r>
            <w:r w:rsidRPr="00EE0F9F">
              <w:rPr>
                <w:color w:val="000000"/>
                <w:lang w:val="uk-UA" w:eastAsia="ru-RU"/>
              </w:rPr>
              <w:t xml:space="preserve">в участі у процедурі закупівлі, </w:t>
            </w:r>
            <w:r w:rsidRPr="00EE0F9F">
              <w:rPr>
                <w:shd w:val="clear" w:color="auto" w:fill="FFFFFF"/>
                <w:lang w:val="uk-UA"/>
              </w:rPr>
              <w:t>передбачених</w:t>
            </w:r>
            <w:r w:rsidRPr="00EE0F9F">
              <w:rPr>
                <w:shd w:val="clear" w:color="auto" w:fill="FFFFFF"/>
              </w:rPr>
              <w:t> </w:t>
            </w:r>
            <w:hyperlink r:id="rId5" w:anchor="n1267" w:history="1">
              <w:r w:rsidRPr="00EE0F9F">
                <w:rPr>
                  <w:rStyle w:val="a3"/>
                  <w:shd w:val="clear" w:color="auto" w:fill="FFFFFF"/>
                  <w:lang w:val="uk-UA"/>
                </w:rPr>
                <w:t>пунктами 5</w:t>
              </w:r>
            </w:hyperlink>
            <w:r w:rsidRPr="00EE0F9F">
              <w:rPr>
                <w:shd w:val="clear" w:color="auto" w:fill="FFFFFF"/>
                <w:lang w:val="uk-UA"/>
              </w:rPr>
              <w:t>,</w:t>
            </w:r>
            <w:r w:rsidRPr="00EE0F9F">
              <w:rPr>
                <w:shd w:val="clear" w:color="auto" w:fill="FFFFFF"/>
              </w:rPr>
              <w:t> </w:t>
            </w:r>
            <w:hyperlink r:id="rId6" w:anchor="n1268" w:history="1">
              <w:r w:rsidRPr="00EE0F9F">
                <w:rPr>
                  <w:rStyle w:val="a3"/>
                  <w:shd w:val="clear" w:color="auto" w:fill="FFFFFF"/>
                  <w:lang w:val="uk-UA"/>
                </w:rPr>
                <w:t>6</w:t>
              </w:r>
            </w:hyperlink>
            <w:r w:rsidRPr="00EE0F9F">
              <w:rPr>
                <w:shd w:val="clear" w:color="auto" w:fill="FFFFFF"/>
                <w:lang w:val="uk-UA"/>
              </w:rPr>
              <w:t>,</w:t>
            </w:r>
            <w:r w:rsidRPr="00EE0F9F">
              <w:rPr>
                <w:shd w:val="clear" w:color="auto" w:fill="FFFFFF"/>
              </w:rPr>
              <w:t> </w:t>
            </w:r>
            <w:hyperlink r:id="rId7" w:anchor="n1274" w:history="1">
              <w:r w:rsidRPr="00EE0F9F">
                <w:rPr>
                  <w:rStyle w:val="a3"/>
                  <w:shd w:val="clear" w:color="auto" w:fill="FFFFFF"/>
                  <w:lang w:val="uk-UA"/>
                </w:rPr>
                <w:t>12</w:t>
              </w:r>
            </w:hyperlink>
            <w:r w:rsidRPr="00EE0F9F">
              <w:rPr>
                <w:shd w:val="clear" w:color="auto" w:fill="FFFFFF"/>
              </w:rPr>
              <w:t> </w:t>
            </w:r>
            <w:r w:rsidRPr="00EE0F9F">
              <w:rPr>
                <w:shd w:val="clear" w:color="auto" w:fill="FFFFFF"/>
                <w:lang w:val="uk-UA"/>
              </w:rPr>
              <w:t>і</w:t>
            </w:r>
            <w:r w:rsidRPr="00EE0F9F">
              <w:rPr>
                <w:shd w:val="clear" w:color="auto" w:fill="FFFFFF"/>
              </w:rPr>
              <w:t> </w:t>
            </w:r>
            <w:hyperlink r:id="rId8" w:anchor="n1275" w:history="1">
              <w:r w:rsidRPr="00EE0F9F">
                <w:rPr>
                  <w:rStyle w:val="a3"/>
                  <w:shd w:val="clear" w:color="auto" w:fill="FFFFFF"/>
                  <w:lang w:val="uk-UA"/>
                </w:rPr>
                <w:t>13 частини першої</w:t>
              </w:r>
            </w:hyperlink>
            <w:r w:rsidRPr="00EE0F9F">
              <w:rPr>
                <w:shd w:val="clear" w:color="auto" w:fill="FFFFFF"/>
              </w:rPr>
              <w:t> </w:t>
            </w:r>
            <w:r w:rsidRPr="00EE0F9F">
              <w:rPr>
                <w:shd w:val="clear" w:color="auto" w:fill="FFFFFF"/>
                <w:lang w:val="uk-UA"/>
              </w:rPr>
              <w:t>та</w:t>
            </w:r>
            <w:r w:rsidRPr="00EE0F9F">
              <w:rPr>
                <w:shd w:val="clear" w:color="auto" w:fill="FFFFFF"/>
              </w:rPr>
              <w:t> </w:t>
            </w:r>
            <w:hyperlink r:id="rId9" w:anchor="n1276" w:history="1">
              <w:r w:rsidRPr="00EE0F9F">
                <w:rPr>
                  <w:rStyle w:val="a3"/>
                  <w:shd w:val="clear" w:color="auto" w:fill="FFFFFF"/>
                  <w:lang w:val="uk-UA"/>
                </w:rPr>
                <w:t>частиною другою</w:t>
              </w:r>
            </w:hyperlink>
            <w:r w:rsidRPr="00EE0F9F">
              <w:rPr>
                <w:shd w:val="clear" w:color="auto" w:fill="FFFFFF"/>
                <w:lang w:val="uk-UA"/>
              </w:rPr>
              <w:t xml:space="preserve"> </w:t>
            </w:r>
            <w:proofErr w:type="spellStart"/>
            <w:r w:rsidRPr="00EE0F9F">
              <w:rPr>
                <w:shd w:val="clear" w:color="auto" w:fill="FFFFFF"/>
              </w:rPr>
              <w:t>статті</w:t>
            </w:r>
            <w:proofErr w:type="spellEnd"/>
            <w:r w:rsidRPr="00EE0F9F">
              <w:rPr>
                <w:shd w:val="clear" w:color="auto" w:fill="FFFFFF"/>
                <w:lang w:val="uk-UA"/>
              </w:rPr>
              <w:t xml:space="preserve"> </w:t>
            </w:r>
            <w:r w:rsidRPr="00EE0F9F">
              <w:rPr>
                <w:lang w:val="uk-UA" w:eastAsia="ru-RU"/>
              </w:rPr>
              <w:t>17</w:t>
            </w:r>
            <w:r w:rsidRPr="00EE0F9F">
              <w:rPr>
                <w:color w:val="000000"/>
                <w:lang w:val="uk-UA" w:eastAsia="ru-RU"/>
              </w:rPr>
              <w:t xml:space="preserve"> Закону України  «Про публічні закупівлі» (у разі відсутності таких підстав). </w:t>
            </w:r>
          </w:p>
          <w:p w:rsidR="00C07635" w:rsidRPr="00EE0F9F" w:rsidRDefault="00C07635" w:rsidP="00C07635">
            <w:pPr>
              <w:ind w:right="-740"/>
              <w:jc w:val="both"/>
              <w:rPr>
                <w:i/>
                <w:sz w:val="16"/>
                <w:szCs w:val="16"/>
                <w:lang w:val="uk-UA"/>
              </w:rPr>
            </w:pPr>
            <w:r w:rsidRPr="00EE0F9F">
              <w:rPr>
                <w:i/>
                <w:sz w:val="16"/>
                <w:szCs w:val="16"/>
                <w:lang w:val="uk-UA"/>
              </w:rPr>
              <w:t>_________________________________</w:t>
            </w:r>
            <w:r w:rsidRPr="00EE0F9F">
              <w:rPr>
                <w:i/>
                <w:sz w:val="16"/>
                <w:szCs w:val="16"/>
                <w:lang w:val="uk-UA"/>
              </w:rPr>
              <w:tab/>
            </w:r>
            <w:r w:rsidRPr="00EE0F9F">
              <w:rPr>
                <w:i/>
                <w:sz w:val="16"/>
                <w:szCs w:val="16"/>
                <w:lang w:val="uk-UA"/>
              </w:rPr>
              <w:tab/>
              <w:t xml:space="preserve">              ___________________________   </w:t>
            </w:r>
            <w:r w:rsidRPr="00EE0F9F">
              <w:rPr>
                <w:i/>
                <w:sz w:val="16"/>
                <w:szCs w:val="16"/>
                <w:lang w:val="uk-UA"/>
              </w:rPr>
              <w:tab/>
            </w:r>
            <w:r w:rsidRPr="00EE0F9F">
              <w:rPr>
                <w:i/>
                <w:sz w:val="16"/>
                <w:szCs w:val="16"/>
                <w:lang w:val="uk-UA"/>
              </w:rPr>
              <w:tab/>
              <w:t xml:space="preserve">         __________________</w:t>
            </w:r>
          </w:p>
          <w:p w:rsidR="00C07635" w:rsidRPr="00EE0F9F" w:rsidRDefault="00C07635" w:rsidP="00C07635">
            <w:pPr>
              <w:ind w:right="-740" w:firstLine="709"/>
              <w:jc w:val="both"/>
              <w:rPr>
                <w:i/>
                <w:sz w:val="16"/>
                <w:szCs w:val="16"/>
                <w:lang w:val="uk-UA"/>
              </w:rPr>
            </w:pPr>
            <w:r w:rsidRPr="00EE0F9F">
              <w:rPr>
                <w:i/>
                <w:sz w:val="16"/>
                <w:szCs w:val="16"/>
                <w:lang w:val="uk-UA"/>
              </w:rPr>
              <w:t>(посада керівника учасника</w:t>
            </w:r>
          </w:p>
          <w:p w:rsidR="00BF2631" w:rsidRPr="00EE0F9F" w:rsidRDefault="00C07635" w:rsidP="00EE0F9F">
            <w:pPr>
              <w:ind w:right="-740" w:firstLine="709"/>
              <w:jc w:val="both"/>
              <w:rPr>
                <w:i/>
                <w:sz w:val="16"/>
                <w:szCs w:val="16"/>
                <w:lang w:val="uk-UA"/>
              </w:rPr>
            </w:pPr>
            <w:r w:rsidRPr="00EE0F9F">
              <w:rPr>
                <w:i/>
                <w:sz w:val="16"/>
                <w:szCs w:val="16"/>
                <w:lang w:val="uk-UA"/>
              </w:rPr>
              <w:t xml:space="preserve">або уповноваженої ним особи)              </w:t>
            </w:r>
            <w:r w:rsidRPr="00EE0F9F">
              <w:rPr>
                <w:i/>
                <w:sz w:val="16"/>
                <w:szCs w:val="16"/>
                <w:lang w:val="uk-UA"/>
              </w:rPr>
              <w:tab/>
              <w:t xml:space="preserve">                              (підпис та печатка)                                                 (ініціали та прізвище</w:t>
            </w:r>
          </w:p>
          <w:p w:rsidR="00BF2631" w:rsidRPr="00EE0F9F" w:rsidRDefault="00C07635" w:rsidP="00EE0F9F">
            <w:pPr>
              <w:pStyle w:val="a8"/>
              <w:ind w:left="284" w:right="127"/>
              <w:jc w:val="both"/>
              <w:rPr>
                <w:b/>
                <w:lang w:val="uk-UA"/>
              </w:rPr>
            </w:pPr>
            <w:r w:rsidRPr="00EE0F9F">
              <w:rPr>
                <w:rStyle w:val="rvts0"/>
                <w:b/>
                <w:sz w:val="22"/>
                <w:szCs w:val="22"/>
                <w:lang w:val="uk-UA"/>
              </w:rPr>
              <w:t>* При наявності знятої або погашеної у встановленому законом порядку судимості – зазначити.</w:t>
            </w:r>
          </w:p>
        </w:tc>
      </w:tr>
    </w:tbl>
    <w:p w:rsidR="00BF2631" w:rsidRDefault="00BF2631" w:rsidP="00832813">
      <w:pPr>
        <w:spacing w:before="240"/>
        <w:ind w:firstLine="708"/>
        <w:jc w:val="both"/>
        <w:rPr>
          <w:iCs/>
          <w:color w:val="000000"/>
          <w:lang w:val="uk-UA" w:eastAsia="ru-RU"/>
        </w:rPr>
      </w:pPr>
      <w:r w:rsidRPr="00EE0F9F">
        <w:rPr>
          <w:iCs/>
          <w:color w:val="000000"/>
          <w:lang w:val="uk-UA" w:eastAsia="ru-RU"/>
        </w:rPr>
        <w:t>У випадку якщо учасником процедури закупівлі є об’єднання учасників,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окрема довідка в довільній формі або за примірною формою* для підтвердження відповідності вимогам, визначеним пунктами 5, 6, 12 і 13 частини першої та частиною другою статті 17 Закону.</w:t>
      </w:r>
    </w:p>
    <w:p w:rsidR="008E7049" w:rsidRPr="00832813" w:rsidRDefault="008E7049" w:rsidP="008E7049">
      <w:pPr>
        <w:ind w:firstLine="709"/>
        <w:jc w:val="both"/>
        <w:rPr>
          <w:iCs/>
          <w:color w:val="000000"/>
          <w:highlight w:val="cyan"/>
          <w:lang w:val="uk-UA" w:eastAsia="ru-RU"/>
        </w:rPr>
      </w:pPr>
      <w:r w:rsidRPr="0047253A">
        <w:rPr>
          <w:iCs/>
          <w:color w:val="000000"/>
          <w:lang w:val="uk-UA" w:eastAsia="ru-RU"/>
        </w:rPr>
        <w:t>У разі якщо учасник процедури закупівлі має намір залучити спроможності інших</w:t>
      </w:r>
      <w:r w:rsidRPr="00EE0F9F">
        <w:rPr>
          <w:iCs/>
          <w:color w:val="000000"/>
          <w:lang w:val="uk-UA" w:eastAsia="ru-RU"/>
        </w:rPr>
        <w:t xml:space="preserve">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w:t>
      </w:r>
      <w:r w:rsidRPr="00EB779F">
        <w:rPr>
          <w:iCs/>
          <w:color w:val="000000"/>
          <w:lang w:val="uk-UA" w:eastAsia="ru-RU"/>
        </w:rPr>
        <w:t xml:space="preserve">Закону. Для підтвердження </w:t>
      </w:r>
      <w:r w:rsidRPr="00EE0F9F">
        <w:rPr>
          <w:iCs/>
          <w:color w:val="000000"/>
          <w:lang w:val="uk-UA" w:eastAsia="ru-RU"/>
        </w:rPr>
        <w:t xml:space="preserve">відповідності кожного з таких субпідрядника/співвиконавця вимогам визначеним у частині першій статті 17 Закону, учасником на кожного з них надається інформація, що підтверджує відсутність підстав передбачених пунктами 5, 6, 12 і 13 частини першої статті 17 Закону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p w:rsidR="00BF2631" w:rsidRPr="00EE0F9F" w:rsidRDefault="00EE0F9F" w:rsidP="008E7049">
      <w:pPr>
        <w:ind w:firstLine="709"/>
        <w:jc w:val="both"/>
        <w:rPr>
          <w:iCs/>
          <w:color w:val="000000"/>
          <w:lang w:val="uk-UA" w:eastAsia="ru-RU"/>
        </w:rPr>
      </w:pPr>
      <w:r>
        <w:rPr>
          <w:iCs/>
          <w:color w:val="000000"/>
          <w:lang w:val="uk-UA" w:eastAsia="ru-RU"/>
        </w:rPr>
        <w:t>2</w:t>
      </w:r>
      <w:r w:rsidR="00832813" w:rsidRPr="00EE0F9F">
        <w:rPr>
          <w:iCs/>
          <w:color w:val="000000"/>
          <w:lang w:val="uk-UA" w:eastAsia="ru-RU"/>
        </w:rPr>
        <w:t>.</w:t>
      </w:r>
      <w:r w:rsidR="0047253A">
        <w:rPr>
          <w:iCs/>
          <w:color w:val="000000"/>
          <w:lang w:val="uk-UA" w:eastAsia="ru-RU"/>
        </w:rPr>
        <w:t xml:space="preserve"> </w:t>
      </w:r>
      <w:r w:rsidR="00BF2631" w:rsidRPr="00EE0F9F">
        <w:rPr>
          <w:iCs/>
          <w:color w:val="000000"/>
          <w:lang w:val="uk-UA" w:eastAsia="ru-RU"/>
        </w:rPr>
        <w:t xml:space="preserve">У випадку ненадання учасником інформації передбаченої </w:t>
      </w:r>
      <w:r w:rsidR="00BC362B" w:rsidRPr="00EE0F9F">
        <w:rPr>
          <w:iCs/>
          <w:color w:val="000000"/>
          <w:lang w:val="uk-UA" w:eastAsia="ru-RU"/>
        </w:rPr>
        <w:t xml:space="preserve">додатком </w:t>
      </w:r>
      <w:r w:rsidR="00BF2631" w:rsidRPr="00EE0F9F">
        <w:rPr>
          <w:iCs/>
          <w:color w:val="000000"/>
          <w:lang w:val="uk-UA" w:eastAsia="ru-RU"/>
        </w:rPr>
        <w:t>2 «</w:t>
      </w:r>
      <w:r w:rsidR="00BC362B" w:rsidRPr="00EE0F9F">
        <w:rPr>
          <w:lang w:val="uk-UA"/>
        </w:rPr>
        <w:t xml:space="preserve">відсутності </w:t>
      </w:r>
      <w:r w:rsidR="00BC362B" w:rsidRPr="00EE0F9F">
        <w:rPr>
          <w:bCs/>
          <w:lang w:val="uk-UA"/>
        </w:rPr>
        <w:t>підстав відмови учаснику в участі у процедурі закупівлі відповідно до ст. 17 Закону</w:t>
      </w:r>
      <w:r w:rsidR="00BC362B" w:rsidRPr="00EE0F9F">
        <w:rPr>
          <w:lang w:val="uk-UA"/>
        </w:rPr>
        <w:t xml:space="preserve"> України «Про публічні закупівлі»</w:t>
      </w:r>
      <w:r w:rsidR="00BF2631" w:rsidRPr="00EE0F9F">
        <w:rPr>
          <w:iCs/>
          <w:color w:val="000000"/>
          <w:lang w:val="uk-UA" w:eastAsia="ru-RU"/>
        </w:rPr>
        <w:t xml:space="preserve">» Додатку 2 до тендерної документації або надання її не у відповідності до вимог передбачених цим </w:t>
      </w:r>
      <w:r w:rsidR="00BC362B" w:rsidRPr="00EE0F9F">
        <w:rPr>
          <w:iCs/>
          <w:color w:val="000000"/>
          <w:lang w:val="uk-UA" w:eastAsia="ru-RU"/>
        </w:rPr>
        <w:t>додатком</w:t>
      </w:r>
      <w:r w:rsidR="00BF2631" w:rsidRPr="00EE0F9F">
        <w:rPr>
          <w:iCs/>
          <w:color w:val="000000"/>
          <w:lang w:val="uk-UA" w:eastAsia="ru-RU"/>
        </w:rPr>
        <w:t>,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rsidR="00B145D5" w:rsidRPr="00EE0F9F" w:rsidRDefault="00BF2631" w:rsidP="00BF2631">
      <w:pPr>
        <w:spacing w:before="240"/>
        <w:rPr>
          <w:b/>
          <w:bCs/>
          <w:color w:val="000000"/>
          <w:lang w:val="uk-UA" w:eastAsia="ru-RU"/>
        </w:rPr>
      </w:pPr>
      <w:r w:rsidRPr="00EE0F9F">
        <w:rPr>
          <w:color w:val="000000"/>
          <w:lang w:val="uk-UA" w:eastAsia="ru-RU"/>
        </w:rPr>
        <w:t xml:space="preserve"> </w:t>
      </w:r>
      <w:r w:rsidRPr="00EE0F9F">
        <w:rPr>
          <w:bCs/>
          <w:color w:val="000000"/>
          <w:lang w:val="uk-UA" w:eastAsia="ru-RU"/>
        </w:rPr>
        <w:t>3.</w:t>
      </w:r>
      <w:r w:rsidRPr="00EE0F9F">
        <w:rPr>
          <w:b/>
          <w:bCs/>
          <w:color w:val="000000"/>
          <w:lang w:val="uk-UA" w:eastAsia="ru-RU"/>
        </w:rPr>
        <w:t xml:space="preserve"> </w:t>
      </w:r>
      <w:r w:rsidRPr="00EE0F9F">
        <w:rPr>
          <w:bCs/>
          <w:color w:val="000000"/>
          <w:lang w:val="uk-UA" w:eastAsia="ru-RU"/>
        </w:rPr>
        <w:t>Перелік документів та інформації  для підтвердження відповідності</w:t>
      </w:r>
      <w:r w:rsidRPr="00EE0F9F">
        <w:rPr>
          <w:b/>
          <w:bCs/>
          <w:color w:val="000000"/>
          <w:lang w:val="uk-UA" w:eastAsia="ru-RU"/>
        </w:rPr>
        <w:t xml:space="preserve"> ПЕРЕМОЖЦЯ вимогам, визначеним у статті 17 Закону  </w:t>
      </w:r>
      <w:proofErr w:type="spellStart"/>
      <w:r w:rsidRPr="00EE0F9F">
        <w:rPr>
          <w:b/>
          <w:bCs/>
          <w:color w:val="000000"/>
          <w:lang w:val="uk-UA" w:eastAsia="ru-RU"/>
        </w:rPr>
        <w:t>“Про</w:t>
      </w:r>
      <w:proofErr w:type="spellEnd"/>
      <w:r w:rsidRPr="00EE0F9F">
        <w:rPr>
          <w:b/>
          <w:bCs/>
          <w:color w:val="000000"/>
          <w:lang w:val="uk-UA" w:eastAsia="ru-RU"/>
        </w:rPr>
        <w:t xml:space="preserve"> публічні </w:t>
      </w:r>
      <w:proofErr w:type="spellStart"/>
      <w:r w:rsidRPr="00EE0F9F">
        <w:rPr>
          <w:b/>
          <w:bCs/>
          <w:color w:val="000000"/>
          <w:lang w:val="uk-UA" w:eastAsia="ru-RU"/>
        </w:rPr>
        <w:t>закупівлі”</w:t>
      </w:r>
      <w:proofErr w:type="spellEnd"/>
      <w:r w:rsidRPr="00EE0F9F">
        <w:rPr>
          <w:b/>
          <w:bCs/>
          <w:color w:val="000000"/>
          <w:lang w:val="uk-UA" w:eastAsia="ru-RU"/>
        </w:rPr>
        <w:t>:</w:t>
      </w:r>
    </w:p>
    <w:p w:rsidR="00BF2631" w:rsidRPr="00EE0F9F" w:rsidRDefault="00BF2631" w:rsidP="00BF2631">
      <w:pPr>
        <w:jc w:val="center"/>
        <w:rPr>
          <w:b/>
          <w:bCs/>
          <w:color w:val="000000"/>
          <w:lang w:val="uk-UA" w:eastAsia="ru-RU"/>
        </w:rPr>
      </w:pPr>
      <w:bookmarkStart w:id="1" w:name="_Hlk37754101"/>
      <w:r w:rsidRPr="00EE0F9F">
        <w:rPr>
          <w:color w:val="000000"/>
          <w:lang w:val="uk-UA" w:eastAsia="ru-RU"/>
        </w:rPr>
        <w:lastRenderedPageBreak/>
        <w:t> </w:t>
      </w:r>
      <w:r w:rsidRPr="00EE0F9F">
        <w:rPr>
          <w:b/>
          <w:bCs/>
          <w:color w:val="000000"/>
          <w:lang w:val="uk-UA" w:eastAsia="ru-RU"/>
        </w:rPr>
        <w:t>3.1. Документи, які надаються  ПЕРЕМОЖЦЕМ (юридичною особою):</w:t>
      </w:r>
    </w:p>
    <w:tbl>
      <w:tblPr>
        <w:tblW w:w="9629" w:type="dxa"/>
        <w:tblInd w:w="-10" w:type="dxa"/>
        <w:tblLayout w:type="fixed"/>
        <w:tblCellMar>
          <w:top w:w="15" w:type="dxa"/>
          <w:left w:w="15" w:type="dxa"/>
          <w:bottom w:w="15" w:type="dxa"/>
          <w:right w:w="15" w:type="dxa"/>
        </w:tblCellMar>
        <w:tblLook w:val="04A0"/>
      </w:tblPr>
      <w:tblGrid>
        <w:gridCol w:w="827"/>
        <w:gridCol w:w="4418"/>
        <w:gridCol w:w="4384"/>
      </w:tblGrid>
      <w:tr w:rsidR="00BF2631" w:rsidRPr="00832813" w:rsidTr="001E11C6">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
          <w:p w:rsidR="00BF2631" w:rsidRPr="00EE0F9F" w:rsidRDefault="00BF2631" w:rsidP="00C6520D">
            <w:pPr>
              <w:ind w:left="140" w:right="140"/>
              <w:jc w:val="center"/>
              <w:rPr>
                <w:b/>
                <w:bCs/>
                <w:color w:val="000000"/>
                <w:lang w:val="uk-UA" w:eastAsia="ru-RU"/>
              </w:rPr>
            </w:pPr>
            <w:r w:rsidRPr="00EE0F9F">
              <w:rPr>
                <w:b/>
                <w:bCs/>
                <w:color w:val="000000"/>
                <w:lang w:val="uk-UA" w:eastAsia="ru-RU"/>
              </w:rPr>
              <w:t>№</w:t>
            </w:r>
          </w:p>
          <w:p w:rsidR="00BF2631" w:rsidRPr="00EE0F9F" w:rsidRDefault="00BF2631" w:rsidP="00C6520D">
            <w:pPr>
              <w:ind w:left="140" w:right="140"/>
              <w:jc w:val="center"/>
              <w:rPr>
                <w:b/>
                <w:bCs/>
                <w:color w:val="000000"/>
                <w:lang w:val="uk-UA" w:eastAsia="ru-RU"/>
              </w:rPr>
            </w:pPr>
            <w:r w:rsidRPr="00EE0F9F">
              <w:rPr>
                <w:b/>
                <w:bCs/>
                <w:color w:val="000000"/>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631" w:rsidRPr="00EE0F9F" w:rsidRDefault="00BF2631" w:rsidP="00C6520D">
            <w:pPr>
              <w:ind w:left="140" w:right="140"/>
              <w:jc w:val="both"/>
              <w:rPr>
                <w:b/>
                <w:bCs/>
                <w:color w:val="000000"/>
                <w:lang w:val="uk-UA" w:eastAsia="ru-RU"/>
              </w:rPr>
            </w:pPr>
            <w:r w:rsidRPr="00EE0F9F">
              <w:rPr>
                <w:b/>
                <w:bCs/>
                <w:color w:val="000000"/>
                <w:lang w:val="uk-UA" w:eastAsia="ru-RU"/>
              </w:rPr>
              <w:t>Вимоги статті 17 Закону</w:t>
            </w:r>
          </w:p>
          <w:p w:rsidR="00BF2631" w:rsidRPr="00EE0F9F" w:rsidRDefault="00BF2631" w:rsidP="00C6520D">
            <w:pPr>
              <w:ind w:left="140" w:right="140"/>
              <w:jc w:val="both"/>
              <w:rPr>
                <w:b/>
                <w:bCs/>
                <w:color w:val="000000"/>
                <w:lang w:val="uk-UA" w:eastAsia="ru-RU"/>
              </w:rPr>
            </w:pPr>
            <w:r w:rsidRPr="00EE0F9F">
              <w:rPr>
                <w:b/>
                <w:bCs/>
                <w:color w:val="000000"/>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631" w:rsidRPr="00EE0F9F" w:rsidRDefault="00BF2631" w:rsidP="00C6520D">
            <w:pPr>
              <w:ind w:right="140"/>
              <w:jc w:val="both"/>
              <w:rPr>
                <w:b/>
                <w:bCs/>
                <w:color w:val="000000"/>
                <w:lang w:val="uk-UA" w:eastAsia="ru-RU"/>
              </w:rPr>
            </w:pPr>
            <w:r w:rsidRPr="00EE0F9F">
              <w:rPr>
                <w:b/>
                <w:bCs/>
                <w:color w:val="000000"/>
                <w:lang w:val="uk-UA" w:eastAsia="ru-RU"/>
              </w:rPr>
              <w:t>Переможець торгів на виконання вимоги статті 17 (підтвердження відсутності підстав) повинен надати таку інформацію:</w:t>
            </w:r>
          </w:p>
        </w:tc>
      </w:tr>
      <w:tr w:rsidR="00BF2631" w:rsidRPr="00237726" w:rsidTr="001E11C6">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631" w:rsidRPr="00EE0F9F" w:rsidRDefault="00BF2631" w:rsidP="00C6520D">
            <w:pPr>
              <w:ind w:left="140" w:right="140"/>
              <w:jc w:val="center"/>
              <w:rPr>
                <w:b/>
                <w:bCs/>
                <w:color w:val="000000"/>
                <w:lang w:val="uk-UA" w:eastAsia="ru-RU"/>
              </w:rPr>
            </w:pPr>
            <w:r w:rsidRPr="00EE0F9F">
              <w:rPr>
                <w:b/>
                <w:bCs/>
                <w:color w:val="000000"/>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631" w:rsidRPr="00EE0F9F" w:rsidRDefault="00BF2631" w:rsidP="00C6520D">
            <w:pPr>
              <w:ind w:left="140" w:right="140"/>
              <w:jc w:val="both"/>
              <w:rPr>
                <w:color w:val="000000"/>
                <w:lang w:val="uk-UA" w:eastAsia="ru-RU"/>
              </w:rPr>
            </w:pPr>
            <w:r w:rsidRPr="00EE0F9F">
              <w:rPr>
                <w:color w:val="000000"/>
                <w:lang w:val="uk-UA" w:eastAsia="ru-RU"/>
              </w:rPr>
              <w:t xml:space="preserve">Відомості </w:t>
            </w:r>
            <w:r w:rsidRPr="00EE0F9F">
              <w:rPr>
                <w:b/>
                <w:bCs/>
                <w:color w:val="000000"/>
                <w:lang w:val="uk-UA" w:eastAsia="ru-RU"/>
              </w:rPr>
              <w:t>про юридичну особу</w:t>
            </w:r>
            <w:r w:rsidRPr="00EE0F9F">
              <w:rPr>
                <w:color w:val="000000"/>
                <w:lang w:val="uk-UA"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F2631" w:rsidRPr="00EE0F9F" w:rsidRDefault="00BF2631" w:rsidP="00C6520D">
            <w:pPr>
              <w:ind w:left="140" w:right="140"/>
              <w:jc w:val="both"/>
              <w:rPr>
                <w:b/>
                <w:bCs/>
                <w:color w:val="000000"/>
                <w:lang w:val="uk-UA" w:eastAsia="ru-RU"/>
              </w:rPr>
            </w:pPr>
            <w:r w:rsidRPr="00EE0F9F">
              <w:rPr>
                <w:b/>
                <w:bCs/>
                <w:color w:val="000000"/>
                <w:lang w:val="uk-UA"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631" w:rsidRPr="00EE0F9F" w:rsidRDefault="00BF2631" w:rsidP="00C6520D">
            <w:pPr>
              <w:ind w:right="140"/>
              <w:jc w:val="both"/>
              <w:rPr>
                <w:b/>
                <w:bCs/>
                <w:color w:val="000000"/>
                <w:lang w:val="uk-UA" w:eastAsia="ru-RU"/>
              </w:rPr>
            </w:pPr>
            <w:r w:rsidRPr="00EE0F9F">
              <w:rPr>
                <w:b/>
                <w:bCs/>
                <w:color w:val="000000"/>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F2631" w:rsidRPr="00237726" w:rsidTr="001E11C6">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F2631" w:rsidRPr="00EE0F9F" w:rsidRDefault="00BF2631" w:rsidP="00C6520D">
            <w:pPr>
              <w:ind w:left="140" w:right="140"/>
              <w:jc w:val="center"/>
              <w:rPr>
                <w:b/>
                <w:bCs/>
                <w:color w:val="000000"/>
                <w:lang w:val="uk-UA" w:eastAsia="ru-RU"/>
              </w:rPr>
            </w:pPr>
            <w:r w:rsidRPr="00EE0F9F">
              <w:rPr>
                <w:b/>
                <w:bCs/>
                <w:color w:val="000000"/>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F2631" w:rsidRPr="00EE0F9F" w:rsidRDefault="00BF2631" w:rsidP="00C6520D">
            <w:pPr>
              <w:ind w:left="140" w:right="140"/>
              <w:jc w:val="both"/>
              <w:rPr>
                <w:color w:val="000000"/>
                <w:lang w:val="uk-UA" w:eastAsia="ru-RU"/>
              </w:rPr>
            </w:pPr>
            <w:r w:rsidRPr="00EE0F9F">
              <w:rPr>
                <w:color w:val="00000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F2631" w:rsidRPr="00EE0F9F" w:rsidRDefault="00BF2631" w:rsidP="00C6520D">
            <w:pPr>
              <w:ind w:left="140" w:right="140"/>
              <w:jc w:val="both"/>
              <w:rPr>
                <w:b/>
                <w:bCs/>
                <w:color w:val="000000"/>
                <w:lang w:val="uk-UA" w:eastAsia="ru-RU"/>
              </w:rPr>
            </w:pPr>
            <w:r w:rsidRPr="00EE0F9F">
              <w:rPr>
                <w:b/>
                <w:bCs/>
                <w:color w:val="000000"/>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F2631" w:rsidRPr="00EE0F9F" w:rsidRDefault="00BF2631" w:rsidP="00C6520D">
            <w:pPr>
              <w:jc w:val="both"/>
              <w:rPr>
                <w:b/>
                <w:bCs/>
                <w:color w:val="000000"/>
                <w:lang w:val="uk-UA" w:eastAsia="ru-RU"/>
              </w:rPr>
            </w:pPr>
            <w:r w:rsidRPr="00EE0F9F">
              <w:rPr>
                <w:b/>
                <w:bCs/>
                <w:color w:val="000000"/>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F2631" w:rsidRPr="00832813" w:rsidTr="001E11C6">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F2631" w:rsidRPr="00832813" w:rsidRDefault="00BF2631" w:rsidP="00C6520D">
            <w:pPr>
              <w:ind w:left="140" w:right="140"/>
              <w:jc w:val="center"/>
              <w:rPr>
                <w:b/>
                <w:bCs/>
                <w:color w:val="000000"/>
                <w:highlight w:val="cyan"/>
                <w:lang w:val="uk-UA" w:eastAsia="ru-RU"/>
              </w:rPr>
            </w:pPr>
            <w:r w:rsidRPr="00EE0F9F">
              <w:rPr>
                <w:b/>
                <w:bCs/>
                <w:color w:val="000000"/>
                <w:lang w:val="uk-UA"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F2631" w:rsidRPr="00EE0F9F" w:rsidRDefault="00BF2631" w:rsidP="00C6520D">
            <w:pPr>
              <w:ind w:left="140" w:right="140"/>
              <w:jc w:val="both"/>
              <w:rPr>
                <w:color w:val="000000"/>
                <w:lang w:val="uk-UA" w:eastAsia="ru-RU"/>
              </w:rPr>
            </w:pPr>
            <w:r w:rsidRPr="00EE0F9F">
              <w:rPr>
                <w:color w:val="000000"/>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w:t>
            </w:r>
            <w:r w:rsidRPr="00505E01">
              <w:rPr>
                <w:lang w:val="uk-UA" w:eastAsia="ru-RU"/>
              </w:rPr>
              <w:t xml:space="preserve">за </w:t>
            </w:r>
            <w:proofErr w:type="spellStart"/>
            <w:r w:rsidR="00505E01" w:rsidRPr="00505E01">
              <w:rPr>
                <w:shd w:val="clear" w:color="auto" w:fill="FFFFFF"/>
              </w:rPr>
              <w:t>кримінальне</w:t>
            </w:r>
            <w:proofErr w:type="spellEnd"/>
            <w:r w:rsidR="00505E01" w:rsidRPr="00505E01">
              <w:rPr>
                <w:shd w:val="clear" w:color="auto" w:fill="FFFFFF"/>
              </w:rPr>
              <w:t xml:space="preserve"> </w:t>
            </w:r>
            <w:proofErr w:type="spellStart"/>
            <w:r w:rsidR="00505E01" w:rsidRPr="00505E01">
              <w:rPr>
                <w:shd w:val="clear" w:color="auto" w:fill="FFFFFF"/>
              </w:rPr>
              <w:t>правопорушення</w:t>
            </w:r>
            <w:proofErr w:type="spellEnd"/>
            <w:r w:rsidR="00505E01" w:rsidRPr="00505E01">
              <w:rPr>
                <w:shd w:val="clear" w:color="auto" w:fill="FFFFFF"/>
              </w:rPr>
              <w:t xml:space="preserve">, </w:t>
            </w:r>
            <w:proofErr w:type="spellStart"/>
            <w:r w:rsidR="00505E01" w:rsidRPr="00505E01">
              <w:rPr>
                <w:shd w:val="clear" w:color="auto" w:fill="FFFFFF"/>
              </w:rPr>
              <w:t>вчинене</w:t>
            </w:r>
            <w:proofErr w:type="spellEnd"/>
            <w:r w:rsidR="00505E01" w:rsidRPr="00505E01">
              <w:rPr>
                <w:shd w:val="clear" w:color="auto" w:fill="FFFFFF"/>
              </w:rPr>
              <w:t xml:space="preserve"> </w:t>
            </w:r>
            <w:proofErr w:type="spellStart"/>
            <w:r w:rsidR="00505E01" w:rsidRPr="00505E01">
              <w:rPr>
                <w:shd w:val="clear" w:color="auto" w:fill="FFFFFF"/>
              </w:rPr>
              <w:t>з</w:t>
            </w:r>
            <w:proofErr w:type="spellEnd"/>
            <w:r w:rsidR="00505E01" w:rsidRPr="00505E01">
              <w:rPr>
                <w:shd w:val="clear" w:color="auto" w:fill="FFFFFF"/>
              </w:rPr>
              <w:t xml:space="preserve"> </w:t>
            </w:r>
            <w:proofErr w:type="spellStart"/>
            <w:r w:rsidR="00505E01" w:rsidRPr="00505E01">
              <w:rPr>
                <w:shd w:val="clear" w:color="auto" w:fill="FFFFFF"/>
              </w:rPr>
              <w:t>корисливих</w:t>
            </w:r>
            <w:proofErr w:type="spellEnd"/>
            <w:r w:rsidR="00505E01" w:rsidRPr="00505E01">
              <w:rPr>
                <w:shd w:val="clear" w:color="auto" w:fill="FFFFFF"/>
              </w:rPr>
              <w:t xml:space="preserve"> </w:t>
            </w:r>
            <w:proofErr w:type="spellStart"/>
            <w:r w:rsidR="00505E01" w:rsidRPr="00505E01">
              <w:rPr>
                <w:shd w:val="clear" w:color="auto" w:fill="FFFFFF"/>
              </w:rPr>
              <w:t>мотивів</w:t>
            </w:r>
            <w:proofErr w:type="spellEnd"/>
            <w:r w:rsidR="00505E01" w:rsidRPr="00EE0F9F">
              <w:rPr>
                <w:color w:val="000000"/>
                <w:lang w:val="uk-UA" w:eastAsia="ru-RU"/>
              </w:rPr>
              <w:t xml:space="preserve"> </w:t>
            </w:r>
            <w:r w:rsidRPr="00EE0F9F">
              <w:rPr>
                <w:color w:val="000000"/>
                <w:lang w:val="uk-UA" w:eastAsia="ru-RU"/>
              </w:rPr>
              <w:t>(зокрема,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F2631" w:rsidRPr="00EE0F9F" w:rsidRDefault="00BF2631" w:rsidP="00C6520D">
            <w:pPr>
              <w:ind w:left="140" w:right="140"/>
              <w:jc w:val="both"/>
              <w:rPr>
                <w:b/>
                <w:bCs/>
                <w:color w:val="000000"/>
                <w:lang w:val="uk-UA" w:eastAsia="ru-RU"/>
              </w:rPr>
            </w:pPr>
            <w:r w:rsidRPr="00EE0F9F">
              <w:rPr>
                <w:b/>
                <w:bCs/>
                <w:color w:val="000000"/>
                <w:lang w:val="uk-UA"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F2631" w:rsidRPr="00EE0F9F" w:rsidRDefault="00BF2631" w:rsidP="00C6520D">
            <w:pPr>
              <w:pBdr>
                <w:top w:val="nil"/>
                <w:left w:val="nil"/>
                <w:bottom w:val="nil"/>
                <w:right w:val="nil"/>
                <w:between w:val="nil"/>
              </w:pBdr>
              <w:jc w:val="both"/>
              <w:rPr>
                <w:b/>
                <w:bCs/>
                <w:color w:val="000000"/>
                <w:lang w:val="uk-UA" w:eastAsia="ru-RU"/>
              </w:rPr>
            </w:pPr>
            <w:r w:rsidRPr="00EE0F9F">
              <w:rPr>
                <w:b/>
                <w:bCs/>
                <w:color w:val="000000"/>
                <w:lang w:val="uk-UA" w:eastAsia="ru-RU"/>
              </w:rPr>
              <w:t>Довідка або довідка у формі електронного документа або копія нотаріально завіреної довідки видана Міністерством внутрішніх справ України, для надання фізичним особам відомостей про притягнення до кримінально</w:t>
            </w:r>
            <w:r w:rsidR="00B145D5">
              <w:rPr>
                <w:b/>
                <w:bCs/>
                <w:color w:val="000000"/>
                <w:lang w:val="uk-UA" w:eastAsia="ru-RU"/>
              </w:rPr>
              <w:t>,</w:t>
            </w:r>
            <w:r w:rsidRPr="00EE0F9F">
              <w:rPr>
                <w:b/>
                <w:bCs/>
                <w:color w:val="000000"/>
                <w:lang w:val="uk-UA" w:eastAsia="ru-RU"/>
              </w:rPr>
              <w:t>ї відповідальності, відсутність (наявність) судимості або обмежень, передбачених кримінально-процесуальним законодавством України, чинну на день подання.</w:t>
            </w:r>
          </w:p>
          <w:p w:rsidR="00BF2631" w:rsidRPr="00EE0F9F" w:rsidRDefault="00BF2631" w:rsidP="00C6520D">
            <w:pPr>
              <w:pBdr>
                <w:top w:val="nil"/>
                <w:left w:val="nil"/>
                <w:bottom w:val="nil"/>
                <w:right w:val="nil"/>
                <w:between w:val="nil"/>
              </w:pBdr>
              <w:jc w:val="both"/>
              <w:rPr>
                <w:b/>
                <w:bCs/>
                <w:color w:val="000000"/>
                <w:lang w:val="uk-UA" w:eastAsia="ru-RU"/>
              </w:rPr>
            </w:pPr>
          </w:p>
          <w:p w:rsidR="00C07635" w:rsidRPr="00EE0F9F" w:rsidRDefault="00C07635" w:rsidP="00C6520D">
            <w:pPr>
              <w:pBdr>
                <w:top w:val="nil"/>
                <w:left w:val="nil"/>
                <w:bottom w:val="nil"/>
                <w:right w:val="nil"/>
                <w:between w:val="nil"/>
              </w:pBdr>
              <w:jc w:val="both"/>
              <w:rPr>
                <w:b/>
                <w:bCs/>
                <w:color w:val="000000"/>
                <w:lang w:val="uk-UA" w:eastAsia="ru-RU"/>
              </w:rPr>
            </w:pPr>
            <w:r w:rsidRPr="00EE0F9F">
              <w:t xml:space="preserve">Документ повинен бути не </w:t>
            </w:r>
            <w:proofErr w:type="spellStart"/>
            <w:r w:rsidRPr="00EE0F9F">
              <w:t>більше</w:t>
            </w:r>
            <w:proofErr w:type="spellEnd"/>
            <w:r w:rsidRPr="00EE0F9F">
              <w:t xml:space="preserve"> </w:t>
            </w:r>
            <w:proofErr w:type="spellStart"/>
            <w:r w:rsidRPr="00EE0F9F">
              <w:t>тридцяти-денної</w:t>
            </w:r>
            <w:proofErr w:type="spellEnd"/>
            <w:r w:rsidRPr="00EE0F9F">
              <w:t xml:space="preserve"> </w:t>
            </w:r>
            <w:proofErr w:type="spellStart"/>
            <w:r w:rsidRPr="00EE0F9F">
              <w:t>давнини</w:t>
            </w:r>
            <w:proofErr w:type="spellEnd"/>
            <w:r w:rsidRPr="00EE0F9F">
              <w:t xml:space="preserve"> </w:t>
            </w:r>
            <w:proofErr w:type="spellStart"/>
            <w:r w:rsidRPr="00EE0F9F">
              <w:t>від</w:t>
            </w:r>
            <w:proofErr w:type="spellEnd"/>
            <w:r w:rsidRPr="00EE0F9F">
              <w:t xml:space="preserve"> </w:t>
            </w:r>
            <w:proofErr w:type="spellStart"/>
            <w:r w:rsidRPr="00EE0F9F">
              <w:t>дати</w:t>
            </w:r>
            <w:proofErr w:type="spellEnd"/>
            <w:r w:rsidRPr="00EE0F9F">
              <w:t xml:space="preserve"> </w:t>
            </w:r>
            <w:proofErr w:type="spellStart"/>
            <w:r w:rsidRPr="00EE0F9F">
              <w:t>подання</w:t>
            </w:r>
            <w:proofErr w:type="spellEnd"/>
            <w:r w:rsidRPr="00EE0F9F">
              <w:t xml:space="preserve"> документа</w:t>
            </w:r>
          </w:p>
          <w:p w:rsidR="00BF2631" w:rsidRPr="00EE0F9F" w:rsidRDefault="00BF2631" w:rsidP="00C6520D">
            <w:pPr>
              <w:pBdr>
                <w:top w:val="nil"/>
                <w:left w:val="nil"/>
                <w:bottom w:val="nil"/>
                <w:right w:val="nil"/>
                <w:between w:val="nil"/>
              </w:pBdr>
              <w:jc w:val="both"/>
              <w:rPr>
                <w:color w:val="000000"/>
                <w:lang w:val="uk-UA" w:eastAsia="ru-RU"/>
              </w:rPr>
            </w:pPr>
            <w:r w:rsidRPr="00EE0F9F">
              <w:rPr>
                <w:color w:val="000000"/>
                <w:lang w:val="uk-UA" w:eastAsia="ru-RU"/>
              </w:rPr>
              <w:t xml:space="preserve">Додатково замовник перевіряє достовірність довідки на офіційному сайті МВС за посиланням </w:t>
            </w:r>
            <w:hyperlink r:id="rId10" w:history="1">
              <w:r w:rsidRPr="00EE0F9F">
                <w:rPr>
                  <w:rStyle w:val="a3"/>
                  <w:lang w:val="uk-UA" w:eastAsia="ru-RU"/>
                </w:rPr>
                <w:t>http://wanted.mvs.gov.ua/test/</w:t>
              </w:r>
            </w:hyperlink>
            <w:r w:rsidRPr="00EE0F9F">
              <w:rPr>
                <w:color w:val="000000"/>
                <w:lang w:val="uk-UA" w:eastAsia="ru-RU"/>
              </w:rPr>
              <w:t>.</w:t>
            </w:r>
          </w:p>
        </w:tc>
      </w:tr>
      <w:tr w:rsidR="00BF2631" w:rsidRPr="00832813" w:rsidTr="001E11C6">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F2631" w:rsidRPr="00EE0F9F" w:rsidRDefault="00BF2631" w:rsidP="00C6520D">
            <w:pPr>
              <w:ind w:left="140" w:right="140"/>
              <w:jc w:val="center"/>
              <w:rPr>
                <w:b/>
                <w:bCs/>
                <w:color w:val="000000"/>
                <w:lang w:val="uk-UA" w:eastAsia="ru-RU"/>
              </w:rPr>
            </w:pPr>
            <w:r w:rsidRPr="00EE0F9F">
              <w:rPr>
                <w:b/>
                <w:bCs/>
                <w:color w:val="000000"/>
                <w:lang w:val="uk-UA" w:eastAsia="ru-RU"/>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F2631" w:rsidRPr="00EE0F9F" w:rsidRDefault="00BF2631" w:rsidP="00C6520D">
            <w:pPr>
              <w:ind w:left="140" w:right="140"/>
              <w:jc w:val="both"/>
              <w:rPr>
                <w:color w:val="000000"/>
                <w:lang w:val="uk-UA" w:eastAsia="ru-RU"/>
              </w:rPr>
            </w:pPr>
            <w:r w:rsidRPr="00EE0F9F">
              <w:rPr>
                <w:color w:val="000000"/>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BF2631" w:rsidRPr="00EE0F9F" w:rsidRDefault="00BF2631" w:rsidP="00C6520D">
            <w:pPr>
              <w:ind w:left="140" w:right="140"/>
              <w:jc w:val="both"/>
              <w:rPr>
                <w:b/>
                <w:bCs/>
                <w:color w:val="000000"/>
                <w:lang w:val="uk-UA" w:eastAsia="ru-RU"/>
              </w:rPr>
            </w:pPr>
            <w:r w:rsidRPr="00EE0F9F">
              <w:rPr>
                <w:b/>
                <w:bCs/>
                <w:color w:val="000000"/>
                <w:lang w:val="uk-UA"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F2631" w:rsidRPr="00EE0F9F" w:rsidRDefault="00BF2631" w:rsidP="00C6520D">
            <w:pPr>
              <w:ind w:left="140" w:right="140"/>
              <w:jc w:val="both"/>
              <w:rPr>
                <w:b/>
                <w:bCs/>
                <w:color w:val="000000"/>
                <w:lang w:val="uk-UA" w:eastAsia="ru-RU"/>
              </w:rPr>
            </w:pPr>
            <w:r w:rsidRPr="00EE0F9F">
              <w:rPr>
                <w:b/>
                <w:bCs/>
                <w:color w:val="000000"/>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1E11C6" w:rsidRPr="00832813" w:rsidTr="001E11C6">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11C6" w:rsidRPr="00EE0F9F" w:rsidRDefault="001E11C6" w:rsidP="001E11C6">
            <w:pPr>
              <w:ind w:left="140" w:right="140"/>
              <w:jc w:val="center"/>
              <w:rPr>
                <w:b/>
                <w:bCs/>
                <w:color w:val="000000"/>
                <w:lang w:val="uk-UA" w:eastAsia="ru-RU"/>
              </w:rPr>
            </w:pPr>
            <w:r w:rsidRPr="00EE0F9F">
              <w:rPr>
                <w:b/>
                <w:bCs/>
                <w:color w:val="000000"/>
                <w:lang w:val="uk-UA" w:eastAsia="ru-RU"/>
              </w:rPr>
              <w:t>5*</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11C6" w:rsidRPr="00EE0F9F" w:rsidRDefault="001E11C6" w:rsidP="001E11C6">
            <w:pPr>
              <w:ind w:left="100"/>
              <w:jc w:val="both"/>
              <w:rPr>
                <w:color w:val="000000"/>
                <w:lang w:val="uk-UA" w:eastAsia="ru-RU"/>
              </w:rPr>
            </w:pPr>
            <w:r w:rsidRPr="00EE0F9F">
              <w:rPr>
                <w:lang w:val="uk-UA"/>
              </w:rPr>
              <w:t xml:space="preserve">Юридична особа, яка є учасником процедури закупівлі (крім нерезидентів), </w:t>
            </w:r>
            <w:r w:rsidRPr="00EE0F9F">
              <w:rPr>
                <w:b/>
                <w:lang w:val="uk-UA"/>
              </w:rPr>
              <w:t>має/не має</w:t>
            </w:r>
            <w:r w:rsidRPr="00EE0F9F">
              <w:rPr>
                <w:lang w:val="uk-UA"/>
              </w:rPr>
              <w:t xml:space="preserve">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E0F9F">
              <w:rPr>
                <w:b/>
                <w:lang w:val="uk-UA"/>
              </w:rPr>
              <w:t xml:space="preserve">  (пункт 10 ч. 1 ст.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11C6" w:rsidRPr="00EE0F9F" w:rsidRDefault="001E11C6" w:rsidP="001E11C6">
            <w:pPr>
              <w:ind w:left="100"/>
              <w:jc w:val="both"/>
            </w:pPr>
            <w:proofErr w:type="spellStart"/>
            <w:r w:rsidRPr="00EE0F9F">
              <w:rPr>
                <w:b/>
                <w:u w:val="single"/>
              </w:rPr>
              <w:t>надається</w:t>
            </w:r>
            <w:proofErr w:type="spellEnd"/>
            <w:r w:rsidRPr="00EE0F9F">
              <w:rPr>
                <w:b/>
                <w:u w:val="single"/>
              </w:rPr>
              <w:t xml:space="preserve"> </w:t>
            </w:r>
            <w:proofErr w:type="spellStart"/>
            <w:r w:rsidRPr="00EE0F9F">
              <w:rPr>
                <w:b/>
                <w:u w:val="single"/>
              </w:rPr>
              <w:t>учасниками</w:t>
            </w:r>
            <w:proofErr w:type="spellEnd"/>
            <w:r w:rsidRPr="00EE0F9F">
              <w:rPr>
                <w:b/>
                <w:u w:val="single"/>
              </w:rPr>
              <w:t xml:space="preserve"> </w:t>
            </w:r>
            <w:proofErr w:type="spellStart"/>
            <w:r w:rsidRPr="00EE0F9F">
              <w:rPr>
                <w:b/>
                <w:u w:val="single"/>
              </w:rPr>
              <w:t>копія</w:t>
            </w:r>
            <w:proofErr w:type="spellEnd"/>
            <w:r w:rsidRPr="00EE0F9F">
              <w:t xml:space="preserve"> </w:t>
            </w:r>
            <w:proofErr w:type="spellStart"/>
            <w:r w:rsidRPr="00EE0F9F">
              <w:t>антикорупційної</w:t>
            </w:r>
            <w:proofErr w:type="spellEnd"/>
            <w:r w:rsidRPr="00EE0F9F">
              <w:t xml:space="preserve"> </w:t>
            </w:r>
            <w:proofErr w:type="spellStart"/>
            <w:r w:rsidRPr="00EE0F9F">
              <w:t>програми</w:t>
            </w:r>
            <w:proofErr w:type="spellEnd"/>
            <w:r w:rsidRPr="00EE0F9F">
              <w:t xml:space="preserve"> </w:t>
            </w:r>
            <w:proofErr w:type="spellStart"/>
            <w:r w:rsidRPr="00EE0F9F">
              <w:t>або</w:t>
            </w:r>
            <w:proofErr w:type="spellEnd"/>
            <w:r w:rsidRPr="00EE0F9F">
              <w:t xml:space="preserve"> </w:t>
            </w:r>
            <w:proofErr w:type="spellStart"/>
            <w:r w:rsidRPr="00EE0F9F">
              <w:t>копія</w:t>
            </w:r>
            <w:proofErr w:type="spellEnd"/>
            <w:r w:rsidRPr="00EE0F9F">
              <w:t xml:space="preserve"> наказу про </w:t>
            </w:r>
            <w:proofErr w:type="spellStart"/>
            <w:r w:rsidRPr="00EE0F9F">
              <w:t>призначення</w:t>
            </w:r>
            <w:proofErr w:type="spellEnd"/>
            <w:r w:rsidRPr="00EE0F9F">
              <w:t xml:space="preserve"> </w:t>
            </w:r>
            <w:proofErr w:type="spellStart"/>
            <w:r w:rsidRPr="00EE0F9F">
              <w:t>Уповноваженого</w:t>
            </w:r>
            <w:proofErr w:type="spellEnd"/>
            <w:r w:rsidRPr="00EE0F9F">
              <w:t xml:space="preserve"> </w:t>
            </w:r>
            <w:proofErr w:type="spellStart"/>
            <w:r w:rsidRPr="00EE0F9F">
              <w:t>з</w:t>
            </w:r>
            <w:proofErr w:type="spellEnd"/>
            <w:r w:rsidRPr="00EE0F9F">
              <w:t xml:space="preserve"> </w:t>
            </w:r>
            <w:proofErr w:type="spellStart"/>
            <w:r w:rsidRPr="00EE0F9F">
              <w:t>реалізації</w:t>
            </w:r>
            <w:proofErr w:type="spellEnd"/>
            <w:r w:rsidRPr="00EE0F9F">
              <w:t xml:space="preserve"> </w:t>
            </w:r>
            <w:proofErr w:type="spellStart"/>
            <w:r w:rsidRPr="00EE0F9F">
              <w:t>антикорупційної</w:t>
            </w:r>
            <w:proofErr w:type="spellEnd"/>
            <w:r w:rsidRPr="00EE0F9F">
              <w:t xml:space="preserve"> </w:t>
            </w:r>
            <w:proofErr w:type="spellStart"/>
            <w:r w:rsidRPr="00EE0F9F">
              <w:t>програми</w:t>
            </w:r>
            <w:proofErr w:type="spellEnd"/>
          </w:p>
          <w:p w:rsidR="001E11C6" w:rsidRPr="00EE0F9F" w:rsidRDefault="001E11C6" w:rsidP="001E11C6">
            <w:pPr>
              <w:ind w:left="100"/>
              <w:jc w:val="both"/>
              <w:rPr>
                <w:b/>
                <w:bCs/>
                <w:color w:val="000000"/>
                <w:lang w:val="uk-UA" w:eastAsia="ru-RU"/>
              </w:rPr>
            </w:pPr>
            <w:proofErr w:type="spellStart"/>
            <w:r w:rsidRPr="00EE0F9F">
              <w:rPr>
                <w:b/>
                <w:u w:val="single"/>
              </w:rPr>
              <w:t>документи</w:t>
            </w:r>
            <w:proofErr w:type="spellEnd"/>
            <w:r w:rsidRPr="00EE0F9F">
              <w:rPr>
                <w:b/>
                <w:u w:val="single"/>
              </w:rPr>
              <w:t xml:space="preserve"> </w:t>
            </w:r>
            <w:proofErr w:type="spellStart"/>
            <w:r w:rsidRPr="00EE0F9F">
              <w:rPr>
                <w:b/>
                <w:u w:val="single"/>
              </w:rPr>
              <w:t>від</w:t>
            </w:r>
            <w:proofErr w:type="spellEnd"/>
            <w:r w:rsidRPr="00EE0F9F">
              <w:rPr>
                <w:b/>
                <w:u w:val="single"/>
              </w:rPr>
              <w:t xml:space="preserve"> </w:t>
            </w:r>
            <w:proofErr w:type="spellStart"/>
            <w:r w:rsidRPr="00EE0F9F">
              <w:rPr>
                <w:b/>
                <w:u w:val="single"/>
              </w:rPr>
              <w:t>переможця</w:t>
            </w:r>
            <w:proofErr w:type="spellEnd"/>
            <w:r w:rsidRPr="00EE0F9F">
              <w:rPr>
                <w:b/>
                <w:u w:val="single"/>
              </w:rPr>
              <w:t xml:space="preserve"> не </w:t>
            </w:r>
            <w:proofErr w:type="spellStart"/>
            <w:r w:rsidRPr="00EE0F9F">
              <w:rPr>
                <w:b/>
                <w:u w:val="single"/>
              </w:rPr>
              <w:t>вимагаються</w:t>
            </w:r>
            <w:proofErr w:type="spellEnd"/>
          </w:p>
        </w:tc>
      </w:tr>
      <w:tr w:rsidR="001E11C6" w:rsidRPr="00832813" w:rsidTr="001E11C6">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11C6" w:rsidRPr="00EE0F9F" w:rsidRDefault="001E11C6" w:rsidP="001E11C6">
            <w:pPr>
              <w:ind w:left="140" w:right="140"/>
              <w:jc w:val="center"/>
              <w:rPr>
                <w:bCs/>
                <w:color w:val="000000"/>
                <w:lang w:val="uk-UA" w:eastAsia="ru-RU"/>
              </w:rPr>
            </w:pPr>
            <w:r w:rsidRPr="00EE0F9F">
              <w:rPr>
                <w:b/>
                <w:bCs/>
                <w:color w:val="000000"/>
                <w:lang w:val="uk-UA"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11C6" w:rsidRPr="00EE0F9F" w:rsidRDefault="001E11C6" w:rsidP="001E11C6">
            <w:pPr>
              <w:ind w:left="140" w:right="140"/>
              <w:jc w:val="both"/>
              <w:rPr>
                <w:color w:val="000000"/>
                <w:lang w:val="uk-UA" w:eastAsia="ru-RU"/>
              </w:rPr>
            </w:pPr>
            <w:r w:rsidRPr="00EE0F9F">
              <w:rPr>
                <w:color w:val="00000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11C6" w:rsidRPr="00EE0F9F" w:rsidRDefault="001E11C6" w:rsidP="001E11C6">
            <w:pPr>
              <w:ind w:left="140" w:right="140"/>
              <w:jc w:val="both"/>
              <w:rPr>
                <w:b/>
                <w:bCs/>
                <w:color w:val="000000"/>
                <w:lang w:val="uk-UA" w:eastAsia="ru-RU"/>
              </w:rPr>
            </w:pPr>
            <w:r w:rsidRPr="00EE0F9F">
              <w:rPr>
                <w:b/>
                <w:bCs/>
                <w:color w:val="000000"/>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11C6" w:rsidRPr="00EE0F9F" w:rsidRDefault="001E11C6" w:rsidP="001E11C6">
            <w:pPr>
              <w:pBdr>
                <w:top w:val="nil"/>
                <w:left w:val="nil"/>
                <w:bottom w:val="nil"/>
                <w:right w:val="nil"/>
                <w:between w:val="nil"/>
              </w:pBdr>
              <w:jc w:val="both"/>
              <w:rPr>
                <w:b/>
                <w:bCs/>
                <w:color w:val="000000"/>
                <w:lang w:val="uk-UA" w:eastAsia="ru-RU"/>
              </w:rPr>
            </w:pPr>
            <w:r w:rsidRPr="00EE0F9F">
              <w:rPr>
                <w:b/>
                <w:bCs/>
                <w:color w:val="000000"/>
                <w:lang w:val="uk-UA" w:eastAsia="ru-RU"/>
              </w:rPr>
              <w:t>Довідка або довідка у формі електронного документа або копія нотаріально завіреної довідки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чинну на день подання.</w:t>
            </w:r>
          </w:p>
          <w:p w:rsidR="001E11C6" w:rsidRPr="00EE0F9F" w:rsidRDefault="001E11C6" w:rsidP="001E11C6">
            <w:pPr>
              <w:pBdr>
                <w:top w:val="nil"/>
                <w:left w:val="nil"/>
                <w:bottom w:val="nil"/>
                <w:right w:val="nil"/>
                <w:between w:val="nil"/>
              </w:pBdr>
              <w:jc w:val="both"/>
            </w:pPr>
          </w:p>
          <w:p w:rsidR="001E11C6" w:rsidRPr="00EE0F9F" w:rsidRDefault="001E11C6" w:rsidP="001E11C6">
            <w:pPr>
              <w:pBdr>
                <w:top w:val="nil"/>
                <w:left w:val="nil"/>
                <w:bottom w:val="nil"/>
                <w:right w:val="nil"/>
                <w:between w:val="nil"/>
              </w:pBdr>
              <w:jc w:val="both"/>
              <w:rPr>
                <w:b/>
                <w:bCs/>
                <w:color w:val="000000"/>
                <w:lang w:val="uk-UA" w:eastAsia="ru-RU"/>
              </w:rPr>
            </w:pPr>
            <w:r w:rsidRPr="00EE0F9F">
              <w:t xml:space="preserve">Документ повинен бути не </w:t>
            </w:r>
            <w:proofErr w:type="spellStart"/>
            <w:r w:rsidRPr="00EE0F9F">
              <w:t>більше</w:t>
            </w:r>
            <w:proofErr w:type="spellEnd"/>
            <w:r w:rsidRPr="00EE0F9F">
              <w:t xml:space="preserve"> </w:t>
            </w:r>
            <w:proofErr w:type="spellStart"/>
            <w:r w:rsidRPr="00EE0F9F">
              <w:t>тридцяти-денної</w:t>
            </w:r>
            <w:proofErr w:type="spellEnd"/>
            <w:r w:rsidRPr="00EE0F9F">
              <w:t xml:space="preserve"> </w:t>
            </w:r>
            <w:proofErr w:type="spellStart"/>
            <w:r w:rsidRPr="00EE0F9F">
              <w:t>давнини</w:t>
            </w:r>
            <w:proofErr w:type="spellEnd"/>
            <w:r w:rsidRPr="00EE0F9F">
              <w:t xml:space="preserve"> </w:t>
            </w:r>
            <w:proofErr w:type="spellStart"/>
            <w:r w:rsidRPr="00EE0F9F">
              <w:t>від</w:t>
            </w:r>
            <w:proofErr w:type="spellEnd"/>
            <w:r w:rsidRPr="00EE0F9F">
              <w:t xml:space="preserve"> </w:t>
            </w:r>
            <w:proofErr w:type="spellStart"/>
            <w:r w:rsidRPr="00EE0F9F">
              <w:t>дати</w:t>
            </w:r>
            <w:proofErr w:type="spellEnd"/>
            <w:r w:rsidRPr="00EE0F9F">
              <w:t xml:space="preserve"> </w:t>
            </w:r>
            <w:proofErr w:type="spellStart"/>
            <w:r w:rsidRPr="00EE0F9F">
              <w:t>подання</w:t>
            </w:r>
            <w:proofErr w:type="spellEnd"/>
            <w:r w:rsidRPr="00EE0F9F">
              <w:t xml:space="preserve"> документа</w:t>
            </w:r>
          </w:p>
          <w:p w:rsidR="001E11C6" w:rsidRPr="00EE0F9F" w:rsidRDefault="001E11C6" w:rsidP="001E11C6">
            <w:pPr>
              <w:ind w:right="140"/>
              <w:jc w:val="both"/>
              <w:rPr>
                <w:strike/>
                <w:color w:val="000000"/>
                <w:lang w:val="uk-UA" w:eastAsia="ru-RU"/>
              </w:rPr>
            </w:pPr>
            <w:r w:rsidRPr="00EE0F9F">
              <w:rPr>
                <w:color w:val="000000"/>
                <w:lang w:val="uk-UA" w:eastAsia="ru-RU"/>
              </w:rPr>
              <w:t xml:space="preserve">Додатково замовник перевіряє достовірність довідки на офіційному сайті МВС за посиланням </w:t>
            </w:r>
            <w:hyperlink r:id="rId11" w:history="1">
              <w:r w:rsidRPr="00EE0F9F">
                <w:rPr>
                  <w:rStyle w:val="a3"/>
                  <w:lang w:val="uk-UA" w:eastAsia="ru-RU"/>
                </w:rPr>
                <w:t>http://wanted.mvs.gov.ua/test/</w:t>
              </w:r>
            </w:hyperlink>
            <w:r w:rsidRPr="00EE0F9F">
              <w:rPr>
                <w:color w:val="000000"/>
                <w:lang w:val="uk-UA" w:eastAsia="ru-RU"/>
              </w:rPr>
              <w:t>.</w:t>
            </w:r>
          </w:p>
        </w:tc>
      </w:tr>
      <w:tr w:rsidR="001E11C6" w:rsidRPr="00237726" w:rsidTr="001E11C6">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1C6" w:rsidRPr="00173111" w:rsidRDefault="001E11C6" w:rsidP="001E11C6">
            <w:pPr>
              <w:ind w:left="140" w:right="140"/>
              <w:jc w:val="center"/>
              <w:rPr>
                <w:b/>
                <w:bCs/>
                <w:color w:val="000000"/>
                <w:lang w:val="uk-UA" w:eastAsia="ru-RU"/>
              </w:rPr>
            </w:pPr>
            <w:r w:rsidRPr="00173111">
              <w:rPr>
                <w:b/>
                <w:bCs/>
                <w:color w:val="000000"/>
                <w:lang w:val="uk-UA" w:eastAsia="ru-RU"/>
              </w:rPr>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1C6" w:rsidRPr="00173111" w:rsidRDefault="001E11C6" w:rsidP="001E11C6">
            <w:pPr>
              <w:ind w:left="140" w:right="140"/>
              <w:jc w:val="both"/>
              <w:rPr>
                <w:color w:val="000000"/>
                <w:lang w:val="uk-UA" w:eastAsia="ru-RU"/>
              </w:rPr>
            </w:pPr>
            <w:r w:rsidRPr="00173111">
              <w:rPr>
                <w:color w:val="000000"/>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E11C6" w:rsidRPr="00173111" w:rsidRDefault="001E11C6" w:rsidP="001E11C6">
            <w:pPr>
              <w:ind w:left="140" w:right="140"/>
              <w:jc w:val="both"/>
              <w:rPr>
                <w:b/>
                <w:bCs/>
                <w:color w:val="000000"/>
                <w:lang w:val="uk-UA" w:eastAsia="ru-RU"/>
              </w:rPr>
            </w:pPr>
            <w:r w:rsidRPr="00173111">
              <w:rPr>
                <w:b/>
                <w:bCs/>
                <w:color w:val="000000"/>
                <w:lang w:val="uk-UA" w:eastAsia="ru-RU"/>
              </w:rPr>
              <w:t>(пункт 13 частини 1 статті 17 Закону)</w:t>
            </w:r>
          </w:p>
          <w:p w:rsidR="001E11C6" w:rsidRPr="00173111" w:rsidRDefault="001E11C6" w:rsidP="001E11C6">
            <w:pPr>
              <w:ind w:left="140" w:right="140"/>
              <w:jc w:val="both"/>
              <w:rPr>
                <w:color w:val="000000"/>
                <w:lang w:val="uk-UA" w:eastAsia="ru-RU"/>
              </w:rPr>
            </w:pPr>
            <w:r w:rsidRPr="00173111">
              <w:rPr>
                <w:color w:val="000000"/>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1C6" w:rsidRPr="00173111" w:rsidRDefault="001E11C6" w:rsidP="001E11C6">
            <w:pPr>
              <w:ind w:right="140"/>
              <w:jc w:val="both"/>
              <w:textAlignment w:val="baseline"/>
              <w:rPr>
                <w:b/>
                <w:bCs/>
                <w:color w:val="000000"/>
                <w:lang w:val="uk-UA" w:eastAsia="ru-RU"/>
              </w:rPr>
            </w:pPr>
            <w:r w:rsidRPr="00173111">
              <w:rPr>
                <w:b/>
                <w:bCs/>
                <w:color w:val="000000"/>
                <w:lang w:val="uk-UA" w:eastAsia="ru-RU"/>
              </w:rPr>
              <w:t xml:space="preserve">Замовник самостійно перевіряє інформацію, що є доступною в електронній системі закупівель </w:t>
            </w:r>
            <w:r w:rsidRPr="00173111">
              <w:rPr>
                <w:bCs/>
                <w:color w:val="000000"/>
                <w:lang w:val="uk-UA" w:eastAsia="ru-RU"/>
              </w:rPr>
              <w:t>(автоматично формується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rsidR="001E11C6" w:rsidRPr="00173111" w:rsidRDefault="001E11C6" w:rsidP="001E11C6">
            <w:pPr>
              <w:ind w:right="140"/>
              <w:jc w:val="both"/>
              <w:rPr>
                <w:i/>
                <w:iCs/>
                <w:color w:val="000000"/>
                <w:lang w:val="uk-UA" w:eastAsia="ru-RU"/>
              </w:rPr>
            </w:pPr>
            <w:r w:rsidRPr="00173111">
              <w:rPr>
                <w:i/>
                <w:iCs/>
                <w:color w:val="000000"/>
                <w:lang w:val="uk-UA" w:eastAsia="ru-RU"/>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173111">
              <w:rPr>
                <w:b/>
                <w:bCs/>
                <w:i/>
                <w:iCs/>
                <w:color w:val="000000"/>
                <w:lang w:val="uk-UA" w:eastAsia="ru-RU"/>
              </w:rPr>
              <w:t xml:space="preserve">він надає </w:t>
            </w:r>
            <w:r w:rsidRPr="00173111">
              <w:rPr>
                <w:b/>
                <w:bCs/>
                <w:i/>
                <w:iCs/>
                <w:color w:val="000000"/>
                <w:lang w:val="uk-UA" w:eastAsia="ru-RU"/>
              </w:rPr>
              <w:lastRenderedPageBreak/>
              <w:t>документ</w:t>
            </w:r>
            <w:r w:rsidRPr="00173111">
              <w:rPr>
                <w:i/>
                <w:iCs/>
                <w:color w:val="000000"/>
                <w:lang w:val="uk-UA" w:eastAsia="ru-RU"/>
              </w:rPr>
              <w:t xml:space="preserve"> про </w:t>
            </w:r>
            <w:r w:rsidRPr="00173111">
              <w:rPr>
                <w:i/>
                <w:iCs/>
                <w:lang w:val="uk-UA" w:eastAsia="ru-RU"/>
              </w:rPr>
              <w:t>розстрочення (відстрочення)</w:t>
            </w:r>
            <w:r w:rsidRPr="00173111">
              <w:rPr>
                <w:i/>
                <w:iCs/>
                <w:color w:val="000000"/>
                <w:lang w:val="uk-UA" w:eastAsia="ru-RU"/>
              </w:rPr>
              <w:t xml:space="preserve"> такої заборгованості відповідним органом.</w:t>
            </w:r>
          </w:p>
        </w:tc>
      </w:tr>
      <w:tr w:rsidR="001E11C6" w:rsidRPr="00237726" w:rsidTr="001E11C6">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11C6" w:rsidRPr="00173111" w:rsidRDefault="001E11C6" w:rsidP="001E11C6">
            <w:pPr>
              <w:ind w:left="140" w:right="140"/>
              <w:jc w:val="center"/>
              <w:rPr>
                <w:b/>
                <w:bCs/>
                <w:color w:val="000000"/>
                <w:lang w:val="uk-UA" w:eastAsia="ru-RU"/>
              </w:rPr>
            </w:pPr>
            <w:r w:rsidRPr="00173111">
              <w:rPr>
                <w:b/>
                <w:bCs/>
                <w:color w:val="000000"/>
                <w:lang w:val="uk-UA" w:eastAsia="ru-RU"/>
              </w:rPr>
              <w:lastRenderedPageBreak/>
              <w:t>8*</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11C6" w:rsidRPr="00173111" w:rsidRDefault="001E11C6" w:rsidP="001E11C6">
            <w:pPr>
              <w:ind w:left="140" w:right="140"/>
              <w:jc w:val="both"/>
              <w:rPr>
                <w:color w:val="000000"/>
                <w:lang w:val="uk-UA" w:eastAsia="ru-RU"/>
              </w:rPr>
            </w:pPr>
            <w:r w:rsidRPr="00173111">
              <w:rPr>
                <w:color w:val="000000"/>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E11C6" w:rsidRPr="00173111" w:rsidRDefault="001E11C6" w:rsidP="001E11C6">
            <w:pPr>
              <w:ind w:left="140" w:right="140"/>
              <w:jc w:val="both"/>
              <w:rPr>
                <w:b/>
                <w:bCs/>
                <w:color w:val="000000"/>
                <w:lang w:val="uk-UA" w:eastAsia="ru-RU"/>
              </w:rPr>
            </w:pPr>
            <w:r w:rsidRPr="00173111">
              <w:rPr>
                <w:b/>
                <w:bCs/>
                <w:color w:val="000000"/>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11C6" w:rsidRPr="00173111" w:rsidRDefault="001E11C6" w:rsidP="001E11C6">
            <w:pPr>
              <w:ind w:right="140"/>
              <w:jc w:val="both"/>
              <w:rPr>
                <w:color w:val="000000"/>
                <w:lang w:val="uk-UA" w:eastAsia="ru-RU"/>
              </w:rPr>
            </w:pPr>
            <w:r w:rsidRPr="00173111">
              <w:rPr>
                <w:b/>
                <w:bCs/>
                <w:color w:val="000000"/>
                <w:lang w:val="uk-UA" w:eastAsia="ru-RU"/>
              </w:rPr>
              <w:t>Довідка в довільній формі</w:t>
            </w:r>
            <w:r w:rsidRPr="00173111">
              <w:rPr>
                <w:color w:val="000000"/>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F2631" w:rsidRPr="00C7425A" w:rsidRDefault="00BF2631" w:rsidP="00BF2631">
      <w:pPr>
        <w:spacing w:before="240"/>
        <w:jc w:val="both"/>
        <w:rPr>
          <w:b/>
          <w:bCs/>
          <w:color w:val="000000"/>
          <w:lang w:val="uk-UA" w:eastAsia="ru-RU"/>
        </w:rPr>
      </w:pPr>
      <w:r w:rsidRPr="00C7425A">
        <w:rPr>
          <w:b/>
          <w:shd w:val="clear" w:color="auto" w:fill="FFFFFF"/>
          <w:lang w:val="uk-UA"/>
        </w:rPr>
        <w:t>*</w:t>
      </w:r>
      <w:r w:rsidRPr="00C7425A">
        <w:rPr>
          <w:shd w:val="clear" w:color="auto" w:fill="FFFFFF"/>
          <w:lang w:val="uk-UA"/>
        </w:rPr>
        <w:t xml:space="preserve"> </w:t>
      </w:r>
      <w:r w:rsidRPr="00C7425A">
        <w:rPr>
          <w:color w:val="000000"/>
          <w:shd w:val="clear" w:color="auto" w:fill="FFFFFF"/>
          <w:lang w:val="uk-UA"/>
        </w:rPr>
        <w:t xml:space="preserve">Згідно ч. 6 ст. 17 Закону переможець процедури закупівлі у строк, що </w:t>
      </w:r>
      <w:r w:rsidRPr="00C7425A">
        <w:rPr>
          <w:b/>
          <w:color w:val="000000"/>
          <w:shd w:val="clear" w:color="auto" w:fill="FFFFFF"/>
          <w:lang w:val="uk-UA"/>
        </w:rPr>
        <w:t>не перевищує</w:t>
      </w:r>
      <w:r w:rsidRPr="00C7425A">
        <w:rPr>
          <w:color w:val="000000"/>
          <w:shd w:val="clear" w:color="auto" w:fill="FFFFFF"/>
          <w:lang w:val="uk-UA"/>
        </w:rPr>
        <w:t xml:space="preserve"> </w:t>
      </w:r>
      <w:r w:rsidRPr="00C7425A">
        <w:rPr>
          <w:b/>
          <w:color w:val="000000"/>
          <w:shd w:val="clear" w:color="auto" w:fill="FFFFFF"/>
          <w:lang w:val="uk-UA"/>
        </w:rPr>
        <w:t>десяти днів</w:t>
      </w:r>
      <w:r w:rsidRPr="00C7425A">
        <w:rPr>
          <w:color w:val="000000"/>
          <w:shd w:val="clear" w:color="auto"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r w:rsidRPr="00C7425A">
        <w:rPr>
          <w:color w:val="000000"/>
          <w:shd w:val="clear" w:color="auto" w:fill="FFFFFF"/>
        </w:rPr>
        <w:t> </w:t>
      </w:r>
      <w:hyperlink r:id="rId12" w:anchor="n1264" w:history="1">
        <w:r w:rsidRPr="00C7425A">
          <w:rPr>
            <w:rStyle w:val="a3"/>
            <w:shd w:val="clear" w:color="auto" w:fill="FFFFFF"/>
            <w:lang w:val="uk-UA"/>
          </w:rPr>
          <w:t>пунктами 2</w:t>
        </w:r>
      </w:hyperlink>
      <w:r w:rsidRPr="00C7425A">
        <w:rPr>
          <w:color w:val="000000"/>
          <w:shd w:val="clear" w:color="auto" w:fill="FFFFFF"/>
          <w:lang w:val="uk-UA"/>
        </w:rPr>
        <w:t>,</w:t>
      </w:r>
      <w:r w:rsidRPr="00C7425A">
        <w:rPr>
          <w:color w:val="000000"/>
          <w:shd w:val="clear" w:color="auto" w:fill="FFFFFF"/>
        </w:rPr>
        <w:t> </w:t>
      </w:r>
      <w:hyperlink r:id="rId13" w:anchor="n1265" w:history="1">
        <w:r w:rsidRPr="00C7425A">
          <w:rPr>
            <w:rStyle w:val="a3"/>
            <w:shd w:val="clear" w:color="auto" w:fill="FFFFFF"/>
            <w:lang w:val="uk-UA"/>
          </w:rPr>
          <w:t>3</w:t>
        </w:r>
      </w:hyperlink>
      <w:r w:rsidRPr="00C7425A">
        <w:rPr>
          <w:color w:val="000000"/>
          <w:shd w:val="clear" w:color="auto" w:fill="FFFFFF"/>
          <w:lang w:val="uk-UA"/>
        </w:rPr>
        <w:t>,</w:t>
      </w:r>
      <w:r w:rsidRPr="00C7425A">
        <w:rPr>
          <w:color w:val="000000"/>
          <w:shd w:val="clear" w:color="auto" w:fill="FFFFFF"/>
        </w:rPr>
        <w:t> </w:t>
      </w:r>
      <w:hyperlink r:id="rId14" w:anchor="n1267" w:history="1">
        <w:r w:rsidRPr="00C7425A">
          <w:rPr>
            <w:rStyle w:val="a3"/>
            <w:shd w:val="clear" w:color="auto" w:fill="FFFFFF"/>
            <w:lang w:val="uk-UA"/>
          </w:rPr>
          <w:t>5</w:t>
        </w:r>
      </w:hyperlink>
      <w:r w:rsidRPr="00C7425A">
        <w:rPr>
          <w:color w:val="000000"/>
          <w:shd w:val="clear" w:color="auto" w:fill="FFFFFF"/>
          <w:lang w:val="uk-UA"/>
        </w:rPr>
        <w:t>,</w:t>
      </w:r>
      <w:r w:rsidRPr="00C7425A">
        <w:rPr>
          <w:color w:val="000000"/>
          <w:shd w:val="clear" w:color="auto" w:fill="FFFFFF"/>
        </w:rPr>
        <w:t> </w:t>
      </w:r>
      <w:hyperlink r:id="rId15" w:anchor="n1268" w:history="1">
        <w:r w:rsidRPr="00C7425A">
          <w:rPr>
            <w:rStyle w:val="a3"/>
            <w:shd w:val="clear" w:color="auto" w:fill="FFFFFF"/>
            <w:lang w:val="uk-UA"/>
          </w:rPr>
          <w:t>6</w:t>
        </w:r>
      </w:hyperlink>
      <w:r w:rsidRPr="00C7425A">
        <w:rPr>
          <w:color w:val="000000"/>
          <w:shd w:val="clear" w:color="auto" w:fill="FFFFFF"/>
          <w:lang w:val="uk-UA"/>
        </w:rPr>
        <w:t>,</w:t>
      </w:r>
      <w:r w:rsidRPr="00C7425A">
        <w:rPr>
          <w:color w:val="000000"/>
          <w:shd w:val="clear" w:color="auto" w:fill="FFFFFF"/>
        </w:rPr>
        <w:t> </w:t>
      </w:r>
      <w:hyperlink r:id="rId16" w:anchor="n1270" w:history="1">
        <w:r w:rsidRPr="00C7425A">
          <w:rPr>
            <w:rStyle w:val="a3"/>
            <w:shd w:val="clear" w:color="auto" w:fill="FFFFFF"/>
            <w:lang w:val="uk-UA"/>
          </w:rPr>
          <w:t>8</w:t>
        </w:r>
      </w:hyperlink>
      <w:r w:rsidRPr="00C7425A">
        <w:rPr>
          <w:color w:val="000000"/>
          <w:shd w:val="clear" w:color="auto" w:fill="FFFFFF"/>
          <w:lang w:val="uk-UA"/>
        </w:rPr>
        <w:t>,</w:t>
      </w:r>
      <w:r w:rsidRPr="00C7425A">
        <w:rPr>
          <w:color w:val="000000"/>
          <w:shd w:val="clear" w:color="auto" w:fill="FFFFFF"/>
        </w:rPr>
        <w:t> </w:t>
      </w:r>
      <w:hyperlink r:id="rId17" w:anchor="n1274" w:history="1">
        <w:r w:rsidRPr="00C7425A">
          <w:rPr>
            <w:rStyle w:val="a3"/>
            <w:shd w:val="clear" w:color="auto" w:fill="FFFFFF"/>
            <w:lang w:val="uk-UA"/>
          </w:rPr>
          <w:t>12</w:t>
        </w:r>
      </w:hyperlink>
      <w:r w:rsidRPr="00C7425A">
        <w:rPr>
          <w:color w:val="000000"/>
          <w:shd w:val="clear" w:color="auto" w:fill="FFFFFF"/>
        </w:rPr>
        <w:t> </w:t>
      </w:r>
      <w:r w:rsidRPr="00C7425A">
        <w:rPr>
          <w:color w:val="000000"/>
          <w:shd w:val="clear" w:color="auto" w:fill="FFFFFF"/>
          <w:lang w:val="uk-UA"/>
        </w:rPr>
        <w:t>і</w:t>
      </w:r>
      <w:r w:rsidRPr="00C7425A">
        <w:rPr>
          <w:color w:val="000000"/>
          <w:shd w:val="clear" w:color="auto" w:fill="FFFFFF"/>
        </w:rPr>
        <w:t> </w:t>
      </w:r>
      <w:hyperlink r:id="rId18" w:anchor="n1275" w:history="1">
        <w:r w:rsidRPr="00C7425A">
          <w:rPr>
            <w:rStyle w:val="a3"/>
            <w:shd w:val="clear" w:color="auto" w:fill="FFFFFF"/>
            <w:lang w:val="uk-UA"/>
          </w:rPr>
          <w:t>13</w:t>
        </w:r>
      </w:hyperlink>
      <w:hyperlink r:id="rId19" w:anchor="n1275" w:history="1">
        <w:r w:rsidRPr="00C7425A">
          <w:rPr>
            <w:rStyle w:val="a3"/>
            <w:shd w:val="clear" w:color="auto" w:fill="FFFFFF"/>
          </w:rPr>
          <w:t> </w:t>
        </w:r>
        <w:r w:rsidRPr="00C7425A">
          <w:rPr>
            <w:rStyle w:val="a3"/>
            <w:shd w:val="clear" w:color="auto" w:fill="FFFFFF"/>
            <w:lang w:val="uk-UA"/>
          </w:rPr>
          <w:t>частини першої</w:t>
        </w:r>
      </w:hyperlink>
      <w:r w:rsidRPr="00C7425A">
        <w:rPr>
          <w:color w:val="000000"/>
          <w:shd w:val="clear" w:color="auto" w:fill="FFFFFF"/>
        </w:rPr>
        <w:t> </w:t>
      </w:r>
      <w:r w:rsidRPr="00C7425A">
        <w:rPr>
          <w:color w:val="000000"/>
          <w:shd w:val="clear" w:color="auto" w:fill="FFFFFF"/>
          <w:lang w:val="uk-UA"/>
        </w:rPr>
        <w:t>та</w:t>
      </w:r>
      <w:r w:rsidRPr="00C7425A">
        <w:rPr>
          <w:color w:val="000000"/>
          <w:shd w:val="clear" w:color="auto" w:fill="FFFFFF"/>
        </w:rPr>
        <w:t> </w:t>
      </w:r>
      <w:hyperlink r:id="rId20" w:anchor="n1276" w:history="1">
        <w:r w:rsidRPr="00C7425A">
          <w:rPr>
            <w:rStyle w:val="a3"/>
            <w:shd w:val="clear" w:color="auto" w:fill="FFFFFF"/>
            <w:lang w:val="uk-UA"/>
          </w:rPr>
          <w:t>частиною другою</w:t>
        </w:r>
      </w:hyperlink>
      <w:r w:rsidRPr="00C7425A">
        <w:rPr>
          <w:color w:val="000000"/>
          <w:shd w:val="clear" w:color="auto" w:fill="FFFFFF"/>
        </w:rPr>
        <w:t> </w:t>
      </w:r>
      <w:proofErr w:type="spellStart"/>
      <w:r w:rsidRPr="00C7425A">
        <w:rPr>
          <w:color w:val="000000"/>
          <w:shd w:val="clear" w:color="auto" w:fill="FFFFFF"/>
        </w:rPr>
        <w:t>цієї</w:t>
      </w:r>
      <w:proofErr w:type="spellEnd"/>
      <w:r w:rsidRPr="00C7425A">
        <w:rPr>
          <w:color w:val="000000"/>
          <w:shd w:val="clear" w:color="auto" w:fill="FFFFFF"/>
        </w:rPr>
        <w:t xml:space="preserve"> </w:t>
      </w:r>
      <w:proofErr w:type="spellStart"/>
      <w:r w:rsidRPr="00C7425A">
        <w:rPr>
          <w:color w:val="000000"/>
          <w:shd w:val="clear" w:color="auto" w:fill="FFFFFF"/>
        </w:rPr>
        <w:t>статті</w:t>
      </w:r>
      <w:proofErr w:type="spellEnd"/>
      <w:r w:rsidRPr="00C7425A">
        <w:rPr>
          <w:color w:val="000000"/>
          <w:shd w:val="clear" w:color="auto" w:fill="FFFFFF"/>
        </w:rPr>
        <w:t>.</w:t>
      </w:r>
    </w:p>
    <w:p w:rsidR="00BF2631" w:rsidRPr="00C7425A" w:rsidRDefault="00BF2631" w:rsidP="00BF2631">
      <w:pPr>
        <w:spacing w:before="240"/>
        <w:jc w:val="center"/>
        <w:rPr>
          <w:b/>
          <w:bCs/>
          <w:color w:val="000000"/>
          <w:lang w:val="uk-UA" w:eastAsia="ru-RU"/>
        </w:rPr>
      </w:pPr>
      <w:r w:rsidRPr="00C7425A">
        <w:rPr>
          <w:b/>
          <w:bCs/>
          <w:color w:val="000000"/>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tblPr>
      <w:tblGrid>
        <w:gridCol w:w="847"/>
        <w:gridCol w:w="4354"/>
        <w:gridCol w:w="4364"/>
      </w:tblGrid>
      <w:tr w:rsidR="00BF2631" w:rsidRPr="00C7425A" w:rsidTr="00C6520D">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631" w:rsidRPr="00C7425A" w:rsidRDefault="00BF2631" w:rsidP="00C6520D">
            <w:pPr>
              <w:ind w:left="100"/>
              <w:jc w:val="center"/>
              <w:rPr>
                <w:b/>
                <w:bCs/>
                <w:color w:val="000000"/>
                <w:lang w:val="uk-UA" w:eastAsia="ru-RU"/>
              </w:rPr>
            </w:pPr>
            <w:r w:rsidRPr="00C7425A">
              <w:rPr>
                <w:b/>
                <w:bCs/>
                <w:color w:val="000000"/>
                <w:lang w:val="uk-UA" w:eastAsia="ru-RU"/>
              </w:rPr>
              <w:t>№</w:t>
            </w:r>
          </w:p>
          <w:p w:rsidR="00BF2631" w:rsidRPr="00C7425A" w:rsidRDefault="00BF2631" w:rsidP="00C6520D">
            <w:pPr>
              <w:ind w:left="100"/>
              <w:jc w:val="center"/>
              <w:rPr>
                <w:b/>
                <w:bCs/>
                <w:color w:val="000000"/>
                <w:lang w:val="uk-UA" w:eastAsia="ru-RU"/>
              </w:rPr>
            </w:pPr>
            <w:r w:rsidRPr="00C7425A">
              <w:rPr>
                <w:b/>
                <w:bCs/>
                <w:color w:val="000000"/>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631" w:rsidRPr="00C7425A" w:rsidRDefault="00BF2631" w:rsidP="00C6520D">
            <w:pPr>
              <w:ind w:left="100"/>
              <w:jc w:val="both"/>
              <w:rPr>
                <w:b/>
                <w:bCs/>
                <w:color w:val="000000"/>
                <w:lang w:val="uk-UA" w:eastAsia="ru-RU"/>
              </w:rPr>
            </w:pPr>
            <w:r w:rsidRPr="00C7425A">
              <w:rPr>
                <w:b/>
                <w:bCs/>
                <w:color w:val="000000"/>
                <w:lang w:val="uk-UA" w:eastAsia="ru-RU"/>
              </w:rPr>
              <w:t>Вимоги статті 17 Закону</w:t>
            </w:r>
          </w:p>
          <w:p w:rsidR="00BF2631" w:rsidRPr="00C7425A" w:rsidRDefault="00BF2631" w:rsidP="00C6520D">
            <w:pPr>
              <w:ind w:left="100"/>
              <w:jc w:val="both"/>
              <w:rPr>
                <w:b/>
                <w:bCs/>
                <w:color w:val="000000"/>
                <w:lang w:val="uk-UA" w:eastAsia="ru-RU"/>
              </w:rPr>
            </w:pPr>
            <w:r w:rsidRPr="00C7425A">
              <w:rPr>
                <w:b/>
                <w:bCs/>
                <w:color w:val="000000"/>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631" w:rsidRPr="00C7425A" w:rsidRDefault="00BF2631" w:rsidP="00C6520D">
            <w:pPr>
              <w:ind w:left="100"/>
              <w:jc w:val="both"/>
              <w:rPr>
                <w:b/>
                <w:bCs/>
                <w:color w:val="000000"/>
                <w:lang w:val="uk-UA" w:eastAsia="ru-RU"/>
              </w:rPr>
            </w:pPr>
            <w:r w:rsidRPr="00C7425A">
              <w:rPr>
                <w:b/>
                <w:bCs/>
                <w:color w:val="000000"/>
                <w:lang w:val="uk-UA" w:eastAsia="ru-RU"/>
              </w:rPr>
              <w:t>Переможець торгів на виконання вимоги статті 17 (підтвердження відсутності підстав) повинен надати таку інформацію:</w:t>
            </w:r>
          </w:p>
        </w:tc>
      </w:tr>
      <w:tr w:rsidR="00BF2631" w:rsidRPr="00237726" w:rsidTr="00C6520D">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631" w:rsidRPr="00C7425A" w:rsidRDefault="00BF2631" w:rsidP="00C6520D">
            <w:pPr>
              <w:ind w:left="100"/>
              <w:jc w:val="center"/>
              <w:rPr>
                <w:b/>
                <w:bCs/>
                <w:color w:val="000000"/>
                <w:lang w:val="uk-UA" w:eastAsia="ru-RU"/>
              </w:rPr>
            </w:pPr>
            <w:r w:rsidRPr="00C7425A">
              <w:rPr>
                <w:b/>
                <w:bCs/>
                <w:color w:val="000000"/>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631" w:rsidRPr="00C7425A" w:rsidRDefault="00BF2631" w:rsidP="00C6520D">
            <w:pPr>
              <w:ind w:left="140" w:right="140"/>
              <w:jc w:val="both"/>
              <w:rPr>
                <w:color w:val="000000"/>
                <w:lang w:val="uk-UA" w:eastAsia="ru-RU"/>
              </w:rPr>
            </w:pPr>
            <w:r w:rsidRPr="00C7425A">
              <w:rPr>
                <w:color w:val="00000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F2631" w:rsidRPr="00C7425A" w:rsidRDefault="00BF2631" w:rsidP="00C6520D">
            <w:pPr>
              <w:ind w:left="100"/>
              <w:jc w:val="both"/>
              <w:rPr>
                <w:b/>
                <w:bCs/>
                <w:color w:val="000000"/>
                <w:lang w:val="uk-UA" w:eastAsia="ru-RU"/>
              </w:rPr>
            </w:pPr>
            <w:r w:rsidRPr="00C7425A">
              <w:rPr>
                <w:b/>
                <w:bCs/>
                <w:color w:val="000000"/>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631" w:rsidRPr="00C7425A" w:rsidRDefault="00BF2631" w:rsidP="00C6520D">
            <w:pPr>
              <w:ind w:left="100"/>
              <w:jc w:val="both"/>
              <w:rPr>
                <w:b/>
                <w:bCs/>
                <w:color w:val="000000"/>
                <w:lang w:val="uk-UA" w:eastAsia="ru-RU"/>
              </w:rPr>
            </w:pPr>
            <w:r w:rsidRPr="00C7425A">
              <w:rPr>
                <w:b/>
                <w:bCs/>
                <w:color w:val="000000"/>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F2631" w:rsidRPr="00C7425A" w:rsidTr="00C6520D">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631" w:rsidRPr="00C7425A" w:rsidRDefault="00BF2631" w:rsidP="00C6520D">
            <w:pPr>
              <w:ind w:left="100"/>
              <w:jc w:val="center"/>
              <w:rPr>
                <w:b/>
                <w:bCs/>
                <w:color w:val="000000"/>
                <w:lang w:val="uk-UA" w:eastAsia="ru-RU"/>
              </w:rPr>
            </w:pPr>
            <w:r w:rsidRPr="00C7425A">
              <w:rPr>
                <w:b/>
                <w:bCs/>
                <w:color w:val="000000"/>
                <w:lang w:val="uk-UA"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631" w:rsidRPr="00C7425A" w:rsidRDefault="00BF2631" w:rsidP="00C6520D">
            <w:pPr>
              <w:ind w:left="140" w:right="140"/>
              <w:jc w:val="both"/>
              <w:rPr>
                <w:color w:val="000000"/>
                <w:lang w:val="uk-UA" w:eastAsia="ru-RU"/>
              </w:rPr>
            </w:pPr>
            <w:r w:rsidRPr="00C7425A">
              <w:rPr>
                <w:color w:val="000000"/>
                <w:lang w:val="uk-UA" w:eastAsia="ru-RU"/>
              </w:rPr>
              <w:t xml:space="preserve">Фізична особа, яка є учасником процедури закупівлі, була засуджена </w:t>
            </w:r>
            <w:r w:rsidRPr="00505E01">
              <w:rPr>
                <w:lang w:val="uk-UA" w:eastAsia="ru-RU"/>
              </w:rPr>
              <w:t xml:space="preserve">за </w:t>
            </w:r>
            <w:proofErr w:type="spellStart"/>
            <w:r w:rsidR="00505E01" w:rsidRPr="00505E01">
              <w:rPr>
                <w:shd w:val="clear" w:color="auto" w:fill="FFFFFF"/>
              </w:rPr>
              <w:t>кримінальне</w:t>
            </w:r>
            <w:proofErr w:type="spellEnd"/>
            <w:r w:rsidR="00505E01" w:rsidRPr="00505E01">
              <w:rPr>
                <w:shd w:val="clear" w:color="auto" w:fill="FFFFFF"/>
              </w:rPr>
              <w:t xml:space="preserve"> </w:t>
            </w:r>
            <w:proofErr w:type="spellStart"/>
            <w:r w:rsidR="00505E01" w:rsidRPr="00505E01">
              <w:rPr>
                <w:shd w:val="clear" w:color="auto" w:fill="FFFFFF"/>
              </w:rPr>
              <w:t>правопорушення</w:t>
            </w:r>
            <w:proofErr w:type="spellEnd"/>
            <w:r w:rsidR="00505E01" w:rsidRPr="00505E01">
              <w:rPr>
                <w:shd w:val="clear" w:color="auto" w:fill="FFFFFF"/>
              </w:rPr>
              <w:t xml:space="preserve">, </w:t>
            </w:r>
            <w:proofErr w:type="spellStart"/>
            <w:r w:rsidR="00505E01" w:rsidRPr="00505E01">
              <w:rPr>
                <w:shd w:val="clear" w:color="auto" w:fill="FFFFFF"/>
              </w:rPr>
              <w:t>вчинене</w:t>
            </w:r>
            <w:proofErr w:type="spellEnd"/>
            <w:r w:rsidR="00505E01" w:rsidRPr="00505E01">
              <w:rPr>
                <w:shd w:val="clear" w:color="auto" w:fill="FFFFFF"/>
              </w:rPr>
              <w:t xml:space="preserve"> </w:t>
            </w:r>
            <w:proofErr w:type="spellStart"/>
            <w:r w:rsidR="00505E01" w:rsidRPr="00505E01">
              <w:rPr>
                <w:shd w:val="clear" w:color="auto" w:fill="FFFFFF"/>
              </w:rPr>
              <w:t>з</w:t>
            </w:r>
            <w:proofErr w:type="spellEnd"/>
            <w:r w:rsidR="00505E01" w:rsidRPr="00505E01">
              <w:rPr>
                <w:shd w:val="clear" w:color="auto" w:fill="FFFFFF"/>
              </w:rPr>
              <w:t xml:space="preserve"> </w:t>
            </w:r>
            <w:proofErr w:type="spellStart"/>
            <w:r w:rsidR="00505E01" w:rsidRPr="00505E01">
              <w:rPr>
                <w:shd w:val="clear" w:color="auto" w:fill="FFFFFF"/>
              </w:rPr>
              <w:t>корисливих</w:t>
            </w:r>
            <w:proofErr w:type="spellEnd"/>
            <w:r w:rsidR="00505E01" w:rsidRPr="00505E01">
              <w:rPr>
                <w:shd w:val="clear" w:color="auto" w:fill="FFFFFF"/>
              </w:rPr>
              <w:t xml:space="preserve"> </w:t>
            </w:r>
            <w:proofErr w:type="spellStart"/>
            <w:r w:rsidR="00505E01" w:rsidRPr="00505E01">
              <w:rPr>
                <w:shd w:val="clear" w:color="auto" w:fill="FFFFFF"/>
              </w:rPr>
              <w:t>мотивів</w:t>
            </w:r>
            <w:proofErr w:type="spellEnd"/>
            <w:r w:rsidRPr="00C7425A">
              <w:rPr>
                <w:color w:val="000000"/>
                <w:lang w:val="uk-UA" w:eastAsia="ru-RU"/>
              </w:rPr>
              <w:t xml:space="preserve"> (зокрема, пов’язаний з хабарництвом </w:t>
            </w:r>
            <w:r w:rsidRPr="00C7425A">
              <w:rPr>
                <w:color w:val="000000"/>
                <w:lang w:val="uk-UA" w:eastAsia="ru-RU"/>
              </w:rPr>
              <w:lastRenderedPageBreak/>
              <w:t>та відмиванням коштів), судимість з якої не знято або не погашено у встановленому законом порядку</w:t>
            </w:r>
          </w:p>
          <w:p w:rsidR="00BF2631" w:rsidRPr="00C7425A" w:rsidRDefault="00BF2631" w:rsidP="00C6520D">
            <w:pPr>
              <w:ind w:right="140"/>
              <w:jc w:val="both"/>
              <w:rPr>
                <w:b/>
                <w:bCs/>
                <w:color w:val="000000"/>
                <w:lang w:val="uk-UA" w:eastAsia="ru-RU"/>
              </w:rPr>
            </w:pPr>
            <w:r w:rsidRPr="00C7425A">
              <w:rPr>
                <w:b/>
                <w:bCs/>
                <w:color w:val="000000"/>
                <w:lang w:val="uk-UA" w:eastAsia="ru-RU"/>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631" w:rsidRPr="00C7425A" w:rsidRDefault="00BF2631" w:rsidP="00C6520D">
            <w:pPr>
              <w:pBdr>
                <w:top w:val="nil"/>
                <w:left w:val="nil"/>
                <w:bottom w:val="nil"/>
                <w:right w:val="nil"/>
                <w:between w:val="nil"/>
              </w:pBdr>
              <w:jc w:val="both"/>
              <w:rPr>
                <w:b/>
                <w:bCs/>
                <w:color w:val="000000"/>
                <w:lang w:val="uk-UA" w:eastAsia="ru-RU"/>
              </w:rPr>
            </w:pPr>
            <w:r w:rsidRPr="00C7425A">
              <w:rPr>
                <w:b/>
                <w:bCs/>
                <w:color w:val="000000"/>
                <w:lang w:val="uk-UA" w:eastAsia="ru-RU"/>
              </w:rPr>
              <w:lastRenderedPageBreak/>
              <w:t xml:space="preserve">Довідка або довідка у формі електронного документа або копія нотаріально завіреної довідки видана Міністерством внутрішніх справ України, для надання фізичним </w:t>
            </w:r>
            <w:r w:rsidRPr="00C7425A">
              <w:rPr>
                <w:b/>
                <w:bCs/>
                <w:color w:val="000000"/>
                <w:lang w:val="uk-UA" w:eastAsia="ru-RU"/>
              </w:rPr>
              <w:lastRenderedPageBreak/>
              <w:t>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чинну на день подання.</w:t>
            </w:r>
          </w:p>
          <w:p w:rsidR="00C07635" w:rsidRPr="00C7425A" w:rsidRDefault="00C07635" w:rsidP="00C6520D">
            <w:pPr>
              <w:pBdr>
                <w:top w:val="nil"/>
                <w:left w:val="nil"/>
                <w:bottom w:val="nil"/>
                <w:right w:val="nil"/>
                <w:between w:val="nil"/>
              </w:pBdr>
              <w:jc w:val="both"/>
              <w:rPr>
                <w:b/>
                <w:bCs/>
                <w:color w:val="000000"/>
                <w:lang w:val="uk-UA" w:eastAsia="ru-RU"/>
              </w:rPr>
            </w:pPr>
          </w:p>
          <w:p w:rsidR="00BF2631" w:rsidRPr="00C7425A" w:rsidRDefault="00C07635" w:rsidP="00C6520D">
            <w:pPr>
              <w:pBdr>
                <w:top w:val="nil"/>
                <w:left w:val="nil"/>
                <w:bottom w:val="nil"/>
                <w:right w:val="nil"/>
                <w:between w:val="nil"/>
              </w:pBdr>
              <w:jc w:val="both"/>
              <w:rPr>
                <w:b/>
                <w:bCs/>
                <w:color w:val="000000"/>
                <w:lang w:val="uk-UA" w:eastAsia="ru-RU"/>
              </w:rPr>
            </w:pPr>
            <w:r w:rsidRPr="00C7425A">
              <w:t xml:space="preserve">Документ повинен бути не </w:t>
            </w:r>
            <w:proofErr w:type="spellStart"/>
            <w:r w:rsidRPr="00C7425A">
              <w:t>більше</w:t>
            </w:r>
            <w:proofErr w:type="spellEnd"/>
            <w:r w:rsidRPr="00C7425A">
              <w:t xml:space="preserve"> </w:t>
            </w:r>
            <w:proofErr w:type="spellStart"/>
            <w:r w:rsidRPr="00C7425A">
              <w:t>тридцяти-денної</w:t>
            </w:r>
            <w:proofErr w:type="spellEnd"/>
            <w:r w:rsidRPr="00C7425A">
              <w:t xml:space="preserve"> </w:t>
            </w:r>
            <w:proofErr w:type="spellStart"/>
            <w:r w:rsidRPr="00C7425A">
              <w:t>давнини</w:t>
            </w:r>
            <w:proofErr w:type="spellEnd"/>
            <w:r w:rsidRPr="00C7425A">
              <w:t xml:space="preserve"> </w:t>
            </w:r>
            <w:proofErr w:type="spellStart"/>
            <w:r w:rsidRPr="00C7425A">
              <w:t>від</w:t>
            </w:r>
            <w:proofErr w:type="spellEnd"/>
            <w:r w:rsidRPr="00C7425A">
              <w:t xml:space="preserve"> </w:t>
            </w:r>
            <w:proofErr w:type="spellStart"/>
            <w:r w:rsidRPr="00C7425A">
              <w:t>дати</w:t>
            </w:r>
            <w:proofErr w:type="spellEnd"/>
            <w:r w:rsidRPr="00C7425A">
              <w:t xml:space="preserve"> </w:t>
            </w:r>
            <w:proofErr w:type="spellStart"/>
            <w:r w:rsidRPr="00C7425A">
              <w:t>подання</w:t>
            </w:r>
            <w:proofErr w:type="spellEnd"/>
            <w:r w:rsidRPr="00C7425A">
              <w:t xml:space="preserve"> документа</w:t>
            </w:r>
          </w:p>
          <w:p w:rsidR="00BF2631" w:rsidRPr="00C7425A" w:rsidRDefault="00BF2631" w:rsidP="00C6520D">
            <w:pPr>
              <w:pBdr>
                <w:top w:val="nil"/>
                <w:left w:val="nil"/>
                <w:bottom w:val="nil"/>
                <w:right w:val="nil"/>
                <w:between w:val="nil"/>
              </w:pBdr>
              <w:jc w:val="both"/>
              <w:rPr>
                <w:color w:val="000000"/>
                <w:lang w:val="uk-UA" w:eastAsia="ru-RU"/>
              </w:rPr>
            </w:pPr>
            <w:r w:rsidRPr="00C7425A">
              <w:rPr>
                <w:color w:val="000000"/>
                <w:lang w:val="uk-UA" w:eastAsia="ru-RU"/>
              </w:rPr>
              <w:t xml:space="preserve">Додатково замовник перевіряє достовірність довідки на офіційному сайті МВС за посиланням </w:t>
            </w:r>
            <w:hyperlink r:id="rId21" w:history="1">
              <w:r w:rsidRPr="00C7425A">
                <w:rPr>
                  <w:rStyle w:val="a3"/>
                  <w:lang w:val="uk-UA" w:eastAsia="ru-RU"/>
                </w:rPr>
                <w:t>http://wanted.mvs.gov.ua/test/</w:t>
              </w:r>
            </w:hyperlink>
            <w:r w:rsidRPr="00C7425A">
              <w:rPr>
                <w:color w:val="000000"/>
                <w:lang w:val="uk-UA" w:eastAsia="ru-RU"/>
              </w:rPr>
              <w:t>.</w:t>
            </w:r>
          </w:p>
        </w:tc>
      </w:tr>
      <w:tr w:rsidR="00BF2631" w:rsidRPr="00C7425A" w:rsidTr="00C6520D">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631" w:rsidRPr="00C7425A" w:rsidRDefault="00BF2631" w:rsidP="00C6520D">
            <w:pPr>
              <w:ind w:left="100"/>
              <w:jc w:val="center"/>
              <w:rPr>
                <w:b/>
                <w:bCs/>
                <w:color w:val="000000"/>
                <w:lang w:val="uk-UA" w:eastAsia="ru-RU"/>
              </w:rPr>
            </w:pPr>
            <w:r w:rsidRPr="00C7425A">
              <w:rPr>
                <w:b/>
                <w:bCs/>
                <w:color w:val="000000"/>
                <w:lang w:val="uk-UA" w:eastAsia="ru-RU"/>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631" w:rsidRPr="00C7425A" w:rsidRDefault="00BF2631" w:rsidP="00C6520D">
            <w:pPr>
              <w:ind w:left="100"/>
              <w:jc w:val="both"/>
              <w:rPr>
                <w:color w:val="000000"/>
                <w:lang w:val="uk-UA" w:eastAsia="ru-RU"/>
              </w:rPr>
            </w:pPr>
            <w:r w:rsidRPr="00C7425A">
              <w:rPr>
                <w:color w:val="000000"/>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BF2631" w:rsidRPr="00C7425A" w:rsidRDefault="00BF2631" w:rsidP="00C6520D">
            <w:pPr>
              <w:ind w:left="100"/>
              <w:jc w:val="both"/>
              <w:rPr>
                <w:b/>
                <w:bCs/>
                <w:color w:val="000000"/>
                <w:lang w:val="uk-UA" w:eastAsia="ru-RU"/>
              </w:rPr>
            </w:pPr>
            <w:r w:rsidRPr="00C7425A">
              <w:rPr>
                <w:b/>
                <w:bCs/>
                <w:color w:val="000000"/>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631" w:rsidRPr="00C7425A" w:rsidRDefault="00BF2631" w:rsidP="00C6520D">
            <w:pPr>
              <w:ind w:left="100"/>
              <w:jc w:val="both"/>
              <w:rPr>
                <w:b/>
                <w:bCs/>
                <w:color w:val="000000"/>
                <w:lang w:val="uk-UA" w:eastAsia="ru-RU"/>
              </w:rPr>
            </w:pPr>
            <w:r w:rsidRPr="00C7425A">
              <w:rPr>
                <w:b/>
                <w:bCs/>
                <w:color w:val="000000"/>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1E11C6" w:rsidRPr="00C7425A" w:rsidTr="00C6520D">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1C6" w:rsidRPr="00C7425A" w:rsidRDefault="001E11C6" w:rsidP="00C6520D">
            <w:pPr>
              <w:ind w:left="100"/>
              <w:jc w:val="center"/>
              <w:rPr>
                <w:b/>
                <w:bCs/>
                <w:color w:val="000000"/>
                <w:lang w:val="uk-UA" w:eastAsia="ru-RU"/>
              </w:rPr>
            </w:pPr>
            <w:r w:rsidRPr="00C7425A">
              <w:rPr>
                <w:b/>
                <w:bCs/>
                <w:color w:val="000000"/>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1C6" w:rsidRPr="00C7425A" w:rsidRDefault="001E11C6" w:rsidP="001E11C6">
            <w:pPr>
              <w:ind w:left="100"/>
              <w:jc w:val="both"/>
              <w:rPr>
                <w:color w:val="000000"/>
                <w:lang w:val="uk-UA" w:eastAsia="ru-RU"/>
              </w:rPr>
            </w:pPr>
            <w:r w:rsidRPr="00C7425A">
              <w:rPr>
                <w:lang w:val="uk-UA"/>
              </w:rPr>
              <w:t xml:space="preserve">Юридична особа, яка є учасником процедури закупівлі (крім нерезидентів), </w:t>
            </w:r>
            <w:r w:rsidRPr="00C7425A">
              <w:rPr>
                <w:b/>
                <w:lang w:val="uk-UA"/>
              </w:rPr>
              <w:t>має/не має</w:t>
            </w:r>
            <w:r w:rsidRPr="00C7425A">
              <w:rPr>
                <w:lang w:val="uk-UA"/>
              </w:rPr>
              <w:t xml:space="preserve">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7425A">
              <w:rPr>
                <w:b/>
                <w:lang w:val="uk-UA"/>
              </w:rPr>
              <w:t xml:space="preserve">  (пункт 10 ч. 1 ст.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1C6" w:rsidRPr="00C7425A" w:rsidRDefault="001E11C6" w:rsidP="00C6520D">
            <w:pPr>
              <w:ind w:left="100"/>
              <w:jc w:val="both"/>
            </w:pPr>
            <w:proofErr w:type="spellStart"/>
            <w:r w:rsidRPr="00C7425A">
              <w:rPr>
                <w:b/>
                <w:u w:val="single"/>
              </w:rPr>
              <w:t>надається</w:t>
            </w:r>
            <w:proofErr w:type="spellEnd"/>
            <w:r w:rsidRPr="00C7425A">
              <w:rPr>
                <w:b/>
                <w:u w:val="single"/>
              </w:rPr>
              <w:t xml:space="preserve"> </w:t>
            </w:r>
            <w:proofErr w:type="spellStart"/>
            <w:r w:rsidRPr="00C7425A">
              <w:rPr>
                <w:b/>
                <w:u w:val="single"/>
              </w:rPr>
              <w:t>учасниками</w:t>
            </w:r>
            <w:proofErr w:type="spellEnd"/>
            <w:r w:rsidRPr="00C7425A">
              <w:rPr>
                <w:b/>
                <w:u w:val="single"/>
              </w:rPr>
              <w:t xml:space="preserve"> </w:t>
            </w:r>
            <w:proofErr w:type="spellStart"/>
            <w:r w:rsidRPr="00C7425A">
              <w:rPr>
                <w:b/>
                <w:u w:val="single"/>
              </w:rPr>
              <w:t>копія</w:t>
            </w:r>
            <w:proofErr w:type="spellEnd"/>
            <w:r w:rsidRPr="00C7425A">
              <w:t xml:space="preserve"> </w:t>
            </w:r>
            <w:proofErr w:type="spellStart"/>
            <w:r w:rsidRPr="00C7425A">
              <w:t>антикорупційної</w:t>
            </w:r>
            <w:proofErr w:type="spellEnd"/>
            <w:r w:rsidRPr="00C7425A">
              <w:t xml:space="preserve"> </w:t>
            </w:r>
            <w:proofErr w:type="spellStart"/>
            <w:r w:rsidRPr="00C7425A">
              <w:t>програми</w:t>
            </w:r>
            <w:proofErr w:type="spellEnd"/>
            <w:r w:rsidRPr="00C7425A">
              <w:t xml:space="preserve"> </w:t>
            </w:r>
            <w:proofErr w:type="spellStart"/>
            <w:r w:rsidRPr="00C7425A">
              <w:t>або</w:t>
            </w:r>
            <w:proofErr w:type="spellEnd"/>
            <w:r w:rsidRPr="00C7425A">
              <w:t xml:space="preserve"> </w:t>
            </w:r>
            <w:proofErr w:type="spellStart"/>
            <w:r w:rsidRPr="00C7425A">
              <w:t>копія</w:t>
            </w:r>
            <w:proofErr w:type="spellEnd"/>
            <w:r w:rsidRPr="00C7425A">
              <w:t xml:space="preserve"> наказу про </w:t>
            </w:r>
            <w:proofErr w:type="spellStart"/>
            <w:r w:rsidRPr="00C7425A">
              <w:t>призначення</w:t>
            </w:r>
            <w:proofErr w:type="spellEnd"/>
            <w:r w:rsidRPr="00C7425A">
              <w:t xml:space="preserve"> </w:t>
            </w:r>
            <w:proofErr w:type="spellStart"/>
            <w:r w:rsidRPr="00C7425A">
              <w:t>Уповноваженого</w:t>
            </w:r>
            <w:proofErr w:type="spellEnd"/>
            <w:r w:rsidRPr="00C7425A">
              <w:t xml:space="preserve"> </w:t>
            </w:r>
            <w:proofErr w:type="spellStart"/>
            <w:r w:rsidRPr="00C7425A">
              <w:t>з</w:t>
            </w:r>
            <w:proofErr w:type="spellEnd"/>
            <w:r w:rsidRPr="00C7425A">
              <w:t xml:space="preserve"> </w:t>
            </w:r>
            <w:proofErr w:type="spellStart"/>
            <w:r w:rsidRPr="00C7425A">
              <w:t>реалізації</w:t>
            </w:r>
            <w:proofErr w:type="spellEnd"/>
            <w:r w:rsidRPr="00C7425A">
              <w:t xml:space="preserve"> </w:t>
            </w:r>
            <w:proofErr w:type="spellStart"/>
            <w:r w:rsidRPr="00C7425A">
              <w:t>антикорупційної</w:t>
            </w:r>
            <w:proofErr w:type="spellEnd"/>
            <w:r w:rsidRPr="00C7425A">
              <w:t xml:space="preserve"> </w:t>
            </w:r>
            <w:proofErr w:type="spellStart"/>
            <w:r w:rsidRPr="00C7425A">
              <w:t>програми</w:t>
            </w:r>
            <w:proofErr w:type="spellEnd"/>
          </w:p>
          <w:p w:rsidR="001E11C6" w:rsidRPr="00C7425A" w:rsidRDefault="001E11C6" w:rsidP="00C6520D">
            <w:pPr>
              <w:ind w:left="100"/>
              <w:jc w:val="both"/>
              <w:rPr>
                <w:b/>
                <w:bCs/>
                <w:color w:val="000000"/>
                <w:lang w:val="uk-UA" w:eastAsia="ru-RU"/>
              </w:rPr>
            </w:pPr>
            <w:proofErr w:type="spellStart"/>
            <w:r w:rsidRPr="00C7425A">
              <w:rPr>
                <w:b/>
                <w:u w:val="single"/>
              </w:rPr>
              <w:t>документи</w:t>
            </w:r>
            <w:proofErr w:type="spellEnd"/>
            <w:r w:rsidRPr="00C7425A">
              <w:rPr>
                <w:b/>
                <w:u w:val="single"/>
              </w:rPr>
              <w:t xml:space="preserve"> </w:t>
            </w:r>
            <w:proofErr w:type="spellStart"/>
            <w:r w:rsidRPr="00C7425A">
              <w:rPr>
                <w:b/>
                <w:u w:val="single"/>
              </w:rPr>
              <w:t>від</w:t>
            </w:r>
            <w:proofErr w:type="spellEnd"/>
            <w:r w:rsidRPr="00C7425A">
              <w:rPr>
                <w:b/>
                <w:u w:val="single"/>
              </w:rPr>
              <w:t xml:space="preserve"> </w:t>
            </w:r>
            <w:proofErr w:type="spellStart"/>
            <w:r w:rsidRPr="00C7425A">
              <w:rPr>
                <w:b/>
                <w:u w:val="single"/>
              </w:rPr>
              <w:t>переможця</w:t>
            </w:r>
            <w:proofErr w:type="spellEnd"/>
            <w:r w:rsidRPr="00C7425A">
              <w:rPr>
                <w:b/>
                <w:u w:val="single"/>
              </w:rPr>
              <w:t xml:space="preserve"> не </w:t>
            </w:r>
            <w:proofErr w:type="spellStart"/>
            <w:r w:rsidRPr="00C7425A">
              <w:rPr>
                <w:b/>
                <w:u w:val="single"/>
              </w:rPr>
              <w:t>вимагаються</w:t>
            </w:r>
            <w:proofErr w:type="spellEnd"/>
          </w:p>
        </w:tc>
      </w:tr>
      <w:tr w:rsidR="00BF2631" w:rsidRPr="00C7425A" w:rsidTr="00832813">
        <w:trPr>
          <w:trHeight w:val="87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631" w:rsidRPr="00C7425A" w:rsidRDefault="001E11C6" w:rsidP="00C6520D">
            <w:pPr>
              <w:ind w:left="100"/>
              <w:jc w:val="center"/>
              <w:rPr>
                <w:b/>
                <w:bCs/>
                <w:color w:val="000000"/>
                <w:lang w:val="uk-UA" w:eastAsia="ru-RU"/>
              </w:rPr>
            </w:pPr>
            <w:r w:rsidRPr="00C7425A">
              <w:rPr>
                <w:b/>
                <w:bCs/>
                <w:color w:val="000000"/>
                <w:lang w:val="uk-UA" w:eastAsia="ru-RU"/>
              </w:rPr>
              <w:t xml:space="preserve"> 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631" w:rsidRPr="00C7425A" w:rsidRDefault="00BF2631" w:rsidP="00C6520D">
            <w:pPr>
              <w:ind w:left="100"/>
              <w:jc w:val="both"/>
              <w:rPr>
                <w:color w:val="000000"/>
                <w:lang w:val="uk-UA" w:eastAsia="ru-RU"/>
              </w:rPr>
            </w:pPr>
            <w:r w:rsidRPr="00C7425A">
              <w:rPr>
                <w:color w:val="000000"/>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2631" w:rsidRPr="00C7425A" w:rsidRDefault="00BF2631" w:rsidP="00C6520D">
            <w:pPr>
              <w:ind w:left="100"/>
              <w:jc w:val="both"/>
              <w:rPr>
                <w:b/>
                <w:bCs/>
                <w:color w:val="000000"/>
                <w:lang w:val="uk-UA" w:eastAsia="ru-RU"/>
              </w:rPr>
            </w:pPr>
            <w:r w:rsidRPr="00C7425A">
              <w:rPr>
                <w:b/>
                <w:bCs/>
                <w:color w:val="000000"/>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631" w:rsidRPr="00C7425A" w:rsidRDefault="00BF2631" w:rsidP="00C6520D">
            <w:pPr>
              <w:pBdr>
                <w:top w:val="nil"/>
                <w:left w:val="nil"/>
                <w:bottom w:val="nil"/>
                <w:right w:val="nil"/>
                <w:between w:val="nil"/>
              </w:pBdr>
              <w:jc w:val="both"/>
              <w:rPr>
                <w:b/>
                <w:bCs/>
                <w:color w:val="000000"/>
                <w:lang w:val="uk-UA" w:eastAsia="ru-RU"/>
              </w:rPr>
            </w:pPr>
            <w:r w:rsidRPr="00C7425A">
              <w:rPr>
                <w:b/>
                <w:bCs/>
                <w:color w:val="000000"/>
                <w:lang w:val="uk-UA" w:eastAsia="ru-RU"/>
              </w:rPr>
              <w:t>Довідка або довідка у формі електронного документа або копія нотаріально завіреної довідки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чинну на день подання.</w:t>
            </w:r>
          </w:p>
          <w:p w:rsidR="00BF2631" w:rsidRPr="00C7425A" w:rsidRDefault="00BF2631" w:rsidP="00C6520D">
            <w:pPr>
              <w:pBdr>
                <w:top w:val="nil"/>
                <w:left w:val="nil"/>
                <w:bottom w:val="nil"/>
                <w:right w:val="nil"/>
                <w:between w:val="nil"/>
              </w:pBdr>
              <w:jc w:val="both"/>
              <w:rPr>
                <w:b/>
                <w:bCs/>
                <w:color w:val="000000"/>
                <w:lang w:val="uk-UA" w:eastAsia="ru-RU"/>
              </w:rPr>
            </w:pPr>
          </w:p>
          <w:p w:rsidR="00C07635" w:rsidRPr="00C7425A" w:rsidRDefault="00C07635" w:rsidP="00C6520D">
            <w:pPr>
              <w:pBdr>
                <w:top w:val="nil"/>
                <w:left w:val="nil"/>
                <w:bottom w:val="nil"/>
                <w:right w:val="nil"/>
                <w:between w:val="nil"/>
              </w:pBdr>
              <w:jc w:val="both"/>
              <w:rPr>
                <w:b/>
                <w:bCs/>
                <w:color w:val="000000"/>
                <w:lang w:val="uk-UA" w:eastAsia="ru-RU"/>
              </w:rPr>
            </w:pPr>
            <w:r w:rsidRPr="00C7425A">
              <w:t xml:space="preserve">Документ повинен бути не </w:t>
            </w:r>
            <w:proofErr w:type="spellStart"/>
            <w:r w:rsidRPr="00C7425A">
              <w:t>більше</w:t>
            </w:r>
            <w:proofErr w:type="spellEnd"/>
            <w:r w:rsidRPr="00C7425A">
              <w:t xml:space="preserve"> </w:t>
            </w:r>
            <w:proofErr w:type="spellStart"/>
            <w:r w:rsidRPr="00C7425A">
              <w:t>тридцяти-денної</w:t>
            </w:r>
            <w:proofErr w:type="spellEnd"/>
            <w:r w:rsidRPr="00C7425A">
              <w:t xml:space="preserve"> </w:t>
            </w:r>
            <w:proofErr w:type="spellStart"/>
            <w:r w:rsidRPr="00C7425A">
              <w:t>давнини</w:t>
            </w:r>
            <w:proofErr w:type="spellEnd"/>
            <w:r w:rsidRPr="00C7425A">
              <w:t xml:space="preserve"> </w:t>
            </w:r>
            <w:proofErr w:type="spellStart"/>
            <w:r w:rsidRPr="00C7425A">
              <w:t>від</w:t>
            </w:r>
            <w:proofErr w:type="spellEnd"/>
            <w:r w:rsidRPr="00C7425A">
              <w:t xml:space="preserve"> </w:t>
            </w:r>
            <w:proofErr w:type="spellStart"/>
            <w:r w:rsidRPr="00C7425A">
              <w:t>дати</w:t>
            </w:r>
            <w:proofErr w:type="spellEnd"/>
            <w:r w:rsidRPr="00C7425A">
              <w:t xml:space="preserve"> </w:t>
            </w:r>
            <w:proofErr w:type="spellStart"/>
            <w:r w:rsidRPr="00C7425A">
              <w:t>подання</w:t>
            </w:r>
            <w:proofErr w:type="spellEnd"/>
            <w:r w:rsidRPr="00C7425A">
              <w:t xml:space="preserve"> документа</w:t>
            </w:r>
            <w:r w:rsidRPr="00C7425A">
              <w:rPr>
                <w:lang w:val="uk-UA"/>
              </w:rPr>
              <w:t>.</w:t>
            </w:r>
          </w:p>
          <w:p w:rsidR="00BF2631" w:rsidRPr="00C7425A" w:rsidRDefault="00BF2631" w:rsidP="00C6520D">
            <w:pPr>
              <w:ind w:right="140"/>
              <w:jc w:val="both"/>
              <w:rPr>
                <w:color w:val="000000"/>
                <w:lang w:val="uk-UA" w:eastAsia="ru-RU"/>
              </w:rPr>
            </w:pPr>
            <w:r w:rsidRPr="00C7425A">
              <w:rPr>
                <w:color w:val="000000"/>
                <w:lang w:val="uk-UA" w:eastAsia="ru-RU"/>
              </w:rPr>
              <w:t xml:space="preserve">Додатково замовник перевіряє достовірність довідки на офіційному сайті МВС за посиланням </w:t>
            </w:r>
            <w:hyperlink r:id="rId22" w:history="1">
              <w:r w:rsidRPr="00C7425A">
                <w:rPr>
                  <w:rStyle w:val="a3"/>
                  <w:lang w:val="uk-UA" w:eastAsia="ru-RU"/>
                </w:rPr>
                <w:t>http://wanted.mvs.gov.ua/test/</w:t>
              </w:r>
            </w:hyperlink>
            <w:r w:rsidRPr="00C7425A">
              <w:rPr>
                <w:color w:val="000000"/>
                <w:lang w:val="uk-UA" w:eastAsia="ru-RU"/>
              </w:rPr>
              <w:t>.</w:t>
            </w:r>
          </w:p>
        </w:tc>
      </w:tr>
      <w:tr w:rsidR="00BF2631" w:rsidRPr="00237726" w:rsidTr="00C6520D">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631" w:rsidRPr="00C7425A" w:rsidRDefault="001E11C6" w:rsidP="00C6520D">
            <w:pPr>
              <w:ind w:left="100"/>
              <w:jc w:val="center"/>
              <w:rPr>
                <w:b/>
                <w:bCs/>
                <w:color w:val="000000"/>
                <w:lang w:val="uk-UA" w:eastAsia="ru-RU"/>
              </w:rPr>
            </w:pPr>
            <w:r w:rsidRPr="00C7425A">
              <w:rPr>
                <w:b/>
                <w:bCs/>
                <w:color w:val="000000"/>
                <w:lang w:val="uk-UA" w:eastAsia="ru-RU"/>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631" w:rsidRPr="00C7425A" w:rsidRDefault="00BF2631" w:rsidP="00C6520D">
            <w:pPr>
              <w:ind w:left="140" w:right="140"/>
              <w:jc w:val="both"/>
              <w:rPr>
                <w:color w:val="000000"/>
                <w:lang w:val="uk-UA" w:eastAsia="ru-RU"/>
              </w:rPr>
            </w:pPr>
            <w:r w:rsidRPr="00C7425A">
              <w:rPr>
                <w:color w:val="000000"/>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F2631" w:rsidRPr="00C7425A" w:rsidRDefault="00BF2631" w:rsidP="00C6520D">
            <w:pPr>
              <w:ind w:right="140"/>
              <w:jc w:val="both"/>
              <w:rPr>
                <w:b/>
                <w:bCs/>
                <w:color w:val="000000"/>
                <w:lang w:val="uk-UA" w:eastAsia="ru-RU"/>
              </w:rPr>
            </w:pPr>
            <w:r w:rsidRPr="00C7425A">
              <w:rPr>
                <w:b/>
                <w:bCs/>
                <w:color w:val="000000"/>
                <w:lang w:val="uk-UA" w:eastAsia="ru-RU"/>
              </w:rPr>
              <w:t xml:space="preserve">  (пункт 13 частини 1 статті 17 Закону)</w:t>
            </w:r>
          </w:p>
          <w:p w:rsidR="00BF2631" w:rsidRPr="00C7425A" w:rsidRDefault="00BF2631" w:rsidP="00C6520D">
            <w:pPr>
              <w:ind w:left="100"/>
              <w:jc w:val="both"/>
              <w:rPr>
                <w:color w:val="000000"/>
                <w:lang w:val="uk-UA" w:eastAsia="ru-RU"/>
              </w:rPr>
            </w:pPr>
            <w:r w:rsidRPr="00C7425A">
              <w:rPr>
                <w:color w:val="000000"/>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2631" w:rsidRPr="00C7425A" w:rsidRDefault="00BF2631" w:rsidP="00C6520D">
            <w:pPr>
              <w:ind w:right="140"/>
              <w:jc w:val="both"/>
              <w:textAlignment w:val="baseline"/>
              <w:rPr>
                <w:b/>
                <w:bCs/>
                <w:color w:val="000000"/>
                <w:lang w:val="uk-UA" w:eastAsia="ru-RU"/>
              </w:rPr>
            </w:pPr>
            <w:r w:rsidRPr="00C7425A">
              <w:rPr>
                <w:b/>
                <w:bCs/>
                <w:color w:val="000000"/>
                <w:lang w:val="uk-UA" w:eastAsia="ru-RU"/>
              </w:rPr>
              <w:t xml:space="preserve">Замовник самостійно перевіряє інформацію, що є доступною в електронній системі закупівель </w:t>
            </w:r>
            <w:r w:rsidRPr="00C7425A">
              <w:rPr>
                <w:bCs/>
                <w:color w:val="000000"/>
                <w:lang w:val="uk-UA" w:eastAsia="ru-RU"/>
              </w:rPr>
              <w:t>(автоматично формується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rsidR="00BF2631" w:rsidRPr="00C7425A" w:rsidRDefault="00BF2631" w:rsidP="00C6520D">
            <w:pPr>
              <w:jc w:val="both"/>
              <w:rPr>
                <w:i/>
                <w:iCs/>
                <w:color w:val="000000"/>
                <w:lang w:val="uk-UA" w:eastAsia="ru-RU"/>
              </w:rPr>
            </w:pPr>
            <w:r w:rsidRPr="00C7425A">
              <w:rPr>
                <w:i/>
                <w:iCs/>
                <w:color w:val="000000"/>
                <w:lang w:val="uk-UA" w:eastAsia="ru-RU"/>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C7425A">
              <w:rPr>
                <w:b/>
                <w:bCs/>
                <w:i/>
                <w:iCs/>
                <w:color w:val="000000"/>
                <w:lang w:val="uk-UA" w:eastAsia="ru-RU"/>
              </w:rPr>
              <w:t>він надає документ</w:t>
            </w:r>
            <w:r w:rsidRPr="00C7425A">
              <w:rPr>
                <w:i/>
                <w:iCs/>
                <w:color w:val="000000"/>
                <w:lang w:val="uk-UA" w:eastAsia="ru-RU"/>
              </w:rPr>
              <w:t xml:space="preserve"> про </w:t>
            </w:r>
            <w:r w:rsidRPr="00C7425A">
              <w:rPr>
                <w:i/>
                <w:iCs/>
                <w:lang w:val="uk-UA" w:eastAsia="ru-RU"/>
              </w:rPr>
              <w:t>розстрочення (відстрочення)</w:t>
            </w:r>
            <w:r w:rsidRPr="00C7425A">
              <w:rPr>
                <w:i/>
                <w:iCs/>
                <w:color w:val="000000"/>
                <w:lang w:val="uk-UA" w:eastAsia="ru-RU"/>
              </w:rPr>
              <w:t xml:space="preserve"> такої заборгованості відповідним органом.</w:t>
            </w:r>
          </w:p>
        </w:tc>
      </w:tr>
      <w:tr w:rsidR="00BF2631" w:rsidRPr="00237726" w:rsidTr="00C6520D">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631" w:rsidRPr="00C7425A" w:rsidRDefault="001E11C6" w:rsidP="00C6520D">
            <w:pPr>
              <w:ind w:left="100"/>
              <w:jc w:val="center"/>
              <w:rPr>
                <w:b/>
                <w:bCs/>
                <w:color w:val="000000"/>
                <w:lang w:val="uk-UA" w:eastAsia="ru-RU"/>
              </w:rPr>
            </w:pPr>
            <w:r w:rsidRPr="00C7425A">
              <w:rPr>
                <w:b/>
                <w:bCs/>
                <w:color w:val="000000"/>
                <w:lang w:val="uk-UA" w:eastAsia="ru-RU"/>
              </w:rPr>
              <w:t>7*</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631" w:rsidRPr="00C7425A" w:rsidRDefault="00BF2631" w:rsidP="00C6520D">
            <w:pPr>
              <w:ind w:left="100"/>
              <w:jc w:val="both"/>
              <w:rPr>
                <w:color w:val="000000"/>
                <w:lang w:val="uk-UA" w:eastAsia="ru-RU"/>
              </w:rPr>
            </w:pPr>
            <w:r w:rsidRPr="00C7425A">
              <w:rPr>
                <w:color w:val="000000"/>
                <w:lang w:val="uk-UA" w:eastAsia="ru-RU"/>
              </w:rPr>
              <w:t xml:space="preserve">Учасник процедури закупівлі не виконав свої зобов’язання за раніше укладеним з </w:t>
            </w:r>
            <w:r w:rsidRPr="00E15889">
              <w:rPr>
                <w:b/>
                <w:color w:val="000000"/>
                <w:lang w:val="uk-UA" w:eastAsia="ru-RU"/>
              </w:rPr>
              <w:t>замовником</w:t>
            </w:r>
            <w:r w:rsidRPr="00C7425A">
              <w:rPr>
                <w:color w:val="000000"/>
                <w:lang w:val="uk-UA" w:eastAsia="ru-RU"/>
              </w:rPr>
              <w:t xml:space="preserve">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F2631" w:rsidRPr="00C7425A" w:rsidRDefault="00BF2631" w:rsidP="00C6520D">
            <w:pPr>
              <w:ind w:left="100"/>
              <w:jc w:val="both"/>
              <w:rPr>
                <w:b/>
                <w:bCs/>
                <w:color w:val="000000"/>
                <w:lang w:val="uk-UA" w:eastAsia="ru-RU"/>
              </w:rPr>
            </w:pPr>
            <w:r w:rsidRPr="00C7425A">
              <w:rPr>
                <w:b/>
                <w:bCs/>
                <w:color w:val="000000"/>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631" w:rsidRPr="00C7425A" w:rsidRDefault="00BF2631" w:rsidP="00C6520D">
            <w:pPr>
              <w:ind w:left="140" w:right="140"/>
              <w:jc w:val="both"/>
              <w:rPr>
                <w:color w:val="000000"/>
                <w:lang w:val="uk-UA" w:eastAsia="ru-RU"/>
              </w:rPr>
            </w:pPr>
            <w:r w:rsidRPr="00C7425A">
              <w:rPr>
                <w:b/>
                <w:bCs/>
                <w:color w:val="000000"/>
                <w:lang w:val="uk-UA" w:eastAsia="ru-RU"/>
              </w:rPr>
              <w:t>Довідка в довільній формі</w:t>
            </w:r>
            <w:r w:rsidRPr="00C7425A">
              <w:rPr>
                <w:color w:val="000000"/>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F2631" w:rsidRPr="00C7425A" w:rsidRDefault="00BF2631" w:rsidP="00BF2631">
      <w:pPr>
        <w:spacing w:before="240"/>
        <w:jc w:val="both"/>
        <w:rPr>
          <w:b/>
          <w:bCs/>
          <w:color w:val="000000"/>
          <w:lang w:val="uk-UA" w:eastAsia="ru-RU"/>
        </w:rPr>
      </w:pPr>
      <w:r w:rsidRPr="00C7425A">
        <w:rPr>
          <w:b/>
          <w:shd w:val="clear" w:color="auto" w:fill="FFFFFF"/>
          <w:lang w:val="uk-UA"/>
        </w:rPr>
        <w:t>*</w:t>
      </w:r>
      <w:r w:rsidRPr="00C7425A">
        <w:rPr>
          <w:color w:val="000000"/>
          <w:shd w:val="clear" w:color="auto" w:fill="FFFFFF"/>
          <w:lang w:val="uk-UA"/>
        </w:rPr>
        <w:t xml:space="preserve"> 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r w:rsidRPr="00C7425A">
        <w:rPr>
          <w:color w:val="000000"/>
          <w:shd w:val="clear" w:color="auto" w:fill="FFFFFF"/>
        </w:rPr>
        <w:t> </w:t>
      </w:r>
      <w:hyperlink r:id="rId23" w:anchor="n1264" w:history="1">
        <w:r w:rsidRPr="00C7425A">
          <w:rPr>
            <w:rStyle w:val="a3"/>
            <w:shd w:val="clear" w:color="auto" w:fill="FFFFFF"/>
            <w:lang w:val="uk-UA"/>
          </w:rPr>
          <w:t>пунктами 2</w:t>
        </w:r>
      </w:hyperlink>
      <w:r w:rsidRPr="00C7425A">
        <w:rPr>
          <w:color w:val="000000"/>
          <w:shd w:val="clear" w:color="auto" w:fill="FFFFFF"/>
          <w:lang w:val="uk-UA"/>
        </w:rPr>
        <w:t>,</w:t>
      </w:r>
      <w:r w:rsidRPr="00C7425A">
        <w:rPr>
          <w:color w:val="000000"/>
          <w:shd w:val="clear" w:color="auto" w:fill="FFFFFF"/>
        </w:rPr>
        <w:t> </w:t>
      </w:r>
      <w:hyperlink r:id="rId24" w:anchor="n1265" w:history="1">
        <w:r w:rsidRPr="00C7425A">
          <w:rPr>
            <w:rStyle w:val="a3"/>
            <w:shd w:val="clear" w:color="auto" w:fill="FFFFFF"/>
            <w:lang w:val="uk-UA"/>
          </w:rPr>
          <w:t>3</w:t>
        </w:r>
      </w:hyperlink>
      <w:r w:rsidRPr="00C7425A">
        <w:rPr>
          <w:color w:val="000000"/>
          <w:shd w:val="clear" w:color="auto" w:fill="FFFFFF"/>
          <w:lang w:val="uk-UA"/>
        </w:rPr>
        <w:t>,</w:t>
      </w:r>
      <w:r w:rsidRPr="00C7425A">
        <w:rPr>
          <w:color w:val="000000"/>
          <w:shd w:val="clear" w:color="auto" w:fill="FFFFFF"/>
        </w:rPr>
        <w:t> </w:t>
      </w:r>
      <w:hyperlink r:id="rId25" w:anchor="n1267" w:history="1">
        <w:r w:rsidRPr="00C7425A">
          <w:rPr>
            <w:rStyle w:val="a3"/>
            <w:shd w:val="clear" w:color="auto" w:fill="FFFFFF"/>
            <w:lang w:val="uk-UA"/>
          </w:rPr>
          <w:t>5</w:t>
        </w:r>
      </w:hyperlink>
      <w:r w:rsidRPr="00C7425A">
        <w:rPr>
          <w:color w:val="000000"/>
          <w:shd w:val="clear" w:color="auto" w:fill="FFFFFF"/>
          <w:lang w:val="uk-UA"/>
        </w:rPr>
        <w:t>,</w:t>
      </w:r>
      <w:r w:rsidRPr="00C7425A">
        <w:rPr>
          <w:color w:val="000000"/>
          <w:shd w:val="clear" w:color="auto" w:fill="FFFFFF"/>
        </w:rPr>
        <w:t> </w:t>
      </w:r>
      <w:hyperlink r:id="rId26" w:anchor="n1268" w:history="1">
        <w:r w:rsidRPr="00C7425A">
          <w:rPr>
            <w:rStyle w:val="a3"/>
            <w:shd w:val="clear" w:color="auto" w:fill="FFFFFF"/>
            <w:lang w:val="uk-UA"/>
          </w:rPr>
          <w:t>6</w:t>
        </w:r>
      </w:hyperlink>
      <w:r w:rsidRPr="00C7425A">
        <w:rPr>
          <w:color w:val="000000"/>
          <w:shd w:val="clear" w:color="auto" w:fill="FFFFFF"/>
          <w:lang w:val="uk-UA"/>
        </w:rPr>
        <w:t>,</w:t>
      </w:r>
      <w:r w:rsidRPr="00C7425A">
        <w:rPr>
          <w:color w:val="000000"/>
          <w:shd w:val="clear" w:color="auto" w:fill="FFFFFF"/>
        </w:rPr>
        <w:t> </w:t>
      </w:r>
      <w:hyperlink r:id="rId27" w:anchor="n1270" w:history="1">
        <w:r w:rsidRPr="00C7425A">
          <w:rPr>
            <w:rStyle w:val="a3"/>
            <w:shd w:val="clear" w:color="auto" w:fill="FFFFFF"/>
            <w:lang w:val="uk-UA"/>
          </w:rPr>
          <w:t>8</w:t>
        </w:r>
      </w:hyperlink>
      <w:r w:rsidRPr="00C7425A">
        <w:rPr>
          <w:color w:val="000000"/>
          <w:shd w:val="clear" w:color="auto" w:fill="FFFFFF"/>
          <w:lang w:val="uk-UA"/>
        </w:rPr>
        <w:t>,</w:t>
      </w:r>
      <w:r w:rsidRPr="00C7425A">
        <w:rPr>
          <w:color w:val="000000"/>
          <w:shd w:val="clear" w:color="auto" w:fill="FFFFFF"/>
        </w:rPr>
        <w:t> </w:t>
      </w:r>
      <w:hyperlink r:id="rId28" w:anchor="n1274" w:history="1">
        <w:r w:rsidRPr="00C7425A">
          <w:rPr>
            <w:rStyle w:val="a3"/>
            <w:shd w:val="clear" w:color="auto" w:fill="FFFFFF"/>
            <w:lang w:val="uk-UA"/>
          </w:rPr>
          <w:t>12</w:t>
        </w:r>
      </w:hyperlink>
      <w:r w:rsidRPr="00C7425A">
        <w:rPr>
          <w:color w:val="000000"/>
          <w:shd w:val="clear" w:color="auto" w:fill="FFFFFF"/>
        </w:rPr>
        <w:t> </w:t>
      </w:r>
      <w:r w:rsidRPr="00C7425A">
        <w:rPr>
          <w:color w:val="000000"/>
          <w:shd w:val="clear" w:color="auto" w:fill="FFFFFF"/>
          <w:lang w:val="uk-UA"/>
        </w:rPr>
        <w:t>і</w:t>
      </w:r>
      <w:r w:rsidRPr="00C7425A">
        <w:rPr>
          <w:color w:val="000000"/>
          <w:shd w:val="clear" w:color="auto" w:fill="FFFFFF"/>
        </w:rPr>
        <w:t> </w:t>
      </w:r>
      <w:hyperlink r:id="rId29" w:anchor="n1275" w:history="1">
        <w:r w:rsidRPr="00C7425A">
          <w:rPr>
            <w:rStyle w:val="a3"/>
            <w:shd w:val="clear" w:color="auto" w:fill="FFFFFF"/>
            <w:lang w:val="uk-UA"/>
          </w:rPr>
          <w:t>13</w:t>
        </w:r>
      </w:hyperlink>
      <w:hyperlink r:id="rId30" w:anchor="n1275" w:history="1">
        <w:r w:rsidRPr="00C7425A">
          <w:rPr>
            <w:rStyle w:val="a3"/>
            <w:shd w:val="clear" w:color="auto" w:fill="FFFFFF"/>
          </w:rPr>
          <w:t> </w:t>
        </w:r>
        <w:r w:rsidRPr="00C7425A">
          <w:rPr>
            <w:rStyle w:val="a3"/>
            <w:shd w:val="clear" w:color="auto" w:fill="FFFFFF"/>
            <w:lang w:val="uk-UA"/>
          </w:rPr>
          <w:t>частини першої</w:t>
        </w:r>
      </w:hyperlink>
      <w:r w:rsidRPr="00C7425A">
        <w:rPr>
          <w:color w:val="000000"/>
          <w:shd w:val="clear" w:color="auto" w:fill="FFFFFF"/>
        </w:rPr>
        <w:t> </w:t>
      </w:r>
      <w:r w:rsidRPr="00C7425A">
        <w:rPr>
          <w:color w:val="000000"/>
          <w:shd w:val="clear" w:color="auto" w:fill="FFFFFF"/>
          <w:lang w:val="uk-UA"/>
        </w:rPr>
        <w:t>та</w:t>
      </w:r>
      <w:r w:rsidRPr="00C7425A">
        <w:rPr>
          <w:color w:val="000000"/>
          <w:shd w:val="clear" w:color="auto" w:fill="FFFFFF"/>
        </w:rPr>
        <w:t> </w:t>
      </w:r>
      <w:hyperlink r:id="rId31" w:anchor="n1276" w:history="1">
        <w:r w:rsidRPr="00C7425A">
          <w:rPr>
            <w:rStyle w:val="a3"/>
            <w:shd w:val="clear" w:color="auto" w:fill="FFFFFF"/>
            <w:lang w:val="uk-UA"/>
          </w:rPr>
          <w:t>частиною другою</w:t>
        </w:r>
      </w:hyperlink>
      <w:r w:rsidRPr="00C7425A">
        <w:rPr>
          <w:color w:val="000000"/>
          <w:shd w:val="clear" w:color="auto" w:fill="FFFFFF"/>
        </w:rPr>
        <w:t> </w:t>
      </w:r>
      <w:proofErr w:type="spellStart"/>
      <w:r w:rsidRPr="00C7425A">
        <w:rPr>
          <w:color w:val="000000"/>
          <w:shd w:val="clear" w:color="auto" w:fill="FFFFFF"/>
        </w:rPr>
        <w:t>цієї</w:t>
      </w:r>
      <w:proofErr w:type="spellEnd"/>
      <w:r w:rsidRPr="00C7425A">
        <w:rPr>
          <w:color w:val="000000"/>
          <w:shd w:val="clear" w:color="auto" w:fill="FFFFFF"/>
        </w:rPr>
        <w:t xml:space="preserve"> </w:t>
      </w:r>
      <w:proofErr w:type="spellStart"/>
      <w:r w:rsidRPr="00C7425A">
        <w:rPr>
          <w:color w:val="000000"/>
          <w:shd w:val="clear" w:color="auto" w:fill="FFFFFF"/>
        </w:rPr>
        <w:t>статті</w:t>
      </w:r>
      <w:proofErr w:type="spellEnd"/>
      <w:r w:rsidRPr="00C7425A">
        <w:rPr>
          <w:color w:val="000000"/>
          <w:shd w:val="clear" w:color="auto" w:fill="FFFFFF"/>
        </w:rPr>
        <w:t>.</w:t>
      </w:r>
    </w:p>
    <w:p w:rsidR="00591188" w:rsidRPr="00C7425A" w:rsidRDefault="00591188" w:rsidP="00591188">
      <w:pPr>
        <w:pStyle w:val="a8"/>
        <w:spacing w:before="0" w:beforeAutospacing="0" w:after="0" w:afterAutospacing="0"/>
        <w:ind w:left="126" w:right="126" w:firstLine="142"/>
        <w:jc w:val="both"/>
        <w:rPr>
          <w:b/>
          <w:u w:val="single"/>
          <w:lang w:val="uk-UA"/>
        </w:rPr>
      </w:pPr>
    </w:p>
    <w:p w:rsidR="00591188" w:rsidRPr="00C7425A" w:rsidRDefault="00591188" w:rsidP="00591188">
      <w:pPr>
        <w:pStyle w:val="a8"/>
        <w:spacing w:before="0" w:beforeAutospacing="0" w:after="0" w:afterAutospacing="0"/>
        <w:ind w:left="126" w:right="126" w:firstLine="142"/>
        <w:jc w:val="both"/>
        <w:rPr>
          <w:b/>
          <w:u w:val="single"/>
          <w:lang w:val="uk-UA"/>
        </w:rPr>
      </w:pPr>
      <w:r w:rsidRPr="00C7425A">
        <w:rPr>
          <w:b/>
          <w:u w:val="single"/>
          <w:lang w:val="uk-UA"/>
        </w:rPr>
        <w:t>Для переможця торгів:</w:t>
      </w:r>
    </w:p>
    <w:p w:rsidR="00591188" w:rsidRPr="00C7425A" w:rsidRDefault="00591188" w:rsidP="00591188">
      <w:pPr>
        <w:pStyle w:val="a8"/>
        <w:spacing w:before="0" w:beforeAutospacing="0" w:after="0" w:afterAutospacing="0"/>
        <w:ind w:left="126" w:right="126" w:firstLine="142"/>
        <w:jc w:val="both"/>
        <w:rPr>
          <w:lang w:val="uk-UA"/>
        </w:rPr>
      </w:pPr>
      <w:r w:rsidRPr="00C7425A">
        <w:rPr>
          <w:rStyle w:val="rvts0"/>
          <w:lang w:val="uk-UA"/>
        </w:rPr>
        <w:t xml:space="preserve">Переможець торгів у строк, що не перевищує десяти днів з дати оприлюднення на веб-порталі Уповноваженого органу повідомлення про намір укласти договір, повинен розмістити (завантажити) в електронній системі закупівель документи, що підтверджують </w:t>
      </w:r>
      <w:r w:rsidRPr="00C7425A">
        <w:rPr>
          <w:lang w:val="uk-UA"/>
        </w:rPr>
        <w:t xml:space="preserve">відсутність підстав </w:t>
      </w:r>
      <w:r w:rsidRPr="00C7425A">
        <w:rPr>
          <w:rStyle w:val="rvts0"/>
          <w:lang w:val="uk-UA"/>
        </w:rPr>
        <w:t xml:space="preserve">відмови учаснику в участі у процедурі закупівлі </w:t>
      </w:r>
      <w:r w:rsidRPr="00C7425A">
        <w:rPr>
          <w:lang w:val="uk-UA"/>
        </w:rPr>
        <w:t>згідно ст. 17 Закону України про публічні закупівлі.</w:t>
      </w:r>
    </w:p>
    <w:p w:rsidR="00591188" w:rsidRPr="00C7425A" w:rsidRDefault="00591188" w:rsidP="00591188">
      <w:pPr>
        <w:pStyle w:val="a8"/>
        <w:spacing w:before="0" w:beforeAutospacing="0" w:after="0" w:afterAutospacing="0"/>
        <w:ind w:left="126" w:right="126" w:firstLine="142"/>
        <w:jc w:val="both"/>
        <w:rPr>
          <w:lang w:val="uk-UA"/>
        </w:rPr>
      </w:pPr>
      <w:r w:rsidRPr="00C7425A">
        <w:rPr>
          <w:lang w:val="uk-UA"/>
        </w:rPr>
        <w:t>У разі надання довідок у вигляді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C07635" w:rsidRPr="00C7425A" w:rsidRDefault="00C07635" w:rsidP="00591188">
      <w:pPr>
        <w:pStyle w:val="a8"/>
        <w:spacing w:before="0" w:beforeAutospacing="0" w:after="0" w:afterAutospacing="0"/>
        <w:ind w:left="126" w:right="126" w:firstLine="142"/>
        <w:jc w:val="both"/>
        <w:rPr>
          <w:lang w:val="uk-UA"/>
        </w:rPr>
      </w:pPr>
    </w:p>
    <w:p w:rsidR="00C07635" w:rsidRDefault="00C07635" w:rsidP="00C07635">
      <w:pPr>
        <w:ind w:left="142" w:right="127" w:firstLine="142"/>
        <w:jc w:val="both"/>
        <w:rPr>
          <w:lang w:val="uk-UA"/>
        </w:rPr>
      </w:pPr>
      <w:r w:rsidRPr="00C7425A">
        <w:rPr>
          <w:i/>
          <w:u w:val="single"/>
          <w:lang w:val="uk-UA"/>
        </w:rPr>
        <w:lastRenderedPageBreak/>
        <w:t>Для нерезидента:</w:t>
      </w:r>
      <w:r w:rsidRPr="00C7425A">
        <w:rPr>
          <w:b/>
          <w:lang w:val="uk-UA"/>
        </w:rPr>
        <w:t xml:space="preserve"> </w:t>
      </w:r>
      <w:r w:rsidRPr="00C7425A">
        <w:rPr>
          <w:i/>
          <w:lang w:val="uk-UA"/>
        </w:rPr>
        <w:t>аналогічні документи у відповідності до особливостей законодавства своєї країни.</w:t>
      </w:r>
      <w:r w:rsidRPr="00C7425A">
        <w:rPr>
          <w:lang w:val="uk-UA"/>
        </w:rPr>
        <w:t xml:space="preserve"> </w:t>
      </w:r>
    </w:p>
    <w:p w:rsidR="00E15889" w:rsidRDefault="00E15889" w:rsidP="00E15889">
      <w:pPr>
        <w:pStyle w:val="rvps2"/>
        <w:shd w:val="clear" w:color="auto" w:fill="FFFFFF"/>
        <w:spacing w:before="0" w:beforeAutospacing="0" w:after="0" w:afterAutospacing="0"/>
        <w:ind w:firstLine="450"/>
        <w:jc w:val="both"/>
        <w:rPr>
          <w:color w:val="333333"/>
        </w:rPr>
      </w:pPr>
      <w:r>
        <w:rPr>
          <w:color w:val="333333"/>
        </w:rPr>
        <w:t>Переможець процедури закупівлі під час укладення договору про закупівлю повинен надати:</w:t>
      </w:r>
    </w:p>
    <w:p w:rsidR="00E15889" w:rsidRDefault="00E15889" w:rsidP="00E15889">
      <w:pPr>
        <w:pStyle w:val="rvps2"/>
        <w:shd w:val="clear" w:color="auto" w:fill="FFFFFF"/>
        <w:spacing w:before="0" w:beforeAutospacing="0" w:after="0" w:afterAutospacing="0"/>
        <w:ind w:firstLine="448"/>
        <w:jc w:val="both"/>
        <w:rPr>
          <w:color w:val="333333"/>
        </w:rPr>
      </w:pPr>
      <w:bookmarkStart w:id="2" w:name="n1763"/>
      <w:bookmarkEnd w:id="2"/>
      <w:r>
        <w:rPr>
          <w:color w:val="333333"/>
        </w:rPr>
        <w:t xml:space="preserve">1) відповідну інформацію про право підписання договору про закупівлю;- </w:t>
      </w:r>
      <w:r w:rsidRPr="00E15889">
        <w:rPr>
          <w:color w:val="000000"/>
          <w:shd w:val="clear" w:color="auto" w:fill="FFFFFF"/>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color w:val="000000"/>
          <w:shd w:val="clear" w:color="auto" w:fill="FFFFFF"/>
        </w:rPr>
        <w:t xml:space="preserve"> тощо;</w:t>
      </w:r>
    </w:p>
    <w:p w:rsidR="00E15889" w:rsidRDefault="00E15889" w:rsidP="00E15889">
      <w:pPr>
        <w:pStyle w:val="rvps2"/>
        <w:shd w:val="clear" w:color="auto" w:fill="FFFFFF"/>
        <w:spacing w:before="0" w:beforeAutospacing="0" w:after="0" w:afterAutospacing="0"/>
        <w:ind w:firstLine="448"/>
        <w:jc w:val="both"/>
        <w:rPr>
          <w:color w:val="333333"/>
        </w:rPr>
      </w:pPr>
      <w:bookmarkStart w:id="3" w:name="n1764"/>
      <w:bookmarkEnd w:id="3"/>
      <w:r>
        <w:rPr>
          <w:color w:val="333333"/>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E15889" w:rsidRPr="00C7425A" w:rsidRDefault="00E15889" w:rsidP="00C07635">
      <w:pPr>
        <w:ind w:left="142" w:right="127" w:firstLine="142"/>
        <w:jc w:val="both"/>
        <w:rPr>
          <w:lang w:val="uk-UA"/>
        </w:rPr>
      </w:pPr>
    </w:p>
    <w:p w:rsidR="00C07635" w:rsidRPr="00251EC7" w:rsidRDefault="00C07635" w:rsidP="00C07635">
      <w:pPr>
        <w:tabs>
          <w:tab w:val="left" w:pos="1119"/>
          <w:tab w:val="left" w:pos="1617"/>
        </w:tabs>
        <w:ind w:left="142" w:right="127" w:firstLine="142"/>
        <w:jc w:val="both"/>
        <w:rPr>
          <w:rStyle w:val="rvts0"/>
          <w:b/>
          <w:u w:val="single"/>
          <w:lang w:val="uk-UA"/>
        </w:rPr>
      </w:pPr>
      <w:r w:rsidRPr="00C7425A">
        <w:rPr>
          <w:rStyle w:val="rvts0"/>
          <w:b/>
          <w:u w:val="single"/>
          <w:lang w:val="uk-UA"/>
        </w:rPr>
        <w:t xml:space="preserve">У разі неподання переможцем документів, що підтверджують відсутність підстав, передбачених </w:t>
      </w:r>
      <w:hyperlink r:id="rId32" w:anchor="n288" w:history="1">
        <w:r w:rsidRPr="00C7425A">
          <w:rPr>
            <w:rStyle w:val="a3"/>
            <w:b/>
            <w:lang w:val="uk-UA"/>
          </w:rPr>
          <w:t>статтею 17</w:t>
        </w:r>
      </w:hyperlink>
      <w:r w:rsidRPr="00C7425A">
        <w:rPr>
          <w:rStyle w:val="rvts0"/>
          <w:b/>
          <w:u w:val="single"/>
          <w:lang w:val="uk-UA"/>
        </w:rPr>
        <w:t xml:space="preserve"> Закону, замовник відхиляє його пропозицію та визначає найбільш економічно вигідну тендерну пропозицію з тих, строк дії яких ще не минув.</w:t>
      </w:r>
      <w:r w:rsidR="00C7425A">
        <w:rPr>
          <w:rStyle w:val="rvts0"/>
          <w:b/>
          <w:u w:val="single"/>
          <w:lang w:val="uk-UA"/>
        </w:rPr>
        <w:t xml:space="preserve"> </w:t>
      </w:r>
    </w:p>
    <w:p w:rsidR="00E15889" w:rsidRPr="00505E01" w:rsidRDefault="00E15889" w:rsidP="00E15889">
      <w:pPr>
        <w:pStyle w:val="a8"/>
        <w:spacing w:before="0" w:after="0"/>
        <w:ind w:firstLine="700"/>
        <w:jc w:val="both"/>
        <w:rPr>
          <w:sz w:val="26"/>
          <w:szCs w:val="26"/>
          <w:lang w:val="uk-UA"/>
        </w:rPr>
      </w:pPr>
      <w:r w:rsidRPr="00505E01">
        <w:rPr>
          <w:i/>
          <w:iCs/>
          <w:color w:val="000000"/>
          <w:sz w:val="26"/>
          <w:szCs w:val="26"/>
          <w:shd w:val="clear" w:color="auto" w:fill="FFFFFF"/>
          <w:lang w:val="uk-UA"/>
        </w:rPr>
        <w:t>Примітки:</w:t>
      </w:r>
    </w:p>
    <w:p w:rsidR="00E15889" w:rsidRPr="00505E01" w:rsidRDefault="00E15889" w:rsidP="00E15889">
      <w:pPr>
        <w:pStyle w:val="a8"/>
        <w:spacing w:before="0" w:after="0"/>
        <w:ind w:firstLine="700"/>
        <w:jc w:val="both"/>
        <w:rPr>
          <w:sz w:val="26"/>
          <w:szCs w:val="26"/>
          <w:lang w:val="uk-UA"/>
        </w:rPr>
      </w:pPr>
      <w:r w:rsidRPr="00505E01">
        <w:rPr>
          <w:i/>
          <w:iCs/>
          <w:color w:val="000000"/>
          <w:sz w:val="26"/>
          <w:szCs w:val="26"/>
          <w:shd w:val="clear" w:color="auto" w:fill="FFFFFF"/>
          <w:lang w:val="uk-UA"/>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r w:rsidRPr="00E15889">
        <w:rPr>
          <w:i/>
          <w:iCs/>
          <w:color w:val="000000"/>
          <w:sz w:val="26"/>
          <w:szCs w:val="26"/>
          <w:shd w:val="clear" w:color="auto" w:fill="FFFFFF"/>
        </w:rPr>
        <w:t>  </w:t>
      </w:r>
    </w:p>
    <w:p w:rsidR="00E15889" w:rsidRPr="00E15889" w:rsidRDefault="00E15889" w:rsidP="00E15889">
      <w:pPr>
        <w:pStyle w:val="a8"/>
        <w:spacing w:before="0" w:after="0"/>
        <w:ind w:firstLine="700"/>
        <w:jc w:val="both"/>
        <w:rPr>
          <w:sz w:val="26"/>
          <w:szCs w:val="26"/>
        </w:rPr>
      </w:pPr>
      <w:r w:rsidRPr="00E15889">
        <w:rPr>
          <w:i/>
          <w:iCs/>
          <w:color w:val="000000"/>
          <w:sz w:val="26"/>
          <w:szCs w:val="26"/>
          <w:shd w:val="clear" w:color="auto" w:fill="FFFFFF"/>
        </w:rPr>
        <w:t xml:space="preserve">б) </w:t>
      </w:r>
      <w:proofErr w:type="spellStart"/>
      <w:r w:rsidRPr="00E15889">
        <w:rPr>
          <w:i/>
          <w:iCs/>
          <w:color w:val="000000"/>
          <w:sz w:val="26"/>
          <w:szCs w:val="26"/>
          <w:shd w:val="clear" w:color="auto" w:fill="FFFFFF"/>
        </w:rPr>
        <w:t>учасник</w:t>
      </w:r>
      <w:proofErr w:type="spellEnd"/>
      <w:r w:rsidRPr="00E15889">
        <w:rPr>
          <w:i/>
          <w:iCs/>
          <w:color w:val="000000"/>
          <w:sz w:val="26"/>
          <w:szCs w:val="26"/>
          <w:shd w:val="clear" w:color="auto" w:fill="FFFFFF"/>
        </w:rPr>
        <w:t xml:space="preserve"> за </w:t>
      </w:r>
      <w:proofErr w:type="spellStart"/>
      <w:r w:rsidRPr="00E15889">
        <w:rPr>
          <w:i/>
          <w:iCs/>
          <w:color w:val="000000"/>
          <w:sz w:val="26"/>
          <w:szCs w:val="26"/>
          <w:shd w:val="clear" w:color="auto" w:fill="FFFFFF"/>
        </w:rPr>
        <w:t>власним</w:t>
      </w:r>
      <w:proofErr w:type="spellEnd"/>
      <w:r w:rsidRPr="00E15889">
        <w:rPr>
          <w:i/>
          <w:iCs/>
          <w:color w:val="000000"/>
          <w:sz w:val="26"/>
          <w:szCs w:val="26"/>
          <w:shd w:val="clear" w:color="auto" w:fill="FFFFFF"/>
        </w:rPr>
        <w:t xml:space="preserve"> </w:t>
      </w:r>
      <w:proofErr w:type="spellStart"/>
      <w:r w:rsidRPr="00E15889">
        <w:rPr>
          <w:i/>
          <w:iCs/>
          <w:color w:val="000000"/>
          <w:sz w:val="26"/>
          <w:szCs w:val="26"/>
          <w:shd w:val="clear" w:color="auto" w:fill="FFFFFF"/>
        </w:rPr>
        <w:t>бажанням</w:t>
      </w:r>
      <w:proofErr w:type="spellEnd"/>
      <w:r w:rsidRPr="00E15889">
        <w:rPr>
          <w:i/>
          <w:iCs/>
          <w:color w:val="000000"/>
          <w:sz w:val="26"/>
          <w:szCs w:val="26"/>
          <w:shd w:val="clear" w:color="auto" w:fill="FFFFFF"/>
        </w:rPr>
        <w:t xml:space="preserve"> </w:t>
      </w:r>
      <w:proofErr w:type="spellStart"/>
      <w:r w:rsidRPr="00E15889">
        <w:rPr>
          <w:i/>
          <w:iCs/>
          <w:color w:val="000000"/>
          <w:sz w:val="26"/>
          <w:szCs w:val="26"/>
          <w:shd w:val="clear" w:color="auto" w:fill="FFFFFF"/>
        </w:rPr>
        <w:t>може</w:t>
      </w:r>
      <w:proofErr w:type="spellEnd"/>
      <w:r w:rsidRPr="00E15889">
        <w:rPr>
          <w:i/>
          <w:iCs/>
          <w:color w:val="000000"/>
          <w:sz w:val="26"/>
          <w:szCs w:val="26"/>
          <w:shd w:val="clear" w:color="auto" w:fill="FFFFFF"/>
        </w:rPr>
        <w:t xml:space="preserve"> </w:t>
      </w:r>
      <w:proofErr w:type="spellStart"/>
      <w:r w:rsidRPr="00E15889">
        <w:rPr>
          <w:i/>
          <w:iCs/>
          <w:color w:val="000000"/>
          <w:sz w:val="26"/>
          <w:szCs w:val="26"/>
          <w:shd w:val="clear" w:color="auto" w:fill="FFFFFF"/>
        </w:rPr>
        <w:t>надати</w:t>
      </w:r>
      <w:proofErr w:type="spellEnd"/>
      <w:r w:rsidRPr="00E15889">
        <w:rPr>
          <w:i/>
          <w:iCs/>
          <w:color w:val="000000"/>
          <w:sz w:val="26"/>
          <w:szCs w:val="26"/>
          <w:shd w:val="clear" w:color="auto" w:fill="FFFFFF"/>
        </w:rPr>
        <w:t xml:space="preserve"> </w:t>
      </w:r>
      <w:proofErr w:type="spellStart"/>
      <w:r w:rsidRPr="00E15889">
        <w:rPr>
          <w:i/>
          <w:iCs/>
          <w:color w:val="000000"/>
          <w:sz w:val="26"/>
          <w:szCs w:val="26"/>
          <w:shd w:val="clear" w:color="auto" w:fill="FFFFFF"/>
        </w:rPr>
        <w:t>додаткові</w:t>
      </w:r>
      <w:proofErr w:type="spellEnd"/>
      <w:r w:rsidRPr="00E15889">
        <w:rPr>
          <w:i/>
          <w:iCs/>
          <w:color w:val="000000"/>
          <w:sz w:val="26"/>
          <w:szCs w:val="26"/>
          <w:shd w:val="clear" w:color="auto" w:fill="FFFFFF"/>
        </w:rPr>
        <w:t xml:space="preserve"> </w:t>
      </w:r>
      <w:proofErr w:type="spellStart"/>
      <w:r w:rsidRPr="00E15889">
        <w:rPr>
          <w:i/>
          <w:iCs/>
          <w:color w:val="000000"/>
          <w:sz w:val="26"/>
          <w:szCs w:val="26"/>
          <w:shd w:val="clear" w:color="auto" w:fill="FFFFFF"/>
        </w:rPr>
        <w:t>матеріали</w:t>
      </w:r>
      <w:proofErr w:type="spellEnd"/>
      <w:r w:rsidRPr="00E15889">
        <w:rPr>
          <w:i/>
          <w:iCs/>
          <w:color w:val="000000"/>
          <w:sz w:val="26"/>
          <w:szCs w:val="26"/>
          <w:shd w:val="clear" w:color="auto" w:fill="FFFFFF"/>
        </w:rPr>
        <w:t xml:space="preserve"> про </w:t>
      </w:r>
      <w:proofErr w:type="spellStart"/>
      <w:r w:rsidRPr="00E15889">
        <w:rPr>
          <w:i/>
          <w:iCs/>
          <w:color w:val="000000"/>
          <w:sz w:val="26"/>
          <w:szCs w:val="26"/>
          <w:shd w:val="clear" w:color="auto" w:fill="FFFFFF"/>
        </w:rPr>
        <w:t>його</w:t>
      </w:r>
      <w:proofErr w:type="spellEnd"/>
      <w:r w:rsidRPr="00E15889">
        <w:rPr>
          <w:i/>
          <w:iCs/>
          <w:color w:val="000000"/>
          <w:sz w:val="26"/>
          <w:szCs w:val="26"/>
          <w:shd w:val="clear" w:color="auto" w:fill="FFFFFF"/>
        </w:rPr>
        <w:t xml:space="preserve"> </w:t>
      </w:r>
      <w:proofErr w:type="spellStart"/>
      <w:r w:rsidRPr="00E15889">
        <w:rPr>
          <w:i/>
          <w:iCs/>
          <w:color w:val="000000"/>
          <w:sz w:val="26"/>
          <w:szCs w:val="26"/>
          <w:shd w:val="clear" w:color="auto" w:fill="FFFFFF"/>
        </w:rPr>
        <w:t>відповідність</w:t>
      </w:r>
      <w:proofErr w:type="spellEnd"/>
      <w:r w:rsidRPr="00E15889">
        <w:rPr>
          <w:i/>
          <w:iCs/>
          <w:color w:val="000000"/>
          <w:sz w:val="26"/>
          <w:szCs w:val="26"/>
          <w:shd w:val="clear" w:color="auto" w:fill="FFFFFF"/>
        </w:rPr>
        <w:t xml:space="preserve"> </w:t>
      </w:r>
      <w:proofErr w:type="spellStart"/>
      <w:r w:rsidRPr="00E15889">
        <w:rPr>
          <w:i/>
          <w:iCs/>
          <w:color w:val="000000"/>
          <w:sz w:val="26"/>
          <w:szCs w:val="26"/>
          <w:shd w:val="clear" w:color="auto" w:fill="FFFFFF"/>
        </w:rPr>
        <w:t>кваліфікаційним</w:t>
      </w:r>
      <w:proofErr w:type="spellEnd"/>
      <w:r w:rsidRPr="00E15889">
        <w:rPr>
          <w:i/>
          <w:iCs/>
          <w:color w:val="000000"/>
          <w:sz w:val="26"/>
          <w:szCs w:val="26"/>
          <w:shd w:val="clear" w:color="auto" w:fill="FFFFFF"/>
        </w:rPr>
        <w:t xml:space="preserve"> та </w:t>
      </w:r>
      <w:proofErr w:type="spellStart"/>
      <w:r w:rsidRPr="00E15889">
        <w:rPr>
          <w:i/>
          <w:iCs/>
          <w:color w:val="000000"/>
          <w:sz w:val="26"/>
          <w:szCs w:val="26"/>
          <w:shd w:val="clear" w:color="auto" w:fill="FFFFFF"/>
        </w:rPr>
        <w:t>іншим</w:t>
      </w:r>
      <w:proofErr w:type="spellEnd"/>
      <w:r w:rsidRPr="00E15889">
        <w:rPr>
          <w:i/>
          <w:iCs/>
          <w:color w:val="000000"/>
          <w:sz w:val="26"/>
          <w:szCs w:val="26"/>
          <w:shd w:val="clear" w:color="auto" w:fill="FFFFFF"/>
        </w:rPr>
        <w:t xml:space="preserve"> </w:t>
      </w:r>
      <w:proofErr w:type="spellStart"/>
      <w:r w:rsidRPr="00E15889">
        <w:rPr>
          <w:i/>
          <w:iCs/>
          <w:color w:val="000000"/>
          <w:sz w:val="26"/>
          <w:szCs w:val="26"/>
          <w:shd w:val="clear" w:color="auto" w:fill="FFFFFF"/>
        </w:rPr>
        <w:t>вимогам</w:t>
      </w:r>
      <w:proofErr w:type="spellEnd"/>
      <w:r w:rsidRPr="00E15889">
        <w:rPr>
          <w:i/>
          <w:iCs/>
          <w:color w:val="000000"/>
          <w:sz w:val="26"/>
          <w:szCs w:val="26"/>
          <w:shd w:val="clear" w:color="auto" w:fill="FFFFFF"/>
        </w:rPr>
        <w:t xml:space="preserve"> </w:t>
      </w:r>
      <w:proofErr w:type="spellStart"/>
      <w:r w:rsidRPr="00E15889">
        <w:rPr>
          <w:i/>
          <w:iCs/>
          <w:color w:val="000000"/>
          <w:sz w:val="26"/>
          <w:szCs w:val="26"/>
          <w:shd w:val="clear" w:color="auto" w:fill="FFFFFF"/>
        </w:rPr>
        <w:t>Замовника</w:t>
      </w:r>
      <w:proofErr w:type="spellEnd"/>
      <w:r w:rsidRPr="00E15889">
        <w:rPr>
          <w:i/>
          <w:iCs/>
          <w:color w:val="000000"/>
          <w:sz w:val="26"/>
          <w:szCs w:val="26"/>
          <w:shd w:val="clear" w:color="auto" w:fill="FFFFFF"/>
        </w:rPr>
        <w:t>.</w:t>
      </w:r>
    </w:p>
    <w:p w:rsidR="00E15889" w:rsidRPr="00E15889" w:rsidRDefault="00E15889" w:rsidP="00E15889">
      <w:pPr>
        <w:pStyle w:val="a8"/>
        <w:spacing w:before="0" w:after="0"/>
        <w:ind w:firstLine="700"/>
        <w:jc w:val="both"/>
        <w:rPr>
          <w:sz w:val="26"/>
          <w:szCs w:val="26"/>
        </w:rPr>
      </w:pPr>
      <w:proofErr w:type="spellStart"/>
      <w:r w:rsidRPr="00E15889">
        <w:rPr>
          <w:i/>
          <w:iCs/>
          <w:color w:val="00000A"/>
          <w:sz w:val="26"/>
          <w:szCs w:val="26"/>
          <w:shd w:val="clear" w:color="auto" w:fill="FFFFFF"/>
        </w:rPr>
        <w:t>Замовник</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має</w:t>
      </w:r>
      <w:proofErr w:type="spellEnd"/>
      <w:r w:rsidRPr="00E15889">
        <w:rPr>
          <w:i/>
          <w:iCs/>
          <w:color w:val="00000A"/>
          <w:sz w:val="26"/>
          <w:szCs w:val="26"/>
          <w:shd w:val="clear" w:color="auto" w:fill="FFFFFF"/>
        </w:rPr>
        <w:t xml:space="preserve"> право </w:t>
      </w:r>
      <w:proofErr w:type="spellStart"/>
      <w:r w:rsidRPr="00E15889">
        <w:rPr>
          <w:i/>
          <w:iCs/>
          <w:color w:val="00000A"/>
          <w:sz w:val="26"/>
          <w:szCs w:val="26"/>
          <w:shd w:val="clear" w:color="auto" w:fill="FFFFFF"/>
        </w:rPr>
        <w:t>звернутися</w:t>
      </w:r>
      <w:proofErr w:type="spellEnd"/>
      <w:r w:rsidRPr="00E15889">
        <w:rPr>
          <w:i/>
          <w:iCs/>
          <w:color w:val="00000A"/>
          <w:sz w:val="26"/>
          <w:szCs w:val="26"/>
          <w:shd w:val="clear" w:color="auto" w:fill="FFFFFF"/>
        </w:rPr>
        <w:t xml:space="preserve"> за </w:t>
      </w:r>
      <w:proofErr w:type="spellStart"/>
      <w:r w:rsidRPr="00E15889">
        <w:rPr>
          <w:i/>
          <w:iCs/>
          <w:color w:val="00000A"/>
          <w:sz w:val="26"/>
          <w:szCs w:val="26"/>
          <w:shd w:val="clear" w:color="auto" w:fill="FFFFFF"/>
        </w:rPr>
        <w:t>підтвердженням</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інформації</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наданої</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учасником</w:t>
      </w:r>
      <w:proofErr w:type="spellEnd"/>
      <w:r w:rsidRPr="00E15889">
        <w:rPr>
          <w:i/>
          <w:iCs/>
          <w:color w:val="00000A"/>
          <w:sz w:val="26"/>
          <w:szCs w:val="26"/>
          <w:shd w:val="clear" w:color="auto" w:fill="FFFFFF"/>
        </w:rPr>
        <w:t xml:space="preserve">, до </w:t>
      </w:r>
      <w:proofErr w:type="spellStart"/>
      <w:r w:rsidRPr="00E15889">
        <w:rPr>
          <w:i/>
          <w:iCs/>
          <w:color w:val="00000A"/>
          <w:sz w:val="26"/>
          <w:szCs w:val="26"/>
          <w:shd w:val="clear" w:color="auto" w:fill="FFFFFF"/>
        </w:rPr>
        <w:t>органів</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державної</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влади</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підприємств</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установ</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організацій</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відповідно</w:t>
      </w:r>
      <w:proofErr w:type="spellEnd"/>
      <w:r w:rsidRPr="00E15889">
        <w:rPr>
          <w:i/>
          <w:iCs/>
          <w:color w:val="00000A"/>
          <w:sz w:val="26"/>
          <w:szCs w:val="26"/>
          <w:shd w:val="clear" w:color="auto" w:fill="FFFFFF"/>
        </w:rPr>
        <w:t xml:space="preserve"> до </w:t>
      </w:r>
      <w:proofErr w:type="spellStart"/>
      <w:r w:rsidRPr="00E15889">
        <w:rPr>
          <w:i/>
          <w:iCs/>
          <w:color w:val="00000A"/>
          <w:sz w:val="26"/>
          <w:szCs w:val="26"/>
          <w:shd w:val="clear" w:color="auto" w:fill="FFFFFF"/>
        </w:rPr>
        <w:t>їх</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компетенції</w:t>
      </w:r>
      <w:proofErr w:type="spellEnd"/>
      <w:r w:rsidRPr="00E15889">
        <w:rPr>
          <w:i/>
          <w:iCs/>
          <w:color w:val="00000A"/>
          <w:sz w:val="26"/>
          <w:szCs w:val="26"/>
          <w:shd w:val="clear" w:color="auto" w:fill="FFFFFF"/>
        </w:rPr>
        <w:t xml:space="preserve">. У </w:t>
      </w:r>
      <w:proofErr w:type="spellStart"/>
      <w:r w:rsidRPr="00E15889">
        <w:rPr>
          <w:i/>
          <w:iCs/>
          <w:color w:val="00000A"/>
          <w:sz w:val="26"/>
          <w:szCs w:val="26"/>
          <w:shd w:val="clear" w:color="auto" w:fill="FFFFFF"/>
        </w:rPr>
        <w:t>разі</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отримання</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достовірної</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інформації</w:t>
      </w:r>
      <w:proofErr w:type="spellEnd"/>
      <w:r w:rsidRPr="00E15889">
        <w:rPr>
          <w:i/>
          <w:iCs/>
          <w:color w:val="00000A"/>
          <w:sz w:val="26"/>
          <w:szCs w:val="26"/>
          <w:shd w:val="clear" w:color="auto" w:fill="FFFFFF"/>
        </w:rPr>
        <w:t xml:space="preserve"> про </w:t>
      </w:r>
      <w:proofErr w:type="spellStart"/>
      <w:r w:rsidRPr="00E15889">
        <w:rPr>
          <w:i/>
          <w:iCs/>
          <w:color w:val="00000A"/>
          <w:sz w:val="26"/>
          <w:szCs w:val="26"/>
          <w:shd w:val="clear" w:color="auto" w:fill="FFFFFF"/>
        </w:rPr>
        <w:t>його</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невідповідність</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вимогам</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кваліфікаційних</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критеріїв</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наявність</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підстав</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зазначених</w:t>
      </w:r>
      <w:proofErr w:type="spellEnd"/>
      <w:r w:rsidRPr="00E15889">
        <w:rPr>
          <w:i/>
          <w:iCs/>
          <w:color w:val="00000A"/>
          <w:sz w:val="26"/>
          <w:szCs w:val="26"/>
          <w:shd w:val="clear" w:color="auto" w:fill="FFFFFF"/>
        </w:rPr>
        <w:t xml:space="preserve"> у </w:t>
      </w:r>
      <w:proofErr w:type="spellStart"/>
      <w:r w:rsidRPr="00E15889">
        <w:rPr>
          <w:i/>
          <w:iCs/>
          <w:color w:val="00000A"/>
          <w:sz w:val="26"/>
          <w:szCs w:val="26"/>
          <w:shd w:val="clear" w:color="auto" w:fill="FFFFFF"/>
        </w:rPr>
        <w:t>частині</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першій</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статті</w:t>
      </w:r>
      <w:proofErr w:type="spellEnd"/>
      <w:r w:rsidRPr="00E15889">
        <w:rPr>
          <w:i/>
          <w:iCs/>
          <w:color w:val="00000A"/>
          <w:sz w:val="26"/>
          <w:szCs w:val="26"/>
          <w:shd w:val="clear" w:color="auto" w:fill="FFFFFF"/>
        </w:rPr>
        <w:t xml:space="preserve"> 17 Закону, </w:t>
      </w:r>
      <w:proofErr w:type="spellStart"/>
      <w:r w:rsidRPr="00E15889">
        <w:rPr>
          <w:i/>
          <w:iCs/>
          <w:color w:val="00000A"/>
          <w:sz w:val="26"/>
          <w:szCs w:val="26"/>
          <w:shd w:val="clear" w:color="auto" w:fill="FFFFFF"/>
        </w:rPr>
        <w:t>або</w:t>
      </w:r>
      <w:proofErr w:type="spellEnd"/>
      <w:r w:rsidRPr="00E15889">
        <w:rPr>
          <w:i/>
          <w:iCs/>
          <w:color w:val="00000A"/>
          <w:sz w:val="26"/>
          <w:szCs w:val="26"/>
          <w:shd w:val="clear" w:color="auto" w:fill="FFFFFF"/>
        </w:rPr>
        <w:t xml:space="preserve"> факту </w:t>
      </w:r>
      <w:proofErr w:type="spellStart"/>
      <w:r w:rsidRPr="00E15889">
        <w:rPr>
          <w:i/>
          <w:iCs/>
          <w:color w:val="00000A"/>
          <w:sz w:val="26"/>
          <w:szCs w:val="26"/>
          <w:shd w:val="clear" w:color="auto" w:fill="FFFFFF"/>
        </w:rPr>
        <w:t>зазначення</w:t>
      </w:r>
      <w:proofErr w:type="spellEnd"/>
      <w:r w:rsidRPr="00E15889">
        <w:rPr>
          <w:i/>
          <w:iCs/>
          <w:color w:val="00000A"/>
          <w:sz w:val="26"/>
          <w:szCs w:val="26"/>
          <w:shd w:val="clear" w:color="auto" w:fill="FFFFFF"/>
        </w:rPr>
        <w:t xml:space="preserve"> у </w:t>
      </w:r>
      <w:proofErr w:type="spellStart"/>
      <w:r w:rsidRPr="00E15889">
        <w:rPr>
          <w:i/>
          <w:iCs/>
          <w:color w:val="00000A"/>
          <w:sz w:val="26"/>
          <w:szCs w:val="26"/>
          <w:shd w:val="clear" w:color="auto" w:fill="FFFFFF"/>
        </w:rPr>
        <w:t>тендерній</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пропозиції</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будь-якої</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недостовірної</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інформації</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що</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є</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суттєвою</w:t>
      </w:r>
      <w:proofErr w:type="spellEnd"/>
      <w:r w:rsidRPr="00E15889">
        <w:rPr>
          <w:i/>
          <w:iCs/>
          <w:color w:val="00000A"/>
          <w:sz w:val="26"/>
          <w:szCs w:val="26"/>
          <w:shd w:val="clear" w:color="auto" w:fill="FFFFFF"/>
        </w:rPr>
        <w:t xml:space="preserve"> при </w:t>
      </w:r>
      <w:proofErr w:type="spellStart"/>
      <w:r w:rsidRPr="00E15889">
        <w:rPr>
          <w:i/>
          <w:iCs/>
          <w:color w:val="00000A"/>
          <w:sz w:val="26"/>
          <w:szCs w:val="26"/>
          <w:shd w:val="clear" w:color="auto" w:fill="FFFFFF"/>
        </w:rPr>
        <w:t>визначенні</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результатів</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процедури</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закупівлі</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Замовник</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відхиляє</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тендерну</w:t>
      </w:r>
      <w:proofErr w:type="spellEnd"/>
      <w:r w:rsidRPr="00E15889">
        <w:rPr>
          <w:i/>
          <w:iCs/>
          <w:color w:val="00000A"/>
          <w:sz w:val="26"/>
          <w:szCs w:val="26"/>
          <w:shd w:val="clear" w:color="auto" w:fill="FFFFFF"/>
        </w:rPr>
        <w:t xml:space="preserve"> </w:t>
      </w:r>
      <w:proofErr w:type="spellStart"/>
      <w:r w:rsidRPr="00E15889">
        <w:rPr>
          <w:i/>
          <w:iCs/>
          <w:color w:val="00000A"/>
          <w:sz w:val="26"/>
          <w:szCs w:val="26"/>
          <w:shd w:val="clear" w:color="auto" w:fill="FFFFFF"/>
        </w:rPr>
        <w:t>пропозицію</w:t>
      </w:r>
      <w:proofErr w:type="spellEnd"/>
      <w:r w:rsidRPr="00E15889">
        <w:rPr>
          <w:i/>
          <w:iCs/>
          <w:color w:val="00000A"/>
          <w:sz w:val="26"/>
          <w:szCs w:val="26"/>
          <w:shd w:val="clear" w:color="auto" w:fill="FFFFFF"/>
        </w:rPr>
        <w:t xml:space="preserve"> такого </w:t>
      </w:r>
      <w:proofErr w:type="spellStart"/>
      <w:r w:rsidRPr="00E15889">
        <w:rPr>
          <w:i/>
          <w:iCs/>
          <w:color w:val="00000A"/>
          <w:sz w:val="26"/>
          <w:szCs w:val="26"/>
          <w:shd w:val="clear" w:color="auto" w:fill="FFFFFF"/>
        </w:rPr>
        <w:t>учасника</w:t>
      </w:r>
      <w:proofErr w:type="spellEnd"/>
      <w:r w:rsidRPr="00E15889">
        <w:rPr>
          <w:i/>
          <w:iCs/>
          <w:color w:val="00000A"/>
          <w:sz w:val="26"/>
          <w:szCs w:val="26"/>
          <w:shd w:val="clear" w:color="auto" w:fill="FFFFFF"/>
        </w:rPr>
        <w:t>.</w:t>
      </w:r>
    </w:p>
    <w:p w:rsidR="00E15889" w:rsidRPr="00E15889" w:rsidRDefault="00E15889" w:rsidP="00E15889">
      <w:pPr>
        <w:rPr>
          <w:sz w:val="26"/>
          <w:szCs w:val="26"/>
        </w:rPr>
      </w:pPr>
    </w:p>
    <w:p w:rsidR="00E15889" w:rsidRPr="00276F94" w:rsidRDefault="00E15889" w:rsidP="001D02A6"/>
    <w:sectPr w:rsidR="00E15889" w:rsidRPr="00276F94" w:rsidSect="00592B2A">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851AD"/>
    <w:multiLevelType w:val="hybridMultilevel"/>
    <w:tmpl w:val="3416B2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98D228C"/>
    <w:multiLevelType w:val="hybridMultilevel"/>
    <w:tmpl w:val="DA5A5506"/>
    <w:lvl w:ilvl="0" w:tplc="2D0EF428">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7BF4227A"/>
    <w:multiLevelType w:val="hybridMultilevel"/>
    <w:tmpl w:val="DDAA5198"/>
    <w:lvl w:ilvl="0" w:tplc="55340E74">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F2D47"/>
    <w:rsid w:val="00007B07"/>
    <w:rsid w:val="00021D72"/>
    <w:rsid w:val="000409FF"/>
    <w:rsid w:val="00061EBB"/>
    <w:rsid w:val="00072075"/>
    <w:rsid w:val="00090734"/>
    <w:rsid w:val="000C16AC"/>
    <w:rsid w:val="000C71B0"/>
    <w:rsid w:val="000F5955"/>
    <w:rsid w:val="001225F4"/>
    <w:rsid w:val="00125F35"/>
    <w:rsid w:val="001300BD"/>
    <w:rsid w:val="00136E43"/>
    <w:rsid w:val="001438DA"/>
    <w:rsid w:val="001613E4"/>
    <w:rsid w:val="00164B6B"/>
    <w:rsid w:val="00170398"/>
    <w:rsid w:val="00173111"/>
    <w:rsid w:val="0017590C"/>
    <w:rsid w:val="001822B5"/>
    <w:rsid w:val="00183698"/>
    <w:rsid w:val="0019305E"/>
    <w:rsid w:val="001C5D94"/>
    <w:rsid w:val="001D02A6"/>
    <w:rsid w:val="001E11C6"/>
    <w:rsid w:val="001E17DA"/>
    <w:rsid w:val="001F0FE2"/>
    <w:rsid w:val="001F3B81"/>
    <w:rsid w:val="001F49B9"/>
    <w:rsid w:val="00212F3F"/>
    <w:rsid w:val="00214A7D"/>
    <w:rsid w:val="00237726"/>
    <w:rsid w:val="002520BC"/>
    <w:rsid w:val="00280E28"/>
    <w:rsid w:val="002B6311"/>
    <w:rsid w:val="002D17B4"/>
    <w:rsid w:val="002E016A"/>
    <w:rsid w:val="00301E2C"/>
    <w:rsid w:val="003119F4"/>
    <w:rsid w:val="003166F8"/>
    <w:rsid w:val="0032231B"/>
    <w:rsid w:val="0033622E"/>
    <w:rsid w:val="0036272A"/>
    <w:rsid w:val="003B4D5D"/>
    <w:rsid w:val="003B56D9"/>
    <w:rsid w:val="003C3709"/>
    <w:rsid w:val="003C4EDF"/>
    <w:rsid w:val="003F06C7"/>
    <w:rsid w:val="00422EB1"/>
    <w:rsid w:val="00423EED"/>
    <w:rsid w:val="00440BF7"/>
    <w:rsid w:val="004421FC"/>
    <w:rsid w:val="004648C4"/>
    <w:rsid w:val="0047253A"/>
    <w:rsid w:val="00475D23"/>
    <w:rsid w:val="00486CD7"/>
    <w:rsid w:val="004C5F70"/>
    <w:rsid w:val="004E347B"/>
    <w:rsid w:val="004E4A8F"/>
    <w:rsid w:val="00505E01"/>
    <w:rsid w:val="0054396B"/>
    <w:rsid w:val="00557839"/>
    <w:rsid w:val="00582060"/>
    <w:rsid w:val="00591188"/>
    <w:rsid w:val="00592B2A"/>
    <w:rsid w:val="005968E3"/>
    <w:rsid w:val="005A1090"/>
    <w:rsid w:val="005C1513"/>
    <w:rsid w:val="005C3C93"/>
    <w:rsid w:val="005F5560"/>
    <w:rsid w:val="00616C1A"/>
    <w:rsid w:val="0062258C"/>
    <w:rsid w:val="00632EDD"/>
    <w:rsid w:val="006340D7"/>
    <w:rsid w:val="0064072B"/>
    <w:rsid w:val="00656657"/>
    <w:rsid w:val="00660500"/>
    <w:rsid w:val="006644B1"/>
    <w:rsid w:val="00671A90"/>
    <w:rsid w:val="00680102"/>
    <w:rsid w:val="006A5979"/>
    <w:rsid w:val="006B09CE"/>
    <w:rsid w:val="006B6D83"/>
    <w:rsid w:val="006D3F64"/>
    <w:rsid w:val="00701971"/>
    <w:rsid w:val="00710692"/>
    <w:rsid w:val="0071492B"/>
    <w:rsid w:val="007451F2"/>
    <w:rsid w:val="00745EED"/>
    <w:rsid w:val="0075212A"/>
    <w:rsid w:val="00764866"/>
    <w:rsid w:val="00780345"/>
    <w:rsid w:val="007A0811"/>
    <w:rsid w:val="007A33FD"/>
    <w:rsid w:val="007D258D"/>
    <w:rsid w:val="007F2D47"/>
    <w:rsid w:val="007F6AC2"/>
    <w:rsid w:val="0080783E"/>
    <w:rsid w:val="00816946"/>
    <w:rsid w:val="00831E7A"/>
    <w:rsid w:val="00832813"/>
    <w:rsid w:val="00842E54"/>
    <w:rsid w:val="00852D61"/>
    <w:rsid w:val="008546DA"/>
    <w:rsid w:val="008673EA"/>
    <w:rsid w:val="0088584A"/>
    <w:rsid w:val="008870EB"/>
    <w:rsid w:val="00894BCE"/>
    <w:rsid w:val="008A0055"/>
    <w:rsid w:val="008B095B"/>
    <w:rsid w:val="008B3B78"/>
    <w:rsid w:val="008B3EE2"/>
    <w:rsid w:val="008E7049"/>
    <w:rsid w:val="0094356F"/>
    <w:rsid w:val="0095049C"/>
    <w:rsid w:val="00973AB6"/>
    <w:rsid w:val="009749A2"/>
    <w:rsid w:val="009B2651"/>
    <w:rsid w:val="009C3EF6"/>
    <w:rsid w:val="009C4EFB"/>
    <w:rsid w:val="00A0591D"/>
    <w:rsid w:val="00A1408E"/>
    <w:rsid w:val="00A219B6"/>
    <w:rsid w:val="00A23699"/>
    <w:rsid w:val="00A54777"/>
    <w:rsid w:val="00A57580"/>
    <w:rsid w:val="00A801E4"/>
    <w:rsid w:val="00A92E08"/>
    <w:rsid w:val="00A9692D"/>
    <w:rsid w:val="00AB23C9"/>
    <w:rsid w:val="00AC2DF5"/>
    <w:rsid w:val="00AE580F"/>
    <w:rsid w:val="00B11ABE"/>
    <w:rsid w:val="00B11F47"/>
    <w:rsid w:val="00B12D66"/>
    <w:rsid w:val="00B145D5"/>
    <w:rsid w:val="00B157AC"/>
    <w:rsid w:val="00B32042"/>
    <w:rsid w:val="00B46D5F"/>
    <w:rsid w:val="00B573F3"/>
    <w:rsid w:val="00B73F59"/>
    <w:rsid w:val="00BA6A30"/>
    <w:rsid w:val="00BC362B"/>
    <w:rsid w:val="00BC3BF5"/>
    <w:rsid w:val="00BE5EF4"/>
    <w:rsid w:val="00BF1F0B"/>
    <w:rsid w:val="00BF2631"/>
    <w:rsid w:val="00BF5818"/>
    <w:rsid w:val="00C05AF0"/>
    <w:rsid w:val="00C07635"/>
    <w:rsid w:val="00C16B88"/>
    <w:rsid w:val="00C30F93"/>
    <w:rsid w:val="00C47279"/>
    <w:rsid w:val="00C7425A"/>
    <w:rsid w:val="00C97995"/>
    <w:rsid w:val="00CA017B"/>
    <w:rsid w:val="00CD574E"/>
    <w:rsid w:val="00CF1F83"/>
    <w:rsid w:val="00D05233"/>
    <w:rsid w:val="00D241E1"/>
    <w:rsid w:val="00D75708"/>
    <w:rsid w:val="00D83386"/>
    <w:rsid w:val="00D9329C"/>
    <w:rsid w:val="00DA54BD"/>
    <w:rsid w:val="00DB1078"/>
    <w:rsid w:val="00DE2F40"/>
    <w:rsid w:val="00DF7DCF"/>
    <w:rsid w:val="00E15889"/>
    <w:rsid w:val="00E2443B"/>
    <w:rsid w:val="00E268C3"/>
    <w:rsid w:val="00E27176"/>
    <w:rsid w:val="00E57D07"/>
    <w:rsid w:val="00E66453"/>
    <w:rsid w:val="00E76AD8"/>
    <w:rsid w:val="00E9249D"/>
    <w:rsid w:val="00EB51E2"/>
    <w:rsid w:val="00EB779F"/>
    <w:rsid w:val="00ED44A0"/>
    <w:rsid w:val="00EE0F9F"/>
    <w:rsid w:val="00EE6FC1"/>
    <w:rsid w:val="00F13493"/>
    <w:rsid w:val="00F15853"/>
    <w:rsid w:val="00F248D6"/>
    <w:rsid w:val="00F32A35"/>
    <w:rsid w:val="00F57713"/>
    <w:rsid w:val="00F7239B"/>
    <w:rsid w:val="00F734B0"/>
    <w:rsid w:val="00F75C17"/>
    <w:rsid w:val="00F87642"/>
    <w:rsid w:val="00FA3E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D4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F2D47"/>
    <w:rPr>
      <w:rFonts w:ascii="Verdana" w:eastAsia="Verdana" w:hAnsi="Verdana" w:cs="Verdana"/>
      <w:lang w:eastAsia="ar-SA" w:bidi="ar-SA"/>
    </w:rPr>
  </w:style>
  <w:style w:type="character" w:styleId="a3">
    <w:name w:val="Hyperlink"/>
    <w:uiPriority w:val="99"/>
    <w:rsid w:val="007F2D47"/>
    <w:rPr>
      <w:color w:val="0000FF"/>
      <w:u w:val="single"/>
    </w:rPr>
  </w:style>
  <w:style w:type="character" w:styleId="a4">
    <w:name w:val="Strong"/>
    <w:qFormat/>
    <w:rsid w:val="00CA017B"/>
    <w:rPr>
      <w:b/>
      <w:bCs/>
    </w:rPr>
  </w:style>
  <w:style w:type="character" w:customStyle="1" w:styleId="apple-converted-space">
    <w:name w:val="apple-converted-space"/>
    <w:rsid w:val="00CA017B"/>
  </w:style>
  <w:style w:type="character" w:styleId="a5">
    <w:name w:val="footnote reference"/>
    <w:semiHidden/>
    <w:unhideWhenUsed/>
    <w:rsid w:val="00CA017B"/>
    <w:rPr>
      <w:vertAlign w:val="superscript"/>
    </w:rPr>
  </w:style>
  <w:style w:type="character" w:customStyle="1" w:styleId="T65">
    <w:name w:val="T65"/>
    <w:hidden/>
    <w:rsid w:val="00CA017B"/>
    <w:rPr>
      <w:i/>
      <w:sz w:val="24"/>
    </w:rPr>
  </w:style>
  <w:style w:type="paragraph" w:styleId="a6">
    <w:name w:val="List Paragraph"/>
    <w:basedOn w:val="a"/>
    <w:uiPriority w:val="34"/>
    <w:qFormat/>
    <w:rsid w:val="006340D7"/>
    <w:pPr>
      <w:ind w:left="720"/>
      <w:contextualSpacing/>
    </w:pPr>
  </w:style>
  <w:style w:type="table" w:styleId="a7">
    <w:name w:val="Table Grid"/>
    <w:basedOn w:val="a1"/>
    <w:uiPriority w:val="39"/>
    <w:rsid w:val="00842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9"/>
    <w:uiPriority w:val="99"/>
    <w:unhideWhenUsed/>
    <w:qFormat/>
    <w:rsid w:val="00591188"/>
    <w:pPr>
      <w:suppressAutoHyphens w:val="0"/>
      <w:spacing w:before="100" w:beforeAutospacing="1" w:after="100" w:afterAutospacing="1"/>
    </w:pPr>
    <w:rPr>
      <w:lang w:eastAsia="ru-RU"/>
    </w:rPr>
  </w:style>
  <w:style w:type="character" w:customStyle="1" w:styleId="rvts0">
    <w:name w:val="rvts0"/>
    <w:basedOn w:val="a0"/>
    <w:rsid w:val="00591188"/>
  </w:style>
  <w:style w:type="character" w:customStyle="1" w:styleId="a9">
    <w:name w:val="Звичайни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8"/>
    <w:rsid w:val="00591188"/>
    <w:rPr>
      <w:rFonts w:ascii="Times New Roman" w:eastAsia="Times New Roman" w:hAnsi="Times New Roman" w:cs="Times New Roman"/>
      <w:sz w:val="24"/>
      <w:szCs w:val="24"/>
      <w:lang w:eastAsia="ru-RU"/>
    </w:rPr>
  </w:style>
  <w:style w:type="paragraph" w:customStyle="1" w:styleId="rvps2">
    <w:name w:val="rvps2"/>
    <w:basedOn w:val="a"/>
    <w:rsid w:val="00E15889"/>
    <w:pPr>
      <w:suppressAutoHyphens w:val="0"/>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9761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3" Type="http://schemas.openxmlformats.org/officeDocument/2006/relationships/settings" Target="settings.xml"/><Relationship Id="rId21" Type="http://schemas.openxmlformats.org/officeDocument/2006/relationships/hyperlink" Target="http://wanted.mvs.gov.ua/test/" TargetMode="External"/><Relationship Id="rId34"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prin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print"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wanted.mvs.gov.ua/test/" TargetMode="External"/><Relationship Id="rId24" Type="http://schemas.openxmlformats.org/officeDocument/2006/relationships/hyperlink" Target="https://zakon.rada.gov.ua/laws/show/922-19/print" TargetMode="External"/><Relationship Id="rId32" Type="http://schemas.openxmlformats.org/officeDocument/2006/relationships/hyperlink" Target="http://zakon5.rada.gov.ua/laws/show/1197-18/paran288"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10" Type="http://schemas.openxmlformats.org/officeDocument/2006/relationships/hyperlink" Target="http://wanted.mvs.gov.ua/test/"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print" TargetMode="External"/><Relationship Id="rId22" Type="http://schemas.openxmlformats.org/officeDocument/2006/relationships/hyperlink" Target="http://wanted.mvs.gov.ua/tes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12856</Words>
  <Characters>7328</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Пользователь Windows</cp:lastModifiedBy>
  <cp:revision>7</cp:revision>
  <cp:lastPrinted>2020-12-03T10:46:00Z</cp:lastPrinted>
  <dcterms:created xsi:type="dcterms:W3CDTF">2020-11-28T13:48:00Z</dcterms:created>
  <dcterms:modified xsi:type="dcterms:W3CDTF">2020-12-03T10:51:00Z</dcterms:modified>
</cp:coreProperties>
</file>