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80" w:rsidRDefault="004F3F80" w:rsidP="004F3F80">
      <w:pPr>
        <w:jc w:val="right"/>
        <w:rPr>
          <w:b/>
        </w:rPr>
      </w:pPr>
      <w:bookmarkStart w:id="0" w:name="_GoBack"/>
      <w:bookmarkEnd w:id="0"/>
    </w:p>
    <w:p w:rsidR="004F3F80" w:rsidRPr="008E51A5" w:rsidRDefault="004F3F80" w:rsidP="004F3F80">
      <w:pPr>
        <w:jc w:val="right"/>
        <w:rPr>
          <w:b/>
        </w:rPr>
      </w:pPr>
      <w:r w:rsidRPr="008E51A5">
        <w:rPr>
          <w:b/>
        </w:rPr>
        <w:t xml:space="preserve">Додаток № </w:t>
      </w:r>
      <w:r w:rsidR="0062795B">
        <w:rPr>
          <w:b/>
        </w:rPr>
        <w:t>3</w:t>
      </w:r>
    </w:p>
    <w:p w:rsidR="004F3F80" w:rsidRPr="008E51A5" w:rsidRDefault="004F3F80" w:rsidP="004F3F80">
      <w:pPr>
        <w:jc w:val="right"/>
        <w:rPr>
          <w:b/>
          <w:bCs/>
        </w:rPr>
      </w:pPr>
      <w:r w:rsidRPr="008E51A5">
        <w:rPr>
          <w:b/>
          <w:bCs/>
        </w:rPr>
        <w:t>до тендерної документації</w:t>
      </w:r>
      <w:r w:rsidRPr="008E51A5">
        <w:rPr>
          <w:b/>
        </w:rPr>
        <w:t xml:space="preserve"> </w:t>
      </w:r>
      <w:bookmarkStart w:id="1" w:name="o124"/>
      <w:bookmarkEnd w:id="1"/>
    </w:p>
    <w:p w:rsidR="004F3F80" w:rsidRPr="008E51A5" w:rsidRDefault="0062795B" w:rsidP="004F3F80">
      <w:pPr>
        <w:jc w:val="center"/>
        <w:rPr>
          <w:b/>
          <w:bCs/>
        </w:rPr>
      </w:pPr>
      <w:r>
        <w:rPr>
          <w:b/>
          <w:bCs/>
        </w:rPr>
        <w:t>Проєкт Договору</w:t>
      </w:r>
    </w:p>
    <w:p w:rsidR="004F3F80" w:rsidRPr="008E51A5" w:rsidRDefault="004F3F80" w:rsidP="004F3F80">
      <w:pPr>
        <w:shd w:val="clear" w:color="auto" w:fill="FFFFFF"/>
        <w:suppressAutoHyphens w:val="0"/>
        <w:contextualSpacing/>
        <w:jc w:val="center"/>
        <w:rPr>
          <w:b/>
        </w:rPr>
      </w:pPr>
    </w:p>
    <w:p w:rsidR="004F3F80" w:rsidRPr="008E51A5" w:rsidRDefault="004F3F80" w:rsidP="004F3F80">
      <w:pPr>
        <w:shd w:val="clear" w:color="auto" w:fill="FFFFFF"/>
        <w:suppressAutoHyphens w:val="0"/>
        <w:spacing w:line="264" w:lineRule="auto"/>
        <w:contextualSpacing/>
        <w:jc w:val="center"/>
        <w:rPr>
          <w:bCs/>
          <w:color w:val="000000"/>
          <w:lang w:eastAsia="ru-RU"/>
        </w:rPr>
      </w:pPr>
      <w:r>
        <w:rPr>
          <w:bCs/>
          <w:color w:val="000000"/>
          <w:lang w:eastAsia="ru-RU"/>
        </w:rPr>
        <w:t>м. Нікополь</w:t>
      </w:r>
      <w:r w:rsidRPr="008E51A5">
        <w:rPr>
          <w:bCs/>
          <w:color w:val="000000"/>
          <w:lang w:eastAsia="ru-RU"/>
        </w:rPr>
        <w:t xml:space="preserve">                                                                                                  </w:t>
      </w:r>
      <w:r>
        <w:rPr>
          <w:bCs/>
          <w:color w:val="000000"/>
          <w:lang w:eastAsia="ru-RU"/>
        </w:rPr>
        <w:t xml:space="preserve">     </w:t>
      </w:r>
      <w:r w:rsidRPr="008E51A5">
        <w:rPr>
          <w:bCs/>
          <w:color w:val="000000"/>
          <w:lang w:eastAsia="ru-RU"/>
        </w:rPr>
        <w:t xml:space="preserve">   «__» _______ 202</w:t>
      </w:r>
      <w:r w:rsidR="0062795B">
        <w:rPr>
          <w:bCs/>
          <w:color w:val="000000"/>
          <w:lang w:eastAsia="ru-RU"/>
        </w:rPr>
        <w:t>3</w:t>
      </w:r>
      <w:r w:rsidRPr="008E51A5">
        <w:rPr>
          <w:bCs/>
          <w:color w:val="000000"/>
          <w:lang w:eastAsia="ru-RU"/>
        </w:rPr>
        <w:t xml:space="preserve"> р.</w:t>
      </w:r>
    </w:p>
    <w:p w:rsidR="004F3F80" w:rsidRPr="008E51A5" w:rsidRDefault="004F3F80" w:rsidP="004F3F80">
      <w:pPr>
        <w:shd w:val="clear" w:color="auto" w:fill="FFFFFF"/>
        <w:suppressAutoHyphens w:val="0"/>
        <w:spacing w:line="264" w:lineRule="auto"/>
        <w:ind w:firstLine="709"/>
        <w:contextualSpacing/>
        <w:jc w:val="both"/>
        <w:rPr>
          <w:b/>
          <w:color w:val="000000"/>
          <w:spacing w:val="-2"/>
          <w:lang w:eastAsia="ru-RU"/>
        </w:rPr>
      </w:pPr>
    </w:p>
    <w:p w:rsidR="004F3F80" w:rsidRPr="00D41E13" w:rsidRDefault="004F3F80" w:rsidP="004F3F80">
      <w:pPr>
        <w:ind w:firstLine="708"/>
        <w:jc w:val="both"/>
        <w:rPr>
          <w:lang w:eastAsia="hi-IN" w:bidi="hi-IN"/>
        </w:rPr>
      </w:pPr>
      <w:r w:rsidRPr="00D41E13">
        <w:rPr>
          <w:b/>
        </w:rPr>
        <w:t xml:space="preserve">Відділ освіти і науки Нікопольської міської ради, </w:t>
      </w:r>
      <w:r w:rsidRPr="00D41E13">
        <w:t xml:space="preserve">в особі начальника </w:t>
      </w:r>
      <w:r w:rsidRPr="00D41E13">
        <w:rPr>
          <w:b/>
        </w:rPr>
        <w:t>Сафонової Валентини Василівни</w:t>
      </w:r>
      <w:r w:rsidRPr="00D41E13">
        <w:rPr>
          <w:lang w:eastAsia="hi-IN" w:bidi="hi-IN"/>
        </w:rPr>
        <w:t xml:space="preserve">, </w:t>
      </w:r>
      <w:r w:rsidRPr="00D41E13">
        <w:t xml:space="preserve">що діє на </w:t>
      </w:r>
      <w:r w:rsidRPr="00D41E13">
        <w:rPr>
          <w:spacing w:val="2"/>
        </w:rPr>
        <w:t>підставі</w:t>
      </w:r>
      <w:r w:rsidRPr="00D41E13">
        <w:t xml:space="preserve"> Положення </w:t>
      </w:r>
      <w:r w:rsidRPr="00D41E13">
        <w:rPr>
          <w:lang w:eastAsia="hi-IN" w:bidi="hi-IN"/>
        </w:rPr>
        <w:t xml:space="preserve">(далі – «Замовник»), з однієї сторони та _________________________________, </w:t>
      </w:r>
      <w:r w:rsidRPr="00D41E13">
        <w:t>в особі _______________________, що діє на підставі _______________</w:t>
      </w:r>
      <w:r w:rsidRPr="00D41E13">
        <w:rPr>
          <w:lang w:eastAsia="hi-IN" w:bidi="hi-IN"/>
        </w:rPr>
        <w:t xml:space="preserve"> (далі – «Виконавець»»), з іншої сторони, разом – Сторони, уклали цей договір про таке (далі – Договір):</w:t>
      </w:r>
    </w:p>
    <w:p w:rsidR="004F3F80" w:rsidRPr="008E51A5" w:rsidRDefault="004F3F80" w:rsidP="004F3F80">
      <w:pPr>
        <w:shd w:val="clear" w:color="auto" w:fill="FFFFFF"/>
        <w:spacing w:line="264" w:lineRule="auto"/>
        <w:jc w:val="both"/>
      </w:pPr>
    </w:p>
    <w:p w:rsidR="004F3F80" w:rsidRPr="008E51A5" w:rsidRDefault="004F3F80" w:rsidP="004F3F80">
      <w:pPr>
        <w:shd w:val="clear" w:color="auto" w:fill="FFFFFF"/>
        <w:tabs>
          <w:tab w:val="left" w:pos="3067"/>
        </w:tabs>
        <w:autoSpaceDE w:val="0"/>
        <w:autoSpaceDN w:val="0"/>
        <w:adjustRightInd w:val="0"/>
        <w:spacing w:line="264" w:lineRule="auto"/>
        <w:jc w:val="center"/>
        <w:rPr>
          <w:b/>
          <w:bCs/>
          <w:color w:val="000000"/>
          <w:spacing w:val="-4"/>
        </w:rPr>
      </w:pPr>
      <w:r w:rsidRPr="008E51A5">
        <w:rPr>
          <w:b/>
          <w:bCs/>
          <w:color w:val="000000"/>
          <w:spacing w:val="-18"/>
        </w:rPr>
        <w:t>1.</w:t>
      </w:r>
      <w:r w:rsidRPr="008E51A5">
        <w:rPr>
          <w:b/>
          <w:bCs/>
          <w:color w:val="000000"/>
        </w:rPr>
        <w:t xml:space="preserve"> </w:t>
      </w:r>
      <w:r w:rsidRPr="008E51A5">
        <w:rPr>
          <w:b/>
          <w:bCs/>
          <w:color w:val="000000"/>
          <w:spacing w:val="-4"/>
        </w:rPr>
        <w:t>ПРЕДМЕТ ДОГОВОРУ</w:t>
      </w:r>
    </w:p>
    <w:p w:rsidR="004F3F80" w:rsidRPr="008E51A5" w:rsidRDefault="004F3F80" w:rsidP="004F3F80">
      <w:pPr>
        <w:numPr>
          <w:ilvl w:val="1"/>
          <w:numId w:val="1"/>
        </w:numPr>
        <w:tabs>
          <w:tab w:val="left" w:pos="360"/>
        </w:tabs>
        <w:suppressAutoHyphens w:val="0"/>
        <w:spacing w:line="264" w:lineRule="auto"/>
        <w:ind w:left="0" w:firstLine="0"/>
        <w:jc w:val="both"/>
        <w:rPr>
          <w:color w:val="000000"/>
          <w:lang w:eastAsia="ru-RU"/>
        </w:rPr>
      </w:pPr>
      <w:r w:rsidRPr="008E51A5">
        <w:rPr>
          <w:color w:val="000000"/>
          <w:lang w:eastAsia="ru-RU"/>
        </w:rPr>
        <w:t>Виконавець зобов’язується у 202</w:t>
      </w:r>
      <w:r w:rsidR="0062795B">
        <w:rPr>
          <w:color w:val="000000"/>
          <w:lang w:eastAsia="ru-RU"/>
        </w:rPr>
        <w:t>3</w:t>
      </w:r>
      <w:r w:rsidRPr="008E51A5">
        <w:rPr>
          <w:color w:val="000000"/>
          <w:lang w:eastAsia="ru-RU"/>
        </w:rPr>
        <w:t xml:space="preserve"> році виконати для Замовника роботи, а Замовник зобов’язується прийняти і оплатити роботи на умовах, визначених цим Договором.</w:t>
      </w:r>
    </w:p>
    <w:p w:rsidR="004F3F80" w:rsidRPr="007650D2" w:rsidRDefault="004F3F80" w:rsidP="004F3F80">
      <w:pPr>
        <w:spacing w:line="264" w:lineRule="auto"/>
        <w:jc w:val="both"/>
        <w:rPr>
          <w:color w:val="000000"/>
          <w:lang w:eastAsia="ru-RU"/>
        </w:rPr>
      </w:pPr>
      <w:r w:rsidRPr="008E51A5">
        <w:rPr>
          <w:color w:val="000000"/>
          <w:lang w:eastAsia="ru-RU"/>
        </w:rPr>
        <w:t>1.2. Найменування  предмету закупівлі</w:t>
      </w:r>
      <w:r w:rsidRPr="007650D2">
        <w:rPr>
          <w:b/>
          <w:color w:val="000000"/>
          <w:lang w:eastAsia="ru-RU"/>
        </w:rPr>
        <w:t>:</w:t>
      </w:r>
      <w:r w:rsidR="00E95A01" w:rsidRPr="007650D2">
        <w:rPr>
          <w:b/>
        </w:rPr>
        <w:t xml:space="preserve"> </w:t>
      </w:r>
      <w:r w:rsidR="00E95A01" w:rsidRPr="007650D2">
        <w:rPr>
          <w:b/>
          <w:color w:val="000000"/>
          <w:lang w:eastAsia="ru-RU"/>
        </w:rPr>
        <w:t>«Капітальний ремонт системи пожежної сигналізації (облаштування системи протипожежного захисту) у будівлі КЗ «Нікопольська середня загальноосвітня школа І-ІІІ ступенів №</w:t>
      </w:r>
      <w:r w:rsidR="0062795B">
        <w:rPr>
          <w:b/>
          <w:color w:val="000000"/>
          <w:lang w:eastAsia="ru-RU"/>
        </w:rPr>
        <w:t>20</w:t>
      </w:r>
      <w:r w:rsidR="00E95A01" w:rsidRPr="007650D2">
        <w:rPr>
          <w:b/>
          <w:color w:val="000000"/>
          <w:lang w:eastAsia="ru-RU"/>
        </w:rPr>
        <w:t xml:space="preserve">» за адресою: вул. Шевченка, </w:t>
      </w:r>
      <w:r w:rsidR="0062795B">
        <w:rPr>
          <w:b/>
          <w:color w:val="000000"/>
          <w:lang w:eastAsia="ru-RU"/>
        </w:rPr>
        <w:t>204</w:t>
      </w:r>
      <w:r w:rsidR="00E95A01" w:rsidRPr="007650D2">
        <w:rPr>
          <w:b/>
          <w:color w:val="000000"/>
          <w:lang w:eastAsia="ru-RU"/>
        </w:rPr>
        <w:t xml:space="preserve"> в м. Нікополь Дніпропетровської області»</w:t>
      </w:r>
      <w:r w:rsidR="00E95A01" w:rsidRPr="007650D2">
        <w:rPr>
          <w:color w:val="000000"/>
          <w:lang w:eastAsia="ru-RU"/>
        </w:rPr>
        <w:t>,</w:t>
      </w:r>
      <w:r w:rsidRPr="007650D2">
        <w:t xml:space="preserve"> (45450000-6 «Інші завершальні будівельні роботи»)</w:t>
      </w:r>
    </w:p>
    <w:p w:rsidR="00A3231B" w:rsidRPr="00655ADA" w:rsidRDefault="00A3231B" w:rsidP="00A3231B">
      <w:pPr>
        <w:pStyle w:val="a7"/>
        <w:widowControl w:val="0"/>
        <w:tabs>
          <w:tab w:val="left" w:pos="786"/>
          <w:tab w:val="left" w:pos="1110"/>
        </w:tabs>
        <w:ind w:firstLine="0"/>
        <w:rPr>
          <w:bCs/>
          <w:iCs/>
          <w:sz w:val="24"/>
        </w:rPr>
      </w:pPr>
      <w:r w:rsidRPr="00655ADA">
        <w:rPr>
          <w:bCs/>
          <w:iCs/>
          <w:sz w:val="24"/>
        </w:rPr>
        <w:t>1.</w:t>
      </w:r>
      <w:r>
        <w:rPr>
          <w:bCs/>
          <w:iCs/>
          <w:sz w:val="24"/>
        </w:rPr>
        <w:t>3</w:t>
      </w:r>
      <w:r w:rsidRPr="00655ADA">
        <w:rPr>
          <w:bCs/>
          <w:iCs/>
          <w:sz w:val="24"/>
        </w:rPr>
        <w:t>. До даного Договору додається в якості його невід’ємної частини договірна ціна, кошторис та календарний графік на виконання робіт.</w:t>
      </w:r>
    </w:p>
    <w:p w:rsidR="00A3231B" w:rsidRPr="00C876F0" w:rsidRDefault="00A3231B" w:rsidP="00A3231B">
      <w:pPr>
        <w:pStyle w:val="a7"/>
        <w:widowControl w:val="0"/>
        <w:tabs>
          <w:tab w:val="left" w:pos="786"/>
          <w:tab w:val="left" w:pos="1110"/>
        </w:tabs>
        <w:ind w:firstLine="0"/>
        <w:rPr>
          <w:bCs/>
          <w:iCs/>
          <w:sz w:val="22"/>
          <w:szCs w:val="22"/>
        </w:rPr>
      </w:pPr>
      <w:r w:rsidRPr="00C876F0">
        <w:rPr>
          <w:bCs/>
          <w:iCs/>
          <w:sz w:val="22"/>
          <w:szCs w:val="22"/>
        </w:rPr>
        <w:t>1.</w:t>
      </w:r>
      <w:r>
        <w:rPr>
          <w:bCs/>
          <w:iCs/>
          <w:sz w:val="22"/>
          <w:szCs w:val="22"/>
        </w:rPr>
        <w:t>4</w:t>
      </w:r>
      <w:r w:rsidRPr="00C876F0">
        <w:rPr>
          <w:bCs/>
          <w:iCs/>
          <w:sz w:val="22"/>
          <w:szCs w:val="22"/>
        </w:rPr>
        <w:t>. Сторони домовилися, що Підрядник виконує роботи передбачені у проектній документації з використанням власних матеріалів та засобів і відповідає за неналежну якість наданих (використаних) ним матеріалів і устаткування.</w:t>
      </w:r>
    </w:p>
    <w:p w:rsidR="00A3231B" w:rsidRPr="00C876F0" w:rsidRDefault="00A3231B" w:rsidP="00A3231B">
      <w:pPr>
        <w:pStyle w:val="a7"/>
        <w:widowControl w:val="0"/>
        <w:tabs>
          <w:tab w:val="left" w:pos="786"/>
          <w:tab w:val="left" w:pos="1110"/>
        </w:tabs>
        <w:ind w:firstLine="0"/>
        <w:rPr>
          <w:bCs/>
          <w:iCs/>
          <w:sz w:val="22"/>
          <w:szCs w:val="22"/>
        </w:rPr>
      </w:pPr>
      <w:r w:rsidRPr="00C876F0">
        <w:rPr>
          <w:bCs/>
          <w:iCs/>
          <w:sz w:val="22"/>
          <w:szCs w:val="22"/>
        </w:rPr>
        <w:t>1.</w:t>
      </w:r>
      <w:r>
        <w:rPr>
          <w:bCs/>
          <w:iCs/>
          <w:sz w:val="22"/>
          <w:szCs w:val="22"/>
        </w:rPr>
        <w:t>5</w:t>
      </w:r>
      <w:r w:rsidRPr="00C876F0">
        <w:rPr>
          <w:bCs/>
          <w:iCs/>
          <w:sz w:val="22"/>
          <w:szCs w:val="22"/>
        </w:rPr>
        <w:t>. Ризик випадкового знищення або випадкового пошкодження (псування) матеріалу до настання строку здачі Підрядником робіт, несе Підрядник.</w:t>
      </w:r>
    </w:p>
    <w:p w:rsidR="00A3231B" w:rsidRPr="00C876F0" w:rsidRDefault="00A3231B" w:rsidP="00A3231B">
      <w:pPr>
        <w:jc w:val="both"/>
        <w:rPr>
          <w:sz w:val="22"/>
          <w:szCs w:val="22"/>
        </w:rPr>
      </w:pPr>
      <w:r w:rsidRPr="00C876F0">
        <w:rPr>
          <w:bCs/>
          <w:iCs/>
          <w:sz w:val="22"/>
          <w:szCs w:val="22"/>
        </w:rPr>
        <w:t>1</w:t>
      </w:r>
      <w:r>
        <w:rPr>
          <w:bCs/>
          <w:iCs/>
          <w:sz w:val="22"/>
          <w:szCs w:val="22"/>
        </w:rPr>
        <w:t>.6</w:t>
      </w:r>
      <w:r w:rsidRPr="00C876F0">
        <w:rPr>
          <w:bCs/>
          <w:iCs/>
          <w:sz w:val="22"/>
          <w:szCs w:val="22"/>
        </w:rPr>
        <w:t xml:space="preserve">. </w:t>
      </w:r>
      <w:r w:rsidRPr="00C876F0">
        <w:rPr>
          <w:sz w:val="22"/>
          <w:szCs w:val="22"/>
        </w:rPr>
        <w:t>Обсяги закупівлі робіт можуть бути зменшені залежно від реального фінансування видатків.</w:t>
      </w:r>
    </w:p>
    <w:p w:rsidR="00991252" w:rsidRPr="008E51A5" w:rsidRDefault="00991252" w:rsidP="00A3231B">
      <w:pPr>
        <w:suppressAutoHyphens w:val="0"/>
        <w:spacing w:line="264" w:lineRule="auto"/>
        <w:jc w:val="both"/>
        <w:rPr>
          <w:color w:val="000000"/>
        </w:rPr>
      </w:pPr>
    </w:p>
    <w:p w:rsidR="004F3F80" w:rsidRPr="008E51A5" w:rsidRDefault="004F3F80" w:rsidP="00991252">
      <w:pPr>
        <w:spacing w:line="264" w:lineRule="auto"/>
        <w:ind w:right="43"/>
        <w:jc w:val="center"/>
        <w:rPr>
          <w:b/>
          <w:bCs/>
          <w:lang w:eastAsia="ru-RU"/>
        </w:rPr>
      </w:pPr>
      <w:r>
        <w:t>2.</w:t>
      </w:r>
      <w:r w:rsidRPr="008E51A5">
        <w:rPr>
          <w:b/>
          <w:lang w:eastAsia="ru-RU"/>
        </w:rPr>
        <w:t>ЯКІСТЬ РОБІТ</w:t>
      </w:r>
    </w:p>
    <w:p w:rsidR="004F3F80" w:rsidRPr="00991252" w:rsidRDefault="004F3F80" w:rsidP="004F3F80">
      <w:pPr>
        <w:suppressAutoHyphens w:val="0"/>
        <w:spacing w:line="264" w:lineRule="auto"/>
        <w:jc w:val="both"/>
        <w:rPr>
          <w:szCs w:val="20"/>
          <w:lang w:eastAsia="ru-RU"/>
        </w:rPr>
      </w:pPr>
      <w:r w:rsidRPr="008E51A5">
        <w:rPr>
          <w:szCs w:val="20"/>
          <w:lang w:eastAsia="ru-RU"/>
        </w:rPr>
        <w:t xml:space="preserve">2.1.Виконавець зобов’язується виконати роботи, якість яких відповідає технічним вимогам Замовника, </w:t>
      </w:r>
      <w:r w:rsidRPr="00991252">
        <w:rPr>
          <w:szCs w:val="20"/>
          <w:lang w:eastAsia="ru-RU"/>
        </w:rPr>
        <w:t>діючим нормам і стандартам та іншим нормативно-правовим актам України.</w:t>
      </w:r>
    </w:p>
    <w:p w:rsidR="004F3F80" w:rsidRPr="00991252" w:rsidRDefault="004F3F80" w:rsidP="00991252">
      <w:pPr>
        <w:tabs>
          <w:tab w:val="left" w:pos="360"/>
        </w:tabs>
        <w:suppressAutoHyphens w:val="0"/>
        <w:jc w:val="both"/>
      </w:pPr>
      <w:r w:rsidRPr="00991252">
        <w:t>2.2 Виконавець зобов'язується забезпечити належну якість виконаних робіт, що надаються по цьому договору відповідно до державних стандартів.</w:t>
      </w:r>
    </w:p>
    <w:p w:rsidR="00991252" w:rsidRPr="00991252" w:rsidRDefault="00991252" w:rsidP="00991252">
      <w:pPr>
        <w:pStyle w:val="a5"/>
        <w:shd w:val="clear" w:color="auto" w:fill="FFFFFF"/>
        <w:spacing w:before="0" w:beforeAutospacing="0" w:after="0" w:afterAutospacing="0"/>
        <w:jc w:val="both"/>
      </w:pPr>
      <w:r w:rsidRPr="00991252">
        <w:t xml:space="preserve">2.3. Гарантійний термін за цим Договором складає </w:t>
      </w:r>
      <w:r>
        <w:rPr>
          <w:lang w:val="uk-UA"/>
        </w:rPr>
        <w:t>12</w:t>
      </w:r>
      <w:r w:rsidRPr="00991252">
        <w:t xml:space="preserve"> місяці</w:t>
      </w:r>
      <w:r>
        <w:rPr>
          <w:lang w:val="uk-UA"/>
        </w:rPr>
        <w:t>в</w:t>
      </w:r>
      <w:r w:rsidRPr="00991252">
        <w:t xml:space="preserve"> з моменту передачі виконаних робіт Замовникові.</w:t>
      </w:r>
    </w:p>
    <w:p w:rsidR="00991252" w:rsidRPr="00991252" w:rsidRDefault="00A3231B" w:rsidP="00991252">
      <w:pPr>
        <w:pStyle w:val="a5"/>
        <w:shd w:val="clear" w:color="auto" w:fill="FFFFFF"/>
        <w:spacing w:before="0" w:beforeAutospacing="0" w:after="0" w:afterAutospacing="0"/>
        <w:jc w:val="both"/>
      </w:pPr>
      <w:r>
        <w:rPr>
          <w:lang w:val="uk-UA"/>
        </w:rPr>
        <w:t>2.4.</w:t>
      </w:r>
      <w:r w:rsidR="00991252" w:rsidRPr="00991252">
        <w:t xml:space="preserve"> Перебіг гарантійного строку починається з моменту підписання Акту виконаних робіт, що підтверджує факт прийняття виконаних робіт Замовником.</w:t>
      </w:r>
    </w:p>
    <w:p w:rsidR="00991252" w:rsidRPr="00991252" w:rsidRDefault="00991252" w:rsidP="00991252">
      <w:pPr>
        <w:tabs>
          <w:tab w:val="left" w:pos="360"/>
        </w:tabs>
        <w:suppressAutoHyphens w:val="0"/>
        <w:jc w:val="both"/>
        <w:rPr>
          <w:lang w:val="ru-RU"/>
        </w:rPr>
      </w:pPr>
    </w:p>
    <w:p w:rsidR="00991252" w:rsidRPr="00991252" w:rsidRDefault="00991252" w:rsidP="00991252">
      <w:pPr>
        <w:tabs>
          <w:tab w:val="left" w:pos="360"/>
        </w:tabs>
        <w:suppressAutoHyphens w:val="0"/>
        <w:jc w:val="both"/>
        <w:rPr>
          <w:lang w:eastAsia="ru-RU"/>
        </w:rPr>
      </w:pPr>
    </w:p>
    <w:p w:rsidR="004F3F80" w:rsidRPr="008E51A5" w:rsidRDefault="004F3F80" w:rsidP="004F3F80">
      <w:pPr>
        <w:numPr>
          <w:ilvl w:val="0"/>
          <w:numId w:val="2"/>
        </w:numPr>
        <w:tabs>
          <w:tab w:val="left" w:pos="360"/>
        </w:tabs>
        <w:suppressAutoHyphens w:val="0"/>
        <w:spacing w:line="264" w:lineRule="auto"/>
        <w:jc w:val="center"/>
        <w:rPr>
          <w:b/>
          <w:bCs/>
          <w:lang w:eastAsia="ru-RU"/>
        </w:rPr>
      </w:pPr>
      <w:r w:rsidRPr="008E51A5">
        <w:rPr>
          <w:b/>
          <w:lang w:eastAsia="ru-RU"/>
        </w:rPr>
        <w:t>ЦІНА ДОГОВОРУ</w:t>
      </w:r>
      <w:r w:rsidRPr="008E51A5">
        <w:rPr>
          <w:b/>
          <w:bCs/>
          <w:lang w:eastAsia="ru-RU"/>
        </w:rPr>
        <w:t xml:space="preserve">  </w:t>
      </w:r>
    </w:p>
    <w:p w:rsidR="004F3F80" w:rsidRPr="008E51A5" w:rsidRDefault="004F3F80" w:rsidP="004F3F80">
      <w:pPr>
        <w:numPr>
          <w:ilvl w:val="1"/>
          <w:numId w:val="2"/>
        </w:numPr>
        <w:tabs>
          <w:tab w:val="left" w:pos="360"/>
        </w:tabs>
        <w:suppressAutoHyphens w:val="0"/>
        <w:spacing w:line="264" w:lineRule="auto"/>
        <w:ind w:left="0" w:firstLine="0"/>
        <w:jc w:val="both"/>
        <w:rPr>
          <w:bCs/>
          <w:lang w:eastAsia="ru-RU"/>
        </w:rPr>
      </w:pPr>
      <w:r w:rsidRPr="008E51A5">
        <w:rPr>
          <w:bCs/>
          <w:lang w:eastAsia="ru-RU"/>
        </w:rPr>
        <w:t xml:space="preserve"> Ціна Договору становить: _______</w:t>
      </w:r>
      <w:r>
        <w:rPr>
          <w:b/>
          <w:lang w:eastAsia="ru-RU"/>
        </w:rPr>
        <w:t>____</w:t>
      </w:r>
      <w:r w:rsidRPr="008E51A5">
        <w:rPr>
          <w:b/>
          <w:lang w:eastAsia="ru-RU"/>
        </w:rPr>
        <w:t xml:space="preserve"> грн. </w:t>
      </w:r>
      <w:r w:rsidRPr="008E51A5">
        <w:rPr>
          <w:lang w:eastAsia="ru-RU"/>
        </w:rPr>
        <w:t>(______________ грн. 00 коп.), в тому числі податок на додану вартість</w:t>
      </w:r>
      <w:r w:rsidR="0062795B">
        <w:rPr>
          <w:lang w:eastAsia="ru-RU"/>
        </w:rPr>
        <w:t xml:space="preserve">  __</w:t>
      </w:r>
      <w:r w:rsidRPr="004A55F5">
        <w:rPr>
          <w:lang w:val="ru-RU" w:eastAsia="ru-RU"/>
        </w:rPr>
        <w:t>__</w:t>
      </w:r>
      <w:r w:rsidRPr="008E51A5">
        <w:rPr>
          <w:lang w:eastAsia="ru-RU"/>
        </w:rPr>
        <w:t xml:space="preserve"> грн. (________________ грн. 00 коп.), яка  визначається згідно розрахунку вартості (Додаток №1).</w:t>
      </w:r>
      <w:r w:rsidRPr="008E51A5">
        <w:rPr>
          <w:b/>
          <w:lang w:eastAsia="ru-RU"/>
        </w:rPr>
        <w:t xml:space="preserve"> </w:t>
      </w:r>
    </w:p>
    <w:p w:rsidR="004F3F80" w:rsidRDefault="004F3F80" w:rsidP="00231084">
      <w:pPr>
        <w:numPr>
          <w:ilvl w:val="1"/>
          <w:numId w:val="2"/>
        </w:numPr>
        <w:tabs>
          <w:tab w:val="left" w:pos="360"/>
        </w:tabs>
        <w:suppressAutoHyphens w:val="0"/>
        <w:spacing w:line="264" w:lineRule="auto"/>
        <w:ind w:left="0" w:firstLine="0"/>
        <w:jc w:val="both"/>
        <w:rPr>
          <w:bCs/>
          <w:lang w:eastAsia="ru-RU"/>
        </w:rPr>
      </w:pPr>
      <w:r w:rsidRPr="008E51A5">
        <w:rPr>
          <w:lang w:eastAsia="ru-RU"/>
        </w:rPr>
        <w:t xml:space="preserve"> Остаточна ціна Договору визначається за підсумком фактично наданих Виконавцем та оплачених Замовником </w:t>
      </w:r>
      <w:r w:rsidR="0062795B">
        <w:rPr>
          <w:lang w:eastAsia="ru-RU"/>
        </w:rPr>
        <w:t>робіт</w:t>
      </w:r>
      <w:r w:rsidRPr="008E51A5">
        <w:rPr>
          <w:lang w:eastAsia="ru-RU"/>
        </w:rPr>
        <w:t>.</w:t>
      </w:r>
    </w:p>
    <w:p w:rsidR="00231084" w:rsidRPr="00231084" w:rsidRDefault="00231084" w:rsidP="00231084">
      <w:pPr>
        <w:tabs>
          <w:tab w:val="left" w:pos="360"/>
        </w:tabs>
        <w:suppressAutoHyphens w:val="0"/>
        <w:spacing w:line="264" w:lineRule="auto"/>
        <w:jc w:val="both"/>
        <w:rPr>
          <w:bCs/>
          <w:lang w:eastAsia="ru-RU"/>
        </w:rPr>
      </w:pPr>
    </w:p>
    <w:p w:rsidR="004F3F80" w:rsidRPr="008E51A5" w:rsidRDefault="004F3F80" w:rsidP="004F3F80">
      <w:pPr>
        <w:numPr>
          <w:ilvl w:val="0"/>
          <w:numId w:val="2"/>
        </w:numPr>
        <w:tabs>
          <w:tab w:val="left" w:pos="360"/>
          <w:tab w:val="left" w:pos="2160"/>
        </w:tabs>
        <w:suppressAutoHyphens w:val="0"/>
        <w:spacing w:line="264" w:lineRule="auto"/>
        <w:jc w:val="center"/>
        <w:rPr>
          <w:b/>
          <w:bCs/>
          <w:color w:val="000000"/>
          <w:lang w:eastAsia="ru-RU"/>
        </w:rPr>
      </w:pPr>
      <w:r w:rsidRPr="008E51A5">
        <w:rPr>
          <w:b/>
          <w:color w:val="000000"/>
          <w:lang w:eastAsia="ru-RU"/>
        </w:rPr>
        <w:t>ПОРЯДОК  ЗДІЙСНЕННЯ ОПЛАТИ</w:t>
      </w:r>
    </w:p>
    <w:p w:rsidR="004F3F80" w:rsidRPr="008E51A5" w:rsidRDefault="004F3F80" w:rsidP="004F3F80">
      <w:pPr>
        <w:numPr>
          <w:ilvl w:val="1"/>
          <w:numId w:val="2"/>
        </w:numPr>
        <w:tabs>
          <w:tab w:val="num" w:pos="360"/>
        </w:tabs>
        <w:suppressAutoHyphens w:val="0"/>
        <w:spacing w:line="264" w:lineRule="auto"/>
        <w:rPr>
          <w:color w:val="000000"/>
          <w:lang w:eastAsia="ru-RU"/>
        </w:rPr>
      </w:pPr>
      <w:r w:rsidRPr="008E51A5">
        <w:rPr>
          <w:color w:val="000000"/>
          <w:lang w:eastAsia="ru-RU"/>
        </w:rPr>
        <w:t xml:space="preserve"> Ціни робіт  встановлюються в національній валюті України. </w:t>
      </w:r>
    </w:p>
    <w:p w:rsidR="004F3F80" w:rsidRPr="008E51A5" w:rsidRDefault="004F3F80" w:rsidP="004F3F80">
      <w:pPr>
        <w:numPr>
          <w:ilvl w:val="1"/>
          <w:numId w:val="2"/>
        </w:numPr>
        <w:tabs>
          <w:tab w:val="num" w:pos="360"/>
        </w:tabs>
        <w:suppressAutoHyphens w:val="0"/>
        <w:spacing w:line="264" w:lineRule="auto"/>
        <w:rPr>
          <w:color w:val="000000"/>
          <w:lang w:eastAsia="ru-RU"/>
        </w:rPr>
      </w:pPr>
      <w:r w:rsidRPr="008E51A5">
        <w:rPr>
          <w:color w:val="000000"/>
          <w:lang w:eastAsia="ru-RU"/>
        </w:rPr>
        <w:t xml:space="preserve"> Розрахунки здійснюються в безготівковій формі за рахунок бюджетних коштів.</w:t>
      </w:r>
    </w:p>
    <w:p w:rsidR="004F3F80" w:rsidRPr="008E51A5" w:rsidRDefault="004F3F80" w:rsidP="004F3F80">
      <w:pPr>
        <w:widowControl w:val="0"/>
        <w:numPr>
          <w:ilvl w:val="1"/>
          <w:numId w:val="2"/>
        </w:numPr>
        <w:tabs>
          <w:tab w:val="left" w:pos="360"/>
          <w:tab w:val="num" w:pos="432"/>
        </w:tabs>
        <w:suppressAutoHyphens w:val="0"/>
        <w:spacing w:line="264" w:lineRule="auto"/>
        <w:ind w:left="0" w:firstLine="0"/>
        <w:jc w:val="both"/>
        <w:rPr>
          <w:bCs/>
          <w:lang w:eastAsia="ru-RU"/>
        </w:rPr>
      </w:pPr>
      <w:r w:rsidRPr="008E51A5">
        <w:rPr>
          <w:color w:val="000000"/>
          <w:lang w:eastAsia="ru-RU"/>
        </w:rPr>
        <w:t xml:space="preserve"> Бюджетні зобов’язання Замовника за цим Договором виникають в межах затверджених кошторисних призначень.</w:t>
      </w:r>
    </w:p>
    <w:p w:rsidR="004F3F80" w:rsidRPr="008E51A5" w:rsidRDefault="004F3F80" w:rsidP="004F3F80">
      <w:pPr>
        <w:numPr>
          <w:ilvl w:val="1"/>
          <w:numId w:val="2"/>
        </w:numPr>
        <w:tabs>
          <w:tab w:val="left" w:pos="360"/>
        </w:tabs>
        <w:suppressAutoHyphens w:val="0"/>
        <w:spacing w:line="264" w:lineRule="auto"/>
        <w:ind w:left="0" w:firstLine="0"/>
        <w:jc w:val="both"/>
        <w:rPr>
          <w:color w:val="000000"/>
          <w:lang w:eastAsia="ru-RU"/>
        </w:rPr>
      </w:pPr>
      <w:r w:rsidRPr="008E51A5">
        <w:rPr>
          <w:color w:val="000000"/>
          <w:lang w:eastAsia="ru-RU"/>
        </w:rPr>
        <w:lastRenderedPageBreak/>
        <w:t xml:space="preserve"> Замовник проводить розрахунки з Виконавцем у відповідності до вимог ч. 1 ст. 49 Бюджетного кодексу України. </w:t>
      </w:r>
    </w:p>
    <w:tbl>
      <w:tblPr>
        <w:tblpPr w:leftFromText="180" w:rightFromText="180" w:vertAnchor="text" w:horzAnchor="margin" w:tblpY="61"/>
        <w:tblW w:w="0" w:type="auto"/>
        <w:tblCellSpacing w:w="15" w:type="dxa"/>
        <w:tblCellMar>
          <w:top w:w="15" w:type="dxa"/>
          <w:left w:w="15" w:type="dxa"/>
          <w:bottom w:w="15" w:type="dxa"/>
          <w:right w:w="15" w:type="dxa"/>
        </w:tblCellMar>
        <w:tblLook w:val="04A0"/>
      </w:tblPr>
      <w:tblGrid>
        <w:gridCol w:w="9736"/>
        <w:gridCol w:w="135"/>
      </w:tblGrid>
      <w:tr w:rsidR="00E95A01" w:rsidRPr="00E95A01" w:rsidTr="00E95A01">
        <w:trPr>
          <w:tblCellSpacing w:w="15" w:type="dxa"/>
        </w:trPr>
        <w:tc>
          <w:tcPr>
            <w:tcW w:w="0" w:type="auto"/>
            <w:vAlign w:val="center"/>
            <w:hideMark/>
          </w:tcPr>
          <w:p w:rsidR="00E95A01" w:rsidRPr="00E95A01" w:rsidRDefault="00E95A01" w:rsidP="00E95A01">
            <w:pPr>
              <w:suppressAutoHyphens w:val="0"/>
              <w:spacing w:line="264" w:lineRule="auto"/>
              <w:jc w:val="both"/>
              <w:rPr>
                <w:lang w:eastAsia="ru-RU"/>
              </w:rPr>
            </w:pPr>
            <w:r w:rsidRPr="008E51A5">
              <w:rPr>
                <w:lang w:eastAsia="ru-RU"/>
              </w:rPr>
              <w:t xml:space="preserve">4.5. </w:t>
            </w:r>
            <w:r w:rsidRPr="00E95A01">
              <w:rPr>
                <w:lang w:val="ru-RU" w:eastAsia="ru-RU"/>
              </w:rPr>
              <w:t>Розрахунки за виконані роботи здійснюються Замовником шляхом зарахування коштів, на розрахунковий рахунок Виконавця. Оплата здійснюється Замовником після виконання робіт, після виставленого рахунку та підписання акта виконаних робіт при надходженні бюджетних коштів</w:t>
            </w:r>
            <w:r w:rsidR="0062795B">
              <w:rPr>
                <w:lang w:val="ru-RU" w:eastAsia="ru-RU"/>
              </w:rPr>
              <w:t xml:space="preserve"> протягом 10 банківськіх днів</w:t>
            </w:r>
            <w:r w:rsidRPr="00E95A01">
              <w:rPr>
                <w:lang w:val="ru-RU" w:eastAsia="ru-RU"/>
              </w:rPr>
              <w:t>. При умові відсутності фінансування розрахунки проводяться Замовником на рахунок Виконавця коштів на підставі належно оформленого акту виконаних робіт та виставленого рахунку з відстрочкою платежу до 120 календарних днів</w:t>
            </w:r>
            <w:r>
              <w:rPr>
                <w:lang w:eastAsia="ru-RU"/>
              </w:rPr>
              <w:t>.</w:t>
            </w:r>
          </w:p>
        </w:tc>
        <w:tc>
          <w:tcPr>
            <w:tcW w:w="0" w:type="auto"/>
            <w:vAlign w:val="center"/>
            <w:hideMark/>
          </w:tcPr>
          <w:p w:rsidR="00E95A01" w:rsidRPr="00E95A01" w:rsidRDefault="00E95A01" w:rsidP="00E95A01">
            <w:pPr>
              <w:suppressAutoHyphens w:val="0"/>
              <w:rPr>
                <w:lang w:val="ru-RU" w:eastAsia="ru-RU"/>
              </w:rPr>
            </w:pPr>
            <w:r w:rsidRPr="00E95A01">
              <w:rPr>
                <w:lang w:val="ru-RU" w:eastAsia="ru-RU"/>
              </w:rPr>
              <w:t> </w:t>
            </w:r>
          </w:p>
        </w:tc>
      </w:tr>
    </w:tbl>
    <w:p w:rsidR="004F3F80" w:rsidRPr="00E95A01" w:rsidRDefault="004F3F80" w:rsidP="004F3F80">
      <w:pPr>
        <w:suppressAutoHyphens w:val="0"/>
        <w:spacing w:line="264" w:lineRule="auto"/>
        <w:jc w:val="both"/>
        <w:rPr>
          <w:lang w:val="ru-RU" w:eastAsia="ru-RU"/>
        </w:rPr>
      </w:pPr>
    </w:p>
    <w:p w:rsidR="004F3F80" w:rsidRPr="008E51A5" w:rsidRDefault="004F3F80" w:rsidP="004F3F80">
      <w:pPr>
        <w:keepNext/>
        <w:suppressAutoHyphens w:val="0"/>
        <w:spacing w:line="264" w:lineRule="auto"/>
        <w:jc w:val="center"/>
        <w:outlineLvl w:val="1"/>
        <w:rPr>
          <w:b/>
          <w:bCs/>
          <w:iCs/>
          <w:color w:val="000000"/>
          <w:lang w:eastAsia="ru-RU"/>
        </w:rPr>
      </w:pPr>
      <w:bookmarkStart w:id="2" w:name="OCRUncertain038"/>
      <w:r w:rsidRPr="008E51A5">
        <w:rPr>
          <w:b/>
          <w:bCs/>
          <w:iCs/>
          <w:lang w:eastAsia="ru-RU"/>
        </w:rPr>
        <w:t>5</w:t>
      </w:r>
      <w:bookmarkEnd w:id="2"/>
      <w:r w:rsidRPr="008E51A5">
        <w:rPr>
          <w:b/>
          <w:bCs/>
          <w:iCs/>
          <w:lang w:eastAsia="ru-RU"/>
        </w:rPr>
        <w:t>.</w:t>
      </w:r>
      <w:r w:rsidRPr="008E51A5">
        <w:rPr>
          <w:bCs/>
          <w:iCs/>
          <w:color w:val="000000"/>
          <w:lang w:eastAsia="ru-RU"/>
        </w:rPr>
        <w:t xml:space="preserve"> </w:t>
      </w:r>
      <w:r w:rsidR="00991252">
        <w:rPr>
          <w:b/>
          <w:bCs/>
          <w:iCs/>
          <w:color w:val="000000"/>
          <w:lang w:eastAsia="ru-RU"/>
        </w:rPr>
        <w:t>ВИКОНАННЯ РОБІТ</w:t>
      </w:r>
    </w:p>
    <w:p w:rsidR="004F3F80" w:rsidRPr="008E51A5" w:rsidRDefault="004F3F80" w:rsidP="004F3F80">
      <w:pPr>
        <w:keepNext/>
        <w:suppressAutoHyphens w:val="0"/>
        <w:spacing w:line="264" w:lineRule="auto"/>
        <w:jc w:val="center"/>
        <w:outlineLvl w:val="1"/>
        <w:rPr>
          <w:bCs/>
          <w:iCs/>
          <w:color w:val="000000"/>
          <w:lang w:eastAsia="ru-RU"/>
        </w:rPr>
      </w:pPr>
    </w:p>
    <w:p w:rsidR="004F3F80" w:rsidRPr="008E51A5" w:rsidRDefault="004F3F80" w:rsidP="004F3F80">
      <w:pPr>
        <w:numPr>
          <w:ilvl w:val="1"/>
          <w:numId w:val="3"/>
        </w:numPr>
        <w:tabs>
          <w:tab w:val="clear" w:pos="360"/>
          <w:tab w:val="num" w:pos="426"/>
          <w:tab w:val="num" w:pos="720"/>
        </w:tabs>
        <w:suppressAutoHyphens w:val="0"/>
        <w:spacing w:line="264" w:lineRule="auto"/>
        <w:jc w:val="both"/>
        <w:rPr>
          <w:lang w:eastAsia="ru-RU"/>
        </w:rPr>
      </w:pPr>
      <w:r w:rsidRPr="008E51A5">
        <w:rPr>
          <w:lang w:eastAsia="ru-RU"/>
        </w:rPr>
        <w:t>Виконавець зобов’язується виконати роботи Замовнику протягом строку дії даного Договору.</w:t>
      </w:r>
    </w:p>
    <w:p w:rsidR="004F3F80" w:rsidRPr="008E51A5" w:rsidRDefault="004F3F80" w:rsidP="004F3F80">
      <w:pPr>
        <w:numPr>
          <w:ilvl w:val="1"/>
          <w:numId w:val="3"/>
        </w:numPr>
        <w:tabs>
          <w:tab w:val="num" w:pos="720"/>
        </w:tabs>
        <w:suppressAutoHyphens w:val="0"/>
        <w:spacing w:line="264" w:lineRule="auto"/>
        <w:jc w:val="both"/>
        <w:rPr>
          <w:lang w:eastAsia="ru-RU"/>
        </w:rPr>
      </w:pPr>
      <w:r w:rsidRPr="008E51A5">
        <w:rPr>
          <w:lang w:eastAsia="ru-RU"/>
        </w:rPr>
        <w:t>Термін</w:t>
      </w:r>
      <w:r>
        <w:rPr>
          <w:lang w:eastAsia="ru-RU"/>
        </w:rPr>
        <w:t xml:space="preserve"> виконання робіт</w:t>
      </w:r>
      <w:r w:rsidRPr="008E51A5">
        <w:rPr>
          <w:lang w:eastAsia="ru-RU"/>
        </w:rPr>
        <w:t>:</w:t>
      </w:r>
      <w:r w:rsidRPr="00C27434">
        <w:rPr>
          <w:lang w:val="ru-RU" w:eastAsia="ru-RU"/>
        </w:rPr>
        <w:t xml:space="preserve"> </w:t>
      </w:r>
      <w:r w:rsidRPr="00C27434">
        <w:rPr>
          <w:lang w:eastAsia="ru-RU"/>
        </w:rPr>
        <w:t xml:space="preserve">до </w:t>
      </w:r>
      <w:r w:rsidR="0062795B">
        <w:rPr>
          <w:lang w:eastAsia="ru-RU"/>
        </w:rPr>
        <w:t>31.08.2023</w:t>
      </w:r>
      <w:r w:rsidR="00E95A01" w:rsidRPr="00C27434">
        <w:rPr>
          <w:lang w:eastAsia="ru-RU"/>
        </w:rPr>
        <w:t xml:space="preserve"> року</w:t>
      </w:r>
    </w:p>
    <w:p w:rsidR="004F3F80" w:rsidRDefault="004F3F80" w:rsidP="004F3F80">
      <w:pPr>
        <w:numPr>
          <w:ilvl w:val="1"/>
          <w:numId w:val="3"/>
        </w:numPr>
        <w:suppressAutoHyphens w:val="0"/>
        <w:spacing w:line="264" w:lineRule="auto"/>
        <w:jc w:val="both"/>
        <w:rPr>
          <w:lang w:eastAsia="ru-RU"/>
        </w:rPr>
      </w:pPr>
      <w:r w:rsidRPr="008E51A5">
        <w:rPr>
          <w:lang w:eastAsia="ru-RU"/>
        </w:rPr>
        <w:t>Місце</w:t>
      </w:r>
      <w:r w:rsidRPr="005A6954">
        <w:rPr>
          <w:lang w:eastAsia="ru-RU"/>
        </w:rPr>
        <w:t xml:space="preserve"> </w:t>
      </w:r>
      <w:r>
        <w:rPr>
          <w:lang w:eastAsia="ru-RU"/>
        </w:rPr>
        <w:t>виконання робіт</w:t>
      </w:r>
      <w:r w:rsidRPr="008E51A5">
        <w:rPr>
          <w:lang w:eastAsia="ru-RU"/>
        </w:rPr>
        <w:t xml:space="preserve">: </w:t>
      </w:r>
      <w:r w:rsidR="00E95A01">
        <w:rPr>
          <w:lang w:eastAsia="ru-RU"/>
        </w:rPr>
        <w:t>53200, Дніпропетровська обл., м. Нікополь, вул. Шевченка,</w:t>
      </w:r>
      <w:r w:rsidR="0062795B">
        <w:rPr>
          <w:lang w:eastAsia="ru-RU"/>
        </w:rPr>
        <w:t>204</w:t>
      </w:r>
    </w:p>
    <w:p w:rsidR="004F3F80" w:rsidRPr="008E51A5" w:rsidRDefault="004F3F80" w:rsidP="004F3F80">
      <w:pPr>
        <w:suppressAutoHyphens w:val="0"/>
        <w:spacing w:line="264" w:lineRule="auto"/>
        <w:ind w:left="360"/>
        <w:jc w:val="both"/>
        <w:rPr>
          <w:lang w:eastAsia="ru-RU"/>
        </w:rPr>
      </w:pPr>
      <w:r>
        <w:rPr>
          <w:snapToGrid w:val="0"/>
          <w:lang w:eastAsia="ru-RU"/>
        </w:rPr>
        <w:t>Роботи</w:t>
      </w:r>
      <w:r w:rsidRPr="008E51A5">
        <w:rPr>
          <w:lang w:eastAsia="ru-RU"/>
        </w:rPr>
        <w:t xml:space="preserve"> передаються за Актом приймання-передачі виконаних робіт, який складається Виконавцем і подається на затвердження Замовнику. Замовник приймає роботи за цим Договором протягом 5 (п’яти) днів з дати їх подання Виконавцем. У випадку не підписання або ненадання вмотивованої відмови в підписанні Акту приймання-передачі виконаних робіт протягом вказаного терміну, такий акт вважається підписаний Сторонами.</w:t>
      </w:r>
    </w:p>
    <w:p w:rsidR="004F3F80" w:rsidRPr="008E51A5" w:rsidRDefault="004F3F80" w:rsidP="004F3F80">
      <w:pPr>
        <w:numPr>
          <w:ilvl w:val="1"/>
          <w:numId w:val="3"/>
        </w:numPr>
        <w:tabs>
          <w:tab w:val="num" w:pos="720"/>
        </w:tabs>
        <w:suppressAutoHyphens w:val="0"/>
        <w:spacing w:line="264" w:lineRule="auto"/>
        <w:ind w:left="0" w:firstLine="0"/>
        <w:jc w:val="both"/>
        <w:rPr>
          <w:lang w:eastAsia="ru-RU"/>
        </w:rPr>
      </w:pPr>
      <w:r w:rsidRPr="008E51A5">
        <w:rPr>
          <w:lang w:eastAsia="ru-RU"/>
        </w:rPr>
        <w:t xml:space="preserve"> У випадку мотивованої відмови складається двосторонній акт з переліком недоліків та строком їх виправлення.   </w:t>
      </w:r>
    </w:p>
    <w:p w:rsidR="004F3F80" w:rsidRPr="008E51A5" w:rsidRDefault="004F3F80" w:rsidP="004F3F80">
      <w:pPr>
        <w:numPr>
          <w:ilvl w:val="1"/>
          <w:numId w:val="3"/>
        </w:numPr>
        <w:tabs>
          <w:tab w:val="num" w:pos="720"/>
        </w:tabs>
        <w:suppressAutoHyphens w:val="0"/>
        <w:spacing w:line="264" w:lineRule="auto"/>
        <w:ind w:left="0" w:firstLine="0"/>
        <w:jc w:val="both"/>
        <w:rPr>
          <w:lang w:eastAsia="ru-RU"/>
        </w:rPr>
      </w:pPr>
      <w:r w:rsidRPr="008E51A5">
        <w:rPr>
          <w:lang w:eastAsia="ru-RU"/>
        </w:rPr>
        <w:t xml:space="preserve"> У разі приймання робіт Замовник зобов’язаний сплатити їх вартість на умовах Договору.</w:t>
      </w:r>
    </w:p>
    <w:p w:rsidR="004F3F80" w:rsidRPr="008E51A5" w:rsidRDefault="004F3F80" w:rsidP="004F3F80">
      <w:pPr>
        <w:keepNext/>
        <w:numPr>
          <w:ilvl w:val="0"/>
          <w:numId w:val="3"/>
        </w:numPr>
        <w:suppressAutoHyphens w:val="0"/>
        <w:spacing w:line="264" w:lineRule="auto"/>
        <w:ind w:left="0" w:firstLine="0"/>
        <w:jc w:val="center"/>
        <w:outlineLvl w:val="1"/>
        <w:rPr>
          <w:b/>
          <w:bCs/>
          <w:iCs/>
          <w:color w:val="000000"/>
          <w:lang w:eastAsia="ru-RU"/>
        </w:rPr>
      </w:pPr>
      <w:r w:rsidRPr="008E51A5">
        <w:rPr>
          <w:b/>
          <w:bCs/>
          <w:iCs/>
          <w:color w:val="000000"/>
          <w:lang w:eastAsia="ru-RU"/>
        </w:rPr>
        <w:t>ПРАВА ТА ОБОВ’ЯЗКИ СТОРІН</w:t>
      </w:r>
    </w:p>
    <w:p w:rsidR="004F3F80" w:rsidRPr="008E51A5" w:rsidRDefault="004F3F80" w:rsidP="004F3F80">
      <w:pPr>
        <w:numPr>
          <w:ilvl w:val="1"/>
          <w:numId w:val="3"/>
        </w:numPr>
        <w:tabs>
          <w:tab w:val="num" w:pos="720"/>
        </w:tabs>
        <w:suppressAutoHyphens w:val="0"/>
        <w:spacing w:line="264" w:lineRule="auto"/>
        <w:jc w:val="both"/>
        <w:rPr>
          <w:b/>
          <w:color w:val="000000"/>
          <w:lang w:eastAsia="ru-RU"/>
        </w:rPr>
      </w:pPr>
      <w:r w:rsidRPr="008E51A5">
        <w:rPr>
          <w:b/>
          <w:color w:val="000000"/>
          <w:lang w:eastAsia="ru-RU"/>
        </w:rPr>
        <w:t>Замовник зобов’язаний:</w:t>
      </w:r>
    </w:p>
    <w:p w:rsidR="004F3F80" w:rsidRPr="008E51A5" w:rsidRDefault="004F3F80" w:rsidP="004F3F80">
      <w:pPr>
        <w:numPr>
          <w:ilvl w:val="2"/>
          <w:numId w:val="3"/>
        </w:numPr>
        <w:tabs>
          <w:tab w:val="left" w:pos="540"/>
        </w:tabs>
        <w:suppressAutoHyphens w:val="0"/>
        <w:spacing w:line="264" w:lineRule="auto"/>
        <w:jc w:val="both"/>
        <w:rPr>
          <w:bCs/>
          <w:color w:val="000000"/>
          <w:lang w:eastAsia="ru-RU"/>
        </w:rPr>
      </w:pPr>
      <w:r w:rsidRPr="008E51A5">
        <w:rPr>
          <w:bCs/>
          <w:color w:val="000000"/>
          <w:lang w:eastAsia="ru-RU"/>
        </w:rPr>
        <w:t>Прийняти та оплатити роботи на умовах, визначених цим Договором.</w:t>
      </w:r>
    </w:p>
    <w:p w:rsidR="004F3F80" w:rsidRPr="008E51A5" w:rsidRDefault="004F3F80" w:rsidP="004F3F80">
      <w:pPr>
        <w:numPr>
          <w:ilvl w:val="2"/>
          <w:numId w:val="3"/>
        </w:numPr>
        <w:suppressAutoHyphens w:val="0"/>
        <w:spacing w:line="264" w:lineRule="auto"/>
        <w:ind w:left="540" w:hanging="540"/>
        <w:jc w:val="both"/>
        <w:rPr>
          <w:bCs/>
          <w:lang w:eastAsia="ru-RU"/>
        </w:rPr>
      </w:pPr>
      <w:r w:rsidRPr="008E51A5">
        <w:rPr>
          <w:lang w:eastAsia="ru-RU"/>
        </w:rPr>
        <w:t>Забезпечити Виконавцю необхідні умови для виконання робіт за цим Договором.</w:t>
      </w:r>
    </w:p>
    <w:p w:rsidR="004F3F80" w:rsidRPr="008E51A5" w:rsidRDefault="004F3F80" w:rsidP="004F3F80">
      <w:pPr>
        <w:numPr>
          <w:ilvl w:val="2"/>
          <w:numId w:val="3"/>
        </w:numPr>
        <w:suppressAutoHyphens w:val="0"/>
        <w:spacing w:line="264" w:lineRule="auto"/>
        <w:ind w:left="540" w:hanging="540"/>
        <w:jc w:val="both"/>
        <w:rPr>
          <w:bCs/>
          <w:lang w:eastAsia="ru-RU"/>
        </w:rPr>
      </w:pPr>
      <w:r w:rsidRPr="008E51A5">
        <w:rPr>
          <w:color w:val="000000"/>
          <w:lang w:eastAsia="ru-RU"/>
        </w:rPr>
        <w:t>Спільно з представником Учасника проводити у встановленому порядку здачу – приймання виконаних робіт.</w:t>
      </w:r>
    </w:p>
    <w:p w:rsidR="004F3F80" w:rsidRPr="008E51A5" w:rsidRDefault="004F3F80" w:rsidP="004F3F80">
      <w:pPr>
        <w:numPr>
          <w:ilvl w:val="1"/>
          <w:numId w:val="3"/>
        </w:numPr>
        <w:tabs>
          <w:tab w:val="num" w:pos="720"/>
        </w:tabs>
        <w:suppressAutoHyphens w:val="0"/>
        <w:spacing w:line="264" w:lineRule="auto"/>
        <w:ind w:left="540" w:hanging="540"/>
        <w:jc w:val="both"/>
        <w:rPr>
          <w:b/>
          <w:color w:val="000000"/>
          <w:lang w:eastAsia="ru-RU"/>
        </w:rPr>
      </w:pPr>
      <w:r w:rsidRPr="008E51A5">
        <w:rPr>
          <w:b/>
          <w:color w:val="000000"/>
          <w:lang w:eastAsia="ru-RU"/>
        </w:rPr>
        <w:t>Замовник має право:</w:t>
      </w:r>
    </w:p>
    <w:p w:rsidR="004F3F80" w:rsidRDefault="004F3F80" w:rsidP="004F3F80">
      <w:pPr>
        <w:numPr>
          <w:ilvl w:val="2"/>
          <w:numId w:val="3"/>
        </w:numPr>
        <w:suppressAutoHyphens w:val="0"/>
        <w:spacing w:line="264" w:lineRule="auto"/>
        <w:ind w:left="0" w:firstLine="0"/>
        <w:jc w:val="both"/>
        <w:rPr>
          <w:color w:val="000000"/>
          <w:lang w:eastAsia="ru-RU"/>
        </w:rPr>
      </w:pPr>
      <w:r w:rsidRPr="008E51A5">
        <w:rPr>
          <w:color w:val="000000"/>
          <w:lang w:eastAsia="ru-RU"/>
        </w:rPr>
        <w:t>Контролювати якість та умови виконання робіт у строки, встановлені цим Договором.</w:t>
      </w:r>
    </w:p>
    <w:p w:rsidR="004F3F80" w:rsidRPr="000B1CEF" w:rsidRDefault="004F3F80" w:rsidP="004F3F80">
      <w:pPr>
        <w:numPr>
          <w:ilvl w:val="2"/>
          <w:numId w:val="3"/>
        </w:numPr>
        <w:tabs>
          <w:tab w:val="clear" w:pos="720"/>
          <w:tab w:val="num" w:pos="0"/>
        </w:tabs>
        <w:ind w:left="0" w:firstLine="0"/>
        <w:rPr>
          <w:color w:val="000000"/>
          <w:lang w:eastAsia="ru-RU"/>
        </w:rPr>
      </w:pPr>
      <w:r w:rsidRPr="000B1CEF">
        <w:rPr>
          <w:color w:val="000000"/>
          <w:lang w:eastAsia="ru-RU"/>
        </w:rPr>
        <w:t xml:space="preserve">Здійснювати технічний нагляд за капітальним ремонтом об’єкту та контроль за ходом, якістю та обсягами робіт, що виконуються </w:t>
      </w:r>
      <w:r w:rsidR="008658AA">
        <w:rPr>
          <w:color w:val="000000"/>
          <w:lang w:eastAsia="ru-RU"/>
        </w:rPr>
        <w:t>Виконавцем</w:t>
      </w:r>
      <w:r w:rsidRPr="000B1CEF">
        <w:rPr>
          <w:color w:val="000000"/>
          <w:lang w:eastAsia="ru-RU"/>
        </w:rPr>
        <w:t>.</w:t>
      </w:r>
    </w:p>
    <w:p w:rsidR="004F3F80" w:rsidRPr="008E51A5" w:rsidRDefault="004F3F80" w:rsidP="004F3F80">
      <w:pPr>
        <w:numPr>
          <w:ilvl w:val="2"/>
          <w:numId w:val="3"/>
        </w:numPr>
        <w:suppressAutoHyphens w:val="0"/>
        <w:spacing w:line="264" w:lineRule="auto"/>
        <w:ind w:left="0" w:firstLine="0"/>
        <w:jc w:val="both"/>
        <w:rPr>
          <w:color w:val="000000"/>
          <w:lang w:eastAsia="ru-RU"/>
        </w:rPr>
      </w:pPr>
      <w:r w:rsidRPr="008E51A5">
        <w:rPr>
          <w:color w:val="000000"/>
          <w:lang w:eastAsia="ru-RU"/>
        </w:rPr>
        <w:t>Зменшувати обсяг закупівлі робіт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rsidR="004F3F80" w:rsidRPr="008E51A5" w:rsidRDefault="004F3F80" w:rsidP="004F3F80">
      <w:pPr>
        <w:numPr>
          <w:ilvl w:val="1"/>
          <w:numId w:val="3"/>
        </w:numPr>
        <w:tabs>
          <w:tab w:val="num" w:pos="720"/>
        </w:tabs>
        <w:suppressAutoHyphens w:val="0"/>
        <w:spacing w:line="264" w:lineRule="auto"/>
        <w:jc w:val="both"/>
        <w:rPr>
          <w:b/>
          <w:color w:val="000000"/>
          <w:lang w:eastAsia="ru-RU"/>
        </w:rPr>
      </w:pPr>
      <w:r w:rsidRPr="008E51A5">
        <w:rPr>
          <w:b/>
          <w:color w:val="000000"/>
          <w:lang w:eastAsia="ru-RU"/>
        </w:rPr>
        <w:t>Виконавець зобов’язаний:</w:t>
      </w:r>
    </w:p>
    <w:p w:rsidR="004F3F80" w:rsidRPr="008E51A5" w:rsidRDefault="004F3F80" w:rsidP="004F3F80">
      <w:pPr>
        <w:numPr>
          <w:ilvl w:val="2"/>
          <w:numId w:val="3"/>
        </w:numPr>
        <w:suppressAutoHyphens w:val="0"/>
        <w:spacing w:line="264" w:lineRule="auto"/>
        <w:ind w:left="0" w:firstLine="0"/>
        <w:jc w:val="both"/>
        <w:rPr>
          <w:color w:val="000000"/>
          <w:lang w:eastAsia="ru-RU"/>
        </w:rPr>
      </w:pPr>
      <w:r w:rsidRPr="008E51A5">
        <w:rPr>
          <w:color w:val="000000"/>
          <w:lang w:eastAsia="ru-RU"/>
        </w:rPr>
        <w:t>Забезпечити виконання робіт  високої якості, яке повинно відповідати вимогам діючих норм і стандартів.</w:t>
      </w:r>
    </w:p>
    <w:p w:rsidR="004F3F80" w:rsidRPr="008E51A5" w:rsidRDefault="004F3F80" w:rsidP="004F3F80">
      <w:pPr>
        <w:numPr>
          <w:ilvl w:val="2"/>
          <w:numId w:val="3"/>
        </w:numPr>
        <w:suppressAutoHyphens w:val="0"/>
        <w:spacing w:line="264" w:lineRule="auto"/>
        <w:ind w:left="0" w:firstLine="0"/>
        <w:jc w:val="both"/>
        <w:rPr>
          <w:color w:val="000000"/>
          <w:lang w:eastAsia="ru-RU"/>
        </w:rPr>
      </w:pPr>
      <w:r w:rsidRPr="008E51A5">
        <w:rPr>
          <w:color w:val="000000"/>
          <w:lang w:eastAsia="ru-RU"/>
        </w:rPr>
        <w:t>Інформувати Замовника про перебіг виконання робіт, а в разі виникнення обставин, що перешкоджають виконанню зобов’язань за даним Договором негайно повідомляти Замовника.</w:t>
      </w:r>
    </w:p>
    <w:p w:rsidR="004F3F80" w:rsidRPr="008E51A5" w:rsidRDefault="004F3F80" w:rsidP="004F3F80">
      <w:pPr>
        <w:numPr>
          <w:ilvl w:val="1"/>
          <w:numId w:val="3"/>
        </w:numPr>
        <w:tabs>
          <w:tab w:val="num" w:pos="720"/>
        </w:tabs>
        <w:suppressAutoHyphens w:val="0"/>
        <w:spacing w:line="264" w:lineRule="auto"/>
        <w:jc w:val="both"/>
        <w:rPr>
          <w:b/>
          <w:color w:val="000000"/>
          <w:lang w:eastAsia="ru-RU"/>
        </w:rPr>
      </w:pPr>
      <w:r w:rsidRPr="008E51A5">
        <w:rPr>
          <w:b/>
          <w:color w:val="000000"/>
          <w:lang w:eastAsia="ru-RU"/>
        </w:rPr>
        <w:t>Виконавець має право:</w:t>
      </w:r>
    </w:p>
    <w:p w:rsidR="004F3F80" w:rsidRPr="008E51A5" w:rsidRDefault="004F3F80" w:rsidP="004F3F80">
      <w:pPr>
        <w:numPr>
          <w:ilvl w:val="2"/>
          <w:numId w:val="3"/>
        </w:numPr>
        <w:suppressAutoHyphens w:val="0"/>
        <w:spacing w:line="264" w:lineRule="auto"/>
        <w:ind w:left="540" w:hanging="540"/>
        <w:jc w:val="both"/>
        <w:rPr>
          <w:color w:val="000000"/>
          <w:lang w:eastAsia="ru-RU"/>
        </w:rPr>
      </w:pPr>
      <w:r w:rsidRPr="008E51A5">
        <w:rPr>
          <w:color w:val="000000"/>
          <w:lang w:eastAsia="ru-RU"/>
        </w:rPr>
        <w:t>Своєчасно і в повному обсязі отримувати плату за виконання роботи.</w:t>
      </w:r>
    </w:p>
    <w:p w:rsidR="004F3F80" w:rsidRPr="008E51A5" w:rsidRDefault="004F3F80" w:rsidP="004F3F80">
      <w:pPr>
        <w:numPr>
          <w:ilvl w:val="2"/>
          <w:numId w:val="3"/>
        </w:numPr>
        <w:tabs>
          <w:tab w:val="left" w:pos="540"/>
        </w:tabs>
        <w:suppressAutoHyphens w:val="0"/>
        <w:spacing w:line="264" w:lineRule="auto"/>
        <w:ind w:left="0" w:firstLine="0"/>
        <w:jc w:val="both"/>
        <w:rPr>
          <w:color w:val="000000"/>
          <w:lang w:eastAsia="ru-RU"/>
        </w:rPr>
      </w:pPr>
      <w:r w:rsidRPr="008E51A5">
        <w:rPr>
          <w:lang w:eastAsia="ru-RU"/>
        </w:rPr>
        <w:t xml:space="preserve">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 </w:t>
      </w:r>
    </w:p>
    <w:p w:rsidR="004F3F80" w:rsidRPr="008E51A5" w:rsidRDefault="004F3F80" w:rsidP="004F3F80">
      <w:pPr>
        <w:numPr>
          <w:ilvl w:val="2"/>
          <w:numId w:val="3"/>
        </w:numPr>
        <w:tabs>
          <w:tab w:val="left" w:pos="540"/>
        </w:tabs>
        <w:suppressAutoHyphens w:val="0"/>
        <w:spacing w:line="264" w:lineRule="auto"/>
        <w:ind w:left="0" w:firstLine="0"/>
        <w:jc w:val="both"/>
        <w:rPr>
          <w:color w:val="000000"/>
          <w:lang w:eastAsia="ru-RU"/>
        </w:rPr>
      </w:pPr>
      <w:r w:rsidRPr="008E51A5">
        <w:rPr>
          <w:lang w:eastAsia="ru-RU"/>
        </w:rPr>
        <w:t>При  несплаті  Замовником  виконаних робіт  більше  ніж  як  за  2  (два)  календарні  місяці, Виконавець   залишає  за  собою  право, попередивши  Замовника  за  5 (п’ять)  календарних  днів, припинити  виконання робіт, передбачених  пунктом 1.2. Договору, до моменту погашення  заборгованості.</w:t>
      </w:r>
    </w:p>
    <w:p w:rsidR="004F3F80" w:rsidRPr="008E51A5" w:rsidRDefault="004F3F80" w:rsidP="004F3F80">
      <w:pPr>
        <w:keepNext/>
        <w:numPr>
          <w:ilvl w:val="0"/>
          <w:numId w:val="3"/>
        </w:numPr>
        <w:suppressAutoHyphens w:val="0"/>
        <w:spacing w:line="264" w:lineRule="auto"/>
        <w:ind w:left="0" w:firstLine="0"/>
        <w:jc w:val="center"/>
        <w:outlineLvl w:val="1"/>
        <w:rPr>
          <w:b/>
          <w:bCs/>
          <w:iCs/>
          <w:color w:val="000000"/>
          <w:lang w:eastAsia="ru-RU"/>
        </w:rPr>
      </w:pPr>
      <w:r w:rsidRPr="008E51A5">
        <w:rPr>
          <w:b/>
          <w:bCs/>
          <w:iCs/>
          <w:color w:val="000000"/>
          <w:lang w:eastAsia="ru-RU"/>
        </w:rPr>
        <w:lastRenderedPageBreak/>
        <w:t>ВІДПОВІДАЛЬНІСТЬ СТОРІН</w:t>
      </w:r>
    </w:p>
    <w:p w:rsidR="004F3F80" w:rsidRPr="008E51A5" w:rsidRDefault="004F3F80" w:rsidP="004F3F80">
      <w:pPr>
        <w:numPr>
          <w:ilvl w:val="1"/>
          <w:numId w:val="3"/>
        </w:numPr>
        <w:tabs>
          <w:tab w:val="num" w:pos="720"/>
        </w:tabs>
        <w:suppressAutoHyphens w:val="0"/>
        <w:spacing w:line="264" w:lineRule="auto"/>
        <w:ind w:left="0" w:firstLine="0"/>
        <w:jc w:val="both"/>
        <w:rPr>
          <w:color w:val="000000"/>
          <w:lang w:eastAsia="ru-RU"/>
        </w:rPr>
      </w:pPr>
      <w:r w:rsidRPr="008E51A5">
        <w:rPr>
          <w:color w:val="000000"/>
          <w:lang w:eastAsia="ru-RU"/>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4F3F80" w:rsidRPr="008E51A5" w:rsidRDefault="004F3F80" w:rsidP="004F3F80">
      <w:pPr>
        <w:numPr>
          <w:ilvl w:val="1"/>
          <w:numId w:val="3"/>
        </w:numPr>
        <w:tabs>
          <w:tab w:val="num" w:pos="720"/>
        </w:tabs>
        <w:suppressAutoHyphens w:val="0"/>
        <w:spacing w:line="264" w:lineRule="auto"/>
        <w:ind w:left="0" w:firstLine="0"/>
        <w:jc w:val="both"/>
        <w:rPr>
          <w:color w:val="000000"/>
          <w:lang w:eastAsia="ru-RU"/>
        </w:rPr>
      </w:pPr>
      <w:r w:rsidRPr="008E51A5">
        <w:rPr>
          <w:lang w:eastAsia="ru-RU"/>
        </w:rPr>
        <w:t xml:space="preserve"> </w:t>
      </w:r>
      <w:r w:rsidRPr="008E51A5">
        <w:rPr>
          <w:color w:val="000000"/>
          <w:lang w:eastAsia="ru-RU"/>
        </w:rPr>
        <w:t xml:space="preserve">У разі затримки виконання робіт або наданих не в повному обсязі, заявленому Замовником, Виконавець сплачує Замовнику неустойку у розмірі подвійної облікової ставки НБУ від вартості послуг, за кожний день затримки. </w:t>
      </w:r>
    </w:p>
    <w:p w:rsidR="004F3F80" w:rsidRPr="008E51A5" w:rsidRDefault="004F3F80" w:rsidP="004F3F80">
      <w:pPr>
        <w:numPr>
          <w:ilvl w:val="1"/>
          <w:numId w:val="3"/>
        </w:numPr>
        <w:tabs>
          <w:tab w:val="num" w:pos="720"/>
        </w:tabs>
        <w:suppressAutoHyphens w:val="0"/>
        <w:spacing w:line="264" w:lineRule="auto"/>
        <w:ind w:left="0" w:firstLine="0"/>
        <w:jc w:val="both"/>
        <w:rPr>
          <w:color w:val="000000"/>
          <w:lang w:eastAsia="ru-RU"/>
        </w:rPr>
      </w:pPr>
      <w:r w:rsidRPr="008E51A5">
        <w:rPr>
          <w:color w:val="000000"/>
          <w:lang w:eastAsia="ru-RU"/>
        </w:rPr>
        <w:t xml:space="preserve"> Сплата штрафних санкцій не звільняє Сторону, яка їх сплатила, від виконання зобов’язань за цим Договором.</w:t>
      </w:r>
    </w:p>
    <w:p w:rsidR="004F3F80" w:rsidRPr="008E51A5" w:rsidRDefault="004F3F80" w:rsidP="004F3F80">
      <w:pPr>
        <w:keepNext/>
        <w:numPr>
          <w:ilvl w:val="0"/>
          <w:numId w:val="3"/>
        </w:numPr>
        <w:suppressAutoHyphens w:val="0"/>
        <w:spacing w:line="264" w:lineRule="auto"/>
        <w:ind w:left="0" w:firstLine="0"/>
        <w:jc w:val="center"/>
        <w:outlineLvl w:val="1"/>
        <w:rPr>
          <w:b/>
          <w:bCs/>
          <w:iCs/>
          <w:color w:val="000000"/>
          <w:lang w:eastAsia="ru-RU"/>
        </w:rPr>
      </w:pPr>
      <w:r w:rsidRPr="008E51A5">
        <w:rPr>
          <w:b/>
          <w:bCs/>
          <w:iCs/>
          <w:color w:val="000000"/>
          <w:lang w:eastAsia="ru-RU"/>
        </w:rPr>
        <w:t>ОБСТАВИНИ НЕПЕРЕБОРНОЇ СИЛИ</w:t>
      </w:r>
    </w:p>
    <w:p w:rsidR="004F3F80" w:rsidRPr="008E51A5" w:rsidRDefault="004F3F80" w:rsidP="004F3F80">
      <w:pPr>
        <w:numPr>
          <w:ilvl w:val="1"/>
          <w:numId w:val="3"/>
        </w:numPr>
        <w:tabs>
          <w:tab w:val="num" w:pos="720"/>
        </w:tabs>
        <w:suppressAutoHyphens w:val="0"/>
        <w:spacing w:line="264" w:lineRule="auto"/>
        <w:ind w:left="0" w:firstLine="0"/>
        <w:jc w:val="both"/>
        <w:rPr>
          <w:color w:val="000000"/>
          <w:lang w:eastAsia="ru-RU"/>
        </w:rPr>
      </w:pPr>
      <w:r w:rsidRPr="008E51A5">
        <w:rPr>
          <w:color w:val="000000"/>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F3F80" w:rsidRPr="008E51A5" w:rsidRDefault="004F3F80" w:rsidP="004F3F80">
      <w:pPr>
        <w:numPr>
          <w:ilvl w:val="1"/>
          <w:numId w:val="3"/>
        </w:numPr>
        <w:tabs>
          <w:tab w:val="num" w:pos="720"/>
        </w:tabs>
        <w:suppressAutoHyphens w:val="0"/>
        <w:spacing w:line="264" w:lineRule="auto"/>
        <w:ind w:left="0" w:firstLine="0"/>
        <w:jc w:val="both"/>
        <w:rPr>
          <w:color w:val="000000"/>
          <w:lang w:eastAsia="ru-RU"/>
        </w:rPr>
      </w:pPr>
      <w:r w:rsidRPr="008E51A5">
        <w:rPr>
          <w:color w:val="000000"/>
          <w:lang w:eastAsia="ru-RU"/>
        </w:rPr>
        <w:t xml:space="preserve">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4F3F80" w:rsidRPr="008E51A5" w:rsidRDefault="004F3F80" w:rsidP="004F3F80">
      <w:pPr>
        <w:numPr>
          <w:ilvl w:val="1"/>
          <w:numId w:val="3"/>
        </w:numPr>
        <w:tabs>
          <w:tab w:val="num" w:pos="720"/>
        </w:tabs>
        <w:suppressAutoHyphens w:val="0"/>
        <w:spacing w:line="264" w:lineRule="auto"/>
        <w:ind w:left="0" w:firstLine="0"/>
        <w:jc w:val="both"/>
        <w:rPr>
          <w:color w:val="000000"/>
          <w:lang w:eastAsia="ru-RU"/>
        </w:rPr>
      </w:pPr>
      <w:r w:rsidRPr="008E51A5">
        <w:rPr>
          <w:color w:val="000000"/>
          <w:lang w:eastAsia="ru-RU"/>
        </w:rPr>
        <w:t xml:space="preserve">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4F3F80" w:rsidRPr="008E51A5" w:rsidRDefault="004F3F80" w:rsidP="004F3F80">
      <w:pPr>
        <w:numPr>
          <w:ilvl w:val="1"/>
          <w:numId w:val="3"/>
        </w:numPr>
        <w:tabs>
          <w:tab w:val="num" w:pos="720"/>
        </w:tabs>
        <w:suppressAutoHyphens w:val="0"/>
        <w:spacing w:line="264" w:lineRule="auto"/>
        <w:ind w:left="0" w:firstLine="0"/>
        <w:jc w:val="both"/>
        <w:rPr>
          <w:color w:val="000000"/>
          <w:lang w:eastAsia="ru-RU"/>
        </w:rPr>
      </w:pPr>
      <w:r w:rsidRPr="008E51A5">
        <w:rPr>
          <w:color w:val="000000"/>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 Договір. У разі попередньої оплати Виконавець повертає Замовнику кошти протягом трьох банківських днів з дня розірвання Договору.</w:t>
      </w:r>
    </w:p>
    <w:p w:rsidR="004F3F80" w:rsidRPr="008E51A5" w:rsidRDefault="004F3F80" w:rsidP="004F3F80">
      <w:pPr>
        <w:keepNext/>
        <w:numPr>
          <w:ilvl w:val="0"/>
          <w:numId w:val="3"/>
        </w:numPr>
        <w:suppressAutoHyphens w:val="0"/>
        <w:spacing w:line="264" w:lineRule="auto"/>
        <w:ind w:left="0" w:firstLine="0"/>
        <w:jc w:val="center"/>
        <w:outlineLvl w:val="1"/>
        <w:rPr>
          <w:b/>
          <w:bCs/>
          <w:iCs/>
          <w:color w:val="000000"/>
          <w:lang w:eastAsia="ru-RU"/>
        </w:rPr>
      </w:pPr>
      <w:r w:rsidRPr="008E51A5">
        <w:rPr>
          <w:b/>
          <w:bCs/>
          <w:iCs/>
          <w:color w:val="000000"/>
          <w:lang w:eastAsia="ru-RU"/>
        </w:rPr>
        <w:t>ВИРІШЕННЯ СПОРІВ</w:t>
      </w:r>
    </w:p>
    <w:p w:rsidR="004F3F80" w:rsidRPr="008E51A5" w:rsidRDefault="004F3F80" w:rsidP="004F3F80">
      <w:pPr>
        <w:numPr>
          <w:ilvl w:val="1"/>
          <w:numId w:val="3"/>
        </w:numPr>
        <w:tabs>
          <w:tab w:val="num" w:pos="720"/>
        </w:tabs>
        <w:suppressAutoHyphens w:val="0"/>
        <w:spacing w:line="264" w:lineRule="auto"/>
        <w:ind w:left="0" w:firstLine="0"/>
        <w:jc w:val="both"/>
        <w:rPr>
          <w:color w:val="000000"/>
          <w:lang w:eastAsia="ru-RU"/>
        </w:rPr>
      </w:pPr>
      <w:r w:rsidRPr="008E51A5">
        <w:rPr>
          <w:color w:val="000000"/>
          <w:lang w:eastAsia="ru-RU"/>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4F3F80" w:rsidRPr="008E51A5" w:rsidRDefault="004F3F80" w:rsidP="004F3F80">
      <w:pPr>
        <w:numPr>
          <w:ilvl w:val="1"/>
          <w:numId w:val="3"/>
        </w:numPr>
        <w:tabs>
          <w:tab w:val="num" w:pos="720"/>
        </w:tabs>
        <w:suppressAutoHyphens w:val="0"/>
        <w:spacing w:line="264" w:lineRule="auto"/>
        <w:ind w:left="0" w:firstLine="0"/>
        <w:jc w:val="both"/>
        <w:rPr>
          <w:color w:val="000000"/>
          <w:lang w:eastAsia="ru-RU"/>
        </w:rPr>
      </w:pPr>
      <w:r w:rsidRPr="008E51A5">
        <w:rPr>
          <w:color w:val="000000"/>
          <w:lang w:eastAsia="ru-RU"/>
        </w:rPr>
        <w:t>У разі неможливості досягнення Сторонами згоди стосовно спірних питань, спір вирішується  у судовому порядку.</w:t>
      </w:r>
    </w:p>
    <w:p w:rsidR="004F3F80" w:rsidRPr="008E51A5" w:rsidRDefault="004F3F80" w:rsidP="004F3F80">
      <w:pPr>
        <w:tabs>
          <w:tab w:val="left" w:pos="360"/>
          <w:tab w:val="num" w:pos="996"/>
        </w:tabs>
        <w:suppressAutoHyphens w:val="0"/>
        <w:spacing w:line="264" w:lineRule="auto"/>
        <w:jc w:val="both"/>
        <w:rPr>
          <w:color w:val="000000"/>
          <w:lang w:eastAsia="ru-RU"/>
        </w:rPr>
      </w:pPr>
    </w:p>
    <w:p w:rsidR="004F3F80" w:rsidRPr="008E51A5" w:rsidRDefault="004F3F80" w:rsidP="004F3F80">
      <w:pPr>
        <w:tabs>
          <w:tab w:val="left" w:pos="360"/>
          <w:tab w:val="num" w:pos="996"/>
        </w:tabs>
        <w:suppressAutoHyphens w:val="0"/>
        <w:spacing w:line="264" w:lineRule="auto"/>
        <w:jc w:val="both"/>
        <w:rPr>
          <w:color w:val="000000"/>
          <w:lang w:eastAsia="ru-RU"/>
        </w:rPr>
      </w:pPr>
    </w:p>
    <w:p w:rsidR="004F3F80" w:rsidRPr="008E51A5" w:rsidRDefault="004F3F80" w:rsidP="004F3F80">
      <w:pPr>
        <w:keepNext/>
        <w:numPr>
          <w:ilvl w:val="0"/>
          <w:numId w:val="3"/>
        </w:numPr>
        <w:suppressAutoHyphens w:val="0"/>
        <w:spacing w:line="264" w:lineRule="auto"/>
        <w:ind w:left="0" w:firstLine="0"/>
        <w:jc w:val="center"/>
        <w:outlineLvl w:val="1"/>
        <w:rPr>
          <w:b/>
          <w:bCs/>
          <w:iCs/>
          <w:color w:val="000000"/>
          <w:lang w:eastAsia="ru-RU"/>
        </w:rPr>
      </w:pPr>
      <w:r w:rsidRPr="008E51A5">
        <w:rPr>
          <w:b/>
          <w:bCs/>
          <w:iCs/>
          <w:color w:val="000000"/>
          <w:lang w:eastAsia="ru-RU"/>
        </w:rPr>
        <w:t>СТРОК ДІЇ ДОГОВОРУ</w:t>
      </w:r>
    </w:p>
    <w:p w:rsidR="004F3F80" w:rsidRPr="008E51A5" w:rsidRDefault="004F3F80" w:rsidP="004F3F80">
      <w:pPr>
        <w:tabs>
          <w:tab w:val="left" w:pos="0"/>
          <w:tab w:val="left" w:pos="180"/>
          <w:tab w:val="left" w:pos="360"/>
        </w:tabs>
        <w:suppressAutoHyphens w:val="0"/>
        <w:spacing w:line="264" w:lineRule="auto"/>
        <w:jc w:val="both"/>
        <w:rPr>
          <w:lang w:eastAsia="ru-RU"/>
        </w:rPr>
      </w:pPr>
      <w:r w:rsidRPr="008E51A5">
        <w:rPr>
          <w:color w:val="000000"/>
          <w:sz w:val="22"/>
          <w:szCs w:val="22"/>
          <w:lang w:eastAsia="ru-RU"/>
        </w:rPr>
        <w:t xml:space="preserve">10.1. </w:t>
      </w:r>
      <w:r w:rsidRPr="008E51A5">
        <w:rPr>
          <w:color w:val="000000"/>
          <w:lang w:eastAsia="ru-RU"/>
        </w:rPr>
        <w:t xml:space="preserve">Даний </w:t>
      </w:r>
      <w:r w:rsidRPr="008E51A5">
        <w:rPr>
          <w:lang w:eastAsia="ru-RU"/>
        </w:rPr>
        <w:t>Договір набирає чинності з моменту його підписання Сторонами та діє до 31 грудня 202</w:t>
      </w:r>
      <w:r w:rsidR="0062795B">
        <w:rPr>
          <w:lang w:eastAsia="ru-RU"/>
        </w:rPr>
        <w:t>3</w:t>
      </w:r>
      <w:r w:rsidRPr="008E51A5">
        <w:rPr>
          <w:lang w:eastAsia="ru-RU"/>
        </w:rPr>
        <w:t xml:space="preserve"> року, а в частині оплати – до повного виконання зобов’язань.</w:t>
      </w:r>
    </w:p>
    <w:p w:rsidR="004F3F80" w:rsidRPr="008E51A5" w:rsidRDefault="004F3F80" w:rsidP="004F3F80">
      <w:pPr>
        <w:shd w:val="clear" w:color="auto" w:fill="FFFFFF"/>
        <w:suppressAutoHyphens w:val="0"/>
        <w:spacing w:line="264" w:lineRule="auto"/>
        <w:jc w:val="both"/>
        <w:rPr>
          <w:color w:val="121212"/>
          <w:szCs w:val="20"/>
          <w:lang w:eastAsia="ru-RU"/>
        </w:rPr>
      </w:pPr>
      <w:r w:rsidRPr="008E51A5">
        <w:rPr>
          <w:color w:val="121212"/>
          <w:szCs w:val="20"/>
          <w:lang w:eastAsia="ru-RU"/>
        </w:rPr>
        <w:t>10.2. Договір укладається і підписується у двох примірниках, що мають однакову юридичну силу.</w:t>
      </w:r>
    </w:p>
    <w:p w:rsidR="004F3F80" w:rsidRPr="008E51A5" w:rsidRDefault="004F3F80" w:rsidP="004F3F80">
      <w:pPr>
        <w:keepNext/>
        <w:numPr>
          <w:ilvl w:val="0"/>
          <w:numId w:val="3"/>
        </w:numPr>
        <w:suppressAutoHyphens w:val="0"/>
        <w:spacing w:line="264" w:lineRule="auto"/>
        <w:ind w:left="0" w:firstLine="0"/>
        <w:jc w:val="center"/>
        <w:outlineLvl w:val="1"/>
        <w:rPr>
          <w:b/>
          <w:bCs/>
          <w:iCs/>
          <w:color w:val="000000"/>
          <w:lang w:eastAsia="ru-RU"/>
        </w:rPr>
      </w:pPr>
      <w:r w:rsidRPr="008E51A5">
        <w:rPr>
          <w:b/>
          <w:bCs/>
          <w:iCs/>
          <w:color w:val="000000"/>
          <w:lang w:eastAsia="ru-RU"/>
        </w:rPr>
        <w:t>ІНШІ УМОВИ</w:t>
      </w:r>
    </w:p>
    <w:p w:rsidR="004F3F80" w:rsidRPr="00D2585D" w:rsidRDefault="004F3F80" w:rsidP="004F3F80">
      <w:pPr>
        <w:widowControl w:val="0"/>
        <w:numPr>
          <w:ilvl w:val="1"/>
          <w:numId w:val="3"/>
        </w:numPr>
        <w:tabs>
          <w:tab w:val="left" w:pos="567"/>
        </w:tabs>
        <w:suppressAutoHyphens w:val="0"/>
        <w:autoSpaceDE w:val="0"/>
        <w:autoSpaceDN w:val="0"/>
        <w:adjustRightInd w:val="0"/>
        <w:jc w:val="both"/>
        <w:rPr>
          <w:lang w:eastAsia="ru-RU"/>
        </w:rPr>
      </w:pPr>
      <w:r w:rsidRPr="00D2585D">
        <w:rPr>
          <w:lang w:eastAsia="ru-RU"/>
        </w:rPr>
        <w:t>Жодна із Сторін не має права передавати права та обов’язки за цим Договором третій особі без отримання письмової згоди іншої Сторони.</w:t>
      </w:r>
    </w:p>
    <w:p w:rsidR="004F3F80" w:rsidRPr="00D2585D" w:rsidRDefault="004F3F80" w:rsidP="004F3F80">
      <w:pPr>
        <w:widowControl w:val="0"/>
        <w:numPr>
          <w:ilvl w:val="1"/>
          <w:numId w:val="3"/>
        </w:numPr>
        <w:tabs>
          <w:tab w:val="left" w:pos="567"/>
          <w:tab w:val="left" w:pos="1418"/>
        </w:tabs>
        <w:suppressAutoHyphens w:val="0"/>
        <w:autoSpaceDE w:val="0"/>
        <w:autoSpaceDN w:val="0"/>
        <w:adjustRightInd w:val="0"/>
        <w:jc w:val="both"/>
        <w:rPr>
          <w:lang w:eastAsia="ru-RU"/>
        </w:rPr>
      </w:pPr>
      <w:r w:rsidRPr="00D2585D">
        <w:rPr>
          <w:lang w:eastAsia="ru-RU"/>
        </w:rPr>
        <w:t>Розірвання Договору в односторонньому порядку не допускається.</w:t>
      </w:r>
    </w:p>
    <w:p w:rsidR="004F3F80" w:rsidRPr="00D2585D" w:rsidRDefault="004F3F80" w:rsidP="004F3F80">
      <w:pPr>
        <w:widowControl w:val="0"/>
        <w:numPr>
          <w:ilvl w:val="1"/>
          <w:numId w:val="3"/>
        </w:numPr>
        <w:tabs>
          <w:tab w:val="left" w:pos="426"/>
        </w:tabs>
        <w:suppressAutoHyphens w:val="0"/>
        <w:autoSpaceDE w:val="0"/>
        <w:autoSpaceDN w:val="0"/>
        <w:adjustRightInd w:val="0"/>
        <w:jc w:val="both"/>
        <w:rPr>
          <w:lang w:eastAsia="ru-RU"/>
        </w:rPr>
      </w:pPr>
      <w:r w:rsidRPr="00D2585D">
        <w:rPr>
          <w:lang w:eastAsia="ru-RU"/>
        </w:rPr>
        <w:t>Умови договору про закупівлю не повинні відрізнятися від змісту тендерної пропозиції за результатами аукціону (у тому числі ціни за одиницю товару).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2795B" w:rsidRPr="0062795B" w:rsidRDefault="0062795B" w:rsidP="0062795B">
      <w:pPr>
        <w:pStyle w:val="rvps2"/>
        <w:shd w:val="clear" w:color="auto" w:fill="FFFFFF"/>
        <w:spacing w:before="0" w:beforeAutospacing="0" w:after="0" w:afterAutospacing="0"/>
        <w:ind w:firstLine="450"/>
        <w:jc w:val="both"/>
      </w:pPr>
      <w:r w:rsidRPr="0062795B">
        <w:t>1) зменшення обсягів закупівлі, зокрема з урахуванням фактичного обсягу видатків замовника;</w:t>
      </w:r>
    </w:p>
    <w:p w:rsidR="0062795B" w:rsidRPr="0062795B" w:rsidRDefault="0062795B" w:rsidP="0062795B">
      <w:pPr>
        <w:pStyle w:val="rvps2"/>
        <w:shd w:val="clear" w:color="auto" w:fill="FFFFFF"/>
        <w:spacing w:before="0" w:beforeAutospacing="0" w:after="0" w:afterAutospacing="0"/>
        <w:ind w:firstLine="450"/>
        <w:jc w:val="both"/>
      </w:pPr>
      <w:bookmarkStart w:id="3" w:name="n511"/>
      <w:bookmarkEnd w:id="3"/>
      <w:r w:rsidRPr="0062795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62795B">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62795B" w:rsidRPr="0062795B" w:rsidRDefault="0062795B" w:rsidP="0062795B">
      <w:pPr>
        <w:pStyle w:val="rvps2"/>
        <w:shd w:val="clear" w:color="auto" w:fill="FFFFFF"/>
        <w:spacing w:before="0" w:beforeAutospacing="0" w:after="0" w:afterAutospacing="0"/>
        <w:ind w:firstLine="450"/>
        <w:jc w:val="both"/>
      </w:pPr>
      <w:bookmarkStart w:id="4" w:name="n512"/>
      <w:bookmarkEnd w:id="4"/>
      <w:r w:rsidRPr="0062795B">
        <w:t>3) покращення якості предмета закупівлі за умови, що таке покращення не призведе до збільшення суми, визначеної в договорі про закупівлю;</w:t>
      </w:r>
    </w:p>
    <w:p w:rsidR="0062795B" w:rsidRPr="0062795B" w:rsidRDefault="0062795B" w:rsidP="0062795B">
      <w:pPr>
        <w:pStyle w:val="rvps2"/>
        <w:shd w:val="clear" w:color="auto" w:fill="FFFFFF"/>
        <w:spacing w:before="0" w:beforeAutospacing="0" w:after="0" w:afterAutospacing="0"/>
        <w:ind w:firstLine="450"/>
        <w:jc w:val="both"/>
      </w:pPr>
      <w:bookmarkStart w:id="5" w:name="n513"/>
      <w:bookmarkEnd w:id="5"/>
      <w:r w:rsidRPr="0062795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795B" w:rsidRPr="0062795B" w:rsidRDefault="0062795B" w:rsidP="0062795B">
      <w:pPr>
        <w:pStyle w:val="rvps2"/>
        <w:shd w:val="clear" w:color="auto" w:fill="FFFFFF"/>
        <w:spacing w:before="0" w:beforeAutospacing="0" w:after="0" w:afterAutospacing="0"/>
        <w:ind w:firstLine="450"/>
        <w:jc w:val="both"/>
      </w:pPr>
      <w:bookmarkStart w:id="6" w:name="n514"/>
      <w:bookmarkEnd w:id="6"/>
      <w:r w:rsidRPr="0062795B">
        <w:t>5) погодження зміни ціни в договорі про закупівлю в бік зменшення (без зміни кількості (обсягу) та якості товарів, робіт і послуг);</w:t>
      </w:r>
    </w:p>
    <w:p w:rsidR="0062795B" w:rsidRPr="0062795B" w:rsidRDefault="0062795B" w:rsidP="0062795B">
      <w:pPr>
        <w:pStyle w:val="rvps2"/>
        <w:shd w:val="clear" w:color="auto" w:fill="FFFFFF"/>
        <w:spacing w:before="0" w:beforeAutospacing="0" w:after="0" w:afterAutospacing="0"/>
        <w:ind w:firstLine="450"/>
        <w:jc w:val="both"/>
      </w:pPr>
      <w:bookmarkStart w:id="7" w:name="n515"/>
      <w:bookmarkEnd w:id="7"/>
      <w:r w:rsidRPr="0062795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795B" w:rsidRPr="0062795B" w:rsidRDefault="0062795B" w:rsidP="0062795B">
      <w:pPr>
        <w:pStyle w:val="rvps2"/>
        <w:shd w:val="clear" w:color="auto" w:fill="FFFFFF"/>
        <w:spacing w:before="0" w:beforeAutospacing="0" w:after="0" w:afterAutospacing="0"/>
        <w:ind w:firstLine="450"/>
        <w:jc w:val="both"/>
      </w:pPr>
      <w:bookmarkStart w:id="8" w:name="n516"/>
      <w:bookmarkEnd w:id="8"/>
      <w:r w:rsidRPr="0062795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795B" w:rsidRPr="0062795B" w:rsidRDefault="0062795B" w:rsidP="0062795B">
      <w:pPr>
        <w:pStyle w:val="rvps2"/>
        <w:shd w:val="clear" w:color="auto" w:fill="FFFFFF"/>
        <w:spacing w:before="0" w:beforeAutospacing="0" w:after="0" w:afterAutospacing="0"/>
        <w:ind w:firstLine="450"/>
        <w:jc w:val="both"/>
      </w:pPr>
      <w:bookmarkStart w:id="9" w:name="n517"/>
      <w:bookmarkEnd w:id="9"/>
      <w:r w:rsidRPr="0062795B">
        <w:t>8) зміни умов у зв’язку із застосуванням положень </w:t>
      </w:r>
      <w:hyperlink r:id="rId7" w:anchor="n1778" w:tgtFrame="_blank" w:history="1">
        <w:r w:rsidRPr="0062795B">
          <w:rPr>
            <w:rStyle w:val="a6"/>
            <w:color w:val="auto"/>
            <w:u w:val="none"/>
          </w:rPr>
          <w:t>частини шостої</w:t>
        </w:r>
      </w:hyperlink>
      <w:r w:rsidRPr="0062795B">
        <w:t> статті 41 Закону.</w:t>
      </w:r>
    </w:p>
    <w:p w:rsidR="0062795B" w:rsidRPr="00D2585D" w:rsidRDefault="0062795B" w:rsidP="0062795B">
      <w:pPr>
        <w:widowControl w:val="0"/>
        <w:numPr>
          <w:ilvl w:val="1"/>
          <w:numId w:val="3"/>
        </w:numPr>
        <w:tabs>
          <w:tab w:val="left" w:pos="284"/>
        </w:tabs>
        <w:suppressAutoHyphens w:val="0"/>
        <w:jc w:val="both"/>
        <w:rPr>
          <w:lang w:eastAsia="ru-RU"/>
        </w:rPr>
      </w:pPr>
      <w:r w:rsidRPr="00D2585D">
        <w:rPr>
          <w:lang w:eastAsia="ru-RU"/>
        </w:rPr>
        <w:t xml:space="preserve"> У випадках не передбачених цим Договором, сторони керуються чинним Законодавством України.</w:t>
      </w:r>
    </w:p>
    <w:p w:rsidR="0062795B" w:rsidRPr="00D2585D" w:rsidRDefault="0062795B" w:rsidP="0062795B">
      <w:pPr>
        <w:widowControl w:val="0"/>
        <w:numPr>
          <w:ilvl w:val="1"/>
          <w:numId w:val="3"/>
        </w:numPr>
        <w:tabs>
          <w:tab w:val="left" w:pos="567"/>
        </w:tabs>
        <w:suppressAutoHyphens w:val="0"/>
        <w:jc w:val="both"/>
        <w:rPr>
          <w:lang w:eastAsia="ru-RU"/>
        </w:rPr>
      </w:pPr>
      <w:r w:rsidRPr="00D2585D">
        <w:rPr>
          <w:lang w:eastAsia="ru-RU"/>
        </w:rPr>
        <w:t>Сторони несуть повну відповідальність за правильність вказаних ними у цьому Договорі реквізитів та зобов’язані своєчасно у письмовій формі повідомляти іншу сторону про їх зміну.</w:t>
      </w:r>
    </w:p>
    <w:p w:rsidR="0062795B" w:rsidRPr="00D2585D" w:rsidRDefault="0062795B" w:rsidP="0062795B">
      <w:pPr>
        <w:widowControl w:val="0"/>
        <w:tabs>
          <w:tab w:val="left" w:pos="1418"/>
        </w:tabs>
        <w:jc w:val="both"/>
        <w:rPr>
          <w:lang w:eastAsia="ru-RU"/>
        </w:rPr>
      </w:pPr>
      <w:r w:rsidRPr="00D2585D">
        <w:rPr>
          <w:lang w:eastAsia="ru-RU"/>
        </w:rPr>
        <w:t>Внесення змін в умови Договору в односторонньому порядку забороняється.</w:t>
      </w:r>
    </w:p>
    <w:p w:rsidR="0062795B" w:rsidRPr="00D2585D" w:rsidRDefault="0062795B" w:rsidP="0062795B">
      <w:pPr>
        <w:widowControl w:val="0"/>
        <w:numPr>
          <w:ilvl w:val="1"/>
          <w:numId w:val="3"/>
        </w:numPr>
        <w:tabs>
          <w:tab w:val="clear" w:pos="360"/>
          <w:tab w:val="num" w:pos="567"/>
        </w:tabs>
        <w:suppressAutoHyphens w:val="0"/>
        <w:jc w:val="both"/>
        <w:rPr>
          <w:lang w:eastAsia="ru-RU"/>
        </w:rPr>
      </w:pPr>
      <w:r w:rsidRPr="00D2585D">
        <w:rPr>
          <w:lang w:eastAsia="ru-RU"/>
        </w:rPr>
        <w:t>Будь-які зміни до договору оформлюються додатковою угодою за згодою сторін.</w:t>
      </w:r>
    </w:p>
    <w:p w:rsidR="0062795B" w:rsidRPr="00D2585D" w:rsidRDefault="0062795B" w:rsidP="0062795B">
      <w:pPr>
        <w:widowControl w:val="0"/>
        <w:numPr>
          <w:ilvl w:val="1"/>
          <w:numId w:val="3"/>
        </w:numPr>
        <w:tabs>
          <w:tab w:val="left" w:pos="567"/>
        </w:tabs>
        <w:suppressAutoHyphens w:val="0"/>
        <w:jc w:val="both"/>
        <w:rPr>
          <w:lang w:eastAsia="ru-RU"/>
        </w:rPr>
      </w:pPr>
      <w:r w:rsidRPr="00D2585D">
        <w:rPr>
          <w:lang w:eastAsia="ru-RU"/>
        </w:rPr>
        <w:t>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rsidR="0062795B" w:rsidRPr="00D2585D" w:rsidRDefault="0062795B" w:rsidP="0062795B">
      <w:pPr>
        <w:widowControl w:val="0"/>
        <w:numPr>
          <w:ilvl w:val="1"/>
          <w:numId w:val="3"/>
        </w:numPr>
        <w:suppressAutoHyphens w:val="0"/>
        <w:jc w:val="both"/>
        <w:rPr>
          <w:lang w:eastAsia="ru-RU"/>
        </w:rPr>
      </w:pPr>
      <w:r w:rsidRPr="00D2585D">
        <w:rPr>
          <w:lang w:eastAsia="ru-RU"/>
        </w:rPr>
        <w:t>Сплата штрафних санкцій не звільняє Сторону, яка їх сплатила, від виконання зобов’язань за цим Договором.</w:t>
      </w:r>
    </w:p>
    <w:p w:rsidR="0062795B" w:rsidRPr="00D2585D" w:rsidRDefault="0062795B" w:rsidP="0062795B">
      <w:pPr>
        <w:widowControl w:val="0"/>
        <w:numPr>
          <w:ilvl w:val="1"/>
          <w:numId w:val="3"/>
        </w:numPr>
        <w:tabs>
          <w:tab w:val="left" w:pos="851"/>
        </w:tabs>
        <w:suppressAutoHyphens w:val="0"/>
        <w:jc w:val="both"/>
        <w:rPr>
          <w:lang w:eastAsia="ru-RU"/>
        </w:rPr>
      </w:pPr>
      <w:r w:rsidRPr="00D2585D">
        <w:rPr>
          <w:lang w:eastAsia="ru-RU"/>
        </w:rPr>
        <w:t>Жодна із Сторін не має права передавати права та обов’язки за цим Договором третій особі без отримання письмової згоди іншої Сторони.</w:t>
      </w:r>
    </w:p>
    <w:p w:rsidR="004F3F80" w:rsidRPr="00D41E13" w:rsidRDefault="004F3F80" w:rsidP="0062795B">
      <w:pPr>
        <w:widowControl w:val="0"/>
        <w:suppressAutoHyphens w:val="0"/>
        <w:autoSpaceDE w:val="0"/>
        <w:autoSpaceDN w:val="0"/>
        <w:adjustRightInd w:val="0"/>
        <w:ind w:left="360"/>
        <w:jc w:val="both"/>
        <w:rPr>
          <w:sz w:val="22"/>
          <w:szCs w:val="22"/>
          <w:lang w:eastAsia="ru-RU"/>
        </w:rPr>
      </w:pPr>
    </w:p>
    <w:p w:rsidR="004F3F80" w:rsidRPr="008E51A5" w:rsidRDefault="004F3F80" w:rsidP="004F3F80">
      <w:pPr>
        <w:keepNext/>
        <w:suppressAutoHyphens w:val="0"/>
        <w:spacing w:line="264" w:lineRule="auto"/>
        <w:outlineLvl w:val="1"/>
        <w:rPr>
          <w:b/>
          <w:bCs/>
          <w:iCs/>
          <w:color w:val="000000"/>
          <w:lang w:eastAsia="ru-RU"/>
        </w:rPr>
      </w:pPr>
    </w:p>
    <w:p w:rsidR="004F3F80" w:rsidRPr="008E51A5" w:rsidRDefault="004F3F80" w:rsidP="004F3F80">
      <w:pPr>
        <w:shd w:val="clear" w:color="auto" w:fill="FFFFFF"/>
        <w:suppressAutoHyphens w:val="0"/>
        <w:spacing w:line="264" w:lineRule="auto"/>
        <w:contextualSpacing/>
        <w:jc w:val="center"/>
        <w:rPr>
          <w:b/>
          <w:bCs/>
          <w:color w:val="000000"/>
          <w:lang w:eastAsia="ru-RU"/>
        </w:rPr>
      </w:pPr>
      <w:r w:rsidRPr="008E51A5">
        <w:rPr>
          <w:b/>
          <w:bCs/>
          <w:color w:val="000000"/>
          <w:lang w:eastAsia="ru-RU"/>
        </w:rPr>
        <w:t>12. ДОДАТКИ ДО ДОГОВОРУ</w:t>
      </w:r>
    </w:p>
    <w:p w:rsidR="004F3F80" w:rsidRPr="00783105" w:rsidRDefault="004F3F80" w:rsidP="004F3F80">
      <w:r w:rsidRPr="00783105">
        <w:t>Невід'ємною частиною цього Договору є  «Кошторис»</w:t>
      </w:r>
    </w:p>
    <w:p w:rsidR="004F3F80" w:rsidRPr="00783105" w:rsidRDefault="004F3F80" w:rsidP="004F3F80">
      <w:pPr>
        <w:tabs>
          <w:tab w:val="left" w:pos="3619"/>
        </w:tabs>
      </w:pPr>
      <w:r w:rsidRPr="00783105">
        <w:tab/>
      </w:r>
    </w:p>
    <w:p w:rsidR="004F3F80" w:rsidRPr="008E51A5" w:rsidRDefault="004F3F80" w:rsidP="004F3F80">
      <w:pPr>
        <w:spacing w:line="264" w:lineRule="auto"/>
        <w:jc w:val="both"/>
      </w:pPr>
    </w:p>
    <w:p w:rsidR="004F3F80" w:rsidRPr="008E51A5" w:rsidRDefault="004F3F80" w:rsidP="004F3F80">
      <w:pPr>
        <w:ind w:firstLine="566"/>
        <w:jc w:val="center"/>
        <w:rPr>
          <w:b/>
        </w:rPr>
      </w:pPr>
      <w:r w:rsidRPr="008E51A5">
        <w:rPr>
          <w:b/>
        </w:rPr>
        <w:t xml:space="preserve">13. МІСЦЕЗНАХОДЖЕННЯ ТА БАНКІВСЬКІ РЕКВІЗИТИ СТОРІН </w:t>
      </w:r>
    </w:p>
    <w:tbl>
      <w:tblPr>
        <w:tblW w:w="9835" w:type="dxa"/>
        <w:tblInd w:w="100" w:type="dxa"/>
        <w:tblLayout w:type="fixed"/>
        <w:tblLook w:val="0600"/>
      </w:tblPr>
      <w:tblGrid>
        <w:gridCol w:w="5529"/>
        <w:gridCol w:w="4306"/>
      </w:tblGrid>
      <w:tr w:rsidR="004F3F80" w:rsidRPr="008E51A5" w:rsidTr="00991252">
        <w:trPr>
          <w:trHeight w:val="308"/>
        </w:trPr>
        <w:tc>
          <w:tcPr>
            <w:tcW w:w="5529" w:type="dxa"/>
            <w:tcMar>
              <w:top w:w="100" w:type="dxa"/>
              <w:left w:w="100" w:type="dxa"/>
              <w:bottom w:w="100" w:type="dxa"/>
              <w:right w:w="100" w:type="dxa"/>
            </w:tcMar>
          </w:tcPr>
          <w:p w:rsidR="004F3F80" w:rsidRPr="008E51A5" w:rsidRDefault="004F3F80" w:rsidP="00991252">
            <w:pPr>
              <w:rPr>
                <w:b/>
              </w:rPr>
            </w:pPr>
            <w:r w:rsidRPr="008E51A5">
              <w:rPr>
                <w:b/>
              </w:rPr>
              <w:t>«Замовник»</w:t>
            </w:r>
          </w:p>
        </w:tc>
        <w:tc>
          <w:tcPr>
            <w:tcW w:w="4306" w:type="dxa"/>
            <w:tcMar>
              <w:top w:w="100" w:type="dxa"/>
              <w:left w:w="100" w:type="dxa"/>
              <w:bottom w:w="100" w:type="dxa"/>
              <w:right w:w="100" w:type="dxa"/>
            </w:tcMar>
          </w:tcPr>
          <w:p w:rsidR="004F3F80" w:rsidRPr="008E51A5" w:rsidRDefault="004F3F80" w:rsidP="00991252">
            <w:pPr>
              <w:rPr>
                <w:b/>
              </w:rPr>
            </w:pPr>
            <w:r w:rsidRPr="008E51A5">
              <w:rPr>
                <w:b/>
              </w:rPr>
              <w:t>«</w:t>
            </w:r>
            <w:r>
              <w:rPr>
                <w:b/>
              </w:rPr>
              <w:t>Виконавець</w:t>
            </w:r>
            <w:r w:rsidRPr="008E51A5">
              <w:rPr>
                <w:b/>
              </w:rPr>
              <w:t>»</w:t>
            </w:r>
          </w:p>
        </w:tc>
      </w:tr>
    </w:tbl>
    <w:p w:rsidR="004F3F80" w:rsidRPr="004E1D5E" w:rsidRDefault="004F3F80" w:rsidP="004F3F80">
      <w:pPr>
        <w:ind w:firstLine="709"/>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62795B" w:rsidRDefault="0062795B" w:rsidP="0062795B">
      <w:pPr>
        <w:ind w:firstLine="6096"/>
        <w:jc w:val="both"/>
      </w:pPr>
    </w:p>
    <w:p w:rsidR="00F12C76" w:rsidRDefault="0062795B" w:rsidP="0062795B">
      <w:pPr>
        <w:ind w:firstLine="6096"/>
        <w:jc w:val="both"/>
      </w:pPr>
      <w:r>
        <w:t xml:space="preserve">Додатки формуються </w:t>
      </w:r>
    </w:p>
    <w:p w:rsidR="0062795B" w:rsidRDefault="0062795B" w:rsidP="0062795B">
      <w:pPr>
        <w:ind w:firstLine="6096"/>
        <w:jc w:val="both"/>
      </w:pPr>
      <w:r>
        <w:t>учасником самостійно</w:t>
      </w:r>
    </w:p>
    <w:p w:rsidR="0062795B" w:rsidRDefault="0062795B" w:rsidP="0062795B">
      <w:pPr>
        <w:ind w:firstLine="6096"/>
        <w:jc w:val="both"/>
      </w:pPr>
      <w:r>
        <w:t>за результатами пропозиції</w:t>
      </w:r>
    </w:p>
    <w:sectPr w:rsidR="0062795B" w:rsidSect="00991252">
      <w:footerReference w:type="default" r:id="rId8"/>
      <w:pgSz w:w="11906" w:h="16838"/>
      <w:pgMar w:top="709" w:right="707" w:bottom="142" w:left="1418"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996" w:rsidRDefault="001A4996" w:rsidP="00024ED8">
      <w:r>
        <w:separator/>
      </w:r>
    </w:p>
  </w:endnote>
  <w:endnote w:type="continuationSeparator" w:id="1">
    <w:p w:rsidR="001A4996" w:rsidRDefault="001A4996" w:rsidP="00024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84" w:rsidRDefault="005A3F79">
    <w:pPr>
      <w:pStyle w:val="a3"/>
      <w:jc w:val="right"/>
    </w:pPr>
    <w:fldSimple w:instr="PAGE   \* MERGEFORMAT">
      <w:r w:rsidR="00D2585D" w:rsidRPr="00D2585D">
        <w:rPr>
          <w:noProof/>
          <w:lang w:val="ru-RU"/>
        </w:rPr>
        <w:t>4</w:t>
      </w:r>
    </w:fldSimple>
  </w:p>
  <w:p w:rsidR="00231084" w:rsidRDefault="002310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996" w:rsidRDefault="001A4996" w:rsidP="00024ED8">
      <w:r>
        <w:separator/>
      </w:r>
    </w:p>
  </w:footnote>
  <w:footnote w:type="continuationSeparator" w:id="1">
    <w:p w:rsidR="001A4996" w:rsidRDefault="001A4996" w:rsidP="00024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BC6"/>
    <w:multiLevelType w:val="multilevel"/>
    <w:tmpl w:val="49EC57BE"/>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szCs w:val="24"/>
        <w:lang w:val="ru-RU"/>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
    <w:nsid w:val="19EA6B20"/>
    <w:multiLevelType w:val="multilevel"/>
    <w:tmpl w:val="B6C8BC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4B92BD7"/>
    <w:multiLevelType w:val="multilevel"/>
    <w:tmpl w:val="4624443A"/>
    <w:lvl w:ilvl="0">
      <w:start w:val="3"/>
      <w:numFmt w:val="decimal"/>
      <w:lvlText w:val="%1."/>
      <w:lvlJc w:val="left"/>
      <w:pPr>
        <w:tabs>
          <w:tab w:val="num" w:pos="720"/>
        </w:tabs>
        <w:ind w:left="720" w:hanging="720"/>
      </w:pPr>
      <w:rPr>
        <w:rFonts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F3F80"/>
    <w:rsid w:val="00005E43"/>
    <w:rsid w:val="00024ED8"/>
    <w:rsid w:val="000665F9"/>
    <w:rsid w:val="00176C0D"/>
    <w:rsid w:val="001A4996"/>
    <w:rsid w:val="00205259"/>
    <w:rsid w:val="00225B6F"/>
    <w:rsid w:val="00231084"/>
    <w:rsid w:val="00273547"/>
    <w:rsid w:val="002A1E37"/>
    <w:rsid w:val="002E673F"/>
    <w:rsid w:val="002F323A"/>
    <w:rsid w:val="00370411"/>
    <w:rsid w:val="003B61D7"/>
    <w:rsid w:val="004405A3"/>
    <w:rsid w:val="00450A34"/>
    <w:rsid w:val="004A3CFB"/>
    <w:rsid w:val="004D1911"/>
    <w:rsid w:val="004F3F80"/>
    <w:rsid w:val="0050439B"/>
    <w:rsid w:val="00530100"/>
    <w:rsid w:val="005311AB"/>
    <w:rsid w:val="00557AC4"/>
    <w:rsid w:val="005A3F79"/>
    <w:rsid w:val="005A63CE"/>
    <w:rsid w:val="005C1452"/>
    <w:rsid w:val="005C395A"/>
    <w:rsid w:val="005E62BF"/>
    <w:rsid w:val="0062795B"/>
    <w:rsid w:val="00656AB7"/>
    <w:rsid w:val="006A119B"/>
    <w:rsid w:val="006C0B77"/>
    <w:rsid w:val="007441FD"/>
    <w:rsid w:val="007650D2"/>
    <w:rsid w:val="00767ED6"/>
    <w:rsid w:val="00804581"/>
    <w:rsid w:val="008242FF"/>
    <w:rsid w:val="008658AA"/>
    <w:rsid w:val="00870751"/>
    <w:rsid w:val="00922C48"/>
    <w:rsid w:val="00991252"/>
    <w:rsid w:val="00A3231B"/>
    <w:rsid w:val="00A675AA"/>
    <w:rsid w:val="00AE4610"/>
    <w:rsid w:val="00AF0FAD"/>
    <w:rsid w:val="00AF2FD4"/>
    <w:rsid w:val="00B915B7"/>
    <w:rsid w:val="00C0165F"/>
    <w:rsid w:val="00C27434"/>
    <w:rsid w:val="00C60DAC"/>
    <w:rsid w:val="00C837D4"/>
    <w:rsid w:val="00D2585D"/>
    <w:rsid w:val="00D531DD"/>
    <w:rsid w:val="00D80A02"/>
    <w:rsid w:val="00E95A01"/>
    <w:rsid w:val="00EA59DF"/>
    <w:rsid w:val="00EE4070"/>
    <w:rsid w:val="00F12C76"/>
    <w:rsid w:val="00F16DF0"/>
    <w:rsid w:val="00F82E0A"/>
    <w:rsid w:val="00FA1AE0"/>
    <w:rsid w:val="00FB7A5E"/>
    <w:rsid w:val="00FC4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w:basedOn w:val="a"/>
    <w:link w:val="1"/>
    <w:qFormat/>
    <w:rsid w:val="004F3F80"/>
    <w:pPr>
      <w:tabs>
        <w:tab w:val="center" w:pos="4819"/>
        <w:tab w:val="right" w:pos="9639"/>
      </w:tabs>
    </w:pPr>
  </w:style>
  <w:style w:type="character" w:customStyle="1" w:styleId="a4">
    <w:name w:val="Нижний колонтитул Знак"/>
    <w:basedOn w:val="a0"/>
    <w:link w:val="a3"/>
    <w:uiPriority w:val="99"/>
    <w:semiHidden/>
    <w:rsid w:val="004F3F80"/>
    <w:rPr>
      <w:rFonts w:ascii="Times New Roman" w:eastAsia="Times New Roman" w:hAnsi="Times New Roman" w:cs="Times New Roman"/>
      <w:sz w:val="24"/>
      <w:szCs w:val="24"/>
      <w:lang w:eastAsia="ar-SA"/>
    </w:rPr>
  </w:style>
  <w:style w:type="character" w:customStyle="1" w:styleId="1">
    <w:name w:val="Нижний колонтитул Знак1"/>
    <w:aliases w:val="Знак Знак"/>
    <w:link w:val="a3"/>
    <w:rsid w:val="004F3F80"/>
    <w:rPr>
      <w:rFonts w:ascii="Times New Roman" w:eastAsia="Times New Roman" w:hAnsi="Times New Roman" w:cs="Times New Roman"/>
      <w:sz w:val="24"/>
      <w:szCs w:val="24"/>
      <w:lang w:eastAsia="ar-SA"/>
    </w:rPr>
  </w:style>
  <w:style w:type="paragraph" w:styleId="a5">
    <w:name w:val="Normal (Web)"/>
    <w:basedOn w:val="a"/>
    <w:uiPriority w:val="99"/>
    <w:semiHidden/>
    <w:unhideWhenUsed/>
    <w:rsid w:val="00991252"/>
    <w:pPr>
      <w:suppressAutoHyphens w:val="0"/>
      <w:spacing w:before="100" w:beforeAutospacing="1" w:after="100" w:afterAutospacing="1"/>
    </w:pPr>
    <w:rPr>
      <w:lang w:val="ru-RU" w:eastAsia="ru-RU"/>
    </w:rPr>
  </w:style>
  <w:style w:type="paragraph" w:customStyle="1" w:styleId="rvps2">
    <w:name w:val="rvps2"/>
    <w:basedOn w:val="a"/>
    <w:rsid w:val="0062795B"/>
    <w:pPr>
      <w:suppressAutoHyphens w:val="0"/>
      <w:spacing w:before="100" w:beforeAutospacing="1" w:after="100" w:afterAutospacing="1"/>
    </w:pPr>
    <w:rPr>
      <w:lang w:val="ru-RU" w:eastAsia="ru-RU"/>
    </w:rPr>
  </w:style>
  <w:style w:type="character" w:styleId="a6">
    <w:name w:val="Hyperlink"/>
    <w:basedOn w:val="a0"/>
    <w:uiPriority w:val="99"/>
    <w:semiHidden/>
    <w:unhideWhenUsed/>
    <w:rsid w:val="0062795B"/>
    <w:rPr>
      <w:color w:val="0000FF"/>
      <w:u w:val="single"/>
    </w:rPr>
  </w:style>
  <w:style w:type="paragraph" w:styleId="a7">
    <w:name w:val="Body Text Indent"/>
    <w:basedOn w:val="a"/>
    <w:link w:val="a8"/>
    <w:rsid w:val="00A3231B"/>
    <w:pPr>
      <w:suppressAutoHyphens w:val="0"/>
      <w:ind w:firstLine="1080"/>
      <w:jc w:val="both"/>
    </w:pPr>
    <w:rPr>
      <w:sz w:val="28"/>
    </w:rPr>
  </w:style>
  <w:style w:type="character" w:customStyle="1" w:styleId="a8">
    <w:name w:val="Основной текст с отступом Знак"/>
    <w:basedOn w:val="a0"/>
    <w:link w:val="a7"/>
    <w:rsid w:val="00A3231B"/>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598609476">
      <w:bodyDiv w:val="1"/>
      <w:marLeft w:val="0"/>
      <w:marRight w:val="0"/>
      <w:marTop w:val="0"/>
      <w:marBottom w:val="0"/>
      <w:divBdr>
        <w:top w:val="none" w:sz="0" w:space="0" w:color="auto"/>
        <w:left w:val="none" w:sz="0" w:space="0" w:color="auto"/>
        <w:bottom w:val="none" w:sz="0" w:space="0" w:color="auto"/>
        <w:right w:val="none" w:sz="0" w:space="0" w:color="auto"/>
      </w:divBdr>
    </w:div>
    <w:div w:id="1817381694">
      <w:bodyDiv w:val="1"/>
      <w:marLeft w:val="0"/>
      <w:marRight w:val="0"/>
      <w:marTop w:val="0"/>
      <w:marBottom w:val="0"/>
      <w:divBdr>
        <w:top w:val="none" w:sz="0" w:space="0" w:color="auto"/>
        <w:left w:val="none" w:sz="0" w:space="0" w:color="auto"/>
        <w:bottom w:val="none" w:sz="0" w:space="0" w:color="auto"/>
        <w:right w:val="none" w:sz="0" w:space="0" w:color="auto"/>
      </w:divBdr>
    </w:div>
    <w:div w:id="20741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10</cp:revision>
  <dcterms:created xsi:type="dcterms:W3CDTF">2021-06-30T06:00:00Z</dcterms:created>
  <dcterms:modified xsi:type="dcterms:W3CDTF">2023-05-26T10:44:00Z</dcterms:modified>
</cp:coreProperties>
</file>