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02" w:rsidRDefault="00051802" w:rsidP="00051802">
      <w:pPr>
        <w:jc w:val="right"/>
        <w:rPr>
          <w:b/>
          <w:bCs/>
        </w:rPr>
      </w:pPr>
      <w:r w:rsidRPr="002626D5">
        <w:rPr>
          <w:b/>
          <w:bCs/>
        </w:rPr>
        <w:t xml:space="preserve">Додаток № </w:t>
      </w:r>
      <w:r w:rsidR="00DF5EBB">
        <w:rPr>
          <w:b/>
          <w:bCs/>
        </w:rPr>
        <w:t>2</w:t>
      </w:r>
      <w:r w:rsidRPr="002626D5">
        <w:rPr>
          <w:b/>
          <w:bCs/>
        </w:rPr>
        <w:t xml:space="preserve"> </w:t>
      </w:r>
    </w:p>
    <w:p w:rsidR="00051802" w:rsidRPr="00011B38" w:rsidRDefault="00051802" w:rsidP="00051802">
      <w:pPr>
        <w:jc w:val="right"/>
        <w:rPr>
          <w:bCs/>
          <w:sz w:val="20"/>
          <w:szCs w:val="20"/>
        </w:rPr>
      </w:pPr>
      <w:r w:rsidRPr="00011B38">
        <w:rPr>
          <w:bCs/>
          <w:sz w:val="20"/>
          <w:szCs w:val="20"/>
        </w:rPr>
        <w:t>до тендерної документації</w:t>
      </w:r>
    </w:p>
    <w:p w:rsidR="00051802" w:rsidRPr="002626D5" w:rsidRDefault="00011B38" w:rsidP="00051802">
      <w:pPr>
        <w:jc w:val="right"/>
        <w:rPr>
          <w:b/>
          <w:bCs/>
        </w:rPr>
      </w:pPr>
      <w:r>
        <w:rPr>
          <w:b/>
          <w:bCs/>
        </w:rPr>
        <w:t>ЛОТ 1</w:t>
      </w:r>
    </w:p>
    <w:p w:rsidR="00011B38" w:rsidRDefault="00011B38" w:rsidP="00051802">
      <w:pPr>
        <w:jc w:val="center"/>
        <w:rPr>
          <w:b/>
          <w:bCs/>
        </w:rPr>
      </w:pPr>
    </w:p>
    <w:p w:rsidR="00051802" w:rsidRPr="00891A18" w:rsidRDefault="00051802" w:rsidP="00051802">
      <w:pPr>
        <w:jc w:val="center"/>
        <w:rPr>
          <w:b/>
          <w:bCs/>
        </w:rPr>
      </w:pPr>
      <w:r w:rsidRPr="00891A18">
        <w:rPr>
          <w:b/>
          <w:bCs/>
        </w:rPr>
        <w:t xml:space="preserve">Інформація про необхідні технічні, якісні та кількісні характеристики </w:t>
      </w:r>
    </w:p>
    <w:p w:rsidR="00051802" w:rsidRPr="00891A18" w:rsidRDefault="00051802" w:rsidP="00051802">
      <w:pPr>
        <w:jc w:val="center"/>
        <w:rPr>
          <w:b/>
          <w:bCs/>
        </w:rPr>
      </w:pPr>
      <w:r w:rsidRPr="00891A18">
        <w:rPr>
          <w:b/>
          <w:bCs/>
        </w:rPr>
        <w:t xml:space="preserve">предмета закупівлі </w:t>
      </w:r>
    </w:p>
    <w:p w:rsidR="00FE2E31" w:rsidRDefault="00FE2E31" w:rsidP="00051802">
      <w:pPr>
        <w:jc w:val="center"/>
        <w:rPr>
          <w:b/>
        </w:rPr>
      </w:pPr>
      <w:r w:rsidRPr="00A72EBC">
        <w:rPr>
          <w:b/>
        </w:rPr>
        <w:t xml:space="preserve">Послуги з проведення лабораторних досліджень: Кількість CD3/CD4/CD8 лімфоцитів методом проточної </w:t>
      </w:r>
      <w:proofErr w:type="spellStart"/>
      <w:r w:rsidRPr="00A72EBC">
        <w:rPr>
          <w:b/>
        </w:rPr>
        <w:t>цитометрії</w:t>
      </w:r>
      <w:proofErr w:type="spellEnd"/>
      <w:r w:rsidRPr="00A72EBC">
        <w:rPr>
          <w:b/>
        </w:rPr>
        <w:t>; Рівень вірусного навантаження ВІЛ-1 в плазмі крові методом ПЛР; Дослідження біологічного матеріалу методом ПЛР противірусної ДНК ВІЛ в сухій краплині крові у дітей, народжених ВІЛ-інфікованими матерями; Дослідження біологічного матеріалу методом ІФА для визначення HIV1/2,</w:t>
      </w:r>
      <w:proofErr w:type="spellStart"/>
      <w:r w:rsidRPr="00A72EBC">
        <w:rPr>
          <w:b/>
        </w:rPr>
        <w:t>Ab</w:t>
      </w:r>
      <w:proofErr w:type="spellEnd"/>
      <w:r w:rsidRPr="00A72EBC">
        <w:rPr>
          <w:b/>
        </w:rPr>
        <w:t>/</w:t>
      </w:r>
      <w:proofErr w:type="spellStart"/>
      <w:r w:rsidRPr="00A72EBC">
        <w:rPr>
          <w:b/>
        </w:rPr>
        <w:t>Ag</w:t>
      </w:r>
      <w:proofErr w:type="spellEnd"/>
      <w:r w:rsidRPr="00A72EBC">
        <w:rPr>
          <w:b/>
        </w:rPr>
        <w:t xml:space="preserve"> h24 (для вагітних</w:t>
      </w:r>
      <w:r w:rsidR="00612FC5" w:rsidRPr="00612FC5">
        <w:rPr>
          <w:b/>
        </w:rPr>
        <w:t>)</w:t>
      </w:r>
      <w:r w:rsidRPr="00A72EBC">
        <w:rPr>
          <w:b/>
        </w:rPr>
        <w:t>; Дослідження біологічного матеріалу методом ІФА для визначення HIV1/2,</w:t>
      </w:r>
      <w:proofErr w:type="spellStart"/>
      <w:r w:rsidRPr="00A72EBC">
        <w:rPr>
          <w:b/>
        </w:rPr>
        <w:t>Ab</w:t>
      </w:r>
      <w:proofErr w:type="spellEnd"/>
      <w:r w:rsidRPr="00A72EBC">
        <w:rPr>
          <w:b/>
        </w:rPr>
        <w:t>/</w:t>
      </w:r>
      <w:proofErr w:type="spellStart"/>
      <w:r w:rsidRPr="00A72EBC">
        <w:rPr>
          <w:b/>
        </w:rPr>
        <w:t>Ag</w:t>
      </w:r>
      <w:proofErr w:type="spellEnd"/>
      <w:r w:rsidRPr="00A72EBC">
        <w:rPr>
          <w:b/>
        </w:rPr>
        <w:t xml:space="preserve"> </w:t>
      </w:r>
      <w:r w:rsidRPr="00A72EBC">
        <w:rPr>
          <w:b/>
          <w:lang w:val="en-US"/>
        </w:rPr>
        <w:t>p</w:t>
      </w:r>
      <w:r w:rsidRPr="00A72EBC">
        <w:rPr>
          <w:b/>
        </w:rPr>
        <w:t>24;</w:t>
      </w:r>
      <w:r w:rsidRPr="00A72EBC">
        <w:rPr>
          <w:rFonts w:ascii="Arial" w:hAnsi="Arial" w:cs="Arial"/>
          <w:color w:val="454545"/>
        </w:rPr>
        <w:t xml:space="preserve"> </w:t>
      </w:r>
      <w:r w:rsidRPr="00A72EBC">
        <w:rPr>
          <w:b/>
          <w:color w:val="454545"/>
        </w:rPr>
        <w:t xml:space="preserve">Мокротиння на ТБ методом </w:t>
      </w:r>
      <w:proofErr w:type="spellStart"/>
      <w:r w:rsidRPr="00A72EBC">
        <w:rPr>
          <w:b/>
          <w:color w:val="454545"/>
        </w:rPr>
        <w:t>Gene</w:t>
      </w:r>
      <w:proofErr w:type="spellEnd"/>
      <w:r w:rsidRPr="00A72EBC">
        <w:rPr>
          <w:b/>
          <w:color w:val="454545"/>
        </w:rPr>
        <w:t xml:space="preserve"> </w:t>
      </w:r>
      <w:proofErr w:type="spellStart"/>
      <w:r w:rsidRPr="00A72EBC">
        <w:rPr>
          <w:b/>
          <w:color w:val="454545"/>
        </w:rPr>
        <w:t>Xpert</w:t>
      </w:r>
      <w:proofErr w:type="spellEnd"/>
      <w:r w:rsidRPr="00A72EBC">
        <w:rPr>
          <w:b/>
          <w:color w:val="454545"/>
        </w:rPr>
        <w:t>; Дослідження: ІФА метод визначення поверхневого антигену до гепатиту В (</w:t>
      </w:r>
      <w:proofErr w:type="spellStart"/>
      <w:r w:rsidRPr="00A72EBC">
        <w:rPr>
          <w:b/>
          <w:color w:val="454545"/>
        </w:rPr>
        <w:t>HBsAg</w:t>
      </w:r>
      <w:proofErr w:type="spellEnd"/>
      <w:r w:rsidRPr="00A72EBC">
        <w:rPr>
          <w:b/>
          <w:color w:val="454545"/>
        </w:rPr>
        <w:t xml:space="preserve">); Дослідження: ІФА метод визначення сумарних антитіл до гепатиту С (a-HCV); за </w:t>
      </w:r>
      <w:r w:rsidRPr="00A72EBC">
        <w:rPr>
          <w:b/>
        </w:rPr>
        <w:t xml:space="preserve">кодом </w:t>
      </w:r>
      <w:proofErr w:type="spellStart"/>
      <w:r w:rsidRPr="00A72EBC">
        <w:rPr>
          <w:b/>
        </w:rPr>
        <w:t>ДК</w:t>
      </w:r>
      <w:proofErr w:type="spellEnd"/>
      <w:r w:rsidRPr="00A72EBC">
        <w:rPr>
          <w:b/>
        </w:rPr>
        <w:t xml:space="preserve"> 021:2015:85110000-3 Послуги лікувальних закладів та супутні послуги</w:t>
      </w:r>
    </w:p>
    <w:p w:rsidR="00FE2E31" w:rsidRDefault="00FE2E31" w:rsidP="00051802">
      <w:pPr>
        <w:jc w:val="center"/>
        <w:rPr>
          <w:b/>
        </w:rPr>
      </w:pPr>
    </w:p>
    <w:p w:rsidR="00051802" w:rsidRDefault="00051802" w:rsidP="00051802">
      <w:pPr>
        <w:jc w:val="center"/>
        <w:rPr>
          <w:b/>
        </w:rPr>
      </w:pPr>
      <w:r>
        <w:rPr>
          <w:b/>
        </w:rPr>
        <w:t>МЕДИКО – ТЕХНІЧНА СПЕЦИФІКАЦІЯ</w:t>
      </w:r>
    </w:p>
    <w:p w:rsidR="00051802" w:rsidRDefault="00051802" w:rsidP="00051802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bCs/>
        </w:rPr>
        <w:t xml:space="preserve">І. </w:t>
      </w:r>
      <w:r w:rsidRPr="001600C7">
        <w:rPr>
          <w:b/>
          <w:bCs/>
          <w:color w:val="000000"/>
        </w:rPr>
        <w:t xml:space="preserve">Документальне підтвердження відповідності предмета закупівлі </w:t>
      </w:r>
      <w:r w:rsidRPr="001600C7">
        <w:rPr>
          <w:b/>
        </w:rPr>
        <w:t>технічним та якісним характеристикам</w:t>
      </w:r>
    </w:p>
    <w:p w:rsidR="00051802" w:rsidRPr="009175B0" w:rsidRDefault="00051802" w:rsidP="00051802">
      <w:pPr>
        <w:spacing w:after="120"/>
        <w:contextualSpacing/>
        <w:jc w:val="center"/>
        <w:rPr>
          <w:b/>
          <w:bCs/>
          <w:sz w:val="16"/>
          <w:szCs w:val="16"/>
        </w:rPr>
      </w:pPr>
    </w:p>
    <w:p w:rsidR="00051802" w:rsidRPr="00DA478A" w:rsidRDefault="00051802" w:rsidP="00051802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DA478A">
        <w:rPr>
          <w:sz w:val="23"/>
          <w:szCs w:val="23"/>
        </w:rPr>
        <w:t xml:space="preserve">Послуги з проведення лабораторних досліджень повинні надаватися у порядку, встановленому законодавством України, із дотриманням вимог підзаконних актів, стандартів, та інших документів, що регламентують процес </w:t>
      </w:r>
      <w:r>
        <w:rPr>
          <w:sz w:val="23"/>
          <w:szCs w:val="23"/>
        </w:rPr>
        <w:t xml:space="preserve"> </w:t>
      </w:r>
      <w:r w:rsidRPr="00DA478A">
        <w:rPr>
          <w:sz w:val="23"/>
          <w:szCs w:val="23"/>
        </w:rPr>
        <w:t>лабораторних</w:t>
      </w:r>
      <w:r>
        <w:rPr>
          <w:sz w:val="23"/>
          <w:szCs w:val="23"/>
        </w:rPr>
        <w:t xml:space="preserve"> </w:t>
      </w:r>
      <w:r w:rsidRPr="00DA478A">
        <w:rPr>
          <w:sz w:val="23"/>
          <w:szCs w:val="23"/>
        </w:rPr>
        <w:t xml:space="preserve"> досліджень.</w:t>
      </w:r>
    </w:p>
    <w:p w:rsidR="00051802" w:rsidRDefault="00051802" w:rsidP="00051802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DA478A">
        <w:rPr>
          <w:sz w:val="23"/>
          <w:szCs w:val="23"/>
        </w:rPr>
        <w:t>Інформаці</w:t>
      </w:r>
      <w:r>
        <w:rPr>
          <w:sz w:val="23"/>
          <w:szCs w:val="23"/>
        </w:rPr>
        <w:t>я про Учасника повинна міститись</w:t>
      </w:r>
      <w:r w:rsidRPr="00DA478A">
        <w:rPr>
          <w:sz w:val="23"/>
          <w:szCs w:val="23"/>
        </w:rPr>
        <w:t xml:space="preserve"> в переліку (ліцензійному реєстрі Міністерства охорони здоров’я Украйни) суб’єктів господарювання, які отримали ліцензію на провадження господарської діяльності з медичної практики</w:t>
      </w:r>
      <w:r>
        <w:rPr>
          <w:sz w:val="23"/>
          <w:szCs w:val="23"/>
        </w:rPr>
        <w:t xml:space="preserve">. </w:t>
      </w:r>
      <w:r w:rsidRPr="001E4A9C">
        <w:rPr>
          <w:i/>
          <w:sz w:val="23"/>
          <w:szCs w:val="23"/>
        </w:rPr>
        <w:t>На підтвердження</w:t>
      </w:r>
      <w:r>
        <w:rPr>
          <w:i/>
          <w:sz w:val="23"/>
          <w:szCs w:val="23"/>
        </w:rPr>
        <w:t xml:space="preserve"> відповідної інформації </w:t>
      </w:r>
      <w:r w:rsidRPr="001E4A9C">
        <w:rPr>
          <w:i/>
          <w:sz w:val="23"/>
          <w:szCs w:val="23"/>
        </w:rPr>
        <w:t xml:space="preserve">Учасник повинен </w:t>
      </w:r>
      <w:r w:rsidRPr="00DA478A">
        <w:rPr>
          <w:i/>
          <w:sz w:val="23"/>
          <w:szCs w:val="23"/>
        </w:rPr>
        <w:t>надати копію ліцензії</w:t>
      </w:r>
      <w:r w:rsidRPr="00DA478A">
        <w:rPr>
          <w:sz w:val="23"/>
          <w:szCs w:val="23"/>
        </w:rPr>
        <w:t>.</w:t>
      </w:r>
    </w:p>
    <w:p w:rsidR="00051802" w:rsidRPr="00891A18" w:rsidRDefault="00051802" w:rsidP="00051802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891A18">
        <w:rPr>
          <w:sz w:val="23"/>
          <w:szCs w:val="23"/>
        </w:rPr>
        <w:t>Лабораторні дослідження повинні виконуватися кваліфікованим персоналом Учасника на обладнанні, яке відповідає нормам чинного законодавства України, з вик</w:t>
      </w:r>
      <w:r>
        <w:rPr>
          <w:sz w:val="23"/>
          <w:szCs w:val="23"/>
        </w:rPr>
        <w:t>ористанням реактивів, реагентів,</w:t>
      </w:r>
      <w:r w:rsidRPr="00891A18">
        <w:rPr>
          <w:sz w:val="23"/>
          <w:szCs w:val="23"/>
        </w:rPr>
        <w:t xml:space="preserve"> витратних матеріалів тощо, які відповідають вимогам технічного регламенту щодо медичних виробів та діючим </w:t>
      </w:r>
      <w:r>
        <w:rPr>
          <w:sz w:val="23"/>
          <w:szCs w:val="23"/>
        </w:rPr>
        <w:t>стандартам якості та дозволені до</w:t>
      </w:r>
      <w:r w:rsidRPr="00891A18">
        <w:rPr>
          <w:sz w:val="23"/>
          <w:szCs w:val="23"/>
        </w:rPr>
        <w:t xml:space="preserve"> застосування в Україні. </w:t>
      </w:r>
      <w:r w:rsidRPr="00891A18">
        <w:rPr>
          <w:i/>
          <w:sz w:val="23"/>
          <w:szCs w:val="23"/>
        </w:rPr>
        <w:t>На підтвердження  відповідної  інформації  Учасник повинен надати гарантійний  лист</w:t>
      </w:r>
      <w:r>
        <w:rPr>
          <w:i/>
          <w:sz w:val="23"/>
          <w:szCs w:val="23"/>
        </w:rPr>
        <w:t xml:space="preserve"> в якому обов’язково зазначити:</w:t>
      </w:r>
    </w:p>
    <w:p w:rsidR="00051802" w:rsidRDefault="00051802" w:rsidP="00051802">
      <w:pPr>
        <w:tabs>
          <w:tab w:val="left" w:pos="567"/>
        </w:tabs>
        <w:suppressAutoHyphens w:val="0"/>
        <w:ind w:firstLine="34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- перелік кваліфікованих працівників, які задіяні в процесі проведення лабораторних досліджень;</w:t>
      </w:r>
    </w:p>
    <w:p w:rsidR="00051802" w:rsidRDefault="00051802" w:rsidP="00051802">
      <w:pPr>
        <w:tabs>
          <w:tab w:val="left" w:pos="567"/>
        </w:tabs>
        <w:suppressAutoHyphens w:val="0"/>
        <w:ind w:firstLine="34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- перелік обладнання на якому будуть виконуватись відповідні лабораторні дослідження;</w:t>
      </w:r>
    </w:p>
    <w:p w:rsidR="00051802" w:rsidRPr="00891A18" w:rsidRDefault="00051802" w:rsidP="00051802">
      <w:pPr>
        <w:tabs>
          <w:tab w:val="left" w:pos="567"/>
        </w:tabs>
        <w:suppressAutoHyphens w:val="0"/>
        <w:ind w:firstLine="340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- наявність в достатній кількості </w:t>
      </w:r>
      <w:r w:rsidRPr="001D4846">
        <w:rPr>
          <w:i/>
          <w:sz w:val="23"/>
          <w:szCs w:val="23"/>
        </w:rPr>
        <w:t>реактивів, реагентів, витратних матеріалів</w:t>
      </w:r>
      <w:r>
        <w:rPr>
          <w:i/>
          <w:sz w:val="23"/>
          <w:szCs w:val="23"/>
        </w:rPr>
        <w:t>,</w:t>
      </w:r>
      <w:r w:rsidRPr="001D4846">
        <w:rPr>
          <w:i/>
          <w:sz w:val="23"/>
          <w:szCs w:val="23"/>
        </w:rPr>
        <w:t xml:space="preserve"> тощо</w:t>
      </w:r>
      <w:r>
        <w:rPr>
          <w:i/>
          <w:sz w:val="23"/>
          <w:szCs w:val="23"/>
        </w:rPr>
        <w:t xml:space="preserve"> для проведення відповідних лабораторних  досліджень.</w:t>
      </w:r>
    </w:p>
    <w:p w:rsidR="00051802" w:rsidRPr="006245FE" w:rsidRDefault="00051802" w:rsidP="00051802">
      <w:pPr>
        <w:numPr>
          <w:ilvl w:val="0"/>
          <w:numId w:val="1"/>
        </w:numPr>
        <w:tabs>
          <w:tab w:val="left" w:pos="567"/>
        </w:tabs>
        <w:suppressAutoHyphens w:val="0"/>
        <w:ind w:left="0"/>
        <w:jc w:val="both"/>
        <w:rPr>
          <w:sz w:val="23"/>
          <w:szCs w:val="23"/>
        </w:rPr>
      </w:pPr>
      <w:r w:rsidRPr="006245FE">
        <w:rPr>
          <w:sz w:val="23"/>
          <w:szCs w:val="23"/>
        </w:rPr>
        <w:t>Лабораторія має проводити повірк</w:t>
      </w:r>
      <w:r>
        <w:rPr>
          <w:sz w:val="23"/>
          <w:szCs w:val="23"/>
        </w:rPr>
        <w:t>у засобів випробувального обладнання</w:t>
      </w:r>
      <w:r w:rsidRPr="006245FE">
        <w:rPr>
          <w:sz w:val="23"/>
          <w:szCs w:val="23"/>
        </w:rPr>
        <w:t>, атестацію випробувального обладнання</w:t>
      </w:r>
      <w:r>
        <w:rPr>
          <w:sz w:val="23"/>
          <w:szCs w:val="23"/>
        </w:rPr>
        <w:t xml:space="preserve">. </w:t>
      </w:r>
      <w:r w:rsidRPr="006245FE">
        <w:rPr>
          <w:sz w:val="23"/>
          <w:szCs w:val="23"/>
        </w:rPr>
        <w:t xml:space="preserve"> Надані документи повинні бути чинними до кінцевого терміну надання послуг.</w:t>
      </w:r>
      <w:r>
        <w:rPr>
          <w:sz w:val="23"/>
          <w:szCs w:val="23"/>
        </w:rPr>
        <w:t xml:space="preserve"> </w:t>
      </w:r>
      <w:r w:rsidRPr="001E4A9C">
        <w:rPr>
          <w:i/>
          <w:sz w:val="23"/>
          <w:szCs w:val="23"/>
        </w:rPr>
        <w:t>На підтвердження Учасник повинен надати гарантійний лист</w:t>
      </w:r>
      <w:r w:rsidRPr="006245FE">
        <w:rPr>
          <w:i/>
          <w:sz w:val="23"/>
          <w:szCs w:val="23"/>
        </w:rPr>
        <w:t xml:space="preserve"> та завірені належним чином копії відповідних документів щодо повірки</w:t>
      </w:r>
      <w:r>
        <w:rPr>
          <w:sz w:val="23"/>
          <w:szCs w:val="23"/>
        </w:rPr>
        <w:t>.</w:t>
      </w:r>
    </w:p>
    <w:p w:rsidR="00051802" w:rsidRPr="00891A18" w:rsidRDefault="00051802" w:rsidP="00051802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DA478A">
        <w:rPr>
          <w:rFonts w:ascii="Times New Roman" w:hAnsi="Times New Roman"/>
          <w:sz w:val="23"/>
          <w:szCs w:val="23"/>
        </w:rPr>
        <w:t>Учасник повинен забезпечити розташування пункту проведення відповідних лабораторних дослід</w:t>
      </w:r>
      <w:r>
        <w:rPr>
          <w:rFonts w:ascii="Times New Roman" w:hAnsi="Times New Roman"/>
          <w:sz w:val="23"/>
          <w:szCs w:val="23"/>
        </w:rPr>
        <w:t>жень  у межах Одеської області</w:t>
      </w:r>
      <w:r w:rsidRPr="00DA478A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>На підтвердження відповідної інформації  Учасник повинен надати гарантійний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 xml:space="preserve"> лист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051802" w:rsidRPr="00891A18" w:rsidRDefault="00051802" w:rsidP="00051802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891A18">
        <w:rPr>
          <w:rFonts w:ascii="Times New Roman" w:hAnsi="Times New Roman"/>
          <w:sz w:val="23"/>
          <w:szCs w:val="23"/>
        </w:rPr>
        <w:t xml:space="preserve">Учасник повинен забезпечити надання Замовнику результатів лабораторних досліджень в паперовому вигляді </w:t>
      </w:r>
      <w:r w:rsidRPr="00891A18">
        <w:rPr>
          <w:rFonts w:ascii="Times New Roman" w:hAnsi="Times New Roman"/>
          <w:bCs/>
          <w:sz w:val="23"/>
          <w:szCs w:val="23"/>
          <w:lang w:eastAsia="uk-UA"/>
        </w:rPr>
        <w:t>на бланках відповідної форми, які затверджені чинним законодавством України, не пізніше ніж через 24 години з моменту доставки біологічного матеріалу  пацієнтів у разі проведення термінових досліджень, та не пізніше ніж ч</w:t>
      </w:r>
      <w:r>
        <w:rPr>
          <w:rFonts w:ascii="Times New Roman" w:hAnsi="Times New Roman"/>
          <w:bCs/>
          <w:sz w:val="23"/>
          <w:szCs w:val="23"/>
          <w:lang w:eastAsia="uk-UA"/>
        </w:rPr>
        <w:t xml:space="preserve">ерез  </w:t>
      </w:r>
      <w:r w:rsidRPr="00891A18">
        <w:rPr>
          <w:rFonts w:ascii="Times New Roman" w:hAnsi="Times New Roman"/>
          <w:bCs/>
          <w:sz w:val="23"/>
          <w:szCs w:val="23"/>
          <w:lang w:eastAsia="uk-UA"/>
        </w:rPr>
        <w:t xml:space="preserve">5 (п’ять) робочих днів з моменту доставки біологічного матеріалу пацієнтів, у разі проведення не термінових досліджень. </w:t>
      </w:r>
      <w:r w:rsidRPr="00891A18">
        <w:rPr>
          <w:rFonts w:ascii="Times New Roman" w:hAnsi="Times New Roman"/>
          <w:i/>
          <w:sz w:val="23"/>
          <w:szCs w:val="23"/>
        </w:rPr>
        <w:t>На підтвердження  Учасник повинен надати гарантійний  лист.</w:t>
      </w:r>
    </w:p>
    <w:p w:rsidR="00051802" w:rsidRPr="006245FE" w:rsidRDefault="00051802" w:rsidP="00051802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6245FE">
        <w:rPr>
          <w:rFonts w:ascii="Times New Roman" w:hAnsi="Times New Roman"/>
          <w:bCs/>
          <w:sz w:val="23"/>
          <w:szCs w:val="23"/>
          <w:lang w:eastAsia="uk-UA"/>
        </w:rPr>
        <w:t>Якість наданих послуг відповідає чинним нормативним актам (для даного виду послуг) на території України, та вимогам, які звичайно застосовуються до послуг даного виду</w:t>
      </w:r>
      <w:r>
        <w:rPr>
          <w:rFonts w:ascii="Times New Roman" w:hAnsi="Times New Roman"/>
          <w:bCs/>
          <w:sz w:val="23"/>
          <w:szCs w:val="23"/>
          <w:lang w:eastAsia="uk-UA"/>
        </w:rPr>
        <w:t>.</w:t>
      </w:r>
      <w:r w:rsidRPr="006245FE">
        <w:rPr>
          <w:rFonts w:ascii="Times New Roman" w:hAnsi="Times New Roman"/>
          <w:i/>
          <w:sz w:val="23"/>
          <w:szCs w:val="23"/>
        </w:rPr>
        <w:t xml:space="preserve"> На підтвердження  Учасник повинен надати гарантійний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>лист.</w:t>
      </w:r>
    </w:p>
    <w:p w:rsidR="00051802" w:rsidRPr="003B3E64" w:rsidRDefault="00051802" w:rsidP="00051802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6245FE">
        <w:rPr>
          <w:rFonts w:ascii="Times New Roman" w:hAnsi="Times New Roman"/>
          <w:sz w:val="23"/>
          <w:szCs w:val="23"/>
        </w:rPr>
        <w:lastRenderedPageBreak/>
        <w:t xml:space="preserve">Вартість послуг повинна включати </w:t>
      </w:r>
      <w:r w:rsidRPr="006245FE">
        <w:rPr>
          <w:rFonts w:ascii="Times New Roman" w:hAnsi="Times New Roman"/>
          <w:spacing w:val="1"/>
          <w:sz w:val="23"/>
          <w:szCs w:val="23"/>
        </w:rPr>
        <w:t xml:space="preserve">всі витрати, пов’язані з </w:t>
      </w:r>
      <w:r w:rsidRPr="006245FE">
        <w:rPr>
          <w:rFonts w:ascii="Times New Roman" w:hAnsi="Times New Roman"/>
          <w:sz w:val="23"/>
          <w:szCs w:val="23"/>
        </w:rPr>
        <w:t>предметом закупівлі, сплати податків, обов’язкових платежів, страхування, витрати пов’язані з отриманням необхідних дозволів та</w:t>
      </w:r>
      <w:r w:rsidRPr="006245FE">
        <w:rPr>
          <w:rFonts w:ascii="Times New Roman" w:hAnsi="Times New Roman"/>
          <w:spacing w:val="1"/>
          <w:sz w:val="23"/>
          <w:szCs w:val="23"/>
        </w:rPr>
        <w:t xml:space="preserve"> ліцензій тощо</w:t>
      </w:r>
      <w:r>
        <w:rPr>
          <w:rFonts w:ascii="Times New Roman" w:hAnsi="Times New Roman"/>
          <w:spacing w:val="1"/>
          <w:sz w:val="23"/>
          <w:szCs w:val="23"/>
        </w:rPr>
        <w:t>.</w:t>
      </w:r>
      <w:r w:rsidRPr="006245FE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6245FE">
        <w:rPr>
          <w:rFonts w:ascii="Times New Roman" w:hAnsi="Times New Roman"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 xml:space="preserve">На підтвердження  Учасник повинен надати гарантійний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6245FE">
        <w:rPr>
          <w:rFonts w:ascii="Times New Roman" w:hAnsi="Times New Roman"/>
          <w:i/>
          <w:sz w:val="23"/>
          <w:szCs w:val="23"/>
        </w:rPr>
        <w:t>лист.</w:t>
      </w:r>
    </w:p>
    <w:p w:rsidR="00051802" w:rsidRPr="00891A18" w:rsidRDefault="00051802" w:rsidP="00051802">
      <w:pPr>
        <w:pStyle w:val="a3"/>
        <w:numPr>
          <w:ilvl w:val="0"/>
          <w:numId w:val="1"/>
        </w:numPr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3"/>
          <w:szCs w:val="23"/>
        </w:rPr>
      </w:pPr>
      <w:r w:rsidRPr="003B3E64">
        <w:rPr>
          <w:rFonts w:ascii="Times New Roman" w:hAnsi="Times New Roman"/>
          <w:sz w:val="23"/>
          <w:szCs w:val="23"/>
        </w:rPr>
        <w:t>Підтвердження відпо</w:t>
      </w:r>
      <w:r>
        <w:rPr>
          <w:rFonts w:ascii="Times New Roman" w:hAnsi="Times New Roman"/>
          <w:sz w:val="23"/>
          <w:szCs w:val="23"/>
        </w:rPr>
        <w:t>відності технічним вимогам</w:t>
      </w:r>
      <w:r w:rsidRPr="003B3E64">
        <w:rPr>
          <w:rFonts w:ascii="Times New Roman" w:hAnsi="Times New Roman"/>
          <w:sz w:val="23"/>
          <w:szCs w:val="23"/>
        </w:rPr>
        <w:t>, за</w:t>
      </w:r>
      <w:r>
        <w:rPr>
          <w:rFonts w:ascii="Times New Roman" w:hAnsi="Times New Roman"/>
          <w:sz w:val="23"/>
          <w:szCs w:val="23"/>
        </w:rPr>
        <w:t>пропонованих</w:t>
      </w:r>
      <w:r w:rsidRPr="003B3E64">
        <w:rPr>
          <w:rFonts w:ascii="Times New Roman" w:hAnsi="Times New Roman"/>
          <w:sz w:val="23"/>
          <w:szCs w:val="23"/>
        </w:rPr>
        <w:t xml:space="preserve"> У</w:t>
      </w:r>
      <w:r>
        <w:rPr>
          <w:rFonts w:ascii="Times New Roman" w:hAnsi="Times New Roman"/>
          <w:sz w:val="23"/>
          <w:szCs w:val="23"/>
        </w:rPr>
        <w:t>часником  послуг, визначених</w:t>
      </w:r>
      <w:r w:rsidRPr="003B3E64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3B3E64">
        <w:rPr>
          <w:rFonts w:ascii="Times New Roman" w:hAnsi="Times New Roman"/>
          <w:sz w:val="23"/>
          <w:szCs w:val="23"/>
        </w:rPr>
        <w:t>медико-технічній</w:t>
      </w:r>
      <w:proofErr w:type="spellEnd"/>
      <w:r w:rsidRPr="003B3E64">
        <w:rPr>
          <w:rFonts w:ascii="Times New Roman" w:hAnsi="Times New Roman"/>
          <w:sz w:val="23"/>
          <w:szCs w:val="23"/>
        </w:rPr>
        <w:t xml:space="preserve"> специфікації (описі предмета закупівлі), </w:t>
      </w:r>
      <w:r>
        <w:rPr>
          <w:rFonts w:ascii="Times New Roman" w:hAnsi="Times New Roman"/>
          <w:sz w:val="23"/>
          <w:szCs w:val="23"/>
        </w:rPr>
        <w:t>викладених</w:t>
      </w:r>
      <w:r w:rsidRPr="003B3E64">
        <w:rPr>
          <w:rFonts w:ascii="Times New Roman" w:hAnsi="Times New Roman"/>
          <w:sz w:val="23"/>
          <w:szCs w:val="23"/>
        </w:rPr>
        <w:t xml:space="preserve"> у даному додатку до документації, </w:t>
      </w:r>
      <w:r w:rsidRPr="00891A18">
        <w:rPr>
          <w:rFonts w:ascii="Times New Roman" w:hAnsi="Times New Roman"/>
          <w:i/>
          <w:sz w:val="23"/>
          <w:szCs w:val="23"/>
        </w:rPr>
        <w:t>надається Учасником у формі заповненої таблиці наведеної нижче</w:t>
      </w:r>
      <w:r w:rsidRPr="003B3E64">
        <w:rPr>
          <w:rFonts w:ascii="Times New Roman" w:hAnsi="Times New Roman"/>
          <w:sz w:val="23"/>
          <w:szCs w:val="23"/>
        </w:rPr>
        <w:t>.</w:t>
      </w:r>
      <w:bookmarkStart w:id="0" w:name="n416"/>
      <w:bookmarkEnd w:id="0"/>
    </w:p>
    <w:p w:rsidR="00051802" w:rsidRDefault="00051802" w:rsidP="00051802">
      <w:pPr>
        <w:jc w:val="center"/>
        <w:rPr>
          <w:b/>
          <w:color w:val="000000"/>
        </w:rPr>
      </w:pPr>
    </w:p>
    <w:p w:rsidR="00051802" w:rsidRDefault="00051802" w:rsidP="00051802">
      <w:pPr>
        <w:jc w:val="center"/>
        <w:rPr>
          <w:b/>
          <w:color w:val="000000"/>
        </w:rPr>
      </w:pPr>
      <w:r w:rsidRPr="008D053C">
        <w:rPr>
          <w:b/>
          <w:color w:val="000000"/>
        </w:rPr>
        <w:t xml:space="preserve">ІІ. </w:t>
      </w:r>
      <w:proofErr w:type="spellStart"/>
      <w:r w:rsidRPr="008D053C">
        <w:rPr>
          <w:b/>
          <w:color w:val="000000"/>
        </w:rPr>
        <w:t>Медико</w:t>
      </w:r>
      <w:proofErr w:type="spellEnd"/>
      <w:r w:rsidRPr="008D053C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8D053C">
        <w:rPr>
          <w:b/>
          <w:color w:val="000000"/>
        </w:rPr>
        <w:t xml:space="preserve"> те</w:t>
      </w:r>
      <w:r>
        <w:rPr>
          <w:b/>
          <w:color w:val="000000"/>
        </w:rPr>
        <w:t>хнічні вимоги</w:t>
      </w:r>
    </w:p>
    <w:tbl>
      <w:tblPr>
        <w:tblW w:w="9889" w:type="dxa"/>
        <w:tblInd w:w="-147" w:type="dxa"/>
        <w:tblLayout w:type="fixed"/>
        <w:tblLook w:val="04A0"/>
      </w:tblPr>
      <w:tblGrid>
        <w:gridCol w:w="588"/>
        <w:gridCol w:w="6046"/>
        <w:gridCol w:w="1628"/>
        <w:gridCol w:w="1627"/>
      </w:tblGrid>
      <w:tr w:rsidR="00051802" w:rsidTr="00532083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1802" w:rsidRDefault="00051802" w:rsidP="00532083">
            <w:pPr>
              <w:spacing w:after="100"/>
              <w:rPr>
                <w:b/>
              </w:rPr>
            </w:pPr>
            <w:r>
              <w:rPr>
                <w:b/>
              </w:rPr>
              <w:t>№</w:t>
            </w:r>
          </w:p>
          <w:p w:rsidR="00051802" w:rsidRDefault="00051802" w:rsidP="00532083">
            <w:pPr>
              <w:spacing w:after="100"/>
              <w:rPr>
                <w:b/>
              </w:rPr>
            </w:pP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1802" w:rsidRDefault="00051802" w:rsidP="0053208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Найменування послуги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1802" w:rsidRDefault="00051802" w:rsidP="0053208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1802" w:rsidRDefault="00051802" w:rsidP="00532083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051802" w:rsidTr="00612FC5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051802" w:rsidP="00532083">
            <w:pPr>
              <w:spacing w:after="100"/>
              <w:jc w:val="center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Дослідження кілько</w:t>
            </w:r>
            <w:bookmarkStart w:id="1" w:name="_GoBack"/>
            <w:bookmarkEnd w:id="1"/>
            <w:r w:rsidRPr="001C047C">
              <w:rPr>
                <w:sz w:val="23"/>
                <w:szCs w:val="23"/>
              </w:rPr>
              <w:t xml:space="preserve">сті </w:t>
            </w:r>
            <w:r w:rsidRPr="001C047C">
              <w:rPr>
                <w:sz w:val="23"/>
                <w:szCs w:val="23"/>
                <w:lang w:val="en-US"/>
              </w:rPr>
              <w:t>CD</w:t>
            </w:r>
            <w:r w:rsidRPr="001C047C">
              <w:rPr>
                <w:sz w:val="23"/>
                <w:szCs w:val="23"/>
              </w:rPr>
              <w:t>3/</w:t>
            </w:r>
            <w:r w:rsidRPr="001C047C">
              <w:rPr>
                <w:sz w:val="23"/>
                <w:szCs w:val="23"/>
                <w:lang w:val="en-US"/>
              </w:rPr>
              <w:t>CD</w:t>
            </w:r>
            <w:r w:rsidRPr="001C047C">
              <w:rPr>
                <w:sz w:val="23"/>
                <w:szCs w:val="23"/>
              </w:rPr>
              <w:t>4/</w:t>
            </w:r>
            <w:r w:rsidRPr="001C047C">
              <w:rPr>
                <w:sz w:val="23"/>
                <w:szCs w:val="23"/>
                <w:lang w:val="en-US"/>
              </w:rPr>
              <w:t>CD</w:t>
            </w:r>
            <w:r w:rsidRPr="001C047C">
              <w:rPr>
                <w:sz w:val="23"/>
                <w:szCs w:val="23"/>
              </w:rPr>
              <w:t xml:space="preserve">8 лімфоцитів методом проточної </w:t>
            </w:r>
            <w:proofErr w:type="spellStart"/>
            <w:r w:rsidRPr="001C047C">
              <w:rPr>
                <w:sz w:val="23"/>
                <w:szCs w:val="23"/>
              </w:rPr>
              <w:t>цитометрії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612FC5" w:rsidRDefault="00612FC5" w:rsidP="00612FC5">
            <w:pPr>
              <w:spacing w:after="10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35028D" w:rsidRDefault="0035028D" w:rsidP="00532083">
            <w:pPr>
              <w:spacing w:after="10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420</w:t>
            </w:r>
          </w:p>
        </w:tc>
      </w:tr>
      <w:tr w:rsidR="00051802" w:rsidTr="00612FC5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051802" w:rsidP="00532083">
            <w:pPr>
              <w:spacing w:after="100"/>
              <w:jc w:val="center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>Дослідження рівня вірусного навантаження ВІЛ-1 в плазмі крові методом ПЛР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35028D" w:rsidRDefault="0035028D" w:rsidP="00532083">
            <w:pPr>
              <w:spacing w:after="10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420</w:t>
            </w:r>
          </w:p>
        </w:tc>
      </w:tr>
      <w:tr w:rsidR="00051802" w:rsidTr="00612FC5">
        <w:trPr>
          <w:trHeight w:val="6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051802" w:rsidP="00532083">
            <w:pPr>
              <w:spacing w:after="100"/>
              <w:jc w:val="center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proofErr w:type="spellStart"/>
            <w:r w:rsidRPr="001C047C">
              <w:rPr>
                <w:sz w:val="23"/>
                <w:szCs w:val="23"/>
              </w:rPr>
              <w:t>Провірусна</w:t>
            </w:r>
            <w:proofErr w:type="spellEnd"/>
            <w:r w:rsidRPr="001C047C">
              <w:rPr>
                <w:sz w:val="23"/>
                <w:szCs w:val="23"/>
              </w:rPr>
              <w:t xml:space="preserve"> ДНК ВІЛ в сухій краплині крові у дітей, народжених ВІЛ-інфікованими матерями методом ПЛР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C5" w:rsidRDefault="00612FC5" w:rsidP="00612FC5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35028D" w:rsidRDefault="0035028D" w:rsidP="00532083">
            <w:pPr>
              <w:spacing w:after="10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</w:tr>
      <w:tr w:rsidR="00051802" w:rsidTr="00612FC5">
        <w:trPr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35028D" w:rsidRDefault="0035028D" w:rsidP="00532083">
            <w:pPr>
              <w:spacing w:after="10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 xml:space="preserve">Дослідження біологічного матеріалу методом ІФА для визначення </w:t>
            </w:r>
            <w:r w:rsidRPr="001C047C">
              <w:rPr>
                <w:sz w:val="23"/>
                <w:szCs w:val="23"/>
                <w:lang w:val="en-US"/>
              </w:rPr>
              <w:t>HIV</w:t>
            </w:r>
            <w:r w:rsidRPr="001C047C">
              <w:rPr>
                <w:sz w:val="23"/>
                <w:szCs w:val="23"/>
              </w:rPr>
              <w:t xml:space="preserve"> ½, </w:t>
            </w:r>
            <w:proofErr w:type="spellStart"/>
            <w:r w:rsidRPr="001C047C">
              <w:rPr>
                <w:sz w:val="23"/>
                <w:szCs w:val="23"/>
                <w:lang w:val="en-US"/>
              </w:rPr>
              <w:t>Ab</w:t>
            </w:r>
            <w:proofErr w:type="spellEnd"/>
            <w:r w:rsidRPr="001C047C">
              <w:rPr>
                <w:sz w:val="23"/>
                <w:szCs w:val="23"/>
              </w:rPr>
              <w:t>/</w:t>
            </w:r>
            <w:r w:rsidRPr="001C047C">
              <w:rPr>
                <w:sz w:val="23"/>
                <w:szCs w:val="23"/>
                <w:lang w:val="en-US"/>
              </w:rPr>
              <w:t>Ag p</w:t>
            </w:r>
            <w:r w:rsidRPr="001C047C">
              <w:rPr>
                <w:sz w:val="23"/>
                <w:szCs w:val="23"/>
              </w:rPr>
              <w:t>24 (без урахування вартості тест-системи) - для вагітних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E31" w:rsidRDefault="00FE2E31" w:rsidP="00612FC5">
            <w:pPr>
              <w:jc w:val="center"/>
              <w:rPr>
                <w:sz w:val="23"/>
                <w:szCs w:val="23"/>
              </w:rPr>
            </w:pPr>
          </w:p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35028D" w:rsidRDefault="0035028D" w:rsidP="00532083">
            <w:pPr>
              <w:spacing w:after="100"/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803</w:t>
            </w:r>
          </w:p>
        </w:tc>
      </w:tr>
      <w:tr w:rsidR="00051802" w:rsidTr="00612FC5">
        <w:trPr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r w:rsidRPr="001C047C">
              <w:rPr>
                <w:sz w:val="23"/>
                <w:szCs w:val="23"/>
              </w:rPr>
              <w:t xml:space="preserve">Дослідження біологічного матеріалу методом ІФА для визначення </w:t>
            </w:r>
            <w:r w:rsidRPr="001C047C">
              <w:rPr>
                <w:sz w:val="23"/>
                <w:szCs w:val="23"/>
                <w:lang w:val="en-US"/>
              </w:rPr>
              <w:t>HIV</w:t>
            </w:r>
            <w:r w:rsidRPr="001C047C">
              <w:rPr>
                <w:sz w:val="23"/>
                <w:szCs w:val="23"/>
              </w:rPr>
              <w:t xml:space="preserve"> ½, </w:t>
            </w:r>
            <w:proofErr w:type="spellStart"/>
            <w:r w:rsidRPr="001C047C">
              <w:rPr>
                <w:sz w:val="23"/>
                <w:szCs w:val="23"/>
                <w:lang w:val="en-US"/>
              </w:rPr>
              <w:t>Ab</w:t>
            </w:r>
            <w:proofErr w:type="spellEnd"/>
            <w:r w:rsidRPr="001C047C">
              <w:rPr>
                <w:sz w:val="23"/>
                <w:szCs w:val="23"/>
              </w:rPr>
              <w:t>/</w:t>
            </w:r>
            <w:r w:rsidRPr="001C047C">
              <w:rPr>
                <w:sz w:val="23"/>
                <w:szCs w:val="23"/>
                <w:lang w:val="en-US"/>
              </w:rPr>
              <w:t>Ag p</w:t>
            </w:r>
            <w:r w:rsidRPr="001C047C">
              <w:rPr>
                <w:sz w:val="23"/>
                <w:szCs w:val="23"/>
              </w:rPr>
              <w:t>24 (з урахуванням вартості тест-системи)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CB0409" w:rsidP="00532083">
            <w:pPr>
              <w:spacing w:after="1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</w:p>
        </w:tc>
      </w:tr>
      <w:tr w:rsidR="00051802" w:rsidTr="00612FC5">
        <w:trPr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E6327C" w:rsidRDefault="00E6327C" w:rsidP="00532083">
            <w:pPr>
              <w:jc w:val="both"/>
              <w:rPr>
                <w:color w:val="000000"/>
                <w:sz w:val="23"/>
                <w:szCs w:val="23"/>
              </w:rPr>
            </w:pPr>
            <w:r w:rsidRPr="00E6327C">
              <w:rPr>
                <w:color w:val="454545"/>
              </w:rPr>
              <w:t>Мокротиння на ТБ методом G-E</w:t>
            </w:r>
            <w:r w:rsidRPr="00E6327C">
              <w:rPr>
                <w:color w:val="454545"/>
                <w:lang w:val="en-US"/>
              </w:rPr>
              <w:t>x</w:t>
            </w:r>
            <w:proofErr w:type="spellStart"/>
            <w:r w:rsidRPr="00E6327C">
              <w:rPr>
                <w:color w:val="454545"/>
              </w:rPr>
              <w:t>pert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</w:tr>
      <w:tr w:rsidR="00051802" w:rsidTr="00612FC5">
        <w:trPr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r w:rsidRPr="001C047C">
              <w:rPr>
                <w:color w:val="000000"/>
                <w:sz w:val="23"/>
                <w:szCs w:val="23"/>
              </w:rPr>
              <w:t xml:space="preserve">Дослідження: </w:t>
            </w:r>
            <w:r w:rsidRPr="001C047C">
              <w:rPr>
                <w:bCs/>
                <w:sz w:val="23"/>
                <w:szCs w:val="23"/>
              </w:rPr>
              <w:t>ІФА метод визначення поверхневого антигену до гепатиту В (</w:t>
            </w:r>
            <w:proofErr w:type="spellStart"/>
            <w:r w:rsidRPr="001C047C">
              <w:rPr>
                <w:bCs/>
                <w:sz w:val="23"/>
                <w:szCs w:val="23"/>
              </w:rPr>
              <w:t>HBsAg</w:t>
            </w:r>
            <w:proofErr w:type="spellEnd"/>
            <w:r w:rsidRPr="001C047C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</w:tr>
      <w:tr w:rsidR="00051802" w:rsidTr="00612FC5">
        <w:trPr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1C047C" w:rsidRDefault="00051802" w:rsidP="00532083">
            <w:pPr>
              <w:jc w:val="both"/>
              <w:rPr>
                <w:sz w:val="23"/>
                <w:szCs w:val="23"/>
              </w:rPr>
            </w:pPr>
            <w:r w:rsidRPr="001C047C">
              <w:rPr>
                <w:color w:val="000000"/>
                <w:sz w:val="23"/>
                <w:szCs w:val="23"/>
              </w:rPr>
              <w:t>Дослідження: ІФА метод визначення сумарних антитіл до гепатиту С (</w:t>
            </w:r>
            <w:r w:rsidRPr="001C047C">
              <w:rPr>
                <w:color w:val="000000"/>
                <w:sz w:val="23"/>
                <w:szCs w:val="23"/>
                <w:lang w:val="en-US"/>
              </w:rPr>
              <w:t>a</w:t>
            </w:r>
            <w:r w:rsidRPr="001C047C">
              <w:rPr>
                <w:color w:val="000000"/>
                <w:sz w:val="23"/>
                <w:szCs w:val="23"/>
              </w:rPr>
              <w:t>-</w:t>
            </w:r>
            <w:r w:rsidRPr="001C047C">
              <w:rPr>
                <w:color w:val="000000"/>
                <w:sz w:val="23"/>
                <w:szCs w:val="23"/>
                <w:lang w:val="en-US"/>
              </w:rPr>
              <w:t>HCV</w:t>
            </w:r>
            <w:r w:rsidRPr="001C047C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Default="00612FC5" w:rsidP="00612FC5">
            <w:pPr>
              <w:jc w:val="center"/>
            </w:pPr>
            <w:proofErr w:type="spellStart"/>
            <w:proofErr w:type="gramStart"/>
            <w:r>
              <w:rPr>
                <w:sz w:val="23"/>
                <w:szCs w:val="23"/>
                <w:lang w:val="ru-RU"/>
              </w:rPr>
              <w:t>досл</w:t>
            </w:r>
            <w:proofErr w:type="gramEnd"/>
            <w:r>
              <w:rPr>
                <w:sz w:val="23"/>
                <w:szCs w:val="23"/>
                <w:lang w:val="ru-RU"/>
              </w:rPr>
              <w:t>ідження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1C047C" w:rsidRDefault="00E6327C" w:rsidP="00532083">
            <w:pPr>
              <w:spacing w:after="1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450</w:t>
            </w:r>
          </w:p>
        </w:tc>
      </w:tr>
      <w:tr w:rsidR="00051802" w:rsidTr="00532083">
        <w:trPr>
          <w:trHeight w:val="3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Default="00051802" w:rsidP="00532083">
            <w:pPr>
              <w:spacing w:after="100"/>
              <w:jc w:val="center"/>
            </w:pPr>
          </w:p>
        </w:tc>
        <w:tc>
          <w:tcPr>
            <w:tcW w:w="7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802" w:rsidRPr="00697F5B" w:rsidRDefault="00051802" w:rsidP="00532083">
            <w:pPr>
              <w:jc w:val="right"/>
            </w:pPr>
            <w:r w:rsidRPr="00B05BCC">
              <w:rPr>
                <w:b/>
              </w:rPr>
              <w:t>Всього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02" w:rsidRPr="00F87196" w:rsidRDefault="00051802" w:rsidP="00532083">
            <w:pPr>
              <w:spacing w:after="100"/>
              <w:jc w:val="center"/>
              <w:rPr>
                <w:b/>
                <w:color w:val="000000"/>
              </w:rPr>
            </w:pPr>
          </w:p>
        </w:tc>
      </w:tr>
    </w:tbl>
    <w:p w:rsidR="00051802" w:rsidRDefault="00051802" w:rsidP="00051802">
      <w:pPr>
        <w:contextualSpacing/>
        <w:rPr>
          <w:b/>
          <w:bCs/>
        </w:rPr>
      </w:pPr>
    </w:p>
    <w:p w:rsidR="00051802" w:rsidRPr="0008292E" w:rsidRDefault="00051802" w:rsidP="00051802">
      <w:pPr>
        <w:pStyle w:val="a3"/>
        <w:tabs>
          <w:tab w:val="left" w:pos="0"/>
          <w:tab w:val="left" w:pos="993"/>
          <w:tab w:val="left" w:pos="11160"/>
        </w:tabs>
        <w:spacing w:after="0"/>
        <w:ind w:left="709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08292E">
        <w:rPr>
          <w:rFonts w:ascii="Times New Roman" w:hAnsi="Times New Roman"/>
          <w:b/>
          <w:i/>
          <w:color w:val="000000"/>
          <w:sz w:val="21"/>
          <w:szCs w:val="21"/>
        </w:rPr>
        <w:t>*Примітка:</w:t>
      </w:r>
    </w:p>
    <w:p w:rsidR="00051802" w:rsidRPr="003C4B7A" w:rsidRDefault="00051802" w:rsidP="00051802">
      <w:pPr>
        <w:tabs>
          <w:tab w:val="left" w:pos="0"/>
        </w:tabs>
        <w:contextualSpacing/>
        <w:jc w:val="both"/>
        <w:rPr>
          <w:color w:val="000000"/>
          <w:sz w:val="20"/>
          <w:szCs w:val="20"/>
        </w:rPr>
      </w:pPr>
      <w:r w:rsidRPr="008D053C">
        <w:rPr>
          <w:color w:val="000000"/>
          <w:sz w:val="21"/>
          <w:szCs w:val="21"/>
        </w:rPr>
        <w:tab/>
      </w:r>
      <w:r w:rsidRPr="003C4B7A">
        <w:rPr>
          <w:color w:val="000000"/>
          <w:sz w:val="20"/>
          <w:szCs w:val="20"/>
        </w:rPr>
        <w:t>Пропозиція учасника, що не містить передбачених документів, вважається такою, що не відповідає умовам цієї документації.</w:t>
      </w:r>
    </w:p>
    <w:p w:rsidR="00051802" w:rsidRPr="003C4B7A" w:rsidRDefault="00051802" w:rsidP="00051802">
      <w:pPr>
        <w:ind w:firstLine="567"/>
        <w:jc w:val="both"/>
        <w:rPr>
          <w:rFonts w:eastAsia="Calibri"/>
          <w:iCs/>
          <w:sz w:val="20"/>
          <w:szCs w:val="20"/>
        </w:rPr>
      </w:pPr>
      <w:r w:rsidRPr="003C4B7A">
        <w:rPr>
          <w:rFonts w:eastAsia="Calibri"/>
          <w:iCs/>
          <w:sz w:val="20"/>
          <w:szCs w:val="20"/>
        </w:rPr>
        <w:t>У разі, якщо для учасника не передбачено чинним законодавством складання, надання таких документів, учасник  надає аналог документу або  пояснювальну записку з причинами ненадання такого документу.</w:t>
      </w:r>
      <w:r w:rsidRPr="003C4B7A">
        <w:rPr>
          <w:color w:val="000000"/>
          <w:sz w:val="20"/>
          <w:szCs w:val="20"/>
        </w:rPr>
        <w:t xml:space="preserve"> </w:t>
      </w:r>
    </w:p>
    <w:p w:rsidR="00051802" w:rsidRPr="003C4B7A" w:rsidRDefault="00051802" w:rsidP="00051802">
      <w:pPr>
        <w:tabs>
          <w:tab w:val="left" w:pos="1080"/>
        </w:tabs>
        <w:ind w:firstLine="567"/>
        <w:jc w:val="both"/>
        <w:rPr>
          <w:color w:val="1A1A1A"/>
          <w:sz w:val="20"/>
          <w:szCs w:val="20"/>
        </w:rPr>
      </w:pPr>
      <w:r w:rsidRPr="003C4B7A">
        <w:rPr>
          <w:color w:val="1A1A1A"/>
          <w:sz w:val="20"/>
          <w:szCs w:val="20"/>
        </w:rPr>
        <w:t xml:space="preserve">Якщо тендерна пропозиція не буде відповідати характеристикам вказаним у </w:t>
      </w:r>
      <w:proofErr w:type="spellStart"/>
      <w:r w:rsidRPr="003C4B7A">
        <w:rPr>
          <w:color w:val="1A1A1A"/>
          <w:sz w:val="20"/>
          <w:szCs w:val="20"/>
        </w:rPr>
        <w:t>медико-технічних</w:t>
      </w:r>
      <w:proofErr w:type="spellEnd"/>
      <w:r w:rsidRPr="003C4B7A">
        <w:rPr>
          <w:color w:val="1A1A1A"/>
          <w:sz w:val="20"/>
          <w:szCs w:val="20"/>
        </w:rPr>
        <w:t xml:space="preserve"> вимогах тендерної документації, Замовник процедури закупівлі відхиляє дану пропозицію, як таку, що не відповідає умовам тендерної документації.</w:t>
      </w:r>
    </w:p>
    <w:p w:rsidR="00051802" w:rsidRPr="001C047C" w:rsidRDefault="00051802" w:rsidP="00051802">
      <w:pPr>
        <w:tabs>
          <w:tab w:val="left" w:pos="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3C4B7A">
        <w:rPr>
          <w:color w:val="000000"/>
          <w:sz w:val="20"/>
          <w:szCs w:val="20"/>
        </w:rPr>
        <w:t xml:space="preserve">Документи які були до завантажені учасниками (крім переможця та крім випадків, передбачених </w:t>
      </w:r>
      <w:r w:rsidRPr="003C4B7A">
        <w:rPr>
          <w:sz w:val="20"/>
          <w:szCs w:val="20"/>
        </w:rPr>
        <w:t>Законом та Особливостями</w:t>
      </w:r>
      <w:r w:rsidRPr="003C4B7A">
        <w:rPr>
          <w:color w:val="000000"/>
          <w:sz w:val="20"/>
          <w:szCs w:val="20"/>
        </w:rPr>
        <w:t>) після закінчення строку подання тендерних пропозицій до уваги не приймаються.</w:t>
      </w:r>
    </w:p>
    <w:p w:rsidR="00CB0409" w:rsidRDefault="00CB0409" w:rsidP="001639D6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B0409" w:rsidRDefault="00CB0409" w:rsidP="001639D6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B0409" w:rsidRDefault="00CB0409" w:rsidP="001639D6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E2E31" w:rsidRPr="00E706FB" w:rsidRDefault="00FE2E31" w:rsidP="001639D6">
      <w:pPr>
        <w:pStyle w:val="1"/>
        <w:spacing w:line="276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FE2E31" w:rsidRPr="00E706FB" w:rsidSect="00891A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A99"/>
    <w:multiLevelType w:val="hybridMultilevel"/>
    <w:tmpl w:val="D6EE11B2"/>
    <w:lvl w:ilvl="0" w:tplc="387669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791DBD"/>
    <w:multiLevelType w:val="hybridMultilevel"/>
    <w:tmpl w:val="2280D6F0"/>
    <w:lvl w:ilvl="0" w:tplc="18FE2B22">
      <w:start w:val="16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C1A2A"/>
    <w:multiLevelType w:val="hybridMultilevel"/>
    <w:tmpl w:val="D6EE11B2"/>
    <w:lvl w:ilvl="0" w:tplc="387669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802"/>
    <w:rsid w:val="00011B38"/>
    <w:rsid w:val="00051802"/>
    <w:rsid w:val="00063A77"/>
    <w:rsid w:val="000F49E3"/>
    <w:rsid w:val="001035A0"/>
    <w:rsid w:val="001315FC"/>
    <w:rsid w:val="001639D6"/>
    <w:rsid w:val="00230F3A"/>
    <w:rsid w:val="00237778"/>
    <w:rsid w:val="0035028D"/>
    <w:rsid w:val="004735F4"/>
    <w:rsid w:val="00503ED1"/>
    <w:rsid w:val="00557E5D"/>
    <w:rsid w:val="005C1A7A"/>
    <w:rsid w:val="0060227B"/>
    <w:rsid w:val="00612FC5"/>
    <w:rsid w:val="0077003D"/>
    <w:rsid w:val="0083415B"/>
    <w:rsid w:val="00BB6646"/>
    <w:rsid w:val="00CB0409"/>
    <w:rsid w:val="00DB4BDA"/>
    <w:rsid w:val="00DF5EBB"/>
    <w:rsid w:val="00E6327C"/>
    <w:rsid w:val="00E706FB"/>
    <w:rsid w:val="00EF47D5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6">
    <w:name w:val="heading 6"/>
    <w:basedOn w:val="a"/>
    <w:next w:val="a"/>
    <w:link w:val="60"/>
    <w:qFormat/>
    <w:rsid w:val="001639D6"/>
    <w:pPr>
      <w:spacing w:before="240" w:after="60" w:line="276" w:lineRule="auto"/>
      <w:ind w:left="4244" w:hanging="180"/>
      <w:outlineLvl w:val="5"/>
    </w:pPr>
    <w:rPr>
      <w:rFonts w:ascii="Liberation Serif" w:hAnsi="Liberation Serif"/>
      <w:b/>
      <w:bCs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uiPriority w:val="99"/>
    <w:qFormat/>
    <w:rsid w:val="00051802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uiPriority w:val="99"/>
    <w:locked/>
    <w:rsid w:val="00051802"/>
    <w:rPr>
      <w:rFonts w:ascii="Calibri" w:eastAsia="Calibri" w:hAnsi="Calibri" w:cs="Times New Roman"/>
      <w:sz w:val="20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1639D6"/>
    <w:rPr>
      <w:rFonts w:ascii="Liberation Serif" w:eastAsia="Times New Roman" w:hAnsi="Liberation Serif" w:cs="Times New Roman"/>
      <w:b/>
      <w:bCs/>
      <w:color w:val="00000A"/>
      <w:lang w:val="uk-UA" w:eastAsia="ar-SA"/>
    </w:rPr>
  </w:style>
  <w:style w:type="character" w:customStyle="1" w:styleId="a5">
    <w:name w:val="Без интервала Знак"/>
    <w:link w:val="1"/>
    <w:locked/>
    <w:rsid w:val="001639D6"/>
    <w:rPr>
      <w:lang w:val="uk-UA"/>
    </w:rPr>
  </w:style>
  <w:style w:type="paragraph" w:customStyle="1" w:styleId="1">
    <w:name w:val="Без интервала1"/>
    <w:link w:val="a5"/>
    <w:qFormat/>
    <w:rsid w:val="001639D6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14</cp:revision>
  <dcterms:created xsi:type="dcterms:W3CDTF">2024-02-26T07:13:00Z</dcterms:created>
  <dcterms:modified xsi:type="dcterms:W3CDTF">2024-03-25T06:50:00Z</dcterms:modified>
</cp:coreProperties>
</file>