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54444A">
                    <w:rPr>
                      <w:rFonts w:ascii="Times New Roman CYR" w:hAnsi="Times New Roman CYR" w:cs="Times New Roman CYR"/>
                      <w:b/>
                      <w:bCs/>
                      <w:sz w:val="26"/>
                      <w:szCs w:val="26"/>
                    </w:rPr>
                    <w:t>02</w:t>
                  </w:r>
                  <w:r w:rsidRPr="00145FE7">
                    <w:rPr>
                      <w:rFonts w:ascii="Times New Roman CYR" w:hAnsi="Times New Roman CYR" w:cs="Times New Roman CYR"/>
                      <w:b/>
                      <w:bCs/>
                      <w:sz w:val="26"/>
                      <w:szCs w:val="26"/>
                    </w:rPr>
                    <w:t>.</w:t>
                  </w:r>
                  <w:r w:rsidR="0054444A">
                    <w:rPr>
                      <w:rFonts w:ascii="Times New Roman CYR" w:hAnsi="Times New Roman CYR" w:cs="Times New Roman CYR"/>
                      <w:b/>
                      <w:bCs/>
                      <w:sz w:val="26"/>
                      <w:szCs w:val="26"/>
                    </w:rPr>
                    <w:t>02</w:t>
                  </w:r>
                  <w:r w:rsidRPr="00145FE7">
                    <w:rPr>
                      <w:rFonts w:ascii="Times New Roman CYR" w:hAnsi="Times New Roman CYR" w:cs="Times New Roman CYR"/>
                      <w:b/>
                      <w:bCs/>
                      <w:sz w:val="26"/>
                      <w:szCs w:val="26"/>
                    </w:rPr>
                    <w:t>.202</w:t>
                  </w:r>
                  <w:r w:rsidR="00BF0B64">
                    <w:rPr>
                      <w:rFonts w:ascii="Times New Roman CYR" w:hAnsi="Times New Roman CYR" w:cs="Times New Roman CYR"/>
                      <w:b/>
                      <w:bCs/>
                      <w:sz w:val="26"/>
                      <w:szCs w:val="26"/>
                    </w:rPr>
                    <w:t>4</w:t>
                  </w:r>
                  <w:r w:rsidRPr="00145FE7">
                    <w:rPr>
                      <w:rFonts w:ascii="Times New Roman CYR" w:hAnsi="Times New Roman CYR" w:cs="Times New Roman CYR"/>
                      <w:b/>
                      <w:bCs/>
                      <w:sz w:val="26"/>
                      <w:szCs w:val="26"/>
                    </w:rPr>
                    <w:t xml:space="preserve"> року</w:t>
                  </w:r>
                  <w:r w:rsidRPr="00D62755">
                    <w:rPr>
                      <w:rFonts w:ascii="Times New Roman CYR" w:hAnsi="Times New Roman CYR" w:cs="Times New Roman CYR"/>
                      <w:b/>
                      <w:bCs/>
                      <w:sz w:val="26"/>
                      <w:szCs w:val="26"/>
                    </w:rPr>
                    <w:t xml:space="preserve"> № </w:t>
                  </w:r>
                  <w:r w:rsidR="0054444A">
                    <w:rPr>
                      <w:rFonts w:ascii="Times New Roman CYR" w:hAnsi="Times New Roman CYR" w:cs="Times New Roman CYR"/>
                      <w:b/>
                      <w:bCs/>
                      <w:sz w:val="26"/>
                      <w:szCs w:val="26"/>
                    </w:rPr>
                    <w:t>23</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246B19" w:rsidP="005D3C13">
                  <w:pPr>
                    <w:spacing w:after="0" w:line="240" w:lineRule="auto"/>
                    <w:jc w:val="center"/>
                    <w:rPr>
                      <w:rFonts w:ascii="Times New Roman" w:hAnsi="Times New Roman" w:cs="Times New Roman"/>
                      <w:sz w:val="26"/>
                      <w:szCs w:val="26"/>
                    </w:rPr>
                  </w:pPr>
                  <w:r w:rsidRPr="00D62755">
                    <w:rPr>
                      <w:rFonts w:ascii="Times New Roman CYR" w:hAnsi="Times New Roman CYR" w:cs="Times New Roman CYR"/>
                      <w:b/>
                      <w:bCs/>
                      <w:sz w:val="26"/>
                      <w:szCs w:val="26"/>
                    </w:rPr>
                    <w:t>____________</w:t>
                  </w:r>
                  <w:r w:rsidR="00844114" w:rsidRPr="00D62755">
                    <w:rPr>
                      <w:rFonts w:ascii="Times New Roman CYR" w:hAnsi="Times New Roman CYR" w:cs="Times New Roman CYR"/>
                      <w:b/>
                      <w:bCs/>
                      <w:sz w:val="26"/>
                      <w:szCs w:val="26"/>
                    </w:rPr>
                    <w:t>________</w:t>
                  </w:r>
                  <w:r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5D3C13">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DE2111" w:rsidRPr="00D62755" w:rsidRDefault="0030612B" w:rsidP="00DE2111">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A83D04" w:rsidRPr="00D62755" w:rsidRDefault="00A83D04" w:rsidP="00792032">
            <w:pPr>
              <w:pStyle w:val="1"/>
              <w:shd w:val="clear" w:color="auto" w:fill="FDFEFD"/>
              <w:spacing w:before="0" w:line="561" w:lineRule="atLeast"/>
              <w:textAlignment w:val="baseline"/>
              <w:rPr>
                <w:rFonts w:ascii="Times New Roman" w:eastAsia="Times New Roman" w:hAnsi="Times New Roman" w:cs="Times New Roman"/>
                <w:bCs w:val="0"/>
                <w:color w:val="auto"/>
                <w:sz w:val="40"/>
                <w:szCs w:val="40"/>
                <w:u w:val="single"/>
              </w:rPr>
            </w:pPr>
          </w:p>
          <w:p w:rsidR="00792032" w:rsidRPr="00D62755" w:rsidRDefault="00792032" w:rsidP="00043B4E">
            <w:pPr>
              <w:autoSpaceDE w:val="0"/>
              <w:autoSpaceDN w:val="0"/>
              <w:adjustRightInd w:val="0"/>
              <w:spacing w:after="0" w:line="240" w:lineRule="auto"/>
              <w:rPr>
                <w:rFonts w:ascii="Times New Roman" w:hAnsi="Times New Roman" w:cs="Times New Roman"/>
                <w:b/>
                <w:bCs/>
                <w:color w:val="000000" w:themeColor="text1"/>
                <w:sz w:val="40"/>
                <w:szCs w:val="40"/>
              </w:rPr>
            </w:pPr>
          </w:p>
          <w:p w:rsidR="00792032" w:rsidRPr="00D62755" w:rsidRDefault="00792032" w:rsidP="00792032">
            <w:pPr>
              <w:autoSpaceDE w:val="0"/>
              <w:autoSpaceDN w:val="0"/>
              <w:adjustRightInd w:val="0"/>
              <w:spacing w:after="0" w:line="240" w:lineRule="auto"/>
              <w:jc w:val="center"/>
              <w:rPr>
                <w:rFonts w:ascii="Times New Roman" w:hAnsi="Times New Roman" w:cs="Times New Roman"/>
                <w:b/>
                <w:bCs/>
                <w:color w:val="000000" w:themeColor="text1"/>
                <w:sz w:val="40"/>
                <w:szCs w:val="40"/>
              </w:rPr>
            </w:pPr>
          </w:p>
          <w:p w:rsidR="005073AD" w:rsidRPr="00942385" w:rsidRDefault="005073AD" w:rsidP="005073AD">
            <w:pPr>
              <w:autoSpaceDE w:val="0"/>
              <w:autoSpaceDN w:val="0"/>
              <w:adjustRightInd w:val="0"/>
              <w:spacing w:after="0" w:line="240" w:lineRule="auto"/>
              <w:jc w:val="center"/>
              <w:rPr>
                <w:rFonts w:ascii="Times New Roman" w:hAnsi="Times New Roman" w:cs="Times New Roman"/>
                <w:b/>
                <w:bCs/>
                <w:sz w:val="40"/>
                <w:szCs w:val="40"/>
              </w:rPr>
            </w:pPr>
            <w:r w:rsidRPr="00942385">
              <w:rPr>
                <w:rFonts w:ascii="Times New Roman" w:hAnsi="Times New Roman" w:cs="Times New Roman"/>
                <w:b/>
                <w:bCs/>
                <w:sz w:val="40"/>
                <w:szCs w:val="40"/>
              </w:rPr>
              <w:t>Молоко пастеризоване жирністю не менше 2,5%</w:t>
            </w:r>
          </w:p>
          <w:p w:rsidR="005073AD" w:rsidRPr="00942385" w:rsidRDefault="005073AD" w:rsidP="005073AD">
            <w:pPr>
              <w:autoSpaceDE w:val="0"/>
              <w:autoSpaceDN w:val="0"/>
              <w:adjustRightInd w:val="0"/>
              <w:spacing w:after="0" w:line="240" w:lineRule="auto"/>
              <w:jc w:val="center"/>
              <w:rPr>
                <w:rFonts w:ascii="Times New Roman" w:hAnsi="Times New Roman" w:cs="Times New Roman"/>
                <w:b/>
                <w:bCs/>
                <w:sz w:val="40"/>
                <w:szCs w:val="40"/>
              </w:rPr>
            </w:pPr>
            <w:proofErr w:type="spellStart"/>
            <w:r w:rsidRPr="00942385">
              <w:rPr>
                <w:rFonts w:ascii="Times New Roman" w:hAnsi="Times New Roman" w:cs="Times New Roman"/>
                <w:b/>
                <w:bCs/>
                <w:sz w:val="40"/>
                <w:szCs w:val="40"/>
              </w:rPr>
              <w:t>ДК</w:t>
            </w:r>
            <w:proofErr w:type="spellEnd"/>
            <w:r w:rsidRPr="00942385">
              <w:rPr>
                <w:rFonts w:ascii="Times New Roman" w:hAnsi="Times New Roman" w:cs="Times New Roman"/>
                <w:b/>
                <w:bCs/>
                <w:sz w:val="40"/>
                <w:szCs w:val="40"/>
              </w:rPr>
              <w:t xml:space="preserve"> 021:2015:  15510000-6 - Молоко та вершки</w:t>
            </w:r>
          </w:p>
          <w:p w:rsidR="005073AD" w:rsidRPr="00145FE7" w:rsidRDefault="005073AD" w:rsidP="005073AD">
            <w:pPr>
              <w:autoSpaceDE w:val="0"/>
              <w:autoSpaceDN w:val="0"/>
              <w:adjustRightInd w:val="0"/>
              <w:spacing w:after="0" w:line="240" w:lineRule="auto"/>
              <w:jc w:val="center"/>
              <w:rPr>
                <w:rFonts w:ascii="Times New Roman" w:hAnsi="Times New Roman" w:cs="Times New Roman"/>
                <w:b/>
                <w:bCs/>
                <w:sz w:val="40"/>
                <w:szCs w:val="40"/>
              </w:rPr>
            </w:pPr>
          </w:p>
          <w:p w:rsidR="00792032" w:rsidRDefault="00792032" w:rsidP="00792032">
            <w:pPr>
              <w:autoSpaceDE w:val="0"/>
              <w:autoSpaceDN w:val="0"/>
              <w:adjustRightInd w:val="0"/>
              <w:spacing w:after="0" w:line="240" w:lineRule="auto"/>
              <w:jc w:val="center"/>
              <w:rPr>
                <w:rFonts w:ascii="Times New Roman" w:hAnsi="Times New Roman" w:cs="Times New Roman"/>
                <w:b/>
                <w:bCs/>
                <w:color w:val="000000" w:themeColor="text1"/>
                <w:sz w:val="40"/>
                <w:szCs w:val="40"/>
              </w:rPr>
            </w:pPr>
          </w:p>
          <w:p w:rsidR="00145FE7" w:rsidRPr="00145FE7" w:rsidRDefault="00145FE7" w:rsidP="00145FE7">
            <w:pPr>
              <w:autoSpaceDE w:val="0"/>
              <w:autoSpaceDN w:val="0"/>
              <w:adjustRightInd w:val="0"/>
              <w:spacing w:after="0" w:line="240" w:lineRule="auto"/>
              <w:jc w:val="center"/>
              <w:rPr>
                <w:rFonts w:ascii="Times New Roman" w:hAnsi="Times New Roman" w:cs="Times New Roman"/>
                <w:b/>
                <w:bCs/>
                <w:sz w:val="40"/>
                <w:szCs w:val="40"/>
              </w:rPr>
            </w:pPr>
            <w:r w:rsidRPr="00F03056">
              <w:rPr>
                <w:rFonts w:ascii="Times New Roman" w:eastAsia="Times New Roman" w:hAnsi="Times New Roman" w:cs="Times New Roman"/>
                <w:color w:val="000000"/>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w:t>
            </w:r>
            <w:r>
              <w:rPr>
                <w:rFonts w:ascii="Times New Roman" w:eastAsia="Times New Roman" w:hAnsi="Times New Roman" w:cs="Times New Roman"/>
                <w:color w:val="000000"/>
                <w:sz w:val="24"/>
                <w:szCs w:val="24"/>
              </w:rPr>
              <w:t>рної позиції предмета закупівлі</w:t>
            </w:r>
            <w:r w:rsidRPr="009F1A7E">
              <w:rPr>
                <w:rFonts w:ascii="Times New Roman" w:eastAsia="Times New Roman" w:hAnsi="Times New Roman" w:cs="Times New Roman"/>
                <w:color w:val="000000"/>
                <w:sz w:val="24"/>
                <w:szCs w:val="24"/>
              </w:rPr>
              <w:t xml:space="preserve">: </w:t>
            </w:r>
            <w:r w:rsidRPr="00145FE7">
              <w:rPr>
                <w:rFonts w:ascii="Times New Roman" w:hAnsi="Times New Roman" w:cs="Times New Roman"/>
                <w:bCs/>
                <w:sz w:val="24"/>
                <w:szCs w:val="24"/>
              </w:rPr>
              <w:t>молоко пастеризоване жирністю не менше 2,5%</w:t>
            </w:r>
            <w:r>
              <w:rPr>
                <w:rFonts w:ascii="Times New Roman" w:eastAsia="Times New Roman" w:hAnsi="Times New Roman" w:cs="Times New Roman"/>
                <w:bCs/>
                <w:sz w:val="24"/>
                <w:szCs w:val="24"/>
              </w:rPr>
              <w:t xml:space="preserve"> </w:t>
            </w:r>
            <w:r w:rsidRPr="009F1A7E">
              <w:rPr>
                <w:rFonts w:ascii="Times New Roman" w:eastAsia="Times New Roman" w:hAnsi="Times New Roman" w:cs="Times New Roman"/>
                <w:bCs/>
                <w:sz w:val="24"/>
                <w:szCs w:val="24"/>
              </w:rPr>
              <w:t xml:space="preserve">- </w:t>
            </w:r>
            <w:r w:rsidRPr="009F1A7E">
              <w:rPr>
                <w:rFonts w:ascii="Times New Roman" w:eastAsia="Times New Roman" w:hAnsi="Times New Roman" w:cs="Times New Roman"/>
                <w:bCs/>
                <w:color w:val="000000"/>
                <w:sz w:val="24"/>
                <w:szCs w:val="24"/>
              </w:rPr>
              <w:t xml:space="preserve">код </w:t>
            </w:r>
            <w:r>
              <w:rPr>
                <w:rFonts w:ascii="Times New Roman" w:eastAsia="Times New Roman" w:hAnsi="Times New Roman" w:cs="Times New Roman"/>
                <w:sz w:val="24"/>
                <w:szCs w:val="24"/>
              </w:rPr>
              <w:t>15511000-3</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Молоко</w:t>
            </w:r>
          </w:p>
          <w:p w:rsidR="005073AD" w:rsidRPr="00D62755" w:rsidRDefault="005073AD" w:rsidP="00792032">
            <w:pPr>
              <w:autoSpaceDE w:val="0"/>
              <w:autoSpaceDN w:val="0"/>
              <w:adjustRightInd w:val="0"/>
              <w:spacing w:after="0" w:line="240" w:lineRule="auto"/>
              <w:jc w:val="center"/>
              <w:rPr>
                <w:rFonts w:ascii="Times New Roman" w:hAnsi="Times New Roman" w:cs="Times New Roman"/>
                <w:b/>
                <w:bCs/>
                <w:color w:val="000000" w:themeColor="text1"/>
                <w:sz w:val="40"/>
                <w:szCs w:val="40"/>
              </w:rPr>
            </w:pPr>
          </w:p>
          <w:p w:rsidR="00DD13EF" w:rsidRPr="00D62755" w:rsidRDefault="00DD13EF" w:rsidP="005146F0">
            <w:pPr>
              <w:keepNext/>
              <w:rPr>
                <w:rFonts w:ascii="Times New Roman" w:eastAsia="Times New Roman" w:hAnsi="Times New Roman" w:cs="Times New Roman"/>
                <w:b/>
                <w:bCs/>
                <w:color w:val="000000" w:themeColor="text1"/>
                <w:sz w:val="32"/>
                <w:szCs w:val="32"/>
                <w:lang w:eastAsia="ru-RU"/>
              </w:rPr>
            </w:pPr>
          </w:p>
          <w:p w:rsidR="00043B4E" w:rsidRPr="00D62755" w:rsidRDefault="00043B4E" w:rsidP="005146F0">
            <w:pPr>
              <w:keepNext/>
              <w:rPr>
                <w:rFonts w:ascii="Times New Roman" w:eastAsia="Times New Roman" w:hAnsi="Times New Roman" w:cs="Times New Roman"/>
                <w:b/>
                <w:bCs/>
                <w:color w:val="000000" w:themeColor="text1"/>
                <w:sz w:val="32"/>
                <w:szCs w:val="32"/>
                <w:lang w:eastAsia="ru-RU"/>
              </w:rPr>
            </w:pPr>
          </w:p>
          <w:p w:rsidR="00792032" w:rsidRPr="00D62755" w:rsidRDefault="00792032"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BF0B64">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206179" w:rsidRPr="00D62755" w:rsidRDefault="00206179"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1"/>
        <w:gridCol w:w="47"/>
        <w:gridCol w:w="6232"/>
        <w:gridCol w:w="41"/>
        <w:gridCol w:w="6"/>
      </w:tblGrid>
      <w:tr w:rsidR="00B54CC9" w:rsidRPr="00D62755" w:rsidTr="00BF0B64">
        <w:trPr>
          <w:gridAfter w:val="2"/>
          <w:wAfter w:w="47"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w:t>
            </w:r>
          </w:p>
        </w:tc>
        <w:tc>
          <w:tcPr>
            <w:tcW w:w="9677" w:type="dxa"/>
            <w:gridSpan w:val="4"/>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BF0B64">
        <w:trPr>
          <w:gridAfter w:val="2"/>
          <w:wAfter w:w="47"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BF0B64">
        <w:trPr>
          <w:gridAfter w:val="2"/>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BF0B64">
        <w:trPr>
          <w:gridAfter w:val="2"/>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2"/>
          </w:tcPr>
          <w:p w:rsidR="00B54CC9" w:rsidRPr="00D62755" w:rsidRDefault="00B54CC9" w:rsidP="005146F0">
            <w:pPr>
              <w:pStyle w:val="11"/>
              <w:widowControl w:val="0"/>
              <w:spacing w:line="240" w:lineRule="auto"/>
              <w:jc w:val="both"/>
              <w:rPr>
                <w:color w:val="auto"/>
                <w:lang w:val="uk-UA"/>
              </w:rPr>
            </w:pPr>
          </w:p>
        </w:tc>
      </w:tr>
      <w:tr w:rsidR="00CC57AE" w:rsidRPr="00D62755" w:rsidTr="00BF0B64">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2"/>
          </w:tcPr>
          <w:p w:rsidR="00CC57AE" w:rsidRPr="00D62755" w:rsidRDefault="00CC57AE" w:rsidP="005146F0">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BF0B64">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2"/>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BF0B64">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gridSpan w:val="2"/>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6C53C4" w:rsidRPr="00D62755" w:rsidRDefault="00BF0B64"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Pr>
                <w:rFonts w:ascii="Times New Roman CYR" w:hAnsi="Times New Roman CYR" w:cs="Times New Roman CYR"/>
                <w:b/>
                <w:sz w:val="24"/>
                <w:szCs w:val="24"/>
              </w:rPr>
              <w:t>юрисконсульт</w:t>
            </w:r>
            <w:r w:rsidR="00823AE1" w:rsidRPr="00D62755">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 xml:space="preserve">подарської групи  управління </w:t>
            </w:r>
            <w:proofErr w:type="spellStart"/>
            <w:r w:rsidR="003E45FA" w:rsidRPr="00D62755">
              <w:rPr>
                <w:rFonts w:ascii="Times New Roman CYR" w:hAnsi="Times New Roman CYR" w:cs="Times New Roman CYR"/>
                <w:b/>
                <w:sz w:val="24"/>
                <w:szCs w:val="24"/>
              </w:rPr>
              <w:t>-</w:t>
            </w:r>
            <w:r w:rsidR="006C53C4" w:rsidRPr="00D62755">
              <w:rPr>
                <w:rFonts w:ascii="Times New Roman CYR" w:hAnsi="Times New Roman CYR" w:cs="Times New Roman CYR"/>
                <w:b/>
                <w:sz w:val="24"/>
                <w:szCs w:val="24"/>
              </w:rPr>
              <w:t>уповноважена</w:t>
            </w:r>
            <w:proofErr w:type="spellEnd"/>
            <w:r w:rsidR="006C53C4" w:rsidRPr="00D62755">
              <w:rPr>
                <w:rFonts w:ascii="Times New Roman CYR" w:hAnsi="Times New Roman CYR" w:cs="Times New Roman CYR"/>
                <w:b/>
                <w:sz w:val="24"/>
                <w:szCs w:val="24"/>
              </w:rPr>
              <w:t xml:space="preserve">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BF0B64">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7177BB" w:rsidRPr="00D62755" w:rsidTr="00BF0B64">
        <w:trPr>
          <w:gridAfter w:val="2"/>
          <w:wAfter w:w="47" w:type="dxa"/>
          <w:trHeight w:val="520"/>
          <w:jc w:val="center"/>
        </w:trPr>
        <w:tc>
          <w:tcPr>
            <w:tcW w:w="576" w:type="dxa"/>
          </w:tcPr>
          <w:p w:rsidR="007177BB" w:rsidRPr="00D62755" w:rsidRDefault="007177BB" w:rsidP="007177B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7177BB" w:rsidRPr="00D62755" w:rsidRDefault="007177BB" w:rsidP="007177BB">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2"/>
            <w:vAlign w:val="center"/>
          </w:tcPr>
          <w:p w:rsidR="007177BB" w:rsidRPr="00D62755" w:rsidRDefault="007177BB" w:rsidP="007177BB">
            <w:pPr>
              <w:keepNext/>
              <w:spacing w:before="60" w:after="120"/>
              <w:jc w:val="center"/>
              <w:rPr>
                <w:rFonts w:ascii="Times New Roman" w:eastAsia="Times New Roman" w:hAnsi="Times New Roman" w:cs="Times New Roman"/>
                <w:b/>
                <w:color w:val="000000" w:themeColor="text1"/>
                <w:sz w:val="24"/>
                <w:szCs w:val="24"/>
                <w:u w:val="single"/>
              </w:rPr>
            </w:pPr>
            <w:r w:rsidRPr="00942385">
              <w:rPr>
                <w:rFonts w:ascii="Times New Roman" w:eastAsia="Times New Roman" w:hAnsi="Times New Roman" w:cs="Times New Roman"/>
                <w:b/>
                <w:sz w:val="24"/>
                <w:szCs w:val="24"/>
                <w:u w:val="single"/>
              </w:rPr>
              <w:t>Молоко пастеризоване жирністю не менше 2,5%</w:t>
            </w:r>
          </w:p>
        </w:tc>
      </w:tr>
      <w:tr w:rsidR="007177BB" w:rsidRPr="00D62755" w:rsidTr="00BF0B64">
        <w:trPr>
          <w:gridAfter w:val="2"/>
          <w:wAfter w:w="47" w:type="dxa"/>
          <w:trHeight w:val="520"/>
          <w:jc w:val="center"/>
        </w:trPr>
        <w:tc>
          <w:tcPr>
            <w:tcW w:w="576" w:type="dxa"/>
          </w:tcPr>
          <w:p w:rsidR="007177BB" w:rsidRPr="00D62755" w:rsidRDefault="007177BB" w:rsidP="007177B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gridSpan w:val="2"/>
          </w:tcPr>
          <w:p w:rsidR="007177BB" w:rsidRPr="00D62755" w:rsidRDefault="007177BB" w:rsidP="007177BB">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2"/>
          </w:tcPr>
          <w:p w:rsidR="007177BB" w:rsidRPr="00D62755" w:rsidRDefault="007177BB" w:rsidP="007177BB">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942385">
              <w:rPr>
                <w:rFonts w:ascii="Times New Roman" w:eastAsia="Times New Roman" w:hAnsi="Times New Roman" w:cs="Times New Roman"/>
                <w:b/>
                <w:sz w:val="24"/>
                <w:szCs w:val="24"/>
                <w:u w:val="single"/>
              </w:rPr>
              <w:t xml:space="preserve">код </w:t>
            </w:r>
            <w:proofErr w:type="spellStart"/>
            <w:r w:rsidRPr="00942385">
              <w:rPr>
                <w:rFonts w:ascii="Times New Roman" w:eastAsia="Times New Roman" w:hAnsi="Times New Roman" w:cs="Times New Roman"/>
                <w:b/>
                <w:sz w:val="24"/>
                <w:szCs w:val="24"/>
                <w:u w:val="single"/>
              </w:rPr>
              <w:t>ДК</w:t>
            </w:r>
            <w:proofErr w:type="spellEnd"/>
            <w:r w:rsidRPr="00942385">
              <w:rPr>
                <w:rFonts w:ascii="Times New Roman" w:eastAsia="Times New Roman" w:hAnsi="Times New Roman" w:cs="Times New Roman"/>
                <w:b/>
                <w:sz w:val="24"/>
                <w:szCs w:val="24"/>
                <w:u w:val="single"/>
              </w:rPr>
              <w:t xml:space="preserve"> 021:2015 </w:t>
            </w:r>
            <w:proofErr w:type="spellStart"/>
            <w:r w:rsidRPr="00942385">
              <w:rPr>
                <w:rFonts w:ascii="Times New Roman" w:eastAsia="Times New Roman" w:hAnsi="Times New Roman" w:cs="Times New Roman"/>
                <w:b/>
                <w:sz w:val="24"/>
                <w:szCs w:val="24"/>
                <w:u w:val="single"/>
              </w:rPr>
              <w:t>“Єдиний</w:t>
            </w:r>
            <w:proofErr w:type="spellEnd"/>
            <w:r w:rsidRPr="00942385">
              <w:rPr>
                <w:rFonts w:ascii="Times New Roman" w:eastAsia="Times New Roman" w:hAnsi="Times New Roman" w:cs="Times New Roman"/>
                <w:b/>
                <w:sz w:val="24"/>
                <w:szCs w:val="24"/>
                <w:u w:val="single"/>
              </w:rPr>
              <w:t xml:space="preserve"> закупівельний </w:t>
            </w:r>
            <w:proofErr w:type="spellStart"/>
            <w:r w:rsidRPr="00942385">
              <w:rPr>
                <w:rFonts w:ascii="Times New Roman" w:eastAsia="Times New Roman" w:hAnsi="Times New Roman" w:cs="Times New Roman"/>
                <w:b/>
                <w:sz w:val="24"/>
                <w:szCs w:val="24"/>
                <w:u w:val="single"/>
              </w:rPr>
              <w:t>словник”</w:t>
            </w:r>
            <w:proofErr w:type="spellEnd"/>
            <w:r w:rsidRPr="00942385">
              <w:rPr>
                <w:rFonts w:ascii="Times New Roman" w:eastAsia="Times New Roman" w:hAnsi="Times New Roman" w:cs="Times New Roman"/>
                <w:b/>
                <w:sz w:val="24"/>
                <w:szCs w:val="24"/>
                <w:u w:val="single"/>
              </w:rPr>
              <w:t xml:space="preserve"> - 15510000-6 - Молоко та вершки</w:t>
            </w:r>
          </w:p>
        </w:tc>
      </w:tr>
      <w:tr w:rsidR="00792032" w:rsidRPr="00D62755" w:rsidTr="00BF0B64">
        <w:trPr>
          <w:gridAfter w:val="2"/>
          <w:wAfter w:w="47" w:type="dxa"/>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2"/>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792032" w:rsidRPr="00D62755" w:rsidTr="00BF0B64">
        <w:trPr>
          <w:gridAfter w:val="2"/>
          <w:wAfter w:w="47" w:type="dxa"/>
          <w:trHeight w:val="1526"/>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2"/>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заклади освіти згідно Додатку № 7</w:t>
            </w:r>
            <w:r w:rsidRPr="00D62755">
              <w:rPr>
                <w:rFonts w:ascii="Times New Roman" w:hAnsi="Times New Roman"/>
                <w:sz w:val="24"/>
                <w:szCs w:val="24"/>
              </w:rPr>
              <w:t xml:space="preserve">. </w:t>
            </w:r>
          </w:p>
          <w:p w:rsidR="00792032" w:rsidRDefault="00792032" w:rsidP="007177BB">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7177BB" w:rsidRPr="007177BB" w:rsidRDefault="007177BB" w:rsidP="007177BB">
            <w:pPr>
              <w:pStyle w:val="a6"/>
              <w:rPr>
                <w:rFonts w:ascii="Times New Roman" w:hAnsi="Times New Roman" w:cs="Times New Roman"/>
                <w:b/>
                <w:bCs/>
                <w:sz w:val="24"/>
                <w:szCs w:val="24"/>
                <w:shd w:val="clear" w:color="auto" w:fill="FAFAFA"/>
              </w:rPr>
            </w:pPr>
          </w:p>
          <w:tbl>
            <w:tblPr>
              <w:tblStyle w:val="af4"/>
              <w:tblW w:w="0" w:type="auto"/>
              <w:tblLayout w:type="fixed"/>
              <w:tblLook w:val="04A0"/>
            </w:tblPr>
            <w:tblGrid>
              <w:gridCol w:w="567"/>
              <w:gridCol w:w="3379"/>
              <w:gridCol w:w="1843"/>
            </w:tblGrid>
            <w:tr w:rsidR="007177BB" w:rsidRPr="00942385" w:rsidTr="00EC12AE">
              <w:tc>
                <w:tcPr>
                  <w:tcW w:w="567" w:type="dxa"/>
                </w:tcPr>
                <w:p w:rsidR="007177BB" w:rsidRPr="00942385" w:rsidRDefault="007177BB" w:rsidP="007177BB">
                  <w:pPr>
                    <w:spacing w:before="60"/>
                    <w:jc w:val="center"/>
                    <w:rPr>
                      <w:rFonts w:ascii="Times New Roman" w:hAnsi="Times New Roman" w:cs="Times New Roman"/>
                    </w:rPr>
                  </w:pPr>
                  <w:r w:rsidRPr="00942385">
                    <w:rPr>
                      <w:rFonts w:ascii="Times New Roman" w:hAnsi="Times New Roman" w:cs="Times New Roman"/>
                    </w:rPr>
                    <w:t>1</w:t>
                  </w:r>
                </w:p>
              </w:tc>
              <w:tc>
                <w:tcPr>
                  <w:tcW w:w="3379" w:type="dxa"/>
                  <w:vAlign w:val="center"/>
                </w:tcPr>
                <w:p w:rsidR="007177BB" w:rsidRPr="00942385" w:rsidRDefault="007177BB" w:rsidP="007177BB">
                  <w:pPr>
                    <w:keepNext/>
                    <w:spacing w:before="60" w:after="120"/>
                    <w:jc w:val="center"/>
                    <w:rPr>
                      <w:rFonts w:ascii="Times New Roman" w:eastAsia="Times New Roman" w:hAnsi="Times New Roman" w:cs="Times New Roman"/>
                      <w:i/>
                      <w:sz w:val="24"/>
                      <w:szCs w:val="24"/>
                      <w:bdr w:val="none" w:sz="0" w:space="0" w:color="auto" w:frame="1"/>
                    </w:rPr>
                  </w:pPr>
                  <w:r w:rsidRPr="00942385">
                    <w:rPr>
                      <w:rFonts w:ascii="Times New Roman" w:eastAsia="Times New Roman" w:hAnsi="Times New Roman" w:cs="Times New Roman"/>
                      <w:b/>
                      <w:sz w:val="24"/>
                      <w:szCs w:val="24"/>
                      <w:u w:val="single"/>
                    </w:rPr>
                    <w:t>Молоко пастеризоване жирністю не менше 2,5%</w:t>
                  </w:r>
                </w:p>
              </w:tc>
              <w:tc>
                <w:tcPr>
                  <w:tcW w:w="1843" w:type="dxa"/>
                </w:tcPr>
                <w:p w:rsidR="007177BB" w:rsidRPr="00942385" w:rsidRDefault="00BF0B64" w:rsidP="007177BB">
                  <w:pPr>
                    <w:pStyle w:val="a3"/>
                    <w:spacing w:before="60"/>
                    <w:ind w:left="0"/>
                    <w:jc w:val="center"/>
                    <w:textAlignment w:val="top"/>
                    <w:rPr>
                      <w:rFonts w:ascii="Times New Roman" w:hAnsi="Times New Roman" w:cs="Times New Roman"/>
                      <w:b/>
                      <w:sz w:val="24"/>
                      <w:szCs w:val="24"/>
                    </w:rPr>
                  </w:pPr>
                  <w:r>
                    <w:rPr>
                      <w:rFonts w:ascii="Times New Roman" w:eastAsia="Times New Roman" w:hAnsi="Times New Roman" w:cs="Times New Roman"/>
                      <w:b/>
                      <w:sz w:val="24"/>
                      <w:szCs w:val="24"/>
                    </w:rPr>
                    <w:t>36 000</w:t>
                  </w:r>
                  <w:r w:rsidR="007177BB" w:rsidRPr="00942385">
                    <w:rPr>
                      <w:rFonts w:ascii="Times New Roman" w:eastAsia="Times New Roman" w:hAnsi="Times New Roman" w:cs="Times New Roman"/>
                      <w:b/>
                      <w:sz w:val="24"/>
                      <w:szCs w:val="24"/>
                    </w:rPr>
                    <w:t xml:space="preserve"> літрів</w:t>
                  </w:r>
                </w:p>
              </w:tc>
            </w:tr>
          </w:tbl>
          <w:p w:rsidR="00792032" w:rsidRPr="00D62755" w:rsidRDefault="00792032" w:rsidP="00EE5E00">
            <w:pPr>
              <w:pStyle w:val="a5"/>
              <w:spacing w:before="0" w:beforeAutospacing="0" w:after="0" w:afterAutospacing="0"/>
              <w:jc w:val="both"/>
              <w:rPr>
                <w:color w:val="FF0000"/>
              </w:rPr>
            </w:pPr>
          </w:p>
        </w:tc>
      </w:tr>
      <w:tr w:rsidR="00BF0B64" w:rsidRPr="00D62755" w:rsidTr="00BF0B64">
        <w:trPr>
          <w:trHeight w:val="520"/>
          <w:jc w:val="center"/>
        </w:trPr>
        <w:tc>
          <w:tcPr>
            <w:tcW w:w="623" w:type="dxa"/>
            <w:gridSpan w:val="2"/>
          </w:tcPr>
          <w:p w:rsidR="00BF0B64" w:rsidRPr="00D62755" w:rsidRDefault="00BF0B64" w:rsidP="0006100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gridSpan w:val="2"/>
          </w:tcPr>
          <w:p w:rsidR="00BF0B64" w:rsidRPr="00D62755" w:rsidRDefault="00BF0B64" w:rsidP="00061006">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BF0B64" w:rsidRPr="00D62755" w:rsidRDefault="00BF0B64" w:rsidP="00061006">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BF0B64" w:rsidRPr="00D62755" w:rsidRDefault="00BF0B64" w:rsidP="00061006">
            <w:pPr>
              <w:pStyle w:val="a5"/>
              <w:spacing w:before="0" w:beforeAutospacing="0" w:after="0" w:afterAutospacing="0"/>
              <w:jc w:val="both"/>
              <w:rPr>
                <w:lang w:eastAsia="ru-RU"/>
              </w:rPr>
            </w:pPr>
            <w:r w:rsidRPr="00D62755">
              <w:rPr>
                <w:lang w:eastAsia="ru-RU"/>
              </w:rPr>
              <w:t>Умови та терміни поставки: дрібними партіями на адресу кожного</w:t>
            </w:r>
            <w:r w:rsidR="0054444A">
              <w:rPr>
                <w:lang w:eastAsia="ru-RU"/>
              </w:rPr>
              <w:t xml:space="preserve"> закладу освіти згідно Додатку 6</w:t>
            </w:r>
            <w:r w:rsidRPr="00D62755">
              <w:rPr>
                <w:lang w:eastAsia="ru-RU"/>
              </w:rPr>
              <w:t xml:space="preserve">  не менше 1 (одного) разу на тиждень починаючи з 07.00 год. і не пізніше 16:00 год. згідно замовлень, не пізніше 1-го дня з моменту отримання узгодженого сторонами замовлення </w:t>
            </w:r>
            <w:r w:rsidRPr="00D62755">
              <w:rPr>
                <w:lang w:eastAsia="ru-RU"/>
              </w:rPr>
              <w:lastRenderedPageBreak/>
              <w:t xml:space="preserve">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BF0B64" w:rsidRPr="00D62755" w:rsidRDefault="00BF0B64" w:rsidP="00061006">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r w:rsidR="00BF0B64" w:rsidRPr="00D62755" w:rsidTr="00BF0B64">
        <w:trPr>
          <w:trHeight w:val="520"/>
          <w:jc w:val="center"/>
        </w:trPr>
        <w:tc>
          <w:tcPr>
            <w:tcW w:w="623" w:type="dxa"/>
            <w:gridSpan w:val="2"/>
          </w:tcPr>
          <w:p w:rsidR="00BF0B64" w:rsidRPr="00D62755" w:rsidRDefault="00BF0B64" w:rsidP="00061006">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gridSpan w:val="2"/>
          </w:tcPr>
          <w:p w:rsidR="00BF0B64" w:rsidRPr="00D62755" w:rsidRDefault="00BF0B64" w:rsidP="00061006">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BF0B64" w:rsidRPr="00D62755" w:rsidRDefault="00BF0B64" w:rsidP="0006100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BF0B64" w:rsidRPr="00D62755" w:rsidTr="00BF0B64">
        <w:trPr>
          <w:trHeight w:val="520"/>
          <w:jc w:val="center"/>
        </w:trPr>
        <w:tc>
          <w:tcPr>
            <w:tcW w:w="623" w:type="dxa"/>
            <w:gridSpan w:val="2"/>
          </w:tcPr>
          <w:p w:rsidR="00BF0B64" w:rsidRPr="0065668D" w:rsidRDefault="00BF0B64" w:rsidP="00061006">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5</w:t>
            </w:r>
          </w:p>
        </w:tc>
        <w:tc>
          <w:tcPr>
            <w:tcW w:w="3398" w:type="dxa"/>
            <w:gridSpan w:val="2"/>
          </w:tcPr>
          <w:p w:rsidR="00BF0B64" w:rsidRPr="0065668D" w:rsidRDefault="00BF0B64" w:rsidP="00061006">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BF0B64" w:rsidRPr="00D62755" w:rsidRDefault="00BF0B64" w:rsidP="00061006">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F0B64" w:rsidRPr="00D62755" w:rsidRDefault="00BF0B64" w:rsidP="00061006">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BF0B64" w:rsidRPr="00D62755" w:rsidTr="00BF0B64">
        <w:trPr>
          <w:trHeight w:val="367"/>
          <w:jc w:val="center"/>
        </w:trPr>
        <w:tc>
          <w:tcPr>
            <w:tcW w:w="623" w:type="dxa"/>
            <w:gridSpan w:val="2"/>
          </w:tcPr>
          <w:p w:rsidR="00BF0B64" w:rsidRPr="0065668D" w:rsidRDefault="00BF0B64" w:rsidP="00061006">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6</w:t>
            </w:r>
          </w:p>
        </w:tc>
        <w:tc>
          <w:tcPr>
            <w:tcW w:w="3398" w:type="dxa"/>
            <w:gridSpan w:val="2"/>
          </w:tcPr>
          <w:p w:rsidR="00BF0B64" w:rsidRPr="0065668D" w:rsidRDefault="00BF0B64" w:rsidP="00061006">
            <w:pPr>
              <w:pStyle w:val="11"/>
              <w:widowControl w:val="0"/>
              <w:spacing w:line="240" w:lineRule="auto"/>
              <w:ind w:right="113"/>
              <w:rPr>
                <w:rFonts w:ascii="Times New Roman" w:eastAsia="Times New Roman" w:hAnsi="Times New Roman" w:cs="Times New Roman"/>
                <w:b/>
                <w:color w:val="auto"/>
                <w:sz w:val="24"/>
                <w:szCs w:val="24"/>
                <w:lang w:val="uk-UA"/>
              </w:rPr>
            </w:pPr>
          </w:p>
          <w:p w:rsidR="00BF0B64" w:rsidRPr="0065668D" w:rsidRDefault="00BF0B64" w:rsidP="00061006">
            <w:pPr>
              <w:pStyle w:val="11"/>
              <w:widowControl w:val="0"/>
              <w:spacing w:line="240" w:lineRule="auto"/>
              <w:ind w:right="113"/>
              <w:rPr>
                <w:rFonts w:ascii="Times New Roman" w:eastAsia="Times New Roman" w:hAnsi="Times New Roman" w:cs="Times New Roman"/>
                <w:b/>
                <w:color w:val="auto"/>
                <w:sz w:val="24"/>
                <w:szCs w:val="24"/>
                <w:lang w:val="uk-UA"/>
              </w:rPr>
            </w:pPr>
          </w:p>
          <w:p w:rsidR="00BF0B64" w:rsidRPr="0065668D" w:rsidRDefault="00BF0B64" w:rsidP="00061006">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BF0B64" w:rsidRPr="0065668D" w:rsidRDefault="00BF0B64" w:rsidP="00061006">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BF0B64" w:rsidRPr="0065668D" w:rsidRDefault="00BF0B64" w:rsidP="00061006">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BF0B64" w:rsidRPr="00D62755" w:rsidRDefault="00BF0B64" w:rsidP="00061006">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BF0B64" w:rsidRPr="00D62755" w:rsidTr="00BF0B64">
        <w:trPr>
          <w:trHeight w:val="520"/>
          <w:jc w:val="center"/>
        </w:trPr>
        <w:tc>
          <w:tcPr>
            <w:tcW w:w="623" w:type="dxa"/>
            <w:gridSpan w:val="2"/>
          </w:tcPr>
          <w:p w:rsidR="00BF0B64" w:rsidRPr="00D62755" w:rsidRDefault="00BF0B64" w:rsidP="0006100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BF0B64" w:rsidRPr="00D62755" w:rsidRDefault="00BF0B64"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BF0B64" w:rsidRPr="00D62755" w:rsidRDefault="00BF0B64" w:rsidP="0006100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F0B64" w:rsidRPr="00D62755" w:rsidRDefault="00BF0B64" w:rsidP="00061006">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F0B64" w:rsidRPr="00D62755" w:rsidRDefault="00BF0B64" w:rsidP="00061006">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0B64" w:rsidRPr="00D62755" w:rsidTr="00BF0B64">
        <w:trPr>
          <w:trHeight w:val="520"/>
          <w:jc w:val="center"/>
        </w:trPr>
        <w:tc>
          <w:tcPr>
            <w:tcW w:w="10300" w:type="dxa"/>
            <w:gridSpan w:val="7"/>
            <w:shd w:val="clear" w:color="auto" w:fill="A6A6A6" w:themeFill="background1" w:themeFillShade="A6"/>
            <w:vAlign w:val="center"/>
          </w:tcPr>
          <w:p w:rsidR="00BF0B64" w:rsidRPr="00D62755" w:rsidRDefault="00BF0B64" w:rsidP="00061006">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BF0B64" w:rsidRPr="00D62755" w:rsidTr="00BF0B64">
        <w:trPr>
          <w:trHeight w:val="817"/>
          <w:jc w:val="center"/>
        </w:trPr>
        <w:tc>
          <w:tcPr>
            <w:tcW w:w="623" w:type="dxa"/>
            <w:gridSpan w:val="2"/>
          </w:tcPr>
          <w:p w:rsidR="00BF0B64" w:rsidRPr="0065668D" w:rsidRDefault="00BF0B64" w:rsidP="00061006">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1</w:t>
            </w:r>
          </w:p>
        </w:tc>
        <w:tc>
          <w:tcPr>
            <w:tcW w:w="3398" w:type="dxa"/>
            <w:gridSpan w:val="2"/>
          </w:tcPr>
          <w:p w:rsidR="00BF0B64" w:rsidRPr="0065668D" w:rsidRDefault="00BF0B64" w:rsidP="00061006">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BF0B64" w:rsidRPr="0065668D" w:rsidRDefault="00BF0B64" w:rsidP="00061006">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F0B64" w:rsidRPr="0065668D" w:rsidRDefault="00BF0B64" w:rsidP="00061006">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F0B64" w:rsidRPr="0065668D" w:rsidRDefault="00BF0B64" w:rsidP="00061006">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F0B64" w:rsidRPr="0065668D" w:rsidRDefault="00BF0B64" w:rsidP="00061006">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0B64" w:rsidRPr="00D62755" w:rsidRDefault="00BF0B64" w:rsidP="00061006">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BF0B64" w:rsidRPr="00D62755" w:rsidTr="00BF0B64">
        <w:trPr>
          <w:trHeight w:val="520"/>
          <w:jc w:val="center"/>
        </w:trPr>
        <w:tc>
          <w:tcPr>
            <w:tcW w:w="623" w:type="dxa"/>
            <w:gridSpan w:val="2"/>
          </w:tcPr>
          <w:p w:rsidR="00BF0B64" w:rsidRPr="00D62755" w:rsidRDefault="00BF0B64" w:rsidP="00061006">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F0B64" w:rsidRPr="00D62755" w:rsidRDefault="00BF0B64"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BF0B64" w:rsidRPr="00D62755" w:rsidRDefault="00BF0B64"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BF0B64" w:rsidRPr="00D62755" w:rsidRDefault="00BF0B64" w:rsidP="00061006">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BF0B64" w:rsidRPr="00D62755" w:rsidTr="00BF0B64">
        <w:trPr>
          <w:trHeight w:val="520"/>
          <w:jc w:val="center"/>
        </w:trPr>
        <w:tc>
          <w:tcPr>
            <w:tcW w:w="10300" w:type="dxa"/>
            <w:gridSpan w:val="7"/>
            <w:shd w:val="clear" w:color="auto" w:fill="A6A6A6" w:themeFill="background1" w:themeFillShade="A6"/>
            <w:vAlign w:val="center"/>
          </w:tcPr>
          <w:p w:rsidR="00BF0B64" w:rsidRPr="00D62755" w:rsidRDefault="00BF0B64" w:rsidP="00061006">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BF0B64" w:rsidRPr="00D62755" w:rsidTr="00BF0B64">
        <w:trPr>
          <w:trHeight w:val="406"/>
          <w:jc w:val="center"/>
        </w:trPr>
        <w:tc>
          <w:tcPr>
            <w:tcW w:w="623" w:type="dxa"/>
            <w:gridSpan w:val="2"/>
          </w:tcPr>
          <w:p w:rsidR="00BF0B64" w:rsidRPr="00D62755" w:rsidRDefault="00BF0B64" w:rsidP="00061006">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gridSpan w:val="2"/>
          </w:tcPr>
          <w:p w:rsidR="00BF0B64" w:rsidRPr="00D62755" w:rsidRDefault="00BF0B64" w:rsidP="00061006">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BF0B64" w:rsidRPr="003957B4" w:rsidRDefault="00BF0B64" w:rsidP="00061006">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F0B64" w:rsidRPr="003957B4" w:rsidRDefault="00BF0B64" w:rsidP="00061006">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BF0B64" w:rsidRPr="003957B4" w:rsidRDefault="00BF0B64" w:rsidP="00061006">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BF0B64" w:rsidRPr="003957B4" w:rsidRDefault="00BF0B64" w:rsidP="00061006">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BF0B64" w:rsidRPr="00DD77D6" w:rsidRDefault="00BF0B64" w:rsidP="00061006">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r w:rsidRPr="00DD77D6">
              <w:rPr>
                <w:rStyle w:val="15"/>
                <w:rFonts w:eastAsia="Calibri"/>
                <w:lang w:eastAsia="en-US"/>
              </w:rPr>
              <w:t>підписом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r w:rsidRPr="00DD77D6">
              <w:rPr>
                <w:rStyle w:val="15"/>
                <w:rFonts w:eastAsia="Calibri"/>
                <w:lang w:eastAsia="en-US"/>
              </w:rPr>
              <w:t>.</w:t>
            </w:r>
            <w:r w:rsidRPr="003957B4">
              <w:rPr>
                <w:lang w:val="uk-UA"/>
              </w:rPr>
              <w:t xml:space="preserve">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BF0B64" w:rsidRPr="00F809A4" w:rsidRDefault="00BF0B64" w:rsidP="00061006">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F809A4">
              <w:rPr>
                <w:rFonts w:ascii="Times New Roman" w:eastAsia="Times New Roman" w:hAnsi="Times New Roman" w:cs="Times New Roman"/>
                <w:sz w:val="24"/>
                <w:szCs w:val="24"/>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BF0B64" w:rsidRPr="00F809A4" w:rsidRDefault="00BF0B64" w:rsidP="00BF0B64">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BF0B64" w:rsidRPr="00F809A4" w:rsidRDefault="00BF0B64" w:rsidP="00BF0B64">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BF0B64" w:rsidRPr="00F809A4" w:rsidRDefault="00BF0B64" w:rsidP="00BF0B64">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BF0B64" w:rsidRPr="00F809A4" w:rsidRDefault="00BF0B64" w:rsidP="00BF0B64">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BF0B64" w:rsidRPr="00F809A4" w:rsidRDefault="00BF0B64" w:rsidP="00BF0B64">
            <w:pPr>
              <w:pStyle w:val="17"/>
              <w:widowControl w:val="0"/>
              <w:numPr>
                <w:ilvl w:val="0"/>
                <w:numId w:val="25"/>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BF0B64" w:rsidRPr="00F809A4" w:rsidRDefault="00BF0B64" w:rsidP="00BF0B64">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BF0B64" w:rsidRPr="00F809A4" w:rsidRDefault="00BF0B64" w:rsidP="00BF0B64">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BF0B64" w:rsidRPr="00F809A4" w:rsidRDefault="00BF0B64" w:rsidP="00BF0B64">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BF0B64" w:rsidRPr="00F809A4" w:rsidRDefault="00BF0B64" w:rsidP="00BF0B64">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BF0B64" w:rsidRPr="00F809A4" w:rsidRDefault="00BF0B64" w:rsidP="00061006">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BF0B64" w:rsidRPr="00F809A4" w:rsidRDefault="00BF0B64" w:rsidP="00BF0B64">
            <w:pPr>
              <w:pStyle w:val="11"/>
              <w:widowControl w:val="0"/>
              <w:numPr>
                <w:ilvl w:val="3"/>
                <w:numId w:val="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BF0B64" w:rsidRPr="00F809A4" w:rsidRDefault="00BF0B64" w:rsidP="00BF0B64">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BF0B64" w:rsidRPr="00F809A4" w:rsidRDefault="00BF0B64" w:rsidP="00BF0B64">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BF0B64" w:rsidRPr="00F809A4" w:rsidRDefault="00BF0B64" w:rsidP="00061006">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BF0B64" w:rsidRPr="00F809A4" w:rsidRDefault="00BF0B64" w:rsidP="00BF0B64">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BF0B64" w:rsidRPr="00F809A4" w:rsidRDefault="00BF0B64" w:rsidP="00BF0B64">
            <w:pPr>
              <w:pStyle w:val="a3"/>
              <w:numPr>
                <w:ilvl w:val="0"/>
                <w:numId w:val="25"/>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BF0B64" w:rsidRPr="00F809A4" w:rsidRDefault="00BF0B64" w:rsidP="00061006">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BF0B64" w:rsidRPr="00F809A4" w:rsidRDefault="00BF0B64" w:rsidP="00BF0B64">
            <w:pPr>
              <w:pStyle w:val="11"/>
              <w:widowControl w:val="0"/>
              <w:numPr>
                <w:ilvl w:val="0"/>
                <w:numId w:val="7"/>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lastRenderedPageBreak/>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BF0B64" w:rsidRPr="00F809A4" w:rsidRDefault="00BF0B64" w:rsidP="00BF0B64">
            <w:pPr>
              <w:pStyle w:val="11"/>
              <w:widowControl w:val="0"/>
              <w:numPr>
                <w:ilvl w:val="0"/>
                <w:numId w:val="7"/>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BF0B64" w:rsidRPr="00F809A4" w:rsidRDefault="00BF0B64" w:rsidP="00061006">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BF0B64" w:rsidRPr="00F809A4" w:rsidRDefault="00BF0B64" w:rsidP="00BF0B64">
            <w:pPr>
              <w:pStyle w:val="11"/>
              <w:widowControl w:val="0"/>
              <w:numPr>
                <w:ilvl w:val="0"/>
                <w:numId w:val="6"/>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BF0B64" w:rsidRPr="00F809A4" w:rsidRDefault="00BF0B64" w:rsidP="00061006">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BF0B64" w:rsidRPr="00F809A4" w:rsidRDefault="00BF0B64" w:rsidP="00BF0B64">
            <w:pPr>
              <w:pStyle w:val="11"/>
              <w:widowControl w:val="0"/>
              <w:numPr>
                <w:ilvl w:val="0"/>
                <w:numId w:val="25"/>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F0B64" w:rsidRPr="00F809A4" w:rsidRDefault="00BF0B64" w:rsidP="00BF0B64">
            <w:pPr>
              <w:pStyle w:val="11"/>
              <w:widowControl w:val="0"/>
              <w:numPr>
                <w:ilvl w:val="0"/>
                <w:numId w:val="25"/>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F0B64" w:rsidRPr="00F809A4" w:rsidRDefault="00BF0B64" w:rsidP="00061006">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F809A4">
              <w:rPr>
                <w:rFonts w:ascii="Times New Roman" w:eastAsia="Times New Roman" w:hAnsi="Times New Roman" w:cs="Times New Roman"/>
                <w:sz w:val="24"/>
                <w:szCs w:val="24"/>
              </w:rPr>
              <w:lastRenderedPageBreak/>
              <w:t>пропозицій у наступній редакції:</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F0B64" w:rsidRPr="00F809A4" w:rsidRDefault="00BF0B64" w:rsidP="00061006">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 xml:space="preserve">Подання документа (документів) учасником </w:t>
            </w:r>
            <w:r w:rsidRPr="00F809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0B64" w:rsidRPr="00F809A4" w:rsidRDefault="00BF0B64" w:rsidP="00061006">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BF0B64" w:rsidRPr="00F809A4" w:rsidRDefault="00BF0B64" w:rsidP="00061006">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0B64" w:rsidRPr="00F809A4" w:rsidRDefault="00BF0B64" w:rsidP="00061006">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BF0B64" w:rsidRPr="00F809A4" w:rsidRDefault="00BF0B64" w:rsidP="00061006">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w:t>
            </w:r>
            <w:r w:rsidRPr="00F809A4">
              <w:rPr>
                <w:rFonts w:ascii="Times New Roman" w:eastAsia="Times New Roman" w:hAnsi="Times New Roman" w:cs="Times New Roman"/>
                <w:b/>
                <w:color w:val="000000"/>
                <w:sz w:val="24"/>
                <w:szCs w:val="24"/>
              </w:rPr>
              <w:lastRenderedPageBreak/>
              <w:t xml:space="preserve">закупівель. Тендерна пропозиція учасника має відповідати ряду вимог: </w:t>
            </w:r>
          </w:p>
          <w:p w:rsidR="00BF0B64" w:rsidRPr="00F809A4" w:rsidRDefault="00BF0B64" w:rsidP="0006100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F0B64" w:rsidRPr="00F809A4" w:rsidRDefault="00BF0B64" w:rsidP="0006100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BF0B64" w:rsidRPr="00F809A4" w:rsidRDefault="00BF0B64" w:rsidP="0006100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F0B64" w:rsidRPr="00F809A4" w:rsidRDefault="00BF0B64" w:rsidP="0006100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BF0B64" w:rsidRPr="00F809A4" w:rsidRDefault="00BF0B64" w:rsidP="0006100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F0B64" w:rsidRPr="00F809A4" w:rsidRDefault="00BF0B64" w:rsidP="00061006">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F0B64" w:rsidRPr="00F809A4" w:rsidRDefault="00BF0B64" w:rsidP="00061006">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F0B64" w:rsidRPr="00F809A4" w:rsidRDefault="00BF0B64" w:rsidP="00061006">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F0B64" w:rsidRPr="00F809A4" w:rsidRDefault="00BF0B64" w:rsidP="00061006">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BF0B64" w:rsidRPr="00F809A4" w:rsidRDefault="00BF0B64" w:rsidP="00061006">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F0B64" w:rsidRPr="00D62755" w:rsidRDefault="00BF0B64" w:rsidP="00061006">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BF0B64" w:rsidRPr="00D62755" w:rsidTr="00BF0B64">
        <w:trPr>
          <w:trHeight w:val="400"/>
          <w:jc w:val="center"/>
        </w:trPr>
        <w:tc>
          <w:tcPr>
            <w:tcW w:w="623" w:type="dxa"/>
            <w:gridSpan w:val="2"/>
          </w:tcPr>
          <w:p w:rsidR="00BF0B64" w:rsidRPr="00D62755" w:rsidRDefault="00BF0B64" w:rsidP="0006100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BF0B64" w:rsidRPr="00D62755" w:rsidRDefault="00BF0B64" w:rsidP="00061006">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BF0B64" w:rsidRPr="00D62755" w:rsidRDefault="00BF0B64" w:rsidP="00061006">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BF0B64" w:rsidRPr="00D62755" w:rsidRDefault="00BF0B64"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BF0B64" w:rsidRPr="00D62755" w:rsidTr="00BF0B64">
        <w:trPr>
          <w:trHeight w:val="520"/>
          <w:jc w:val="center"/>
        </w:trPr>
        <w:tc>
          <w:tcPr>
            <w:tcW w:w="623" w:type="dxa"/>
            <w:gridSpan w:val="2"/>
          </w:tcPr>
          <w:p w:rsidR="00BF0B64" w:rsidRPr="00D62755" w:rsidRDefault="00BF0B64" w:rsidP="0006100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BF0B64" w:rsidRPr="00D62755" w:rsidRDefault="00BF0B64"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BF0B64" w:rsidRPr="00D62755" w:rsidRDefault="00BF0B64" w:rsidP="00061006">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D62755">
              <w:rPr>
                <w:rFonts w:ascii="Times New Roman" w:eastAsia="Times New Roman" w:hAnsi="Times New Roman" w:cs="Times New Roman"/>
                <w:color w:val="auto"/>
                <w:sz w:val="24"/>
                <w:szCs w:val="24"/>
                <w:lang w:val="uk-UA"/>
              </w:rPr>
              <w:t>Не передбачається.</w:t>
            </w:r>
          </w:p>
          <w:p w:rsidR="00BF0B64" w:rsidRPr="00D62755" w:rsidRDefault="00BF0B64" w:rsidP="00061006">
            <w:pPr>
              <w:pStyle w:val="rvps2"/>
              <w:shd w:val="clear" w:color="auto" w:fill="FFFFFF"/>
              <w:spacing w:before="0" w:beforeAutospacing="0" w:after="0" w:afterAutospacing="0"/>
              <w:ind w:right="127"/>
              <w:jc w:val="both"/>
              <w:textAlignment w:val="baseline"/>
              <w:rPr>
                <w:lang w:val="uk-UA"/>
              </w:rPr>
            </w:pPr>
          </w:p>
        </w:tc>
      </w:tr>
      <w:tr w:rsidR="00BF0B64" w:rsidRPr="00D62755" w:rsidTr="00BF0B64">
        <w:trPr>
          <w:trHeight w:val="250"/>
          <w:jc w:val="center"/>
        </w:trPr>
        <w:tc>
          <w:tcPr>
            <w:tcW w:w="623" w:type="dxa"/>
            <w:gridSpan w:val="2"/>
          </w:tcPr>
          <w:p w:rsidR="00BF0B64" w:rsidRPr="00D62755" w:rsidRDefault="00BF0B64" w:rsidP="00061006">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3398" w:type="dxa"/>
            <w:gridSpan w:val="2"/>
          </w:tcPr>
          <w:p w:rsidR="00BF0B64" w:rsidRPr="00D62755" w:rsidRDefault="00BF0B64"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 xml:space="preserve">Строк дії тендерної пропозиції, протягом якого </w:t>
            </w:r>
            <w:r w:rsidRPr="00D62755">
              <w:rPr>
                <w:rFonts w:ascii="Times New Roman" w:eastAsia="Times New Roman" w:hAnsi="Times New Roman" w:cs="Times New Roman"/>
                <w:b/>
                <w:color w:val="auto"/>
                <w:sz w:val="24"/>
                <w:szCs w:val="24"/>
                <w:lang w:val="uk-UA"/>
              </w:rPr>
              <w:lastRenderedPageBreak/>
              <w:t>тендерні пропозиції вважаються дійсними</w:t>
            </w:r>
          </w:p>
        </w:tc>
        <w:tc>
          <w:tcPr>
            <w:tcW w:w="6279" w:type="dxa"/>
            <w:gridSpan w:val="3"/>
            <w:vAlign w:val="center"/>
          </w:tcPr>
          <w:p w:rsidR="00BF0B64" w:rsidRPr="00D62755" w:rsidRDefault="00BF0B64" w:rsidP="00061006">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lastRenderedPageBreak/>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lastRenderedPageBreak/>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r w:rsidRPr="00D62755">
              <w:rPr>
                <w:rFonts w:ascii="Times New Roman" w:hAnsi="Times New Roman"/>
                <w:sz w:val="24"/>
                <w:szCs w:val="24"/>
              </w:rPr>
              <w:t>підкріплюється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BF0B64" w:rsidRPr="00D62755" w:rsidRDefault="00BF0B64"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0B64" w:rsidRPr="00D62755" w:rsidTr="00BF0B64">
        <w:trPr>
          <w:trHeight w:val="831"/>
          <w:jc w:val="center"/>
        </w:trPr>
        <w:tc>
          <w:tcPr>
            <w:tcW w:w="623" w:type="dxa"/>
            <w:gridSpan w:val="2"/>
          </w:tcPr>
          <w:p w:rsidR="00BF0B64" w:rsidRPr="00D62755" w:rsidRDefault="00BF0B64" w:rsidP="00061006">
            <w:pPr>
              <w:pStyle w:val="11"/>
              <w:widowControl w:val="0"/>
              <w:spacing w:line="240" w:lineRule="auto"/>
              <w:rPr>
                <w:color w:val="auto"/>
                <w:lang w:val="uk-UA"/>
              </w:rPr>
            </w:pPr>
            <w:r w:rsidRPr="00D62755">
              <w:rPr>
                <w:color w:val="auto"/>
                <w:lang w:val="uk-UA"/>
              </w:rPr>
              <w:lastRenderedPageBreak/>
              <w:br w:type="page"/>
            </w:r>
            <w:r>
              <w:rPr>
                <w:rFonts w:ascii="Times New Roman" w:eastAsia="Times New Roman" w:hAnsi="Times New Roman" w:cs="Times New Roman"/>
                <w:color w:val="auto"/>
                <w:sz w:val="24"/>
                <w:szCs w:val="24"/>
                <w:lang w:val="uk-UA"/>
              </w:rPr>
              <w:t>5</w:t>
            </w:r>
          </w:p>
        </w:tc>
        <w:tc>
          <w:tcPr>
            <w:tcW w:w="3398" w:type="dxa"/>
            <w:gridSpan w:val="2"/>
          </w:tcPr>
          <w:p w:rsidR="00BF0B64" w:rsidRPr="00D62755" w:rsidRDefault="00BF0B64" w:rsidP="00061006">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BF0B64" w:rsidRPr="00F809A4" w:rsidRDefault="00BF0B64" w:rsidP="00061006">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BF0B64" w:rsidRDefault="00BF0B64" w:rsidP="00061006">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BF0B64" w:rsidRPr="009A489E" w:rsidRDefault="00BF0B64" w:rsidP="00061006">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BF0B64" w:rsidRPr="009A489E" w:rsidRDefault="00BF0B64"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F0B64" w:rsidRPr="009A489E" w:rsidRDefault="00BF0B64"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F0B64" w:rsidRPr="009A489E" w:rsidRDefault="00BF0B64"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0B64" w:rsidRPr="009A489E" w:rsidRDefault="00BF0B64"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0B64" w:rsidRPr="009A489E" w:rsidRDefault="00BF0B64"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F0B64" w:rsidRPr="009A489E" w:rsidRDefault="00BF0B64"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9A489E">
              <w:rPr>
                <w:rFonts w:ascii="Times New Roman" w:eastAsia="Times New Roman" w:hAnsi="Times New Roman" w:cs="Times New Roman"/>
                <w:sz w:val="24"/>
                <w:szCs w:val="24"/>
              </w:rPr>
              <w:lastRenderedPageBreak/>
              <w:t>пов’язане з хабарництвом та відмиванням коштів), судимість з якої не знято або не погашено в установленому законом порядку;</w:t>
            </w:r>
          </w:p>
          <w:p w:rsidR="00BF0B64" w:rsidRPr="009A489E" w:rsidRDefault="00BF0B64"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0B64" w:rsidRPr="009A489E" w:rsidRDefault="00BF0B64"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0B64" w:rsidRPr="009A489E" w:rsidRDefault="00BF0B64"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F0B64" w:rsidRPr="009A489E" w:rsidRDefault="00BF0B64"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BF0B64" w:rsidRPr="009A489E" w:rsidRDefault="00BF0B64"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0B64" w:rsidRPr="009A489E" w:rsidRDefault="00BF0B64"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F0B64" w:rsidRDefault="00BF0B64" w:rsidP="00061006">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0B64" w:rsidRDefault="00BF0B64" w:rsidP="00061006">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9A489E">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BF0B64" w:rsidRPr="00DD77D6" w:rsidRDefault="00BF0B64" w:rsidP="00061006">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F0B64" w:rsidRPr="00D62755" w:rsidTr="00BF0B64">
        <w:trPr>
          <w:trHeight w:val="392"/>
          <w:jc w:val="center"/>
        </w:trPr>
        <w:tc>
          <w:tcPr>
            <w:tcW w:w="623" w:type="dxa"/>
            <w:gridSpan w:val="2"/>
          </w:tcPr>
          <w:p w:rsidR="00BF0B64" w:rsidRPr="00D62755" w:rsidRDefault="00BF0B64" w:rsidP="00061006">
            <w:pPr>
              <w:pStyle w:val="11"/>
              <w:widowControl w:val="0"/>
              <w:spacing w:line="240" w:lineRule="auto"/>
              <w:rPr>
                <w:color w:val="auto"/>
                <w:lang w:val="uk-UA"/>
              </w:rPr>
            </w:pPr>
          </w:p>
        </w:tc>
        <w:tc>
          <w:tcPr>
            <w:tcW w:w="3398" w:type="dxa"/>
            <w:gridSpan w:val="2"/>
          </w:tcPr>
          <w:p w:rsidR="00BF0B64" w:rsidRPr="00D62755" w:rsidRDefault="00BF0B64"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BF0B64" w:rsidRPr="00EB1EBA" w:rsidRDefault="00BF0B64"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BF0B64" w:rsidRPr="00EB1EBA" w:rsidRDefault="00BF0B64"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BF0B64" w:rsidRDefault="00BF0B64" w:rsidP="00061006">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BF0B64" w:rsidRPr="001C6F51" w:rsidRDefault="00BF0B64" w:rsidP="00061006">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BF0B64" w:rsidRPr="00D62755" w:rsidTr="00BF0B64">
        <w:trPr>
          <w:trHeight w:val="520"/>
          <w:jc w:val="center"/>
        </w:trPr>
        <w:tc>
          <w:tcPr>
            <w:tcW w:w="623" w:type="dxa"/>
            <w:gridSpan w:val="2"/>
          </w:tcPr>
          <w:p w:rsidR="00BF0B64" w:rsidRPr="00D62755" w:rsidRDefault="00BF0B64" w:rsidP="00061006">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398" w:type="dxa"/>
            <w:gridSpan w:val="2"/>
          </w:tcPr>
          <w:p w:rsidR="00BF0B64" w:rsidRPr="00D62755" w:rsidRDefault="00BF0B64" w:rsidP="00061006">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BF0B64" w:rsidRPr="00BA3CD8" w:rsidRDefault="00BF0B64" w:rsidP="00061006">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BF0B64" w:rsidRPr="00D62755" w:rsidTr="00BF0B64">
        <w:trPr>
          <w:trHeight w:val="392"/>
          <w:jc w:val="center"/>
        </w:trPr>
        <w:tc>
          <w:tcPr>
            <w:tcW w:w="623" w:type="dxa"/>
            <w:gridSpan w:val="2"/>
          </w:tcPr>
          <w:p w:rsidR="00BF0B64" w:rsidRPr="00D62755" w:rsidRDefault="00BF0B64" w:rsidP="0006100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8</w:t>
            </w:r>
          </w:p>
        </w:tc>
        <w:tc>
          <w:tcPr>
            <w:tcW w:w="3398" w:type="dxa"/>
            <w:gridSpan w:val="2"/>
          </w:tcPr>
          <w:p w:rsidR="00BF0B64" w:rsidRPr="00D62755" w:rsidRDefault="00BF0B64" w:rsidP="00061006">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w:t>
            </w:r>
            <w:r w:rsidRPr="00D62755">
              <w:rPr>
                <w:rFonts w:ascii="Times New Roman" w:eastAsia="Times New Roman" w:hAnsi="Times New Roman" w:cs="Times New Roman"/>
                <w:b/>
                <w:color w:val="auto"/>
                <w:sz w:val="24"/>
                <w:szCs w:val="24"/>
                <w:lang w:val="uk-UA"/>
              </w:rPr>
              <w:lastRenderedPageBreak/>
              <w:t>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BF0B64" w:rsidRPr="00D62755" w:rsidRDefault="00BF0B64" w:rsidP="00061006">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lastRenderedPageBreak/>
              <w:t>Не передбачено.</w:t>
            </w:r>
          </w:p>
          <w:p w:rsidR="00BF0B64" w:rsidRPr="00D62755" w:rsidRDefault="00BF0B64" w:rsidP="00061006">
            <w:pPr>
              <w:pStyle w:val="11"/>
              <w:widowControl w:val="0"/>
              <w:spacing w:line="240" w:lineRule="auto"/>
              <w:ind w:right="113"/>
              <w:rPr>
                <w:color w:val="auto"/>
                <w:lang w:val="uk-UA"/>
              </w:rPr>
            </w:pPr>
          </w:p>
        </w:tc>
      </w:tr>
      <w:tr w:rsidR="00BF0B64" w:rsidRPr="00D62755" w:rsidTr="00BF0B64">
        <w:trPr>
          <w:trHeight w:val="520"/>
          <w:jc w:val="center"/>
        </w:trPr>
        <w:tc>
          <w:tcPr>
            <w:tcW w:w="623" w:type="dxa"/>
            <w:gridSpan w:val="2"/>
          </w:tcPr>
          <w:p w:rsidR="00BF0B64" w:rsidRPr="00D62755" w:rsidRDefault="00BF0B64" w:rsidP="0006100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9</w:t>
            </w:r>
          </w:p>
        </w:tc>
        <w:tc>
          <w:tcPr>
            <w:tcW w:w="3398" w:type="dxa"/>
            <w:gridSpan w:val="2"/>
          </w:tcPr>
          <w:p w:rsidR="00BF0B64" w:rsidRPr="00D62755" w:rsidRDefault="00BF0B64"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BF0B64" w:rsidRPr="00D62755" w:rsidRDefault="00BF0B64"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0B64" w:rsidRPr="00D62755" w:rsidRDefault="00BF0B64" w:rsidP="00061006">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0B64" w:rsidRPr="00D62755" w:rsidRDefault="00BF0B64" w:rsidP="00061006">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w:t>
            </w:r>
            <w:r w:rsidRPr="00D62755">
              <w:rPr>
                <w:rFonts w:ascii="Times New Roman" w:eastAsia="Times New Roman" w:hAnsi="Times New Roman" w:cs="Times New Roman"/>
                <w:sz w:val="24"/>
                <w:szCs w:val="24"/>
              </w:rPr>
              <w:lastRenderedPageBreak/>
              <w:t>виявлених невідповідностей.</w:t>
            </w:r>
          </w:p>
        </w:tc>
      </w:tr>
      <w:tr w:rsidR="00BF0B64" w:rsidRPr="00D62755" w:rsidTr="00BF0B64">
        <w:trPr>
          <w:trHeight w:val="405"/>
          <w:jc w:val="center"/>
        </w:trPr>
        <w:tc>
          <w:tcPr>
            <w:tcW w:w="10300" w:type="dxa"/>
            <w:gridSpan w:val="7"/>
            <w:shd w:val="clear" w:color="auto" w:fill="A6A6A6" w:themeFill="background1" w:themeFillShade="A6"/>
          </w:tcPr>
          <w:p w:rsidR="00BF0B64" w:rsidRPr="00D62755" w:rsidRDefault="00BF0B64" w:rsidP="00061006">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BF0B64" w:rsidRPr="00D62755" w:rsidTr="00BF0B64">
        <w:trPr>
          <w:gridAfter w:val="1"/>
          <w:wAfter w:w="6" w:type="dxa"/>
          <w:trHeight w:val="392"/>
          <w:jc w:val="center"/>
        </w:trPr>
        <w:tc>
          <w:tcPr>
            <w:tcW w:w="623" w:type="dxa"/>
            <w:gridSpan w:val="2"/>
          </w:tcPr>
          <w:p w:rsidR="00BF0B64" w:rsidRPr="00D62755" w:rsidRDefault="00BF0B64" w:rsidP="0006100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F0B64" w:rsidRPr="00D62755" w:rsidRDefault="00BF0B64" w:rsidP="00061006">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BF0B64" w:rsidRPr="00D62755" w:rsidRDefault="00BF0B64" w:rsidP="00061006">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Pr>
                <w:rFonts w:ascii="Times New Roman" w:eastAsia="Times New Roman" w:hAnsi="Times New Roman" w:cs="Times New Roman"/>
                <w:b/>
                <w:i/>
                <w:color w:val="FF0000"/>
                <w:sz w:val="24"/>
                <w:szCs w:val="24"/>
                <w:lang w:val="uk-UA"/>
              </w:rPr>
              <w:t>07.02.2024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F0B64" w:rsidRPr="00D62755" w:rsidRDefault="00BF0B64" w:rsidP="00061006">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821F65" w:rsidRPr="00D62755" w:rsidTr="00BF0B64">
        <w:trPr>
          <w:gridAfter w:val="1"/>
          <w:wAfter w:w="6" w:type="dxa"/>
          <w:trHeight w:val="1823"/>
          <w:jc w:val="center"/>
        </w:trPr>
        <w:tc>
          <w:tcPr>
            <w:tcW w:w="623" w:type="dxa"/>
            <w:gridSpan w:val="2"/>
          </w:tcPr>
          <w:p w:rsidR="00821F65" w:rsidRPr="00D62755" w:rsidRDefault="00821F65" w:rsidP="0071028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821F65" w:rsidRPr="00D62755" w:rsidRDefault="00821F65" w:rsidP="0071028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821F65" w:rsidRPr="00C971D2" w:rsidRDefault="00821F65" w:rsidP="0071028C">
            <w:pPr>
              <w:spacing w:after="0" w:line="240" w:lineRule="auto"/>
              <w:jc w:val="both"/>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21F65" w:rsidRPr="00C971D2" w:rsidRDefault="00821F65" w:rsidP="0071028C">
            <w:pPr>
              <w:spacing w:after="0" w:line="240" w:lineRule="auto"/>
              <w:jc w:val="both"/>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21F65" w:rsidRPr="00D62755" w:rsidRDefault="00821F65" w:rsidP="0071028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r w:rsidRPr="00C971D2">
              <w:rPr>
                <w:rFonts w:ascii="Times New Roman" w:hAnsi="Times New Roman"/>
                <w:sz w:val="24"/>
                <w:szCs w:val="24"/>
                <w:lang w:eastAsia="uk-UA"/>
              </w:rPr>
              <w:t>підлягає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1"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BF0B64" w:rsidRPr="00D62755" w:rsidTr="00BF0B64">
        <w:trPr>
          <w:trHeight w:val="317"/>
          <w:jc w:val="center"/>
        </w:trPr>
        <w:tc>
          <w:tcPr>
            <w:tcW w:w="10300" w:type="dxa"/>
            <w:gridSpan w:val="7"/>
            <w:shd w:val="clear" w:color="auto" w:fill="A6A6A6" w:themeFill="background1" w:themeFillShade="A6"/>
          </w:tcPr>
          <w:p w:rsidR="00BF0B64" w:rsidRPr="00D62755" w:rsidRDefault="00BF0B64" w:rsidP="00061006">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BF0B64" w:rsidRPr="00D62755" w:rsidTr="00BF0B64">
        <w:trPr>
          <w:trHeight w:val="520"/>
          <w:jc w:val="center"/>
        </w:trPr>
        <w:tc>
          <w:tcPr>
            <w:tcW w:w="623" w:type="dxa"/>
            <w:gridSpan w:val="2"/>
          </w:tcPr>
          <w:p w:rsidR="00BF0B64" w:rsidRPr="00D62755" w:rsidRDefault="00BF0B64" w:rsidP="0006100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F0B64" w:rsidRPr="00D62755" w:rsidRDefault="00BF0B64"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BF0B64" w:rsidRPr="00F2507B" w:rsidRDefault="00BF0B64" w:rsidP="00061006">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F0B64" w:rsidRPr="00F2507B" w:rsidRDefault="00BF0B64" w:rsidP="0006100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F0B64" w:rsidRPr="00F2507B" w:rsidRDefault="00BF0B64" w:rsidP="0006100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F0B64" w:rsidRPr="00F2507B" w:rsidRDefault="00BF0B64" w:rsidP="00061006">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F0B64" w:rsidRPr="00F2507B" w:rsidRDefault="00BF0B64" w:rsidP="0006100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F0B64" w:rsidRPr="00F2507B" w:rsidRDefault="00BF0B64" w:rsidP="00061006">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BF0B64" w:rsidRPr="00F2507B" w:rsidRDefault="00BF0B64" w:rsidP="00061006">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F2507B">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F0B64" w:rsidRDefault="00BF0B64" w:rsidP="0006100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F0B64" w:rsidRPr="00EB1EBA" w:rsidRDefault="00BF0B64" w:rsidP="00061006">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F0B64" w:rsidRPr="006E7C91" w:rsidRDefault="00BF0B64" w:rsidP="00061006">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F0B64" w:rsidRPr="00F2507B" w:rsidRDefault="00BF0B64" w:rsidP="0006100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BF0B64" w:rsidRPr="00F2507B" w:rsidRDefault="00BF0B64" w:rsidP="0006100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F0B64" w:rsidRPr="00F2507B" w:rsidRDefault="00BF0B64" w:rsidP="00061006">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BF0B64" w:rsidRPr="00F2507B" w:rsidRDefault="00BF0B64" w:rsidP="0006100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BF0B64" w:rsidRPr="00F2507B" w:rsidRDefault="00BF0B64" w:rsidP="00061006">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BF0B64" w:rsidRPr="00F2507B" w:rsidRDefault="00BF0B64" w:rsidP="00061006">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F0B64" w:rsidRPr="00F2507B" w:rsidRDefault="00BF0B64" w:rsidP="00061006">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sidRPr="00F2507B">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F0B64" w:rsidRPr="00F2507B" w:rsidRDefault="00BF0B64" w:rsidP="00061006">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0B64" w:rsidRPr="00F2507B" w:rsidRDefault="00BF0B64" w:rsidP="00061006">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0B64" w:rsidRPr="00F2507B" w:rsidRDefault="00BF0B64" w:rsidP="00061006">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0B64" w:rsidRPr="00F2507B" w:rsidRDefault="00BF0B64" w:rsidP="0006100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BF0B64" w:rsidRPr="00F2507B" w:rsidRDefault="00BF0B64" w:rsidP="0006100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F2507B">
              <w:rPr>
                <w:rFonts w:ascii="Times New Roman" w:eastAsia="Times New Roman" w:hAnsi="Times New Roman" w:cs="Times New Roman"/>
                <w:sz w:val="24"/>
                <w:szCs w:val="24"/>
                <w:highlight w:val="white"/>
              </w:rPr>
              <w:lastRenderedPageBreak/>
              <w:t>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F0B64" w:rsidRPr="00F2507B" w:rsidRDefault="00BF0B64" w:rsidP="0006100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F0B64" w:rsidRPr="00D62755" w:rsidRDefault="00BF0B64" w:rsidP="0006100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BF0B64" w:rsidRPr="00D62755" w:rsidTr="00BF0B64">
        <w:trPr>
          <w:trHeight w:val="520"/>
          <w:jc w:val="center"/>
        </w:trPr>
        <w:tc>
          <w:tcPr>
            <w:tcW w:w="623" w:type="dxa"/>
            <w:gridSpan w:val="2"/>
          </w:tcPr>
          <w:p w:rsidR="00BF0B64" w:rsidRPr="00D62755" w:rsidRDefault="00BF0B64" w:rsidP="0006100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BF0B64" w:rsidRPr="00D62755" w:rsidRDefault="00BF0B64"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BF0B64" w:rsidRPr="00D62755" w:rsidRDefault="00BF0B64" w:rsidP="00061006">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BF0B64" w:rsidRDefault="00BF0B64"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0B64" w:rsidRDefault="00BF0B64" w:rsidP="00061006">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0B64" w:rsidRDefault="00BF0B64"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0B64" w:rsidRDefault="00BF0B64"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0B64" w:rsidRDefault="00BF0B64"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F0B64" w:rsidRDefault="00BF0B64"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F0B64" w:rsidRDefault="00BF0B64" w:rsidP="0006100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0B64" w:rsidRDefault="00BF0B64" w:rsidP="0006100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Pr>
                <w:rFonts w:ascii="Times New Roman" w:eastAsia="Times New Roman" w:hAnsi="Times New Roman" w:cs="Times New Roman"/>
                <w:color w:val="000000"/>
                <w:sz w:val="24"/>
                <w:szCs w:val="24"/>
              </w:rPr>
              <w:lastRenderedPageBreak/>
              <w:t>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F0B64" w:rsidRDefault="00BF0B64" w:rsidP="0006100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0B64" w:rsidRDefault="00BF0B64" w:rsidP="0006100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0B64" w:rsidRDefault="00BF0B64" w:rsidP="0006100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0B64" w:rsidRDefault="00BF0B64"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F0B64" w:rsidRDefault="00BF0B64"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F0B64" w:rsidRDefault="00BF0B64"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0B64" w:rsidRDefault="00BF0B64"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417EB3">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F0B64" w:rsidRDefault="00BF0B64"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0B64" w:rsidRDefault="00BF0B64" w:rsidP="0006100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w:t>
            </w:r>
            <w:r>
              <w:rPr>
                <w:rFonts w:ascii="Times New Roman" w:eastAsia="Times New Roman" w:hAnsi="Times New Roman" w:cs="Times New Roman"/>
                <w:color w:val="000000"/>
                <w:sz w:val="24"/>
                <w:szCs w:val="24"/>
              </w:rPr>
              <w:lastRenderedPageBreak/>
              <w:t>встановлення господарських відносин на майбутнє, не було застосовано.</w:t>
            </w:r>
          </w:p>
          <w:p w:rsidR="00BF0B64" w:rsidRDefault="00BF0B64" w:rsidP="0006100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0B64" w:rsidRDefault="00BF0B64" w:rsidP="0006100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0B64" w:rsidRDefault="00BF0B64" w:rsidP="0006100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0B64" w:rsidRDefault="00BF0B64" w:rsidP="0006100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0B64" w:rsidRDefault="00BF0B64" w:rsidP="0006100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0B64" w:rsidRPr="00D62755" w:rsidRDefault="00BF0B64" w:rsidP="00061006">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BF0B64" w:rsidRPr="00D62755" w:rsidRDefault="00BF0B64"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BF0B64" w:rsidRPr="00D62755" w:rsidTr="00BF0B64">
        <w:trPr>
          <w:trHeight w:val="699"/>
          <w:jc w:val="center"/>
        </w:trPr>
        <w:tc>
          <w:tcPr>
            <w:tcW w:w="623" w:type="dxa"/>
            <w:gridSpan w:val="2"/>
          </w:tcPr>
          <w:p w:rsidR="00BF0B64" w:rsidRPr="00D62755" w:rsidRDefault="00BF0B64" w:rsidP="0006100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BF0B64" w:rsidRPr="00D62755" w:rsidRDefault="00BF0B64"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BF0B64" w:rsidRPr="000F7442" w:rsidRDefault="00BF0B64" w:rsidP="00061006">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закупівель у разі, </w:t>
            </w:r>
            <w:r w:rsidRPr="000F7442">
              <w:rPr>
                <w:rFonts w:ascii="Times New Roman" w:eastAsia="Times New Roman" w:hAnsi="Times New Roman" w:cs="Times New Roman"/>
                <w:b/>
                <w:i/>
                <w:sz w:val="24"/>
                <w:szCs w:val="24"/>
                <w:highlight w:val="white"/>
              </w:rPr>
              <w:lastRenderedPageBreak/>
              <w:t>коли:</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w:t>
            </w:r>
            <w:r w:rsidRPr="000F7442">
              <w:rPr>
                <w:rFonts w:ascii="Times New Roman" w:eastAsia="Times New Roman" w:hAnsi="Times New Roman" w:cs="Times New Roman"/>
                <w:sz w:val="24"/>
                <w:szCs w:val="24"/>
                <w:highlight w:val="white"/>
              </w:rPr>
              <w:lastRenderedPageBreak/>
              <w:t xml:space="preserve">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F0B64" w:rsidRPr="000F7442" w:rsidRDefault="00BF0B64" w:rsidP="00061006">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F0B64" w:rsidRPr="000F7442" w:rsidRDefault="00BF0B64" w:rsidP="00061006">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0B64" w:rsidRPr="000F7442" w:rsidRDefault="00BF0B64" w:rsidP="00061006">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0B64" w:rsidRPr="000F7442" w:rsidRDefault="00BF0B64" w:rsidP="00061006">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w:t>
            </w:r>
            <w:r w:rsidRPr="000F7442">
              <w:rPr>
                <w:rFonts w:ascii="Times New Roman" w:eastAsia="Times New Roman" w:hAnsi="Times New Roman" w:cs="Times New Roman"/>
                <w:sz w:val="24"/>
                <w:szCs w:val="24"/>
                <w:highlight w:val="white"/>
              </w:rPr>
              <w:lastRenderedPageBreak/>
              <w:t>систему закупівель.</w:t>
            </w:r>
          </w:p>
          <w:p w:rsidR="00BF0B64" w:rsidRPr="00D62755" w:rsidRDefault="00BF0B64" w:rsidP="00061006">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0B64" w:rsidRPr="00D62755" w:rsidTr="00BF0B64">
        <w:trPr>
          <w:trHeight w:val="520"/>
          <w:jc w:val="center"/>
        </w:trPr>
        <w:tc>
          <w:tcPr>
            <w:tcW w:w="10300" w:type="dxa"/>
            <w:gridSpan w:val="7"/>
            <w:shd w:val="clear" w:color="auto" w:fill="A6A6A6" w:themeFill="background1" w:themeFillShade="A6"/>
            <w:vAlign w:val="center"/>
          </w:tcPr>
          <w:p w:rsidR="00BF0B64" w:rsidRPr="00D62755" w:rsidRDefault="00BF0B64" w:rsidP="00061006">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BF0B64" w:rsidRPr="00D62755" w:rsidTr="00BF0B64">
        <w:trPr>
          <w:trHeight w:val="250"/>
          <w:jc w:val="center"/>
        </w:trPr>
        <w:tc>
          <w:tcPr>
            <w:tcW w:w="623" w:type="dxa"/>
            <w:gridSpan w:val="2"/>
          </w:tcPr>
          <w:p w:rsidR="00BF0B64" w:rsidRDefault="00BF0B64" w:rsidP="000610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BF0B64" w:rsidRDefault="00BF0B64" w:rsidP="000610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BF0B64" w:rsidRDefault="00BF0B64" w:rsidP="00061006">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F0B64"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F0B64"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0B64"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F0B64"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F0B64"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F0B64" w:rsidRDefault="00BF0B64" w:rsidP="00061006">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F0B64"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F0B64"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F0B64"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F0B64"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F0B64"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F0B64" w:rsidRPr="00D62755" w:rsidTr="00BF0B64">
        <w:trPr>
          <w:trHeight w:val="392"/>
          <w:jc w:val="center"/>
        </w:trPr>
        <w:tc>
          <w:tcPr>
            <w:tcW w:w="623" w:type="dxa"/>
            <w:gridSpan w:val="2"/>
          </w:tcPr>
          <w:p w:rsidR="00BF0B64" w:rsidRDefault="00BF0B64" w:rsidP="000610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8" w:type="dxa"/>
            <w:gridSpan w:val="2"/>
          </w:tcPr>
          <w:p w:rsidR="00BF0B64" w:rsidRDefault="00BF0B64" w:rsidP="000610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BF0B64"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F0B64"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BF0B64" w:rsidRDefault="00BF0B64" w:rsidP="0006100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F0B64" w:rsidRPr="00D62755" w:rsidTr="00BF0B64">
        <w:trPr>
          <w:trHeight w:val="396"/>
          <w:jc w:val="center"/>
        </w:trPr>
        <w:tc>
          <w:tcPr>
            <w:tcW w:w="623" w:type="dxa"/>
            <w:gridSpan w:val="2"/>
          </w:tcPr>
          <w:p w:rsidR="00BF0B64" w:rsidRPr="00D62755" w:rsidRDefault="00BF0B64" w:rsidP="00061006">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gridSpan w:val="2"/>
          </w:tcPr>
          <w:p w:rsidR="00BF0B64" w:rsidRPr="00D62755" w:rsidRDefault="00BF0B64" w:rsidP="00061006">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BF0B64" w:rsidRPr="00D62755" w:rsidRDefault="00BF0B64"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4125E6">
              <w:fldChar w:fldCharType="begin"/>
            </w:r>
            <w:r w:rsidR="004125E6">
              <w:instrText>HYPERLINK "http://zakon5.rada.gov.ua/laws/show/435-15" \t "_blank"</w:instrText>
            </w:r>
            <w:r w:rsidR="004125E6">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4125E6">
              <w:fldChar w:fldCharType="end"/>
            </w:r>
            <w:r w:rsidRPr="00D62755">
              <w:rPr>
                <w:rFonts w:ascii="Times New Roman" w:eastAsia="Times New Roman" w:hAnsi="Times New Roman" w:cs="Times New Roman"/>
                <w:color w:val="auto"/>
                <w:sz w:val="24"/>
                <w:szCs w:val="24"/>
              </w:rPr>
              <w:t xml:space="preserve"> та </w:t>
            </w:r>
            <w:hyperlink r:id="rId14"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BF0B64" w:rsidRPr="00D62755" w:rsidRDefault="00BF0B64"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BF0B64" w:rsidRPr="00D62755" w:rsidRDefault="00BF0B64" w:rsidP="00061006">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F0B64" w:rsidRPr="00D62755" w:rsidRDefault="00BF0B64" w:rsidP="00061006">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F0B64" w:rsidRPr="00D62755" w:rsidRDefault="00BF0B64" w:rsidP="00BF0B64">
            <w:pPr>
              <w:widowControl w:val="0"/>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BF0B64" w:rsidRPr="00D62755" w:rsidRDefault="00BF0B64" w:rsidP="00BF0B64">
            <w:pPr>
              <w:widowControl w:val="0"/>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F0B64" w:rsidRPr="00D62755" w:rsidRDefault="00BF0B64" w:rsidP="00061006">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F0B64" w:rsidRPr="00D62755" w:rsidRDefault="00BF0B64" w:rsidP="00061006">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BF0B64" w:rsidRPr="00D62755" w:rsidRDefault="00BF0B64" w:rsidP="00061006">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BF0B64" w:rsidRPr="00D62755" w:rsidRDefault="00BF0B64"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BF0B64" w:rsidRPr="00D62755" w:rsidTr="00BF0B64">
        <w:trPr>
          <w:trHeight w:val="533"/>
          <w:jc w:val="center"/>
        </w:trPr>
        <w:tc>
          <w:tcPr>
            <w:tcW w:w="623" w:type="dxa"/>
            <w:gridSpan w:val="2"/>
          </w:tcPr>
          <w:p w:rsidR="00BF0B64" w:rsidRPr="00D62755" w:rsidRDefault="00BF0B64" w:rsidP="00061006">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BF0B64" w:rsidRDefault="00BF0B64" w:rsidP="000610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BF0B64" w:rsidRPr="008941EA" w:rsidRDefault="00BF0B64"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F0B64" w:rsidRPr="008941EA" w:rsidRDefault="00BF0B64" w:rsidP="00061006">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w:t>
            </w:r>
            <w:r w:rsidRPr="008941EA">
              <w:rPr>
                <w:rFonts w:ascii="Times New Roman" w:eastAsia="Times New Roman" w:hAnsi="Times New Roman" w:cs="Times New Roman"/>
                <w:sz w:val="24"/>
                <w:szCs w:val="24"/>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rsidR="00BF0B64" w:rsidRPr="008941EA" w:rsidRDefault="00BF0B64" w:rsidP="00061006">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BF0B64" w:rsidRPr="008941EA" w:rsidRDefault="00BF0B64"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BF0B64" w:rsidRPr="008941EA" w:rsidRDefault="00BF0B64"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F0B64" w:rsidRDefault="00BF0B64"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BF0B64" w:rsidRPr="00D62755" w:rsidTr="00BF0B64">
        <w:trPr>
          <w:trHeight w:val="520"/>
          <w:jc w:val="center"/>
        </w:trPr>
        <w:tc>
          <w:tcPr>
            <w:tcW w:w="623" w:type="dxa"/>
            <w:gridSpan w:val="2"/>
          </w:tcPr>
          <w:p w:rsidR="00BF0B64" w:rsidRPr="00D62755" w:rsidRDefault="00BF0B64" w:rsidP="00061006">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lastRenderedPageBreak/>
              <w:t>5</w:t>
            </w:r>
          </w:p>
        </w:tc>
        <w:tc>
          <w:tcPr>
            <w:tcW w:w="3398" w:type="dxa"/>
            <w:gridSpan w:val="2"/>
          </w:tcPr>
          <w:p w:rsidR="00BF0B64" w:rsidRPr="00D62755" w:rsidRDefault="00BF0B64"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BF0B64" w:rsidRPr="00D62755" w:rsidRDefault="00BF0B64"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BF0B64" w:rsidRPr="00971030" w:rsidRDefault="00BF0B64" w:rsidP="00BF0B64">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BF0B64" w:rsidRPr="000F43B0" w:rsidRDefault="00BF0B64" w:rsidP="00BF0B64">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BF0B64" w:rsidRPr="001C12B1" w:rsidRDefault="00BF0B64" w:rsidP="00BF0B64">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BF0B64" w:rsidRPr="00971030" w:rsidRDefault="00BF0B64" w:rsidP="00BF0B64">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BF0B64" w:rsidRPr="00971030" w:rsidRDefault="00BF0B64" w:rsidP="00BF0B64">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BF0B64" w:rsidRPr="00971030" w:rsidRDefault="00BF0B64" w:rsidP="00BF0B64">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BF0B64" w:rsidRPr="00971030" w:rsidRDefault="00BF0B64" w:rsidP="00BF0B64">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BF0B64" w:rsidRPr="00971030" w:rsidRDefault="00BF0B64" w:rsidP="00BF0B64">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CD4C2A" w:rsidRDefault="00CD4C2A" w:rsidP="00456002">
      <w:pPr>
        <w:spacing w:after="0" w:line="240" w:lineRule="auto"/>
        <w:jc w:val="right"/>
        <w:rPr>
          <w:rFonts w:ascii="Times New Roman" w:hAnsi="Times New Roman" w:cs="Times New Roman"/>
          <w:i/>
          <w:lang w:eastAsia="ru-RU"/>
        </w:rPr>
      </w:pPr>
    </w:p>
    <w:p w:rsidR="00CD4C2A" w:rsidRDefault="00CD4C2A" w:rsidP="00456002">
      <w:pPr>
        <w:spacing w:after="0" w:line="240" w:lineRule="auto"/>
        <w:jc w:val="right"/>
        <w:rPr>
          <w:rFonts w:ascii="Times New Roman" w:hAnsi="Times New Roman" w:cs="Times New Roman"/>
          <w:i/>
          <w:lang w:eastAsia="ru-RU"/>
        </w:rPr>
      </w:pPr>
    </w:p>
    <w:p w:rsidR="00CD4C2A" w:rsidRDefault="00CD4C2A" w:rsidP="00456002">
      <w:pPr>
        <w:spacing w:after="0" w:line="240" w:lineRule="auto"/>
        <w:jc w:val="right"/>
        <w:rPr>
          <w:rFonts w:ascii="Times New Roman" w:hAnsi="Times New Roman" w:cs="Times New Roman"/>
          <w:i/>
          <w:lang w:eastAsia="ru-RU"/>
        </w:rPr>
      </w:pPr>
    </w:p>
    <w:p w:rsidR="002B1E1B" w:rsidRDefault="002B1E1B"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Default="003866AA" w:rsidP="00BF0B64">
      <w:pPr>
        <w:spacing w:after="0" w:line="240" w:lineRule="auto"/>
        <w:rPr>
          <w:rFonts w:ascii="Times New Roman" w:hAnsi="Times New Roman" w:cs="Times New Roman"/>
          <w:i/>
          <w:lang w:eastAsia="ru-RU"/>
        </w:rPr>
      </w:pPr>
    </w:p>
    <w:p w:rsidR="003866AA" w:rsidRPr="00D62755" w:rsidRDefault="003866AA" w:rsidP="00BF0B64">
      <w:pPr>
        <w:spacing w:after="0" w:line="240" w:lineRule="auto"/>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1</w:t>
      </w:r>
    </w:p>
    <w:p w:rsidR="007177BB" w:rsidRPr="00942385" w:rsidRDefault="007177BB" w:rsidP="007177BB">
      <w:pPr>
        <w:pStyle w:val="a5"/>
        <w:spacing w:before="0" w:beforeAutospacing="0" w:after="0" w:afterAutospacing="0"/>
        <w:jc w:val="right"/>
        <w:rPr>
          <w:i/>
          <w:sz w:val="20"/>
          <w:szCs w:val="20"/>
          <w:bdr w:val="none" w:sz="0" w:space="0" w:color="auto" w:frame="1"/>
        </w:rPr>
      </w:pPr>
      <w:r w:rsidRPr="00942385">
        <w:rPr>
          <w:i/>
          <w:sz w:val="20"/>
          <w:szCs w:val="20"/>
          <w:bdr w:val="none" w:sz="0" w:space="0" w:color="auto" w:frame="1"/>
        </w:rPr>
        <w:t xml:space="preserve">до тендерної документації на закупівлю товару – </w:t>
      </w:r>
    </w:p>
    <w:p w:rsidR="007177BB" w:rsidRPr="00942385" w:rsidRDefault="007177BB" w:rsidP="007177BB">
      <w:pPr>
        <w:pStyle w:val="a5"/>
        <w:spacing w:before="0" w:beforeAutospacing="0" w:after="0" w:afterAutospacing="0"/>
        <w:jc w:val="right"/>
        <w:rPr>
          <w:i/>
          <w:sz w:val="20"/>
          <w:szCs w:val="20"/>
          <w:bdr w:val="none" w:sz="0" w:space="0" w:color="auto" w:frame="1"/>
        </w:rPr>
      </w:pPr>
      <w:proofErr w:type="spellStart"/>
      <w:r w:rsidRPr="00942385">
        <w:rPr>
          <w:i/>
          <w:sz w:val="20"/>
          <w:szCs w:val="20"/>
          <w:bdr w:val="none" w:sz="0" w:space="0" w:color="auto" w:frame="1"/>
        </w:rPr>
        <w:t>ДК</w:t>
      </w:r>
      <w:proofErr w:type="spellEnd"/>
      <w:r w:rsidRPr="00942385">
        <w:rPr>
          <w:i/>
          <w:sz w:val="20"/>
          <w:szCs w:val="20"/>
          <w:bdr w:val="none" w:sz="0" w:space="0" w:color="auto" w:frame="1"/>
        </w:rPr>
        <w:t xml:space="preserve"> 021:2015: 15510000-6 - Молоко та вершки </w:t>
      </w:r>
    </w:p>
    <w:p w:rsidR="0043565E" w:rsidRPr="00D62755" w:rsidRDefault="007177BB" w:rsidP="007177BB">
      <w:pPr>
        <w:spacing w:after="0" w:line="240" w:lineRule="auto"/>
        <w:jc w:val="right"/>
        <w:rPr>
          <w:rFonts w:ascii="Times New Roman" w:hAnsi="Times New Roman" w:cs="Times New Roman"/>
          <w:i/>
          <w:sz w:val="20"/>
          <w:szCs w:val="20"/>
          <w:lang w:eastAsia="ru-RU"/>
        </w:rPr>
      </w:pPr>
      <w:r w:rsidRPr="00942385">
        <w:rPr>
          <w:i/>
          <w:sz w:val="20"/>
          <w:szCs w:val="20"/>
          <w:bdr w:val="none" w:sz="0" w:space="0" w:color="auto" w:frame="1"/>
        </w:rPr>
        <w:t>(молоко пастеризоване жирністю не менше 2,5%))</w:t>
      </w:r>
    </w:p>
    <w:p w:rsidR="00BF0B64" w:rsidRPr="00D27A37" w:rsidRDefault="00BF0B64" w:rsidP="00BF0B64">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F0B64" w:rsidRDefault="00BF0B64" w:rsidP="00BF0B64">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BF0B64" w:rsidRPr="00FB2F82" w:rsidRDefault="00BF0B64" w:rsidP="00BF0B64">
      <w:pPr>
        <w:widowControl w:val="0"/>
        <w:tabs>
          <w:tab w:val="left" w:pos="1080"/>
        </w:tabs>
        <w:spacing w:after="0" w:line="240" w:lineRule="auto"/>
        <w:jc w:val="both"/>
        <w:rPr>
          <w:rFonts w:ascii="Times New Roman" w:hAnsi="Times New Roman" w:cs="Times New Roman"/>
          <w:b/>
          <w:bCs/>
          <w:i/>
        </w:rPr>
      </w:pP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BF0B64" w:rsidRPr="00D62755" w:rsidTr="00061006">
        <w:trPr>
          <w:trHeight w:val="508"/>
          <w:jc w:val="center"/>
        </w:trPr>
        <w:tc>
          <w:tcPr>
            <w:tcW w:w="535" w:type="dxa"/>
          </w:tcPr>
          <w:p w:rsidR="00BF0B64" w:rsidRPr="00D62755" w:rsidRDefault="00BF0B64" w:rsidP="00061006">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BF0B64" w:rsidRPr="00D62755" w:rsidRDefault="00BF0B64" w:rsidP="00061006">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BF0B64" w:rsidRPr="00D62755" w:rsidRDefault="00BF0B64" w:rsidP="00061006">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BF0B64" w:rsidRPr="00D62755" w:rsidTr="00061006">
        <w:trPr>
          <w:jc w:val="center"/>
        </w:trPr>
        <w:tc>
          <w:tcPr>
            <w:tcW w:w="535" w:type="dxa"/>
          </w:tcPr>
          <w:p w:rsidR="00BF0B64" w:rsidRPr="00D62755" w:rsidRDefault="00BF0B64" w:rsidP="00061006">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1</w:t>
            </w:r>
            <w:r w:rsidRPr="00D62755">
              <w:rPr>
                <w:rFonts w:ascii="Times New Roman" w:hAnsi="Times New Roman" w:cs="Times New Roman"/>
                <w:b/>
                <w:bCs/>
              </w:rPr>
              <w:t>.</w:t>
            </w:r>
          </w:p>
        </w:tc>
        <w:tc>
          <w:tcPr>
            <w:tcW w:w="1795" w:type="dxa"/>
          </w:tcPr>
          <w:p w:rsidR="00BF0B64" w:rsidRPr="00D62755" w:rsidRDefault="00BF0B64" w:rsidP="00061006">
            <w:pPr>
              <w:widowControl w:val="0"/>
              <w:tabs>
                <w:tab w:val="left" w:pos="1080"/>
              </w:tabs>
              <w:spacing w:after="0" w:line="240" w:lineRule="auto"/>
              <w:rPr>
                <w:rFonts w:ascii="Times New Roman" w:hAnsi="Times New Roman" w:cs="Times New Roman"/>
                <w:sz w:val="21"/>
                <w:szCs w:val="21"/>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89" w:type="dxa"/>
          </w:tcPr>
          <w:p w:rsidR="00BF0B64" w:rsidRPr="001D2837" w:rsidRDefault="00BF0B64" w:rsidP="00061006">
            <w:p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rPr>
              <w:t>На підтвердження досвіду виконання аналогічного (аналогічних) за предметом закупівлі договору (договорів) Учасник має надати:</w:t>
            </w:r>
          </w:p>
          <w:p w:rsidR="00BF0B64" w:rsidRPr="00524985" w:rsidRDefault="00BF0B64" w:rsidP="00BF0B64">
            <w:pPr>
              <w:pStyle w:val="a3"/>
              <w:numPr>
                <w:ilvl w:val="0"/>
                <w:numId w:val="26"/>
              </w:numPr>
              <w:spacing w:after="0" w:line="240" w:lineRule="auto"/>
              <w:jc w:val="both"/>
              <w:rPr>
                <w:rFonts w:ascii="Times New Roman" w:hAnsi="Times New Roman" w:cs="Times New Roman"/>
                <w:sz w:val="20"/>
                <w:szCs w:val="20"/>
              </w:rPr>
            </w:pPr>
            <w:r w:rsidRPr="001D2837">
              <w:rPr>
                <w:rFonts w:ascii="Times New Roman" w:eastAsia="Times New Roman" w:hAnsi="Times New Roman" w:cs="Times New Roman"/>
                <w:color w:val="000000"/>
                <w:sz w:val="21"/>
                <w:szCs w:val="21"/>
              </w:rPr>
              <w:t xml:space="preserve">довідку </w:t>
            </w:r>
            <w:r w:rsidRPr="001D2837">
              <w:rPr>
                <w:rFonts w:ascii="Times New Roman" w:hAnsi="Times New Roman" w:cs="Times New Roman"/>
                <w:sz w:val="21"/>
                <w:szCs w:val="21"/>
              </w:rPr>
              <w:t>за формою наведеною нижче</w:t>
            </w:r>
            <w:r w:rsidRPr="001D2837">
              <w:rPr>
                <w:rFonts w:ascii="Times New Roman" w:eastAsia="Times New Roman" w:hAnsi="Times New Roman" w:cs="Times New Roman"/>
                <w:color w:val="000000"/>
                <w:sz w:val="21"/>
                <w:szCs w:val="21"/>
              </w:rPr>
              <w:t xml:space="preserve">, з інформацією про виконання  аналогічного (аналогічних) за предметом закупівлі договору (договорів)  (не менше одного договору) </w:t>
            </w:r>
            <w:r w:rsidRPr="001D2837">
              <w:rPr>
                <w:rFonts w:ascii="Times New Roman" w:hAnsi="Times New Roman" w:cs="Times New Roman"/>
                <w:sz w:val="21"/>
                <w:szCs w:val="21"/>
              </w:rPr>
              <w:t xml:space="preserve">за період 2021-2023рр. за </w:t>
            </w:r>
            <w:proofErr w:type="spellStart"/>
            <w:r w:rsidRPr="001D2837">
              <w:rPr>
                <w:rFonts w:ascii="Times New Roman" w:hAnsi="Times New Roman" w:cs="Times New Roman"/>
                <w:sz w:val="21"/>
                <w:szCs w:val="21"/>
              </w:rPr>
              <w:t>ДК</w:t>
            </w:r>
            <w:proofErr w:type="spellEnd"/>
            <w:r w:rsidRPr="001D2837">
              <w:rPr>
                <w:rFonts w:ascii="Times New Roman" w:hAnsi="Times New Roman" w:cs="Times New Roman"/>
                <w:sz w:val="21"/>
                <w:szCs w:val="21"/>
              </w:rPr>
              <w:t xml:space="preserve"> </w:t>
            </w:r>
            <w:r w:rsidRPr="00524985">
              <w:rPr>
                <w:rFonts w:ascii="Times New Roman" w:hAnsi="Times New Roman" w:cs="Times New Roman"/>
                <w:sz w:val="20"/>
                <w:szCs w:val="20"/>
              </w:rPr>
              <w:t xml:space="preserve">021:2015: </w:t>
            </w:r>
            <w:r w:rsidRPr="00BF0B64">
              <w:rPr>
                <w:rFonts w:ascii="Times New Roman" w:hAnsi="Times New Roman" w:cs="Times New Roman"/>
                <w:sz w:val="20"/>
                <w:szCs w:val="20"/>
                <w:bdr w:val="none" w:sz="0" w:space="0" w:color="auto" w:frame="1"/>
              </w:rPr>
              <w:t>15510000-6 - Молоко та вершки</w:t>
            </w:r>
            <w:r w:rsidRPr="00524985">
              <w:rPr>
                <w:rFonts w:ascii="Times New Roman" w:hAnsi="Times New Roman" w:cs="Times New Roman"/>
                <w:sz w:val="20"/>
                <w:szCs w:val="20"/>
              </w:rPr>
              <w:t>;</w:t>
            </w:r>
          </w:p>
          <w:p w:rsidR="00BF0B64" w:rsidRPr="001D2837" w:rsidRDefault="00BF0B64" w:rsidP="00BF0B64">
            <w:pPr>
              <w:pStyle w:val="a3"/>
              <w:numPr>
                <w:ilvl w:val="0"/>
                <w:numId w:val="26"/>
              </w:numPr>
              <w:spacing w:after="0" w:line="240" w:lineRule="auto"/>
              <w:jc w:val="both"/>
              <w:rPr>
                <w:rFonts w:ascii="Times New Roman" w:eastAsia="Times New Roman" w:hAnsi="Times New Roman" w:cs="Times New Roman"/>
                <w:color w:val="000000"/>
                <w:sz w:val="21"/>
                <w:szCs w:val="21"/>
              </w:rPr>
            </w:pPr>
            <w:r w:rsidRPr="006E14D2">
              <w:rPr>
                <w:rFonts w:ascii="Times New Roman" w:hAnsi="Times New Roman" w:cs="Times New Roman"/>
                <w:sz w:val="20"/>
                <w:szCs w:val="20"/>
              </w:rPr>
              <w:t xml:space="preserve">копією </w:t>
            </w:r>
            <w:r w:rsidRPr="006E14D2">
              <w:rPr>
                <w:rFonts w:ascii="Times New Roman" w:eastAsia="Times New Roman" w:hAnsi="Times New Roman" w:cs="Times New Roman"/>
                <w:color w:val="000000"/>
                <w:sz w:val="20"/>
                <w:szCs w:val="20"/>
              </w:rPr>
              <w:t>не менше</w:t>
            </w:r>
            <w:r w:rsidRPr="00727A06">
              <w:rPr>
                <w:rFonts w:ascii="Times New Roman" w:eastAsia="Times New Roman" w:hAnsi="Times New Roman" w:cs="Times New Roman"/>
                <w:color w:val="000000"/>
                <w:sz w:val="21"/>
                <w:szCs w:val="21"/>
              </w:rPr>
              <w:t xml:space="preserve"> 1 </w:t>
            </w:r>
            <w:r w:rsidRPr="006E14D2">
              <w:rPr>
                <w:rFonts w:ascii="Times New Roman" w:eastAsia="Times New Roman" w:hAnsi="Times New Roman" w:cs="Times New Roman"/>
                <w:color w:val="000000"/>
                <w:sz w:val="20"/>
                <w:szCs w:val="20"/>
              </w:rPr>
              <w:t>договору</w:t>
            </w:r>
            <w:r w:rsidRPr="00727A06">
              <w:rPr>
                <w:rFonts w:ascii="Times New Roman" w:eastAsia="Times New Roman" w:hAnsi="Times New Roman" w:cs="Times New Roman"/>
                <w:color w:val="000000"/>
                <w:sz w:val="21"/>
                <w:szCs w:val="21"/>
              </w:rPr>
              <w:t>, зазначеного</w:t>
            </w:r>
            <w:r w:rsidRPr="001D2837">
              <w:rPr>
                <w:rFonts w:ascii="Times New Roman" w:eastAsia="Times New Roman" w:hAnsi="Times New Roman" w:cs="Times New Roman"/>
                <w:color w:val="000000"/>
                <w:sz w:val="21"/>
                <w:szCs w:val="21"/>
              </w:rPr>
              <w:t xml:space="preserve"> </w:t>
            </w:r>
            <w:r w:rsidRPr="001D2837">
              <w:rPr>
                <w:rFonts w:ascii="Times New Roman" w:eastAsia="Times New Roman" w:hAnsi="Times New Roman" w:cs="Times New Roman"/>
                <w:sz w:val="21"/>
                <w:szCs w:val="21"/>
              </w:rPr>
              <w:t>в</w:t>
            </w:r>
            <w:r w:rsidRPr="001D2837">
              <w:rPr>
                <w:rFonts w:ascii="Times New Roman" w:eastAsia="Times New Roman" w:hAnsi="Times New Roman" w:cs="Times New Roman"/>
                <w:color w:val="000000"/>
                <w:sz w:val="21"/>
                <w:szCs w:val="21"/>
              </w:rPr>
              <w:t xml:space="preserve"> довідці;</w:t>
            </w:r>
          </w:p>
          <w:p w:rsidR="00BF0B64" w:rsidRPr="001D2837" w:rsidRDefault="00BF0B64" w:rsidP="00BF0B64">
            <w:pPr>
              <w:pStyle w:val="a3"/>
              <w:numPr>
                <w:ilvl w:val="0"/>
                <w:numId w:val="26"/>
              </w:num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highlight w:val="white"/>
              </w:rPr>
              <w:t>лист</w:t>
            </w:r>
            <w:r w:rsidRPr="001D2837">
              <w:rPr>
                <w:rFonts w:ascii="Times New Roman" w:eastAsia="Times New Roman" w:hAnsi="Times New Roman" w:cs="Times New Roman"/>
                <w:sz w:val="21"/>
                <w:szCs w:val="21"/>
                <w:highlight w:val="white"/>
              </w:rPr>
              <w:t>-</w:t>
            </w:r>
            <w:r w:rsidRPr="001D2837">
              <w:rPr>
                <w:rFonts w:ascii="Times New Roman" w:eastAsia="Times New Roman" w:hAnsi="Times New Roman" w:cs="Times New Roman"/>
                <w:color w:val="000000"/>
                <w:sz w:val="21"/>
                <w:szCs w:val="21"/>
                <w:highlight w:val="white"/>
              </w:rPr>
              <w:t>відгук (не менше одного) від контрагента згідно з аналогічн</w:t>
            </w:r>
            <w:r w:rsidRPr="001D2837">
              <w:rPr>
                <w:rFonts w:ascii="Times New Roman" w:eastAsia="Times New Roman" w:hAnsi="Times New Roman" w:cs="Times New Roman"/>
                <w:sz w:val="21"/>
                <w:szCs w:val="21"/>
                <w:highlight w:val="white"/>
              </w:rPr>
              <w:t>им</w:t>
            </w:r>
            <w:r w:rsidRPr="001D2837">
              <w:rPr>
                <w:rFonts w:ascii="Times New Roman" w:eastAsia="Times New Roman" w:hAnsi="Times New Roman" w:cs="Times New Roman"/>
                <w:color w:val="000000"/>
                <w:sz w:val="21"/>
                <w:szCs w:val="21"/>
                <w:highlight w:val="white"/>
              </w:rPr>
              <w:t xml:space="preserve"> договор</w:t>
            </w:r>
            <w:r w:rsidRPr="001D2837">
              <w:rPr>
                <w:rFonts w:ascii="Times New Roman" w:eastAsia="Times New Roman" w:hAnsi="Times New Roman" w:cs="Times New Roman"/>
                <w:sz w:val="21"/>
                <w:szCs w:val="21"/>
                <w:highlight w:val="white"/>
              </w:rPr>
              <w:t>ом</w:t>
            </w:r>
            <w:r w:rsidRPr="001D2837">
              <w:rPr>
                <w:rFonts w:ascii="Times New Roman" w:eastAsia="Times New Roman" w:hAnsi="Times New Roman" w:cs="Times New Roman"/>
                <w:color w:val="000000"/>
                <w:sz w:val="21"/>
                <w:szCs w:val="21"/>
                <w:highlight w:val="white"/>
              </w:rPr>
              <w:t xml:space="preserve">, який зазначено </w:t>
            </w:r>
            <w:r w:rsidRPr="001D2837">
              <w:rPr>
                <w:rFonts w:ascii="Times New Roman" w:eastAsia="Times New Roman" w:hAnsi="Times New Roman" w:cs="Times New Roman"/>
                <w:sz w:val="21"/>
                <w:szCs w:val="21"/>
                <w:highlight w:val="white"/>
              </w:rPr>
              <w:t>в</w:t>
            </w:r>
            <w:r w:rsidRPr="001D2837">
              <w:rPr>
                <w:rFonts w:ascii="Times New Roman" w:eastAsia="Times New Roman" w:hAnsi="Times New Roman" w:cs="Times New Roman"/>
                <w:color w:val="000000"/>
                <w:sz w:val="21"/>
                <w:szCs w:val="21"/>
                <w:highlight w:val="white"/>
              </w:rPr>
              <w:t xml:space="preserve"> довідці та надано у складі тендерної </w:t>
            </w:r>
            <w:r w:rsidRPr="001D2837">
              <w:rPr>
                <w:rFonts w:ascii="Times New Roman" w:eastAsia="Times New Roman" w:hAnsi="Times New Roman" w:cs="Times New Roman"/>
                <w:sz w:val="21"/>
                <w:szCs w:val="21"/>
              </w:rPr>
              <w:t xml:space="preserve">пропозиції про належне виконання зазначеного договору. </w:t>
            </w:r>
          </w:p>
          <w:p w:rsidR="00BF0B64" w:rsidRPr="00B57082" w:rsidRDefault="00BF0B64" w:rsidP="0006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довідки</w:t>
            </w:r>
          </w:p>
          <w:p w:rsidR="00BF0B64" w:rsidRPr="00D62755" w:rsidRDefault="00BF0B64" w:rsidP="00061006">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BF0B64" w:rsidRPr="00D62755" w:rsidRDefault="00BF0B64" w:rsidP="00061006">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6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992"/>
              <w:gridCol w:w="1166"/>
            </w:tblGrid>
            <w:tr w:rsidR="00BF0B64" w:rsidRPr="00D62755" w:rsidTr="00061006">
              <w:trPr>
                <w:trHeight w:val="704"/>
              </w:trPr>
              <w:tc>
                <w:tcPr>
                  <w:tcW w:w="570" w:type="dxa"/>
                  <w:vAlign w:val="center"/>
                </w:tcPr>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992" w:type="dxa"/>
                  <w:vAlign w:val="center"/>
                </w:tcPr>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tc>
              <w:tc>
                <w:tcPr>
                  <w:tcW w:w="1166" w:type="dxa"/>
                  <w:vAlign w:val="center"/>
                </w:tcPr>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BF0B64" w:rsidRPr="00D62755" w:rsidTr="00061006">
              <w:tc>
                <w:tcPr>
                  <w:tcW w:w="570" w:type="dxa"/>
                  <w:vAlign w:val="center"/>
                </w:tcPr>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992" w:type="dxa"/>
                  <w:vAlign w:val="center"/>
                </w:tcPr>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5</w:t>
                  </w:r>
                </w:p>
              </w:tc>
              <w:tc>
                <w:tcPr>
                  <w:tcW w:w="1166" w:type="dxa"/>
                  <w:vAlign w:val="center"/>
                </w:tcPr>
                <w:p w:rsidR="00BF0B64" w:rsidRPr="00D62755" w:rsidRDefault="00BF0B64" w:rsidP="00061006">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6</w:t>
                  </w:r>
                </w:p>
              </w:tc>
            </w:tr>
          </w:tbl>
          <w:p w:rsidR="00BF0B64" w:rsidRPr="00D62755" w:rsidRDefault="00BF0B64" w:rsidP="00061006">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BF0B64" w:rsidRDefault="00BF0B64" w:rsidP="00061006">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BF0B64" w:rsidRPr="00D62755" w:rsidRDefault="00BF0B64" w:rsidP="00061006">
            <w:pPr>
              <w:pStyle w:val="a3"/>
              <w:spacing w:after="0" w:line="240" w:lineRule="auto"/>
              <w:ind w:left="0"/>
              <w:jc w:val="both"/>
              <w:rPr>
                <w:rFonts w:ascii="Times New Roman" w:hAnsi="Times New Roman" w:cs="Times New Roman"/>
                <w:sz w:val="16"/>
                <w:szCs w:val="16"/>
              </w:rPr>
            </w:pPr>
          </w:p>
          <w:p w:rsidR="00BF0B64" w:rsidRPr="001D2837" w:rsidRDefault="00BF0B64" w:rsidP="00061006">
            <w:pPr>
              <w:spacing w:after="0" w:line="240" w:lineRule="auto"/>
              <w:jc w:val="both"/>
              <w:rPr>
                <w:rFonts w:ascii="Times New Roman" w:hAnsi="Times New Roman"/>
                <w:i/>
                <w:sz w:val="18"/>
                <w:szCs w:val="18"/>
              </w:rPr>
            </w:pPr>
            <w:r w:rsidRPr="001D2837">
              <w:rPr>
                <w:rFonts w:ascii="Times New Roman" w:hAnsi="Times New Roman"/>
                <w:i/>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F0B64" w:rsidRPr="00D62755" w:rsidRDefault="00BF0B64" w:rsidP="00061006">
            <w:pPr>
              <w:pStyle w:val="a3"/>
              <w:spacing w:after="0" w:line="240" w:lineRule="auto"/>
              <w:ind w:left="0"/>
              <w:jc w:val="both"/>
              <w:rPr>
                <w:rFonts w:ascii="Times New Roman" w:hAnsi="Times New Roman" w:cs="Times New Roman"/>
                <w:sz w:val="16"/>
                <w:szCs w:val="16"/>
              </w:rPr>
            </w:pPr>
            <w:r w:rsidRPr="001D2837">
              <w:rPr>
                <w:rFonts w:ascii="Times New Roman" w:hAnsi="Times New Roman"/>
                <w:i/>
                <w:sz w:val="18"/>
                <w:szCs w:val="18"/>
              </w:rPr>
              <w:t>Інформація та документи можуть надаватися про частково виконаний  договір, дія якого не закінчена.</w:t>
            </w:r>
          </w:p>
        </w:tc>
      </w:tr>
      <w:tr w:rsidR="00BF0B64" w:rsidRPr="00D62755" w:rsidTr="00061006">
        <w:trPr>
          <w:jc w:val="center"/>
        </w:trPr>
        <w:tc>
          <w:tcPr>
            <w:tcW w:w="535" w:type="dxa"/>
          </w:tcPr>
          <w:p w:rsidR="00BF0B64" w:rsidRDefault="00BF0B64" w:rsidP="00061006">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2.</w:t>
            </w:r>
          </w:p>
        </w:tc>
        <w:tc>
          <w:tcPr>
            <w:tcW w:w="1795" w:type="dxa"/>
          </w:tcPr>
          <w:p w:rsidR="00BF0B64" w:rsidRPr="00D62755" w:rsidRDefault="00BF0B64" w:rsidP="00061006">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7289" w:type="dxa"/>
          </w:tcPr>
          <w:p w:rsidR="00BF0B64" w:rsidRPr="00D62755" w:rsidRDefault="00BF0B64" w:rsidP="00061006">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BF0B64" w:rsidRPr="00D62755" w:rsidRDefault="00BF0B64" w:rsidP="00BF0B64">
            <w:pPr>
              <w:pStyle w:val="a3"/>
              <w:numPr>
                <w:ilvl w:val="0"/>
                <w:numId w:val="3"/>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rsidR="00BF0B64" w:rsidRPr="00D62755" w:rsidRDefault="00BF0B64" w:rsidP="00BF0B64">
            <w:pPr>
              <w:pStyle w:val="a3"/>
              <w:numPr>
                <w:ilvl w:val="0"/>
                <w:numId w:val="3"/>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w:t>
            </w:r>
            <w:r>
              <w:rPr>
                <w:rFonts w:ascii="Times New Roman" w:hAnsi="Times New Roman" w:cs="Times New Roman"/>
                <w:sz w:val="21"/>
                <w:szCs w:val="21"/>
              </w:rPr>
              <w:t>4</w:t>
            </w:r>
            <w:r w:rsidRPr="00D62755">
              <w:rPr>
                <w:rFonts w:ascii="Times New Roman" w:hAnsi="Times New Roman" w:cs="Times New Roman"/>
                <w:sz w:val="21"/>
                <w:szCs w:val="21"/>
              </w:rPr>
              <w:t xml:space="preserve"> р</w:t>
            </w:r>
            <w:r>
              <w:rPr>
                <w:rFonts w:ascii="Times New Roman" w:hAnsi="Times New Roman" w:cs="Times New Roman"/>
                <w:sz w:val="21"/>
                <w:szCs w:val="21"/>
              </w:rPr>
              <w:t xml:space="preserve">оку на виконання робіт та акти </w:t>
            </w:r>
            <w:r w:rsidRPr="00D62755">
              <w:rPr>
                <w:rFonts w:ascii="Times New Roman" w:hAnsi="Times New Roman" w:cs="Times New Roman"/>
                <w:sz w:val="21"/>
                <w:szCs w:val="21"/>
              </w:rPr>
              <w:t>за поточний місяць виконаних робіт по дезінфекції, дератизації, санітарної обробки 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BF0B64" w:rsidRPr="00D62755" w:rsidRDefault="00BF0B64" w:rsidP="00061006">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3866AA" w:rsidRPr="00D62755" w:rsidTr="00061006">
        <w:trPr>
          <w:jc w:val="center"/>
        </w:trPr>
        <w:tc>
          <w:tcPr>
            <w:tcW w:w="535" w:type="dxa"/>
          </w:tcPr>
          <w:p w:rsidR="003866AA" w:rsidRDefault="003866AA" w:rsidP="0071028C">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1795" w:type="dxa"/>
          </w:tcPr>
          <w:p w:rsidR="003866AA" w:rsidRPr="00D62755" w:rsidRDefault="003866AA" w:rsidP="0071028C">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7289" w:type="dxa"/>
          </w:tcPr>
          <w:p w:rsidR="003866AA" w:rsidRPr="00D62755" w:rsidRDefault="003866AA" w:rsidP="0071028C">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3866AA" w:rsidRPr="00D62755" w:rsidRDefault="003866AA" w:rsidP="003866AA">
            <w:pPr>
              <w:pStyle w:val="a3"/>
              <w:widowControl w:val="0"/>
              <w:numPr>
                <w:ilvl w:val="0"/>
                <w:numId w:val="4"/>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3866AA" w:rsidRPr="00D62755" w:rsidRDefault="003866AA" w:rsidP="0071028C">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3866AA" w:rsidRPr="00D62755" w:rsidRDefault="003866AA" w:rsidP="0071028C">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3866AA" w:rsidRPr="00D62755" w:rsidTr="0071028C">
              <w:tc>
                <w:tcPr>
                  <w:tcW w:w="639" w:type="dxa"/>
                </w:tcPr>
                <w:p w:rsidR="003866AA" w:rsidRPr="00D62755" w:rsidRDefault="003866AA" w:rsidP="0071028C">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3866AA" w:rsidRPr="00D62755" w:rsidRDefault="003866AA" w:rsidP="0071028C">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3866AA" w:rsidRPr="00D62755" w:rsidRDefault="003866AA" w:rsidP="0071028C">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3866AA" w:rsidRPr="00D62755" w:rsidRDefault="003866AA" w:rsidP="0071028C">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3866AA" w:rsidRPr="00D62755" w:rsidRDefault="003866AA" w:rsidP="0071028C">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3866AA" w:rsidRPr="00D62755" w:rsidRDefault="003866AA" w:rsidP="0071028C">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3866AA" w:rsidRPr="00D62755" w:rsidRDefault="003866AA" w:rsidP="0071028C">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3866AA" w:rsidRPr="00D62755" w:rsidRDefault="003866AA" w:rsidP="0071028C">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3866AA" w:rsidRPr="00D62755" w:rsidTr="0071028C">
              <w:trPr>
                <w:trHeight w:val="229"/>
              </w:trPr>
              <w:tc>
                <w:tcPr>
                  <w:tcW w:w="639" w:type="dxa"/>
                </w:tcPr>
                <w:p w:rsidR="003866AA" w:rsidRPr="00D62755" w:rsidRDefault="003866AA" w:rsidP="0071028C">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3866AA" w:rsidRPr="00D62755" w:rsidRDefault="003866AA" w:rsidP="0071028C">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3866AA" w:rsidRPr="00D62755" w:rsidRDefault="003866AA" w:rsidP="0071028C">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3866AA" w:rsidRPr="00D62755" w:rsidRDefault="003866AA" w:rsidP="0071028C">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3866AA" w:rsidRPr="00D62755" w:rsidRDefault="003866AA" w:rsidP="0071028C">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3866AA" w:rsidRPr="00D62755" w:rsidRDefault="003866AA" w:rsidP="0071028C">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3866AA" w:rsidRPr="00D62755" w:rsidRDefault="003866AA" w:rsidP="0071028C">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3866AA" w:rsidRPr="00B854A9" w:rsidRDefault="003866AA" w:rsidP="0071028C">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3866AA" w:rsidRPr="00BA13AB" w:rsidRDefault="003866AA" w:rsidP="003866AA">
            <w:pPr>
              <w:pStyle w:val="a3"/>
              <w:numPr>
                <w:ilvl w:val="0"/>
                <w:numId w:val="5"/>
              </w:numPr>
              <w:tabs>
                <w:tab w:val="left" w:pos="3585"/>
              </w:tabs>
              <w:spacing w:after="0" w:line="240" w:lineRule="auto"/>
              <w:jc w:val="both"/>
              <w:rPr>
                <w:rFonts w:ascii="Times New Roman" w:hAnsi="Times New Roman" w:cs="Times New Roman"/>
              </w:rPr>
            </w:pPr>
            <w:r w:rsidRPr="00BA13AB">
              <w:rPr>
                <w:rFonts w:ascii="Times New Roman" w:hAnsi="Times New Roman" w:cs="Times New Roman"/>
              </w:rPr>
              <w:lastRenderedPageBreak/>
              <w:t>Документи, що підтверджують наявність трудових відносин між учасником та всіма працівниками, вказаними у довідці</w:t>
            </w:r>
          </w:p>
          <w:p w:rsidR="003866AA" w:rsidRPr="00B854A9" w:rsidRDefault="003866AA" w:rsidP="003866AA">
            <w:pPr>
              <w:pStyle w:val="a3"/>
              <w:numPr>
                <w:ilvl w:val="0"/>
                <w:numId w:val="5"/>
              </w:numPr>
              <w:tabs>
                <w:tab w:val="left" w:pos="3585"/>
              </w:tabs>
              <w:spacing w:after="0" w:line="240" w:lineRule="auto"/>
              <w:ind w:left="221" w:hanging="221"/>
              <w:jc w:val="both"/>
              <w:rPr>
                <w:rFonts w:ascii="Times New Roman" w:hAnsi="Times New Roman" w:cs="Times New Roman"/>
              </w:rPr>
            </w:pPr>
            <w:r w:rsidRPr="00BA13AB">
              <w:rPr>
                <w:rFonts w:ascii="Times New Roman" w:hAnsi="Times New Roman" w:cs="Times New Roman"/>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BA13AB">
              <w:rPr>
                <w:rFonts w:ascii="Times New Roman" w:hAnsi="Times New Roman" w:cs="Times New Roman"/>
                <w:i/>
                <w:iCs/>
                <w:lang w:eastAsia="ar-SA"/>
              </w:rPr>
              <w:t>(за наявності)</w:t>
            </w:r>
            <w:r w:rsidRPr="00BA13AB">
              <w:rPr>
                <w:rFonts w:ascii="Times New Roman" w:hAnsi="Times New Roman" w:cs="Times New Roman"/>
              </w:rPr>
              <w:t>- перша та остання сторінки із відміткою про допуск до роботи</w:t>
            </w:r>
            <w:r w:rsidRPr="00BA13AB">
              <w:rPr>
                <w:rFonts w:ascii="Times New Roman" w:hAnsi="Times New Roman" w:cs="Times New Roman"/>
                <w:i/>
                <w:iCs/>
                <w:lang w:eastAsia="ar-SA"/>
              </w:rPr>
              <w:t>.</w:t>
            </w:r>
          </w:p>
          <w:p w:rsidR="003866AA" w:rsidRPr="00D62755" w:rsidRDefault="003866AA" w:rsidP="0071028C">
            <w:pPr>
              <w:tabs>
                <w:tab w:val="left" w:pos="3585"/>
              </w:tabs>
              <w:spacing w:after="0" w:line="240" w:lineRule="auto"/>
              <w:jc w:val="both"/>
            </w:pPr>
            <w:r>
              <w:rPr>
                <w:rFonts w:ascii="Times New Roman" w:hAnsi="Times New Roman" w:cs="Times New Roman"/>
              </w:rPr>
              <w:t>*</w:t>
            </w:r>
            <w:r w:rsidRPr="004504C1">
              <w:rPr>
                <w:rFonts w:ascii="Times New Roman" w:hAnsi="Times New Roman" w:cs="Times New Roman"/>
              </w:rPr>
              <w:t>Якщо у своїй діяльності Учасник використовує працю найманих працівників, то для підтвердження можливості створення комісії з перевірки знань з питань охорони праці працівників підприємства, у складі проп</w:t>
            </w:r>
            <w:r>
              <w:rPr>
                <w:rFonts w:ascii="Times New Roman" w:hAnsi="Times New Roman" w:cs="Times New Roman"/>
              </w:rPr>
              <w:t>озиції надаються посвідчення</w:t>
            </w:r>
            <w:r w:rsidRPr="004504C1">
              <w:rPr>
                <w:rFonts w:ascii="Times New Roman" w:hAnsi="Times New Roman" w:cs="Times New Roman"/>
              </w:rPr>
              <w:t xml:space="preserve"> навчання з питань охорони праці  та виписку з протоколу засідання кваліфікаційної комісії з питань охорони праці що є дійсними на дату розкриття пропозицій конкурсних торгів.</w:t>
            </w:r>
            <w:r>
              <w:rPr>
                <w:rFonts w:ascii="Times New Roman" w:hAnsi="Times New Roman" w:cs="Times New Roman"/>
              </w:rPr>
              <w:t xml:space="preserve"> У разі відсутності найманих працівників, Учасник надає лист-роз</w:t>
            </w:r>
            <w:r>
              <w:rPr>
                <w:rFonts w:ascii="Times New Roman" w:hAnsi="Times New Roman" w:cs="Times New Roman"/>
                <w:lang w:val="en-US"/>
              </w:rPr>
              <w:t>’</w:t>
            </w:r>
            <w:proofErr w:type="spellStart"/>
            <w:r>
              <w:rPr>
                <w:rFonts w:ascii="Times New Roman" w:hAnsi="Times New Roman" w:cs="Times New Roman"/>
              </w:rPr>
              <w:t>яснення</w:t>
            </w:r>
            <w:proofErr w:type="spellEnd"/>
            <w:r>
              <w:rPr>
                <w:rFonts w:ascii="Times New Roman" w:hAnsi="Times New Roman" w:cs="Times New Roman"/>
              </w:rPr>
              <w:t>.</w:t>
            </w:r>
          </w:p>
        </w:tc>
      </w:tr>
    </w:tbl>
    <w:p w:rsidR="00BF0B64" w:rsidRPr="00D62755" w:rsidRDefault="00BF0B64" w:rsidP="00BF0B64">
      <w:pPr>
        <w:pStyle w:val="a5"/>
        <w:spacing w:before="0" w:beforeAutospacing="0" w:after="0" w:afterAutospacing="0"/>
        <w:jc w:val="right"/>
        <w:rPr>
          <w:i/>
          <w:sz w:val="20"/>
          <w:szCs w:val="20"/>
          <w:bdr w:val="none" w:sz="0" w:space="0" w:color="auto" w:frame="1"/>
        </w:rPr>
      </w:pPr>
    </w:p>
    <w:p w:rsidR="00BF0B64" w:rsidRPr="007569FA" w:rsidRDefault="00BF0B64" w:rsidP="00BF0B64">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BF0B64" w:rsidRPr="007569FA" w:rsidRDefault="00BF0B64" w:rsidP="00BF0B64">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0B64" w:rsidRPr="007569FA" w:rsidRDefault="00BF0B64" w:rsidP="00BF0B64">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F0B64" w:rsidRPr="007569FA" w:rsidRDefault="00BF0B64" w:rsidP="00BF0B64">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F0B64" w:rsidRPr="007569FA" w:rsidRDefault="00BF0B64" w:rsidP="00BF0B64">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0B64" w:rsidRDefault="00BF0B64" w:rsidP="00BF0B64">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F0B64" w:rsidRPr="007569FA" w:rsidRDefault="00BF0B64" w:rsidP="00BF0B64">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F0B64" w:rsidRPr="007569FA" w:rsidRDefault="00BF0B64" w:rsidP="00BF0B64">
      <w:pPr>
        <w:spacing w:after="0" w:line="240" w:lineRule="auto"/>
        <w:jc w:val="both"/>
        <w:rPr>
          <w:rFonts w:ascii="Times New Roman" w:eastAsia="Times New Roman" w:hAnsi="Times New Roman" w:cs="Times New Roman"/>
          <w:color w:val="00B050"/>
          <w:sz w:val="24"/>
          <w:szCs w:val="24"/>
          <w:highlight w:val="yellow"/>
        </w:rPr>
      </w:pPr>
    </w:p>
    <w:p w:rsidR="00BF0B64" w:rsidRPr="00013EA1" w:rsidRDefault="00BF0B64" w:rsidP="00BF0B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BF0B64" w:rsidRPr="00013EA1" w:rsidRDefault="00BF0B64" w:rsidP="00BF0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0B64" w:rsidRPr="00013EA1" w:rsidRDefault="00BF0B64" w:rsidP="00BF0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0B64" w:rsidRPr="002F52DB" w:rsidRDefault="00BF0B64" w:rsidP="00BF0B64">
      <w:pPr>
        <w:spacing w:after="0" w:line="240" w:lineRule="auto"/>
        <w:rPr>
          <w:rFonts w:ascii="Times New Roman" w:eastAsia="Times New Roman" w:hAnsi="Times New Roman" w:cs="Times New Roman"/>
          <w:b/>
          <w:sz w:val="24"/>
          <w:szCs w:val="24"/>
          <w:highlight w:val="white"/>
        </w:rPr>
      </w:pPr>
    </w:p>
    <w:p w:rsidR="00BF0B64" w:rsidRPr="002F52DB" w:rsidRDefault="00BF0B64" w:rsidP="00BF0B64">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lastRenderedPageBreak/>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AE5739" w:rsidRPr="00153154" w:rsidTr="007102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AE5739" w:rsidRPr="00153154" w:rsidRDefault="00AE5739" w:rsidP="0071028C">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AE5739" w:rsidRPr="00153154" w:rsidRDefault="00AE5739" w:rsidP="0071028C">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AE5739" w:rsidRPr="00153154" w:rsidTr="007102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5739" w:rsidRPr="00153154" w:rsidRDefault="00AE5739" w:rsidP="0071028C">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AE5739" w:rsidRPr="00153154" w:rsidTr="007102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5739" w:rsidRPr="00153154" w:rsidRDefault="00AE5739" w:rsidP="0071028C">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AE5739" w:rsidRPr="00153154" w:rsidTr="007102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5739" w:rsidRPr="00153154" w:rsidRDefault="00AE5739" w:rsidP="0071028C">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E5739" w:rsidRPr="00153154" w:rsidRDefault="00AE5739" w:rsidP="0071028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AE5739" w:rsidRPr="00153154" w:rsidTr="0071028C">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E5739" w:rsidRPr="00153154" w:rsidRDefault="00AE5739" w:rsidP="0071028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BF0B64" w:rsidRPr="00013EA1" w:rsidRDefault="00BF0B64" w:rsidP="00BF0B64">
      <w:pPr>
        <w:spacing w:after="0" w:line="240" w:lineRule="auto"/>
        <w:rPr>
          <w:rFonts w:ascii="Times New Roman" w:eastAsia="Times New Roman" w:hAnsi="Times New Roman" w:cs="Times New Roman"/>
          <w:b/>
          <w:sz w:val="24"/>
          <w:szCs w:val="24"/>
        </w:rPr>
      </w:pPr>
    </w:p>
    <w:p w:rsidR="00BF0B64" w:rsidRPr="00013EA1" w:rsidRDefault="00BF0B64" w:rsidP="00BF0B6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AE5739" w:rsidRPr="00153154" w:rsidTr="007102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AE5739" w:rsidRPr="00153154" w:rsidRDefault="00AE5739" w:rsidP="0071028C">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AE5739" w:rsidRPr="00153154" w:rsidRDefault="00AE5739" w:rsidP="0071028C">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AE5739" w:rsidRPr="00153154" w:rsidTr="007102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E5739" w:rsidRPr="00153154" w:rsidRDefault="00AE5739"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5739" w:rsidRPr="00153154" w:rsidRDefault="00AE5739" w:rsidP="0071028C">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AE5739" w:rsidRPr="00153154" w:rsidTr="0071028C">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5739" w:rsidRPr="00153154" w:rsidRDefault="00AE5739"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AE5739" w:rsidRPr="00153154" w:rsidRDefault="00AE5739" w:rsidP="0071028C">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AE5739" w:rsidRPr="00153154" w:rsidTr="0071028C">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AE5739" w:rsidRPr="00153154" w:rsidRDefault="00AE5739" w:rsidP="007102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5739" w:rsidRPr="00153154" w:rsidRDefault="00AE5739" w:rsidP="0071028C">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AE5739" w:rsidRPr="00153154" w:rsidRDefault="00AE5739" w:rsidP="0071028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E5739" w:rsidRPr="00153154" w:rsidTr="007102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E5739" w:rsidRPr="00153154" w:rsidRDefault="00AE5739" w:rsidP="0071028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E5739" w:rsidRPr="00153154" w:rsidRDefault="00AE5739" w:rsidP="0071028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F0B64" w:rsidRDefault="00BF0B64" w:rsidP="00BF0B64">
      <w:pPr>
        <w:spacing w:after="0" w:line="240" w:lineRule="auto"/>
        <w:rPr>
          <w:rFonts w:ascii="Times New Roman" w:hAnsi="Times New Roman" w:cs="Times New Roman"/>
          <w:i/>
          <w:lang w:eastAsia="ru-RU"/>
        </w:rPr>
      </w:pPr>
    </w:p>
    <w:p w:rsidR="00BF0B64" w:rsidRDefault="00BF0B64" w:rsidP="00BF0B64">
      <w:pPr>
        <w:spacing w:after="0" w:line="240" w:lineRule="auto"/>
        <w:jc w:val="right"/>
        <w:rPr>
          <w:rFonts w:ascii="Times New Roman" w:hAnsi="Times New Roman" w:cs="Times New Roman"/>
          <w:i/>
          <w:lang w:eastAsia="ru-RU"/>
        </w:rPr>
      </w:pPr>
    </w:p>
    <w:p w:rsidR="00BF0B64" w:rsidRDefault="00BF0B64"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7B34F2" w:rsidRDefault="007B34F2" w:rsidP="00BF0B64">
      <w:pPr>
        <w:spacing w:after="0" w:line="240" w:lineRule="auto"/>
        <w:jc w:val="right"/>
        <w:rPr>
          <w:rFonts w:ascii="Times New Roman" w:hAnsi="Times New Roman" w:cs="Times New Roman"/>
          <w:i/>
          <w:lang w:eastAsia="ru-RU"/>
        </w:rPr>
      </w:pPr>
    </w:p>
    <w:p w:rsidR="00304252" w:rsidRPr="00D62755" w:rsidRDefault="00BF0B64" w:rsidP="00304252">
      <w:pPr>
        <w:tabs>
          <w:tab w:val="left" w:pos="142"/>
        </w:tabs>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lastRenderedPageBreak/>
        <w:t>Додаток 2</w:t>
      </w:r>
    </w:p>
    <w:p w:rsidR="007177BB" w:rsidRPr="00942385" w:rsidRDefault="007177BB" w:rsidP="007177BB">
      <w:pPr>
        <w:pStyle w:val="a5"/>
        <w:spacing w:before="0" w:beforeAutospacing="0" w:after="0" w:afterAutospacing="0"/>
        <w:jc w:val="right"/>
        <w:rPr>
          <w:i/>
          <w:sz w:val="20"/>
          <w:szCs w:val="20"/>
          <w:bdr w:val="none" w:sz="0" w:space="0" w:color="auto" w:frame="1"/>
        </w:rPr>
      </w:pPr>
      <w:r w:rsidRPr="00942385">
        <w:rPr>
          <w:i/>
          <w:sz w:val="20"/>
          <w:szCs w:val="20"/>
          <w:bdr w:val="none" w:sz="0" w:space="0" w:color="auto" w:frame="1"/>
        </w:rPr>
        <w:t xml:space="preserve">до тендерної документації на закупівлю товару – </w:t>
      </w:r>
    </w:p>
    <w:p w:rsidR="007177BB" w:rsidRPr="00942385" w:rsidRDefault="007177BB" w:rsidP="007177BB">
      <w:pPr>
        <w:pStyle w:val="a5"/>
        <w:spacing w:before="0" w:beforeAutospacing="0" w:after="0" w:afterAutospacing="0"/>
        <w:jc w:val="right"/>
        <w:rPr>
          <w:i/>
          <w:sz w:val="20"/>
          <w:szCs w:val="20"/>
          <w:bdr w:val="none" w:sz="0" w:space="0" w:color="auto" w:frame="1"/>
        </w:rPr>
      </w:pPr>
      <w:proofErr w:type="spellStart"/>
      <w:r w:rsidRPr="00942385">
        <w:rPr>
          <w:i/>
          <w:sz w:val="20"/>
          <w:szCs w:val="20"/>
          <w:bdr w:val="none" w:sz="0" w:space="0" w:color="auto" w:frame="1"/>
        </w:rPr>
        <w:t>ДК</w:t>
      </w:r>
      <w:proofErr w:type="spellEnd"/>
      <w:r w:rsidRPr="00942385">
        <w:rPr>
          <w:i/>
          <w:sz w:val="20"/>
          <w:szCs w:val="20"/>
          <w:bdr w:val="none" w:sz="0" w:space="0" w:color="auto" w:frame="1"/>
        </w:rPr>
        <w:t xml:space="preserve"> 021:2015: 15510000-6 - Молоко та вершки </w:t>
      </w:r>
    </w:p>
    <w:p w:rsidR="007177BB" w:rsidRPr="00942385" w:rsidRDefault="007177BB" w:rsidP="007177BB">
      <w:pPr>
        <w:pStyle w:val="a5"/>
        <w:spacing w:before="0" w:beforeAutospacing="0" w:after="0" w:afterAutospacing="0"/>
        <w:jc w:val="right"/>
        <w:rPr>
          <w:i/>
          <w:sz w:val="20"/>
          <w:szCs w:val="20"/>
          <w:bdr w:val="none" w:sz="0" w:space="0" w:color="auto" w:frame="1"/>
        </w:rPr>
      </w:pPr>
      <w:r w:rsidRPr="00942385">
        <w:rPr>
          <w:i/>
          <w:sz w:val="20"/>
          <w:szCs w:val="20"/>
          <w:bdr w:val="none" w:sz="0" w:space="0" w:color="auto" w:frame="1"/>
        </w:rPr>
        <w:t>(молоко пастеризоване жирністю не менше 2,5%))</w:t>
      </w: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304252" w:rsidRPr="00DD26E2" w:rsidRDefault="00304252" w:rsidP="00DD26E2">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DD26E2" w:rsidRPr="00EE284F" w:rsidRDefault="00DD26E2" w:rsidP="00BF0B64">
      <w:pPr>
        <w:pStyle w:val="a5"/>
        <w:numPr>
          <w:ilvl w:val="0"/>
          <w:numId w:val="8"/>
        </w:numPr>
        <w:spacing w:before="0" w:beforeAutospacing="0" w:after="0" w:afterAutospacing="0"/>
        <w:contextualSpacing/>
        <w:jc w:val="both"/>
        <w:textAlignment w:val="top"/>
      </w:pPr>
      <w:r w:rsidRPr="00EE284F">
        <w:rPr>
          <w:b/>
        </w:rPr>
        <w:t>Предмет закупівлі:</w:t>
      </w:r>
      <w:r w:rsidRPr="00EE284F">
        <w:t xml:space="preserve"> </w:t>
      </w:r>
      <w:proofErr w:type="spellStart"/>
      <w:r w:rsidRPr="00EE284F">
        <w:t>ДК</w:t>
      </w:r>
      <w:proofErr w:type="spellEnd"/>
      <w:r w:rsidRPr="00EE284F">
        <w:t xml:space="preserve"> 021:2015: 15510000-6 - Молоко та вершки (молоко пастеризоване не менше 2,5% жирності).</w:t>
      </w:r>
    </w:p>
    <w:p w:rsidR="00DD26E2" w:rsidRPr="00EE284F" w:rsidRDefault="00DD26E2" w:rsidP="00BF0B64">
      <w:pPr>
        <w:pStyle w:val="a5"/>
        <w:numPr>
          <w:ilvl w:val="0"/>
          <w:numId w:val="8"/>
        </w:numPr>
        <w:spacing w:before="0" w:beforeAutospacing="0" w:after="0" w:afterAutospacing="0"/>
        <w:contextualSpacing/>
        <w:jc w:val="both"/>
        <w:textAlignment w:val="top"/>
        <w:rPr>
          <w:b/>
        </w:rPr>
      </w:pPr>
      <w:r w:rsidRPr="00EE284F">
        <w:rPr>
          <w:b/>
        </w:rPr>
        <w:t xml:space="preserve">Характеристика: </w:t>
      </w:r>
      <w:r w:rsidRPr="00EE284F">
        <w:t xml:space="preserve">молоко пастеризоване не менше 2,5% жирності (згідно </w:t>
      </w:r>
      <w:r w:rsidRPr="00EE284F">
        <w:rPr>
          <w:color w:val="000000"/>
        </w:rPr>
        <w:t>ДСТУ 2661:2010</w:t>
      </w:r>
      <w:r w:rsidRPr="00EE284F">
        <w:t>)</w:t>
      </w:r>
    </w:p>
    <w:p w:rsidR="00DD26E2" w:rsidRPr="00EE284F" w:rsidRDefault="00DD26E2" w:rsidP="00BF0B64">
      <w:pPr>
        <w:pStyle w:val="a5"/>
        <w:numPr>
          <w:ilvl w:val="0"/>
          <w:numId w:val="8"/>
        </w:numPr>
        <w:spacing w:before="0" w:beforeAutospacing="0" w:after="0" w:afterAutospacing="0"/>
        <w:contextualSpacing/>
        <w:jc w:val="both"/>
        <w:textAlignment w:val="top"/>
        <w:rPr>
          <w:b/>
        </w:rPr>
      </w:pPr>
      <w:r w:rsidRPr="00EE284F">
        <w:rPr>
          <w:b/>
        </w:rPr>
        <w:t xml:space="preserve">Кількість – </w:t>
      </w:r>
      <w:r w:rsidR="00BF0B64">
        <w:t>36000</w:t>
      </w:r>
      <w:r w:rsidRPr="00EE284F">
        <w:t xml:space="preserve"> літрів.</w:t>
      </w:r>
    </w:p>
    <w:p w:rsidR="00DD26E2" w:rsidRPr="00EE284F" w:rsidRDefault="00DD26E2" w:rsidP="00BF0B64">
      <w:pPr>
        <w:pStyle w:val="a5"/>
        <w:numPr>
          <w:ilvl w:val="0"/>
          <w:numId w:val="8"/>
        </w:numPr>
        <w:spacing w:before="0" w:beforeAutospacing="0" w:after="0" w:afterAutospacing="0"/>
        <w:contextualSpacing/>
        <w:jc w:val="both"/>
        <w:textAlignment w:val="top"/>
      </w:pPr>
      <w:r w:rsidRPr="00EE284F">
        <w:rPr>
          <w:b/>
        </w:rPr>
        <w:t xml:space="preserve">Опис предмету закупівлі: </w:t>
      </w:r>
      <w:r w:rsidRPr="00EE284F">
        <w:t>молоко коров’яче пастеризоване повинно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Закону України «</w:t>
      </w:r>
      <w:bookmarkStart w:id="7" w:name="o2"/>
      <w:bookmarkEnd w:id="7"/>
      <w:r w:rsidRPr="00EE284F">
        <w:t>Про молоко та молочні продукти» від 24.06.2004 № 1870-IV, постави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t xml:space="preserve"> (підтверджується гарантійним листом).</w:t>
      </w:r>
    </w:p>
    <w:p w:rsidR="00DD26E2" w:rsidRPr="00EE284F" w:rsidRDefault="00DD26E2" w:rsidP="00BF0B64">
      <w:pPr>
        <w:pStyle w:val="a5"/>
        <w:numPr>
          <w:ilvl w:val="0"/>
          <w:numId w:val="8"/>
        </w:numPr>
        <w:spacing w:before="0" w:beforeAutospacing="0" w:after="0" w:afterAutospacing="0"/>
        <w:contextualSpacing/>
        <w:jc w:val="both"/>
        <w:textAlignment w:val="top"/>
      </w:pPr>
      <w:r w:rsidRPr="00EE284F">
        <w:rPr>
          <w:b/>
        </w:rPr>
        <w:t xml:space="preserve">Основні показники і характеристики: </w:t>
      </w:r>
      <w:r w:rsidRPr="00EE284F">
        <w:rPr>
          <w:color w:val="000000"/>
        </w:rPr>
        <w:t xml:space="preserve">Молоко питне, коров’яче, пастеризоване, фасоване повинно бути: - чистим, - без сторонніх, не притаманних свіжому молоку </w:t>
      </w:r>
      <w:proofErr w:type="spellStart"/>
      <w:r w:rsidRPr="00EE284F">
        <w:rPr>
          <w:color w:val="000000"/>
        </w:rPr>
        <w:t>присмаків</w:t>
      </w:r>
      <w:proofErr w:type="spellEnd"/>
      <w:r w:rsidRPr="00EE284F">
        <w:rPr>
          <w:color w:val="000000"/>
        </w:rPr>
        <w:t xml:space="preserve"> та запахів, - білим (з легким кремовим відтінком), - рівномірним за всією масою, - однорідної </w:t>
      </w:r>
      <w:proofErr w:type="spellStart"/>
      <w:r w:rsidRPr="00EE284F">
        <w:rPr>
          <w:color w:val="000000"/>
        </w:rPr>
        <w:t>нетягучої</w:t>
      </w:r>
      <w:proofErr w:type="spellEnd"/>
      <w:r w:rsidRPr="00EE284F">
        <w:rPr>
          <w:color w:val="000000"/>
        </w:rPr>
        <w:t xml:space="preserve"> консистенції, - без осаду, пластівців</w:t>
      </w:r>
      <w:r w:rsidRPr="00EE284F">
        <w:rPr>
          <w:lang w:eastAsia="ru-RU"/>
        </w:rPr>
        <w:t xml:space="preserve"> та грудочок жиру</w:t>
      </w:r>
      <w:r w:rsidRPr="00EE284F">
        <w:rPr>
          <w:color w:val="000000"/>
        </w:rPr>
        <w:t>. Товар не повинен містити генетично модифіковані організми (ГМО). Відповідність діючим стандартам: ДСТУ 2661:2010/ ТУ. Частка жиру: в межах від 2,5% до 3,2%. Термообробка: Пастеризоване. Строк (термін) придатності</w:t>
      </w:r>
      <w:r>
        <w:rPr>
          <w:color w:val="000000"/>
        </w:rPr>
        <w:t xml:space="preserve">: </w:t>
      </w:r>
      <w:r w:rsidRPr="00E234D3">
        <w:rPr>
          <w:color w:val="000000"/>
        </w:rPr>
        <w:t xml:space="preserve">строки придатності питного молока може встановлювати виробник (залежно від якості сировини, рівня технології виробництва, характеристик обладнання, умов фасування та властивостей пакувальних матеріалів) за умов відповідності питного молока вимогам стандарту ДСТУ 2661:2010 та погодження цих строків з центральним органом виконавчої влади з питань охорони </w:t>
      </w:r>
      <w:proofErr w:type="spellStart"/>
      <w:r w:rsidRPr="00E234D3">
        <w:rPr>
          <w:color w:val="000000"/>
        </w:rPr>
        <w:t>здоров’я.Учасник</w:t>
      </w:r>
      <w:proofErr w:type="spellEnd"/>
      <w:r w:rsidRPr="00E234D3">
        <w:rPr>
          <w:color w:val="000000"/>
        </w:rPr>
        <w:t xml:space="preserve"> вказує термін придатності товару в залежності від пакування запропонованого до поставки товару. Фасування: пакети з поліетиленової плівки з внутрішнім чорним покриттям,</w:t>
      </w:r>
      <w:r w:rsidRPr="00EE284F">
        <w:rPr>
          <w:lang w:eastAsia="ru-RU"/>
        </w:rPr>
        <w:t xml:space="preserve"> паперові пакети з комбінованих матеріалів типу «</w:t>
      </w:r>
      <w:proofErr w:type="spellStart"/>
      <w:r w:rsidRPr="00EE284F">
        <w:rPr>
          <w:lang w:eastAsia="ru-RU"/>
        </w:rPr>
        <w:t>Пюр-Пак</w:t>
      </w:r>
      <w:proofErr w:type="spellEnd"/>
      <w:r w:rsidRPr="00EE284F">
        <w:rPr>
          <w:lang w:eastAsia="ru-RU"/>
        </w:rPr>
        <w:t>», пляшки з полімерних матеріалів або інше споживче пакування, дозволене для контакту з харчовими продуктами центральним органом виконавчої влади з питань охорони здоров’я України</w:t>
      </w:r>
      <w:r w:rsidRPr="00E234D3">
        <w:rPr>
          <w:color w:val="000000"/>
        </w:rPr>
        <w:t xml:space="preserve"> масою нетто від 800 г до 1000 г (л), дефекти недопустимі; кожний пакет повинен мати чіткий відбиток дати виробництва або кінцевого строку реалізації (число, місяць, рік), умови зберігання, термін придатності, інформацію про склад продукту, інформацію про виробника і адресу виробничих потужностей.</w:t>
      </w:r>
      <w:r w:rsidRPr="00EE284F">
        <w:t xml:space="preserve"> В молоці не допускається вміст миючо-дезінфікуючих засобів,</w:t>
      </w:r>
      <w:r w:rsidRPr="00EE284F">
        <w:rPr>
          <w:lang w:eastAsia="ru-RU"/>
        </w:rPr>
        <w:t xml:space="preserve"> рослинних жирів, стабілізаторів,</w:t>
      </w:r>
      <w:r w:rsidRPr="00EE284F">
        <w:t xml:space="preserve"> консервантів та антибіотиків, ГМО, тощо. </w:t>
      </w:r>
    </w:p>
    <w:p w:rsidR="00DD26E2" w:rsidRDefault="00DD26E2" w:rsidP="00BF0B64">
      <w:pPr>
        <w:pStyle w:val="a3"/>
        <w:numPr>
          <w:ilvl w:val="0"/>
          <w:numId w:val="8"/>
        </w:numPr>
        <w:tabs>
          <w:tab w:val="left" w:pos="142"/>
        </w:tabs>
        <w:spacing w:after="0" w:line="240" w:lineRule="auto"/>
        <w:ind w:left="426" w:hanging="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r>
        <w:rPr>
          <w:rFonts w:ascii="Times New Roman" w:hAnsi="Times New Roman" w:cs="Times New Roman"/>
          <w:b/>
          <w:sz w:val="24"/>
          <w:szCs w:val="24"/>
        </w:rPr>
        <w:t>.</w:t>
      </w:r>
    </w:p>
    <w:p w:rsidR="00304252" w:rsidRPr="00D62755" w:rsidRDefault="00304252" w:rsidP="00BF0B64">
      <w:pPr>
        <w:pStyle w:val="a3"/>
        <w:numPr>
          <w:ilvl w:val="0"/>
          <w:numId w:val="8"/>
        </w:numPr>
        <w:tabs>
          <w:tab w:val="left" w:pos="142"/>
        </w:tabs>
        <w:spacing w:after="0" w:line="240" w:lineRule="auto"/>
        <w:ind w:left="426" w:hanging="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Термін поставки: протягом 202</w:t>
      </w:r>
      <w:r w:rsidR="00BF0B64">
        <w:rPr>
          <w:rFonts w:ascii="Times New Roman" w:hAnsi="Times New Roman" w:cs="Times New Roman"/>
          <w:b/>
          <w:sz w:val="24"/>
          <w:szCs w:val="24"/>
        </w:rPr>
        <w:t>4</w:t>
      </w:r>
      <w:r w:rsidRPr="00D62755">
        <w:rPr>
          <w:rFonts w:ascii="Times New Roman" w:hAnsi="Times New Roman" w:cs="Times New Roman"/>
          <w:b/>
          <w:sz w:val="24"/>
          <w:szCs w:val="24"/>
        </w:rPr>
        <w:t xml:space="preserve"> року (з моменту підписання договору до 31.12.202</w:t>
      </w:r>
      <w:r w:rsidR="00BF0B64">
        <w:rPr>
          <w:rFonts w:ascii="Times New Roman" w:hAnsi="Times New Roman" w:cs="Times New Roman"/>
          <w:b/>
          <w:sz w:val="24"/>
          <w:szCs w:val="24"/>
        </w:rPr>
        <w:t>4</w:t>
      </w:r>
      <w:r w:rsidRPr="00D62755">
        <w:rPr>
          <w:rFonts w:ascii="Times New Roman" w:hAnsi="Times New Roman" w:cs="Times New Roman"/>
          <w:b/>
          <w:sz w:val="24"/>
          <w:szCs w:val="24"/>
        </w:rPr>
        <w:t xml:space="preserve"> року).</w:t>
      </w:r>
    </w:p>
    <w:p w:rsidR="00304252" w:rsidRPr="00D62755" w:rsidRDefault="00304252" w:rsidP="00BF0B64">
      <w:pPr>
        <w:pStyle w:val="a3"/>
        <w:numPr>
          <w:ilvl w:val="1"/>
          <w:numId w:val="9"/>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BF0B64">
        <w:rPr>
          <w:rFonts w:ascii="Times New Roman" w:hAnsi="Times New Roman" w:cs="Times New Roman"/>
          <w:b/>
          <w:sz w:val="24"/>
          <w:szCs w:val="24"/>
        </w:rPr>
        <w:t>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sidR="00BF0B64">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304252" w:rsidRPr="00D62755" w:rsidRDefault="00304252" w:rsidP="00BF0B64">
      <w:pPr>
        <w:pStyle w:val="a3"/>
        <w:numPr>
          <w:ilvl w:val="1"/>
          <w:numId w:val="9"/>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334202">
        <w:rPr>
          <w:rFonts w:ascii="Times New Roman" w:eastAsia="Times New Roman" w:hAnsi="Times New Roman" w:cs="Times New Roman"/>
          <w:sz w:val="24"/>
          <w:szCs w:val="24"/>
        </w:rPr>
        <w:t xml:space="preserve">тричі </w:t>
      </w:r>
      <w:r w:rsidRPr="00D62755">
        <w:rPr>
          <w:rFonts w:ascii="Times New Roman" w:eastAsia="Times New Roman" w:hAnsi="Times New Roman" w:cs="Times New Roman"/>
          <w:sz w:val="24"/>
          <w:szCs w:val="24"/>
        </w:rPr>
        <w:t>на тиждень, 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304252" w:rsidP="00BF0B64">
      <w:pPr>
        <w:pStyle w:val="a3"/>
        <w:numPr>
          <w:ilvl w:val="1"/>
          <w:numId w:val="9"/>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lastRenderedPageBreak/>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 xml:space="preserve">особистої гігієни та правил транспортування харчових продуктів. Окрім того, водій повинен мати </w:t>
      </w:r>
      <w:r w:rsidR="007A357A">
        <w:rPr>
          <w:rFonts w:ascii="Times New Roman" w:eastAsia="Times New Roman" w:hAnsi="Times New Roman" w:cs="Times New Roman"/>
          <w:sz w:val="24"/>
          <w:szCs w:val="24"/>
        </w:rPr>
        <w:t xml:space="preserve">медичну </w:t>
      </w:r>
      <w:r w:rsidRPr="00D62755">
        <w:rPr>
          <w:rFonts w:ascii="Times New Roman" w:eastAsia="Times New Roman" w:hAnsi="Times New Roman" w:cs="Times New Roman"/>
          <w:sz w:val="24"/>
          <w:szCs w:val="24"/>
        </w:rPr>
        <w:t xml:space="preserve">книжку. Замовник має право та повинен перевіряти наявність </w:t>
      </w:r>
      <w:r w:rsidR="007A357A">
        <w:rPr>
          <w:rFonts w:ascii="Times New Roman" w:eastAsia="Times New Roman" w:hAnsi="Times New Roman" w:cs="Times New Roman"/>
          <w:sz w:val="24"/>
          <w:szCs w:val="24"/>
        </w:rPr>
        <w:t>медичну</w:t>
      </w:r>
      <w:r w:rsidRPr="00D62755">
        <w:rPr>
          <w:rFonts w:ascii="Times New Roman" w:eastAsia="Times New Roman" w:hAnsi="Times New Roman" w:cs="Times New Roman"/>
          <w:sz w:val="24"/>
          <w:szCs w:val="24"/>
        </w:rPr>
        <w:t xml:space="preserve"> книжки водія. Учасник підтверджує наявність вище вказаного документу в складі своєї тендерної пропозиції.</w:t>
      </w:r>
    </w:p>
    <w:p w:rsidR="00304252" w:rsidRPr="00D62755" w:rsidRDefault="00304252" w:rsidP="00BF0B64">
      <w:pPr>
        <w:pStyle w:val="a3"/>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304252" w:rsidRPr="00D62755" w:rsidRDefault="00304252" w:rsidP="00BF0B64">
      <w:pPr>
        <w:pStyle w:val="a3"/>
        <w:numPr>
          <w:ilvl w:val="1"/>
          <w:numId w:val="9"/>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304252" w:rsidRPr="00D62755" w:rsidRDefault="00304252" w:rsidP="00BF0B64">
      <w:pPr>
        <w:pStyle w:val="a3"/>
        <w:numPr>
          <w:ilvl w:val="1"/>
          <w:numId w:val="9"/>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304252" w:rsidRPr="00D62755" w:rsidRDefault="00304252" w:rsidP="00BF0B64">
      <w:pPr>
        <w:pStyle w:val="a3"/>
        <w:numPr>
          <w:ilvl w:val="1"/>
          <w:numId w:val="9"/>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BF0B64">
      <w:pPr>
        <w:pStyle w:val="a3"/>
        <w:numPr>
          <w:ilvl w:val="1"/>
          <w:numId w:val="9"/>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04252" w:rsidRPr="00D62755" w:rsidRDefault="00304252" w:rsidP="00BF0B64">
      <w:pPr>
        <w:pStyle w:val="a3"/>
        <w:numPr>
          <w:ilvl w:val="1"/>
          <w:numId w:val="9"/>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sidR="00334202">
        <w:rPr>
          <w:rFonts w:ascii="Times New Roman" w:eastAsia="Times New Roman" w:hAnsi="Times New Roman" w:cs="Times New Roman"/>
          <w:sz w:val="24"/>
          <w:szCs w:val="24"/>
        </w:rPr>
        <w:t xml:space="preserve"> молока</w:t>
      </w:r>
      <w:r w:rsidRPr="00D62755">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договір, чинний до 31.12.202</w:t>
      </w:r>
      <w:r w:rsidR="00BF0B64">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року,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BF0B64" w:rsidRPr="00D62755" w:rsidRDefault="00BF0B64" w:rsidP="00BF0B64">
      <w:pPr>
        <w:pStyle w:val="a3"/>
        <w:numPr>
          <w:ilvl w:val="1"/>
          <w:numId w:val="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DB8">
        <w:rPr>
          <w:rFonts w:ascii="Times New Roman" w:eastAsia="Times New Roman" w:hAnsi="Times New Roman" w:cs="Times New Roman"/>
          <w:sz w:val="24"/>
          <w:szCs w:val="24"/>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15" w:tgtFrame="_blank" w:history="1">
        <w:r w:rsidRPr="00FB4DB8">
          <w:rPr>
            <w:rFonts w:ascii="Times New Roman" w:eastAsia="Times New Roman" w:hAnsi="Times New Roman" w:cs="Times New Roman"/>
            <w:sz w:val="24"/>
            <w:szCs w:val="24"/>
          </w:rPr>
          <w:t>Про основні принципи та вимоги до безпечності та якості харчових продуктів</w:t>
        </w:r>
      </w:hyperlink>
      <w:r w:rsidRPr="00FB4DB8">
        <w:rPr>
          <w:rFonts w:ascii="Times New Roman" w:eastAsia="Times New Roman" w:hAnsi="Times New Roman" w:cs="Times New Roman"/>
          <w:sz w:val="24"/>
          <w:szCs w:val="24"/>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w:t>
      </w:r>
      <w:r w:rsidRPr="00FB4DB8">
        <w:rPr>
          <w:rFonts w:ascii="Times New Roman" w:eastAsia="Times New Roman" w:hAnsi="Times New Roman" w:cs="Times New Roman"/>
          <w:sz w:val="24"/>
          <w:szCs w:val="24"/>
        </w:rPr>
        <w:lastRenderedPageBreak/>
        <w:t xml:space="preserve">постійно діючих процедур, заснованих на принципах Системи управління безпечністю харчових продуктів (НАССР)». Запровадження обов’язкових постійно діючих процедур, заснованих на принципах Системи управління безпечністю харчових продуктів (НАССР) учасник підтверджує гарантійним листом та документальним підтвердженням сертифікації відповідності ДСТУ ISO 22000:2019 «Системи управління безпечністю харчових продуктів. Вимоги до будь-якої організації в харчовому ланцюзі» щодо </w:t>
      </w:r>
      <w:r w:rsidRPr="00FB4DB8">
        <w:rPr>
          <w:rFonts w:ascii="Times New Roman" w:hAnsi="Times New Roman" w:cs="Times New Roman"/>
          <w:sz w:val="24"/>
          <w:szCs w:val="24"/>
        </w:rPr>
        <w:t>зберігання, транспортування та реалізації продуктів харчування, в тому числі предмету закупівлі</w:t>
      </w:r>
      <w:r>
        <w:rPr>
          <w:rFonts w:ascii="Times New Roman" w:hAnsi="Times New Roman" w:cs="Times New Roman"/>
          <w:sz w:val="24"/>
          <w:szCs w:val="24"/>
        </w:rPr>
        <w:t>, що</w:t>
      </w:r>
      <w:r w:rsidRPr="00FB4DB8">
        <w:rPr>
          <w:rFonts w:ascii="Times New Roman" w:eastAsia="Times New Roman" w:hAnsi="Times New Roman" w:cs="Times New Roman"/>
          <w:sz w:val="24"/>
          <w:szCs w:val="24"/>
        </w:rPr>
        <w:t xml:space="preserve"> чинний на дату розкриття тендерної пропозиції</w:t>
      </w:r>
      <w:r w:rsidRPr="00D62755">
        <w:rPr>
          <w:rFonts w:ascii="Times New Roman" w:eastAsia="Times New Roman" w:hAnsi="Times New Roman" w:cs="Times New Roman"/>
          <w:sz w:val="24"/>
          <w:szCs w:val="24"/>
        </w:rPr>
        <w:t>.</w:t>
      </w:r>
    </w:p>
    <w:p w:rsidR="00BF0B64" w:rsidRPr="00D62755" w:rsidRDefault="00BF0B64" w:rsidP="00BF0B64">
      <w:pPr>
        <w:pStyle w:val="a3"/>
        <w:numPr>
          <w:ilvl w:val="1"/>
          <w:numId w:val="9"/>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BF0B64" w:rsidRPr="00D62755" w:rsidRDefault="00BF0B64" w:rsidP="00BF0B64">
      <w:pPr>
        <w:pStyle w:val="a3"/>
        <w:numPr>
          <w:ilvl w:val="1"/>
          <w:numId w:val="9"/>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BF0B64" w:rsidRPr="00D62755" w:rsidRDefault="00BF0B64" w:rsidP="00BF0B64">
      <w:pPr>
        <w:pStyle w:val="a3"/>
        <w:numPr>
          <w:ilvl w:val="0"/>
          <w:numId w:val="8"/>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7B34F2" w:rsidRPr="00AC1DDD" w:rsidRDefault="007B34F2" w:rsidP="007B34F2">
      <w:pPr>
        <w:pStyle w:val="a3"/>
        <w:numPr>
          <w:ilvl w:val="0"/>
          <w:numId w:val="2"/>
        </w:numPr>
        <w:tabs>
          <w:tab w:val="left" w:pos="142"/>
        </w:tabs>
        <w:suppressAutoHyphens/>
        <w:spacing w:after="0" w:line="240" w:lineRule="auto"/>
        <w:ind w:left="142" w:firstLine="284"/>
        <w:jc w:val="both"/>
        <w:rPr>
          <w:rFonts w:ascii="Times New Roman" w:hAnsi="Times New Roman" w:cs="Times New Roman"/>
          <w:sz w:val="24"/>
          <w:szCs w:val="24"/>
        </w:rPr>
      </w:pPr>
      <w:r w:rsidRPr="00AC1DDD">
        <w:rPr>
          <w:rFonts w:ascii="Times New Roman" w:hAnsi="Times New Roman" w:cs="Times New Roman"/>
          <w:sz w:val="24"/>
          <w:szCs w:val="24"/>
        </w:rPr>
        <w:t>копії сертифікату (посвідчення) якості та/або відповідності або декларації виробника або експертн</w:t>
      </w:r>
      <w:r>
        <w:rPr>
          <w:rFonts w:ascii="Times New Roman" w:hAnsi="Times New Roman" w:cs="Times New Roman"/>
          <w:sz w:val="24"/>
          <w:szCs w:val="24"/>
        </w:rPr>
        <w:t>ого</w:t>
      </w:r>
      <w:r w:rsidRPr="00AC1DDD">
        <w:rPr>
          <w:rFonts w:ascii="Times New Roman" w:hAnsi="Times New Roman" w:cs="Times New Roman"/>
          <w:sz w:val="24"/>
          <w:szCs w:val="24"/>
        </w:rPr>
        <w:t xml:space="preserve"> висновк</w:t>
      </w:r>
      <w:r>
        <w:rPr>
          <w:rFonts w:ascii="Times New Roman" w:hAnsi="Times New Roman" w:cs="Times New Roman"/>
          <w:sz w:val="24"/>
          <w:szCs w:val="24"/>
        </w:rPr>
        <w:t>у</w:t>
      </w:r>
      <w:r w:rsidRPr="00AC1DDD">
        <w:rPr>
          <w:rFonts w:ascii="Times New Roman" w:hAnsi="Times New Roman" w:cs="Times New Roman"/>
          <w:sz w:val="24"/>
          <w:szCs w:val="24"/>
        </w:rPr>
        <w:t xml:space="preserve">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w:t>
      </w:r>
      <w:r>
        <w:rPr>
          <w:rFonts w:ascii="Times New Roman" w:hAnsi="Times New Roman" w:cs="Times New Roman"/>
          <w:sz w:val="24"/>
          <w:szCs w:val="24"/>
        </w:rPr>
        <w:t>ртам (ДСТУ), що виданий (не пізніше місячної давності з моменту розкриття тендерної пропозиції) виробнику(</w:t>
      </w:r>
      <w:proofErr w:type="spellStart"/>
      <w:r>
        <w:rPr>
          <w:rFonts w:ascii="Times New Roman" w:hAnsi="Times New Roman" w:cs="Times New Roman"/>
          <w:sz w:val="24"/>
          <w:szCs w:val="24"/>
        </w:rPr>
        <w:t>-ом</w:t>
      </w:r>
      <w:proofErr w:type="spellEnd"/>
      <w:r>
        <w:rPr>
          <w:rFonts w:ascii="Times New Roman" w:hAnsi="Times New Roman" w:cs="Times New Roman"/>
          <w:sz w:val="24"/>
          <w:szCs w:val="24"/>
        </w:rPr>
        <w:t>), офіційному представнику, дистриб’ютору, дилеру або учаснику;</w:t>
      </w:r>
    </w:p>
    <w:p w:rsidR="00BF0B64" w:rsidRPr="00D62755" w:rsidRDefault="00BF0B64" w:rsidP="00BF0B64">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xml:space="preserve">, про те, що об’єкт Учасника відповідає вимогам </w:t>
      </w:r>
      <w:r>
        <w:rPr>
          <w:rFonts w:ascii="Times New Roman" w:hAnsi="Times New Roman" w:cs="Times New Roman"/>
          <w:sz w:val="24"/>
          <w:szCs w:val="24"/>
        </w:rPr>
        <w:t>законодавства про харчові продукти (виданий не раніше 2024</w:t>
      </w:r>
      <w:r w:rsidRPr="00D62755">
        <w:rPr>
          <w:rFonts w:ascii="Times New Roman" w:hAnsi="Times New Roman" w:cs="Times New Roman"/>
          <w:sz w:val="24"/>
          <w:szCs w:val="24"/>
        </w:rPr>
        <w:t xml:space="preserve"> року);</w:t>
      </w:r>
    </w:p>
    <w:p w:rsidR="00BF0B64" w:rsidRDefault="00BF0B64" w:rsidP="00BF0B64">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530752">
        <w:rPr>
          <w:rFonts w:ascii="Times New Roman" w:hAnsi="Times New Roman" w:cs="Times New Roman"/>
          <w:sz w:val="24"/>
          <w:szCs w:val="24"/>
        </w:rPr>
        <w:t xml:space="preserve">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(учасником має бути надано рішення, згідно якого реєстрації підлягали потужності з використанням яких здійснюватиметься </w:t>
      </w:r>
      <w:r w:rsidRPr="00D073B5">
        <w:rPr>
          <w:rFonts w:ascii="Times New Roman" w:hAnsi="Times New Roman" w:cs="Times New Roman"/>
          <w:sz w:val="24"/>
          <w:szCs w:val="24"/>
        </w:rPr>
        <w:t xml:space="preserve">зберігання, транспортування та реалізація продуктів харчування </w:t>
      </w:r>
      <w:r w:rsidRPr="00530752">
        <w:rPr>
          <w:rFonts w:ascii="Times New Roman" w:hAnsi="Times New Roman" w:cs="Times New Roman"/>
          <w:sz w:val="24"/>
          <w:szCs w:val="24"/>
        </w:rPr>
        <w:t>або експлуатаційний дозвіл для потужностей (об’єктів) з виробництва харчових продуктів. Експлуатаційний дозвіл повинен бути виданий учаснику (якщо останній є виробником) або виробнику, з яким планує співпрацювати учасник, відповідно до Постанови КМУ від 11 листопада 2015 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p w:rsidR="007B34F2" w:rsidRPr="007B34F2" w:rsidRDefault="007B34F2" w:rsidP="007B34F2">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544799">
        <w:rPr>
          <w:rFonts w:ascii="Times New Roman" w:hAnsi="Times New Roman" w:cs="Times New Roman"/>
          <w:sz w:val="24"/>
          <w:szCs w:val="24"/>
        </w:rPr>
        <w:t>Гарантійний лист про намір співпраці у 202</w:t>
      </w:r>
      <w:r>
        <w:rPr>
          <w:rFonts w:ascii="Times New Roman" w:hAnsi="Times New Roman" w:cs="Times New Roman"/>
          <w:sz w:val="24"/>
          <w:szCs w:val="24"/>
        </w:rPr>
        <w:t>4</w:t>
      </w:r>
      <w:r w:rsidRPr="00544799">
        <w:rPr>
          <w:rFonts w:ascii="Times New Roman" w:hAnsi="Times New Roman" w:cs="Times New Roman"/>
          <w:sz w:val="24"/>
          <w:szCs w:val="24"/>
        </w:rPr>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 контактні дані та код </w:t>
      </w:r>
      <w:r w:rsidRPr="005E36F5">
        <w:rPr>
          <w:rFonts w:ascii="Times New Roman" w:hAnsi="Times New Roman" w:cs="Times New Roman"/>
          <w:sz w:val="24"/>
          <w:szCs w:val="24"/>
        </w:rPr>
        <w:t>ЄДРПОУ. У разі</w:t>
      </w:r>
      <w:r>
        <w:rPr>
          <w:rFonts w:ascii="Times New Roman" w:hAnsi="Times New Roman" w:cs="Times New Roman"/>
          <w:sz w:val="24"/>
          <w:szCs w:val="24"/>
        </w:rPr>
        <w:t xml:space="preserve"> якщо вказаний лист буде виданий від офіційних представників, дистриб’юторів, дилерів, Учасник повинен підтвердити співпрацю останніх з виробником товару, вказаним у листі. </w:t>
      </w:r>
      <w:proofErr w:type="spellStart"/>
      <w:r>
        <w:rPr>
          <w:rFonts w:ascii="Times New Roman" w:hAnsi="Times New Roman" w:cs="Times New Roman"/>
          <w:sz w:val="24"/>
          <w:szCs w:val="24"/>
        </w:rPr>
        <w:t>Привязка</w:t>
      </w:r>
      <w:proofErr w:type="spellEnd"/>
      <w:r>
        <w:rPr>
          <w:rFonts w:ascii="Times New Roman" w:hAnsi="Times New Roman" w:cs="Times New Roman"/>
          <w:sz w:val="24"/>
          <w:szCs w:val="24"/>
        </w:rPr>
        <w:t xml:space="preserve"> документів на якість, що подаються учасником в складі тендерної пропозиції, до виробника, офіційного представника, дистриб’ютора, дилера, що надав вищевказаний гарантійний лист є обов’язковою.</w:t>
      </w:r>
    </w:p>
    <w:p w:rsidR="00BF0B64" w:rsidRPr="00D62755" w:rsidRDefault="00BF0B64" w:rsidP="00BF0B64">
      <w:pPr>
        <w:pStyle w:val="a5"/>
        <w:numPr>
          <w:ilvl w:val="0"/>
          <w:numId w:val="2"/>
        </w:numPr>
        <w:suppressAutoHyphens/>
        <w:spacing w:before="0" w:beforeAutospacing="0" w:after="0" w:afterAutospacing="0"/>
        <w:ind w:left="142" w:firstLine="284"/>
        <w:contextualSpacing/>
        <w:jc w:val="both"/>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rsidR="007B34F2">
        <w:t>закладу освіти (згідно Додатку 6</w:t>
      </w:r>
      <w:r w:rsidRPr="00D62755">
        <w:t>) з обов’язковим описом характеристик товару, його екологічної чистоти та країн</w:t>
      </w:r>
      <w:r>
        <w:t>и</w:t>
      </w:r>
      <w:r w:rsidRPr="00D62755">
        <w:t xml:space="preserve"> походження, у тому числі відповідність товару стандартам (з посиланням на стандарти), що визначені відповідними нормами.</w:t>
      </w:r>
    </w:p>
    <w:p w:rsidR="00BF0B64" w:rsidRPr="00D62755" w:rsidRDefault="00BF0B64" w:rsidP="00BF0B64">
      <w:pPr>
        <w:pStyle w:val="a5"/>
        <w:suppressAutoHyphens/>
        <w:spacing w:before="0" w:beforeAutospacing="0" w:after="0" w:afterAutospacing="0"/>
        <w:contextualSpacing/>
        <w:jc w:val="both"/>
      </w:pPr>
    </w:p>
    <w:p w:rsidR="00BF0B64" w:rsidRPr="00D62755" w:rsidRDefault="00BF0B64" w:rsidP="00BF0B64">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BF0B64" w:rsidRPr="00D62755" w:rsidRDefault="00BF0B64" w:rsidP="00BF0B64">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F0B64" w:rsidRPr="00D62755" w:rsidRDefault="00BF0B64" w:rsidP="00BF0B64">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304252" w:rsidRPr="00D62755" w:rsidRDefault="00BF0B64" w:rsidP="00BF0B64">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lastRenderedPageBreak/>
        <w:t>«З умовами технічного завдання ознайомлені, з вимогами погоджуємось»</w:t>
      </w: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304252" w:rsidRPr="00D62755" w:rsidRDefault="00BF0B64" w:rsidP="00304252">
      <w:pPr>
        <w:keepNext/>
        <w:spacing w:after="0" w:line="240" w:lineRule="auto"/>
        <w:jc w:val="right"/>
        <w:rPr>
          <w:rFonts w:ascii="Times New Roman" w:hAnsi="Times New Roman" w:cs="Times New Roman"/>
          <w:i/>
          <w:sz w:val="20"/>
          <w:szCs w:val="20"/>
          <w:lang w:eastAsia="ru-RU"/>
        </w:rPr>
      </w:pPr>
      <w:bookmarkStart w:id="8" w:name="_GoBack"/>
      <w:bookmarkEnd w:id="8"/>
      <w:r>
        <w:rPr>
          <w:rFonts w:ascii="Times New Roman" w:hAnsi="Times New Roman" w:cs="Times New Roman"/>
          <w:i/>
          <w:sz w:val="20"/>
          <w:szCs w:val="20"/>
          <w:lang w:eastAsia="ru-RU"/>
        </w:rPr>
        <w:t>Додаток 3</w:t>
      </w:r>
    </w:p>
    <w:p w:rsidR="007177BB" w:rsidRPr="00942385" w:rsidRDefault="007177BB" w:rsidP="007177BB">
      <w:pPr>
        <w:pStyle w:val="a5"/>
        <w:spacing w:before="0" w:beforeAutospacing="0" w:after="0" w:afterAutospacing="0"/>
        <w:jc w:val="right"/>
        <w:rPr>
          <w:i/>
          <w:sz w:val="20"/>
          <w:szCs w:val="20"/>
          <w:bdr w:val="none" w:sz="0" w:space="0" w:color="auto" w:frame="1"/>
        </w:rPr>
      </w:pPr>
      <w:r w:rsidRPr="00942385">
        <w:rPr>
          <w:i/>
          <w:sz w:val="20"/>
          <w:szCs w:val="20"/>
          <w:bdr w:val="none" w:sz="0" w:space="0" w:color="auto" w:frame="1"/>
        </w:rPr>
        <w:t xml:space="preserve">до тендерної документації на закупівлю товару – </w:t>
      </w:r>
    </w:p>
    <w:p w:rsidR="007177BB" w:rsidRPr="00942385" w:rsidRDefault="007177BB" w:rsidP="007177BB">
      <w:pPr>
        <w:pStyle w:val="a5"/>
        <w:spacing w:before="0" w:beforeAutospacing="0" w:after="0" w:afterAutospacing="0"/>
        <w:jc w:val="right"/>
        <w:rPr>
          <w:i/>
          <w:sz w:val="20"/>
          <w:szCs w:val="20"/>
          <w:bdr w:val="none" w:sz="0" w:space="0" w:color="auto" w:frame="1"/>
        </w:rPr>
      </w:pPr>
      <w:proofErr w:type="spellStart"/>
      <w:r w:rsidRPr="00942385">
        <w:rPr>
          <w:i/>
          <w:sz w:val="20"/>
          <w:szCs w:val="20"/>
          <w:bdr w:val="none" w:sz="0" w:space="0" w:color="auto" w:frame="1"/>
        </w:rPr>
        <w:t>ДК</w:t>
      </w:r>
      <w:proofErr w:type="spellEnd"/>
      <w:r w:rsidRPr="00942385">
        <w:rPr>
          <w:i/>
          <w:sz w:val="20"/>
          <w:szCs w:val="20"/>
          <w:bdr w:val="none" w:sz="0" w:space="0" w:color="auto" w:frame="1"/>
        </w:rPr>
        <w:t xml:space="preserve"> 021:2015: 15510000-6 - Молоко та вершки </w:t>
      </w:r>
    </w:p>
    <w:p w:rsidR="007177BB" w:rsidRPr="00942385" w:rsidRDefault="007177BB" w:rsidP="007177BB">
      <w:pPr>
        <w:pStyle w:val="a5"/>
        <w:spacing w:before="0" w:beforeAutospacing="0" w:after="0" w:afterAutospacing="0"/>
        <w:jc w:val="right"/>
        <w:rPr>
          <w:i/>
          <w:sz w:val="20"/>
          <w:szCs w:val="20"/>
          <w:bdr w:val="none" w:sz="0" w:space="0" w:color="auto" w:frame="1"/>
        </w:rPr>
      </w:pPr>
      <w:r w:rsidRPr="00942385">
        <w:rPr>
          <w:i/>
          <w:sz w:val="20"/>
          <w:szCs w:val="20"/>
          <w:bdr w:val="none" w:sz="0" w:space="0" w:color="auto" w:frame="1"/>
        </w:rPr>
        <w:t>(молоко пастеризоване жирністю не менше 2,5%))</w:t>
      </w:r>
    </w:p>
    <w:p w:rsidR="00F76984" w:rsidRPr="00D62755" w:rsidRDefault="00F76984" w:rsidP="00304252">
      <w:pPr>
        <w:pStyle w:val="a5"/>
        <w:spacing w:before="0" w:beforeAutospacing="0" w:after="0" w:afterAutospacing="0" w:line="276" w:lineRule="auto"/>
        <w:rPr>
          <w:lang w:eastAsia="ru-RU"/>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BF0B64">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9" w:name="24"/>
      <w:bookmarkEnd w:id="9"/>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2B7933">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BF0B64">
        <w:rPr>
          <w:b w:val="0"/>
          <w:sz w:val="24"/>
          <w:szCs w:val="24"/>
        </w:rPr>
        <w:t>4</w:t>
      </w:r>
      <w:r w:rsidRPr="00D62755">
        <w:rPr>
          <w:b w:val="0"/>
          <w:sz w:val="24"/>
          <w:szCs w:val="24"/>
        </w:rPr>
        <w:t xml:space="preserve"> року поставити Замовникові: </w:t>
      </w:r>
      <w:r w:rsidR="00422A9E" w:rsidRPr="00422A9E">
        <w:rPr>
          <w:i/>
          <w:iCs/>
          <w:sz w:val="24"/>
          <w:szCs w:val="24"/>
        </w:rPr>
        <w:t xml:space="preserve">Молоко пастеризоване жирністю не менше 2,5% за </w:t>
      </w:r>
      <w:proofErr w:type="spellStart"/>
      <w:r w:rsidR="00422A9E" w:rsidRPr="00422A9E">
        <w:rPr>
          <w:i/>
          <w:iCs/>
          <w:sz w:val="24"/>
          <w:szCs w:val="24"/>
        </w:rPr>
        <w:t>ДК</w:t>
      </w:r>
      <w:proofErr w:type="spellEnd"/>
      <w:r w:rsidR="00422A9E" w:rsidRPr="00422A9E">
        <w:rPr>
          <w:i/>
          <w:iCs/>
          <w:sz w:val="24"/>
          <w:szCs w:val="24"/>
        </w:rPr>
        <w:t xml:space="preserve"> 021:2015: 15510000-6 - Молоко та вершки</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04252" w:rsidRPr="00D62755" w:rsidRDefault="00304252" w:rsidP="00BF0B64">
      <w:pPr>
        <w:pStyle w:val="a3"/>
        <w:numPr>
          <w:ilvl w:val="1"/>
          <w:numId w:val="17"/>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04252" w:rsidRPr="00D62755" w:rsidRDefault="00304252" w:rsidP="00BF0B64">
      <w:pPr>
        <w:pStyle w:val="a3"/>
        <w:numPr>
          <w:ilvl w:val="1"/>
          <w:numId w:val="1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04252" w:rsidRPr="00D62755" w:rsidRDefault="00304252" w:rsidP="00BF0B64">
      <w:pPr>
        <w:pStyle w:val="a3"/>
        <w:numPr>
          <w:ilvl w:val="1"/>
          <w:numId w:val="1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04252" w:rsidRPr="00D62755" w:rsidRDefault="00304252" w:rsidP="00BF0B64">
      <w:pPr>
        <w:pStyle w:val="a3"/>
        <w:numPr>
          <w:ilvl w:val="1"/>
          <w:numId w:val="1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D62755" w:rsidRDefault="00304252" w:rsidP="00BF0B64">
      <w:pPr>
        <w:pStyle w:val="a3"/>
        <w:numPr>
          <w:ilvl w:val="1"/>
          <w:numId w:val="17"/>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04252" w:rsidRPr="00D62755" w:rsidRDefault="00304252" w:rsidP="00BF0B64">
      <w:pPr>
        <w:pStyle w:val="a3"/>
        <w:numPr>
          <w:ilvl w:val="1"/>
          <w:numId w:val="17"/>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04252" w:rsidRPr="00D62755" w:rsidRDefault="00304252" w:rsidP="00BF0B64">
      <w:pPr>
        <w:pStyle w:val="ac"/>
        <w:numPr>
          <w:ilvl w:val="1"/>
          <w:numId w:val="18"/>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D62755" w:rsidRDefault="00304252" w:rsidP="00BF0B64">
      <w:pPr>
        <w:pStyle w:val="ac"/>
        <w:numPr>
          <w:ilvl w:val="1"/>
          <w:numId w:val="18"/>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D62755" w:rsidRDefault="00304252" w:rsidP="00BF0B64">
      <w:pPr>
        <w:pStyle w:val="ac"/>
        <w:numPr>
          <w:ilvl w:val="1"/>
          <w:numId w:val="18"/>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D62755" w:rsidRDefault="00304252" w:rsidP="00BF0B64">
      <w:pPr>
        <w:pStyle w:val="ac"/>
        <w:numPr>
          <w:ilvl w:val="1"/>
          <w:numId w:val="18"/>
        </w:numPr>
        <w:tabs>
          <w:tab w:val="left" w:pos="851"/>
          <w:tab w:val="left" w:pos="5812"/>
        </w:tabs>
        <w:ind w:left="0" w:firstLine="284"/>
        <w:jc w:val="both"/>
        <w:rPr>
          <w:b w:val="0"/>
          <w:sz w:val="24"/>
          <w:szCs w:val="24"/>
        </w:rPr>
      </w:pPr>
      <w:r w:rsidRPr="00D62755">
        <w:rPr>
          <w:b w:val="0"/>
          <w:sz w:val="24"/>
          <w:szCs w:val="24"/>
        </w:rPr>
        <w:lastRenderedPageBreak/>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D62755" w:rsidRDefault="00304252" w:rsidP="00BF0B64">
      <w:pPr>
        <w:pStyle w:val="ac"/>
        <w:numPr>
          <w:ilvl w:val="1"/>
          <w:numId w:val="18"/>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D62755" w:rsidRDefault="00304252" w:rsidP="00BF0B64">
      <w:pPr>
        <w:pStyle w:val="ac"/>
        <w:numPr>
          <w:ilvl w:val="1"/>
          <w:numId w:val="18"/>
        </w:numPr>
        <w:tabs>
          <w:tab w:val="left" w:pos="851"/>
          <w:tab w:val="left" w:pos="5812"/>
        </w:tabs>
        <w:ind w:left="0" w:firstLine="284"/>
        <w:jc w:val="both"/>
        <w:rPr>
          <w:b w:val="0"/>
          <w:sz w:val="24"/>
          <w:szCs w:val="24"/>
        </w:rPr>
      </w:pPr>
      <w:bookmarkStart w:id="10" w:name="38"/>
      <w:bookmarkStart w:id="11" w:name="45"/>
      <w:bookmarkStart w:id="12" w:name="47"/>
      <w:bookmarkStart w:id="13" w:name="50"/>
      <w:bookmarkStart w:id="14" w:name="52"/>
      <w:bookmarkStart w:id="15" w:name="55"/>
      <w:bookmarkEnd w:id="10"/>
      <w:bookmarkEnd w:id="11"/>
      <w:bookmarkEnd w:id="12"/>
      <w:bookmarkEnd w:id="13"/>
      <w:bookmarkEnd w:id="14"/>
      <w:bookmarkEnd w:id="15"/>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04252" w:rsidRPr="00D62755" w:rsidRDefault="00304252" w:rsidP="00BF0B64">
      <w:pPr>
        <w:pStyle w:val="ac"/>
        <w:numPr>
          <w:ilvl w:val="1"/>
          <w:numId w:val="21"/>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D62755" w:rsidRDefault="00304252" w:rsidP="00BF0B64">
      <w:pPr>
        <w:pStyle w:val="ac"/>
        <w:numPr>
          <w:ilvl w:val="1"/>
          <w:numId w:val="21"/>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D62755" w:rsidRDefault="00304252" w:rsidP="00BF0B64">
      <w:pPr>
        <w:pStyle w:val="ac"/>
        <w:numPr>
          <w:ilvl w:val="1"/>
          <w:numId w:val="21"/>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6101A" w:rsidRPr="00D62755" w:rsidRDefault="00F6101A" w:rsidP="00BF0B64">
      <w:pPr>
        <w:pStyle w:val="ac"/>
        <w:numPr>
          <w:ilvl w:val="1"/>
          <w:numId w:val="21"/>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6" w:name="56"/>
      <w:bookmarkEnd w:id="16"/>
      <w:r w:rsidRPr="00D62755">
        <w:rPr>
          <w:rFonts w:ascii="Times New Roman" w:hAnsi="Times New Roman" w:cs="Times New Roman"/>
          <w:b/>
          <w:sz w:val="24"/>
          <w:szCs w:val="24"/>
        </w:rPr>
        <w:t>V. ПОСТАВКА ТА ПАКУВАННЯ</w:t>
      </w:r>
    </w:p>
    <w:p w:rsidR="00304252" w:rsidRPr="00D62755" w:rsidRDefault="00304252" w:rsidP="00BF0B64">
      <w:pPr>
        <w:numPr>
          <w:ilvl w:val="0"/>
          <w:numId w:val="10"/>
        </w:numPr>
        <w:spacing w:after="0" w:line="240" w:lineRule="auto"/>
        <w:ind w:left="0" w:firstLine="284"/>
        <w:jc w:val="both"/>
        <w:rPr>
          <w:rFonts w:ascii="Times New Roman" w:eastAsia="Times New Roman" w:hAnsi="Times New Roman" w:cs="Times New Roman"/>
          <w:noProof/>
          <w:sz w:val="24"/>
          <w:szCs w:val="24"/>
        </w:rPr>
      </w:pPr>
      <w:bookmarkStart w:id="17" w:name="62"/>
      <w:bookmarkEnd w:id="17"/>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D62755" w:rsidRDefault="00304252" w:rsidP="00BF0B64">
      <w:pPr>
        <w:numPr>
          <w:ilvl w:val="0"/>
          <w:numId w:val="10"/>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96627B">
        <w:rPr>
          <w:rFonts w:ascii="Times New Roman" w:eastAsia="Times New Roman" w:hAnsi="Times New Roman" w:cs="Times New Roman"/>
          <w:sz w:val="24"/>
          <w:szCs w:val="24"/>
        </w:rPr>
        <w:t xml:space="preserve">тричі </w:t>
      </w:r>
      <w:r w:rsidRPr="00D62755">
        <w:rPr>
          <w:rFonts w:ascii="Times New Roman" w:eastAsia="Times New Roman" w:hAnsi="Times New Roman" w:cs="Times New Roman"/>
          <w:sz w:val="24"/>
          <w:szCs w:val="24"/>
        </w:rPr>
        <w:t xml:space="preserve">на тиждень, </w:t>
      </w:r>
      <w:r w:rsidR="00F6101A" w:rsidRPr="00D62755">
        <w:rPr>
          <w:rFonts w:ascii="Times New Roman" w:eastAsia="Times New Roman" w:hAnsi="Times New Roman" w:cs="Times New Roman"/>
          <w:sz w:val="24"/>
          <w:szCs w:val="24"/>
        </w:rPr>
        <w:t xml:space="preserve">починаючи з 07.00 год. і не пізніше 16:00 год. згідно замовлень, </w:t>
      </w:r>
      <w:r w:rsidRPr="00D62755">
        <w:rPr>
          <w:rFonts w:ascii="Times New Roman" w:eastAsia="Times New Roman" w:hAnsi="Times New Roman" w:cs="Times New Roman"/>
          <w:sz w:val="24"/>
          <w:szCs w:val="24"/>
        </w:rPr>
        <w:t xml:space="preserve">дрібнооптовими партіями </w:t>
      </w:r>
      <w:r w:rsidR="00F6101A" w:rsidRPr="00D62755">
        <w:rPr>
          <w:rFonts w:ascii="Times New Roman" w:eastAsia="Times New Roman" w:hAnsi="Times New Roman" w:cs="Times New Roman"/>
          <w:sz w:val="24"/>
          <w:szCs w:val="24"/>
        </w:rPr>
        <w:t xml:space="preserve">на адресу кожного закладу освіти (Додаток 2) </w:t>
      </w:r>
      <w:r w:rsidRPr="00D62755">
        <w:rPr>
          <w:rFonts w:ascii="Times New Roman" w:eastAsia="Times New Roman" w:hAnsi="Times New Roman" w:cs="Times New Roman"/>
          <w:sz w:val="24"/>
          <w:szCs w:val="24"/>
        </w:rPr>
        <w:t>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304252" w:rsidRPr="00D62755" w:rsidRDefault="00304252" w:rsidP="00BF0B64">
      <w:pPr>
        <w:numPr>
          <w:ilvl w:val="0"/>
          <w:numId w:val="10"/>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304252" w:rsidRPr="00D62755" w:rsidRDefault="00304252" w:rsidP="00BF0B64">
      <w:pPr>
        <w:numPr>
          <w:ilvl w:val="0"/>
          <w:numId w:val="10"/>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304252" w:rsidRPr="00D62755" w:rsidRDefault="00304252" w:rsidP="00BF0B64">
      <w:pPr>
        <w:numPr>
          <w:ilvl w:val="0"/>
          <w:numId w:val="10"/>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04252" w:rsidRPr="00D62755" w:rsidRDefault="00304252" w:rsidP="00BF0B64">
      <w:pPr>
        <w:numPr>
          <w:ilvl w:val="0"/>
          <w:numId w:val="10"/>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04252" w:rsidRPr="00D62755" w:rsidRDefault="00304252" w:rsidP="00BF0B64">
      <w:pPr>
        <w:numPr>
          <w:ilvl w:val="0"/>
          <w:numId w:val="10"/>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D62755" w:rsidRDefault="00304252" w:rsidP="00BF0B64">
      <w:pPr>
        <w:numPr>
          <w:ilvl w:val="0"/>
          <w:numId w:val="10"/>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304252" w:rsidRPr="00D62755" w:rsidRDefault="00304252" w:rsidP="00BF0B64">
      <w:pPr>
        <w:numPr>
          <w:ilvl w:val="0"/>
          <w:numId w:val="10"/>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D62755" w:rsidRDefault="00304252" w:rsidP="00BF0B64">
      <w:pPr>
        <w:numPr>
          <w:ilvl w:val="1"/>
          <w:numId w:val="22"/>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D62755" w:rsidRDefault="00304252" w:rsidP="00BF0B64">
      <w:pPr>
        <w:numPr>
          <w:ilvl w:val="1"/>
          <w:numId w:val="2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8" w:name="61"/>
      <w:bookmarkEnd w:id="18"/>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304252" w:rsidRPr="00D62755" w:rsidRDefault="00304252" w:rsidP="00BF0B64">
      <w:pPr>
        <w:pStyle w:val="a3"/>
        <w:numPr>
          <w:ilvl w:val="2"/>
          <w:numId w:val="15"/>
        </w:numPr>
        <w:tabs>
          <w:tab w:val="left" w:pos="993"/>
        </w:tabs>
        <w:spacing w:before="60" w:after="0" w:line="240" w:lineRule="auto"/>
        <w:ind w:left="0" w:firstLine="284"/>
        <w:jc w:val="both"/>
        <w:rPr>
          <w:rFonts w:ascii="Times New Roman" w:hAnsi="Times New Roman" w:cs="Times New Roman"/>
          <w:sz w:val="24"/>
          <w:szCs w:val="24"/>
        </w:rPr>
      </w:pPr>
      <w:bookmarkStart w:id="19" w:name="63"/>
      <w:bookmarkEnd w:id="19"/>
      <w:r w:rsidRPr="00D62755">
        <w:rPr>
          <w:rFonts w:ascii="Times New Roman" w:hAnsi="Times New Roman" w:cs="Times New Roman"/>
          <w:sz w:val="24"/>
          <w:szCs w:val="24"/>
        </w:rPr>
        <w:t>Своєчасно та в повному обсязі сплачувати кошти за поставлені товари;</w:t>
      </w:r>
      <w:bookmarkStart w:id="20" w:name="64"/>
      <w:bookmarkEnd w:id="20"/>
    </w:p>
    <w:p w:rsidR="00304252" w:rsidRPr="00D62755" w:rsidRDefault="00304252" w:rsidP="00BF0B64">
      <w:pPr>
        <w:pStyle w:val="a3"/>
        <w:numPr>
          <w:ilvl w:val="2"/>
          <w:numId w:val="15"/>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304252" w:rsidRPr="00D62755" w:rsidRDefault="00304252" w:rsidP="00BF0B64">
      <w:pPr>
        <w:pStyle w:val="a3"/>
        <w:numPr>
          <w:ilvl w:val="2"/>
          <w:numId w:val="15"/>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1" w:name="65"/>
      <w:bookmarkStart w:id="22" w:name="66"/>
      <w:bookmarkEnd w:id="21"/>
      <w:bookmarkEnd w:id="22"/>
      <w:r w:rsidRPr="00D62755">
        <w:rPr>
          <w:rFonts w:ascii="Times New Roman" w:hAnsi="Times New Roman" w:cs="Times New Roman"/>
          <w:b/>
          <w:sz w:val="24"/>
          <w:szCs w:val="24"/>
        </w:rPr>
        <w:t>6.2. Замовник має право:</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bookmarkStart w:id="23" w:name="67"/>
      <w:bookmarkEnd w:id="23"/>
      <w:r w:rsidRPr="00D62755">
        <w:rPr>
          <w:rFonts w:ascii="Times New Roman" w:hAnsi="Times New Roman" w:cs="Times New Roman"/>
          <w:sz w:val="24"/>
          <w:szCs w:val="24"/>
        </w:rPr>
        <w:t>6.2.1.Контролювати поставку  товарів   у строки, встановлені цим Договором;</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4" w:name="69"/>
      <w:bookmarkEnd w:id="24"/>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5" w:name="68"/>
      <w:bookmarkEnd w:id="25"/>
    </w:p>
    <w:p w:rsidR="00304252" w:rsidRPr="00D62755" w:rsidRDefault="00304252" w:rsidP="00304252">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6" w:name="70"/>
      <w:bookmarkStart w:id="27" w:name="71"/>
      <w:bookmarkStart w:id="28" w:name="72"/>
      <w:bookmarkEnd w:id="26"/>
      <w:bookmarkEnd w:id="27"/>
      <w:bookmarkEnd w:id="28"/>
      <w:r w:rsidRPr="00D62755">
        <w:rPr>
          <w:rFonts w:ascii="Times New Roman" w:hAnsi="Times New Roman" w:cs="Times New Roman"/>
          <w:b/>
          <w:sz w:val="24"/>
          <w:szCs w:val="24"/>
        </w:rPr>
        <w:t>6.3. Постачальник зобов'язаний:</w:t>
      </w:r>
    </w:p>
    <w:p w:rsidR="00304252" w:rsidRPr="00D62755" w:rsidRDefault="00304252" w:rsidP="00304252">
      <w:pPr>
        <w:pStyle w:val="2"/>
        <w:spacing w:after="0" w:line="240" w:lineRule="auto"/>
        <w:ind w:left="0" w:firstLine="284"/>
        <w:jc w:val="both"/>
        <w:rPr>
          <w:lang w:val="uk-UA"/>
        </w:rPr>
      </w:pPr>
      <w:bookmarkStart w:id="29" w:name="73"/>
      <w:bookmarkEnd w:id="29"/>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D62755" w:rsidRDefault="00304252" w:rsidP="00BF0B64">
      <w:pPr>
        <w:pStyle w:val="2"/>
        <w:numPr>
          <w:ilvl w:val="2"/>
          <w:numId w:val="20"/>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D62755" w:rsidRDefault="00304252" w:rsidP="00BF0B64">
      <w:pPr>
        <w:pStyle w:val="2"/>
        <w:numPr>
          <w:ilvl w:val="2"/>
          <w:numId w:val="20"/>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D62755" w:rsidRDefault="00304252" w:rsidP="00BF0B64">
      <w:pPr>
        <w:pStyle w:val="2"/>
        <w:numPr>
          <w:ilvl w:val="2"/>
          <w:numId w:val="20"/>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D62755" w:rsidRDefault="00304252" w:rsidP="00BF0B64">
      <w:pPr>
        <w:pStyle w:val="2"/>
        <w:numPr>
          <w:ilvl w:val="2"/>
          <w:numId w:val="20"/>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304252" w:rsidRPr="00D62755" w:rsidRDefault="00304252" w:rsidP="00BF0B64">
      <w:pPr>
        <w:pStyle w:val="2"/>
        <w:numPr>
          <w:ilvl w:val="2"/>
          <w:numId w:val="20"/>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6"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304252" w:rsidRPr="00D62755" w:rsidRDefault="00304252" w:rsidP="00BF0B64">
      <w:pPr>
        <w:pStyle w:val="2"/>
        <w:numPr>
          <w:ilvl w:val="2"/>
          <w:numId w:val="20"/>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304252" w:rsidRPr="00D62755" w:rsidRDefault="00304252" w:rsidP="00BF0B64">
      <w:pPr>
        <w:pStyle w:val="2"/>
        <w:numPr>
          <w:ilvl w:val="2"/>
          <w:numId w:val="20"/>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30" w:name="75"/>
      <w:bookmarkStart w:id="31" w:name="76"/>
      <w:bookmarkEnd w:id="30"/>
      <w:bookmarkEnd w:id="31"/>
      <w:r w:rsidRPr="00D62755">
        <w:rPr>
          <w:rFonts w:ascii="Times New Roman" w:hAnsi="Times New Roman" w:cs="Times New Roman"/>
          <w:b/>
          <w:sz w:val="24"/>
          <w:szCs w:val="24"/>
        </w:rPr>
        <w:t>6.4. Постачальник має право:</w:t>
      </w:r>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bookmarkStart w:id="32" w:name="77"/>
      <w:bookmarkEnd w:id="32"/>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3" w:name="78"/>
      <w:bookmarkStart w:id="34" w:name="79"/>
      <w:bookmarkEnd w:id="33"/>
      <w:bookmarkEnd w:id="34"/>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lastRenderedPageBreak/>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5" w:name="80"/>
      <w:bookmarkStart w:id="36" w:name="81"/>
      <w:bookmarkEnd w:id="35"/>
      <w:bookmarkEnd w:id="36"/>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D62755">
        <w:rPr>
          <w:rFonts w:ascii="Times New Roman" w:eastAsia="Times New Roman" w:hAnsi="Times New Roman" w:cs="Times New Roman"/>
          <w:sz w:val="24"/>
          <w:szCs w:val="24"/>
          <w:lang w:eastAsia="ru-RU"/>
        </w:rPr>
        <w:t>пропорційно такому коливанню.</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304252" w:rsidRPr="00D62755" w:rsidRDefault="00304252" w:rsidP="00BF0B64">
      <w:pPr>
        <w:pStyle w:val="a3"/>
        <w:numPr>
          <w:ilvl w:val="1"/>
          <w:numId w:val="19"/>
        </w:numPr>
        <w:spacing w:before="60" w:after="0" w:line="240" w:lineRule="auto"/>
        <w:ind w:left="0" w:firstLine="284"/>
        <w:jc w:val="both"/>
        <w:rPr>
          <w:rFonts w:ascii="Times New Roman" w:hAnsi="Times New Roman" w:cs="Times New Roman"/>
          <w:sz w:val="24"/>
          <w:szCs w:val="24"/>
        </w:rPr>
      </w:pPr>
      <w:bookmarkStart w:id="37" w:name="82"/>
      <w:bookmarkEnd w:id="37"/>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8" w:name="83"/>
      <w:bookmarkEnd w:id="38"/>
    </w:p>
    <w:p w:rsidR="00304252" w:rsidRPr="00D62755" w:rsidRDefault="00304252" w:rsidP="00BF0B64">
      <w:pPr>
        <w:pStyle w:val="a3"/>
        <w:numPr>
          <w:ilvl w:val="1"/>
          <w:numId w:val="1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304252" w:rsidRPr="00D62755" w:rsidRDefault="00304252" w:rsidP="00BF0B64">
      <w:pPr>
        <w:pStyle w:val="a3"/>
        <w:numPr>
          <w:ilvl w:val="1"/>
          <w:numId w:val="1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D62755" w:rsidRDefault="00304252" w:rsidP="00BF0B64">
      <w:pPr>
        <w:pStyle w:val="a3"/>
        <w:numPr>
          <w:ilvl w:val="1"/>
          <w:numId w:val="1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D62755" w:rsidRDefault="00304252" w:rsidP="00BF0B64">
      <w:pPr>
        <w:pStyle w:val="a3"/>
        <w:numPr>
          <w:ilvl w:val="1"/>
          <w:numId w:val="19"/>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D62755" w:rsidRDefault="00304252" w:rsidP="00BF0B64">
      <w:pPr>
        <w:pStyle w:val="a3"/>
        <w:numPr>
          <w:ilvl w:val="1"/>
          <w:numId w:val="19"/>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9" w:name="87"/>
      <w:bookmarkEnd w:id="39"/>
    </w:p>
    <w:p w:rsidR="00304252" w:rsidRPr="00D62755" w:rsidRDefault="00304252" w:rsidP="00BF0B64">
      <w:pPr>
        <w:pStyle w:val="a3"/>
        <w:numPr>
          <w:ilvl w:val="1"/>
          <w:numId w:val="1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BF0B64" w:rsidRPr="00D62755" w:rsidRDefault="00BF0B64" w:rsidP="00BF0B64">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BF0B64" w:rsidRPr="00D62755" w:rsidRDefault="00BF0B64" w:rsidP="00BF0B64">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0B64" w:rsidRPr="00D62755" w:rsidRDefault="00BF0B64" w:rsidP="00BF0B64">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BF0B64" w:rsidRPr="00D62755" w:rsidRDefault="00BF0B64" w:rsidP="00BF0B64">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BF0B64" w:rsidRPr="00D62755" w:rsidRDefault="00BF0B64" w:rsidP="00BF0B64">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w:t>
      </w:r>
      <w:r w:rsidRPr="00D62755">
        <w:rPr>
          <w:rFonts w:ascii="Times New Roman" w:eastAsia="Times New Roman" w:hAnsi="Times New Roman" w:cs="Times New Roman"/>
          <w:i/>
          <w:color w:val="000000" w:themeColor="text1"/>
          <w:sz w:val="24"/>
          <w:szCs w:val="24"/>
        </w:rPr>
        <w:lastRenderedPageBreak/>
        <w:t>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F0B64" w:rsidRPr="00D62755" w:rsidRDefault="00BF0B64" w:rsidP="00BF0B64">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F0B64" w:rsidRPr="00D62755" w:rsidRDefault="00BF0B64" w:rsidP="00BF0B64">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BF0B64" w:rsidRPr="00D62755" w:rsidRDefault="00BF0B64" w:rsidP="00BF0B64">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F0B64" w:rsidRPr="00D62755" w:rsidRDefault="00BF0B64" w:rsidP="00BF0B64">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BF0B64" w:rsidRPr="00D62755" w:rsidRDefault="00BF0B64" w:rsidP="00BF0B64">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F0B64" w:rsidRPr="00D62755" w:rsidRDefault="00BF0B64" w:rsidP="00BF0B64">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F0B64" w:rsidRPr="00D62755" w:rsidRDefault="00BF0B64" w:rsidP="00BF0B64">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F0B64" w:rsidRPr="00D62755" w:rsidRDefault="00BF0B64" w:rsidP="00BF0B64">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BF0B64" w:rsidRDefault="00BF0B64" w:rsidP="00BF0B64">
      <w:pPr>
        <w:spacing w:after="0" w:line="240" w:lineRule="auto"/>
        <w:ind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BF0B64" w:rsidRPr="00D62755" w:rsidRDefault="00BF0B64" w:rsidP="00BF0B64">
      <w:pPr>
        <w:spacing w:after="0" w:line="240" w:lineRule="auto"/>
        <w:ind w:firstLine="284"/>
        <w:jc w:val="both"/>
        <w:rPr>
          <w:rFonts w:ascii="Times New Roman" w:eastAsia="Times New Roman" w:hAnsi="Times New Roman" w:cs="Times New Roman"/>
          <w:i/>
          <w:color w:val="4A86E8"/>
          <w:sz w:val="24"/>
          <w:szCs w:val="24"/>
        </w:rPr>
      </w:pPr>
    </w:p>
    <w:p w:rsidR="00BF0B64" w:rsidRPr="00D62755" w:rsidRDefault="00BF0B64" w:rsidP="00BF0B64">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BF0B64" w:rsidRPr="00D62755" w:rsidRDefault="00BF0B64" w:rsidP="00BF0B64">
      <w:pPr>
        <w:pStyle w:val="a3"/>
        <w:numPr>
          <w:ilvl w:val="0"/>
          <w:numId w:val="11"/>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BF0B64" w:rsidRPr="00D62755" w:rsidRDefault="00BF0B64" w:rsidP="00BF0B64">
      <w:pPr>
        <w:pStyle w:val="a3"/>
        <w:numPr>
          <w:ilvl w:val="0"/>
          <w:numId w:val="11"/>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40" w:name="91"/>
      <w:bookmarkStart w:id="41" w:name="92"/>
      <w:bookmarkEnd w:id="40"/>
      <w:bookmarkEnd w:id="41"/>
    </w:p>
    <w:p w:rsidR="00BF0B64" w:rsidRPr="00D62755" w:rsidRDefault="00BF0B64" w:rsidP="00BF0B64">
      <w:pPr>
        <w:pStyle w:val="a3"/>
        <w:numPr>
          <w:ilvl w:val="0"/>
          <w:numId w:val="11"/>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F0B64" w:rsidRPr="00D62755" w:rsidRDefault="00BF0B64" w:rsidP="00BF0B64">
      <w:pPr>
        <w:pStyle w:val="a3"/>
        <w:numPr>
          <w:ilvl w:val="0"/>
          <w:numId w:val="11"/>
        </w:numPr>
        <w:spacing w:after="0" w:line="240" w:lineRule="auto"/>
        <w:ind w:left="0" w:firstLine="284"/>
        <w:jc w:val="both"/>
        <w:rPr>
          <w:rFonts w:ascii="Times New Roman" w:hAnsi="Times New Roman" w:cs="Times New Roman"/>
          <w:sz w:val="24"/>
          <w:szCs w:val="24"/>
        </w:rPr>
      </w:pPr>
      <w:bookmarkStart w:id="42" w:name="89"/>
      <w:bookmarkEnd w:id="42"/>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F0B64" w:rsidRPr="00D62755" w:rsidRDefault="00BF0B64" w:rsidP="00BF0B64">
      <w:pPr>
        <w:numPr>
          <w:ilvl w:val="0"/>
          <w:numId w:val="11"/>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BF0B64" w:rsidRPr="00D62755" w:rsidRDefault="00BF0B64" w:rsidP="00BF0B64">
      <w:pPr>
        <w:numPr>
          <w:ilvl w:val="0"/>
          <w:numId w:val="11"/>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F0B64" w:rsidRPr="00D62755" w:rsidRDefault="00BF0B64" w:rsidP="00BF0B64">
      <w:pPr>
        <w:numPr>
          <w:ilvl w:val="0"/>
          <w:numId w:val="11"/>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F0B64" w:rsidRPr="00D62755" w:rsidRDefault="00BF0B64" w:rsidP="00BF0B64">
      <w:pPr>
        <w:numPr>
          <w:ilvl w:val="0"/>
          <w:numId w:val="11"/>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F0B64" w:rsidRPr="00D62755" w:rsidRDefault="00BF0B64" w:rsidP="00BF0B64">
      <w:pPr>
        <w:numPr>
          <w:ilvl w:val="0"/>
          <w:numId w:val="11"/>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3" w:name="93"/>
      <w:bookmarkEnd w:id="43"/>
    </w:p>
    <w:p w:rsidR="00BF0B64" w:rsidRPr="00D62755" w:rsidRDefault="00BF0B64" w:rsidP="00BF0B64">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BF0B64" w:rsidRPr="00D62755" w:rsidRDefault="00BF0B64" w:rsidP="00BF0B64">
      <w:pPr>
        <w:pStyle w:val="a3"/>
        <w:numPr>
          <w:ilvl w:val="1"/>
          <w:numId w:val="12"/>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BF0B64" w:rsidRPr="00D62755" w:rsidRDefault="00BF0B64" w:rsidP="00BF0B64">
      <w:pPr>
        <w:pStyle w:val="a3"/>
        <w:numPr>
          <w:ilvl w:val="1"/>
          <w:numId w:val="12"/>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BF0B64" w:rsidRPr="00D62755" w:rsidRDefault="00BF0B64" w:rsidP="00BF0B64">
      <w:pPr>
        <w:pStyle w:val="a3"/>
        <w:numPr>
          <w:ilvl w:val="1"/>
          <w:numId w:val="12"/>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4" w:name="95"/>
      <w:bookmarkStart w:id="45" w:name="98"/>
      <w:bookmarkStart w:id="46" w:name="99"/>
      <w:bookmarkEnd w:id="44"/>
      <w:bookmarkEnd w:id="45"/>
      <w:bookmarkEnd w:id="46"/>
    </w:p>
    <w:p w:rsidR="00BF0B64" w:rsidRPr="00D62755" w:rsidRDefault="00BF0B64" w:rsidP="00BF0B64">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BF0B64" w:rsidRPr="00D62755" w:rsidRDefault="00BF0B64" w:rsidP="00BF0B64">
      <w:pPr>
        <w:pStyle w:val="a3"/>
        <w:numPr>
          <w:ilvl w:val="1"/>
          <w:numId w:val="16"/>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7" w:name="100"/>
      <w:bookmarkEnd w:id="47"/>
      <w:r>
        <w:rPr>
          <w:rFonts w:ascii="Times New Roman" w:hAnsi="Times New Roman" w:cs="Times New Roman"/>
          <w:sz w:val="24"/>
          <w:szCs w:val="24"/>
        </w:rPr>
        <w:t xml:space="preserve"> </w:t>
      </w:r>
      <w:r>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8" w:name="101"/>
      <w:bookmarkEnd w:id="48"/>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BF0B64" w:rsidRPr="00D62755" w:rsidRDefault="00BF0B64" w:rsidP="00BF0B64">
      <w:pPr>
        <w:pStyle w:val="a3"/>
        <w:numPr>
          <w:ilvl w:val="1"/>
          <w:numId w:val="16"/>
        </w:numPr>
        <w:tabs>
          <w:tab w:val="left" w:pos="709"/>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9" w:name="102"/>
      <w:bookmarkStart w:id="50" w:name="103"/>
      <w:bookmarkStart w:id="51" w:name="105"/>
      <w:bookmarkStart w:id="52" w:name="106"/>
      <w:bookmarkEnd w:id="49"/>
      <w:bookmarkEnd w:id="50"/>
      <w:bookmarkEnd w:id="51"/>
      <w:bookmarkEnd w:id="52"/>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0B64" w:rsidRPr="00D62755" w:rsidRDefault="00BF0B64" w:rsidP="00BF0B64">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BF0B64" w:rsidRPr="00D62755" w:rsidRDefault="00BF0B64" w:rsidP="00BF0B64">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BF0B64" w:rsidRPr="00D62755" w:rsidRDefault="00BF0B64" w:rsidP="00BF0B64">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BF0B64" w:rsidRPr="00D62755" w:rsidRDefault="00BF0B64" w:rsidP="00BF0B64">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BF0B64" w:rsidRPr="00D62755" w:rsidRDefault="00BF0B64" w:rsidP="00BF0B64">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BF0B64" w:rsidRPr="00D62755" w:rsidRDefault="00BF0B64" w:rsidP="00BF0B64">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3" w:name="n590"/>
      <w:bookmarkEnd w:id="53"/>
    </w:p>
    <w:p w:rsidR="00BF0B64" w:rsidRPr="00D62755" w:rsidRDefault="00BF0B64" w:rsidP="00BF0B64">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BF0B64" w:rsidRPr="00D62755" w:rsidRDefault="00BF0B64" w:rsidP="00BF0B64">
      <w:pPr>
        <w:pStyle w:val="a3"/>
        <w:numPr>
          <w:ilvl w:val="0"/>
          <w:numId w:val="24"/>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F0B64" w:rsidRPr="00D62755" w:rsidRDefault="00BF0B64" w:rsidP="00BF0B64">
      <w:pPr>
        <w:pStyle w:val="a3"/>
        <w:numPr>
          <w:ilvl w:val="0"/>
          <w:numId w:val="24"/>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BF0B64" w:rsidRPr="00D62755" w:rsidRDefault="00BF0B64" w:rsidP="00BF0B64">
      <w:pPr>
        <w:pStyle w:val="a3"/>
        <w:numPr>
          <w:ilvl w:val="0"/>
          <w:numId w:val="24"/>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BF0B64" w:rsidRPr="00D62755" w:rsidRDefault="00BF0B64" w:rsidP="00BF0B64">
      <w:pPr>
        <w:pStyle w:val="a3"/>
        <w:numPr>
          <w:ilvl w:val="0"/>
          <w:numId w:val="24"/>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F0B64" w:rsidRPr="00D62755" w:rsidRDefault="00BF0B64" w:rsidP="00BF0B64">
      <w:pPr>
        <w:pStyle w:val="a3"/>
        <w:numPr>
          <w:ilvl w:val="0"/>
          <w:numId w:val="24"/>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BF0B64" w:rsidRPr="00D62755" w:rsidRDefault="00BF0B64" w:rsidP="00BF0B64">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4" w:name="107"/>
      <w:bookmarkEnd w:id="54"/>
    </w:p>
    <w:p w:rsidR="00BF0B64" w:rsidRPr="00D62755" w:rsidRDefault="00BF0B64" w:rsidP="00BF0B64">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BF0B64" w:rsidRPr="00D62755" w:rsidRDefault="00BF0B64" w:rsidP="00BF0B64">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5" w:name="108"/>
      <w:bookmarkStart w:id="56" w:name="111"/>
      <w:bookmarkEnd w:id="55"/>
      <w:bookmarkEnd w:id="56"/>
      <w:r w:rsidRPr="00D62755">
        <w:rPr>
          <w:rFonts w:ascii="Times New Roman" w:hAnsi="Times New Roman" w:cs="Times New Roman"/>
          <w:sz w:val="24"/>
          <w:szCs w:val="24"/>
        </w:rPr>
        <w:t xml:space="preserve"> (Додаток №1) </w:t>
      </w:r>
    </w:p>
    <w:p w:rsidR="00304252" w:rsidRPr="00D62755" w:rsidRDefault="00BF0B64" w:rsidP="00BF0B64">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EC12AE">
        <w:tc>
          <w:tcPr>
            <w:tcW w:w="5387" w:type="dxa"/>
          </w:tcPr>
          <w:p w:rsidR="00304252" w:rsidRPr="00D62755" w:rsidRDefault="00304252" w:rsidP="00EC12A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EC12A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EC12AE">
            <w:pPr>
              <w:pStyle w:val="a6"/>
              <w:ind w:left="-108"/>
              <w:jc w:val="center"/>
              <w:rPr>
                <w:rFonts w:ascii="Times New Roman" w:hAnsi="Times New Roman" w:cs="Times New Roman"/>
                <w:b/>
                <w:sz w:val="24"/>
                <w:szCs w:val="24"/>
              </w:rPr>
            </w:pP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b/>
                <w:sz w:val="24"/>
                <w:szCs w:val="24"/>
              </w:rPr>
            </w:pPr>
          </w:p>
        </w:tc>
        <w:tc>
          <w:tcPr>
            <w:tcW w:w="4394" w:type="dxa"/>
          </w:tcPr>
          <w:p w:rsidR="00304252" w:rsidRPr="00D62755" w:rsidRDefault="00304252" w:rsidP="00EC12AE">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EC12AE">
            <w:pPr>
              <w:pStyle w:val="13"/>
              <w:jc w:val="both"/>
              <w:rPr>
                <w:b/>
                <w:sz w:val="23"/>
                <w:szCs w:val="23"/>
              </w:rPr>
            </w:pP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b/>
                <w:sz w:val="24"/>
                <w:szCs w:val="24"/>
              </w:rPr>
            </w:pPr>
          </w:p>
        </w:tc>
        <w:tc>
          <w:tcPr>
            <w:tcW w:w="4394"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b/>
                <w:sz w:val="24"/>
                <w:szCs w:val="24"/>
              </w:rPr>
            </w:pPr>
          </w:p>
        </w:tc>
        <w:tc>
          <w:tcPr>
            <w:tcW w:w="4394"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b/>
                <w:sz w:val="24"/>
                <w:szCs w:val="24"/>
              </w:rPr>
            </w:pPr>
          </w:p>
        </w:tc>
        <w:tc>
          <w:tcPr>
            <w:tcW w:w="4394"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b/>
                <w:sz w:val="24"/>
                <w:szCs w:val="24"/>
              </w:rPr>
            </w:pPr>
          </w:p>
        </w:tc>
        <w:tc>
          <w:tcPr>
            <w:tcW w:w="4394"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b/>
                <w:sz w:val="24"/>
                <w:szCs w:val="24"/>
              </w:rPr>
            </w:pPr>
          </w:p>
        </w:tc>
        <w:tc>
          <w:tcPr>
            <w:tcW w:w="4394"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sz w:val="24"/>
                <w:szCs w:val="24"/>
              </w:rPr>
            </w:pPr>
          </w:p>
        </w:tc>
        <w:tc>
          <w:tcPr>
            <w:tcW w:w="4394"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sz w:val="24"/>
                <w:szCs w:val="24"/>
              </w:rPr>
            </w:pPr>
          </w:p>
        </w:tc>
        <w:tc>
          <w:tcPr>
            <w:tcW w:w="4394" w:type="dxa"/>
          </w:tcPr>
          <w:p w:rsidR="00304252" w:rsidRPr="00D62755" w:rsidRDefault="00304252" w:rsidP="00EC12A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sz w:val="24"/>
                <w:szCs w:val="24"/>
              </w:rPr>
            </w:pPr>
          </w:p>
        </w:tc>
        <w:tc>
          <w:tcPr>
            <w:tcW w:w="4394" w:type="dxa"/>
          </w:tcPr>
          <w:p w:rsidR="00304252" w:rsidRPr="00D62755" w:rsidRDefault="00304252" w:rsidP="00EC12AE">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sz w:val="24"/>
                <w:szCs w:val="24"/>
              </w:rPr>
            </w:pPr>
          </w:p>
        </w:tc>
        <w:tc>
          <w:tcPr>
            <w:tcW w:w="4394" w:type="dxa"/>
          </w:tcPr>
          <w:p w:rsidR="00304252" w:rsidRPr="00D62755" w:rsidRDefault="00304252" w:rsidP="00EC12AE">
            <w:pPr>
              <w:pStyle w:val="a6"/>
              <w:rPr>
                <w:rFonts w:ascii="Times New Roman" w:hAnsi="Times New Roman" w:cs="Times New Roman"/>
                <w:sz w:val="24"/>
                <w:szCs w:val="24"/>
              </w:rPr>
            </w:pPr>
          </w:p>
        </w:tc>
      </w:tr>
      <w:tr w:rsidR="00304252" w:rsidRPr="00D62755" w:rsidTr="00EC12AE">
        <w:tc>
          <w:tcPr>
            <w:tcW w:w="5387" w:type="dxa"/>
          </w:tcPr>
          <w:p w:rsidR="00304252" w:rsidRPr="00D62755" w:rsidRDefault="00304252" w:rsidP="00EC12AE">
            <w:pPr>
              <w:pStyle w:val="a6"/>
              <w:rPr>
                <w:rFonts w:ascii="Times New Roman" w:hAnsi="Times New Roman" w:cs="Times New Roman"/>
                <w:sz w:val="24"/>
                <w:szCs w:val="24"/>
              </w:rPr>
            </w:pPr>
          </w:p>
        </w:tc>
        <w:tc>
          <w:tcPr>
            <w:tcW w:w="4394" w:type="dxa"/>
          </w:tcPr>
          <w:p w:rsidR="00304252" w:rsidRPr="00D62755" w:rsidRDefault="00304252" w:rsidP="00EC12AE">
            <w:pPr>
              <w:jc w:val="center"/>
              <w:rPr>
                <w:rFonts w:ascii="Times New Roman" w:hAnsi="Times New Roman" w:cs="Times New Roman"/>
                <w:sz w:val="24"/>
                <w:szCs w:val="24"/>
              </w:rPr>
            </w:pPr>
          </w:p>
        </w:tc>
      </w:tr>
      <w:tr w:rsidR="00304252" w:rsidRPr="00D62755" w:rsidTr="00EC12AE">
        <w:tc>
          <w:tcPr>
            <w:tcW w:w="5387" w:type="dxa"/>
            <w:vAlign w:val="bottom"/>
          </w:tcPr>
          <w:p w:rsidR="00304252" w:rsidRPr="00D62755" w:rsidRDefault="00304252" w:rsidP="00EC12A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EC12A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A76980">
        <w:rPr>
          <w:i/>
          <w:sz w:val="24"/>
          <w:szCs w:val="24"/>
        </w:rPr>
        <w:t>4</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19"/>
        <w:gridCol w:w="2268"/>
        <w:gridCol w:w="993"/>
        <w:gridCol w:w="1275"/>
        <w:gridCol w:w="1418"/>
        <w:gridCol w:w="1275"/>
      </w:tblGrid>
      <w:tr w:rsidR="00422A9E" w:rsidRPr="00A0211E" w:rsidTr="00EC12AE">
        <w:trPr>
          <w:cantSplit/>
          <w:trHeight w:val="1312"/>
        </w:trPr>
        <w:tc>
          <w:tcPr>
            <w:tcW w:w="567" w:type="dxa"/>
            <w:vAlign w:val="center"/>
          </w:tcPr>
          <w:p w:rsidR="00422A9E" w:rsidRPr="00A0211E" w:rsidRDefault="00422A9E" w:rsidP="00EC12AE">
            <w:pPr>
              <w:pStyle w:val="21"/>
              <w:ind w:firstLine="0"/>
              <w:jc w:val="center"/>
              <w:rPr>
                <w:sz w:val="24"/>
                <w:szCs w:val="24"/>
              </w:rPr>
            </w:pPr>
            <w:r w:rsidRPr="00A0211E">
              <w:rPr>
                <w:sz w:val="24"/>
                <w:szCs w:val="24"/>
              </w:rPr>
              <w:t>№ п/п</w:t>
            </w:r>
          </w:p>
        </w:tc>
        <w:tc>
          <w:tcPr>
            <w:tcW w:w="3119" w:type="dxa"/>
            <w:vAlign w:val="center"/>
          </w:tcPr>
          <w:p w:rsidR="00422A9E" w:rsidRPr="00A0211E" w:rsidRDefault="00422A9E" w:rsidP="00EC12AE">
            <w:pPr>
              <w:pStyle w:val="21"/>
              <w:ind w:firstLine="0"/>
              <w:jc w:val="center"/>
              <w:rPr>
                <w:sz w:val="24"/>
                <w:szCs w:val="24"/>
              </w:rPr>
            </w:pPr>
            <w:r w:rsidRPr="00A0211E">
              <w:rPr>
                <w:sz w:val="24"/>
                <w:szCs w:val="24"/>
              </w:rPr>
              <w:t>Найменування товару</w:t>
            </w:r>
          </w:p>
        </w:tc>
        <w:tc>
          <w:tcPr>
            <w:tcW w:w="2268" w:type="dxa"/>
            <w:vAlign w:val="center"/>
          </w:tcPr>
          <w:p w:rsidR="00422A9E" w:rsidRPr="00A0211E" w:rsidRDefault="00422A9E" w:rsidP="00EC12AE">
            <w:pPr>
              <w:pStyle w:val="21"/>
              <w:ind w:firstLine="0"/>
              <w:jc w:val="center"/>
              <w:rPr>
                <w:sz w:val="22"/>
                <w:szCs w:val="22"/>
              </w:rPr>
            </w:pPr>
            <w:proofErr w:type="spellStart"/>
            <w:r w:rsidRPr="00A0211E">
              <w:rPr>
                <w:sz w:val="22"/>
                <w:szCs w:val="22"/>
                <w:bdr w:val="none" w:sz="0" w:space="0" w:color="auto" w:frame="1"/>
              </w:rPr>
              <w:t>ДК</w:t>
            </w:r>
            <w:proofErr w:type="spellEnd"/>
            <w:r w:rsidRPr="00A0211E">
              <w:rPr>
                <w:sz w:val="22"/>
                <w:szCs w:val="22"/>
                <w:bdr w:val="none" w:sz="0" w:space="0" w:color="auto" w:frame="1"/>
              </w:rPr>
              <w:t xml:space="preserve"> 021:2015</w:t>
            </w:r>
          </w:p>
        </w:tc>
        <w:tc>
          <w:tcPr>
            <w:tcW w:w="993" w:type="dxa"/>
            <w:vAlign w:val="center"/>
          </w:tcPr>
          <w:p w:rsidR="00422A9E" w:rsidRPr="00A0211E" w:rsidRDefault="00422A9E" w:rsidP="00EC12AE">
            <w:pPr>
              <w:pStyle w:val="21"/>
              <w:ind w:firstLine="0"/>
              <w:jc w:val="center"/>
              <w:rPr>
                <w:sz w:val="22"/>
                <w:szCs w:val="22"/>
                <w:bdr w:val="none" w:sz="0" w:space="0" w:color="auto" w:frame="1"/>
              </w:rPr>
            </w:pPr>
            <w:proofErr w:type="spellStart"/>
            <w:r w:rsidRPr="00A0211E">
              <w:rPr>
                <w:sz w:val="22"/>
                <w:szCs w:val="22"/>
                <w:bdr w:val="none" w:sz="0" w:space="0" w:color="auto" w:frame="1"/>
              </w:rPr>
              <w:t>Оди-ниця</w:t>
            </w:r>
            <w:proofErr w:type="spellEnd"/>
            <w:r w:rsidRPr="00A0211E">
              <w:rPr>
                <w:sz w:val="22"/>
                <w:szCs w:val="22"/>
                <w:bdr w:val="none" w:sz="0" w:space="0" w:color="auto" w:frame="1"/>
              </w:rPr>
              <w:t xml:space="preserve"> виміру</w:t>
            </w:r>
          </w:p>
        </w:tc>
        <w:tc>
          <w:tcPr>
            <w:tcW w:w="1275" w:type="dxa"/>
            <w:vAlign w:val="center"/>
          </w:tcPr>
          <w:p w:rsidR="00422A9E" w:rsidRPr="00A0211E" w:rsidRDefault="00422A9E" w:rsidP="00EC12AE">
            <w:pPr>
              <w:pStyle w:val="21"/>
              <w:ind w:firstLine="0"/>
              <w:jc w:val="center"/>
              <w:rPr>
                <w:sz w:val="22"/>
                <w:szCs w:val="22"/>
                <w:bdr w:val="none" w:sz="0" w:space="0" w:color="auto" w:frame="1"/>
              </w:rPr>
            </w:pPr>
            <w:r w:rsidRPr="00A0211E">
              <w:rPr>
                <w:sz w:val="22"/>
                <w:szCs w:val="22"/>
                <w:bdr w:val="none" w:sz="0" w:space="0" w:color="auto" w:frame="1"/>
              </w:rPr>
              <w:t>Кількість</w:t>
            </w:r>
          </w:p>
        </w:tc>
        <w:tc>
          <w:tcPr>
            <w:tcW w:w="1418" w:type="dxa"/>
            <w:vAlign w:val="center"/>
          </w:tcPr>
          <w:p w:rsidR="00422A9E" w:rsidRPr="00A0211E" w:rsidRDefault="00422A9E" w:rsidP="00EC12AE">
            <w:pPr>
              <w:pStyle w:val="21"/>
              <w:ind w:left="-108" w:right="-108" w:firstLine="0"/>
              <w:jc w:val="center"/>
              <w:rPr>
                <w:sz w:val="24"/>
                <w:szCs w:val="24"/>
              </w:rPr>
            </w:pPr>
            <w:r w:rsidRPr="00A0211E">
              <w:rPr>
                <w:sz w:val="24"/>
                <w:szCs w:val="24"/>
              </w:rPr>
              <w:t>Ціна за одиницю товару(грн. з/без ПДВ)</w:t>
            </w:r>
          </w:p>
        </w:tc>
        <w:tc>
          <w:tcPr>
            <w:tcW w:w="1275" w:type="dxa"/>
            <w:vAlign w:val="center"/>
          </w:tcPr>
          <w:p w:rsidR="00422A9E" w:rsidRPr="00A0211E" w:rsidRDefault="00422A9E" w:rsidP="00EC12AE">
            <w:pPr>
              <w:pStyle w:val="21"/>
              <w:ind w:left="-108" w:right="-108" w:firstLine="0"/>
              <w:jc w:val="center"/>
              <w:rPr>
                <w:sz w:val="24"/>
                <w:szCs w:val="24"/>
              </w:rPr>
            </w:pPr>
            <w:r w:rsidRPr="00A0211E">
              <w:rPr>
                <w:sz w:val="24"/>
                <w:szCs w:val="24"/>
              </w:rPr>
              <w:t>Загальна вартість товару(грн. з/без ПДВ)</w:t>
            </w:r>
          </w:p>
        </w:tc>
      </w:tr>
      <w:tr w:rsidR="00422A9E" w:rsidRPr="00A0211E" w:rsidTr="00EC12AE">
        <w:trPr>
          <w:trHeight w:val="1144"/>
        </w:trPr>
        <w:tc>
          <w:tcPr>
            <w:tcW w:w="567" w:type="dxa"/>
            <w:vAlign w:val="center"/>
          </w:tcPr>
          <w:p w:rsidR="00422A9E" w:rsidRPr="00A0211E" w:rsidRDefault="00422A9E" w:rsidP="00EC12AE">
            <w:pPr>
              <w:pStyle w:val="21"/>
              <w:ind w:right="-13" w:firstLine="0"/>
              <w:jc w:val="center"/>
              <w:rPr>
                <w:sz w:val="24"/>
                <w:szCs w:val="24"/>
              </w:rPr>
            </w:pPr>
            <w:r w:rsidRPr="00A0211E">
              <w:rPr>
                <w:sz w:val="24"/>
                <w:szCs w:val="24"/>
              </w:rPr>
              <w:t>1.</w:t>
            </w:r>
          </w:p>
        </w:tc>
        <w:tc>
          <w:tcPr>
            <w:tcW w:w="3119" w:type="dxa"/>
            <w:vAlign w:val="center"/>
          </w:tcPr>
          <w:p w:rsidR="00422A9E" w:rsidRPr="00963D62" w:rsidRDefault="00422A9E" w:rsidP="00EC12AE">
            <w:pPr>
              <w:pStyle w:val="a5"/>
              <w:spacing w:after="0"/>
              <w:ind w:left="-108" w:right="264"/>
              <w:jc w:val="center"/>
              <w:rPr>
                <w:b/>
                <w:i/>
                <w:bdr w:val="none" w:sz="0" w:space="0" w:color="auto" w:frame="1"/>
              </w:rPr>
            </w:pPr>
            <w:r w:rsidRPr="00963D62">
              <w:rPr>
                <w:b/>
                <w:i/>
                <w:bdr w:val="none" w:sz="0" w:space="0" w:color="auto" w:frame="1"/>
              </w:rPr>
              <w:t xml:space="preserve">Молоко пастеризоване </w:t>
            </w:r>
            <w:r>
              <w:rPr>
                <w:b/>
                <w:i/>
                <w:bdr w:val="none" w:sz="0" w:space="0" w:color="auto" w:frame="1"/>
              </w:rPr>
              <w:t>жирні</w:t>
            </w:r>
            <w:r w:rsidRPr="00963D62">
              <w:rPr>
                <w:b/>
                <w:i/>
                <w:bdr w:val="none" w:sz="0" w:space="0" w:color="auto" w:frame="1"/>
              </w:rPr>
              <w:t>ст</w:t>
            </w:r>
            <w:r>
              <w:rPr>
                <w:b/>
                <w:i/>
                <w:bdr w:val="none" w:sz="0" w:space="0" w:color="auto" w:frame="1"/>
              </w:rPr>
              <w:t>ю</w:t>
            </w:r>
            <w:r w:rsidRPr="00963D62">
              <w:rPr>
                <w:b/>
                <w:i/>
                <w:bdr w:val="none" w:sz="0" w:space="0" w:color="auto" w:frame="1"/>
              </w:rPr>
              <w:t xml:space="preserve"> не менше </w:t>
            </w:r>
            <w:r>
              <w:rPr>
                <w:b/>
                <w:i/>
                <w:bdr w:val="none" w:sz="0" w:space="0" w:color="auto" w:frame="1"/>
              </w:rPr>
              <w:t xml:space="preserve">2,5% </w:t>
            </w:r>
          </w:p>
          <w:p w:rsidR="00422A9E" w:rsidRPr="00D743FF" w:rsidRDefault="00422A9E" w:rsidP="00EC12AE">
            <w:pPr>
              <w:pStyle w:val="a5"/>
              <w:spacing w:after="0"/>
              <w:ind w:left="34"/>
              <w:jc w:val="center"/>
              <w:rPr>
                <w:lang w:val="ru-RU"/>
              </w:rPr>
            </w:pPr>
            <w:r w:rsidRPr="00963D62">
              <w:rPr>
                <w:rFonts w:eastAsia="Calibri"/>
                <w:i/>
                <w:sz w:val="20"/>
                <w:szCs w:val="20"/>
              </w:rPr>
              <w:t>(додатково учасником вказується виробник/торгова марка продукції, що планується до поставки)</w:t>
            </w:r>
          </w:p>
        </w:tc>
        <w:tc>
          <w:tcPr>
            <w:tcW w:w="2268" w:type="dxa"/>
            <w:vAlign w:val="center"/>
          </w:tcPr>
          <w:p w:rsidR="00422A9E" w:rsidRPr="00950B48" w:rsidRDefault="00422A9E" w:rsidP="00EC12AE">
            <w:pPr>
              <w:pStyle w:val="a5"/>
              <w:spacing w:after="0"/>
              <w:ind w:left="34"/>
              <w:jc w:val="center"/>
              <w:rPr>
                <w:i/>
                <w:bdr w:val="none" w:sz="0" w:space="0" w:color="auto" w:frame="1"/>
              </w:rPr>
            </w:pPr>
            <w:r w:rsidRPr="00950B48">
              <w:rPr>
                <w:i/>
              </w:rPr>
              <w:t>15510000-6 - Молоко та вершки</w:t>
            </w:r>
          </w:p>
        </w:tc>
        <w:tc>
          <w:tcPr>
            <w:tcW w:w="993" w:type="dxa"/>
            <w:vAlign w:val="center"/>
          </w:tcPr>
          <w:p w:rsidR="00422A9E" w:rsidRPr="00D743FF" w:rsidRDefault="00422A9E" w:rsidP="00EC12AE">
            <w:pPr>
              <w:pStyle w:val="a5"/>
              <w:spacing w:after="0"/>
              <w:ind w:left="34"/>
              <w:jc w:val="center"/>
              <w:rPr>
                <w:i/>
                <w:bdr w:val="none" w:sz="0" w:space="0" w:color="auto" w:frame="1"/>
              </w:rPr>
            </w:pPr>
            <w:r w:rsidRPr="00D743FF">
              <w:rPr>
                <w:i/>
                <w:bdr w:val="none" w:sz="0" w:space="0" w:color="auto" w:frame="1"/>
              </w:rPr>
              <w:t>літр</w:t>
            </w:r>
          </w:p>
        </w:tc>
        <w:tc>
          <w:tcPr>
            <w:tcW w:w="1275" w:type="dxa"/>
            <w:vAlign w:val="center"/>
          </w:tcPr>
          <w:p w:rsidR="00422A9E" w:rsidRPr="00D743FF" w:rsidRDefault="00A76980" w:rsidP="00EC12AE">
            <w:pPr>
              <w:pStyle w:val="a5"/>
              <w:spacing w:after="0"/>
              <w:ind w:left="34"/>
              <w:jc w:val="center"/>
              <w:rPr>
                <w:i/>
                <w:bdr w:val="none" w:sz="0" w:space="0" w:color="auto" w:frame="1"/>
              </w:rPr>
            </w:pPr>
            <w:r>
              <w:rPr>
                <w:i/>
                <w:bdr w:val="none" w:sz="0" w:space="0" w:color="auto" w:frame="1"/>
              </w:rPr>
              <w:t>36 000</w:t>
            </w:r>
          </w:p>
        </w:tc>
        <w:tc>
          <w:tcPr>
            <w:tcW w:w="1418" w:type="dxa"/>
            <w:vAlign w:val="center"/>
          </w:tcPr>
          <w:p w:rsidR="00422A9E" w:rsidRPr="00A0211E" w:rsidRDefault="00422A9E" w:rsidP="00EC12AE">
            <w:pPr>
              <w:pStyle w:val="21"/>
              <w:ind w:left="-108" w:right="-34" w:firstLine="0"/>
              <w:jc w:val="center"/>
              <w:rPr>
                <w:sz w:val="24"/>
                <w:szCs w:val="24"/>
              </w:rPr>
            </w:pPr>
          </w:p>
        </w:tc>
        <w:tc>
          <w:tcPr>
            <w:tcW w:w="1275" w:type="dxa"/>
            <w:vAlign w:val="center"/>
          </w:tcPr>
          <w:p w:rsidR="00422A9E" w:rsidRPr="00A0211E" w:rsidRDefault="00422A9E" w:rsidP="00EC12AE">
            <w:pPr>
              <w:pStyle w:val="21"/>
              <w:ind w:left="-108" w:right="-34" w:firstLine="0"/>
              <w:jc w:val="center"/>
              <w:rPr>
                <w:sz w:val="24"/>
                <w:szCs w:val="24"/>
              </w:rPr>
            </w:pPr>
          </w:p>
        </w:tc>
      </w:tr>
      <w:tr w:rsidR="00422A9E" w:rsidRPr="00A0211E" w:rsidTr="00EC12AE">
        <w:trPr>
          <w:trHeight w:val="295"/>
        </w:trPr>
        <w:tc>
          <w:tcPr>
            <w:tcW w:w="9640" w:type="dxa"/>
            <w:gridSpan w:val="6"/>
            <w:vAlign w:val="center"/>
          </w:tcPr>
          <w:p w:rsidR="00422A9E" w:rsidRPr="00A0211E" w:rsidRDefault="00422A9E" w:rsidP="00EC12AE">
            <w:pPr>
              <w:pStyle w:val="21"/>
              <w:ind w:left="34" w:right="-34" w:firstLine="0"/>
              <w:jc w:val="center"/>
              <w:rPr>
                <w:b/>
                <w:sz w:val="24"/>
                <w:szCs w:val="24"/>
              </w:rPr>
            </w:pPr>
            <w:r w:rsidRPr="00A0211E">
              <w:rPr>
                <w:b/>
                <w:sz w:val="24"/>
                <w:szCs w:val="24"/>
              </w:rPr>
              <w:t>Загальна вартість</w:t>
            </w:r>
          </w:p>
        </w:tc>
        <w:tc>
          <w:tcPr>
            <w:tcW w:w="1275" w:type="dxa"/>
            <w:vAlign w:val="center"/>
          </w:tcPr>
          <w:p w:rsidR="00422A9E" w:rsidRPr="00A0211E" w:rsidRDefault="00422A9E" w:rsidP="00EC12AE">
            <w:pPr>
              <w:pStyle w:val="21"/>
              <w:ind w:left="-108" w:right="-34" w:firstLine="0"/>
              <w:jc w:val="center"/>
              <w:rPr>
                <w:b/>
                <w:sz w:val="24"/>
                <w:szCs w:val="24"/>
              </w:rPr>
            </w:pPr>
          </w:p>
          <w:p w:rsidR="00422A9E" w:rsidRPr="00A0211E" w:rsidRDefault="00422A9E" w:rsidP="00EC12AE">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EC12AE">
        <w:tc>
          <w:tcPr>
            <w:tcW w:w="5387" w:type="dxa"/>
          </w:tcPr>
          <w:p w:rsidR="00304252" w:rsidRPr="00D62755" w:rsidRDefault="00304252" w:rsidP="00EC12A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EC12A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EC12AE">
            <w:pPr>
              <w:pStyle w:val="a6"/>
              <w:ind w:left="-108"/>
              <w:jc w:val="center"/>
              <w:rPr>
                <w:rFonts w:ascii="Times New Roman" w:hAnsi="Times New Roman" w:cs="Times New Roman"/>
                <w:b/>
                <w:sz w:val="24"/>
                <w:szCs w:val="24"/>
              </w:rPr>
            </w:pP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b/>
                <w:sz w:val="24"/>
                <w:szCs w:val="24"/>
              </w:rPr>
            </w:pPr>
          </w:p>
        </w:tc>
        <w:tc>
          <w:tcPr>
            <w:tcW w:w="4678" w:type="dxa"/>
          </w:tcPr>
          <w:p w:rsidR="00304252" w:rsidRPr="00D62755" w:rsidRDefault="00304252" w:rsidP="00EC12A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EC12AE">
            <w:pPr>
              <w:pStyle w:val="13"/>
              <w:jc w:val="both"/>
              <w:rPr>
                <w:b/>
                <w:sz w:val="23"/>
                <w:szCs w:val="23"/>
              </w:rPr>
            </w:pP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b/>
                <w:sz w:val="24"/>
                <w:szCs w:val="24"/>
              </w:rPr>
            </w:pPr>
          </w:p>
        </w:tc>
        <w:tc>
          <w:tcPr>
            <w:tcW w:w="4678"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b/>
                <w:sz w:val="24"/>
                <w:szCs w:val="24"/>
              </w:rPr>
            </w:pPr>
          </w:p>
        </w:tc>
        <w:tc>
          <w:tcPr>
            <w:tcW w:w="4678"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sz w:val="24"/>
                <w:szCs w:val="24"/>
              </w:rPr>
            </w:pPr>
          </w:p>
        </w:tc>
        <w:tc>
          <w:tcPr>
            <w:tcW w:w="4678"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b/>
                <w:sz w:val="24"/>
                <w:szCs w:val="24"/>
              </w:rPr>
            </w:pPr>
          </w:p>
        </w:tc>
        <w:tc>
          <w:tcPr>
            <w:tcW w:w="4678"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b/>
                <w:sz w:val="24"/>
                <w:szCs w:val="24"/>
              </w:rPr>
            </w:pPr>
          </w:p>
        </w:tc>
        <w:tc>
          <w:tcPr>
            <w:tcW w:w="4678"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sz w:val="24"/>
                <w:szCs w:val="24"/>
              </w:rPr>
            </w:pPr>
          </w:p>
        </w:tc>
        <w:tc>
          <w:tcPr>
            <w:tcW w:w="4678"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sz w:val="24"/>
                <w:szCs w:val="24"/>
              </w:rPr>
            </w:pPr>
          </w:p>
        </w:tc>
        <w:tc>
          <w:tcPr>
            <w:tcW w:w="4678" w:type="dxa"/>
          </w:tcPr>
          <w:p w:rsidR="00304252" w:rsidRPr="00D62755" w:rsidRDefault="00304252" w:rsidP="00EC12A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sz w:val="24"/>
                <w:szCs w:val="24"/>
              </w:rPr>
            </w:pPr>
          </w:p>
        </w:tc>
        <w:tc>
          <w:tcPr>
            <w:tcW w:w="4678" w:type="dxa"/>
          </w:tcPr>
          <w:p w:rsidR="00304252" w:rsidRPr="00D62755" w:rsidRDefault="00304252" w:rsidP="00EC12AE">
            <w:pPr>
              <w:pStyle w:val="a6"/>
              <w:rPr>
                <w:rFonts w:ascii="Times New Roman" w:hAnsi="Times New Roman" w:cs="Times New Roman"/>
                <w:sz w:val="24"/>
                <w:szCs w:val="24"/>
              </w:rPr>
            </w:pPr>
            <w:r w:rsidRPr="00D62755">
              <w:rPr>
                <w:rStyle w:val="a8"/>
                <w:bCs/>
              </w:rPr>
              <w:t>khust.osvita@ukr.net</w:t>
            </w:r>
          </w:p>
        </w:tc>
      </w:tr>
      <w:tr w:rsidR="00304252" w:rsidRPr="00D62755" w:rsidTr="00EC12AE">
        <w:tc>
          <w:tcPr>
            <w:tcW w:w="5387" w:type="dxa"/>
            <w:vAlign w:val="center"/>
          </w:tcPr>
          <w:p w:rsidR="00304252" w:rsidRPr="00D62755" w:rsidRDefault="00304252" w:rsidP="00EC12AE">
            <w:pPr>
              <w:pStyle w:val="a6"/>
              <w:rPr>
                <w:rFonts w:ascii="Times New Roman" w:hAnsi="Times New Roman" w:cs="Times New Roman"/>
                <w:sz w:val="24"/>
                <w:szCs w:val="24"/>
              </w:rPr>
            </w:pPr>
          </w:p>
        </w:tc>
        <w:tc>
          <w:tcPr>
            <w:tcW w:w="4678" w:type="dxa"/>
          </w:tcPr>
          <w:p w:rsidR="00304252" w:rsidRPr="00D62755" w:rsidRDefault="00304252" w:rsidP="00EC12AE">
            <w:pPr>
              <w:pStyle w:val="a6"/>
              <w:rPr>
                <w:rFonts w:ascii="Times New Roman" w:hAnsi="Times New Roman" w:cs="Times New Roman"/>
                <w:sz w:val="24"/>
                <w:szCs w:val="24"/>
              </w:rPr>
            </w:pPr>
          </w:p>
        </w:tc>
      </w:tr>
      <w:tr w:rsidR="00304252" w:rsidRPr="00D62755" w:rsidTr="00EC12AE">
        <w:tc>
          <w:tcPr>
            <w:tcW w:w="5387" w:type="dxa"/>
          </w:tcPr>
          <w:p w:rsidR="00304252" w:rsidRPr="00D62755" w:rsidRDefault="00304252" w:rsidP="00EC12AE">
            <w:pPr>
              <w:pStyle w:val="a6"/>
              <w:jc w:val="center"/>
              <w:rPr>
                <w:rFonts w:ascii="Times New Roman" w:hAnsi="Times New Roman" w:cs="Times New Roman"/>
                <w:sz w:val="24"/>
                <w:szCs w:val="24"/>
              </w:rPr>
            </w:pPr>
          </w:p>
        </w:tc>
        <w:tc>
          <w:tcPr>
            <w:tcW w:w="4678" w:type="dxa"/>
          </w:tcPr>
          <w:p w:rsidR="00304252" w:rsidRPr="00D62755" w:rsidRDefault="00304252" w:rsidP="00EC12AE">
            <w:pPr>
              <w:jc w:val="center"/>
              <w:rPr>
                <w:rFonts w:ascii="Times New Roman" w:hAnsi="Times New Roman" w:cs="Times New Roman"/>
                <w:sz w:val="24"/>
                <w:szCs w:val="24"/>
              </w:rPr>
            </w:pPr>
          </w:p>
        </w:tc>
      </w:tr>
      <w:tr w:rsidR="00304252" w:rsidRPr="00D62755" w:rsidTr="00EC12AE">
        <w:tc>
          <w:tcPr>
            <w:tcW w:w="5387" w:type="dxa"/>
            <w:vAlign w:val="bottom"/>
          </w:tcPr>
          <w:p w:rsidR="00304252" w:rsidRPr="00D62755" w:rsidRDefault="00304252" w:rsidP="00EC12A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EC12A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304252" w:rsidRPr="00D62755" w:rsidRDefault="00304252" w:rsidP="00304252">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A76980">
        <w:rPr>
          <w:i/>
          <w:sz w:val="24"/>
          <w:szCs w:val="24"/>
        </w:rPr>
        <w:t>4</w:t>
      </w:r>
      <w:r w:rsidRPr="00D62755">
        <w:rPr>
          <w:i/>
          <w:sz w:val="24"/>
          <w:szCs w:val="24"/>
        </w:rPr>
        <w:t xml:space="preserve"> року</w:t>
      </w:r>
    </w:p>
    <w:p w:rsidR="00304252" w:rsidRPr="00D62755" w:rsidRDefault="00304252" w:rsidP="00304252">
      <w:pPr>
        <w:spacing w:after="60" w:line="240" w:lineRule="auto"/>
        <w:jc w:val="center"/>
        <w:rPr>
          <w:rFonts w:ascii="Times New Roman" w:eastAsia="Times New Roman" w:hAnsi="Times New Roman" w:cs="Times New Roman"/>
          <w:b/>
          <w:caps/>
          <w:sz w:val="24"/>
          <w:szCs w:val="24"/>
        </w:rPr>
      </w:pPr>
    </w:p>
    <w:p w:rsidR="00304252" w:rsidRPr="00D62755" w:rsidRDefault="00304252" w:rsidP="00304252">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A76980" w:rsidRPr="00D62755" w:rsidTr="00061006">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76980" w:rsidRPr="00D62755" w:rsidRDefault="00A76980" w:rsidP="00061006">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76980" w:rsidRPr="00D62755" w:rsidRDefault="00A76980" w:rsidP="00061006">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A76980" w:rsidRPr="00D62755" w:rsidTr="00061006">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A76980" w:rsidRPr="00D62755" w:rsidTr="00061006">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A76980" w:rsidRPr="00D62755" w:rsidTr="00061006">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A76980" w:rsidRPr="00D62755" w:rsidTr="00061006">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A76980" w:rsidRPr="00D62755" w:rsidTr="00061006">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A76980" w:rsidRPr="00D62755" w:rsidTr="00061006">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A76980" w:rsidRPr="00D62755" w:rsidTr="00061006">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A76980" w:rsidRPr="00D62755" w:rsidTr="00061006">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A76980" w:rsidRPr="00D62755" w:rsidTr="00061006">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A76980" w:rsidRPr="00D62755" w:rsidTr="00061006">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10</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A76980" w:rsidRPr="00D62755" w:rsidTr="00061006">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A76980" w:rsidRPr="00D62755" w:rsidTr="00061006">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A76980" w:rsidRPr="00D62755" w:rsidTr="00061006">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A76980" w:rsidRPr="00D62755" w:rsidTr="00061006">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A76980" w:rsidRPr="00D62755" w:rsidTr="00061006">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A76980" w:rsidRPr="00D62755" w:rsidTr="00061006">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A76980" w:rsidRPr="00D62755" w:rsidTr="00061006">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A76980" w:rsidRPr="00D62755" w:rsidTr="00061006">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A76980" w:rsidRPr="00D62755" w:rsidTr="00061006">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A76980" w:rsidRPr="00D62755" w:rsidTr="00061006">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A76980" w:rsidRPr="00D62755" w:rsidTr="00061006">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ЛИПОВЕЦЬКИЙ ЗАКЛАД ЗАГАЛЬНОЇ СЕРЕДНЬОЇ ОСВІТИ I-III СТУПЕНІВ ХУСТСЬКОЇ МІСЬКОЇ РАДИ ЗАКАРПАТСЬКОЇ </w:t>
            </w:r>
            <w:r w:rsidRPr="00D62755">
              <w:rPr>
                <w:rFonts w:ascii="Times New Roman" w:eastAsia="Times New Roman" w:hAnsi="Times New Roman" w:cs="Times New Roman"/>
                <w:lang w:eastAsia="ru-RU"/>
              </w:rPr>
              <w:lastRenderedPageBreak/>
              <w:t>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xml:space="preserve">, вул. Шевченка, </w:t>
            </w:r>
            <w:r w:rsidRPr="00D62755">
              <w:rPr>
                <w:rFonts w:ascii="Times New Roman" w:eastAsia="Times New Roman" w:hAnsi="Times New Roman" w:cs="Times New Roman"/>
                <w:lang w:eastAsia="ru-RU"/>
              </w:rPr>
              <w:lastRenderedPageBreak/>
              <w:t>будинок 1</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31</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A76980" w:rsidRPr="00D62755" w:rsidTr="00061006">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A76980"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A76980"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A76980"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A76980"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A76980"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980" w:rsidRPr="0047162A" w:rsidRDefault="00A76980" w:rsidP="00061006">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304252" w:rsidRPr="00D62755" w:rsidRDefault="00304252" w:rsidP="00304252">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304252" w:rsidRPr="00D62755" w:rsidTr="00EC12AE">
        <w:tc>
          <w:tcPr>
            <w:tcW w:w="5128" w:type="dxa"/>
          </w:tcPr>
          <w:p w:rsidR="00304252" w:rsidRPr="00D62755" w:rsidRDefault="00304252" w:rsidP="00EC12A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304252" w:rsidRPr="00D62755" w:rsidRDefault="00304252" w:rsidP="00EC12A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EC12AE">
            <w:pPr>
              <w:pStyle w:val="a6"/>
              <w:ind w:left="-108"/>
              <w:jc w:val="center"/>
              <w:rPr>
                <w:rFonts w:ascii="Times New Roman" w:hAnsi="Times New Roman" w:cs="Times New Roman"/>
                <w:b/>
                <w:sz w:val="24"/>
                <w:szCs w:val="24"/>
              </w:rPr>
            </w:pPr>
          </w:p>
        </w:tc>
      </w:tr>
      <w:tr w:rsidR="00304252" w:rsidRPr="00D62755" w:rsidTr="00EC12AE">
        <w:tc>
          <w:tcPr>
            <w:tcW w:w="5128" w:type="dxa"/>
            <w:vAlign w:val="center"/>
          </w:tcPr>
          <w:p w:rsidR="00304252" w:rsidRPr="00D62755" w:rsidRDefault="00304252" w:rsidP="00EC12AE">
            <w:pPr>
              <w:pStyle w:val="a6"/>
              <w:rPr>
                <w:rFonts w:ascii="Times New Roman" w:hAnsi="Times New Roman" w:cs="Times New Roman"/>
                <w:b/>
                <w:sz w:val="24"/>
                <w:szCs w:val="24"/>
              </w:rPr>
            </w:pPr>
          </w:p>
        </w:tc>
        <w:tc>
          <w:tcPr>
            <w:tcW w:w="4653" w:type="dxa"/>
          </w:tcPr>
          <w:p w:rsidR="00304252" w:rsidRPr="00D62755" w:rsidRDefault="00304252" w:rsidP="00EC12A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EC12AE">
            <w:pPr>
              <w:pStyle w:val="13"/>
              <w:jc w:val="both"/>
              <w:rPr>
                <w:b/>
                <w:sz w:val="23"/>
                <w:szCs w:val="23"/>
              </w:rPr>
            </w:pPr>
          </w:p>
        </w:tc>
      </w:tr>
      <w:tr w:rsidR="00304252" w:rsidRPr="00D62755" w:rsidTr="00EC12AE">
        <w:tc>
          <w:tcPr>
            <w:tcW w:w="5128" w:type="dxa"/>
            <w:vAlign w:val="center"/>
          </w:tcPr>
          <w:p w:rsidR="00304252" w:rsidRPr="00D62755" w:rsidRDefault="00304252" w:rsidP="00EC12AE">
            <w:pPr>
              <w:pStyle w:val="a6"/>
              <w:rPr>
                <w:rFonts w:ascii="Times New Roman" w:hAnsi="Times New Roman" w:cs="Times New Roman"/>
                <w:b/>
                <w:sz w:val="24"/>
                <w:szCs w:val="24"/>
              </w:rPr>
            </w:pPr>
          </w:p>
        </w:tc>
        <w:tc>
          <w:tcPr>
            <w:tcW w:w="4653"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EC12AE">
        <w:tc>
          <w:tcPr>
            <w:tcW w:w="5128" w:type="dxa"/>
            <w:vAlign w:val="center"/>
          </w:tcPr>
          <w:p w:rsidR="00304252" w:rsidRPr="00D62755" w:rsidRDefault="00304252" w:rsidP="00EC12AE">
            <w:pPr>
              <w:pStyle w:val="a6"/>
              <w:rPr>
                <w:rFonts w:ascii="Times New Roman" w:hAnsi="Times New Roman" w:cs="Times New Roman"/>
                <w:b/>
                <w:sz w:val="24"/>
                <w:szCs w:val="24"/>
              </w:rPr>
            </w:pPr>
          </w:p>
        </w:tc>
        <w:tc>
          <w:tcPr>
            <w:tcW w:w="4653"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EC12AE">
        <w:tc>
          <w:tcPr>
            <w:tcW w:w="5128" w:type="dxa"/>
            <w:vAlign w:val="center"/>
          </w:tcPr>
          <w:p w:rsidR="00304252" w:rsidRPr="00D62755" w:rsidRDefault="00304252" w:rsidP="00EC12AE">
            <w:pPr>
              <w:pStyle w:val="a6"/>
              <w:rPr>
                <w:rFonts w:ascii="Times New Roman" w:hAnsi="Times New Roman" w:cs="Times New Roman"/>
                <w:b/>
                <w:sz w:val="24"/>
                <w:szCs w:val="24"/>
              </w:rPr>
            </w:pPr>
          </w:p>
        </w:tc>
        <w:tc>
          <w:tcPr>
            <w:tcW w:w="4653"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lastRenderedPageBreak/>
              <w:t xml:space="preserve">ДКСУ м. Київ </w:t>
            </w:r>
          </w:p>
        </w:tc>
      </w:tr>
      <w:tr w:rsidR="00304252" w:rsidRPr="00D62755" w:rsidTr="00EC12AE">
        <w:tc>
          <w:tcPr>
            <w:tcW w:w="5128" w:type="dxa"/>
            <w:vAlign w:val="center"/>
          </w:tcPr>
          <w:p w:rsidR="00304252" w:rsidRPr="00D62755" w:rsidRDefault="00304252" w:rsidP="00EC12AE">
            <w:pPr>
              <w:pStyle w:val="a6"/>
              <w:rPr>
                <w:rFonts w:ascii="Times New Roman" w:hAnsi="Times New Roman" w:cs="Times New Roman"/>
                <w:b/>
                <w:sz w:val="24"/>
                <w:szCs w:val="24"/>
              </w:rPr>
            </w:pPr>
          </w:p>
        </w:tc>
        <w:tc>
          <w:tcPr>
            <w:tcW w:w="4653"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EC12AE">
        <w:tc>
          <w:tcPr>
            <w:tcW w:w="5128" w:type="dxa"/>
            <w:vAlign w:val="center"/>
          </w:tcPr>
          <w:p w:rsidR="00304252" w:rsidRPr="00D62755" w:rsidRDefault="00304252" w:rsidP="00EC12AE">
            <w:pPr>
              <w:pStyle w:val="a6"/>
              <w:rPr>
                <w:rFonts w:ascii="Times New Roman" w:hAnsi="Times New Roman" w:cs="Times New Roman"/>
                <w:b/>
                <w:sz w:val="24"/>
                <w:szCs w:val="24"/>
              </w:rPr>
            </w:pPr>
          </w:p>
        </w:tc>
        <w:tc>
          <w:tcPr>
            <w:tcW w:w="4653"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EC12AE">
        <w:tc>
          <w:tcPr>
            <w:tcW w:w="5128" w:type="dxa"/>
            <w:vAlign w:val="center"/>
          </w:tcPr>
          <w:p w:rsidR="00304252" w:rsidRPr="00D62755" w:rsidRDefault="00304252" w:rsidP="00EC12AE">
            <w:pPr>
              <w:pStyle w:val="a6"/>
              <w:rPr>
                <w:rFonts w:ascii="Times New Roman" w:hAnsi="Times New Roman" w:cs="Times New Roman"/>
                <w:sz w:val="24"/>
                <w:szCs w:val="24"/>
              </w:rPr>
            </w:pPr>
          </w:p>
        </w:tc>
        <w:tc>
          <w:tcPr>
            <w:tcW w:w="4653"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EC12AE">
        <w:tc>
          <w:tcPr>
            <w:tcW w:w="5128" w:type="dxa"/>
            <w:vAlign w:val="center"/>
          </w:tcPr>
          <w:p w:rsidR="00304252" w:rsidRPr="00D62755" w:rsidRDefault="00304252" w:rsidP="00EC12AE">
            <w:pPr>
              <w:pStyle w:val="a6"/>
              <w:rPr>
                <w:rFonts w:ascii="Times New Roman" w:hAnsi="Times New Roman" w:cs="Times New Roman"/>
                <w:sz w:val="24"/>
                <w:szCs w:val="24"/>
              </w:rPr>
            </w:pPr>
          </w:p>
        </w:tc>
        <w:tc>
          <w:tcPr>
            <w:tcW w:w="4653" w:type="dxa"/>
          </w:tcPr>
          <w:p w:rsidR="00304252" w:rsidRPr="00D62755" w:rsidRDefault="00304252" w:rsidP="00EC12A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9" w:history="1">
              <w:r w:rsidRPr="00D62755">
                <w:rPr>
                  <w:rStyle w:val="a8"/>
                  <w:bCs/>
                </w:rPr>
                <w:t>osvita.khust@gmail.com</w:t>
              </w:r>
            </w:hyperlink>
          </w:p>
        </w:tc>
      </w:tr>
      <w:tr w:rsidR="00304252" w:rsidRPr="00D62755" w:rsidTr="00EC12AE">
        <w:tc>
          <w:tcPr>
            <w:tcW w:w="5128" w:type="dxa"/>
            <w:vAlign w:val="center"/>
          </w:tcPr>
          <w:p w:rsidR="00304252" w:rsidRPr="00D62755" w:rsidRDefault="00304252" w:rsidP="00EC12AE">
            <w:pPr>
              <w:pStyle w:val="a6"/>
              <w:rPr>
                <w:rFonts w:ascii="Times New Roman" w:hAnsi="Times New Roman" w:cs="Times New Roman"/>
                <w:sz w:val="24"/>
                <w:szCs w:val="24"/>
              </w:rPr>
            </w:pPr>
          </w:p>
        </w:tc>
        <w:tc>
          <w:tcPr>
            <w:tcW w:w="4653" w:type="dxa"/>
          </w:tcPr>
          <w:p w:rsidR="00304252" w:rsidRPr="00D62755" w:rsidRDefault="00304252" w:rsidP="00EC12AE">
            <w:pPr>
              <w:pStyle w:val="a6"/>
              <w:rPr>
                <w:rFonts w:ascii="Times New Roman" w:hAnsi="Times New Roman" w:cs="Times New Roman"/>
                <w:sz w:val="24"/>
                <w:szCs w:val="24"/>
              </w:rPr>
            </w:pPr>
            <w:r w:rsidRPr="00D62755">
              <w:rPr>
                <w:rStyle w:val="a8"/>
                <w:bCs/>
              </w:rPr>
              <w:t>khust.osvita@ukr.net</w:t>
            </w:r>
          </w:p>
        </w:tc>
      </w:tr>
      <w:tr w:rsidR="00304252" w:rsidRPr="00D62755" w:rsidTr="00EC12AE">
        <w:tc>
          <w:tcPr>
            <w:tcW w:w="5128" w:type="dxa"/>
            <w:vAlign w:val="center"/>
          </w:tcPr>
          <w:p w:rsidR="00304252" w:rsidRPr="00D62755" w:rsidRDefault="00304252" w:rsidP="00EC12AE">
            <w:pPr>
              <w:pStyle w:val="a6"/>
              <w:rPr>
                <w:rFonts w:ascii="Times New Roman" w:hAnsi="Times New Roman" w:cs="Times New Roman"/>
                <w:sz w:val="24"/>
                <w:szCs w:val="24"/>
              </w:rPr>
            </w:pPr>
          </w:p>
        </w:tc>
        <w:tc>
          <w:tcPr>
            <w:tcW w:w="4653" w:type="dxa"/>
          </w:tcPr>
          <w:p w:rsidR="00304252" w:rsidRPr="00D62755" w:rsidRDefault="00304252" w:rsidP="00EC12AE">
            <w:pPr>
              <w:pStyle w:val="a6"/>
              <w:rPr>
                <w:rFonts w:ascii="Times New Roman" w:hAnsi="Times New Roman" w:cs="Times New Roman"/>
                <w:sz w:val="24"/>
                <w:szCs w:val="24"/>
              </w:rPr>
            </w:pPr>
          </w:p>
        </w:tc>
      </w:tr>
      <w:tr w:rsidR="00304252" w:rsidRPr="00D62755" w:rsidTr="00EC12AE">
        <w:trPr>
          <w:trHeight w:val="80"/>
        </w:trPr>
        <w:tc>
          <w:tcPr>
            <w:tcW w:w="5128" w:type="dxa"/>
            <w:vAlign w:val="center"/>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304252" w:rsidRPr="00D62755" w:rsidRDefault="00304252" w:rsidP="00EC12AE">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A76980">
      <w:pPr>
        <w:spacing w:after="0" w:line="240" w:lineRule="auto"/>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A76980"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7177BB" w:rsidRPr="00942385" w:rsidRDefault="007177BB" w:rsidP="007177BB">
      <w:pPr>
        <w:pStyle w:val="a5"/>
        <w:spacing w:before="0" w:beforeAutospacing="0" w:after="0" w:afterAutospacing="0"/>
        <w:jc w:val="right"/>
        <w:rPr>
          <w:i/>
          <w:sz w:val="20"/>
          <w:szCs w:val="20"/>
          <w:bdr w:val="none" w:sz="0" w:space="0" w:color="auto" w:frame="1"/>
        </w:rPr>
      </w:pPr>
      <w:r w:rsidRPr="00942385">
        <w:rPr>
          <w:i/>
          <w:sz w:val="20"/>
          <w:szCs w:val="20"/>
          <w:bdr w:val="none" w:sz="0" w:space="0" w:color="auto" w:frame="1"/>
        </w:rPr>
        <w:t xml:space="preserve">до тендерної документації на закупівлю товару – </w:t>
      </w:r>
    </w:p>
    <w:p w:rsidR="007177BB" w:rsidRPr="00942385" w:rsidRDefault="007177BB" w:rsidP="007177BB">
      <w:pPr>
        <w:pStyle w:val="a5"/>
        <w:spacing w:before="0" w:beforeAutospacing="0" w:after="0" w:afterAutospacing="0"/>
        <w:jc w:val="right"/>
        <w:rPr>
          <w:i/>
          <w:sz w:val="20"/>
          <w:szCs w:val="20"/>
          <w:bdr w:val="none" w:sz="0" w:space="0" w:color="auto" w:frame="1"/>
        </w:rPr>
      </w:pPr>
      <w:proofErr w:type="spellStart"/>
      <w:r w:rsidRPr="00942385">
        <w:rPr>
          <w:i/>
          <w:sz w:val="20"/>
          <w:szCs w:val="20"/>
          <w:bdr w:val="none" w:sz="0" w:space="0" w:color="auto" w:frame="1"/>
        </w:rPr>
        <w:t>ДК</w:t>
      </w:r>
      <w:proofErr w:type="spellEnd"/>
      <w:r w:rsidRPr="00942385">
        <w:rPr>
          <w:i/>
          <w:sz w:val="20"/>
          <w:szCs w:val="20"/>
          <w:bdr w:val="none" w:sz="0" w:space="0" w:color="auto" w:frame="1"/>
        </w:rPr>
        <w:t xml:space="preserve"> 021:2015: 15510000-6 - Молоко та вершки </w:t>
      </w:r>
    </w:p>
    <w:p w:rsidR="007177BB" w:rsidRPr="00942385" w:rsidRDefault="007177BB" w:rsidP="007177BB">
      <w:pPr>
        <w:pStyle w:val="a5"/>
        <w:spacing w:before="0" w:beforeAutospacing="0" w:after="0" w:afterAutospacing="0"/>
        <w:jc w:val="right"/>
        <w:rPr>
          <w:i/>
          <w:sz w:val="20"/>
          <w:szCs w:val="20"/>
          <w:bdr w:val="none" w:sz="0" w:space="0" w:color="auto" w:frame="1"/>
        </w:rPr>
      </w:pPr>
      <w:r w:rsidRPr="00942385">
        <w:rPr>
          <w:i/>
          <w:sz w:val="20"/>
          <w:szCs w:val="20"/>
          <w:bdr w:val="none" w:sz="0" w:space="0" w:color="auto" w:frame="1"/>
        </w:rPr>
        <w:t>(молоко пастеризоване жирністю не менше 2,5%))</w:t>
      </w:r>
    </w:p>
    <w:p w:rsidR="003C1A11" w:rsidRPr="007177BB" w:rsidRDefault="003C1A11" w:rsidP="00216845">
      <w:pPr>
        <w:spacing w:after="0" w:line="240" w:lineRule="auto"/>
        <w:jc w:val="right"/>
        <w:rPr>
          <w:rFonts w:ascii="Times New Roman" w:hAnsi="Times New Roman" w:cs="Times New Roman"/>
          <w:i/>
          <w:lang w:eastAsia="ru-RU"/>
        </w:rPr>
      </w:pPr>
    </w:p>
    <w:p w:rsidR="006756E0" w:rsidRPr="00D62755" w:rsidRDefault="006756E0" w:rsidP="00172423">
      <w:pPr>
        <w:tabs>
          <w:tab w:val="left" w:pos="9781"/>
          <w:tab w:val="left" w:pos="10206"/>
        </w:tabs>
        <w:suppressAutoHyphens/>
        <w:ind w:left="284" w:right="3259"/>
        <w:jc w:val="both"/>
        <w:rPr>
          <w:rFonts w:ascii="Times New Roman" w:hAnsi="Times New Roman" w:cs="Times New Roman"/>
          <w:i/>
          <w:iCs/>
          <w:sz w:val="20"/>
          <w:szCs w:val="20"/>
          <w:lang w:val="ru-RU"/>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proofErr w:type="spellStart"/>
      <w:r w:rsidRPr="00D62755">
        <w:rPr>
          <w:lang w:eastAsia="ar-SA"/>
        </w:rPr>
        <w:t>–</w:t>
      </w:r>
      <w:r w:rsidR="007A6E96" w:rsidRPr="00942385">
        <w:rPr>
          <w:b/>
          <w:i/>
          <w:bdr w:val="none" w:sz="0" w:space="0" w:color="auto" w:frame="1"/>
        </w:rPr>
        <w:t>Молоко</w:t>
      </w:r>
      <w:proofErr w:type="spellEnd"/>
      <w:r w:rsidR="007A6E96" w:rsidRPr="00942385">
        <w:rPr>
          <w:b/>
          <w:i/>
          <w:bdr w:val="none" w:sz="0" w:space="0" w:color="auto" w:frame="1"/>
        </w:rPr>
        <w:t xml:space="preserve"> пастеризоване жирністю не менше 2,5% за </w:t>
      </w:r>
      <w:proofErr w:type="spellStart"/>
      <w:r w:rsidR="007A6E96" w:rsidRPr="00942385">
        <w:rPr>
          <w:b/>
          <w:i/>
          <w:bdr w:val="none" w:sz="0" w:space="0" w:color="auto" w:frame="1"/>
        </w:rPr>
        <w:t>ДК</w:t>
      </w:r>
      <w:proofErr w:type="spellEnd"/>
      <w:r w:rsidR="007A6E96" w:rsidRPr="00942385">
        <w:rPr>
          <w:b/>
          <w:i/>
          <w:bdr w:val="none" w:sz="0" w:space="0" w:color="auto" w:frame="1"/>
        </w:rPr>
        <w:t xml:space="preserve"> 021:2015: 15510000-6 - Молоко та вершк</w:t>
      </w:r>
      <w:r w:rsidR="00216845" w:rsidRPr="00D62755">
        <w:rPr>
          <w:b/>
          <w:i/>
          <w:bdr w:val="none" w:sz="0" w:space="0" w:color="auto" w:frame="1"/>
        </w:rPr>
        <w:t>и</w:t>
      </w:r>
      <w:r w:rsidRPr="00D62755">
        <w:rPr>
          <w:b/>
          <w:i/>
          <w:lang w:eastAsia="ar-SA"/>
        </w:rPr>
        <w:t>,</w:t>
      </w:r>
      <w:r w:rsidRPr="00D62755">
        <w:rPr>
          <w:lang w:eastAsia="ar-SA"/>
        </w:rPr>
        <w:t xml:space="preserve"> 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9" w:type="dxa"/>
        <w:tblInd w:w="5" w:type="dxa"/>
        <w:tblLayout w:type="fixed"/>
        <w:tblCellMar>
          <w:left w:w="0" w:type="dxa"/>
          <w:right w:w="0" w:type="dxa"/>
        </w:tblCellMar>
        <w:tblLook w:val="0000"/>
      </w:tblPr>
      <w:tblGrid>
        <w:gridCol w:w="565"/>
        <w:gridCol w:w="4377"/>
        <w:gridCol w:w="1103"/>
        <w:gridCol w:w="1468"/>
        <w:gridCol w:w="1559"/>
        <w:gridCol w:w="1577"/>
      </w:tblGrid>
      <w:tr w:rsidR="00556134" w:rsidRPr="00D62755" w:rsidTr="00B428D1">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w:t>
            </w:r>
          </w:p>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з/п</w:t>
            </w:r>
          </w:p>
          <w:p w:rsidR="00556134" w:rsidRPr="00D62755" w:rsidRDefault="00556134" w:rsidP="00B428D1">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Найменування</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Одиниці</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 xml:space="preserve">Ціна за одиницю </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i/>
              </w:rPr>
              <w:t>)</w:t>
            </w:r>
            <w:r w:rsidRPr="00D62755">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Вартість  пропозиції</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rPr>
              <w:t>, грн.</w:t>
            </w:r>
          </w:p>
        </w:tc>
      </w:tr>
      <w:tr w:rsidR="007A6E96" w:rsidRPr="00D62755" w:rsidTr="00DF4EEB">
        <w:trPr>
          <w:trHeight w:val="624"/>
        </w:trPr>
        <w:tc>
          <w:tcPr>
            <w:tcW w:w="565" w:type="dxa"/>
            <w:tcBorders>
              <w:top w:val="single" w:sz="4" w:space="0" w:color="000000"/>
              <w:left w:val="single" w:sz="4" w:space="0" w:color="000000"/>
              <w:bottom w:val="single" w:sz="4" w:space="0" w:color="000000"/>
            </w:tcBorders>
            <w:shd w:val="clear" w:color="auto" w:fill="FFFFFF"/>
          </w:tcPr>
          <w:p w:rsidR="007A6E96" w:rsidRPr="00D62755" w:rsidRDefault="007A6E96" w:rsidP="007A6E96">
            <w:pPr>
              <w:spacing w:before="200"/>
              <w:jc w:val="center"/>
              <w:rPr>
                <w:rFonts w:ascii="Times New Roman" w:hAnsi="Times New Roman" w:cs="Times New Roman"/>
                <w:b/>
                <w:bCs/>
                <w:i/>
                <w:sz w:val="24"/>
                <w:szCs w:val="24"/>
              </w:rPr>
            </w:pPr>
            <w:r w:rsidRPr="00D62755">
              <w:rPr>
                <w:rFonts w:ascii="Times New Roman" w:eastAsia="Times New Roman" w:hAnsi="Times New Roman" w:cs="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7A6E96" w:rsidRPr="00942385" w:rsidRDefault="007A6E96" w:rsidP="007A6E96">
            <w:pPr>
              <w:pStyle w:val="a5"/>
              <w:spacing w:before="0" w:beforeAutospacing="0" w:after="0" w:afterAutospacing="0"/>
              <w:ind w:right="264"/>
              <w:jc w:val="center"/>
              <w:rPr>
                <w:b/>
                <w:i/>
                <w:bdr w:val="none" w:sz="0" w:space="0" w:color="auto" w:frame="1"/>
              </w:rPr>
            </w:pPr>
            <w:r w:rsidRPr="00942385">
              <w:rPr>
                <w:b/>
                <w:i/>
                <w:bdr w:val="none" w:sz="0" w:space="0" w:color="auto" w:frame="1"/>
              </w:rPr>
              <w:t xml:space="preserve">Молоко пастеризоване жирністю не менше 2,5% </w:t>
            </w:r>
          </w:p>
          <w:p w:rsidR="007A6E96" w:rsidRPr="00D62755" w:rsidRDefault="007A6E96" w:rsidP="007A6E96">
            <w:pPr>
              <w:pStyle w:val="a5"/>
              <w:spacing w:before="0" w:beforeAutospacing="0" w:after="0" w:afterAutospacing="0"/>
              <w:ind w:right="264"/>
              <w:jc w:val="center"/>
              <w:rPr>
                <w:b/>
                <w:i/>
                <w:sz w:val="18"/>
                <w:szCs w:val="18"/>
              </w:rPr>
            </w:pPr>
            <w:r w:rsidRPr="00942385">
              <w:rPr>
                <w:rFonts w:eastAsia="Calibri"/>
                <w:i/>
                <w:sz w:val="20"/>
                <w:szCs w:val="20"/>
              </w:rPr>
              <w:t>(додатково учасником вказується виробник/торгова марка продукції, що планується до поставки)</w:t>
            </w:r>
          </w:p>
        </w:tc>
        <w:tc>
          <w:tcPr>
            <w:tcW w:w="1103" w:type="dxa"/>
            <w:tcBorders>
              <w:top w:val="single" w:sz="4" w:space="0" w:color="000000"/>
              <w:left w:val="single" w:sz="4" w:space="0" w:color="000000"/>
              <w:bottom w:val="single" w:sz="4" w:space="0" w:color="000000"/>
            </w:tcBorders>
            <w:shd w:val="clear" w:color="auto" w:fill="FFFFFF"/>
            <w:vAlign w:val="center"/>
          </w:tcPr>
          <w:p w:rsidR="007A6E96" w:rsidRPr="00D62755" w:rsidRDefault="007A6E96" w:rsidP="007A6E96">
            <w:pPr>
              <w:spacing w:before="120"/>
              <w:jc w:val="center"/>
              <w:rPr>
                <w:rFonts w:ascii="Times New Roman" w:hAnsi="Times New Roman" w:cs="Times New Roman"/>
                <w:b/>
                <w:bCs/>
                <w:i/>
                <w:sz w:val="24"/>
                <w:szCs w:val="24"/>
              </w:rPr>
            </w:pPr>
            <w:r w:rsidRPr="00942385">
              <w:rPr>
                <w:rFonts w:ascii="Times New Roman" w:hAnsi="Times New Roman" w:cs="Times New Roman"/>
                <w:b/>
                <w:bCs/>
                <w:i/>
                <w:sz w:val="24"/>
                <w:szCs w:val="24"/>
              </w:rPr>
              <w:t>літрів</w:t>
            </w:r>
          </w:p>
        </w:tc>
        <w:tc>
          <w:tcPr>
            <w:tcW w:w="1468" w:type="dxa"/>
            <w:tcBorders>
              <w:top w:val="single" w:sz="4" w:space="0" w:color="000000"/>
              <w:left w:val="single" w:sz="4" w:space="0" w:color="000000"/>
              <w:bottom w:val="single" w:sz="4" w:space="0" w:color="000000"/>
            </w:tcBorders>
            <w:shd w:val="clear" w:color="auto" w:fill="FFFFFF"/>
          </w:tcPr>
          <w:p w:rsidR="007A6E96" w:rsidRPr="00D62755" w:rsidRDefault="007A6E96" w:rsidP="007A6E96">
            <w:pPr>
              <w:spacing w:after="0" w:line="240" w:lineRule="auto"/>
              <w:jc w:val="center"/>
              <w:rPr>
                <w:rFonts w:ascii="Times New Roman" w:hAnsi="Times New Roman" w:cs="Times New Roman"/>
                <w:b/>
                <w:bCs/>
                <w:i/>
                <w:color w:val="000000" w:themeColor="text1"/>
                <w:sz w:val="24"/>
                <w:szCs w:val="24"/>
              </w:rPr>
            </w:pPr>
          </w:p>
          <w:p w:rsidR="007A6E96" w:rsidRPr="00D62755" w:rsidRDefault="00A76980" w:rsidP="007A6E96">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36 000</w:t>
            </w:r>
          </w:p>
        </w:tc>
        <w:tc>
          <w:tcPr>
            <w:tcW w:w="1559" w:type="dxa"/>
            <w:tcBorders>
              <w:top w:val="single" w:sz="4" w:space="0" w:color="000000"/>
              <w:left w:val="single" w:sz="4" w:space="0" w:color="000000"/>
              <w:bottom w:val="single" w:sz="4" w:space="0" w:color="000000"/>
            </w:tcBorders>
            <w:shd w:val="clear" w:color="auto" w:fill="FFFFFF"/>
            <w:vAlign w:val="center"/>
          </w:tcPr>
          <w:p w:rsidR="007A6E96" w:rsidRPr="00D62755" w:rsidRDefault="007A6E96" w:rsidP="007A6E96">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6E96" w:rsidRPr="00D62755" w:rsidRDefault="007A6E96" w:rsidP="007A6E96">
            <w:pPr>
              <w:snapToGrid w:val="0"/>
              <w:jc w:val="center"/>
              <w:rPr>
                <w:rFonts w:ascii="Times New Roman" w:hAnsi="Times New Roman" w:cs="Times New Roman"/>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Загальна вартість пропозиції (з</w:t>
            </w:r>
            <w:r w:rsidR="00172423" w:rsidRPr="00D62755">
              <w:rPr>
                <w:rFonts w:ascii="Times New Roman" w:hAnsi="Times New Roman" w:cs="Times New Roman"/>
                <w:b/>
              </w:rPr>
              <w:t>/без</w:t>
            </w:r>
            <w:r w:rsidRPr="00D62755">
              <w:rPr>
                <w:rFonts w:ascii="Times New Roman" w:hAnsi="Times New Roman" w:cs="Times New Roman"/>
                <w:b/>
              </w:rPr>
              <w:t xml:space="preserve">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w:t>
      </w:r>
      <w:proofErr w:type="spellStart"/>
      <w:r w:rsidRPr="00D62755">
        <w:rPr>
          <w:rFonts w:ascii="Times New Roman" w:hAnsi="Times New Roman" w:cs="Times New Roman"/>
          <w:i/>
          <w:iCs/>
          <w:sz w:val="20"/>
          <w:szCs w:val="20"/>
          <w:lang w:eastAsia="ar-SA"/>
        </w:rPr>
        <w:t>позначка.</w:t>
      </w:r>
      <w:r w:rsidR="002B7A2B" w:rsidRPr="00D62755">
        <w:rPr>
          <w:rFonts w:ascii="Times New Roman" w:hAnsi="Times New Roman" w:cs="Times New Roman"/>
          <w:i/>
          <w:iCs/>
          <w:sz w:val="20"/>
          <w:szCs w:val="20"/>
          <w:lang w:eastAsia="ar-SA"/>
        </w:rPr>
        <w:t>Учасник</w:t>
      </w:r>
      <w:proofErr w:type="spellEnd"/>
      <w:r w:rsidR="002B7A2B" w:rsidRPr="00D62755">
        <w:rPr>
          <w:rFonts w:ascii="Times New Roman" w:hAnsi="Times New Roman" w:cs="Times New Roman"/>
          <w:i/>
          <w:iCs/>
          <w:sz w:val="20"/>
          <w:szCs w:val="20"/>
          <w:lang w:eastAsia="ar-SA"/>
        </w:rPr>
        <w:t xml:space="preserve">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Pr="00D62755" w:rsidRDefault="003C1A11" w:rsidP="00E16750">
      <w:pPr>
        <w:spacing w:after="0" w:line="240" w:lineRule="auto"/>
        <w:jc w:val="right"/>
        <w:rPr>
          <w:rFonts w:ascii="Times New Roman" w:hAnsi="Times New Roman" w:cs="Times New Roman"/>
          <w:i/>
          <w:color w:val="FF0000"/>
          <w:lang w:val="ru-RU" w:eastAsia="ru-RU"/>
        </w:rPr>
      </w:pPr>
    </w:p>
    <w:p w:rsidR="002F088A" w:rsidRDefault="002F088A" w:rsidP="00E16750">
      <w:pPr>
        <w:spacing w:after="0" w:line="240" w:lineRule="auto"/>
        <w:jc w:val="right"/>
        <w:rPr>
          <w:rFonts w:ascii="Times New Roman" w:hAnsi="Times New Roman" w:cs="Times New Roman"/>
          <w:i/>
          <w:lang w:eastAsia="ru-RU"/>
        </w:rPr>
      </w:pPr>
    </w:p>
    <w:p w:rsidR="00A76980" w:rsidRDefault="00A76980" w:rsidP="00E16750">
      <w:pPr>
        <w:spacing w:after="0" w:line="240" w:lineRule="auto"/>
        <w:jc w:val="right"/>
        <w:rPr>
          <w:rFonts w:ascii="Times New Roman" w:hAnsi="Times New Roman" w:cs="Times New Roman"/>
          <w:i/>
          <w:lang w:eastAsia="ru-RU"/>
        </w:rPr>
      </w:pPr>
    </w:p>
    <w:p w:rsidR="00A76980" w:rsidRDefault="00A76980" w:rsidP="00E16750">
      <w:pPr>
        <w:spacing w:after="0" w:line="240" w:lineRule="auto"/>
        <w:jc w:val="right"/>
        <w:rPr>
          <w:rFonts w:ascii="Times New Roman" w:hAnsi="Times New Roman" w:cs="Times New Roman"/>
          <w:i/>
          <w:lang w:eastAsia="ru-RU"/>
        </w:rPr>
      </w:pPr>
    </w:p>
    <w:p w:rsidR="00A76980" w:rsidRDefault="00A76980" w:rsidP="00E16750">
      <w:pPr>
        <w:spacing w:after="0" w:line="240" w:lineRule="auto"/>
        <w:jc w:val="right"/>
        <w:rPr>
          <w:rFonts w:ascii="Times New Roman" w:hAnsi="Times New Roman" w:cs="Times New Roman"/>
          <w:i/>
          <w:lang w:eastAsia="ru-RU"/>
        </w:rPr>
      </w:pPr>
    </w:p>
    <w:p w:rsidR="00A76980" w:rsidRDefault="00A76980" w:rsidP="00E16750">
      <w:pPr>
        <w:spacing w:after="0" w:line="240" w:lineRule="auto"/>
        <w:jc w:val="right"/>
        <w:rPr>
          <w:rFonts w:ascii="Times New Roman" w:hAnsi="Times New Roman" w:cs="Times New Roman"/>
          <w:i/>
          <w:lang w:eastAsia="ru-RU"/>
        </w:rPr>
      </w:pPr>
    </w:p>
    <w:p w:rsidR="00A76980" w:rsidRDefault="00A76980" w:rsidP="00E16750">
      <w:pPr>
        <w:spacing w:after="0" w:line="240" w:lineRule="auto"/>
        <w:jc w:val="right"/>
        <w:rPr>
          <w:rFonts w:ascii="Times New Roman" w:hAnsi="Times New Roman" w:cs="Times New Roman"/>
          <w:i/>
          <w:lang w:eastAsia="ru-RU"/>
        </w:rPr>
      </w:pPr>
    </w:p>
    <w:p w:rsidR="00A76980" w:rsidRPr="00D62755" w:rsidRDefault="00A76980" w:rsidP="00E16750">
      <w:pPr>
        <w:spacing w:after="0" w:line="240" w:lineRule="auto"/>
        <w:jc w:val="right"/>
        <w:rPr>
          <w:rFonts w:ascii="Times New Roman" w:hAnsi="Times New Roman" w:cs="Times New Roman"/>
          <w:i/>
          <w:lang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E16750" w:rsidRPr="00D62755" w:rsidRDefault="00A76980" w:rsidP="00E16750">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5</w:t>
      </w:r>
    </w:p>
    <w:p w:rsidR="007177BB" w:rsidRPr="00942385" w:rsidRDefault="007177BB" w:rsidP="007177BB">
      <w:pPr>
        <w:pStyle w:val="a5"/>
        <w:spacing w:before="0" w:beforeAutospacing="0" w:after="0" w:afterAutospacing="0"/>
        <w:jc w:val="right"/>
        <w:rPr>
          <w:i/>
          <w:sz w:val="20"/>
          <w:szCs w:val="20"/>
          <w:bdr w:val="none" w:sz="0" w:space="0" w:color="auto" w:frame="1"/>
        </w:rPr>
      </w:pPr>
      <w:r w:rsidRPr="00942385">
        <w:rPr>
          <w:i/>
          <w:sz w:val="20"/>
          <w:szCs w:val="20"/>
          <w:bdr w:val="none" w:sz="0" w:space="0" w:color="auto" w:frame="1"/>
        </w:rPr>
        <w:t xml:space="preserve">до тендерної документації на закупівлю товару – </w:t>
      </w:r>
    </w:p>
    <w:p w:rsidR="007177BB" w:rsidRPr="00942385" w:rsidRDefault="007177BB" w:rsidP="007177BB">
      <w:pPr>
        <w:pStyle w:val="a5"/>
        <w:spacing w:before="0" w:beforeAutospacing="0" w:after="0" w:afterAutospacing="0"/>
        <w:jc w:val="right"/>
        <w:rPr>
          <w:i/>
          <w:sz w:val="20"/>
          <w:szCs w:val="20"/>
          <w:bdr w:val="none" w:sz="0" w:space="0" w:color="auto" w:frame="1"/>
        </w:rPr>
      </w:pPr>
      <w:proofErr w:type="spellStart"/>
      <w:r w:rsidRPr="00942385">
        <w:rPr>
          <w:i/>
          <w:sz w:val="20"/>
          <w:szCs w:val="20"/>
          <w:bdr w:val="none" w:sz="0" w:space="0" w:color="auto" w:frame="1"/>
        </w:rPr>
        <w:t>ДК</w:t>
      </w:r>
      <w:proofErr w:type="spellEnd"/>
      <w:r w:rsidRPr="00942385">
        <w:rPr>
          <w:i/>
          <w:sz w:val="20"/>
          <w:szCs w:val="20"/>
          <w:bdr w:val="none" w:sz="0" w:space="0" w:color="auto" w:frame="1"/>
        </w:rPr>
        <w:t xml:space="preserve"> 021:2015: 15510000-6 - Молоко та вершки </w:t>
      </w:r>
    </w:p>
    <w:p w:rsidR="007177BB" w:rsidRPr="00942385" w:rsidRDefault="007177BB" w:rsidP="007177BB">
      <w:pPr>
        <w:pStyle w:val="a5"/>
        <w:spacing w:before="0" w:beforeAutospacing="0" w:after="0" w:afterAutospacing="0"/>
        <w:jc w:val="right"/>
        <w:rPr>
          <w:i/>
          <w:sz w:val="20"/>
          <w:szCs w:val="20"/>
          <w:bdr w:val="none" w:sz="0" w:space="0" w:color="auto" w:frame="1"/>
        </w:rPr>
      </w:pPr>
      <w:r w:rsidRPr="00942385">
        <w:rPr>
          <w:i/>
          <w:sz w:val="20"/>
          <w:szCs w:val="20"/>
          <w:bdr w:val="none" w:sz="0" w:space="0" w:color="auto" w:frame="1"/>
        </w:rPr>
        <w:t>(молоко пастеризоване жирністю не менше 2,5%))</w:t>
      </w:r>
    </w:p>
    <w:p w:rsidR="006756E0" w:rsidRPr="00D62755" w:rsidRDefault="006756E0" w:rsidP="00216845">
      <w:pPr>
        <w:pStyle w:val="a5"/>
        <w:spacing w:before="0" w:beforeAutospacing="0" w:after="0" w:afterAutospacing="0"/>
        <w:jc w:val="right"/>
        <w:rPr>
          <w:rFonts w:eastAsiaTheme="minorEastAsia"/>
          <w:i/>
          <w:sz w:val="20"/>
          <w:szCs w:val="20"/>
          <w:lang w:val="ru-RU" w:eastAsia="ru-RU"/>
        </w:rPr>
      </w:pPr>
    </w:p>
    <w:p w:rsidR="006756E0" w:rsidRPr="00D62755" w:rsidRDefault="006756E0" w:rsidP="006756E0">
      <w:pPr>
        <w:pStyle w:val="a5"/>
        <w:spacing w:before="0" w:beforeAutospacing="0" w:after="0" w:afterAutospacing="0"/>
        <w:jc w:val="right"/>
        <w:rPr>
          <w:rFonts w:eastAsiaTheme="minorEastAsia"/>
          <w:i/>
          <w:sz w:val="20"/>
          <w:szCs w:val="20"/>
          <w:lang w:val="ru-RU"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A76980" w:rsidRPr="00D62755" w:rsidRDefault="00A76980" w:rsidP="00A76980">
      <w:pPr>
        <w:ind w:left="-426"/>
      </w:pPr>
    </w:p>
    <w:p w:rsidR="001E3CF9" w:rsidRDefault="001E3CF9" w:rsidP="001E3CF9">
      <w:pPr>
        <w:spacing w:after="0"/>
        <w:ind w:left="-142" w:right="-143"/>
        <w:jc w:val="both"/>
        <w:rPr>
          <w:rFonts w:ascii="Times New Roman" w:eastAsia="Times New Roman" w:hAnsi="Times New Roman"/>
          <w:i/>
          <w:sz w:val="20"/>
          <w:szCs w:val="20"/>
          <w:lang w:eastAsia="ru-RU"/>
        </w:rPr>
      </w:pPr>
      <w:r w:rsidRPr="00BA3CD8">
        <w:t>*</w:t>
      </w:r>
      <w:r w:rsidRPr="00BA3CD8">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BA3CD8">
        <w:rPr>
          <w:rFonts w:ascii="Times New Roman" w:eastAsia="Times New Roman" w:hAnsi="Times New Roman"/>
          <w:i/>
          <w:sz w:val="20"/>
          <w:szCs w:val="20"/>
          <w:lang w:eastAsia="ru-RU"/>
        </w:rPr>
        <w:t>чих</w:t>
      </w:r>
      <w:proofErr w:type="spellEnd"/>
      <w:r w:rsidRPr="00BA3CD8">
        <w:rPr>
          <w:rFonts w:ascii="Times New Roman" w:eastAsia="Times New Roman" w:hAnsi="Times New Roman"/>
          <w:i/>
          <w:sz w:val="20"/>
          <w:szCs w:val="20"/>
          <w:lang w:eastAsia="ru-RU"/>
        </w:rPr>
        <w:t>)     банку(</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xml:space="preserve">)     про     відсутність (наявність) простроченої    заборгованості    по   </w:t>
      </w:r>
      <w:r>
        <w:rPr>
          <w:rFonts w:ascii="Times New Roman" w:eastAsia="Times New Roman" w:hAnsi="Times New Roman"/>
          <w:i/>
          <w:sz w:val="20"/>
          <w:szCs w:val="20"/>
          <w:lang w:eastAsia="ru-RU"/>
        </w:rPr>
        <w:t xml:space="preserve"> кредитах</w:t>
      </w:r>
      <w:r w:rsidRPr="00BA3CD8">
        <w:rPr>
          <w:rFonts w:ascii="Times New Roman" w:eastAsia="Times New Roman" w:hAnsi="Times New Roman"/>
          <w:i/>
          <w:sz w:val="20"/>
          <w:szCs w:val="20"/>
          <w:lang w:eastAsia="ru-RU"/>
        </w:rPr>
        <w:t>.</w:t>
      </w:r>
    </w:p>
    <w:p w:rsidR="001E3CF9" w:rsidRDefault="001E3CF9" w:rsidP="001E3CF9">
      <w:pPr>
        <w:spacing w:after="0"/>
        <w:ind w:right="-143"/>
        <w:jc w:val="both"/>
        <w:rPr>
          <w:rFonts w:ascii="Times New Roman" w:eastAsia="Times New Roman" w:hAnsi="Times New Roman" w:cs="Times New Roman"/>
          <w:i/>
          <w:sz w:val="20"/>
          <w:szCs w:val="20"/>
          <w:lang w:eastAsia="ru-RU"/>
        </w:rPr>
      </w:pPr>
      <w:r w:rsidRPr="00F164E2">
        <w:rPr>
          <w:rFonts w:ascii="Times New Roman" w:hAnsi="Times New Roman" w:cs="Times New Roman"/>
          <w:i/>
          <w:sz w:val="20"/>
          <w:szCs w:val="20"/>
        </w:rPr>
        <w:lastRenderedPageBreak/>
        <w:t xml:space="preserve">Також, учасником надається довідка ДПС України про наявні рахунки у банках і фінансових установах, </w:t>
      </w:r>
      <w:r>
        <w:rPr>
          <w:rFonts w:ascii="Times New Roman" w:eastAsia="Times New Roman" w:hAnsi="Times New Roman" w:cs="Times New Roman"/>
          <w:i/>
          <w:sz w:val="20"/>
          <w:szCs w:val="20"/>
          <w:lang w:eastAsia="ru-RU"/>
        </w:rPr>
        <w:t>що датовані.</w:t>
      </w:r>
    </w:p>
    <w:p w:rsidR="0077327E" w:rsidRPr="00D62755" w:rsidRDefault="001E3CF9" w:rsidP="001E3CF9">
      <w:pPr>
        <w:suppressAutoHyphens/>
        <w:spacing w:line="240" w:lineRule="auto"/>
        <w:rPr>
          <w:rFonts w:ascii="Times New Roman" w:hAnsi="Times New Roman" w:cs="Times New Roman"/>
          <w:i/>
          <w:iCs/>
          <w:sz w:val="24"/>
          <w:szCs w:val="24"/>
          <w:lang w:eastAsia="ar-SA"/>
        </w:rPr>
      </w:pPr>
      <w:r w:rsidRPr="00A61741">
        <w:rPr>
          <w:rFonts w:ascii="Times New Roman" w:hAnsi="Times New Roman" w:cs="Times New Roman"/>
          <w:i/>
          <w:sz w:val="20"/>
          <w:szCs w:val="20"/>
          <w:shd w:val="clear" w:color="auto" w:fill="FDFEFD"/>
        </w:rPr>
        <w:t xml:space="preserve">Документи </w:t>
      </w:r>
      <w:proofErr w:type="spellStart"/>
      <w:r w:rsidRPr="00A61741">
        <w:rPr>
          <w:rFonts w:ascii="Times New Roman" w:hAnsi="Times New Roman" w:cs="Times New Roman"/>
          <w:i/>
          <w:sz w:val="20"/>
          <w:szCs w:val="20"/>
          <w:shd w:val="clear" w:color="auto" w:fill="FDFEFD"/>
        </w:rPr>
        <w:t>повині</w:t>
      </w:r>
      <w:proofErr w:type="spellEnd"/>
      <w:r w:rsidRPr="00A61741">
        <w:rPr>
          <w:rFonts w:ascii="Times New Roman" w:hAnsi="Times New Roman" w:cs="Times New Roman"/>
          <w:i/>
          <w:sz w:val="20"/>
          <w:szCs w:val="20"/>
          <w:shd w:val="clear" w:color="auto" w:fill="FDFEFD"/>
        </w:rPr>
        <w:t xml:space="preserve"> бути не більше </w:t>
      </w:r>
      <w:proofErr w:type="spellStart"/>
      <w:r w:rsidRPr="00A61741">
        <w:rPr>
          <w:rFonts w:ascii="Times New Roman" w:hAnsi="Times New Roman" w:cs="Times New Roman"/>
          <w:i/>
          <w:sz w:val="20"/>
          <w:szCs w:val="20"/>
          <w:shd w:val="clear" w:color="auto" w:fill="FDFEFD"/>
        </w:rPr>
        <w:t>тридцятиденної</w:t>
      </w:r>
      <w:proofErr w:type="spellEnd"/>
      <w:r w:rsidRPr="00A61741">
        <w:rPr>
          <w:rFonts w:ascii="Times New Roman" w:hAnsi="Times New Roman" w:cs="Times New Roman"/>
          <w:i/>
          <w:sz w:val="20"/>
          <w:szCs w:val="20"/>
          <w:shd w:val="clear" w:color="auto" w:fill="FDFEFD"/>
        </w:rPr>
        <w:t xml:space="preserve"> давнини від дати подання докумен</w:t>
      </w:r>
      <w:r w:rsidRPr="00335DFA">
        <w:rPr>
          <w:rFonts w:ascii="Times New Roman" w:hAnsi="Times New Roman" w:cs="Times New Roman"/>
          <w:i/>
          <w:sz w:val="20"/>
          <w:szCs w:val="20"/>
          <w:shd w:val="clear" w:color="auto" w:fill="FDFEFD"/>
        </w:rPr>
        <w:t>та</w:t>
      </w:r>
      <w:r w:rsidRPr="00A61741">
        <w:rPr>
          <w:rFonts w:ascii="Arial" w:hAnsi="Arial" w:cs="Arial"/>
          <w:color w:val="6D6D6D"/>
          <w:sz w:val="20"/>
          <w:szCs w:val="20"/>
          <w:shd w:val="clear" w:color="auto" w:fill="FDFEFD"/>
        </w:rPr>
        <w:t>.</w:t>
      </w:r>
    </w:p>
    <w:p w:rsidR="00E56B4A" w:rsidRDefault="00E56B4A" w:rsidP="006A1C88">
      <w:pPr>
        <w:spacing w:after="0" w:line="240" w:lineRule="auto"/>
        <w:rPr>
          <w:rFonts w:ascii="Times New Roman" w:hAnsi="Times New Roman" w:cs="Times New Roman"/>
          <w:i/>
          <w:iCs/>
          <w:sz w:val="24"/>
          <w:szCs w:val="24"/>
          <w:lang w:eastAsia="ar-SA"/>
        </w:rPr>
      </w:pPr>
    </w:p>
    <w:p w:rsidR="00A76980" w:rsidRDefault="00A76980" w:rsidP="006A1C88">
      <w:pPr>
        <w:spacing w:after="0" w:line="240" w:lineRule="auto"/>
        <w:rPr>
          <w:rFonts w:ascii="Times New Roman" w:hAnsi="Times New Roman" w:cs="Times New Roman"/>
          <w:i/>
          <w:iCs/>
          <w:sz w:val="24"/>
          <w:szCs w:val="24"/>
          <w:lang w:eastAsia="ar-SA"/>
        </w:rPr>
      </w:pPr>
    </w:p>
    <w:p w:rsidR="00A76980" w:rsidRDefault="00A76980" w:rsidP="006A1C88">
      <w:pPr>
        <w:spacing w:after="0" w:line="240" w:lineRule="auto"/>
        <w:rPr>
          <w:rFonts w:ascii="Times New Roman" w:hAnsi="Times New Roman" w:cs="Times New Roman"/>
          <w:i/>
          <w:iCs/>
          <w:sz w:val="24"/>
          <w:szCs w:val="24"/>
          <w:lang w:eastAsia="ar-SA"/>
        </w:rPr>
      </w:pPr>
    </w:p>
    <w:p w:rsidR="00A76980" w:rsidRPr="00D62755" w:rsidRDefault="00A76980"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A76980" w:rsidP="0077327E">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7177BB" w:rsidRPr="00942385" w:rsidRDefault="007177BB" w:rsidP="007177BB">
      <w:pPr>
        <w:pStyle w:val="a5"/>
        <w:spacing w:before="0" w:beforeAutospacing="0" w:after="0" w:afterAutospacing="0"/>
        <w:jc w:val="right"/>
        <w:rPr>
          <w:i/>
          <w:sz w:val="20"/>
          <w:szCs w:val="20"/>
          <w:bdr w:val="none" w:sz="0" w:space="0" w:color="auto" w:frame="1"/>
        </w:rPr>
      </w:pPr>
      <w:r w:rsidRPr="00942385">
        <w:rPr>
          <w:i/>
          <w:sz w:val="20"/>
          <w:szCs w:val="20"/>
          <w:bdr w:val="none" w:sz="0" w:space="0" w:color="auto" w:frame="1"/>
        </w:rPr>
        <w:t xml:space="preserve">до тендерної документації на закупівлю товару – </w:t>
      </w:r>
    </w:p>
    <w:p w:rsidR="007177BB" w:rsidRPr="00942385" w:rsidRDefault="007177BB" w:rsidP="007177BB">
      <w:pPr>
        <w:pStyle w:val="a5"/>
        <w:spacing w:before="0" w:beforeAutospacing="0" w:after="0" w:afterAutospacing="0"/>
        <w:jc w:val="right"/>
        <w:rPr>
          <w:i/>
          <w:sz w:val="20"/>
          <w:szCs w:val="20"/>
          <w:bdr w:val="none" w:sz="0" w:space="0" w:color="auto" w:frame="1"/>
        </w:rPr>
      </w:pPr>
      <w:proofErr w:type="spellStart"/>
      <w:r w:rsidRPr="00942385">
        <w:rPr>
          <w:i/>
          <w:sz w:val="20"/>
          <w:szCs w:val="20"/>
          <w:bdr w:val="none" w:sz="0" w:space="0" w:color="auto" w:frame="1"/>
        </w:rPr>
        <w:t>ДК</w:t>
      </w:r>
      <w:proofErr w:type="spellEnd"/>
      <w:r w:rsidRPr="00942385">
        <w:rPr>
          <w:i/>
          <w:sz w:val="20"/>
          <w:szCs w:val="20"/>
          <w:bdr w:val="none" w:sz="0" w:space="0" w:color="auto" w:frame="1"/>
        </w:rPr>
        <w:t xml:space="preserve"> 021:2015: 15510000-6 - Молоко та вершки </w:t>
      </w:r>
    </w:p>
    <w:p w:rsidR="007177BB" w:rsidRPr="00942385" w:rsidRDefault="007177BB" w:rsidP="007177BB">
      <w:pPr>
        <w:pStyle w:val="a5"/>
        <w:spacing w:before="0" w:beforeAutospacing="0" w:after="0" w:afterAutospacing="0"/>
        <w:jc w:val="right"/>
        <w:rPr>
          <w:i/>
          <w:sz w:val="20"/>
          <w:szCs w:val="20"/>
          <w:bdr w:val="none" w:sz="0" w:space="0" w:color="auto" w:frame="1"/>
        </w:rPr>
      </w:pPr>
      <w:r w:rsidRPr="00942385">
        <w:rPr>
          <w:i/>
          <w:sz w:val="20"/>
          <w:szCs w:val="20"/>
          <w:bdr w:val="none" w:sz="0" w:space="0" w:color="auto" w:frame="1"/>
        </w:rPr>
        <w:t>(молоко пастеризоване жирністю не менше 2,5%))</w:t>
      </w:r>
    </w:p>
    <w:p w:rsidR="006756E0" w:rsidRPr="007177BB" w:rsidRDefault="006756E0" w:rsidP="00216845">
      <w:pPr>
        <w:spacing w:after="0" w:line="240" w:lineRule="auto"/>
        <w:jc w:val="right"/>
        <w:rPr>
          <w:rFonts w:ascii="Times New Roman" w:hAnsi="Times New Roman" w:cs="Times New Roman"/>
          <w:i/>
          <w:sz w:val="20"/>
          <w:szCs w:val="20"/>
          <w:lang w:eastAsia="ru-RU"/>
        </w:rPr>
      </w:pP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D62755" w:rsidRDefault="00C81A7A" w:rsidP="00C617EC">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005F3180"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A76980" w:rsidRPr="00D62755" w:rsidTr="00061006">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76980" w:rsidRPr="00D62755" w:rsidRDefault="00A76980" w:rsidP="00061006">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76980" w:rsidRPr="00D62755" w:rsidRDefault="00A76980" w:rsidP="00061006">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A76980" w:rsidRPr="00D62755" w:rsidTr="00061006">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A76980" w:rsidRPr="00D62755" w:rsidTr="00061006">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A76980" w:rsidRPr="00D62755" w:rsidTr="00061006">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A76980" w:rsidRPr="00D62755" w:rsidTr="00061006">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A76980" w:rsidRPr="00D62755" w:rsidTr="00061006">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A76980" w:rsidRPr="00D62755" w:rsidTr="00061006">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A76980" w:rsidRPr="00D62755" w:rsidTr="00061006">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A76980" w:rsidRPr="00D62755" w:rsidTr="00061006">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A76980" w:rsidRPr="00D62755" w:rsidTr="00061006">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A76980" w:rsidRPr="00D62755" w:rsidTr="00061006">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A76980" w:rsidRPr="00D62755" w:rsidTr="00061006">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A76980" w:rsidRPr="00D62755" w:rsidTr="00061006">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A76980" w:rsidRPr="00D62755" w:rsidTr="00061006">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A76980" w:rsidRPr="00D62755" w:rsidTr="00061006">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14</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A76980" w:rsidRPr="00D62755" w:rsidTr="00061006">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A76980" w:rsidRPr="00D62755" w:rsidTr="00061006">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A76980" w:rsidRPr="00D62755" w:rsidTr="00061006">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A76980" w:rsidRPr="00D62755" w:rsidTr="00061006">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A76980" w:rsidRPr="00D62755" w:rsidTr="00061006">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A76980" w:rsidRPr="00D62755" w:rsidTr="00061006">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A76980" w:rsidRPr="00D62755" w:rsidTr="00061006">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35</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A76980" w:rsidRPr="00D62755" w:rsidTr="00061006">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A76980"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A76980"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A76980"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A76980"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A76980"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76980" w:rsidRPr="00D62755" w:rsidRDefault="00A76980"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A76980"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980" w:rsidRPr="0047162A" w:rsidRDefault="00A76980" w:rsidP="00061006">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A76980" w:rsidRPr="00D62755" w:rsidRDefault="00A76980"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866E7D" w:rsidRPr="00D62755" w:rsidRDefault="00866E7D" w:rsidP="0086175C">
      <w:pPr>
        <w:jc w:val="both"/>
        <w:rPr>
          <w:rFonts w:ascii="Times New Roman" w:hAnsi="Times New Roman" w:cs="Times New Roman"/>
          <w:i/>
          <w:sz w:val="20"/>
          <w:szCs w:val="20"/>
          <w:lang w:val="ru-RU" w:eastAsia="ar-SA"/>
        </w:rPr>
      </w:pPr>
    </w:p>
    <w:p w:rsidR="005F3180" w:rsidRPr="00D62755" w:rsidRDefault="005F3180" w:rsidP="0086175C">
      <w:pPr>
        <w:jc w:val="both"/>
        <w:rPr>
          <w:rFonts w:ascii="Times New Roman" w:hAnsi="Times New Roman" w:cs="Times New Roman"/>
          <w:i/>
          <w:sz w:val="20"/>
          <w:szCs w:val="20"/>
          <w:lang w:eastAsia="ar-SA"/>
        </w:rPr>
      </w:pPr>
      <w:r w:rsidRPr="00D62755">
        <w:rPr>
          <w:rFonts w:ascii="Times New Roman" w:hAnsi="Times New Roman" w:cs="Times New Roman"/>
          <w:i/>
          <w:sz w:val="20"/>
          <w:szCs w:val="20"/>
          <w:lang w:val="ru-RU" w:eastAsia="ar-SA"/>
        </w:rPr>
        <w:t>*</w:t>
      </w:r>
      <w:r w:rsidRPr="00D62755">
        <w:rPr>
          <w:rFonts w:ascii="Times New Roman" w:hAnsi="Times New Roman" w:cs="Times New Roman"/>
          <w:i/>
          <w:sz w:val="20"/>
          <w:szCs w:val="20"/>
          <w:lang w:eastAsia="ar-SA"/>
        </w:rPr>
        <w:t xml:space="preserve">даний додаток подається учасником </w:t>
      </w:r>
      <w:r w:rsidR="00D703F5" w:rsidRPr="00D62755">
        <w:rPr>
          <w:rFonts w:ascii="Times New Roman" w:hAnsi="Times New Roman" w:cs="Times New Roman"/>
          <w:i/>
          <w:sz w:val="20"/>
          <w:szCs w:val="20"/>
          <w:lang w:eastAsia="ar-SA"/>
        </w:rPr>
        <w:t xml:space="preserve">у формі графіку поставок </w:t>
      </w:r>
      <w:r w:rsidR="00AB5D8A" w:rsidRPr="00D62755">
        <w:rPr>
          <w:rFonts w:ascii="Times New Roman" w:hAnsi="Times New Roman" w:cs="Times New Roman"/>
          <w:i/>
          <w:sz w:val="20"/>
          <w:szCs w:val="20"/>
          <w:lang w:eastAsia="ar-SA"/>
        </w:rPr>
        <w:t xml:space="preserve">(із зазначенням дня (днів) тижня) </w:t>
      </w:r>
      <w:r w:rsidR="00D703F5" w:rsidRPr="00D62755">
        <w:rPr>
          <w:rFonts w:ascii="Times New Roman" w:hAnsi="Times New Roman" w:cs="Times New Roman"/>
          <w:i/>
          <w:sz w:val="20"/>
          <w:szCs w:val="20"/>
          <w:lang w:eastAsia="ar-SA"/>
        </w:rPr>
        <w:t>або разом з графіком поставок щодо кожної установи освіти.</w:t>
      </w:r>
    </w:p>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2"/>
  </w:num>
  <w:num w:numId="2">
    <w:abstractNumId w:val="10"/>
  </w:num>
  <w:num w:numId="3">
    <w:abstractNumId w:val="17"/>
  </w:num>
  <w:num w:numId="4">
    <w:abstractNumId w:val="11"/>
  </w:num>
  <w:num w:numId="5">
    <w:abstractNumId w:val="25"/>
  </w:num>
  <w:num w:numId="6">
    <w:abstractNumId w:val="4"/>
  </w:num>
  <w:num w:numId="7">
    <w:abstractNumId w:val="1"/>
  </w:num>
  <w:num w:numId="8">
    <w:abstractNumId w:val="0"/>
  </w:num>
  <w:num w:numId="9">
    <w:abstractNumId w:val="14"/>
  </w:num>
  <w:num w:numId="10">
    <w:abstractNumId w:val="2"/>
  </w:num>
  <w:num w:numId="11">
    <w:abstractNumId w:val="20"/>
  </w:num>
  <w:num w:numId="12">
    <w:abstractNumId w:val="16"/>
  </w:num>
  <w:num w:numId="13">
    <w:abstractNumId w:val="13"/>
  </w:num>
  <w:num w:numId="14">
    <w:abstractNumId w:val="7"/>
  </w:num>
  <w:num w:numId="15">
    <w:abstractNumId w:val="8"/>
  </w:num>
  <w:num w:numId="16">
    <w:abstractNumId w:val="6"/>
  </w:num>
  <w:num w:numId="17">
    <w:abstractNumId w:val="12"/>
  </w:num>
  <w:num w:numId="18">
    <w:abstractNumId w:val="3"/>
  </w:num>
  <w:num w:numId="19">
    <w:abstractNumId w:val="5"/>
  </w:num>
  <w:num w:numId="20">
    <w:abstractNumId w:val="15"/>
  </w:num>
  <w:num w:numId="21">
    <w:abstractNumId w:val="24"/>
  </w:num>
  <w:num w:numId="22">
    <w:abstractNumId w:val="23"/>
  </w:num>
  <w:num w:numId="23">
    <w:abstractNumId w:val="21"/>
  </w:num>
  <w:num w:numId="24">
    <w:abstractNumId w:val="18"/>
  </w:num>
  <w:num w:numId="25">
    <w:abstractNumId w:val="9"/>
  </w:num>
  <w:num w:numId="26">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defaultTabStop w:val="708"/>
  <w:hyphenationZone w:val="425"/>
  <w:characterSpacingControl w:val="doNotCompress"/>
  <w:compat/>
  <w:rsids>
    <w:rsidRoot w:val="00B54CC9"/>
    <w:rsid w:val="00002A94"/>
    <w:rsid w:val="0000504A"/>
    <w:rsid w:val="00013D0B"/>
    <w:rsid w:val="000209B7"/>
    <w:rsid w:val="00023E83"/>
    <w:rsid w:val="0002619F"/>
    <w:rsid w:val="00026A1F"/>
    <w:rsid w:val="0002716C"/>
    <w:rsid w:val="000334AA"/>
    <w:rsid w:val="00041F81"/>
    <w:rsid w:val="0004241F"/>
    <w:rsid w:val="0004268D"/>
    <w:rsid w:val="00043B4E"/>
    <w:rsid w:val="00044453"/>
    <w:rsid w:val="00050DB7"/>
    <w:rsid w:val="00053326"/>
    <w:rsid w:val="00056BB4"/>
    <w:rsid w:val="00057FA2"/>
    <w:rsid w:val="00061084"/>
    <w:rsid w:val="00063902"/>
    <w:rsid w:val="000655A5"/>
    <w:rsid w:val="00065835"/>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160E"/>
    <w:rsid w:val="001035D0"/>
    <w:rsid w:val="0010672C"/>
    <w:rsid w:val="00110526"/>
    <w:rsid w:val="001128B5"/>
    <w:rsid w:val="0011298B"/>
    <w:rsid w:val="00113637"/>
    <w:rsid w:val="00125A36"/>
    <w:rsid w:val="00125DC2"/>
    <w:rsid w:val="00132535"/>
    <w:rsid w:val="001425A9"/>
    <w:rsid w:val="00144E1B"/>
    <w:rsid w:val="00145FE7"/>
    <w:rsid w:val="00147C6F"/>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542D"/>
    <w:rsid w:val="001C5664"/>
    <w:rsid w:val="001C5D96"/>
    <w:rsid w:val="001C63DA"/>
    <w:rsid w:val="001C7D76"/>
    <w:rsid w:val="001D05D2"/>
    <w:rsid w:val="001D2E1E"/>
    <w:rsid w:val="001D5F97"/>
    <w:rsid w:val="001D6E56"/>
    <w:rsid w:val="001D6FE3"/>
    <w:rsid w:val="001E1422"/>
    <w:rsid w:val="001E2CA2"/>
    <w:rsid w:val="001E3CF9"/>
    <w:rsid w:val="001E45D8"/>
    <w:rsid w:val="001E6070"/>
    <w:rsid w:val="001E6130"/>
    <w:rsid w:val="001F102D"/>
    <w:rsid w:val="001F4709"/>
    <w:rsid w:val="00200EE6"/>
    <w:rsid w:val="002021D9"/>
    <w:rsid w:val="00203131"/>
    <w:rsid w:val="0020537F"/>
    <w:rsid w:val="00205A4C"/>
    <w:rsid w:val="00206179"/>
    <w:rsid w:val="002063A2"/>
    <w:rsid w:val="00216845"/>
    <w:rsid w:val="00221169"/>
    <w:rsid w:val="0023245B"/>
    <w:rsid w:val="00232E9F"/>
    <w:rsid w:val="00233C72"/>
    <w:rsid w:val="002343C5"/>
    <w:rsid w:val="00236A9B"/>
    <w:rsid w:val="00237C3E"/>
    <w:rsid w:val="002419CD"/>
    <w:rsid w:val="00244333"/>
    <w:rsid w:val="00245389"/>
    <w:rsid w:val="00246B19"/>
    <w:rsid w:val="002473C1"/>
    <w:rsid w:val="00247CC5"/>
    <w:rsid w:val="00247E9A"/>
    <w:rsid w:val="00253175"/>
    <w:rsid w:val="00254A7F"/>
    <w:rsid w:val="00255E9B"/>
    <w:rsid w:val="0025615C"/>
    <w:rsid w:val="002577C9"/>
    <w:rsid w:val="0026041F"/>
    <w:rsid w:val="002609ED"/>
    <w:rsid w:val="002620F8"/>
    <w:rsid w:val="00265498"/>
    <w:rsid w:val="002727B4"/>
    <w:rsid w:val="00272CB1"/>
    <w:rsid w:val="00275BC4"/>
    <w:rsid w:val="00275BE9"/>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A06"/>
    <w:rsid w:val="002A23EF"/>
    <w:rsid w:val="002A3046"/>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7854"/>
    <w:rsid w:val="002E0871"/>
    <w:rsid w:val="002E104F"/>
    <w:rsid w:val="002E1B84"/>
    <w:rsid w:val="002E2996"/>
    <w:rsid w:val="002F088A"/>
    <w:rsid w:val="002F0ADE"/>
    <w:rsid w:val="002F3887"/>
    <w:rsid w:val="002F4A27"/>
    <w:rsid w:val="0030266A"/>
    <w:rsid w:val="00304252"/>
    <w:rsid w:val="003060BE"/>
    <w:rsid w:val="0030612B"/>
    <w:rsid w:val="00307881"/>
    <w:rsid w:val="00307C18"/>
    <w:rsid w:val="003103AB"/>
    <w:rsid w:val="00311291"/>
    <w:rsid w:val="0031689C"/>
    <w:rsid w:val="00316D8F"/>
    <w:rsid w:val="00323E3F"/>
    <w:rsid w:val="003254FB"/>
    <w:rsid w:val="00325D07"/>
    <w:rsid w:val="003271AF"/>
    <w:rsid w:val="003271FB"/>
    <w:rsid w:val="00331342"/>
    <w:rsid w:val="00334202"/>
    <w:rsid w:val="003342B5"/>
    <w:rsid w:val="00334B8C"/>
    <w:rsid w:val="00342A70"/>
    <w:rsid w:val="00344CCA"/>
    <w:rsid w:val="00350A2C"/>
    <w:rsid w:val="003540A8"/>
    <w:rsid w:val="00355B36"/>
    <w:rsid w:val="00355E0C"/>
    <w:rsid w:val="003606EC"/>
    <w:rsid w:val="003607F9"/>
    <w:rsid w:val="003609F5"/>
    <w:rsid w:val="0036163A"/>
    <w:rsid w:val="003627D1"/>
    <w:rsid w:val="0036598C"/>
    <w:rsid w:val="003756B9"/>
    <w:rsid w:val="00376BD7"/>
    <w:rsid w:val="003801BD"/>
    <w:rsid w:val="003866AA"/>
    <w:rsid w:val="00386C6D"/>
    <w:rsid w:val="00387B07"/>
    <w:rsid w:val="00387B43"/>
    <w:rsid w:val="00390C1C"/>
    <w:rsid w:val="003920EF"/>
    <w:rsid w:val="00396577"/>
    <w:rsid w:val="003A2B56"/>
    <w:rsid w:val="003A5F68"/>
    <w:rsid w:val="003A7C42"/>
    <w:rsid w:val="003B12A6"/>
    <w:rsid w:val="003B2707"/>
    <w:rsid w:val="003B5AA9"/>
    <w:rsid w:val="003B5E9E"/>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22A1"/>
    <w:rsid w:val="003F5850"/>
    <w:rsid w:val="003F7CCB"/>
    <w:rsid w:val="00404A6A"/>
    <w:rsid w:val="00411928"/>
    <w:rsid w:val="004125E6"/>
    <w:rsid w:val="0041536E"/>
    <w:rsid w:val="00417EB3"/>
    <w:rsid w:val="00420FA6"/>
    <w:rsid w:val="0042149C"/>
    <w:rsid w:val="00422A9E"/>
    <w:rsid w:val="00423676"/>
    <w:rsid w:val="00425678"/>
    <w:rsid w:val="00425B91"/>
    <w:rsid w:val="00431844"/>
    <w:rsid w:val="00431F3C"/>
    <w:rsid w:val="00432803"/>
    <w:rsid w:val="00432B35"/>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4E92"/>
    <w:rsid w:val="00464F9D"/>
    <w:rsid w:val="00465838"/>
    <w:rsid w:val="00470257"/>
    <w:rsid w:val="00470E5F"/>
    <w:rsid w:val="00470F06"/>
    <w:rsid w:val="0047290E"/>
    <w:rsid w:val="00476FDF"/>
    <w:rsid w:val="00480F1D"/>
    <w:rsid w:val="0048317C"/>
    <w:rsid w:val="004843BF"/>
    <w:rsid w:val="00484E0B"/>
    <w:rsid w:val="00486BF2"/>
    <w:rsid w:val="0048763B"/>
    <w:rsid w:val="00490B3D"/>
    <w:rsid w:val="00495CC3"/>
    <w:rsid w:val="00497B33"/>
    <w:rsid w:val="004A0176"/>
    <w:rsid w:val="004B0974"/>
    <w:rsid w:val="004B4B69"/>
    <w:rsid w:val="004B52FC"/>
    <w:rsid w:val="004B6E72"/>
    <w:rsid w:val="004B7934"/>
    <w:rsid w:val="004C1F2B"/>
    <w:rsid w:val="004C4048"/>
    <w:rsid w:val="004C6DA7"/>
    <w:rsid w:val="004D15BF"/>
    <w:rsid w:val="004D6293"/>
    <w:rsid w:val="004E0201"/>
    <w:rsid w:val="004E0622"/>
    <w:rsid w:val="004E178C"/>
    <w:rsid w:val="004E2E1C"/>
    <w:rsid w:val="00500681"/>
    <w:rsid w:val="00503A1F"/>
    <w:rsid w:val="00506DC1"/>
    <w:rsid w:val="005073AD"/>
    <w:rsid w:val="00510033"/>
    <w:rsid w:val="00512ABE"/>
    <w:rsid w:val="00512BE6"/>
    <w:rsid w:val="00512E13"/>
    <w:rsid w:val="00513743"/>
    <w:rsid w:val="00513FDC"/>
    <w:rsid w:val="005146F0"/>
    <w:rsid w:val="0051577C"/>
    <w:rsid w:val="00515AAF"/>
    <w:rsid w:val="0052065D"/>
    <w:rsid w:val="005254B8"/>
    <w:rsid w:val="005272E4"/>
    <w:rsid w:val="00527583"/>
    <w:rsid w:val="00530653"/>
    <w:rsid w:val="00531093"/>
    <w:rsid w:val="00531B22"/>
    <w:rsid w:val="005338F4"/>
    <w:rsid w:val="00533E1D"/>
    <w:rsid w:val="00533FC8"/>
    <w:rsid w:val="00534874"/>
    <w:rsid w:val="00537387"/>
    <w:rsid w:val="00542BFB"/>
    <w:rsid w:val="0054444A"/>
    <w:rsid w:val="0054758B"/>
    <w:rsid w:val="00550066"/>
    <w:rsid w:val="00550DC0"/>
    <w:rsid w:val="00553A14"/>
    <w:rsid w:val="00553D8D"/>
    <w:rsid w:val="005560A2"/>
    <w:rsid w:val="00556134"/>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9DB"/>
    <w:rsid w:val="005A21AC"/>
    <w:rsid w:val="005A31F8"/>
    <w:rsid w:val="005A4071"/>
    <w:rsid w:val="005A4598"/>
    <w:rsid w:val="005A67AB"/>
    <w:rsid w:val="005B2AB1"/>
    <w:rsid w:val="005B2B3B"/>
    <w:rsid w:val="005B33AC"/>
    <w:rsid w:val="005B4784"/>
    <w:rsid w:val="005C0B28"/>
    <w:rsid w:val="005C405B"/>
    <w:rsid w:val="005C5469"/>
    <w:rsid w:val="005C7D70"/>
    <w:rsid w:val="005D1FF7"/>
    <w:rsid w:val="005D3C13"/>
    <w:rsid w:val="005E0673"/>
    <w:rsid w:val="005E2972"/>
    <w:rsid w:val="005E56D4"/>
    <w:rsid w:val="005E6166"/>
    <w:rsid w:val="005F28E2"/>
    <w:rsid w:val="005F3180"/>
    <w:rsid w:val="005F3C40"/>
    <w:rsid w:val="005F4B03"/>
    <w:rsid w:val="005F5C88"/>
    <w:rsid w:val="005F6656"/>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348A"/>
    <w:rsid w:val="00653746"/>
    <w:rsid w:val="0065773B"/>
    <w:rsid w:val="00671D51"/>
    <w:rsid w:val="00674E51"/>
    <w:rsid w:val="006756E0"/>
    <w:rsid w:val="0068489D"/>
    <w:rsid w:val="00685E4F"/>
    <w:rsid w:val="00694146"/>
    <w:rsid w:val="00694410"/>
    <w:rsid w:val="00695625"/>
    <w:rsid w:val="006A0930"/>
    <w:rsid w:val="006A1C88"/>
    <w:rsid w:val="006A29D6"/>
    <w:rsid w:val="006A3EC7"/>
    <w:rsid w:val="006A5307"/>
    <w:rsid w:val="006A713E"/>
    <w:rsid w:val="006B11EA"/>
    <w:rsid w:val="006C023E"/>
    <w:rsid w:val="006C13AF"/>
    <w:rsid w:val="006C326E"/>
    <w:rsid w:val="006C539B"/>
    <w:rsid w:val="006C53C4"/>
    <w:rsid w:val="006D03E8"/>
    <w:rsid w:val="006D7538"/>
    <w:rsid w:val="006E0E41"/>
    <w:rsid w:val="006E1DBF"/>
    <w:rsid w:val="006E4F86"/>
    <w:rsid w:val="006F031F"/>
    <w:rsid w:val="006F3830"/>
    <w:rsid w:val="006F467E"/>
    <w:rsid w:val="006F5090"/>
    <w:rsid w:val="006F67E4"/>
    <w:rsid w:val="00700177"/>
    <w:rsid w:val="0070052C"/>
    <w:rsid w:val="007009BE"/>
    <w:rsid w:val="00700DA7"/>
    <w:rsid w:val="00703417"/>
    <w:rsid w:val="00710A2B"/>
    <w:rsid w:val="007177BB"/>
    <w:rsid w:val="00717910"/>
    <w:rsid w:val="007234BB"/>
    <w:rsid w:val="00724EC4"/>
    <w:rsid w:val="007255B7"/>
    <w:rsid w:val="0072586E"/>
    <w:rsid w:val="00727BBD"/>
    <w:rsid w:val="00730510"/>
    <w:rsid w:val="007307D6"/>
    <w:rsid w:val="00735385"/>
    <w:rsid w:val="007418AD"/>
    <w:rsid w:val="007436E3"/>
    <w:rsid w:val="00744DF7"/>
    <w:rsid w:val="00746268"/>
    <w:rsid w:val="00751A81"/>
    <w:rsid w:val="00754B2C"/>
    <w:rsid w:val="00756E4C"/>
    <w:rsid w:val="00757C9F"/>
    <w:rsid w:val="0076064E"/>
    <w:rsid w:val="00761614"/>
    <w:rsid w:val="00762ED4"/>
    <w:rsid w:val="00764E34"/>
    <w:rsid w:val="00766C69"/>
    <w:rsid w:val="007717D7"/>
    <w:rsid w:val="00771920"/>
    <w:rsid w:val="00772155"/>
    <w:rsid w:val="0077327E"/>
    <w:rsid w:val="00773621"/>
    <w:rsid w:val="007774AD"/>
    <w:rsid w:val="007831BB"/>
    <w:rsid w:val="00786AC8"/>
    <w:rsid w:val="0078735C"/>
    <w:rsid w:val="00787529"/>
    <w:rsid w:val="00792032"/>
    <w:rsid w:val="00793A43"/>
    <w:rsid w:val="00794280"/>
    <w:rsid w:val="00794357"/>
    <w:rsid w:val="00794F88"/>
    <w:rsid w:val="007A0356"/>
    <w:rsid w:val="007A228A"/>
    <w:rsid w:val="007A2FD9"/>
    <w:rsid w:val="007A357A"/>
    <w:rsid w:val="007A52AB"/>
    <w:rsid w:val="007A63CF"/>
    <w:rsid w:val="007A6E96"/>
    <w:rsid w:val="007B148C"/>
    <w:rsid w:val="007B34F2"/>
    <w:rsid w:val="007B36F0"/>
    <w:rsid w:val="007B49FD"/>
    <w:rsid w:val="007B4C8D"/>
    <w:rsid w:val="007B4E23"/>
    <w:rsid w:val="007B6438"/>
    <w:rsid w:val="007B7216"/>
    <w:rsid w:val="007B7F9B"/>
    <w:rsid w:val="007D005A"/>
    <w:rsid w:val="007D1A41"/>
    <w:rsid w:val="007D42F5"/>
    <w:rsid w:val="007E01D7"/>
    <w:rsid w:val="007E0655"/>
    <w:rsid w:val="007E2856"/>
    <w:rsid w:val="007E2C03"/>
    <w:rsid w:val="007E43FE"/>
    <w:rsid w:val="007F1F7E"/>
    <w:rsid w:val="007F3E6C"/>
    <w:rsid w:val="007F4823"/>
    <w:rsid w:val="007F7D3C"/>
    <w:rsid w:val="00801175"/>
    <w:rsid w:val="008035B9"/>
    <w:rsid w:val="0080441F"/>
    <w:rsid w:val="008058C7"/>
    <w:rsid w:val="00807D46"/>
    <w:rsid w:val="0082131E"/>
    <w:rsid w:val="00821F65"/>
    <w:rsid w:val="00823AE1"/>
    <w:rsid w:val="0082467F"/>
    <w:rsid w:val="0082571B"/>
    <w:rsid w:val="00827DE6"/>
    <w:rsid w:val="008302FB"/>
    <w:rsid w:val="00830A17"/>
    <w:rsid w:val="008333D2"/>
    <w:rsid w:val="00835F73"/>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789"/>
    <w:rsid w:val="00885DFB"/>
    <w:rsid w:val="00887F6E"/>
    <w:rsid w:val="00891E51"/>
    <w:rsid w:val="008949B3"/>
    <w:rsid w:val="00895918"/>
    <w:rsid w:val="00897A1B"/>
    <w:rsid w:val="008A0DC8"/>
    <w:rsid w:val="008A3F4B"/>
    <w:rsid w:val="008A578A"/>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D07"/>
    <w:rsid w:val="008E12D4"/>
    <w:rsid w:val="008E311B"/>
    <w:rsid w:val="008E3D1F"/>
    <w:rsid w:val="008E66DA"/>
    <w:rsid w:val="008F03D4"/>
    <w:rsid w:val="009000D7"/>
    <w:rsid w:val="0090191F"/>
    <w:rsid w:val="00903B99"/>
    <w:rsid w:val="009056A8"/>
    <w:rsid w:val="0090638D"/>
    <w:rsid w:val="00906A89"/>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448"/>
    <w:rsid w:val="00965DCB"/>
    <w:rsid w:val="0096627B"/>
    <w:rsid w:val="0097045D"/>
    <w:rsid w:val="00970CCB"/>
    <w:rsid w:val="009710A8"/>
    <w:rsid w:val="00975800"/>
    <w:rsid w:val="0098088E"/>
    <w:rsid w:val="00980F48"/>
    <w:rsid w:val="009836B4"/>
    <w:rsid w:val="00991648"/>
    <w:rsid w:val="00995B33"/>
    <w:rsid w:val="009A17CD"/>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ECF"/>
    <w:rsid w:val="009E32D9"/>
    <w:rsid w:val="009E6069"/>
    <w:rsid w:val="009F3ECD"/>
    <w:rsid w:val="009F68DC"/>
    <w:rsid w:val="00A0181A"/>
    <w:rsid w:val="00A025B1"/>
    <w:rsid w:val="00A0341B"/>
    <w:rsid w:val="00A0381D"/>
    <w:rsid w:val="00A05FBA"/>
    <w:rsid w:val="00A10482"/>
    <w:rsid w:val="00A1088F"/>
    <w:rsid w:val="00A10D7F"/>
    <w:rsid w:val="00A137D8"/>
    <w:rsid w:val="00A14955"/>
    <w:rsid w:val="00A158BF"/>
    <w:rsid w:val="00A15A7B"/>
    <w:rsid w:val="00A15CBA"/>
    <w:rsid w:val="00A15DFC"/>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6980"/>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D0AAB"/>
    <w:rsid w:val="00AD13C8"/>
    <w:rsid w:val="00AD67D3"/>
    <w:rsid w:val="00AE27E8"/>
    <w:rsid w:val="00AE5739"/>
    <w:rsid w:val="00AE72EC"/>
    <w:rsid w:val="00AF24D9"/>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915"/>
    <w:rsid w:val="00BB27EC"/>
    <w:rsid w:val="00BC028F"/>
    <w:rsid w:val="00BC3D83"/>
    <w:rsid w:val="00BC5D37"/>
    <w:rsid w:val="00BC5F71"/>
    <w:rsid w:val="00BC60BC"/>
    <w:rsid w:val="00BC648A"/>
    <w:rsid w:val="00BD1A6F"/>
    <w:rsid w:val="00BD1A94"/>
    <w:rsid w:val="00BD31E2"/>
    <w:rsid w:val="00BD3D13"/>
    <w:rsid w:val="00BD41F1"/>
    <w:rsid w:val="00BD6AEC"/>
    <w:rsid w:val="00BE3CBD"/>
    <w:rsid w:val="00BE47E2"/>
    <w:rsid w:val="00BE492E"/>
    <w:rsid w:val="00BE6271"/>
    <w:rsid w:val="00BE7A11"/>
    <w:rsid w:val="00BF0B64"/>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2AF2"/>
    <w:rsid w:val="00C5322B"/>
    <w:rsid w:val="00C53659"/>
    <w:rsid w:val="00C5394B"/>
    <w:rsid w:val="00C60B68"/>
    <w:rsid w:val="00C617EC"/>
    <w:rsid w:val="00C6569A"/>
    <w:rsid w:val="00C656C6"/>
    <w:rsid w:val="00C66049"/>
    <w:rsid w:val="00C70F16"/>
    <w:rsid w:val="00C72162"/>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4C2A"/>
    <w:rsid w:val="00CD762E"/>
    <w:rsid w:val="00CD7B54"/>
    <w:rsid w:val="00CE319C"/>
    <w:rsid w:val="00CF76C3"/>
    <w:rsid w:val="00D018A9"/>
    <w:rsid w:val="00D01B34"/>
    <w:rsid w:val="00D05A5F"/>
    <w:rsid w:val="00D05D5A"/>
    <w:rsid w:val="00D108F5"/>
    <w:rsid w:val="00D126A1"/>
    <w:rsid w:val="00D17768"/>
    <w:rsid w:val="00D22B12"/>
    <w:rsid w:val="00D27CE9"/>
    <w:rsid w:val="00D40CB3"/>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F4A"/>
    <w:rsid w:val="00D67932"/>
    <w:rsid w:val="00D703F5"/>
    <w:rsid w:val="00D70459"/>
    <w:rsid w:val="00D72FAB"/>
    <w:rsid w:val="00D741C7"/>
    <w:rsid w:val="00D74942"/>
    <w:rsid w:val="00D75C62"/>
    <w:rsid w:val="00D76F5D"/>
    <w:rsid w:val="00D87531"/>
    <w:rsid w:val="00D90426"/>
    <w:rsid w:val="00D90E46"/>
    <w:rsid w:val="00D9315A"/>
    <w:rsid w:val="00D93C05"/>
    <w:rsid w:val="00D9547A"/>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712F"/>
    <w:rsid w:val="00DE7C11"/>
    <w:rsid w:val="00DF246B"/>
    <w:rsid w:val="00DF4EEB"/>
    <w:rsid w:val="00DF6ABF"/>
    <w:rsid w:val="00DF764A"/>
    <w:rsid w:val="00E01733"/>
    <w:rsid w:val="00E01E17"/>
    <w:rsid w:val="00E057C6"/>
    <w:rsid w:val="00E05EBB"/>
    <w:rsid w:val="00E07208"/>
    <w:rsid w:val="00E10859"/>
    <w:rsid w:val="00E10FAF"/>
    <w:rsid w:val="00E121FE"/>
    <w:rsid w:val="00E12203"/>
    <w:rsid w:val="00E16750"/>
    <w:rsid w:val="00E20335"/>
    <w:rsid w:val="00E27B70"/>
    <w:rsid w:val="00E30E0F"/>
    <w:rsid w:val="00E31219"/>
    <w:rsid w:val="00E40393"/>
    <w:rsid w:val="00E42342"/>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302B"/>
    <w:rsid w:val="00E77BD0"/>
    <w:rsid w:val="00E802DA"/>
    <w:rsid w:val="00E82C0A"/>
    <w:rsid w:val="00E83180"/>
    <w:rsid w:val="00E90AE5"/>
    <w:rsid w:val="00E911BE"/>
    <w:rsid w:val="00E91834"/>
    <w:rsid w:val="00E94222"/>
    <w:rsid w:val="00EA50D8"/>
    <w:rsid w:val="00EA7360"/>
    <w:rsid w:val="00EB2508"/>
    <w:rsid w:val="00EC12AE"/>
    <w:rsid w:val="00EC22EE"/>
    <w:rsid w:val="00EC5AB9"/>
    <w:rsid w:val="00EC693C"/>
    <w:rsid w:val="00EC74DF"/>
    <w:rsid w:val="00ED288C"/>
    <w:rsid w:val="00ED352D"/>
    <w:rsid w:val="00ED3D33"/>
    <w:rsid w:val="00ED3EB7"/>
    <w:rsid w:val="00ED712A"/>
    <w:rsid w:val="00EE5E00"/>
    <w:rsid w:val="00EE617D"/>
    <w:rsid w:val="00EF5BDA"/>
    <w:rsid w:val="00EF5F42"/>
    <w:rsid w:val="00EF7F67"/>
    <w:rsid w:val="00F00E13"/>
    <w:rsid w:val="00F02D53"/>
    <w:rsid w:val="00F05451"/>
    <w:rsid w:val="00F11201"/>
    <w:rsid w:val="00F11546"/>
    <w:rsid w:val="00F12A5C"/>
    <w:rsid w:val="00F143FB"/>
    <w:rsid w:val="00F17A3C"/>
    <w:rsid w:val="00F220E0"/>
    <w:rsid w:val="00F2592D"/>
    <w:rsid w:val="00F2629D"/>
    <w:rsid w:val="00F27F50"/>
    <w:rsid w:val="00F3215E"/>
    <w:rsid w:val="00F33121"/>
    <w:rsid w:val="00F41836"/>
    <w:rsid w:val="00F42499"/>
    <w:rsid w:val="00F426F6"/>
    <w:rsid w:val="00F50318"/>
    <w:rsid w:val="00F5036F"/>
    <w:rsid w:val="00F5250F"/>
    <w:rsid w:val="00F52A48"/>
    <w:rsid w:val="00F55B80"/>
    <w:rsid w:val="00F56504"/>
    <w:rsid w:val="00F6053A"/>
    <w:rsid w:val="00F60B24"/>
    <w:rsid w:val="00F60C79"/>
    <w:rsid w:val="00F6101A"/>
    <w:rsid w:val="00F621D5"/>
    <w:rsid w:val="00F62DE6"/>
    <w:rsid w:val="00F6415E"/>
    <w:rsid w:val="00F64CC3"/>
    <w:rsid w:val="00F65B6C"/>
    <w:rsid w:val="00F71723"/>
    <w:rsid w:val="00F72071"/>
    <w:rsid w:val="00F747E4"/>
    <w:rsid w:val="00F76984"/>
    <w:rsid w:val="00F8339E"/>
    <w:rsid w:val="00F856F2"/>
    <w:rsid w:val="00F914F9"/>
    <w:rsid w:val="00F93658"/>
    <w:rsid w:val="00F94242"/>
    <w:rsid w:val="00F9704F"/>
    <w:rsid w:val="00FA789E"/>
    <w:rsid w:val="00FA7A61"/>
    <w:rsid w:val="00FB0BE9"/>
    <w:rsid w:val="00FB1ACA"/>
    <w:rsid w:val="00FB4249"/>
    <w:rsid w:val="00FB43C1"/>
    <w:rsid w:val="00FB5B3F"/>
    <w:rsid w:val="00FB6655"/>
    <w:rsid w:val="00FB7E22"/>
    <w:rsid w:val="00FC66E3"/>
    <w:rsid w:val="00FC7B9B"/>
    <w:rsid w:val="00FC7CD2"/>
    <w:rsid w:val="00FD24E1"/>
    <w:rsid w:val="00FD38F1"/>
    <w:rsid w:val="00FD3E31"/>
    <w:rsid w:val="00FD4A7E"/>
    <w:rsid w:val="00FD5FBE"/>
    <w:rsid w:val="00FD7DF8"/>
    <w:rsid w:val="00FE01A8"/>
    <w:rsid w:val="00FE218E"/>
    <w:rsid w:val="00FE2418"/>
    <w:rsid w:val="00FE3277"/>
    <w:rsid w:val="00FE5460"/>
    <w:rsid w:val="00FE79AC"/>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3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17">
    <w:name w:val="Звичайний1"/>
    <w:rsid w:val="00BF0B64"/>
    <w:pPr>
      <w:spacing w:after="160" w:line="259" w:lineRule="auto"/>
    </w:pPr>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http://zakon.rada.gov.ua/go/771/97-%D0%B2%D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pravo.uteka.ua/doc/Pro-osnovni-principi-ta-vimogi-do-bezpechnosti-ta-yakosti-xarchovix-produktiv" TargetMode="External"/><Relationship Id="rId10" Type="http://schemas.openxmlformats.org/officeDocument/2006/relationships/hyperlink" Target="http://zakon4.rada.gov.ua/laws/show/2289-17"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9AE47-D64D-4EED-A7F8-162E8937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95932</Words>
  <Characters>54682</Characters>
  <Application>Microsoft Office Word</Application>
  <DocSecurity>0</DocSecurity>
  <Lines>455</Lines>
  <Paragraphs>300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150314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2022-01-12T12:28:00Z</cp:lastPrinted>
  <dcterms:created xsi:type="dcterms:W3CDTF">2024-02-02T13:56:00Z</dcterms:created>
  <dcterms:modified xsi:type="dcterms:W3CDTF">2024-02-02T14:02:00Z</dcterms:modified>
</cp:coreProperties>
</file>