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4D9" w:rsidRPr="00037C62" w:rsidRDefault="001734D9" w:rsidP="001734D9">
      <w:pPr>
        <w:widowControl w:val="0"/>
        <w:spacing w:before="120"/>
        <w:ind w:left="6804"/>
        <w:rPr>
          <w:color w:val="000000"/>
        </w:rPr>
      </w:pPr>
      <w:bookmarkStart w:id="0" w:name="_GoBack"/>
      <w:bookmarkEnd w:id="0"/>
      <w:r w:rsidRPr="0047728B">
        <w:rPr>
          <w:b/>
          <w:color w:val="000000"/>
        </w:rPr>
        <w:t>Додаток 4</w:t>
      </w:r>
      <w:r w:rsidRPr="00037C62">
        <w:rPr>
          <w:b/>
          <w:color w:val="000000"/>
        </w:rPr>
        <w:t xml:space="preserve"> </w:t>
      </w:r>
      <w:r w:rsidRPr="00037C62">
        <w:rPr>
          <w:b/>
          <w:color w:val="000000"/>
        </w:rPr>
        <w:br/>
      </w:r>
      <w:r w:rsidRPr="00037C62">
        <w:rPr>
          <w:color w:val="000000"/>
        </w:rPr>
        <w:t>до тендерної документації</w:t>
      </w:r>
    </w:p>
    <w:p w:rsidR="001734D9" w:rsidRDefault="001734D9" w:rsidP="001734D9">
      <w:pPr>
        <w:jc w:val="center"/>
        <w:rPr>
          <w:b/>
          <w:bCs/>
        </w:rPr>
      </w:pPr>
    </w:p>
    <w:p w:rsidR="001734D9" w:rsidRDefault="001734D9" w:rsidP="001734D9">
      <w:pPr>
        <w:jc w:val="center"/>
        <w:rPr>
          <w:b/>
          <w:bCs/>
        </w:rPr>
      </w:pPr>
      <w:r>
        <w:rPr>
          <w:b/>
          <w:bCs/>
        </w:rPr>
        <w:t>Вимоги до учасників та переможця щодо підтвердження відсутності підстав для відмови в участі у відкритих торгах</w:t>
      </w:r>
    </w:p>
    <w:tbl>
      <w:tblPr>
        <w:tblW w:w="10774" w:type="dxa"/>
        <w:tblInd w:w="-572" w:type="dxa"/>
        <w:tblLook w:val="04A0" w:firstRow="1" w:lastRow="0" w:firstColumn="1" w:lastColumn="0" w:noHBand="0" w:noVBand="1"/>
      </w:tblPr>
      <w:tblGrid>
        <w:gridCol w:w="562"/>
        <w:gridCol w:w="3038"/>
        <w:gridCol w:w="2625"/>
        <w:gridCol w:w="4549"/>
      </w:tblGrid>
      <w:tr w:rsidR="001734D9" w:rsidRPr="00C708D2" w:rsidTr="0047728B">
        <w:tc>
          <w:tcPr>
            <w:tcW w:w="562" w:type="dxa"/>
            <w:tcBorders>
              <w:top w:val="single" w:sz="4" w:space="0" w:color="000000"/>
              <w:left w:val="single" w:sz="4" w:space="0" w:color="000000"/>
              <w:bottom w:val="single" w:sz="4" w:space="0" w:color="000000"/>
              <w:right w:val="single" w:sz="4" w:space="0" w:color="000000"/>
            </w:tcBorders>
            <w:vAlign w:val="center"/>
            <w:hideMark/>
          </w:tcPr>
          <w:p w:rsidR="001734D9" w:rsidRPr="006F61B3" w:rsidRDefault="001734D9" w:rsidP="0047728B">
            <w:pPr>
              <w:jc w:val="center"/>
            </w:pPr>
            <w:r w:rsidRPr="006F61B3">
              <w:rPr>
                <w:b/>
                <w:bCs/>
              </w:rPr>
              <w:t xml:space="preserve">№ </w:t>
            </w:r>
            <w:r w:rsidR="0047728B">
              <w:rPr>
                <w:b/>
                <w:bCs/>
              </w:rPr>
              <w:t>з</w:t>
            </w:r>
            <w:r w:rsidRPr="006F61B3">
              <w:rPr>
                <w:b/>
                <w:bCs/>
              </w:rPr>
              <w:t>/п</w:t>
            </w:r>
          </w:p>
        </w:tc>
        <w:tc>
          <w:tcPr>
            <w:tcW w:w="3038" w:type="dxa"/>
            <w:tcBorders>
              <w:top w:val="single" w:sz="4" w:space="0" w:color="000000"/>
              <w:left w:val="single" w:sz="4" w:space="0" w:color="000000"/>
              <w:bottom w:val="single" w:sz="4" w:space="0" w:color="000000"/>
              <w:right w:val="single" w:sz="4" w:space="0" w:color="000000"/>
            </w:tcBorders>
            <w:vAlign w:val="center"/>
            <w:hideMark/>
          </w:tcPr>
          <w:p w:rsidR="001734D9" w:rsidRPr="006F61B3" w:rsidRDefault="001734D9" w:rsidP="009B4A2C">
            <w:pPr>
              <w:jc w:val="center"/>
            </w:pPr>
            <w:r w:rsidRPr="006F61B3">
              <w:rPr>
                <w:b/>
                <w:bCs/>
              </w:rPr>
              <w:t>Підстави для відмови в участі у процедурі закупівлі</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734D9" w:rsidRPr="006F61B3" w:rsidRDefault="001734D9" w:rsidP="009B4A2C">
            <w:pPr>
              <w:jc w:val="center"/>
              <w:rPr>
                <w:b/>
                <w:bCs/>
              </w:rPr>
            </w:pPr>
            <w:r w:rsidRPr="006F61B3">
              <w:rPr>
                <w:b/>
                <w:bCs/>
              </w:rPr>
              <w:t>Учасник процедури закупівлі</w:t>
            </w:r>
          </w:p>
        </w:tc>
        <w:tc>
          <w:tcPr>
            <w:tcW w:w="4549" w:type="dxa"/>
            <w:tcBorders>
              <w:top w:val="single" w:sz="4" w:space="0" w:color="000000"/>
              <w:left w:val="single" w:sz="4" w:space="0" w:color="000000"/>
              <w:bottom w:val="single" w:sz="4" w:space="0" w:color="000000"/>
              <w:right w:val="single" w:sz="4" w:space="0" w:color="000000"/>
            </w:tcBorders>
            <w:vAlign w:val="center"/>
            <w:hideMark/>
          </w:tcPr>
          <w:p w:rsidR="001734D9" w:rsidRPr="006F61B3" w:rsidRDefault="001734D9" w:rsidP="009B4A2C">
            <w:pPr>
              <w:jc w:val="center"/>
            </w:pPr>
            <w:r w:rsidRPr="006F61B3">
              <w:rPr>
                <w:b/>
                <w:bC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734D9" w:rsidRPr="006F61B3" w:rsidTr="0047728B">
        <w:tc>
          <w:tcPr>
            <w:tcW w:w="562"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pPr>
            <w:r w:rsidRPr="006F61B3">
              <w:t>1</w:t>
            </w:r>
          </w:p>
        </w:tc>
        <w:tc>
          <w:tcPr>
            <w:tcW w:w="3038"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pPr>
            <w:r>
              <w:rPr>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i/>
                <w:iCs/>
                <w:shd w:val="clear" w:color="auto" w:fill="FFFFFF"/>
              </w:rPr>
              <w:t>(</w:t>
            </w:r>
            <w:r>
              <w:rPr>
                <w:i/>
                <w:iCs/>
              </w:rPr>
              <w:t>підпункт 1 пункту 47 Особливостей)</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734D9" w:rsidRPr="006F61B3" w:rsidRDefault="001734D9" w:rsidP="009B4A2C">
            <w:pPr>
              <w:jc w:val="both"/>
            </w:pPr>
            <w:r>
              <w:rPr>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4549"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pPr>
            <w:r w:rsidRPr="006F61B3">
              <w:t>Переможець не надає підтвердження своєї відповідності.</w:t>
            </w:r>
          </w:p>
        </w:tc>
      </w:tr>
      <w:tr w:rsidR="001734D9" w:rsidRPr="006F61B3" w:rsidTr="0047728B">
        <w:tc>
          <w:tcPr>
            <w:tcW w:w="562"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pPr>
            <w:r w:rsidRPr="006F61B3">
              <w:t>2</w:t>
            </w:r>
          </w:p>
        </w:tc>
        <w:tc>
          <w:tcPr>
            <w:tcW w:w="3038"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pPr>
            <w:r>
              <w:rPr>
                <w:shd w:val="clear" w:color="auto" w:fill="FFFFFF"/>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i/>
                <w:iCs/>
                <w:shd w:val="clear" w:color="auto" w:fill="FFFFFF"/>
              </w:rPr>
              <w:t>(</w:t>
            </w:r>
            <w:r>
              <w:rPr>
                <w:i/>
                <w:iCs/>
              </w:rPr>
              <w:t>підпункт 2 пункту 47 Особливостей)</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734D9" w:rsidRPr="006F61B3" w:rsidRDefault="001734D9" w:rsidP="009B4A2C">
            <w:pPr>
              <w:jc w:val="both"/>
            </w:pPr>
            <w: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49"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pPr>
            <w:r>
              <w:t>Переможець не надає підтвердження своєї відповідності.</w:t>
            </w:r>
          </w:p>
        </w:tc>
      </w:tr>
      <w:tr w:rsidR="001734D9" w:rsidRPr="00C708D2" w:rsidTr="0047728B">
        <w:tc>
          <w:tcPr>
            <w:tcW w:w="562"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pPr>
            <w:r w:rsidRPr="006F61B3">
              <w:t>3</w:t>
            </w:r>
          </w:p>
        </w:tc>
        <w:tc>
          <w:tcPr>
            <w:tcW w:w="3038" w:type="dxa"/>
            <w:tcBorders>
              <w:top w:val="single" w:sz="4" w:space="0" w:color="000000"/>
              <w:left w:val="single" w:sz="4" w:space="0" w:color="000000"/>
              <w:bottom w:val="single" w:sz="4" w:space="0" w:color="000000"/>
              <w:right w:val="single" w:sz="4" w:space="0" w:color="000000"/>
            </w:tcBorders>
          </w:tcPr>
          <w:p w:rsidR="001734D9" w:rsidRPr="006F61B3" w:rsidRDefault="001734D9" w:rsidP="009B4A2C">
            <w:pPr>
              <w:jc w:val="both"/>
            </w:pPr>
            <w:r>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i/>
                <w:iCs/>
                <w:shd w:val="clear" w:color="auto" w:fill="FFFFFF"/>
              </w:rPr>
              <w:t>(</w:t>
            </w:r>
            <w:r>
              <w:rPr>
                <w:i/>
                <w:iCs/>
              </w:rPr>
              <w:t>підпункт 3 пункту 47 Особливостей)</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34D9" w:rsidRPr="006F61B3" w:rsidRDefault="001734D9" w:rsidP="009B4A2C">
            <w:pPr>
              <w:jc w:val="both"/>
            </w:pPr>
            <w: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49" w:type="dxa"/>
            <w:tcBorders>
              <w:top w:val="single" w:sz="4" w:space="0" w:color="000000"/>
              <w:left w:val="single" w:sz="4" w:space="0" w:color="000000"/>
              <w:bottom w:val="single" w:sz="4" w:space="0" w:color="000000"/>
              <w:right w:val="single" w:sz="4" w:space="0" w:color="000000"/>
            </w:tcBorders>
          </w:tcPr>
          <w:p w:rsidR="001734D9" w:rsidRPr="004F7F12" w:rsidRDefault="001734D9" w:rsidP="009B4A2C">
            <w:pPr>
              <w:ind w:right="140"/>
              <w:jc w:val="both"/>
              <w:rPr>
                <w:b/>
              </w:rPr>
            </w:pPr>
            <w:r w:rsidRPr="004F7F12">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rsidR="001734D9" w:rsidRPr="004F7F12" w:rsidRDefault="001734D9" w:rsidP="009B4A2C">
            <w:pPr>
              <w:ind w:right="140"/>
              <w:jc w:val="both"/>
              <w:rPr>
                <w:i/>
                <w:color w:val="000000" w:themeColor="text1"/>
              </w:rPr>
            </w:pPr>
            <w:r w:rsidRPr="004F7F12">
              <w:rPr>
                <w:b/>
                <w:color w:val="000000" w:themeColor="text1"/>
              </w:rPr>
              <w:t>*</w:t>
            </w:r>
            <w:r w:rsidRPr="004F7F12">
              <w:rPr>
                <w:i/>
                <w:color w:val="000000" w:themeColor="text1"/>
              </w:rPr>
              <w:t xml:space="preserve">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w:t>
            </w:r>
            <w:r w:rsidRPr="004F7F12">
              <w:rPr>
                <w:i/>
                <w:color w:val="000000" w:themeColor="text1"/>
              </w:rPr>
              <w:lastRenderedPageBreak/>
              <w:t>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4F7F12">
              <w:rPr>
                <w:b/>
                <w:i/>
                <w:color w:val="000000" w:themeColor="text1"/>
              </w:rPr>
              <w:t xml:space="preserve"> </w:t>
            </w:r>
            <w:r w:rsidRPr="004F7F12">
              <w:rPr>
                <w:i/>
                <w:color w:val="000000" w:themeColor="text1"/>
              </w:rPr>
              <w:t>свою роботу, так і відкриватись, поновлюватись у період воєнного стану.</w:t>
            </w:r>
          </w:p>
          <w:p w:rsidR="001734D9" w:rsidRPr="004F7F12" w:rsidRDefault="001734D9" w:rsidP="009B4A2C">
            <w:pPr>
              <w:jc w:val="both"/>
              <w:rPr>
                <w:b/>
              </w:rPr>
            </w:pPr>
            <w:r w:rsidRPr="004F7F12">
              <w:rPr>
                <w:i/>
                <w:color w:val="000000" w:themeColor="text1"/>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1734D9" w:rsidRPr="006F61B3" w:rsidTr="0047728B">
        <w:tc>
          <w:tcPr>
            <w:tcW w:w="562"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pPr>
            <w:r w:rsidRPr="006F61B3">
              <w:lastRenderedPageBreak/>
              <w:t>4</w:t>
            </w:r>
          </w:p>
        </w:tc>
        <w:tc>
          <w:tcPr>
            <w:tcW w:w="3038"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pPr>
            <w:r>
              <w:rPr>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i/>
                <w:iCs/>
                <w:shd w:val="clear" w:color="auto" w:fill="FFFFFF"/>
              </w:rPr>
              <w:t>(</w:t>
            </w:r>
            <w:r>
              <w:rPr>
                <w:i/>
                <w:iCs/>
              </w:rPr>
              <w:t>підпункт 4 пункту 47 Особливостей)</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734D9" w:rsidRPr="006F61B3" w:rsidRDefault="001734D9" w:rsidP="009B4A2C">
            <w:pPr>
              <w:jc w:val="both"/>
            </w:pPr>
            <w: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49" w:type="dxa"/>
            <w:tcBorders>
              <w:top w:val="single" w:sz="4" w:space="0" w:color="000000"/>
              <w:left w:val="single" w:sz="4" w:space="0" w:color="000000"/>
              <w:bottom w:val="single" w:sz="4" w:space="0" w:color="000000"/>
              <w:right w:val="single" w:sz="4" w:space="0" w:color="000000"/>
            </w:tcBorders>
            <w:hideMark/>
          </w:tcPr>
          <w:p w:rsidR="001734D9" w:rsidRDefault="001734D9" w:rsidP="009B4A2C">
            <w:pPr>
              <w:jc w:val="both"/>
            </w:pPr>
            <w:r>
              <w:t>Переможець не надає підтвердження своєї відповідності.</w:t>
            </w:r>
          </w:p>
          <w:p w:rsidR="001734D9" w:rsidRDefault="001734D9" w:rsidP="009B4A2C">
            <w:pPr>
              <w:jc w:val="both"/>
            </w:pPr>
          </w:p>
          <w:p w:rsidR="001734D9" w:rsidRPr="006F61B3" w:rsidRDefault="001734D9" w:rsidP="009B4A2C">
            <w:pPr>
              <w:jc w:val="both"/>
            </w:pPr>
          </w:p>
        </w:tc>
      </w:tr>
      <w:tr w:rsidR="001734D9" w:rsidRPr="00C708D2" w:rsidTr="0047728B">
        <w:tc>
          <w:tcPr>
            <w:tcW w:w="562"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pPr>
            <w:r w:rsidRPr="006F61B3">
              <w:t>5</w:t>
            </w:r>
          </w:p>
        </w:tc>
        <w:tc>
          <w:tcPr>
            <w:tcW w:w="3038"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pPr>
            <w:r>
              <w:rPr>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i/>
                <w:iCs/>
                <w:shd w:val="clear" w:color="auto" w:fill="FFFFFF"/>
              </w:rPr>
              <w:t>(</w:t>
            </w:r>
            <w:r>
              <w:rPr>
                <w:i/>
                <w:iCs/>
              </w:rPr>
              <w:t>підпункт 5 пункту 47 Особливостей)</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734D9" w:rsidRPr="006F61B3" w:rsidRDefault="001734D9" w:rsidP="009B4A2C">
            <w:pPr>
              <w:jc w:val="both"/>
            </w:pPr>
            <w: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49" w:type="dxa"/>
            <w:tcBorders>
              <w:top w:val="single" w:sz="4" w:space="0" w:color="000000"/>
              <w:left w:val="single" w:sz="4" w:space="0" w:color="000000"/>
              <w:bottom w:val="single" w:sz="4" w:space="0" w:color="000000"/>
              <w:right w:val="single" w:sz="4" w:space="0" w:color="000000"/>
            </w:tcBorders>
            <w:hideMark/>
          </w:tcPr>
          <w:p w:rsidR="001734D9" w:rsidRDefault="001734D9" w:rsidP="009B4A2C">
            <w:pPr>
              <w:jc w:val="both"/>
            </w:pPr>
            <w: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p w:rsidR="001734D9" w:rsidRDefault="001734D9" w:rsidP="009B4A2C">
            <w:pPr>
              <w:jc w:val="both"/>
            </w:pPr>
          </w:p>
          <w:p w:rsidR="001734D9" w:rsidRPr="006F61B3" w:rsidRDefault="001734D9" w:rsidP="009B4A2C">
            <w:pPr>
              <w:jc w:val="both"/>
            </w:pPr>
          </w:p>
        </w:tc>
      </w:tr>
      <w:tr w:rsidR="001734D9" w:rsidRPr="00C708D2" w:rsidTr="0047728B">
        <w:tc>
          <w:tcPr>
            <w:tcW w:w="562"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pPr>
            <w:r w:rsidRPr="006F61B3">
              <w:t>6</w:t>
            </w:r>
          </w:p>
        </w:tc>
        <w:tc>
          <w:tcPr>
            <w:tcW w:w="3038" w:type="dxa"/>
            <w:tcBorders>
              <w:top w:val="single" w:sz="4" w:space="0" w:color="000000"/>
              <w:left w:val="single" w:sz="4" w:space="0" w:color="000000"/>
              <w:bottom w:val="single" w:sz="4" w:space="0" w:color="000000"/>
              <w:right w:val="single" w:sz="4" w:space="0" w:color="000000"/>
            </w:tcBorders>
          </w:tcPr>
          <w:p w:rsidR="001734D9" w:rsidRPr="006F61B3" w:rsidRDefault="001734D9" w:rsidP="009B4A2C">
            <w:pPr>
              <w:jc w:val="both"/>
            </w:pPr>
            <w:r>
              <w:rPr>
                <w:shd w:val="clear" w:color="auto" w:fill="FFFFFF"/>
              </w:rPr>
              <w:t xml:space="preserve">керівник учасника процедури закупівлі був </w:t>
            </w:r>
            <w:r>
              <w:rPr>
                <w:shd w:val="clear" w:color="auto" w:fill="FFFFFF"/>
              </w:rPr>
              <w:lastRenderedPageBreak/>
              <w:t xml:space="preserve">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i/>
                <w:iCs/>
                <w:shd w:val="clear" w:color="auto" w:fill="FFFFFF"/>
              </w:rPr>
              <w:t>(підпункт 6 пункту 47 Особливостей)</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34D9" w:rsidRPr="006F61B3" w:rsidRDefault="001734D9" w:rsidP="009B4A2C">
            <w:pPr>
              <w:jc w:val="both"/>
            </w:pPr>
            <w:r>
              <w:lastRenderedPageBreak/>
              <w:t xml:space="preserve">Учасник процедури закупівлі підтверджує </w:t>
            </w:r>
            <w: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49" w:type="dxa"/>
            <w:tcBorders>
              <w:top w:val="single" w:sz="4" w:space="0" w:color="000000"/>
              <w:left w:val="single" w:sz="4" w:space="0" w:color="000000"/>
              <w:bottom w:val="single" w:sz="4" w:space="0" w:color="000000"/>
              <w:right w:val="single" w:sz="4" w:space="0" w:color="000000"/>
            </w:tcBorders>
          </w:tcPr>
          <w:p w:rsidR="001734D9" w:rsidRDefault="001734D9" w:rsidP="009B4A2C">
            <w:pPr>
              <w:jc w:val="both"/>
            </w:pPr>
            <w:r>
              <w:lastRenderedPageBreak/>
              <w:t>Переможець процедури закупівлі має надати повний витяг з інформаційно-</w:t>
            </w:r>
            <w:r>
              <w:lastRenderedPageBreak/>
              <w:t>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p w:rsidR="001734D9" w:rsidRPr="006F61B3" w:rsidRDefault="001734D9" w:rsidP="009B4A2C">
            <w:pPr>
              <w:jc w:val="both"/>
            </w:pPr>
          </w:p>
        </w:tc>
      </w:tr>
      <w:tr w:rsidR="001734D9" w:rsidRPr="006F61B3" w:rsidTr="0047728B">
        <w:tc>
          <w:tcPr>
            <w:tcW w:w="562"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pPr>
            <w:r w:rsidRPr="006F61B3">
              <w:lastRenderedPageBreak/>
              <w:t>7</w:t>
            </w:r>
          </w:p>
        </w:tc>
        <w:tc>
          <w:tcPr>
            <w:tcW w:w="3038"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rPr>
                <w:color w:val="000000" w:themeColor="text1"/>
              </w:rPr>
            </w:pPr>
            <w:r>
              <w:rPr>
                <w:color w:val="000000" w:themeColor="text1"/>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i/>
                <w:iCs/>
                <w:color w:val="000000" w:themeColor="text1"/>
                <w:shd w:val="clear" w:color="auto" w:fill="FFFFFF"/>
              </w:rPr>
              <w:t>(</w:t>
            </w:r>
            <w:r>
              <w:rPr>
                <w:i/>
                <w:iCs/>
                <w:color w:val="000000" w:themeColor="text1"/>
              </w:rPr>
              <w:t>підпункт 7 пункту 47 Особливостей)</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734D9" w:rsidRPr="006F61B3" w:rsidRDefault="001734D9" w:rsidP="009B4A2C">
            <w:pPr>
              <w:jc w:val="both"/>
              <w:rPr>
                <w:color w:val="000000" w:themeColor="text1"/>
              </w:rPr>
            </w:pPr>
            <w:r>
              <w:rPr>
                <w:color w:val="000000" w:themeColor="text1"/>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4549" w:type="dxa"/>
            <w:tcBorders>
              <w:top w:val="single" w:sz="4" w:space="0" w:color="000000"/>
              <w:left w:val="single" w:sz="4" w:space="0" w:color="000000"/>
              <w:bottom w:val="single" w:sz="4" w:space="0" w:color="000000"/>
              <w:right w:val="single" w:sz="4" w:space="0" w:color="000000"/>
            </w:tcBorders>
            <w:hideMark/>
          </w:tcPr>
          <w:p w:rsidR="001734D9" w:rsidRDefault="001734D9" w:rsidP="009B4A2C">
            <w:pPr>
              <w:jc w:val="both"/>
            </w:pPr>
            <w:r>
              <w:t>Переможець не надає підтвердження своєї відповідності.</w:t>
            </w:r>
          </w:p>
          <w:p w:rsidR="001734D9" w:rsidRDefault="001734D9" w:rsidP="009B4A2C">
            <w:pPr>
              <w:jc w:val="both"/>
            </w:pPr>
          </w:p>
          <w:p w:rsidR="001734D9" w:rsidRPr="006F61B3" w:rsidRDefault="001734D9" w:rsidP="009B4A2C">
            <w:pPr>
              <w:jc w:val="both"/>
            </w:pPr>
          </w:p>
        </w:tc>
      </w:tr>
      <w:tr w:rsidR="001734D9" w:rsidRPr="006F61B3" w:rsidTr="0047728B">
        <w:tc>
          <w:tcPr>
            <w:tcW w:w="562"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pPr>
            <w:r w:rsidRPr="006F61B3">
              <w:t>8</w:t>
            </w:r>
          </w:p>
        </w:tc>
        <w:tc>
          <w:tcPr>
            <w:tcW w:w="3038"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rPr>
                <w:color w:val="000000" w:themeColor="text1"/>
              </w:rPr>
            </w:pPr>
            <w:r>
              <w:rPr>
                <w:color w:val="000000" w:themeColor="text1"/>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i/>
                <w:iCs/>
                <w:color w:val="000000" w:themeColor="text1"/>
                <w:shd w:val="clear" w:color="auto" w:fill="FFFFFF"/>
              </w:rPr>
              <w:t>(</w:t>
            </w:r>
            <w:r>
              <w:rPr>
                <w:i/>
                <w:iCs/>
                <w:color w:val="000000" w:themeColor="text1"/>
              </w:rPr>
              <w:t>підпункт 8 пункту 47 Особливостей)</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734D9" w:rsidRPr="006F61B3" w:rsidRDefault="001734D9" w:rsidP="009B4A2C">
            <w:pPr>
              <w:jc w:val="both"/>
              <w:rPr>
                <w:color w:val="000000" w:themeColor="text1"/>
              </w:rPr>
            </w:pPr>
            <w: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49" w:type="dxa"/>
            <w:tcBorders>
              <w:top w:val="single" w:sz="4" w:space="0" w:color="000000"/>
              <w:left w:val="single" w:sz="4" w:space="0" w:color="000000"/>
              <w:bottom w:val="single" w:sz="4" w:space="0" w:color="000000"/>
              <w:right w:val="single" w:sz="4" w:space="0" w:color="000000"/>
            </w:tcBorders>
            <w:hideMark/>
          </w:tcPr>
          <w:p w:rsidR="001734D9" w:rsidRDefault="001734D9" w:rsidP="009B4A2C">
            <w:pPr>
              <w:jc w:val="both"/>
            </w:pPr>
            <w:r>
              <w:t>Переможець не надає підтвердження своєї відповідності.</w:t>
            </w:r>
          </w:p>
          <w:p w:rsidR="001734D9" w:rsidRDefault="001734D9" w:rsidP="009B4A2C">
            <w:pPr>
              <w:jc w:val="both"/>
            </w:pPr>
          </w:p>
          <w:p w:rsidR="001734D9" w:rsidRPr="006F61B3" w:rsidRDefault="001734D9" w:rsidP="009B4A2C">
            <w:pPr>
              <w:jc w:val="both"/>
            </w:pPr>
          </w:p>
        </w:tc>
      </w:tr>
      <w:tr w:rsidR="001734D9" w:rsidRPr="006F61B3" w:rsidTr="0047728B">
        <w:tc>
          <w:tcPr>
            <w:tcW w:w="562"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pPr>
            <w:r w:rsidRPr="006F61B3">
              <w:t>9</w:t>
            </w:r>
          </w:p>
        </w:tc>
        <w:tc>
          <w:tcPr>
            <w:tcW w:w="3038"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pPr>
            <w:r>
              <w:rPr>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i/>
                <w:iCs/>
                <w:shd w:val="clear" w:color="auto" w:fill="FFFFFF"/>
              </w:rPr>
              <w:t>(</w:t>
            </w:r>
            <w:r>
              <w:rPr>
                <w:i/>
                <w:iCs/>
              </w:rPr>
              <w:t>підпункт 9 пункту 47 Особливостей)</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734D9" w:rsidRPr="006F61B3" w:rsidRDefault="001734D9" w:rsidP="009B4A2C">
            <w:pPr>
              <w:jc w:val="both"/>
            </w:pPr>
            <w: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49" w:type="dxa"/>
            <w:tcBorders>
              <w:top w:val="single" w:sz="4" w:space="0" w:color="000000"/>
              <w:left w:val="single" w:sz="4" w:space="0" w:color="000000"/>
              <w:bottom w:val="single" w:sz="4" w:space="0" w:color="000000"/>
              <w:right w:val="single" w:sz="4" w:space="0" w:color="000000"/>
            </w:tcBorders>
            <w:hideMark/>
          </w:tcPr>
          <w:p w:rsidR="001734D9" w:rsidRDefault="001734D9" w:rsidP="009B4A2C">
            <w:pPr>
              <w:jc w:val="both"/>
            </w:pPr>
            <w:r>
              <w:t>Переможець не надає підтвердження своєї відповідності</w:t>
            </w:r>
          </w:p>
          <w:p w:rsidR="001734D9" w:rsidRDefault="001734D9" w:rsidP="009B4A2C">
            <w:pPr>
              <w:jc w:val="both"/>
            </w:pPr>
          </w:p>
          <w:p w:rsidR="001734D9" w:rsidRPr="006F61B3" w:rsidRDefault="001734D9" w:rsidP="009B4A2C">
            <w:pPr>
              <w:jc w:val="both"/>
            </w:pPr>
          </w:p>
        </w:tc>
      </w:tr>
      <w:tr w:rsidR="001734D9" w:rsidRPr="006F61B3" w:rsidTr="0047728B">
        <w:tc>
          <w:tcPr>
            <w:tcW w:w="562"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pPr>
            <w:r w:rsidRPr="006F61B3">
              <w:t>10</w:t>
            </w:r>
          </w:p>
        </w:tc>
        <w:tc>
          <w:tcPr>
            <w:tcW w:w="3038"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rPr>
                <w:shd w:val="clear" w:color="auto" w:fill="FFFFFF"/>
              </w:rPr>
            </w:pPr>
            <w:r>
              <w:rPr>
                <w:shd w:val="clear" w:color="auto" w:fill="FFFFFF"/>
              </w:rPr>
              <w:t xml:space="preserve">юридична особа, яка є учасником процедури закупівлі (крім нерезидентів), не має антикорупційної програми </w:t>
            </w:r>
            <w:r>
              <w:rPr>
                <w:shd w:val="clear" w:color="auto" w:fill="FFFFFF"/>
              </w:rPr>
              <w:lastRenderedPageBreak/>
              <w:t xml:space="preserve">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i/>
                <w:iCs/>
                <w:shd w:val="clear" w:color="auto" w:fill="FFFFFF"/>
              </w:rPr>
              <w:t>(</w:t>
            </w:r>
            <w:r>
              <w:rPr>
                <w:i/>
                <w:iCs/>
              </w:rPr>
              <w:t>підпункт 10 пункту 47 Особливостей)</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34D9" w:rsidRDefault="001734D9" w:rsidP="009B4A2C">
            <w:pPr>
              <w:jc w:val="both"/>
              <w:rPr>
                <w:i/>
                <w:iCs/>
              </w:rPr>
            </w:pPr>
            <w:r>
              <w:lastRenderedPageBreak/>
              <w:t xml:space="preserve">Учасник процедури закупівлі підтверджує відсутність підстави шляхом самостійного декларування </w:t>
            </w:r>
            <w:r>
              <w:lastRenderedPageBreak/>
              <w:t>відсутності такої підстави в електронній системі закупівель під час подання тендерної пропозиції</w:t>
            </w:r>
            <w:r>
              <w:rPr>
                <w:i/>
                <w:iCs/>
              </w:rPr>
              <w:t xml:space="preserve"> </w:t>
            </w:r>
          </w:p>
          <w:p w:rsidR="001734D9" w:rsidRDefault="001734D9" w:rsidP="009B4A2C">
            <w:pPr>
              <w:jc w:val="both"/>
            </w:pPr>
            <w:r>
              <w:rPr>
                <w:i/>
                <w:iCs/>
                <w:highlight w:val="yellow"/>
              </w:rPr>
              <w:t>(лише якщо вартість закупівлі товару (товарів), послуги (послуг) або робіт дорівнює чи перевищує 20 мільйонів гривень (у тому числі за лотом))</w:t>
            </w:r>
          </w:p>
          <w:p w:rsidR="001734D9" w:rsidRPr="006F61B3" w:rsidRDefault="001734D9" w:rsidP="009B4A2C">
            <w:pPr>
              <w:jc w:val="both"/>
            </w:pPr>
          </w:p>
        </w:tc>
        <w:tc>
          <w:tcPr>
            <w:tcW w:w="4549"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rPr>
                <w:color w:val="FF0000"/>
              </w:rPr>
            </w:pPr>
            <w:r>
              <w:lastRenderedPageBreak/>
              <w:t>Переможець не надає підтвердження своєї відповідності.</w:t>
            </w:r>
          </w:p>
        </w:tc>
      </w:tr>
      <w:tr w:rsidR="001734D9" w:rsidRPr="006F61B3" w:rsidTr="0047728B">
        <w:tc>
          <w:tcPr>
            <w:tcW w:w="562"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pPr>
            <w:r w:rsidRPr="006F61B3">
              <w:lastRenderedPageBreak/>
              <w:t>11</w:t>
            </w:r>
          </w:p>
        </w:tc>
        <w:tc>
          <w:tcPr>
            <w:tcW w:w="3038"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pPr>
            <w: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shd w:val="clear" w:color="auto" w:fill="FFFFFF"/>
              </w:rPr>
              <w:t xml:space="preserve"> </w:t>
            </w:r>
            <w:r>
              <w:rPr>
                <w:i/>
                <w:iCs/>
                <w:shd w:val="clear" w:color="auto" w:fill="FFFFFF"/>
              </w:rPr>
              <w:t>(</w:t>
            </w:r>
            <w:r>
              <w:rPr>
                <w:i/>
                <w:iCs/>
              </w:rPr>
              <w:t>підпункт 11 пункту 47 Особливостей)</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734D9" w:rsidRPr="006F61B3" w:rsidRDefault="001734D9" w:rsidP="009B4A2C">
            <w:pPr>
              <w:jc w:val="both"/>
            </w:pPr>
            <w: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4549" w:type="dxa"/>
            <w:tcBorders>
              <w:top w:val="single" w:sz="4" w:space="0" w:color="000000"/>
              <w:left w:val="single" w:sz="4" w:space="0" w:color="000000"/>
              <w:bottom w:val="single" w:sz="4" w:space="0" w:color="000000"/>
              <w:right w:val="single" w:sz="4" w:space="0" w:color="000000"/>
            </w:tcBorders>
            <w:hideMark/>
          </w:tcPr>
          <w:p w:rsidR="001734D9" w:rsidRDefault="001734D9" w:rsidP="009B4A2C">
            <w:pPr>
              <w:jc w:val="both"/>
            </w:pPr>
            <w:r>
              <w:t>Переможець не надає підтвердження своєї відповідності.</w:t>
            </w:r>
          </w:p>
          <w:p w:rsidR="001734D9" w:rsidRDefault="001734D9" w:rsidP="009B4A2C">
            <w:pPr>
              <w:jc w:val="both"/>
            </w:pPr>
          </w:p>
          <w:p w:rsidR="001734D9" w:rsidRDefault="001734D9" w:rsidP="009B4A2C">
            <w:pPr>
              <w:jc w:val="both"/>
            </w:pPr>
          </w:p>
          <w:p w:rsidR="001734D9" w:rsidRPr="006F61B3" w:rsidRDefault="001734D9" w:rsidP="009B4A2C">
            <w:pPr>
              <w:jc w:val="both"/>
            </w:pPr>
          </w:p>
        </w:tc>
      </w:tr>
      <w:tr w:rsidR="001734D9" w:rsidRPr="00C708D2" w:rsidTr="0047728B">
        <w:tc>
          <w:tcPr>
            <w:tcW w:w="562"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pPr>
            <w:r w:rsidRPr="006F61B3">
              <w:lastRenderedPageBreak/>
              <w:t>12</w:t>
            </w:r>
          </w:p>
        </w:tc>
        <w:tc>
          <w:tcPr>
            <w:tcW w:w="3038" w:type="dxa"/>
            <w:tcBorders>
              <w:top w:val="single" w:sz="4" w:space="0" w:color="000000"/>
              <w:left w:val="single" w:sz="4" w:space="0" w:color="000000"/>
              <w:bottom w:val="single" w:sz="4" w:space="0" w:color="000000"/>
              <w:right w:val="single" w:sz="4" w:space="0" w:color="000000"/>
            </w:tcBorders>
          </w:tcPr>
          <w:p w:rsidR="001734D9" w:rsidRPr="006F61B3" w:rsidRDefault="001734D9" w:rsidP="009B4A2C">
            <w:pPr>
              <w:jc w:val="both"/>
            </w:pPr>
            <w:r>
              <w:rPr>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i/>
                <w:iCs/>
                <w:shd w:val="clear" w:color="auto" w:fill="FFFFFF"/>
              </w:rPr>
              <w:t>(підпункт 12 пункту 47 Особливостей)</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34D9" w:rsidRPr="006F61B3" w:rsidRDefault="001734D9" w:rsidP="009B4A2C">
            <w:pPr>
              <w:jc w:val="both"/>
            </w:pPr>
            <w: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4549" w:type="dxa"/>
            <w:tcBorders>
              <w:top w:val="single" w:sz="4" w:space="0" w:color="000000"/>
              <w:left w:val="single" w:sz="4" w:space="0" w:color="000000"/>
              <w:bottom w:val="single" w:sz="4" w:space="0" w:color="000000"/>
              <w:right w:val="single" w:sz="4" w:space="0" w:color="000000"/>
            </w:tcBorders>
          </w:tcPr>
          <w:p w:rsidR="001734D9" w:rsidRPr="006F61B3" w:rsidRDefault="001734D9" w:rsidP="009B4A2C">
            <w:pPr>
              <w:jc w:val="both"/>
            </w:pPr>
            <w: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1734D9" w:rsidRPr="00C708D2" w:rsidTr="0047728B">
        <w:tc>
          <w:tcPr>
            <w:tcW w:w="562" w:type="dxa"/>
            <w:tcBorders>
              <w:top w:val="single" w:sz="4" w:space="0" w:color="000000"/>
              <w:left w:val="single" w:sz="4" w:space="0" w:color="000000"/>
              <w:bottom w:val="single" w:sz="4" w:space="0" w:color="000000"/>
              <w:right w:val="single" w:sz="4" w:space="0" w:color="000000"/>
            </w:tcBorders>
            <w:hideMark/>
          </w:tcPr>
          <w:p w:rsidR="001734D9" w:rsidRPr="006F61B3" w:rsidRDefault="001734D9" w:rsidP="009B4A2C">
            <w:pPr>
              <w:jc w:val="both"/>
            </w:pPr>
            <w:r w:rsidRPr="006F61B3">
              <w:t>13</w:t>
            </w:r>
          </w:p>
        </w:tc>
        <w:tc>
          <w:tcPr>
            <w:tcW w:w="3038" w:type="dxa"/>
            <w:tcBorders>
              <w:top w:val="single" w:sz="4" w:space="0" w:color="000000"/>
              <w:left w:val="single" w:sz="4" w:space="0" w:color="000000"/>
              <w:bottom w:val="single" w:sz="4" w:space="0" w:color="000000"/>
              <w:right w:val="single" w:sz="4" w:space="0" w:color="000000"/>
            </w:tcBorders>
          </w:tcPr>
          <w:p w:rsidR="001734D9" w:rsidRPr="006F61B3" w:rsidRDefault="001734D9" w:rsidP="009B4A2C">
            <w:pPr>
              <w:jc w:val="both"/>
              <w:rPr>
                <w:i/>
                <w:iCs/>
              </w:rPr>
            </w:pPr>
            <w: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w:t>
            </w:r>
            <w:r>
              <w:lastRenderedPageBreak/>
              <w:t xml:space="preserve">процедури закупівлі не може бути відмовлено в участі в процедурі закупівлі </w:t>
            </w:r>
            <w:r>
              <w:rPr>
                <w:i/>
                <w:iCs/>
              </w:rPr>
              <w:t>(абзац 14 пункту 47 Особливостей)</w:t>
            </w:r>
          </w:p>
        </w:tc>
        <w:tc>
          <w:tcPr>
            <w:tcW w:w="262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734D9" w:rsidRDefault="001734D9" w:rsidP="009B4A2C">
            <w:pPr>
              <w:jc w:val="both"/>
            </w:pPr>
            <w:r>
              <w:lastRenderedPageBreak/>
              <w:t>Учасник процедури закупівлі має надати:</w:t>
            </w:r>
          </w:p>
          <w:p w:rsidR="001734D9" w:rsidRDefault="001734D9" w:rsidP="00496329">
            <w:pPr>
              <w:numPr>
                <w:ilvl w:val="0"/>
                <w:numId w:val="20"/>
              </w:numPr>
              <w:spacing w:line="254" w:lineRule="auto"/>
              <w:ind w:left="410"/>
              <w:contextualSpacing/>
              <w:jc w:val="both"/>
            </w:pPr>
            <w: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734D9" w:rsidRDefault="001734D9" w:rsidP="009B4A2C">
            <w:pPr>
              <w:ind w:left="50"/>
              <w:jc w:val="both"/>
            </w:pPr>
            <w:r>
              <w:t xml:space="preserve">або </w:t>
            </w:r>
          </w:p>
          <w:p w:rsidR="001734D9" w:rsidRPr="006F61B3" w:rsidRDefault="001734D9" w:rsidP="00496329">
            <w:pPr>
              <w:numPr>
                <w:ilvl w:val="0"/>
                <w:numId w:val="20"/>
              </w:numPr>
              <w:spacing w:line="256" w:lineRule="auto"/>
              <w:ind w:left="410"/>
              <w:contextualSpacing/>
              <w:jc w:val="both"/>
            </w:pPr>
            <w:r>
              <w:t xml:space="preserve">учасник процедури закупівлі, що перебуває в обставинах, зазначених в абзаці 14 пункту 47 Особливсотей, може надати підтвердження вжиття заходів для доведення своєї надійності, незважаючи на наявність відповідної підстави </w:t>
            </w:r>
            <w:r>
              <w:lastRenderedPageBreak/>
              <w:t>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4549" w:type="dxa"/>
            <w:tcBorders>
              <w:top w:val="single" w:sz="4" w:space="0" w:color="000000"/>
              <w:left w:val="single" w:sz="4" w:space="0" w:color="000000"/>
              <w:bottom w:val="single" w:sz="4" w:space="0" w:color="000000"/>
              <w:right w:val="single" w:sz="4" w:space="0" w:color="000000"/>
            </w:tcBorders>
          </w:tcPr>
          <w:p w:rsidR="001734D9" w:rsidRDefault="001734D9" w:rsidP="009B4A2C">
            <w:pPr>
              <w:jc w:val="both"/>
            </w:pPr>
            <w: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734D9" w:rsidRDefault="001734D9" w:rsidP="009B4A2C"/>
          <w:p w:rsidR="001734D9" w:rsidRDefault="001734D9" w:rsidP="009B4A2C">
            <w:pPr>
              <w:jc w:val="both"/>
            </w:pPr>
            <w:r>
              <w:t>або</w:t>
            </w:r>
          </w:p>
          <w:p w:rsidR="001734D9" w:rsidRDefault="001734D9" w:rsidP="009B4A2C"/>
          <w:p w:rsidR="001734D9" w:rsidRPr="006F61B3" w:rsidRDefault="001734D9" w:rsidP="009B4A2C">
            <w:pPr>
              <w:jc w:val="both"/>
            </w:pPr>
            <w: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734D9" w:rsidRDefault="001734D9" w:rsidP="001734D9">
      <w:pPr>
        <w:tabs>
          <w:tab w:val="num" w:pos="720"/>
          <w:tab w:val="left" w:pos="1440"/>
        </w:tabs>
        <w:jc w:val="both"/>
        <w:rPr>
          <w:b/>
          <w:highlight w:val="yellow"/>
        </w:rPr>
      </w:pPr>
    </w:p>
    <w:p w:rsidR="001734D9" w:rsidRDefault="001734D9" w:rsidP="00CA6926">
      <w:pPr>
        <w:ind w:firstLine="567"/>
        <w:jc w:val="both"/>
      </w:pPr>
      <w: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1734D9" w:rsidRDefault="001734D9" w:rsidP="00CA6926">
      <w:pPr>
        <w:ind w:firstLine="567"/>
        <w:jc w:val="both"/>
      </w:pPr>
      <w:r w:rsidRPr="004F7F12">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w:t>
      </w:r>
      <w:r>
        <w:t xml:space="preserve"> </w:t>
      </w:r>
    </w:p>
    <w:p w:rsidR="001734D9" w:rsidRDefault="001734D9" w:rsidP="00CA6926">
      <w:pPr>
        <w:ind w:firstLine="567"/>
        <w:jc w:val="both"/>
      </w:pPr>
      <w: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1734D9" w:rsidRDefault="001734D9" w:rsidP="00CA6926">
      <w:pPr>
        <w:ind w:firstLine="567"/>
        <w:jc w:val="both"/>
      </w:pPr>
      <w: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1734D9" w:rsidRDefault="001734D9" w:rsidP="00CA6926">
      <w:pPr>
        <w:ind w:firstLine="567"/>
        <w:jc w:val="both"/>
      </w:pPr>
      <w:r>
        <w:t>_______________</w:t>
      </w:r>
    </w:p>
    <w:p w:rsidR="001734D9" w:rsidRDefault="001734D9" w:rsidP="00CA6926">
      <w:pPr>
        <w:ind w:firstLine="567"/>
        <w:jc w:val="both"/>
      </w:pPr>
      <w: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1734D9" w:rsidRDefault="001734D9" w:rsidP="00CA6926">
      <w:pPr>
        <w:ind w:firstLine="567"/>
        <w:jc w:val="both"/>
        <w:rPr>
          <w:b/>
          <w:bCs/>
        </w:rPr>
      </w:pPr>
      <w: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sectPr w:rsidR="001734D9" w:rsidSect="00A94BBA">
      <w:pgSz w:w="11906" w:h="16838"/>
      <w:pgMar w:top="709" w:right="566" w:bottom="851"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AC7" w:rsidRDefault="00C74AC7">
      <w:r>
        <w:separator/>
      </w:r>
    </w:p>
  </w:endnote>
  <w:endnote w:type="continuationSeparator" w:id="0">
    <w:p w:rsidR="00C74AC7" w:rsidRDefault="00C7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AC7" w:rsidRDefault="00C74AC7">
      <w:r>
        <w:separator/>
      </w:r>
    </w:p>
  </w:footnote>
  <w:footnote w:type="continuationSeparator" w:id="0">
    <w:p w:rsidR="00C74AC7" w:rsidRDefault="00C74A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522"/>
    <w:multiLevelType w:val="multilevel"/>
    <w:tmpl w:val="53DA4612"/>
    <w:lvl w:ilvl="0">
      <w:start w:val="1"/>
      <w:numFmt w:val="decimal"/>
      <w:lvlText w:val="%1."/>
      <w:lvlJc w:val="left"/>
      <w:pPr>
        <w:ind w:left="502" w:hanging="360"/>
      </w:pPr>
      <w:rPr>
        <w:rFonts w:hint="default"/>
      </w:rPr>
    </w:lvl>
    <w:lvl w:ilvl="1">
      <w:start w:val="3"/>
      <w:numFmt w:val="decimal"/>
      <w:isLgl/>
      <w:lvlText w:val="%1.%2."/>
      <w:lvlJc w:val="left"/>
      <w:pPr>
        <w:ind w:left="1692" w:hanging="1125"/>
      </w:pPr>
      <w:rPr>
        <w:rFonts w:hint="default"/>
      </w:rPr>
    </w:lvl>
    <w:lvl w:ilvl="2">
      <w:start w:val="1"/>
      <w:numFmt w:val="decimal"/>
      <w:isLgl/>
      <w:lvlText w:val="%1.%2.%3."/>
      <w:lvlJc w:val="left"/>
      <w:pPr>
        <w:ind w:left="2117" w:hanging="1125"/>
      </w:pPr>
      <w:rPr>
        <w:rFonts w:hint="default"/>
      </w:rPr>
    </w:lvl>
    <w:lvl w:ilvl="3">
      <w:start w:val="1"/>
      <w:numFmt w:val="decimal"/>
      <w:isLgl/>
      <w:lvlText w:val="%1.%2.%3.%4."/>
      <w:lvlJc w:val="left"/>
      <w:pPr>
        <w:ind w:left="2542" w:hanging="1125"/>
      </w:pPr>
      <w:rPr>
        <w:rFonts w:hint="default"/>
      </w:rPr>
    </w:lvl>
    <w:lvl w:ilvl="4">
      <w:start w:val="1"/>
      <w:numFmt w:val="decimal"/>
      <w:isLgl/>
      <w:lvlText w:val="%1.%2.%3.%4.%5."/>
      <w:lvlJc w:val="left"/>
      <w:pPr>
        <w:ind w:left="2967" w:hanging="1125"/>
      </w:pPr>
      <w:rPr>
        <w:rFonts w:hint="default"/>
      </w:rPr>
    </w:lvl>
    <w:lvl w:ilvl="5">
      <w:start w:val="1"/>
      <w:numFmt w:val="decimal"/>
      <w:isLgl/>
      <w:lvlText w:val="%1.%2.%3.%4.%5.%6."/>
      <w:lvlJc w:val="left"/>
      <w:pPr>
        <w:ind w:left="3392" w:hanging="1125"/>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1" w15:restartNumberingAfterBreak="0">
    <w:nsid w:val="06121B7C"/>
    <w:multiLevelType w:val="multilevel"/>
    <w:tmpl w:val="33E2BA24"/>
    <w:lvl w:ilvl="0">
      <w:start w:val="6"/>
      <w:numFmt w:val="decimal"/>
      <w:lvlText w:val="%1"/>
      <w:lvlJc w:val="left"/>
      <w:pPr>
        <w:ind w:left="480" w:hanging="480"/>
      </w:pPr>
      <w:rPr>
        <w:vertAlign w:val="baseline"/>
      </w:rPr>
    </w:lvl>
    <w:lvl w:ilvl="1">
      <w:start w:val="2"/>
      <w:numFmt w:val="decimal"/>
      <w:lvlText w:val="%1.%2"/>
      <w:lvlJc w:val="left"/>
      <w:pPr>
        <w:ind w:left="834" w:hanging="479"/>
      </w:pPr>
      <w:rPr>
        <w:vertAlign w:val="baseline"/>
      </w:rPr>
    </w:lvl>
    <w:lvl w:ilvl="2">
      <w:start w:val="2"/>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97D14"/>
    <w:multiLevelType w:val="multilevel"/>
    <w:tmpl w:val="5802AFF6"/>
    <w:lvl w:ilvl="0">
      <w:numFmt w:val="bullet"/>
      <w:lvlText w:val="-"/>
      <w:lvlJc w:val="left"/>
      <w:pPr>
        <w:ind w:left="1211" w:hanging="360"/>
      </w:pPr>
      <w:rPr>
        <w:rFonts w:ascii="Times New Roman" w:eastAsia="Times New Roman" w:hAnsi="Times New Roman" w:cs="Times New Roman"/>
        <w:vertAlign w:val="baseline"/>
      </w:rPr>
    </w:lvl>
    <w:lvl w:ilvl="1">
      <w:start w:val="1"/>
      <w:numFmt w:val="bullet"/>
      <w:lvlText w:val="o"/>
      <w:lvlJc w:val="left"/>
      <w:pPr>
        <w:ind w:left="1931" w:hanging="360"/>
      </w:pPr>
      <w:rPr>
        <w:rFonts w:ascii="Courier New" w:eastAsia="Courier New" w:hAnsi="Courier New" w:cs="Courier New"/>
        <w:vertAlign w:val="baseline"/>
      </w:rPr>
    </w:lvl>
    <w:lvl w:ilvl="2">
      <w:start w:val="1"/>
      <w:numFmt w:val="bullet"/>
      <w:lvlText w:val="▪"/>
      <w:lvlJc w:val="left"/>
      <w:pPr>
        <w:ind w:left="2651" w:hanging="360"/>
      </w:pPr>
      <w:rPr>
        <w:rFonts w:ascii="Noto Sans Symbols" w:eastAsia="Noto Sans Symbols" w:hAnsi="Noto Sans Symbols" w:cs="Noto Sans Symbols"/>
        <w:vertAlign w:val="baseline"/>
      </w:rPr>
    </w:lvl>
    <w:lvl w:ilvl="3">
      <w:start w:val="1"/>
      <w:numFmt w:val="bullet"/>
      <w:lvlText w:val="●"/>
      <w:lvlJc w:val="left"/>
      <w:pPr>
        <w:ind w:left="3371" w:hanging="360"/>
      </w:pPr>
      <w:rPr>
        <w:rFonts w:ascii="Noto Sans Symbols" w:eastAsia="Noto Sans Symbols" w:hAnsi="Noto Sans Symbols" w:cs="Noto Sans Symbols"/>
        <w:vertAlign w:val="baseline"/>
      </w:rPr>
    </w:lvl>
    <w:lvl w:ilvl="4">
      <w:start w:val="1"/>
      <w:numFmt w:val="bullet"/>
      <w:lvlText w:val="o"/>
      <w:lvlJc w:val="left"/>
      <w:pPr>
        <w:ind w:left="4091" w:hanging="360"/>
      </w:pPr>
      <w:rPr>
        <w:rFonts w:ascii="Courier New" w:eastAsia="Courier New" w:hAnsi="Courier New" w:cs="Courier New"/>
        <w:vertAlign w:val="baseline"/>
      </w:rPr>
    </w:lvl>
    <w:lvl w:ilvl="5">
      <w:start w:val="1"/>
      <w:numFmt w:val="bullet"/>
      <w:lvlText w:val="▪"/>
      <w:lvlJc w:val="left"/>
      <w:pPr>
        <w:ind w:left="4811" w:hanging="360"/>
      </w:pPr>
      <w:rPr>
        <w:rFonts w:ascii="Noto Sans Symbols" w:eastAsia="Noto Sans Symbols" w:hAnsi="Noto Sans Symbols" w:cs="Noto Sans Symbols"/>
        <w:vertAlign w:val="baseline"/>
      </w:rPr>
    </w:lvl>
    <w:lvl w:ilvl="6">
      <w:start w:val="1"/>
      <w:numFmt w:val="bullet"/>
      <w:lvlText w:val="●"/>
      <w:lvlJc w:val="left"/>
      <w:pPr>
        <w:ind w:left="5531" w:hanging="360"/>
      </w:pPr>
      <w:rPr>
        <w:rFonts w:ascii="Noto Sans Symbols" w:eastAsia="Noto Sans Symbols" w:hAnsi="Noto Sans Symbols" w:cs="Noto Sans Symbols"/>
        <w:vertAlign w:val="baseline"/>
      </w:rPr>
    </w:lvl>
    <w:lvl w:ilvl="7">
      <w:start w:val="1"/>
      <w:numFmt w:val="bullet"/>
      <w:lvlText w:val="o"/>
      <w:lvlJc w:val="left"/>
      <w:pPr>
        <w:ind w:left="6251" w:hanging="360"/>
      </w:pPr>
      <w:rPr>
        <w:rFonts w:ascii="Courier New" w:eastAsia="Courier New" w:hAnsi="Courier New" w:cs="Courier New"/>
        <w:vertAlign w:val="baseline"/>
      </w:rPr>
    </w:lvl>
    <w:lvl w:ilvl="8">
      <w:start w:val="1"/>
      <w:numFmt w:val="bullet"/>
      <w:lvlText w:val="▪"/>
      <w:lvlJc w:val="left"/>
      <w:pPr>
        <w:ind w:left="6971" w:hanging="360"/>
      </w:pPr>
      <w:rPr>
        <w:rFonts w:ascii="Noto Sans Symbols" w:eastAsia="Noto Sans Symbols" w:hAnsi="Noto Sans Symbols" w:cs="Noto Sans Symbols"/>
        <w:vertAlign w:val="baseline"/>
      </w:rPr>
    </w:lvl>
  </w:abstractNum>
  <w:abstractNum w:abstractNumId="4" w15:restartNumberingAfterBreak="0">
    <w:nsid w:val="191E3CC0"/>
    <w:multiLevelType w:val="hybridMultilevel"/>
    <w:tmpl w:val="C4825892"/>
    <w:lvl w:ilvl="0" w:tplc="4D9CC39A">
      <w:start w:val="1"/>
      <w:numFmt w:val="decimal"/>
      <w:pStyle w:val="a"/>
      <w:lvlText w:val="%1)"/>
      <w:lvlJc w:val="left"/>
      <w:pPr>
        <w:ind w:left="360" w:hanging="360"/>
      </w:pPr>
      <w:rPr>
        <w:rFonts w:cs="Times New Roman"/>
        <w:b w:val="0"/>
        <w:i w:val="0"/>
        <w:color w:val="auto"/>
      </w:rPr>
    </w:lvl>
    <w:lvl w:ilvl="1" w:tplc="04190019" w:tentative="1">
      <w:start w:val="1"/>
      <w:numFmt w:val="lowerLetter"/>
      <w:lvlText w:val="%2."/>
      <w:lvlJc w:val="left"/>
      <w:pPr>
        <w:ind w:left="447" w:hanging="360"/>
      </w:pPr>
      <w:rPr>
        <w:rFonts w:cs="Times New Roman"/>
      </w:rPr>
    </w:lvl>
    <w:lvl w:ilvl="2" w:tplc="0419001B" w:tentative="1">
      <w:start w:val="1"/>
      <w:numFmt w:val="lowerRoman"/>
      <w:lvlText w:val="%3."/>
      <w:lvlJc w:val="right"/>
      <w:pPr>
        <w:ind w:left="1167" w:hanging="180"/>
      </w:pPr>
      <w:rPr>
        <w:rFonts w:cs="Times New Roman"/>
      </w:rPr>
    </w:lvl>
    <w:lvl w:ilvl="3" w:tplc="0419000F" w:tentative="1">
      <w:start w:val="1"/>
      <w:numFmt w:val="decimal"/>
      <w:lvlText w:val="%4."/>
      <w:lvlJc w:val="left"/>
      <w:pPr>
        <w:ind w:left="1887" w:hanging="360"/>
      </w:pPr>
      <w:rPr>
        <w:rFonts w:cs="Times New Roman"/>
      </w:rPr>
    </w:lvl>
    <w:lvl w:ilvl="4" w:tplc="04190019" w:tentative="1">
      <w:start w:val="1"/>
      <w:numFmt w:val="lowerLetter"/>
      <w:lvlText w:val="%5."/>
      <w:lvlJc w:val="left"/>
      <w:pPr>
        <w:ind w:left="2607" w:hanging="360"/>
      </w:pPr>
      <w:rPr>
        <w:rFonts w:cs="Times New Roman"/>
      </w:rPr>
    </w:lvl>
    <w:lvl w:ilvl="5" w:tplc="0419001B" w:tentative="1">
      <w:start w:val="1"/>
      <w:numFmt w:val="lowerRoman"/>
      <w:lvlText w:val="%6."/>
      <w:lvlJc w:val="right"/>
      <w:pPr>
        <w:ind w:left="3327" w:hanging="180"/>
      </w:pPr>
      <w:rPr>
        <w:rFonts w:cs="Times New Roman"/>
      </w:rPr>
    </w:lvl>
    <w:lvl w:ilvl="6" w:tplc="0419000F" w:tentative="1">
      <w:start w:val="1"/>
      <w:numFmt w:val="decimal"/>
      <w:lvlText w:val="%7."/>
      <w:lvlJc w:val="left"/>
      <w:pPr>
        <w:ind w:left="4047" w:hanging="360"/>
      </w:pPr>
      <w:rPr>
        <w:rFonts w:cs="Times New Roman"/>
      </w:rPr>
    </w:lvl>
    <w:lvl w:ilvl="7" w:tplc="04190019" w:tentative="1">
      <w:start w:val="1"/>
      <w:numFmt w:val="lowerLetter"/>
      <w:lvlText w:val="%8."/>
      <w:lvlJc w:val="left"/>
      <w:pPr>
        <w:ind w:left="4767" w:hanging="360"/>
      </w:pPr>
      <w:rPr>
        <w:rFonts w:cs="Times New Roman"/>
      </w:rPr>
    </w:lvl>
    <w:lvl w:ilvl="8" w:tplc="0419001B" w:tentative="1">
      <w:start w:val="1"/>
      <w:numFmt w:val="lowerRoman"/>
      <w:lvlText w:val="%9."/>
      <w:lvlJc w:val="right"/>
      <w:pPr>
        <w:ind w:left="5487" w:hanging="180"/>
      </w:pPr>
      <w:rPr>
        <w:rFonts w:cs="Times New Roman"/>
      </w:rPr>
    </w:lvl>
  </w:abstractNum>
  <w:abstractNum w:abstractNumId="5" w15:restartNumberingAfterBreak="0">
    <w:nsid w:val="1A1C4AF7"/>
    <w:multiLevelType w:val="multilevel"/>
    <w:tmpl w:val="31EEE1F2"/>
    <w:lvl w:ilvl="0">
      <w:start w:val="2"/>
      <w:numFmt w:val="decimal"/>
      <w:lvlText w:val="%1"/>
      <w:lvlJc w:val="left"/>
      <w:pPr>
        <w:ind w:left="360" w:hanging="360"/>
      </w:pPr>
      <w:rPr>
        <w:vertAlign w:val="baseline"/>
      </w:rPr>
    </w:lvl>
    <w:lvl w:ilvl="1">
      <w:start w:val="1"/>
      <w:numFmt w:val="decimal"/>
      <w:lvlText w:val="%1.%2"/>
      <w:lvlJc w:val="left"/>
      <w:pPr>
        <w:ind w:left="1429" w:hanging="360"/>
      </w:pPr>
      <w:rPr>
        <w:vertAlign w:val="baseline"/>
      </w:rPr>
    </w:lvl>
    <w:lvl w:ilvl="2">
      <w:start w:val="1"/>
      <w:numFmt w:val="decimal"/>
      <w:lvlText w:val="%1.%2.%3"/>
      <w:lvlJc w:val="left"/>
      <w:pPr>
        <w:ind w:left="2858" w:hanging="720"/>
      </w:pPr>
      <w:rPr>
        <w:vertAlign w:val="baseline"/>
      </w:rPr>
    </w:lvl>
    <w:lvl w:ilvl="3">
      <w:start w:val="1"/>
      <w:numFmt w:val="decimal"/>
      <w:lvlText w:val="%1.%2.%3.%4"/>
      <w:lvlJc w:val="left"/>
      <w:pPr>
        <w:ind w:left="3927" w:hanging="720"/>
      </w:pPr>
      <w:rPr>
        <w:vertAlign w:val="baseline"/>
      </w:rPr>
    </w:lvl>
    <w:lvl w:ilvl="4">
      <w:start w:val="1"/>
      <w:numFmt w:val="decimal"/>
      <w:lvlText w:val="%1.%2.%3.%4.%5"/>
      <w:lvlJc w:val="left"/>
      <w:pPr>
        <w:ind w:left="5356" w:hanging="1080"/>
      </w:pPr>
      <w:rPr>
        <w:vertAlign w:val="baseline"/>
      </w:rPr>
    </w:lvl>
    <w:lvl w:ilvl="5">
      <w:start w:val="1"/>
      <w:numFmt w:val="decimal"/>
      <w:lvlText w:val="%1.%2.%3.%4.%5.%6"/>
      <w:lvlJc w:val="left"/>
      <w:pPr>
        <w:ind w:left="6425" w:hanging="1080"/>
      </w:pPr>
      <w:rPr>
        <w:vertAlign w:val="baseline"/>
      </w:rPr>
    </w:lvl>
    <w:lvl w:ilvl="6">
      <w:start w:val="1"/>
      <w:numFmt w:val="decimal"/>
      <w:lvlText w:val="%1.%2.%3.%4.%5.%6.%7"/>
      <w:lvlJc w:val="left"/>
      <w:pPr>
        <w:ind w:left="7854" w:hanging="1440"/>
      </w:pPr>
      <w:rPr>
        <w:vertAlign w:val="baseline"/>
      </w:rPr>
    </w:lvl>
    <w:lvl w:ilvl="7">
      <w:start w:val="1"/>
      <w:numFmt w:val="decimal"/>
      <w:lvlText w:val="%1.%2.%3.%4.%5.%6.%7.%8"/>
      <w:lvlJc w:val="left"/>
      <w:pPr>
        <w:ind w:left="8923" w:hanging="1440"/>
      </w:pPr>
      <w:rPr>
        <w:vertAlign w:val="baseline"/>
      </w:rPr>
    </w:lvl>
    <w:lvl w:ilvl="8">
      <w:start w:val="1"/>
      <w:numFmt w:val="decimal"/>
      <w:lvlText w:val="%1.%2.%3.%4.%5.%6.%7.%8.%9"/>
      <w:lvlJc w:val="left"/>
      <w:pPr>
        <w:ind w:left="10352" w:hanging="1800"/>
      </w:pPr>
      <w:rPr>
        <w:vertAlign w:val="baseline"/>
      </w:rPr>
    </w:lvl>
  </w:abstractNum>
  <w:abstractNum w:abstractNumId="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AD1BCF"/>
    <w:multiLevelType w:val="multilevel"/>
    <w:tmpl w:val="18E44EF2"/>
    <w:lvl w:ilvl="0">
      <w:start w:val="6"/>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C52B10"/>
    <w:multiLevelType w:val="multilevel"/>
    <w:tmpl w:val="80F25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32C607E"/>
    <w:multiLevelType w:val="hybridMultilevel"/>
    <w:tmpl w:val="1B2231C6"/>
    <w:lvl w:ilvl="0" w:tplc="ECFC0E48">
      <w:start w:val="1"/>
      <w:numFmt w:val="decimal"/>
      <w:lvlText w:val="%1."/>
      <w:lvlJc w:val="left"/>
      <w:pPr>
        <w:tabs>
          <w:tab w:val="num" w:pos="360"/>
        </w:tabs>
        <w:ind w:left="360" w:hanging="360"/>
      </w:pPr>
      <w:rPr>
        <w:rFonts w:cs="Times New Roman" w:hint="default"/>
        <w:b w:val="0"/>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2" w15:restartNumberingAfterBreak="0">
    <w:nsid w:val="3A062D05"/>
    <w:multiLevelType w:val="multilevel"/>
    <w:tmpl w:val="9E6AC0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3A4B20EB"/>
    <w:multiLevelType w:val="multilevel"/>
    <w:tmpl w:val="15E8D81C"/>
    <w:lvl w:ilvl="0">
      <w:start w:val="3"/>
      <w:numFmt w:val="decimal"/>
      <w:lvlText w:val="%1."/>
      <w:lvlJc w:val="left"/>
      <w:pPr>
        <w:ind w:left="360" w:hanging="360"/>
      </w:pPr>
      <w:rPr>
        <w:vertAlign w:val="baseline"/>
      </w:rPr>
    </w:lvl>
    <w:lvl w:ilvl="1">
      <w:start w:val="2"/>
      <w:numFmt w:val="decimal"/>
      <w:lvlText w:val="%1.%2."/>
      <w:lvlJc w:val="left"/>
      <w:pPr>
        <w:ind w:left="1360" w:hanging="360"/>
      </w:pPr>
      <w:rPr>
        <w:vertAlign w:val="baseline"/>
      </w:rPr>
    </w:lvl>
    <w:lvl w:ilvl="2">
      <w:start w:val="1"/>
      <w:numFmt w:val="decimal"/>
      <w:lvlText w:val="%1.%2.%3."/>
      <w:lvlJc w:val="left"/>
      <w:pPr>
        <w:ind w:left="2720" w:hanging="720"/>
      </w:pPr>
      <w:rPr>
        <w:vertAlign w:val="baseline"/>
      </w:rPr>
    </w:lvl>
    <w:lvl w:ilvl="3">
      <w:start w:val="1"/>
      <w:numFmt w:val="decimal"/>
      <w:lvlText w:val="%1.%2.%3.%4."/>
      <w:lvlJc w:val="left"/>
      <w:pPr>
        <w:ind w:left="3720" w:hanging="720"/>
      </w:pPr>
      <w:rPr>
        <w:vertAlign w:val="baseline"/>
      </w:rPr>
    </w:lvl>
    <w:lvl w:ilvl="4">
      <w:start w:val="1"/>
      <w:numFmt w:val="decimal"/>
      <w:lvlText w:val="%1.%2.%3.%4.%5."/>
      <w:lvlJc w:val="left"/>
      <w:pPr>
        <w:ind w:left="5080" w:hanging="1080"/>
      </w:pPr>
      <w:rPr>
        <w:vertAlign w:val="baseline"/>
      </w:rPr>
    </w:lvl>
    <w:lvl w:ilvl="5">
      <w:start w:val="1"/>
      <w:numFmt w:val="decimal"/>
      <w:lvlText w:val="%1.%2.%3.%4.%5.%6."/>
      <w:lvlJc w:val="left"/>
      <w:pPr>
        <w:ind w:left="6080" w:hanging="1080"/>
      </w:pPr>
      <w:rPr>
        <w:vertAlign w:val="baseline"/>
      </w:rPr>
    </w:lvl>
    <w:lvl w:ilvl="6">
      <w:start w:val="1"/>
      <w:numFmt w:val="decimal"/>
      <w:lvlText w:val="%1.%2.%3.%4.%5.%6.%7."/>
      <w:lvlJc w:val="left"/>
      <w:pPr>
        <w:ind w:left="7440" w:hanging="1440"/>
      </w:pPr>
      <w:rPr>
        <w:vertAlign w:val="baseline"/>
      </w:rPr>
    </w:lvl>
    <w:lvl w:ilvl="7">
      <w:start w:val="1"/>
      <w:numFmt w:val="decimal"/>
      <w:lvlText w:val="%1.%2.%3.%4.%5.%6.%7.%8."/>
      <w:lvlJc w:val="left"/>
      <w:pPr>
        <w:ind w:left="8440" w:hanging="1440"/>
      </w:pPr>
      <w:rPr>
        <w:vertAlign w:val="baseline"/>
      </w:rPr>
    </w:lvl>
    <w:lvl w:ilvl="8">
      <w:start w:val="1"/>
      <w:numFmt w:val="decimal"/>
      <w:lvlText w:val="%1.%2.%3.%4.%5.%6.%7.%8.%9."/>
      <w:lvlJc w:val="left"/>
      <w:pPr>
        <w:ind w:left="9800" w:hanging="1800"/>
      </w:pPr>
      <w:rPr>
        <w:vertAlign w:val="baseline"/>
      </w:rPr>
    </w:lvl>
  </w:abstractNum>
  <w:abstractNum w:abstractNumId="14" w15:restartNumberingAfterBreak="0">
    <w:nsid w:val="3AD8355B"/>
    <w:multiLevelType w:val="multilevel"/>
    <w:tmpl w:val="459A9C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3E754248"/>
    <w:multiLevelType w:val="multilevel"/>
    <w:tmpl w:val="473651D2"/>
    <w:lvl w:ilvl="0">
      <w:start w:val="1"/>
      <w:numFmt w:val="decimal"/>
      <w:lvlText w:val="%1."/>
      <w:lvlJc w:val="left"/>
      <w:pPr>
        <w:ind w:left="360" w:hanging="360"/>
      </w:pPr>
      <w:rPr>
        <w:rFonts w:hint="default"/>
        <w:vertAlign w:val="baseline"/>
      </w:rPr>
    </w:lvl>
    <w:lvl w:ilvl="1">
      <w:start w:val="4"/>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abstractNum w:abstractNumId="16" w15:restartNumberingAfterBreak="0">
    <w:nsid w:val="3EE35DFE"/>
    <w:multiLevelType w:val="multilevel"/>
    <w:tmpl w:val="63F4DC54"/>
    <w:lvl w:ilvl="0">
      <w:start w:val="5"/>
      <w:numFmt w:val="decimal"/>
      <w:lvlText w:val="%1."/>
      <w:lvlJc w:val="left"/>
      <w:pPr>
        <w:ind w:left="360" w:hanging="360"/>
      </w:pPr>
      <w:rPr>
        <w:vertAlign w:val="baseline"/>
      </w:rPr>
    </w:lvl>
    <w:lvl w:ilvl="1">
      <w:start w:val="1"/>
      <w:numFmt w:val="decimal"/>
      <w:lvlText w:val="%1.%2."/>
      <w:lvlJc w:val="left"/>
      <w:pPr>
        <w:ind w:left="1069" w:hanging="36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2847" w:hanging="72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403" w:hanging="1440"/>
      </w:pPr>
      <w:rPr>
        <w:vertAlign w:val="baseline"/>
      </w:rPr>
    </w:lvl>
    <w:lvl w:ilvl="8">
      <w:start w:val="1"/>
      <w:numFmt w:val="decimal"/>
      <w:lvlText w:val="%1.%2.%3.%4.%5.%6.%7.%8.%9."/>
      <w:lvlJc w:val="left"/>
      <w:pPr>
        <w:ind w:left="7472" w:hanging="1800"/>
      </w:pPr>
      <w:rPr>
        <w:vertAlign w:val="baseline"/>
      </w:rPr>
    </w:lvl>
  </w:abstractNum>
  <w:abstractNum w:abstractNumId="17" w15:restartNumberingAfterBreak="0">
    <w:nsid w:val="42AA232A"/>
    <w:multiLevelType w:val="multilevel"/>
    <w:tmpl w:val="8BE8E2A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D572FA"/>
    <w:multiLevelType w:val="multilevel"/>
    <w:tmpl w:val="50206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4D4371"/>
    <w:multiLevelType w:val="multilevel"/>
    <w:tmpl w:val="29F26F4E"/>
    <w:lvl w:ilvl="0">
      <w:start w:val="6"/>
      <w:numFmt w:val="decimal"/>
      <w:lvlText w:val="%1"/>
      <w:lvlJc w:val="left"/>
      <w:pPr>
        <w:ind w:left="480" w:hanging="480"/>
      </w:pPr>
      <w:rPr>
        <w:vertAlign w:val="baseline"/>
      </w:rPr>
    </w:lvl>
    <w:lvl w:ilvl="1">
      <w:start w:val="4"/>
      <w:numFmt w:val="decimal"/>
      <w:lvlText w:val="%1.%2"/>
      <w:lvlJc w:val="left"/>
      <w:pPr>
        <w:ind w:left="834" w:hanging="479"/>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1" w15:restartNumberingAfterBreak="0">
    <w:nsid w:val="53A52433"/>
    <w:multiLevelType w:val="hybridMultilevel"/>
    <w:tmpl w:val="CF9E95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3" w15:restartNumberingAfterBreak="0">
    <w:nsid w:val="5B9D51EB"/>
    <w:multiLevelType w:val="multilevel"/>
    <w:tmpl w:val="C86C5784"/>
    <w:lvl w:ilvl="0">
      <w:start w:val="6"/>
      <w:numFmt w:val="decimal"/>
      <w:lvlText w:val="%1"/>
      <w:lvlJc w:val="left"/>
      <w:pPr>
        <w:ind w:left="480" w:hanging="480"/>
      </w:pPr>
      <w:rPr>
        <w:vertAlign w:val="baseline"/>
      </w:rPr>
    </w:lvl>
    <w:lvl w:ilvl="1">
      <w:start w:val="3"/>
      <w:numFmt w:val="decimal"/>
      <w:lvlText w:val="%1.%2"/>
      <w:lvlJc w:val="left"/>
      <w:pPr>
        <w:ind w:left="834" w:hanging="479"/>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D778BA"/>
    <w:multiLevelType w:val="multilevel"/>
    <w:tmpl w:val="81DA24F8"/>
    <w:lvl w:ilvl="0">
      <w:start w:val="1"/>
      <w:numFmt w:val="decimal"/>
      <w:lvlText w:val="%1."/>
      <w:lvlJc w:val="left"/>
      <w:pPr>
        <w:ind w:left="480" w:hanging="480"/>
      </w:pPr>
      <w:rPr>
        <w:vertAlign w:val="baseline"/>
      </w:rPr>
    </w:lvl>
    <w:lvl w:ilvl="1">
      <w:start w:val="1"/>
      <w:numFmt w:val="decimal"/>
      <w:lvlText w:val="%1.%2."/>
      <w:lvlJc w:val="left"/>
      <w:pPr>
        <w:ind w:left="480" w:hanging="48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6" w15:restartNumberingAfterBreak="0">
    <w:nsid w:val="6FE73F82"/>
    <w:multiLevelType w:val="hybridMultilevel"/>
    <w:tmpl w:val="10BC5996"/>
    <w:lvl w:ilvl="0" w:tplc="FFFFFFFF">
      <w:start w:val="1"/>
      <w:numFmt w:val="bullet"/>
      <w:pStyle w:val="a0"/>
      <w:lvlText w:val=""/>
      <w:lvlJc w:val="left"/>
      <w:pPr>
        <w:tabs>
          <w:tab w:val="num" w:pos="1038"/>
        </w:tabs>
        <w:ind w:left="1038" w:hanging="318"/>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0CD26DC"/>
    <w:multiLevelType w:val="hybridMultilevel"/>
    <w:tmpl w:val="1CC89E5E"/>
    <w:lvl w:ilvl="0" w:tplc="FE3E147C">
      <w:numFmt w:val="bullet"/>
      <w:pStyle w:val="a1"/>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F5C45F2"/>
    <w:multiLevelType w:val="hybridMultilevel"/>
    <w:tmpl w:val="25AE0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29"/>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9"/>
  </w:num>
  <w:num w:numId="9">
    <w:abstractNumId w:val="6"/>
  </w:num>
  <w:num w:numId="10">
    <w:abstractNumId w:val="28"/>
  </w:num>
  <w:num w:numId="11">
    <w:abstractNumId w:val="8"/>
  </w:num>
  <w:num w:numId="12">
    <w:abstractNumId w:val="9"/>
  </w:num>
  <w:num w:numId="13">
    <w:abstractNumId w:val="2"/>
  </w:num>
  <w:num w:numId="14">
    <w:abstractNumId w:val="32"/>
  </w:num>
  <w:num w:numId="15">
    <w:abstractNumId w:val="26"/>
  </w:num>
  <w:num w:numId="16">
    <w:abstractNumId w:val="10"/>
  </w:num>
  <w:num w:numId="17">
    <w:abstractNumId w:val="14"/>
  </w:num>
  <w:num w:numId="18">
    <w:abstractNumId w:val="12"/>
  </w:num>
  <w:num w:numId="19">
    <w:abstractNumId w:val="18"/>
  </w:num>
  <w:num w:numId="20">
    <w:abstractNumId w:val="24"/>
  </w:num>
  <w:num w:numId="21">
    <w:abstractNumId w:val="23"/>
  </w:num>
  <w:num w:numId="22">
    <w:abstractNumId w:val="25"/>
  </w:num>
  <w:num w:numId="23">
    <w:abstractNumId w:val="20"/>
  </w:num>
  <w:num w:numId="24">
    <w:abstractNumId w:val="15"/>
  </w:num>
  <w:num w:numId="25">
    <w:abstractNumId w:val="5"/>
  </w:num>
  <w:num w:numId="26">
    <w:abstractNumId w:val="16"/>
  </w:num>
  <w:num w:numId="27">
    <w:abstractNumId w:val="13"/>
  </w:num>
  <w:num w:numId="28">
    <w:abstractNumId w:val="3"/>
  </w:num>
  <w:num w:numId="29">
    <w:abstractNumId w:val="1"/>
  </w:num>
  <w:num w:numId="30">
    <w:abstractNumId w:val="17"/>
  </w:num>
  <w:num w:numId="31">
    <w:abstractNumId w:val="31"/>
  </w:num>
  <w:num w:numId="32">
    <w:abstractNumId w:val="21"/>
  </w:num>
  <w:num w:numId="33">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3F"/>
    <w:rsid w:val="00002321"/>
    <w:rsid w:val="00021269"/>
    <w:rsid w:val="000426DC"/>
    <w:rsid w:val="000A5F41"/>
    <w:rsid w:val="000B0667"/>
    <w:rsid w:val="000B4D5B"/>
    <w:rsid w:val="000E4C6D"/>
    <w:rsid w:val="001304FE"/>
    <w:rsid w:val="00165AA3"/>
    <w:rsid w:val="001734D9"/>
    <w:rsid w:val="00186174"/>
    <w:rsid w:val="00187CF1"/>
    <w:rsid w:val="001B18FD"/>
    <w:rsid w:val="001B3CE1"/>
    <w:rsid w:val="001B6B65"/>
    <w:rsid w:val="001D27F2"/>
    <w:rsid w:val="002120C6"/>
    <w:rsid w:val="00214AF4"/>
    <w:rsid w:val="0021683C"/>
    <w:rsid w:val="00217B29"/>
    <w:rsid w:val="00222D23"/>
    <w:rsid w:val="00227B87"/>
    <w:rsid w:val="002508BD"/>
    <w:rsid w:val="002659E0"/>
    <w:rsid w:val="002B2615"/>
    <w:rsid w:val="002B4B95"/>
    <w:rsid w:val="002D3269"/>
    <w:rsid w:val="002D4ED7"/>
    <w:rsid w:val="003127F1"/>
    <w:rsid w:val="0033036D"/>
    <w:rsid w:val="00347168"/>
    <w:rsid w:val="003570B9"/>
    <w:rsid w:val="00381862"/>
    <w:rsid w:val="00394086"/>
    <w:rsid w:val="003A12F6"/>
    <w:rsid w:val="003B1A1E"/>
    <w:rsid w:val="003B1AF9"/>
    <w:rsid w:val="003D1C23"/>
    <w:rsid w:val="004212C7"/>
    <w:rsid w:val="00427251"/>
    <w:rsid w:val="00435EB4"/>
    <w:rsid w:val="004367F2"/>
    <w:rsid w:val="00463FBF"/>
    <w:rsid w:val="004671CE"/>
    <w:rsid w:val="00471818"/>
    <w:rsid w:val="0047728B"/>
    <w:rsid w:val="00494E30"/>
    <w:rsid w:val="00496329"/>
    <w:rsid w:val="004A1D6F"/>
    <w:rsid w:val="004A5D58"/>
    <w:rsid w:val="004B6654"/>
    <w:rsid w:val="004D35F5"/>
    <w:rsid w:val="004E424B"/>
    <w:rsid w:val="004F0835"/>
    <w:rsid w:val="005049C2"/>
    <w:rsid w:val="00512225"/>
    <w:rsid w:val="0052448E"/>
    <w:rsid w:val="005253FC"/>
    <w:rsid w:val="00536B70"/>
    <w:rsid w:val="00542E67"/>
    <w:rsid w:val="00545799"/>
    <w:rsid w:val="0055343F"/>
    <w:rsid w:val="00556421"/>
    <w:rsid w:val="00561DF1"/>
    <w:rsid w:val="005729C8"/>
    <w:rsid w:val="005A5C13"/>
    <w:rsid w:val="005A7CC6"/>
    <w:rsid w:val="005E4CD1"/>
    <w:rsid w:val="0061352E"/>
    <w:rsid w:val="006169EB"/>
    <w:rsid w:val="00634EF3"/>
    <w:rsid w:val="00640010"/>
    <w:rsid w:val="00656A8D"/>
    <w:rsid w:val="00661352"/>
    <w:rsid w:val="0066341C"/>
    <w:rsid w:val="00671F9B"/>
    <w:rsid w:val="006826AA"/>
    <w:rsid w:val="006A6FBD"/>
    <w:rsid w:val="006C4B8A"/>
    <w:rsid w:val="006D6C4D"/>
    <w:rsid w:val="006E0591"/>
    <w:rsid w:val="006E2DAD"/>
    <w:rsid w:val="006F6F1E"/>
    <w:rsid w:val="006F7457"/>
    <w:rsid w:val="00716A52"/>
    <w:rsid w:val="00737CC3"/>
    <w:rsid w:val="00764C9E"/>
    <w:rsid w:val="00786102"/>
    <w:rsid w:val="007950DD"/>
    <w:rsid w:val="007C763B"/>
    <w:rsid w:val="007D0504"/>
    <w:rsid w:val="007E5E90"/>
    <w:rsid w:val="007F6728"/>
    <w:rsid w:val="008075BE"/>
    <w:rsid w:val="00812B90"/>
    <w:rsid w:val="008503C2"/>
    <w:rsid w:val="008664C2"/>
    <w:rsid w:val="00867527"/>
    <w:rsid w:val="00867578"/>
    <w:rsid w:val="00884AA6"/>
    <w:rsid w:val="0089524D"/>
    <w:rsid w:val="008C6298"/>
    <w:rsid w:val="008E6E21"/>
    <w:rsid w:val="008F1932"/>
    <w:rsid w:val="008F774A"/>
    <w:rsid w:val="00915ECF"/>
    <w:rsid w:val="0091601F"/>
    <w:rsid w:val="00924ABC"/>
    <w:rsid w:val="00925FC3"/>
    <w:rsid w:val="009313A9"/>
    <w:rsid w:val="00982BD6"/>
    <w:rsid w:val="009A0055"/>
    <w:rsid w:val="009A659D"/>
    <w:rsid w:val="009C2482"/>
    <w:rsid w:val="009C2638"/>
    <w:rsid w:val="009C76D0"/>
    <w:rsid w:val="009E19B5"/>
    <w:rsid w:val="009F1E43"/>
    <w:rsid w:val="00A01E53"/>
    <w:rsid w:val="00A15AB4"/>
    <w:rsid w:val="00A21F44"/>
    <w:rsid w:val="00A341CB"/>
    <w:rsid w:val="00A35016"/>
    <w:rsid w:val="00A35338"/>
    <w:rsid w:val="00A47514"/>
    <w:rsid w:val="00A75166"/>
    <w:rsid w:val="00A873C8"/>
    <w:rsid w:val="00A94BBA"/>
    <w:rsid w:val="00AA1DFC"/>
    <w:rsid w:val="00AB54F4"/>
    <w:rsid w:val="00AC47D4"/>
    <w:rsid w:val="00AE11B8"/>
    <w:rsid w:val="00AE4D91"/>
    <w:rsid w:val="00B30B60"/>
    <w:rsid w:val="00B3117F"/>
    <w:rsid w:val="00B33A35"/>
    <w:rsid w:val="00B33D8A"/>
    <w:rsid w:val="00B428C1"/>
    <w:rsid w:val="00B42CCA"/>
    <w:rsid w:val="00B46AFC"/>
    <w:rsid w:val="00B53529"/>
    <w:rsid w:val="00B71327"/>
    <w:rsid w:val="00BA3574"/>
    <w:rsid w:val="00BB0C5B"/>
    <w:rsid w:val="00BC27FD"/>
    <w:rsid w:val="00BC799A"/>
    <w:rsid w:val="00BC7C27"/>
    <w:rsid w:val="00C101BF"/>
    <w:rsid w:val="00C15624"/>
    <w:rsid w:val="00C74AC7"/>
    <w:rsid w:val="00CA6926"/>
    <w:rsid w:val="00CB03E3"/>
    <w:rsid w:val="00D11344"/>
    <w:rsid w:val="00D40CC1"/>
    <w:rsid w:val="00D6523A"/>
    <w:rsid w:val="00D90332"/>
    <w:rsid w:val="00DC1C3B"/>
    <w:rsid w:val="00DC2C24"/>
    <w:rsid w:val="00DE27B0"/>
    <w:rsid w:val="00DE3246"/>
    <w:rsid w:val="00E22AD3"/>
    <w:rsid w:val="00E57AC1"/>
    <w:rsid w:val="00E66A41"/>
    <w:rsid w:val="00E74B9C"/>
    <w:rsid w:val="00E75C03"/>
    <w:rsid w:val="00E83E8E"/>
    <w:rsid w:val="00E85C94"/>
    <w:rsid w:val="00EC0E37"/>
    <w:rsid w:val="00EC698B"/>
    <w:rsid w:val="00ED39C0"/>
    <w:rsid w:val="00ED5687"/>
    <w:rsid w:val="00EE40ED"/>
    <w:rsid w:val="00EF19C2"/>
    <w:rsid w:val="00F310C2"/>
    <w:rsid w:val="00F31D9D"/>
    <w:rsid w:val="00F36396"/>
    <w:rsid w:val="00F5340B"/>
    <w:rsid w:val="00F64161"/>
    <w:rsid w:val="00F64E56"/>
    <w:rsid w:val="00F755CB"/>
    <w:rsid w:val="00F83C07"/>
    <w:rsid w:val="00FD6052"/>
    <w:rsid w:val="00FE3A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A8775-0296-4566-A3BB-5ADC9341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5343F"/>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uiPriority w:val="9"/>
    <w:qFormat/>
    <w:rsid w:val="00CB03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2"/>
    <w:link w:val="30"/>
    <w:qFormat/>
    <w:rsid w:val="0052448E"/>
    <w:pPr>
      <w:spacing w:before="100" w:beforeAutospacing="1" w:after="100" w:afterAutospacing="1"/>
      <w:outlineLvl w:val="2"/>
    </w:pPr>
    <w:rPr>
      <w:rFonts w:eastAsia="Calibri"/>
      <w:b/>
      <w:bCs/>
      <w:sz w:val="27"/>
      <w:szCs w:val="27"/>
      <w:lang w:eastAsia="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_тире"/>
    <w:basedOn w:val="a2"/>
    <w:uiPriority w:val="99"/>
    <w:qFormat/>
    <w:rsid w:val="0055343F"/>
    <w:pPr>
      <w:numPr>
        <w:numId w:val="1"/>
      </w:numPr>
      <w:spacing w:after="120"/>
      <w:jc w:val="both"/>
    </w:pPr>
  </w:style>
  <w:style w:type="paragraph" w:styleId="a6">
    <w:name w:val="List Paragraph"/>
    <w:aliases w:val="название табл/рис,Список уровня 2,Bullet Number,Bullet 1,Use Case List Paragraph,lp1,List Paragraph1,lp11,List Paragraph11,EBRD List,заголовок 1.1,List Paragraph,Chapter10,AC List 01,Текст таблицы,Elenco Normale"/>
    <w:basedOn w:val="a2"/>
    <w:link w:val="a7"/>
    <w:uiPriority w:val="34"/>
    <w:qFormat/>
    <w:rsid w:val="0055343F"/>
    <w:pPr>
      <w:ind w:left="708"/>
    </w:p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6"/>
    <w:uiPriority w:val="34"/>
    <w:qFormat/>
    <w:rsid w:val="0055343F"/>
    <w:rPr>
      <w:rFonts w:ascii="Times New Roman" w:eastAsia="Times New Roman" w:hAnsi="Times New Roman" w:cs="Times New Roman"/>
      <w:sz w:val="24"/>
      <w:szCs w:val="24"/>
      <w:lang w:eastAsia="ru-RU"/>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Знак17,Знак18 Знак"/>
    <w:basedOn w:val="a2"/>
    <w:link w:val="a9"/>
    <w:unhideWhenUsed/>
    <w:qFormat/>
    <w:rsid w:val="0055343F"/>
    <w:pPr>
      <w:spacing w:before="100" w:beforeAutospacing="1" w:after="100" w:afterAutospacing="1"/>
    </w:pPr>
    <w:rPr>
      <w:lang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8"/>
    <w:locked/>
    <w:rsid w:val="0055343F"/>
    <w:rPr>
      <w:rFonts w:ascii="Times New Roman" w:eastAsia="Times New Roman" w:hAnsi="Times New Roman" w:cs="Times New Roman"/>
      <w:sz w:val="24"/>
      <w:szCs w:val="24"/>
      <w:lang w:eastAsia="uk-UA"/>
    </w:rPr>
  </w:style>
  <w:style w:type="character" w:styleId="aa">
    <w:name w:val="Hyperlink"/>
    <w:uiPriority w:val="99"/>
    <w:unhideWhenUsed/>
    <w:rsid w:val="0055343F"/>
    <w:rPr>
      <w:color w:val="0000FF"/>
      <w:u w:val="single"/>
    </w:rPr>
  </w:style>
  <w:style w:type="paragraph" w:customStyle="1" w:styleId="-">
    <w:name w:val="Маркер-точка"/>
    <w:basedOn w:val="a2"/>
    <w:rsid w:val="0055343F"/>
    <w:pPr>
      <w:numPr>
        <w:numId w:val="3"/>
      </w:numPr>
      <w:spacing w:after="120"/>
      <w:contextualSpacing/>
      <w:jc w:val="both"/>
    </w:pPr>
    <w:rPr>
      <w:rFonts w:eastAsia="Calibri"/>
      <w:lang w:eastAsia="en-US"/>
    </w:rPr>
  </w:style>
  <w:style w:type="paragraph" w:customStyle="1" w:styleId="a">
    <w:name w:val="_номер+)"/>
    <w:basedOn w:val="a2"/>
    <w:uiPriority w:val="99"/>
    <w:qFormat/>
    <w:rsid w:val="004367F2"/>
    <w:pPr>
      <w:numPr>
        <w:numId w:val="4"/>
      </w:numPr>
      <w:spacing w:after="120"/>
      <w:jc w:val="both"/>
    </w:pPr>
  </w:style>
  <w:style w:type="paragraph" w:styleId="2">
    <w:name w:val="Body Text Indent 2"/>
    <w:basedOn w:val="a2"/>
    <w:link w:val="20"/>
    <w:rsid w:val="004367F2"/>
    <w:pPr>
      <w:spacing w:after="120" w:line="480" w:lineRule="auto"/>
      <w:ind w:left="283"/>
    </w:pPr>
    <w:rPr>
      <w:sz w:val="20"/>
      <w:szCs w:val="20"/>
    </w:rPr>
  </w:style>
  <w:style w:type="character" w:customStyle="1" w:styleId="20">
    <w:name w:val="Основной текст с отступом 2 Знак"/>
    <w:basedOn w:val="a3"/>
    <w:link w:val="2"/>
    <w:rsid w:val="004367F2"/>
    <w:rPr>
      <w:rFonts w:ascii="Times New Roman" w:eastAsia="Times New Roman" w:hAnsi="Times New Roman" w:cs="Times New Roman"/>
      <w:sz w:val="20"/>
      <w:szCs w:val="20"/>
      <w:lang w:eastAsia="ru-RU"/>
    </w:rPr>
  </w:style>
  <w:style w:type="paragraph" w:styleId="21">
    <w:name w:val="Body Text 2"/>
    <w:basedOn w:val="a2"/>
    <w:link w:val="22"/>
    <w:rsid w:val="004367F2"/>
    <w:pPr>
      <w:spacing w:after="120" w:line="480" w:lineRule="auto"/>
    </w:pPr>
    <w:rPr>
      <w:lang w:val="ru-RU"/>
    </w:rPr>
  </w:style>
  <w:style w:type="character" w:customStyle="1" w:styleId="22">
    <w:name w:val="Основной текст 2 Знак"/>
    <w:basedOn w:val="a3"/>
    <w:link w:val="21"/>
    <w:rsid w:val="004367F2"/>
    <w:rPr>
      <w:rFonts w:ascii="Times New Roman" w:eastAsia="Times New Roman" w:hAnsi="Times New Roman" w:cs="Times New Roman"/>
      <w:sz w:val="24"/>
      <w:szCs w:val="24"/>
      <w:lang w:val="ru-RU" w:eastAsia="ru-RU"/>
    </w:rPr>
  </w:style>
  <w:style w:type="paragraph" w:styleId="ab">
    <w:name w:val="Body Text Indent"/>
    <w:basedOn w:val="a2"/>
    <w:link w:val="ac"/>
    <w:uiPriority w:val="99"/>
    <w:unhideWhenUsed/>
    <w:rsid w:val="004367F2"/>
    <w:pPr>
      <w:spacing w:after="120" w:line="276" w:lineRule="auto"/>
      <w:ind w:left="283"/>
    </w:pPr>
    <w:rPr>
      <w:sz w:val="28"/>
      <w:szCs w:val="22"/>
      <w:lang w:eastAsia="en-US"/>
    </w:rPr>
  </w:style>
  <w:style w:type="character" w:customStyle="1" w:styleId="ac">
    <w:name w:val="Основной текст с отступом Знак"/>
    <w:basedOn w:val="a3"/>
    <w:link w:val="ab"/>
    <w:uiPriority w:val="99"/>
    <w:rsid w:val="004367F2"/>
    <w:rPr>
      <w:rFonts w:ascii="Times New Roman" w:eastAsia="Times New Roman" w:hAnsi="Times New Roman" w:cs="Times New Roman"/>
      <w:sz w:val="28"/>
    </w:rPr>
  </w:style>
  <w:style w:type="paragraph" w:styleId="ad">
    <w:name w:val="Balloon Text"/>
    <w:basedOn w:val="a2"/>
    <w:link w:val="ae"/>
    <w:uiPriority w:val="99"/>
    <w:semiHidden/>
    <w:unhideWhenUsed/>
    <w:rsid w:val="00EF19C2"/>
    <w:rPr>
      <w:rFonts w:ascii="Segoe UI" w:hAnsi="Segoe UI" w:cs="Segoe UI"/>
      <w:sz w:val="18"/>
      <w:szCs w:val="18"/>
    </w:rPr>
  </w:style>
  <w:style w:type="character" w:customStyle="1" w:styleId="ae">
    <w:name w:val="Текст выноски Знак"/>
    <w:basedOn w:val="a3"/>
    <w:link w:val="ad"/>
    <w:uiPriority w:val="99"/>
    <w:semiHidden/>
    <w:rsid w:val="00EF19C2"/>
    <w:rPr>
      <w:rFonts w:ascii="Segoe UI" w:eastAsia="Times New Roman" w:hAnsi="Segoe UI" w:cs="Segoe UI"/>
      <w:sz w:val="18"/>
      <w:szCs w:val="18"/>
      <w:lang w:eastAsia="ru-RU"/>
    </w:rPr>
  </w:style>
  <w:style w:type="character" w:customStyle="1" w:styleId="30">
    <w:name w:val="Заголовок 3 Знак"/>
    <w:basedOn w:val="a3"/>
    <w:link w:val="3"/>
    <w:rsid w:val="0052448E"/>
    <w:rPr>
      <w:rFonts w:ascii="Times New Roman" w:eastAsia="Calibri" w:hAnsi="Times New Roman" w:cs="Times New Roman"/>
      <w:b/>
      <w:bCs/>
      <w:sz w:val="27"/>
      <w:szCs w:val="27"/>
      <w:lang w:eastAsia="uk-UA"/>
    </w:rPr>
  </w:style>
  <w:style w:type="paragraph" w:customStyle="1" w:styleId="Standard">
    <w:name w:val="Standard"/>
    <w:rsid w:val="0052448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3"/>
    <w:link w:val="1"/>
    <w:uiPriority w:val="9"/>
    <w:rsid w:val="00CB03E3"/>
    <w:rPr>
      <w:rFonts w:asciiTheme="majorHAnsi" w:eastAsiaTheme="majorEastAsia" w:hAnsiTheme="majorHAnsi" w:cstheme="majorBidi"/>
      <w:color w:val="2E74B5" w:themeColor="accent1" w:themeShade="BF"/>
      <w:sz w:val="32"/>
      <w:szCs w:val="32"/>
      <w:lang w:eastAsia="ru-RU"/>
    </w:rPr>
  </w:style>
  <w:style w:type="numbering" w:customStyle="1" w:styleId="WWNum3">
    <w:name w:val="WWNum3"/>
    <w:basedOn w:val="a5"/>
    <w:rsid w:val="00EC698B"/>
    <w:pPr>
      <w:numPr>
        <w:numId w:val="7"/>
      </w:numPr>
    </w:pPr>
  </w:style>
  <w:style w:type="paragraph" w:customStyle="1" w:styleId="a0">
    <w:name w:val="Ненумерованный список (по тексту)"/>
    <w:basedOn w:val="a2"/>
    <w:rsid w:val="00915ECF"/>
    <w:pPr>
      <w:numPr>
        <w:numId w:val="15"/>
      </w:numPr>
      <w:spacing w:after="120"/>
      <w:contextualSpacing/>
      <w:jc w:val="both"/>
    </w:pPr>
    <w:rPr>
      <w:sz w:val="28"/>
      <w:szCs w:val="28"/>
      <w:lang w:eastAsia="en-US"/>
    </w:rPr>
  </w:style>
  <w:style w:type="table" w:styleId="af">
    <w:name w:val="Table Grid"/>
    <w:basedOn w:val="a4"/>
    <w:uiPriority w:val="39"/>
    <w:rsid w:val="00173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3"/>
    <w:uiPriority w:val="99"/>
    <w:semiHidden/>
    <w:unhideWhenUsed/>
    <w:rsid w:val="00496329"/>
    <w:rPr>
      <w:sz w:val="16"/>
      <w:szCs w:val="16"/>
    </w:rPr>
  </w:style>
  <w:style w:type="paragraph" w:styleId="af1">
    <w:name w:val="annotation text"/>
    <w:basedOn w:val="a2"/>
    <w:link w:val="af2"/>
    <w:uiPriority w:val="99"/>
    <w:semiHidden/>
    <w:unhideWhenUsed/>
    <w:rsid w:val="00496329"/>
    <w:pPr>
      <w:ind w:firstLine="567"/>
      <w:jc w:val="both"/>
    </w:pPr>
    <w:rPr>
      <w:rFonts w:eastAsiaTheme="minorHAnsi" w:cstheme="minorBidi"/>
      <w:sz w:val="20"/>
      <w:szCs w:val="20"/>
      <w:lang w:eastAsia="en-US"/>
    </w:rPr>
  </w:style>
  <w:style w:type="character" w:customStyle="1" w:styleId="af2">
    <w:name w:val="Текст примечания Знак"/>
    <w:basedOn w:val="a3"/>
    <w:link w:val="af1"/>
    <w:uiPriority w:val="99"/>
    <w:semiHidden/>
    <w:rsid w:val="00496329"/>
    <w:rPr>
      <w:rFonts w:ascii="Times New Roman" w:hAnsi="Times New Roman"/>
      <w:sz w:val="20"/>
      <w:szCs w:val="20"/>
    </w:rPr>
  </w:style>
  <w:style w:type="paragraph" w:styleId="af3">
    <w:name w:val="annotation subject"/>
    <w:basedOn w:val="af1"/>
    <w:next w:val="af1"/>
    <w:link w:val="af4"/>
    <w:uiPriority w:val="99"/>
    <w:semiHidden/>
    <w:unhideWhenUsed/>
    <w:rsid w:val="00496329"/>
    <w:rPr>
      <w:b/>
      <w:bCs/>
    </w:rPr>
  </w:style>
  <w:style w:type="character" w:customStyle="1" w:styleId="af4">
    <w:name w:val="Тема примечания Знак"/>
    <w:basedOn w:val="af2"/>
    <w:link w:val="af3"/>
    <w:uiPriority w:val="99"/>
    <w:semiHidden/>
    <w:rsid w:val="0049632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710">
      <w:bodyDiv w:val="1"/>
      <w:marLeft w:val="0"/>
      <w:marRight w:val="0"/>
      <w:marTop w:val="0"/>
      <w:marBottom w:val="0"/>
      <w:divBdr>
        <w:top w:val="none" w:sz="0" w:space="0" w:color="auto"/>
        <w:left w:val="none" w:sz="0" w:space="0" w:color="auto"/>
        <w:bottom w:val="none" w:sz="0" w:space="0" w:color="auto"/>
        <w:right w:val="none" w:sz="0" w:space="0" w:color="auto"/>
      </w:divBdr>
    </w:div>
    <w:div w:id="282657823">
      <w:bodyDiv w:val="1"/>
      <w:marLeft w:val="0"/>
      <w:marRight w:val="0"/>
      <w:marTop w:val="0"/>
      <w:marBottom w:val="0"/>
      <w:divBdr>
        <w:top w:val="none" w:sz="0" w:space="0" w:color="auto"/>
        <w:left w:val="none" w:sz="0" w:space="0" w:color="auto"/>
        <w:bottom w:val="none" w:sz="0" w:space="0" w:color="auto"/>
        <w:right w:val="none" w:sz="0" w:space="0" w:color="auto"/>
      </w:divBdr>
      <w:divsChild>
        <w:div w:id="833230546">
          <w:marLeft w:val="-714"/>
          <w:marRight w:val="0"/>
          <w:marTop w:val="0"/>
          <w:marBottom w:val="0"/>
          <w:divBdr>
            <w:top w:val="none" w:sz="0" w:space="0" w:color="auto"/>
            <w:left w:val="none" w:sz="0" w:space="0" w:color="auto"/>
            <w:bottom w:val="none" w:sz="0" w:space="0" w:color="auto"/>
            <w:right w:val="none" w:sz="0" w:space="0" w:color="auto"/>
          </w:divBdr>
        </w:div>
      </w:divsChild>
    </w:div>
    <w:div w:id="638457760">
      <w:bodyDiv w:val="1"/>
      <w:marLeft w:val="0"/>
      <w:marRight w:val="0"/>
      <w:marTop w:val="0"/>
      <w:marBottom w:val="0"/>
      <w:divBdr>
        <w:top w:val="none" w:sz="0" w:space="0" w:color="auto"/>
        <w:left w:val="none" w:sz="0" w:space="0" w:color="auto"/>
        <w:bottom w:val="none" w:sz="0" w:space="0" w:color="auto"/>
        <w:right w:val="none" w:sz="0" w:space="0" w:color="auto"/>
      </w:divBdr>
    </w:div>
    <w:div w:id="1343580561">
      <w:bodyDiv w:val="1"/>
      <w:marLeft w:val="0"/>
      <w:marRight w:val="0"/>
      <w:marTop w:val="0"/>
      <w:marBottom w:val="0"/>
      <w:divBdr>
        <w:top w:val="none" w:sz="0" w:space="0" w:color="auto"/>
        <w:left w:val="none" w:sz="0" w:space="0" w:color="auto"/>
        <w:bottom w:val="none" w:sz="0" w:space="0" w:color="auto"/>
        <w:right w:val="none" w:sz="0" w:space="0" w:color="auto"/>
      </w:divBdr>
    </w:div>
    <w:div w:id="1380277315">
      <w:bodyDiv w:val="1"/>
      <w:marLeft w:val="0"/>
      <w:marRight w:val="0"/>
      <w:marTop w:val="0"/>
      <w:marBottom w:val="0"/>
      <w:divBdr>
        <w:top w:val="none" w:sz="0" w:space="0" w:color="auto"/>
        <w:left w:val="none" w:sz="0" w:space="0" w:color="auto"/>
        <w:bottom w:val="none" w:sz="0" w:space="0" w:color="auto"/>
        <w:right w:val="none" w:sz="0" w:space="0" w:color="auto"/>
      </w:divBdr>
    </w:div>
    <w:div w:id="189218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10153</Words>
  <Characters>5788</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2</cp:revision>
  <cp:lastPrinted>2024-03-07T10:29:00Z</cp:lastPrinted>
  <dcterms:created xsi:type="dcterms:W3CDTF">2024-03-07T10:32:00Z</dcterms:created>
  <dcterms:modified xsi:type="dcterms:W3CDTF">2024-03-07T10:32:00Z</dcterms:modified>
</cp:coreProperties>
</file>