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755" w:rsidRPr="00333EC2" w:rsidRDefault="00C86FDA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6FDA">
        <w:rPr>
          <w:noProof/>
        </w:rPr>
        <w:drawing>
          <wp:inline distT="0" distB="0" distL="0" distR="0">
            <wp:extent cx="6120765" cy="1513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1300" w:type="dxa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4820"/>
        <w:gridCol w:w="4820"/>
      </w:tblGrid>
      <w:tr w:rsidR="006F1755" w:rsidRPr="00333EC2" w:rsidTr="00265A34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F1755" w:rsidRPr="00333EC2" w:rsidRDefault="006F1755" w:rsidP="00265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86FDA" w:rsidRP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86FDA"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ЗАТВЕРДЖЕНО</w:t>
            </w:r>
          </w:p>
          <w:p w:rsid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C86FDA" w:rsidRP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86FDA"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  <w:t xml:space="preserve"> Рішенням уповноваженої особи</w:t>
            </w:r>
          </w:p>
          <w:p w:rsidR="00C86FDA" w:rsidRP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7822BF" w:rsidRPr="007822BF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Протокол №</w:t>
            </w: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8D3085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1</w:t>
            </w:r>
            <w:r w:rsidR="00E3487B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3</w:t>
            </w:r>
          </w:p>
          <w:p w:rsidR="00C86FDA" w:rsidRPr="007822BF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</w:pP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від «</w:t>
            </w:r>
            <w:r w:rsidR="008D3085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0</w:t>
            </w:r>
            <w:r w:rsidR="00E3487B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5</w:t>
            </w: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»</w:t>
            </w:r>
            <w:r w:rsidR="007822BF"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8D3085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лютого</w:t>
            </w: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 xml:space="preserve"> 202</w:t>
            </w:r>
            <w:r w:rsidR="008D3085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>4</w:t>
            </w:r>
            <w:r w:rsidRPr="007822BF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uk-UA" w:eastAsia="ru-RU"/>
              </w:rPr>
              <w:t xml:space="preserve"> року</w:t>
            </w:r>
          </w:p>
          <w:p w:rsidR="007822BF" w:rsidRDefault="007822BF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C86FDA" w:rsidRP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86FDA"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  <w:t xml:space="preserve">Уповноважена особа </w:t>
            </w:r>
          </w:p>
          <w:p w:rsidR="00C86FDA" w:rsidRPr="00C86FDA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86FDA"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  <w:t>_________</w:t>
            </w:r>
            <w:r w:rsidRPr="00C86FDA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Дарина Говорушко</w:t>
            </w:r>
          </w:p>
          <w:p w:rsidR="006F1755" w:rsidRPr="00333EC2" w:rsidRDefault="00C86FDA" w:rsidP="00C86FD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C86FDA">
              <w:rPr>
                <w:rFonts w:ascii="Times New Roman" w:eastAsia="Arial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k-UA" w:eastAsia="ru-RU"/>
              </w:rPr>
              <w:t xml:space="preserve"> м. 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755" w:rsidRPr="00333EC2" w:rsidRDefault="006F1755" w:rsidP="00265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ЗАТВЕРДЖЕНО </w:t>
            </w:r>
          </w:p>
          <w:p w:rsidR="006F1755" w:rsidRPr="00333EC2" w:rsidRDefault="006F1755" w:rsidP="00265A34">
            <w:pPr>
              <w:tabs>
                <w:tab w:val="left" w:pos="1770"/>
                <w:tab w:val="right" w:pos="46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3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</w:p>
        </w:tc>
      </w:tr>
      <w:tr w:rsidR="006F1755" w:rsidRPr="00333EC2" w:rsidTr="00265A34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F1755" w:rsidRPr="00333EC2" w:rsidRDefault="006F1755" w:rsidP="00265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755" w:rsidRPr="00333EC2" w:rsidRDefault="006F1755" w:rsidP="00265A3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6F1755" w:rsidRPr="00333EC2" w:rsidRDefault="006F1755" w:rsidP="00265A3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6F1755" w:rsidRPr="00333EC2" w:rsidRDefault="006F1755" w:rsidP="00265A3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1755" w:rsidRPr="00333EC2" w:rsidRDefault="006F1755" w:rsidP="00265A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C86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6F1755" w:rsidRPr="00333EC2" w:rsidRDefault="006F1755" w:rsidP="006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5E139A" w:rsidRDefault="00E3487B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E34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Код ДК 021:2015 39710000-2 “Електричні побутові прилади”  (Шафа жарова електрична трисекційна))</w:t>
      </w:r>
      <w:bookmarkStart w:id="0" w:name="_GoBack"/>
      <w:bookmarkEnd w:id="0"/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:rsidR="005E139A" w:rsidRPr="005E139A" w:rsidRDefault="005E139A" w:rsidP="005E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</w:pPr>
      <w:r w:rsidRPr="005E13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с. </w:t>
      </w:r>
      <w:proofErr w:type="spellStart"/>
      <w:r w:rsidRPr="005E13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Мукша</w:t>
      </w:r>
      <w:proofErr w:type="spellEnd"/>
      <w:r w:rsidRPr="005E13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E13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Китайгородська</w:t>
      </w:r>
      <w:proofErr w:type="spellEnd"/>
      <w:r w:rsidRPr="005E13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2024</w:t>
      </w:r>
    </w:p>
    <w:p w:rsidR="006F1755" w:rsidRDefault="006F175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6F1755" w:rsidRDefault="006F1755" w:rsidP="00C86F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175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Перелік змін</w:t>
      </w:r>
    </w:p>
    <w:p w:rsidR="006F1755" w:rsidRDefault="006F1755" w:rsidP="00C86F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86FDA" w:rsidRPr="00C86FDA" w:rsidRDefault="006F1755" w:rsidP="00C86F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C86FDA" w:rsidRPr="00C86FD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C86FD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86FDA" w:rsidRPr="00C86FDA">
        <w:rPr>
          <w:rFonts w:ascii="Times New Roman" w:hAnsi="Times New Roman" w:cs="Times New Roman"/>
          <w:sz w:val="24"/>
          <w:szCs w:val="24"/>
          <w:lang w:val="uk-UA"/>
        </w:rPr>
        <w:t>2 до Тендерної документації викладено у новій редакції</w:t>
      </w:r>
      <w:r w:rsidR="00C86F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1755" w:rsidRDefault="00C86FDA" w:rsidP="00C86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6F1755">
        <w:rPr>
          <w:rFonts w:ascii="Times New Roman" w:hAnsi="Times New Roman" w:cs="Times New Roman"/>
          <w:bCs/>
          <w:sz w:val="24"/>
          <w:szCs w:val="24"/>
          <w:lang w:val="uk-UA"/>
        </w:rPr>
        <w:t>. Строк на подання тендерних пропозицій</w:t>
      </w:r>
      <w:r w:rsidR="008D3D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продовжено та викладено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 п</w:t>
      </w:r>
      <w:r w:rsidRPr="00C86FDA">
        <w:rPr>
          <w:rFonts w:ascii="Times New Roman" w:hAnsi="Times New Roman" w:cs="Times New Roman"/>
          <w:bCs/>
          <w:sz w:val="24"/>
          <w:szCs w:val="24"/>
          <w:lang w:val="uk-UA"/>
        </w:rPr>
        <w:t>.1 Розділу</w:t>
      </w:r>
      <w:r w:rsidR="008D30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C86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Подання та розкриття тендерної пропозиції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F1755" w:rsidRPr="00333EC2" w:rsidRDefault="006F1755" w:rsidP="00C86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333EC2" w:rsidRDefault="006F1755" w:rsidP="00C86F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094602" w:rsidRDefault="00482F28" w:rsidP="00C86FDA">
      <w:pPr>
        <w:rPr>
          <w:lang w:val="uk-UA"/>
        </w:rPr>
      </w:pPr>
    </w:p>
    <w:sectPr w:rsidR="00482F28" w:rsidRPr="00094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55"/>
    <w:rsid w:val="00094602"/>
    <w:rsid w:val="00482F28"/>
    <w:rsid w:val="005E139A"/>
    <w:rsid w:val="006772AB"/>
    <w:rsid w:val="006F1755"/>
    <w:rsid w:val="007822BF"/>
    <w:rsid w:val="008D3085"/>
    <w:rsid w:val="008D3D14"/>
    <w:rsid w:val="00B84CD5"/>
    <w:rsid w:val="00C30154"/>
    <w:rsid w:val="00C86FDA"/>
    <w:rsid w:val="00CB2287"/>
    <w:rsid w:val="00E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AC71"/>
  <w15:docId w15:val="{3C7E2263-9330-46CF-8E2B-3FE2D0E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2023-11-21T13:29:00Z</dcterms:created>
  <dcterms:modified xsi:type="dcterms:W3CDTF">2024-02-06T13:22:00Z</dcterms:modified>
</cp:coreProperties>
</file>