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368" w:rsidRPr="00440A8F" w:rsidRDefault="008B5368" w:rsidP="008B5368">
      <w:pPr>
        <w:spacing w:after="0" w:line="240" w:lineRule="auto"/>
        <w:ind w:left="5660" w:firstLine="700"/>
        <w:jc w:val="right"/>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rPr>
        <w:t>Д</w:t>
      </w:r>
      <w:r w:rsidRPr="00440A8F">
        <w:rPr>
          <w:rFonts w:ascii="Times New Roman" w:eastAsia="Times New Roman" w:hAnsi="Times New Roman" w:cs="Times New Roman"/>
          <w:b/>
          <w:color w:val="000000"/>
          <w:sz w:val="24"/>
          <w:szCs w:val="24"/>
        </w:rPr>
        <w:t xml:space="preserve">ОДАТОК </w:t>
      </w:r>
      <w:r w:rsidRPr="00440A8F">
        <w:rPr>
          <w:rFonts w:ascii="Times New Roman" w:eastAsia="Times New Roman" w:hAnsi="Times New Roman" w:cs="Times New Roman"/>
          <w:b/>
          <w:color w:val="000000"/>
          <w:sz w:val="24"/>
          <w:szCs w:val="24"/>
          <w:lang w:val="ru-RU"/>
        </w:rPr>
        <w:t>3</w:t>
      </w:r>
    </w:p>
    <w:p w:rsidR="008B5368" w:rsidRPr="00440A8F" w:rsidRDefault="008B5368" w:rsidP="008B5368">
      <w:pPr>
        <w:spacing w:after="0" w:line="240" w:lineRule="auto"/>
        <w:ind w:left="5660" w:firstLine="700"/>
        <w:jc w:val="right"/>
        <w:rPr>
          <w:rFonts w:ascii="Times New Roman" w:eastAsia="Times New Roman" w:hAnsi="Times New Roman" w:cs="Times New Roman"/>
          <w:sz w:val="24"/>
          <w:szCs w:val="24"/>
        </w:rPr>
      </w:pPr>
      <w:r w:rsidRPr="00440A8F">
        <w:rPr>
          <w:rFonts w:ascii="Times New Roman" w:eastAsia="Times New Roman" w:hAnsi="Times New Roman" w:cs="Times New Roman"/>
          <w:i/>
          <w:color w:val="000000"/>
          <w:sz w:val="24"/>
          <w:szCs w:val="24"/>
        </w:rPr>
        <w:t>до тендерної документації</w:t>
      </w:r>
    </w:p>
    <w:p w:rsidR="008B5368" w:rsidRPr="00440A8F" w:rsidRDefault="008B5368" w:rsidP="008B5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bookmarkStart w:id="0" w:name="26"/>
      <w:bookmarkEnd w:id="0"/>
      <w:r w:rsidRPr="00440A8F">
        <w:rPr>
          <w:rFonts w:ascii="Times New Roman" w:hAnsi="Times New Roman" w:cs="Times New Roman"/>
          <w:b/>
          <w:bCs/>
          <w:sz w:val="24"/>
          <w:szCs w:val="24"/>
        </w:rPr>
        <w:t>ПРОЕКТ ДОГОВОРУ №___________</w:t>
      </w:r>
    </w:p>
    <w:p w:rsidR="008B5368" w:rsidRPr="00440A8F" w:rsidRDefault="008B5368" w:rsidP="008B5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440A8F">
        <w:rPr>
          <w:rFonts w:ascii="Times New Roman" w:hAnsi="Times New Roman" w:cs="Times New Roman"/>
          <w:b/>
          <w:bCs/>
          <w:sz w:val="24"/>
          <w:szCs w:val="24"/>
        </w:rPr>
        <w:t xml:space="preserve">                                                            про закупівлю товару</w:t>
      </w:r>
      <w:r w:rsidRPr="00440A8F">
        <w:rPr>
          <w:rFonts w:ascii="Times New Roman" w:hAnsi="Times New Roman" w:cs="Times New Roman"/>
          <w:b/>
          <w:bCs/>
          <w:sz w:val="24"/>
          <w:szCs w:val="24"/>
        </w:rPr>
        <w:br/>
        <w:t xml:space="preserve"> </w:t>
      </w:r>
      <w:bookmarkStart w:id="1" w:name="19"/>
      <w:bookmarkEnd w:id="1"/>
      <w:r w:rsidRPr="00440A8F">
        <w:rPr>
          <w:rFonts w:ascii="Times New Roman" w:hAnsi="Times New Roman" w:cs="Times New Roman"/>
          <w:sz w:val="24"/>
          <w:szCs w:val="24"/>
        </w:rPr>
        <w:t xml:space="preserve"> м. Конотоп                                                                        </w:t>
      </w:r>
      <w:r>
        <w:rPr>
          <w:rFonts w:ascii="Times New Roman" w:hAnsi="Times New Roman" w:cs="Times New Roman"/>
          <w:sz w:val="24"/>
          <w:szCs w:val="24"/>
        </w:rPr>
        <w:t xml:space="preserve">                      </w:t>
      </w:r>
      <w:r w:rsidRPr="00440A8F">
        <w:rPr>
          <w:rFonts w:ascii="Times New Roman" w:hAnsi="Times New Roman" w:cs="Times New Roman"/>
          <w:sz w:val="24"/>
          <w:szCs w:val="24"/>
        </w:rPr>
        <w:t xml:space="preserve"> «____» _________202_ року </w:t>
      </w:r>
    </w:p>
    <w:p w:rsidR="008B5368" w:rsidRPr="00440A8F" w:rsidRDefault="008B5368" w:rsidP="008B5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bookmarkStart w:id="2" w:name="20"/>
      <w:bookmarkStart w:id="3" w:name="_Hlk118376192"/>
      <w:bookmarkEnd w:id="2"/>
      <w:r w:rsidRPr="00440A8F">
        <w:rPr>
          <w:rFonts w:ascii="Times New Roman" w:hAnsi="Times New Roman" w:cs="Times New Roman"/>
          <w:b/>
          <w:bCs/>
          <w:sz w:val="24"/>
          <w:szCs w:val="24"/>
          <w:lang w:bidi="uk-UA"/>
        </w:rPr>
        <w:t>Управління освіти Конотопської міської ради Сумської області в особі ____________________________________________, що діє на підставі Положення</w:t>
      </w:r>
      <w:r w:rsidRPr="00440A8F">
        <w:rPr>
          <w:rFonts w:ascii="Times New Roman" w:hAnsi="Times New Roman" w:cs="Times New Roman"/>
          <w:b/>
          <w:bCs/>
          <w:sz w:val="24"/>
          <w:szCs w:val="24"/>
        </w:rPr>
        <w:t xml:space="preserve"> </w:t>
      </w:r>
      <w:r w:rsidRPr="00440A8F">
        <w:rPr>
          <w:rFonts w:ascii="Times New Roman" w:hAnsi="Times New Roman" w:cs="Times New Roman"/>
          <w:sz w:val="24"/>
          <w:szCs w:val="24"/>
        </w:rPr>
        <w:t>(далі  - Покупець)</w:t>
      </w:r>
      <w:bookmarkEnd w:id="3"/>
      <w:r w:rsidRPr="00440A8F">
        <w:rPr>
          <w:rFonts w:ascii="Times New Roman" w:hAnsi="Times New Roman" w:cs="Times New Roman"/>
          <w:sz w:val="24"/>
          <w:szCs w:val="24"/>
        </w:rPr>
        <w:t>, з однієї сторони та</w:t>
      </w:r>
    </w:p>
    <w:p w:rsidR="008B5368" w:rsidRPr="00440A8F" w:rsidRDefault="008B5368" w:rsidP="008B5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440A8F">
        <w:rPr>
          <w:rFonts w:ascii="Times New Roman" w:hAnsi="Times New Roman" w:cs="Times New Roman"/>
          <w:b/>
          <w:bCs/>
          <w:i/>
          <w:iCs/>
          <w:sz w:val="24"/>
          <w:szCs w:val="24"/>
        </w:rPr>
        <w:t xml:space="preserve">___________________________, </w:t>
      </w:r>
      <w:r w:rsidRPr="00440A8F">
        <w:rPr>
          <w:rFonts w:ascii="Times New Roman" w:hAnsi="Times New Roman" w:cs="Times New Roman"/>
          <w:i/>
          <w:iCs/>
          <w:sz w:val="24"/>
          <w:szCs w:val="24"/>
        </w:rPr>
        <w:t xml:space="preserve"> </w:t>
      </w:r>
      <w:r w:rsidRPr="00440A8F">
        <w:rPr>
          <w:rFonts w:ascii="Times New Roman" w:hAnsi="Times New Roman" w:cs="Times New Roman"/>
          <w:sz w:val="24"/>
          <w:szCs w:val="24"/>
        </w:rPr>
        <w:t xml:space="preserve">в особі ______________, що діє на підставі   (далі - Постачальник),  з іншої сторони,  разом - Сторони,  </w:t>
      </w:r>
      <w:bookmarkStart w:id="4" w:name="_Hlk118376208"/>
      <w:r w:rsidRPr="00440A8F">
        <w:rPr>
          <w:rFonts w:ascii="Times New Roman" w:hAnsi="Times New Roman" w:cs="Times New Roman"/>
          <w:sz w:val="24"/>
          <w:szCs w:val="24"/>
        </w:rPr>
        <w:t xml:space="preserve">уклали цей договір  з дотриманням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40A8F">
        <w:rPr>
          <w:rFonts w:ascii="Times New Roman" w:hAnsi="Times New Roman" w:cs="Times New Roman"/>
          <w:sz w:val="24"/>
          <w:szCs w:val="24"/>
        </w:rPr>
        <w:t>“Про</w:t>
      </w:r>
      <w:proofErr w:type="spellEnd"/>
      <w:r w:rsidRPr="00440A8F">
        <w:rPr>
          <w:rFonts w:ascii="Times New Roman" w:hAnsi="Times New Roman" w:cs="Times New Roman"/>
          <w:sz w:val="24"/>
          <w:szCs w:val="24"/>
        </w:rPr>
        <w:t xml:space="preserve"> публічні </w:t>
      </w:r>
      <w:proofErr w:type="spellStart"/>
      <w:r w:rsidRPr="00440A8F">
        <w:rPr>
          <w:rFonts w:ascii="Times New Roman" w:hAnsi="Times New Roman" w:cs="Times New Roman"/>
          <w:sz w:val="24"/>
          <w:szCs w:val="24"/>
        </w:rPr>
        <w:t>закупівлі”</w:t>
      </w:r>
      <w:proofErr w:type="spellEnd"/>
      <w:r w:rsidRPr="00440A8F">
        <w:rPr>
          <w:rFonts w:ascii="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скасування», Указу Президента України від 24 лютого 2022 р. № 64 </w:t>
      </w:r>
      <w:proofErr w:type="spellStart"/>
      <w:r w:rsidRPr="00440A8F">
        <w:rPr>
          <w:rFonts w:ascii="Times New Roman" w:hAnsi="Times New Roman" w:cs="Times New Roman"/>
          <w:sz w:val="24"/>
          <w:szCs w:val="24"/>
        </w:rPr>
        <w:t>“Про</w:t>
      </w:r>
      <w:proofErr w:type="spellEnd"/>
      <w:r w:rsidRPr="00440A8F">
        <w:rPr>
          <w:rFonts w:ascii="Times New Roman" w:hAnsi="Times New Roman" w:cs="Times New Roman"/>
          <w:sz w:val="24"/>
          <w:szCs w:val="24"/>
        </w:rPr>
        <w:t xml:space="preserve"> введення воєнного стану в </w:t>
      </w:r>
      <w:proofErr w:type="spellStart"/>
      <w:r w:rsidRPr="00440A8F">
        <w:rPr>
          <w:rFonts w:ascii="Times New Roman" w:hAnsi="Times New Roman" w:cs="Times New Roman"/>
          <w:sz w:val="24"/>
          <w:szCs w:val="24"/>
        </w:rPr>
        <w:t>Україні”</w:t>
      </w:r>
      <w:proofErr w:type="spellEnd"/>
      <w:r w:rsidRPr="00440A8F">
        <w:rPr>
          <w:rFonts w:ascii="Times New Roman" w:hAnsi="Times New Roman" w:cs="Times New Roman"/>
          <w:sz w:val="24"/>
          <w:szCs w:val="24"/>
        </w:rPr>
        <w:t xml:space="preserve"> (із змінами та доповненнями) про таке  (далі-Договір): </w:t>
      </w:r>
      <w:bookmarkEnd w:id="4"/>
    </w:p>
    <w:p w:rsidR="008B5368" w:rsidRPr="00D1281A" w:rsidRDefault="008B5368" w:rsidP="008B5368">
      <w:pPr>
        <w:pStyle w:val="11"/>
        <w:jc w:val="center"/>
        <w:rPr>
          <w:rFonts w:ascii="Times New Roman" w:hAnsi="Times New Roman" w:cs="Times New Roman"/>
          <w:b/>
          <w:sz w:val="24"/>
          <w:szCs w:val="24"/>
        </w:rPr>
      </w:pPr>
      <w:r w:rsidRPr="00D1281A">
        <w:rPr>
          <w:rFonts w:ascii="Times New Roman" w:hAnsi="Times New Roman" w:cs="Times New Roman"/>
          <w:b/>
          <w:sz w:val="24"/>
          <w:szCs w:val="24"/>
        </w:rPr>
        <w:t>I. Предмет договору</w:t>
      </w:r>
    </w:p>
    <w:p w:rsidR="008B5368" w:rsidRPr="00D1281A" w:rsidRDefault="008B5368" w:rsidP="008B5368">
      <w:pPr>
        <w:pStyle w:val="11"/>
        <w:jc w:val="both"/>
        <w:rPr>
          <w:rFonts w:ascii="Times New Roman" w:hAnsi="Times New Roman" w:cs="Times New Roman"/>
          <w:sz w:val="24"/>
          <w:szCs w:val="24"/>
          <w:lang w:val="uk-UA"/>
        </w:rPr>
      </w:pPr>
      <w:bookmarkStart w:id="5" w:name="27"/>
      <w:bookmarkEnd w:id="5"/>
      <w:r w:rsidRPr="00D1281A">
        <w:rPr>
          <w:rFonts w:ascii="Times New Roman" w:hAnsi="Times New Roman" w:cs="Times New Roman"/>
          <w:sz w:val="24"/>
          <w:szCs w:val="24"/>
        </w:rPr>
        <w:t xml:space="preserve">1.1. </w:t>
      </w:r>
      <w:r w:rsidRPr="00D1281A">
        <w:rPr>
          <w:rFonts w:ascii="Times New Roman" w:hAnsi="Times New Roman" w:cs="Times New Roman"/>
          <w:sz w:val="24"/>
          <w:szCs w:val="24"/>
          <w:lang w:val="uk-UA"/>
        </w:rPr>
        <w:t>Постачальник</w:t>
      </w:r>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зобов'язується</w:t>
      </w:r>
      <w:proofErr w:type="spellEnd"/>
      <w:r w:rsidRPr="00D1281A">
        <w:rPr>
          <w:rFonts w:ascii="Times New Roman" w:hAnsi="Times New Roman" w:cs="Times New Roman"/>
          <w:sz w:val="24"/>
          <w:szCs w:val="24"/>
        </w:rPr>
        <w:t xml:space="preserve"> у 20</w:t>
      </w:r>
      <w:r w:rsidRPr="00D1281A">
        <w:rPr>
          <w:rFonts w:ascii="Times New Roman" w:hAnsi="Times New Roman" w:cs="Times New Roman"/>
          <w:sz w:val="24"/>
          <w:szCs w:val="24"/>
          <w:lang w:val="uk-UA"/>
        </w:rPr>
        <w:t>2</w:t>
      </w:r>
      <w:r>
        <w:rPr>
          <w:rFonts w:ascii="Times New Roman" w:hAnsi="Times New Roman" w:cs="Times New Roman"/>
          <w:sz w:val="24"/>
          <w:szCs w:val="24"/>
          <w:lang w:val="uk-UA"/>
        </w:rPr>
        <w:t>4</w:t>
      </w:r>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році</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поставити</w:t>
      </w:r>
      <w:proofErr w:type="spellEnd"/>
      <w:r w:rsidRPr="00D1281A">
        <w:rPr>
          <w:rFonts w:ascii="Times New Roman" w:hAnsi="Times New Roman" w:cs="Times New Roman"/>
          <w:sz w:val="24"/>
          <w:szCs w:val="24"/>
        </w:rPr>
        <w:t xml:space="preserve"> </w:t>
      </w:r>
      <w:r>
        <w:rPr>
          <w:rFonts w:ascii="Times New Roman" w:hAnsi="Times New Roman" w:cs="Times New Roman"/>
          <w:sz w:val="24"/>
          <w:szCs w:val="24"/>
          <w:lang w:val="uk-UA"/>
        </w:rPr>
        <w:t>Покупцеві</w:t>
      </w:r>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товари</w:t>
      </w:r>
      <w:proofErr w:type="spellEnd"/>
      <w:r>
        <w:rPr>
          <w:rFonts w:ascii="Times New Roman" w:hAnsi="Times New Roman" w:cs="Times New Roman"/>
          <w:sz w:val="24"/>
          <w:szCs w:val="24"/>
          <w:lang w:val="uk-UA"/>
        </w:rPr>
        <w:t xml:space="preserve"> в талонах</w:t>
      </w:r>
      <w:r w:rsidRPr="00D1281A">
        <w:rPr>
          <w:rFonts w:ascii="Times New Roman" w:hAnsi="Times New Roman" w:cs="Times New Roman"/>
          <w:sz w:val="24"/>
          <w:szCs w:val="24"/>
        </w:rPr>
        <w:t xml:space="preserve">, </w:t>
      </w:r>
      <w:r>
        <w:rPr>
          <w:rFonts w:ascii="Times New Roman" w:hAnsi="Times New Roman" w:cs="Times New Roman"/>
          <w:sz w:val="24"/>
          <w:szCs w:val="24"/>
          <w:lang w:val="uk-UA"/>
        </w:rPr>
        <w:t xml:space="preserve">що </w:t>
      </w:r>
      <w:proofErr w:type="spellStart"/>
      <w:r w:rsidRPr="00D1281A">
        <w:rPr>
          <w:rFonts w:ascii="Times New Roman" w:hAnsi="Times New Roman" w:cs="Times New Roman"/>
          <w:sz w:val="24"/>
          <w:szCs w:val="24"/>
        </w:rPr>
        <w:t>зазначені</w:t>
      </w:r>
      <w:proofErr w:type="spellEnd"/>
      <w:r w:rsidRPr="00D1281A">
        <w:rPr>
          <w:rFonts w:ascii="Times New Roman" w:hAnsi="Times New Roman" w:cs="Times New Roman"/>
          <w:sz w:val="24"/>
          <w:szCs w:val="24"/>
        </w:rPr>
        <w:t xml:space="preserve"> в</w:t>
      </w:r>
      <w:r w:rsidRPr="00D1281A">
        <w:rPr>
          <w:rFonts w:ascii="Times New Roman" w:hAnsi="Times New Roman" w:cs="Times New Roman"/>
          <w:sz w:val="24"/>
          <w:szCs w:val="24"/>
          <w:lang w:val="uk-UA"/>
        </w:rPr>
        <w:t xml:space="preserve"> специфікації</w:t>
      </w:r>
      <w:r w:rsidRPr="00D1281A">
        <w:rPr>
          <w:rFonts w:ascii="Times New Roman" w:hAnsi="Times New Roman" w:cs="Times New Roman"/>
          <w:sz w:val="24"/>
          <w:szCs w:val="24"/>
        </w:rPr>
        <w:t xml:space="preserve">, а </w:t>
      </w:r>
      <w:r>
        <w:rPr>
          <w:rFonts w:ascii="Times New Roman" w:hAnsi="Times New Roman" w:cs="Times New Roman"/>
          <w:sz w:val="24"/>
          <w:szCs w:val="24"/>
          <w:lang w:val="uk-UA"/>
        </w:rPr>
        <w:t>Покупець</w:t>
      </w:r>
      <w:r w:rsidRPr="00D1281A">
        <w:rPr>
          <w:rFonts w:ascii="Times New Roman" w:hAnsi="Times New Roman" w:cs="Times New Roman"/>
          <w:sz w:val="24"/>
          <w:szCs w:val="24"/>
        </w:rPr>
        <w:t xml:space="preserve"> - </w:t>
      </w:r>
      <w:proofErr w:type="spellStart"/>
      <w:r w:rsidRPr="00D1281A">
        <w:rPr>
          <w:rFonts w:ascii="Times New Roman" w:hAnsi="Times New Roman" w:cs="Times New Roman"/>
          <w:sz w:val="24"/>
          <w:szCs w:val="24"/>
        </w:rPr>
        <w:t>прийняти</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і</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оплатити</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такі</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товари</w:t>
      </w:r>
      <w:proofErr w:type="spellEnd"/>
      <w:r w:rsidRPr="00D1281A">
        <w:rPr>
          <w:rFonts w:ascii="Times New Roman" w:hAnsi="Times New Roman" w:cs="Times New Roman"/>
          <w:sz w:val="24"/>
          <w:szCs w:val="24"/>
        </w:rPr>
        <w:t>.</w:t>
      </w:r>
      <w:bookmarkStart w:id="6" w:name="28"/>
      <w:bookmarkStart w:id="7" w:name="31"/>
      <w:bookmarkEnd w:id="6"/>
      <w:bookmarkEnd w:id="7"/>
    </w:p>
    <w:p w:rsidR="008B5368" w:rsidRPr="00C309A3" w:rsidRDefault="008B5368" w:rsidP="00C309A3">
      <w:pPr>
        <w:pStyle w:val="11"/>
        <w:jc w:val="both"/>
        <w:rPr>
          <w:rFonts w:ascii="Times New Roman" w:hAnsi="Times New Roman" w:cs="Times New Roman"/>
          <w:sz w:val="24"/>
          <w:szCs w:val="24"/>
        </w:rPr>
      </w:pPr>
      <w:r w:rsidRPr="00C309A3">
        <w:rPr>
          <w:rFonts w:ascii="Times New Roman" w:hAnsi="Times New Roman" w:cs="Times New Roman"/>
          <w:sz w:val="24"/>
          <w:szCs w:val="24"/>
        </w:rPr>
        <w:t xml:space="preserve">1.2. </w:t>
      </w:r>
      <w:proofErr w:type="spellStart"/>
      <w:proofErr w:type="gramStart"/>
      <w:r w:rsidRPr="00C309A3">
        <w:rPr>
          <w:rFonts w:ascii="Times New Roman" w:hAnsi="Times New Roman" w:cs="Times New Roman"/>
          <w:sz w:val="24"/>
          <w:szCs w:val="24"/>
        </w:rPr>
        <w:t>Найменування</w:t>
      </w:r>
      <w:proofErr w:type="spellEnd"/>
      <w:r w:rsidRPr="00C309A3">
        <w:rPr>
          <w:rFonts w:ascii="Times New Roman" w:hAnsi="Times New Roman" w:cs="Times New Roman"/>
          <w:sz w:val="24"/>
          <w:szCs w:val="24"/>
        </w:rPr>
        <w:t xml:space="preserve"> (номенклатура, </w:t>
      </w:r>
      <w:proofErr w:type="spellStart"/>
      <w:r w:rsidRPr="00C309A3">
        <w:rPr>
          <w:rFonts w:ascii="Times New Roman" w:hAnsi="Times New Roman" w:cs="Times New Roman"/>
          <w:sz w:val="24"/>
          <w:szCs w:val="24"/>
        </w:rPr>
        <w:t>асортимент</w:t>
      </w:r>
      <w:proofErr w:type="spellEnd"/>
      <w:r w:rsidRPr="00C309A3">
        <w:rPr>
          <w:rFonts w:ascii="Times New Roman" w:hAnsi="Times New Roman" w:cs="Times New Roman"/>
          <w:sz w:val="24"/>
          <w:szCs w:val="24"/>
        </w:rPr>
        <w:t xml:space="preserve">) товару </w:t>
      </w:r>
      <w:bookmarkStart w:id="8" w:name="32"/>
      <w:bookmarkEnd w:id="8"/>
      <w:r w:rsidRPr="00C309A3">
        <w:rPr>
          <w:rFonts w:ascii="Times New Roman" w:hAnsi="Times New Roman" w:cs="Times New Roman"/>
          <w:sz w:val="24"/>
          <w:szCs w:val="24"/>
        </w:rPr>
        <w:t xml:space="preserve">– ДК 021:2015:09130000-9 – </w:t>
      </w:r>
      <w:proofErr w:type="spellStart"/>
      <w:r w:rsidRPr="00C309A3">
        <w:rPr>
          <w:rFonts w:ascii="Times New Roman" w:hAnsi="Times New Roman" w:cs="Times New Roman"/>
          <w:sz w:val="24"/>
          <w:szCs w:val="24"/>
        </w:rPr>
        <w:t>Нафта</w:t>
      </w:r>
      <w:proofErr w:type="spellEnd"/>
      <w:r w:rsidRPr="00C309A3">
        <w:rPr>
          <w:rFonts w:ascii="Times New Roman" w:hAnsi="Times New Roman" w:cs="Times New Roman"/>
          <w:sz w:val="24"/>
          <w:szCs w:val="24"/>
        </w:rPr>
        <w:t xml:space="preserve"> </w:t>
      </w:r>
      <w:proofErr w:type="spellStart"/>
      <w:r w:rsidRPr="00C309A3">
        <w:rPr>
          <w:rFonts w:ascii="Times New Roman" w:hAnsi="Times New Roman" w:cs="Times New Roman"/>
          <w:sz w:val="24"/>
          <w:szCs w:val="24"/>
        </w:rPr>
        <w:t>і</w:t>
      </w:r>
      <w:proofErr w:type="spellEnd"/>
      <w:r w:rsidRPr="00C309A3">
        <w:rPr>
          <w:rFonts w:ascii="Times New Roman" w:hAnsi="Times New Roman" w:cs="Times New Roman"/>
          <w:sz w:val="24"/>
          <w:szCs w:val="24"/>
        </w:rPr>
        <w:t xml:space="preserve"> </w:t>
      </w:r>
      <w:proofErr w:type="spellStart"/>
      <w:r w:rsidRPr="00C309A3">
        <w:rPr>
          <w:rFonts w:ascii="Times New Roman" w:hAnsi="Times New Roman" w:cs="Times New Roman"/>
          <w:sz w:val="24"/>
          <w:szCs w:val="24"/>
        </w:rPr>
        <w:t>дистиляти</w:t>
      </w:r>
      <w:proofErr w:type="spellEnd"/>
      <w:r w:rsidRPr="00C309A3">
        <w:rPr>
          <w:rFonts w:ascii="Times New Roman" w:hAnsi="Times New Roman" w:cs="Times New Roman"/>
          <w:sz w:val="24"/>
          <w:szCs w:val="24"/>
        </w:rPr>
        <w:t xml:space="preserve"> (</w:t>
      </w:r>
      <w:proofErr w:type="spellStart"/>
      <w:r w:rsidR="00C309A3" w:rsidRPr="00C309A3">
        <w:rPr>
          <w:rFonts w:ascii="Times New Roman" w:hAnsi="Times New Roman" w:cs="Times New Roman"/>
          <w:sz w:val="24"/>
          <w:szCs w:val="24"/>
          <w:bdr w:val="none" w:sz="0" w:space="0" w:color="auto" w:frame="1"/>
        </w:rPr>
        <w:t>Дизельне</w:t>
      </w:r>
      <w:proofErr w:type="spellEnd"/>
      <w:r w:rsidR="00C309A3" w:rsidRPr="00C309A3">
        <w:rPr>
          <w:rFonts w:ascii="Times New Roman" w:hAnsi="Times New Roman" w:cs="Times New Roman"/>
          <w:sz w:val="24"/>
          <w:szCs w:val="24"/>
          <w:bdr w:val="none" w:sz="0" w:space="0" w:color="auto" w:frame="1"/>
        </w:rPr>
        <w:t xml:space="preserve"> </w:t>
      </w:r>
      <w:proofErr w:type="spellStart"/>
      <w:r w:rsidR="00C309A3" w:rsidRPr="00C309A3">
        <w:rPr>
          <w:rFonts w:ascii="Times New Roman" w:hAnsi="Times New Roman" w:cs="Times New Roman"/>
          <w:sz w:val="24"/>
          <w:szCs w:val="24"/>
          <w:bdr w:val="none" w:sz="0" w:space="0" w:color="auto" w:frame="1"/>
        </w:rPr>
        <w:t>паливо</w:t>
      </w:r>
      <w:proofErr w:type="spellEnd"/>
      <w:r w:rsidR="00C309A3" w:rsidRPr="00C309A3">
        <w:rPr>
          <w:rFonts w:ascii="Times New Roman" w:hAnsi="Times New Roman" w:cs="Times New Roman"/>
          <w:sz w:val="24"/>
          <w:szCs w:val="24"/>
          <w:bdr w:val="none" w:sz="0" w:space="0" w:color="auto" w:frame="1"/>
        </w:rPr>
        <w:t xml:space="preserve"> (</w:t>
      </w:r>
      <w:proofErr w:type="spellStart"/>
      <w:r w:rsidR="00C309A3" w:rsidRPr="00C309A3">
        <w:rPr>
          <w:rFonts w:ascii="Times New Roman" w:hAnsi="Times New Roman" w:cs="Times New Roman"/>
          <w:sz w:val="24"/>
          <w:szCs w:val="24"/>
          <w:bdr w:val="none" w:sz="0" w:space="0" w:color="auto" w:frame="1"/>
        </w:rPr>
        <w:t>Євро</w:t>
      </w:r>
      <w:proofErr w:type="spellEnd"/>
      <w:r w:rsidR="00C309A3" w:rsidRPr="00C309A3">
        <w:rPr>
          <w:rFonts w:ascii="Times New Roman" w:hAnsi="Times New Roman" w:cs="Times New Roman"/>
          <w:sz w:val="24"/>
          <w:szCs w:val="24"/>
          <w:bdr w:val="none" w:sz="0" w:space="0" w:color="auto" w:frame="1"/>
        </w:rPr>
        <w:t xml:space="preserve"> 5), Бензин А-95 (</w:t>
      </w:r>
      <w:proofErr w:type="spellStart"/>
      <w:r w:rsidR="00C309A3" w:rsidRPr="00C309A3">
        <w:rPr>
          <w:rFonts w:ascii="Times New Roman" w:hAnsi="Times New Roman" w:cs="Times New Roman"/>
          <w:sz w:val="24"/>
          <w:szCs w:val="24"/>
          <w:bdr w:val="none" w:sz="0" w:space="0" w:color="auto" w:frame="1"/>
        </w:rPr>
        <w:t>Євро</w:t>
      </w:r>
      <w:proofErr w:type="spellEnd"/>
      <w:r w:rsidR="00C309A3" w:rsidRPr="00C309A3">
        <w:rPr>
          <w:rFonts w:ascii="Times New Roman" w:hAnsi="Times New Roman" w:cs="Times New Roman"/>
          <w:sz w:val="24"/>
          <w:szCs w:val="24"/>
          <w:bdr w:val="none" w:sz="0" w:space="0" w:color="auto" w:frame="1"/>
        </w:rPr>
        <w:t xml:space="preserve"> 5</w:t>
      </w:r>
      <w:r w:rsidRPr="00C309A3">
        <w:rPr>
          <w:rFonts w:ascii="Times New Roman" w:hAnsi="Times New Roman" w:cs="Times New Roman"/>
          <w:sz w:val="24"/>
          <w:szCs w:val="24"/>
        </w:rPr>
        <w:t>).</w:t>
      </w:r>
      <w:proofErr w:type="gramEnd"/>
    </w:p>
    <w:p w:rsidR="008B5368" w:rsidRPr="00D1281A" w:rsidRDefault="008B5368" w:rsidP="008B5368">
      <w:pPr>
        <w:pStyle w:val="11"/>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 xml:space="preserve">1.3. Обсяги закупівлі товарів можуть бути зменшені залежно від реального фінансування видатків. </w:t>
      </w:r>
    </w:p>
    <w:p w:rsidR="008B5368" w:rsidRPr="00D1281A" w:rsidRDefault="008B5368" w:rsidP="008B5368">
      <w:pPr>
        <w:pStyle w:val="11"/>
        <w:jc w:val="center"/>
        <w:rPr>
          <w:rFonts w:ascii="Times New Roman" w:hAnsi="Times New Roman" w:cs="Times New Roman"/>
          <w:b/>
          <w:sz w:val="24"/>
          <w:szCs w:val="24"/>
          <w:lang w:val="uk-UA"/>
        </w:rPr>
      </w:pPr>
      <w:bookmarkStart w:id="9" w:name="37"/>
      <w:bookmarkStart w:id="10" w:name="40"/>
      <w:bookmarkEnd w:id="9"/>
      <w:bookmarkEnd w:id="10"/>
      <w:r w:rsidRPr="00D1281A">
        <w:rPr>
          <w:rFonts w:ascii="Times New Roman" w:hAnsi="Times New Roman" w:cs="Times New Roman"/>
          <w:b/>
          <w:sz w:val="24"/>
          <w:szCs w:val="24"/>
        </w:rPr>
        <w:t xml:space="preserve">II. </w:t>
      </w:r>
      <w:proofErr w:type="spellStart"/>
      <w:r w:rsidRPr="00D1281A">
        <w:rPr>
          <w:rFonts w:ascii="Times New Roman" w:hAnsi="Times New Roman" w:cs="Times New Roman"/>
          <w:b/>
          <w:sz w:val="24"/>
          <w:szCs w:val="24"/>
        </w:rPr>
        <w:t>Якість</w:t>
      </w:r>
      <w:proofErr w:type="spellEnd"/>
      <w:r w:rsidRPr="00D1281A">
        <w:rPr>
          <w:rFonts w:ascii="Times New Roman" w:hAnsi="Times New Roman" w:cs="Times New Roman"/>
          <w:b/>
          <w:sz w:val="24"/>
          <w:szCs w:val="24"/>
        </w:rPr>
        <w:t xml:space="preserve"> </w:t>
      </w:r>
      <w:proofErr w:type="spellStart"/>
      <w:r w:rsidRPr="00D1281A">
        <w:rPr>
          <w:rFonts w:ascii="Times New Roman" w:hAnsi="Times New Roman" w:cs="Times New Roman"/>
          <w:b/>
          <w:sz w:val="24"/>
          <w:szCs w:val="24"/>
        </w:rPr>
        <w:t>товарі</w:t>
      </w:r>
      <w:proofErr w:type="gramStart"/>
      <w:r w:rsidRPr="00D1281A">
        <w:rPr>
          <w:rFonts w:ascii="Times New Roman" w:hAnsi="Times New Roman" w:cs="Times New Roman"/>
          <w:b/>
          <w:sz w:val="24"/>
          <w:szCs w:val="24"/>
        </w:rPr>
        <w:t>в</w:t>
      </w:r>
      <w:proofErr w:type="spellEnd"/>
      <w:proofErr w:type="gramEnd"/>
      <w:r w:rsidRPr="00D1281A">
        <w:rPr>
          <w:rFonts w:ascii="Times New Roman" w:hAnsi="Times New Roman" w:cs="Times New Roman"/>
          <w:b/>
          <w:sz w:val="24"/>
          <w:szCs w:val="24"/>
        </w:rPr>
        <w:t xml:space="preserve">, </w:t>
      </w:r>
      <w:proofErr w:type="spellStart"/>
      <w:r w:rsidRPr="00D1281A">
        <w:rPr>
          <w:rFonts w:ascii="Times New Roman" w:hAnsi="Times New Roman" w:cs="Times New Roman"/>
          <w:b/>
          <w:sz w:val="24"/>
          <w:szCs w:val="24"/>
        </w:rPr>
        <w:t>робіт</w:t>
      </w:r>
      <w:proofErr w:type="spellEnd"/>
      <w:r w:rsidRPr="00D1281A">
        <w:rPr>
          <w:rFonts w:ascii="Times New Roman" w:hAnsi="Times New Roman" w:cs="Times New Roman"/>
          <w:b/>
          <w:sz w:val="24"/>
          <w:szCs w:val="24"/>
        </w:rPr>
        <w:t xml:space="preserve"> </w:t>
      </w:r>
      <w:proofErr w:type="spellStart"/>
      <w:r w:rsidRPr="00D1281A">
        <w:rPr>
          <w:rFonts w:ascii="Times New Roman" w:hAnsi="Times New Roman" w:cs="Times New Roman"/>
          <w:b/>
          <w:sz w:val="24"/>
          <w:szCs w:val="24"/>
        </w:rPr>
        <w:t>чи</w:t>
      </w:r>
      <w:proofErr w:type="spellEnd"/>
      <w:r w:rsidRPr="00D1281A">
        <w:rPr>
          <w:rFonts w:ascii="Times New Roman" w:hAnsi="Times New Roman" w:cs="Times New Roman"/>
          <w:b/>
          <w:sz w:val="24"/>
          <w:szCs w:val="24"/>
        </w:rPr>
        <w:t xml:space="preserve"> </w:t>
      </w:r>
      <w:proofErr w:type="spellStart"/>
      <w:r w:rsidRPr="00D1281A">
        <w:rPr>
          <w:rFonts w:ascii="Times New Roman" w:hAnsi="Times New Roman" w:cs="Times New Roman"/>
          <w:b/>
          <w:sz w:val="24"/>
          <w:szCs w:val="24"/>
        </w:rPr>
        <w:t>послуг</w:t>
      </w:r>
      <w:bookmarkStart w:id="11" w:name="38"/>
      <w:bookmarkEnd w:id="11"/>
      <w:proofErr w:type="spellEnd"/>
    </w:p>
    <w:p w:rsidR="008B5368" w:rsidRPr="00D1281A" w:rsidRDefault="008B5368" w:rsidP="008B5368">
      <w:pPr>
        <w:pStyle w:val="11"/>
        <w:jc w:val="both"/>
        <w:rPr>
          <w:rFonts w:ascii="Times New Roman" w:hAnsi="Times New Roman" w:cs="Times New Roman"/>
          <w:sz w:val="24"/>
          <w:szCs w:val="24"/>
        </w:rPr>
      </w:pPr>
      <w:r w:rsidRPr="00D1281A">
        <w:rPr>
          <w:rFonts w:ascii="Times New Roman" w:hAnsi="Times New Roman" w:cs="Times New Roman"/>
          <w:sz w:val="24"/>
          <w:szCs w:val="24"/>
          <w:lang w:val="uk-UA"/>
        </w:rPr>
        <w:t>2.1. Постачальник</w:t>
      </w:r>
      <w:r w:rsidRPr="00D1281A">
        <w:rPr>
          <w:rFonts w:ascii="Times New Roman" w:hAnsi="Times New Roman" w:cs="Times New Roman"/>
          <w:sz w:val="24"/>
          <w:szCs w:val="24"/>
        </w:rPr>
        <w:t xml:space="preserve"> повинен </w:t>
      </w:r>
      <w:proofErr w:type="spellStart"/>
      <w:r w:rsidRPr="00D1281A">
        <w:rPr>
          <w:rFonts w:ascii="Times New Roman" w:hAnsi="Times New Roman" w:cs="Times New Roman"/>
          <w:sz w:val="24"/>
          <w:szCs w:val="24"/>
        </w:rPr>
        <w:t>передати</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поставити</w:t>
      </w:r>
      <w:proofErr w:type="spellEnd"/>
      <w:r w:rsidRPr="00D1281A">
        <w:rPr>
          <w:rFonts w:ascii="Times New Roman" w:hAnsi="Times New Roman" w:cs="Times New Roman"/>
          <w:sz w:val="24"/>
          <w:szCs w:val="24"/>
        </w:rPr>
        <w:t xml:space="preserve">) </w:t>
      </w:r>
      <w:r>
        <w:rPr>
          <w:rFonts w:ascii="Times New Roman" w:hAnsi="Times New Roman" w:cs="Times New Roman"/>
          <w:sz w:val="24"/>
          <w:szCs w:val="24"/>
          <w:lang w:val="uk-UA"/>
        </w:rPr>
        <w:t xml:space="preserve">Покупцю </w:t>
      </w:r>
      <w:r w:rsidRPr="00D1281A">
        <w:rPr>
          <w:rFonts w:ascii="Times New Roman" w:hAnsi="Times New Roman" w:cs="Times New Roman"/>
          <w:sz w:val="24"/>
          <w:szCs w:val="24"/>
        </w:rPr>
        <w:t xml:space="preserve">товар, </w:t>
      </w:r>
      <w:proofErr w:type="spellStart"/>
      <w:r w:rsidRPr="00D1281A">
        <w:rPr>
          <w:rFonts w:ascii="Times New Roman" w:hAnsi="Times New Roman" w:cs="Times New Roman"/>
          <w:sz w:val="24"/>
          <w:szCs w:val="24"/>
        </w:rPr>
        <w:t>якість</w:t>
      </w:r>
      <w:proofErr w:type="spellEnd"/>
      <w:r w:rsidRPr="00D1281A">
        <w:rPr>
          <w:rFonts w:ascii="Times New Roman" w:hAnsi="Times New Roman" w:cs="Times New Roman"/>
          <w:sz w:val="24"/>
          <w:szCs w:val="24"/>
        </w:rPr>
        <w:t xml:space="preserve"> як</w:t>
      </w:r>
      <w:proofErr w:type="spellStart"/>
      <w:r w:rsidRPr="00D1281A">
        <w:rPr>
          <w:rFonts w:ascii="Times New Roman" w:hAnsi="Times New Roman" w:cs="Times New Roman"/>
          <w:sz w:val="24"/>
          <w:szCs w:val="24"/>
          <w:lang w:val="uk-UA"/>
        </w:rPr>
        <w:t>ого</w:t>
      </w:r>
      <w:proofErr w:type="spellEnd"/>
      <w:r w:rsidRPr="00D1281A">
        <w:rPr>
          <w:rFonts w:ascii="Times New Roman" w:hAnsi="Times New Roman" w:cs="Times New Roman"/>
          <w:sz w:val="24"/>
          <w:szCs w:val="24"/>
          <w:lang w:val="uk-UA"/>
        </w:rPr>
        <w:t xml:space="preserve"> в</w:t>
      </w:r>
      <w:proofErr w:type="spellStart"/>
      <w:r w:rsidRPr="00D1281A">
        <w:rPr>
          <w:rFonts w:ascii="Times New Roman" w:hAnsi="Times New Roman" w:cs="Times New Roman"/>
          <w:sz w:val="24"/>
          <w:szCs w:val="24"/>
        </w:rPr>
        <w:t>ідповідає</w:t>
      </w:r>
      <w:proofErr w:type="spellEnd"/>
      <w:r w:rsidRPr="00D1281A">
        <w:rPr>
          <w:rFonts w:ascii="Times New Roman" w:hAnsi="Times New Roman" w:cs="Times New Roman"/>
          <w:sz w:val="24"/>
          <w:szCs w:val="24"/>
        </w:rPr>
        <w:t xml:space="preserve"> </w:t>
      </w:r>
      <w:r w:rsidRPr="00D1281A">
        <w:rPr>
          <w:rFonts w:ascii="Times New Roman" w:hAnsi="Times New Roman" w:cs="Times New Roman"/>
          <w:sz w:val="24"/>
          <w:szCs w:val="24"/>
          <w:lang w:val="uk-UA"/>
        </w:rPr>
        <w:t xml:space="preserve"> технічним </w:t>
      </w:r>
      <w:bookmarkStart w:id="12" w:name="39"/>
      <w:bookmarkEnd w:id="12"/>
      <w:r w:rsidRPr="00D1281A">
        <w:rPr>
          <w:rFonts w:ascii="Times New Roman" w:hAnsi="Times New Roman" w:cs="Times New Roman"/>
          <w:sz w:val="24"/>
          <w:szCs w:val="24"/>
          <w:lang w:val="uk-UA"/>
        </w:rPr>
        <w:t xml:space="preserve">вимогам </w:t>
      </w:r>
      <w:r w:rsidR="00235B0E">
        <w:rPr>
          <w:rFonts w:ascii="Times New Roman" w:hAnsi="Times New Roman" w:cs="Times New Roman"/>
          <w:sz w:val="24"/>
          <w:szCs w:val="24"/>
          <w:lang w:val="uk-UA"/>
        </w:rPr>
        <w:t>Покупця</w:t>
      </w:r>
      <w:r w:rsidRPr="00D1281A">
        <w:rPr>
          <w:rFonts w:ascii="Times New Roman" w:hAnsi="Times New Roman" w:cs="Times New Roman"/>
          <w:sz w:val="24"/>
          <w:szCs w:val="24"/>
          <w:lang w:val="uk-UA"/>
        </w:rPr>
        <w:t>.</w:t>
      </w:r>
    </w:p>
    <w:p w:rsidR="008B5368" w:rsidRPr="00D1281A" w:rsidRDefault="008B5368" w:rsidP="008B5368">
      <w:pPr>
        <w:pStyle w:val="11"/>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 xml:space="preserve">2.2. У разі поставки неякісного товару Постачальник повинен здійснити заміну і поставку товару належної якості протягом одного робочого дня з дати отримання відповідної претензії від </w:t>
      </w:r>
      <w:r>
        <w:rPr>
          <w:rFonts w:ascii="Times New Roman" w:hAnsi="Times New Roman" w:cs="Times New Roman"/>
          <w:sz w:val="24"/>
          <w:szCs w:val="24"/>
          <w:lang w:val="uk-UA"/>
        </w:rPr>
        <w:t>Покупця</w:t>
      </w:r>
      <w:r w:rsidRPr="00D1281A">
        <w:rPr>
          <w:rFonts w:ascii="Times New Roman" w:hAnsi="Times New Roman" w:cs="Times New Roman"/>
          <w:sz w:val="24"/>
          <w:szCs w:val="24"/>
          <w:lang w:val="uk-UA"/>
        </w:rPr>
        <w:t>. Всі витрати, пов’язані із заміною товару неналежної якості, несе Постачальник.</w:t>
      </w:r>
    </w:p>
    <w:p w:rsidR="008B5368" w:rsidRPr="00D1281A" w:rsidRDefault="008B5368" w:rsidP="008B5368">
      <w:pPr>
        <w:pStyle w:val="11"/>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2.3. Якість товару повинна відповід</w:t>
      </w:r>
      <w:r w:rsidR="00D67564">
        <w:rPr>
          <w:rFonts w:ascii="Times New Roman" w:hAnsi="Times New Roman" w:cs="Times New Roman"/>
          <w:sz w:val="24"/>
          <w:szCs w:val="24"/>
          <w:lang w:val="uk-UA"/>
        </w:rPr>
        <w:t>ати державним стандартам,  відповідним Законам</w:t>
      </w:r>
      <w:r w:rsidRPr="00D1281A">
        <w:rPr>
          <w:rFonts w:ascii="Times New Roman" w:hAnsi="Times New Roman" w:cs="Times New Roman"/>
          <w:sz w:val="24"/>
          <w:szCs w:val="24"/>
          <w:lang w:val="uk-UA"/>
        </w:rPr>
        <w:t xml:space="preserve"> України, а також іншій нормативно-технічній документації. Кожна партія повинна супроводжуватися відповідними документами.</w:t>
      </w:r>
    </w:p>
    <w:p w:rsidR="008B5368" w:rsidRDefault="008B5368" w:rsidP="008B5368">
      <w:pPr>
        <w:pStyle w:val="11"/>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2.4.</w:t>
      </w:r>
      <w:r w:rsidRPr="00D1281A">
        <w:rPr>
          <w:rFonts w:ascii="Times New Roman" w:hAnsi="Times New Roman" w:cs="Times New Roman"/>
          <w:sz w:val="24"/>
          <w:szCs w:val="24"/>
        </w:rPr>
        <w:t xml:space="preserve"> </w:t>
      </w:r>
      <w:proofErr w:type="gramStart"/>
      <w:r w:rsidRPr="00D1281A">
        <w:rPr>
          <w:rFonts w:ascii="Times New Roman" w:hAnsi="Times New Roman" w:cs="Times New Roman"/>
          <w:sz w:val="24"/>
          <w:szCs w:val="24"/>
        </w:rPr>
        <w:t xml:space="preserve">За </w:t>
      </w:r>
      <w:proofErr w:type="spellStart"/>
      <w:r w:rsidRPr="00D1281A">
        <w:rPr>
          <w:rFonts w:ascii="Times New Roman" w:hAnsi="Times New Roman" w:cs="Times New Roman"/>
          <w:sz w:val="24"/>
          <w:szCs w:val="24"/>
        </w:rPr>
        <w:t>якість</w:t>
      </w:r>
      <w:proofErr w:type="spellEnd"/>
      <w:r w:rsidRPr="00D1281A">
        <w:rPr>
          <w:rFonts w:ascii="Times New Roman" w:hAnsi="Times New Roman" w:cs="Times New Roman"/>
          <w:sz w:val="24"/>
          <w:szCs w:val="24"/>
        </w:rPr>
        <w:t xml:space="preserve"> та </w:t>
      </w:r>
      <w:proofErr w:type="spellStart"/>
      <w:r w:rsidRPr="00D1281A">
        <w:rPr>
          <w:rFonts w:ascii="Times New Roman" w:hAnsi="Times New Roman" w:cs="Times New Roman"/>
          <w:sz w:val="24"/>
          <w:szCs w:val="24"/>
        </w:rPr>
        <w:t>безпечність</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продукції</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постачальник</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відповідає</w:t>
      </w:r>
      <w:proofErr w:type="spellEnd"/>
      <w:r w:rsidRPr="00D1281A">
        <w:rPr>
          <w:rFonts w:ascii="Times New Roman" w:hAnsi="Times New Roman" w:cs="Times New Roman"/>
          <w:sz w:val="24"/>
          <w:szCs w:val="24"/>
        </w:rPr>
        <w:t xml:space="preserve"> до </w:t>
      </w:r>
      <w:proofErr w:type="spellStart"/>
      <w:r w:rsidRPr="00D1281A">
        <w:rPr>
          <w:rFonts w:ascii="Times New Roman" w:hAnsi="Times New Roman" w:cs="Times New Roman"/>
          <w:sz w:val="24"/>
          <w:szCs w:val="24"/>
        </w:rPr>
        <w:t>кінця</w:t>
      </w:r>
      <w:proofErr w:type="spellEnd"/>
      <w:r w:rsidRPr="00D1281A">
        <w:rPr>
          <w:rFonts w:ascii="Times New Roman" w:hAnsi="Times New Roman" w:cs="Times New Roman"/>
          <w:sz w:val="24"/>
          <w:szCs w:val="24"/>
          <w:lang w:val="uk-UA"/>
        </w:rPr>
        <w:t xml:space="preserve"> терміну </w:t>
      </w:r>
      <w:proofErr w:type="spellStart"/>
      <w:r w:rsidRPr="00D1281A">
        <w:rPr>
          <w:rFonts w:ascii="Times New Roman" w:hAnsi="Times New Roman" w:cs="Times New Roman"/>
          <w:sz w:val="24"/>
          <w:szCs w:val="24"/>
        </w:rPr>
        <w:t>її</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використання</w:t>
      </w:r>
      <w:proofErr w:type="spellEnd"/>
      <w:r w:rsidRPr="00D1281A">
        <w:rPr>
          <w:rFonts w:ascii="Times New Roman" w:hAnsi="Times New Roman" w:cs="Times New Roman"/>
          <w:sz w:val="24"/>
          <w:szCs w:val="24"/>
        </w:rPr>
        <w:t>.</w:t>
      </w:r>
      <w:proofErr w:type="gramEnd"/>
      <w:r w:rsidRPr="00D1281A">
        <w:rPr>
          <w:rFonts w:ascii="Times New Roman" w:hAnsi="Times New Roman" w:cs="Times New Roman"/>
          <w:sz w:val="24"/>
          <w:szCs w:val="24"/>
        </w:rPr>
        <w:t xml:space="preserve"> </w:t>
      </w:r>
      <w:r>
        <w:rPr>
          <w:rFonts w:ascii="Times New Roman" w:hAnsi="Times New Roman" w:cs="Times New Roman"/>
          <w:sz w:val="24"/>
          <w:szCs w:val="24"/>
          <w:lang w:val="uk-UA"/>
        </w:rPr>
        <w:t>Покупець</w:t>
      </w:r>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залишає</w:t>
      </w:r>
      <w:proofErr w:type="spellEnd"/>
      <w:r w:rsidRPr="00D1281A">
        <w:rPr>
          <w:rFonts w:ascii="Times New Roman" w:hAnsi="Times New Roman" w:cs="Times New Roman"/>
          <w:sz w:val="24"/>
          <w:szCs w:val="24"/>
        </w:rPr>
        <w:t xml:space="preserve"> за собою право у </w:t>
      </w:r>
      <w:proofErr w:type="spellStart"/>
      <w:r w:rsidRPr="00D1281A">
        <w:rPr>
          <w:rFonts w:ascii="Times New Roman" w:hAnsi="Times New Roman" w:cs="Times New Roman"/>
          <w:sz w:val="24"/>
          <w:szCs w:val="24"/>
        </w:rPr>
        <w:t>будь-який</w:t>
      </w:r>
      <w:proofErr w:type="spellEnd"/>
      <w:r w:rsidRPr="00D1281A">
        <w:rPr>
          <w:rFonts w:ascii="Times New Roman" w:hAnsi="Times New Roman" w:cs="Times New Roman"/>
          <w:sz w:val="24"/>
          <w:szCs w:val="24"/>
        </w:rPr>
        <w:t xml:space="preserve"> час </w:t>
      </w:r>
      <w:proofErr w:type="spellStart"/>
      <w:r w:rsidRPr="00D1281A">
        <w:rPr>
          <w:rFonts w:ascii="Times New Roman" w:hAnsi="Times New Roman" w:cs="Times New Roman"/>
          <w:sz w:val="24"/>
          <w:szCs w:val="24"/>
        </w:rPr>
        <w:t>відбирати</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зразки</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поставленої</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продукції</w:t>
      </w:r>
      <w:proofErr w:type="spellEnd"/>
      <w:r w:rsidRPr="00D1281A">
        <w:rPr>
          <w:rFonts w:ascii="Times New Roman" w:hAnsi="Times New Roman" w:cs="Times New Roman"/>
          <w:sz w:val="24"/>
          <w:szCs w:val="24"/>
        </w:rPr>
        <w:t xml:space="preserve"> для </w:t>
      </w:r>
      <w:proofErr w:type="spellStart"/>
      <w:r w:rsidRPr="00D1281A">
        <w:rPr>
          <w:rFonts w:ascii="Times New Roman" w:hAnsi="Times New Roman" w:cs="Times New Roman"/>
          <w:sz w:val="24"/>
          <w:szCs w:val="24"/>
        </w:rPr>
        <w:t>проведення</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досліджень</w:t>
      </w:r>
      <w:proofErr w:type="spellEnd"/>
      <w:r w:rsidRPr="00D1281A">
        <w:rPr>
          <w:rFonts w:ascii="Times New Roman" w:hAnsi="Times New Roman" w:cs="Times New Roman"/>
          <w:sz w:val="24"/>
          <w:szCs w:val="24"/>
        </w:rPr>
        <w:t xml:space="preserve"> на </w:t>
      </w:r>
      <w:proofErr w:type="spellStart"/>
      <w:r w:rsidRPr="00D1281A">
        <w:rPr>
          <w:rFonts w:ascii="Times New Roman" w:hAnsi="Times New Roman" w:cs="Times New Roman"/>
          <w:sz w:val="24"/>
          <w:szCs w:val="24"/>
        </w:rPr>
        <w:t>відповідність</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наданим</w:t>
      </w:r>
      <w:proofErr w:type="spellEnd"/>
      <w:r w:rsidRPr="00D1281A">
        <w:rPr>
          <w:rFonts w:ascii="Times New Roman" w:hAnsi="Times New Roman" w:cs="Times New Roman"/>
          <w:sz w:val="24"/>
          <w:szCs w:val="24"/>
        </w:rPr>
        <w:t xml:space="preserve"> документам </w:t>
      </w:r>
      <w:proofErr w:type="spellStart"/>
      <w:r w:rsidRPr="00D1281A">
        <w:rPr>
          <w:rFonts w:ascii="Times New Roman" w:hAnsi="Times New Roman" w:cs="Times New Roman"/>
          <w:sz w:val="24"/>
          <w:szCs w:val="24"/>
        </w:rPr>
        <w:t>щодо</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якості</w:t>
      </w:r>
      <w:proofErr w:type="spellEnd"/>
      <w:r w:rsidRPr="00D1281A">
        <w:rPr>
          <w:rFonts w:ascii="Times New Roman" w:hAnsi="Times New Roman" w:cs="Times New Roman"/>
          <w:sz w:val="24"/>
          <w:szCs w:val="24"/>
          <w:lang w:val="uk-UA"/>
        </w:rPr>
        <w:t>, складу</w:t>
      </w:r>
      <w:r w:rsidRPr="00D1281A">
        <w:rPr>
          <w:rFonts w:ascii="Times New Roman" w:hAnsi="Times New Roman" w:cs="Times New Roman"/>
          <w:sz w:val="24"/>
          <w:szCs w:val="24"/>
        </w:rPr>
        <w:t xml:space="preserve"> та </w:t>
      </w:r>
      <w:proofErr w:type="spellStart"/>
      <w:r w:rsidRPr="00D1281A">
        <w:rPr>
          <w:rFonts w:ascii="Times New Roman" w:hAnsi="Times New Roman" w:cs="Times New Roman"/>
          <w:sz w:val="24"/>
          <w:szCs w:val="24"/>
        </w:rPr>
        <w:t>безпеки</w:t>
      </w:r>
      <w:proofErr w:type="spellEnd"/>
      <w:r w:rsidRPr="00D1281A">
        <w:rPr>
          <w:rFonts w:ascii="Times New Roman" w:hAnsi="Times New Roman" w:cs="Times New Roman"/>
          <w:sz w:val="24"/>
          <w:szCs w:val="24"/>
        </w:rPr>
        <w:t xml:space="preserve"> в </w:t>
      </w:r>
      <w:proofErr w:type="spellStart"/>
      <w:r w:rsidRPr="00D1281A">
        <w:rPr>
          <w:rFonts w:ascii="Times New Roman" w:hAnsi="Times New Roman" w:cs="Times New Roman"/>
          <w:sz w:val="24"/>
          <w:szCs w:val="24"/>
        </w:rPr>
        <w:t>спеціальних</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акредитованих</w:t>
      </w:r>
      <w:proofErr w:type="spellEnd"/>
      <w:r w:rsidRPr="00D1281A">
        <w:rPr>
          <w:rFonts w:ascii="Times New Roman" w:hAnsi="Times New Roman" w:cs="Times New Roman"/>
          <w:sz w:val="24"/>
          <w:szCs w:val="24"/>
        </w:rPr>
        <w:t xml:space="preserve"> на </w:t>
      </w:r>
      <w:proofErr w:type="spellStart"/>
      <w:r w:rsidRPr="00D1281A">
        <w:rPr>
          <w:rFonts w:ascii="Times New Roman" w:hAnsi="Times New Roman" w:cs="Times New Roman"/>
          <w:sz w:val="24"/>
          <w:szCs w:val="24"/>
        </w:rPr>
        <w:t>це</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лабораторіях</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Вартість</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проведення</w:t>
      </w:r>
      <w:proofErr w:type="spellEnd"/>
      <w:r w:rsidRPr="00D1281A">
        <w:rPr>
          <w:rFonts w:ascii="Times New Roman" w:hAnsi="Times New Roman" w:cs="Times New Roman"/>
          <w:sz w:val="24"/>
          <w:szCs w:val="24"/>
        </w:rPr>
        <w:t xml:space="preserve"> </w:t>
      </w:r>
      <w:proofErr w:type="spellStart"/>
      <w:proofErr w:type="gramStart"/>
      <w:r w:rsidRPr="00D1281A">
        <w:rPr>
          <w:rFonts w:ascii="Times New Roman" w:hAnsi="Times New Roman" w:cs="Times New Roman"/>
          <w:sz w:val="24"/>
          <w:szCs w:val="24"/>
        </w:rPr>
        <w:t>досл</w:t>
      </w:r>
      <w:proofErr w:type="gramEnd"/>
      <w:r w:rsidRPr="00D1281A">
        <w:rPr>
          <w:rFonts w:ascii="Times New Roman" w:hAnsi="Times New Roman" w:cs="Times New Roman"/>
          <w:sz w:val="24"/>
          <w:szCs w:val="24"/>
        </w:rPr>
        <w:t>іджень</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сплачує</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постачальник</w:t>
      </w:r>
      <w:proofErr w:type="spellEnd"/>
      <w:r w:rsidRPr="00D1281A">
        <w:rPr>
          <w:rFonts w:ascii="Times New Roman" w:hAnsi="Times New Roman" w:cs="Times New Roman"/>
          <w:sz w:val="24"/>
          <w:szCs w:val="24"/>
        </w:rPr>
        <w:t xml:space="preserve">. В </w:t>
      </w:r>
      <w:proofErr w:type="spellStart"/>
      <w:r w:rsidRPr="00D1281A">
        <w:rPr>
          <w:rFonts w:ascii="Times New Roman" w:hAnsi="Times New Roman" w:cs="Times New Roman"/>
          <w:sz w:val="24"/>
          <w:szCs w:val="24"/>
        </w:rPr>
        <w:t>разі</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встановлення</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невідповідності</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продукції</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заданим</w:t>
      </w:r>
      <w:proofErr w:type="spellEnd"/>
      <w:r w:rsidRPr="00D1281A">
        <w:rPr>
          <w:rFonts w:ascii="Times New Roman" w:hAnsi="Times New Roman" w:cs="Times New Roman"/>
          <w:sz w:val="24"/>
          <w:szCs w:val="24"/>
        </w:rPr>
        <w:t xml:space="preserve"> параметрам </w:t>
      </w:r>
      <w:proofErr w:type="spellStart"/>
      <w:r w:rsidRPr="00D1281A">
        <w:rPr>
          <w:rFonts w:ascii="Times New Roman" w:hAnsi="Times New Roman" w:cs="Times New Roman"/>
          <w:sz w:val="24"/>
          <w:szCs w:val="24"/>
        </w:rPr>
        <w:t>замовник</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залишає</w:t>
      </w:r>
      <w:proofErr w:type="spellEnd"/>
      <w:r w:rsidRPr="00D1281A">
        <w:rPr>
          <w:rFonts w:ascii="Times New Roman" w:hAnsi="Times New Roman" w:cs="Times New Roman"/>
          <w:sz w:val="24"/>
          <w:szCs w:val="24"/>
        </w:rPr>
        <w:t xml:space="preserve"> за собою право </w:t>
      </w:r>
      <w:proofErr w:type="spellStart"/>
      <w:r w:rsidRPr="00D1281A">
        <w:rPr>
          <w:rFonts w:ascii="Times New Roman" w:hAnsi="Times New Roman" w:cs="Times New Roman"/>
          <w:sz w:val="24"/>
          <w:szCs w:val="24"/>
        </w:rPr>
        <w:t>повернення</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продукції</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постачальнику</w:t>
      </w:r>
      <w:proofErr w:type="spellEnd"/>
      <w:r w:rsidRPr="00D1281A">
        <w:rPr>
          <w:rFonts w:ascii="Times New Roman" w:hAnsi="Times New Roman" w:cs="Times New Roman"/>
          <w:sz w:val="24"/>
          <w:szCs w:val="24"/>
        </w:rPr>
        <w:t xml:space="preserve"> та у </w:t>
      </w:r>
      <w:proofErr w:type="spellStart"/>
      <w:r w:rsidRPr="00D1281A">
        <w:rPr>
          <w:rFonts w:ascii="Times New Roman" w:hAnsi="Times New Roman" w:cs="Times New Roman"/>
          <w:sz w:val="24"/>
          <w:szCs w:val="24"/>
        </w:rPr>
        <w:t>подальшому</w:t>
      </w:r>
      <w:proofErr w:type="spellEnd"/>
      <w:r w:rsidRPr="00D1281A">
        <w:rPr>
          <w:rFonts w:ascii="Times New Roman" w:hAnsi="Times New Roman" w:cs="Times New Roman"/>
          <w:sz w:val="24"/>
          <w:szCs w:val="24"/>
        </w:rPr>
        <w:t xml:space="preserve"> </w:t>
      </w:r>
      <w:r w:rsidRPr="00D1281A">
        <w:rPr>
          <w:rFonts w:ascii="Times New Roman" w:hAnsi="Times New Roman" w:cs="Times New Roman"/>
          <w:sz w:val="24"/>
          <w:szCs w:val="24"/>
          <w:lang w:val="uk-UA"/>
        </w:rPr>
        <w:t xml:space="preserve">одностороннє </w:t>
      </w:r>
      <w:proofErr w:type="spellStart"/>
      <w:r w:rsidRPr="00D1281A">
        <w:rPr>
          <w:rFonts w:ascii="Times New Roman" w:hAnsi="Times New Roman" w:cs="Times New Roman"/>
          <w:sz w:val="24"/>
          <w:szCs w:val="24"/>
        </w:rPr>
        <w:t>розірвання</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існуючого</w:t>
      </w:r>
      <w:proofErr w:type="spellEnd"/>
      <w:r w:rsidRPr="00D1281A">
        <w:rPr>
          <w:rFonts w:ascii="Times New Roman" w:hAnsi="Times New Roman" w:cs="Times New Roman"/>
          <w:sz w:val="24"/>
          <w:szCs w:val="24"/>
        </w:rPr>
        <w:t xml:space="preserve"> договору на </w:t>
      </w:r>
      <w:proofErr w:type="spellStart"/>
      <w:r w:rsidRPr="00D1281A">
        <w:rPr>
          <w:rFonts w:ascii="Times New Roman" w:hAnsi="Times New Roman" w:cs="Times New Roman"/>
          <w:sz w:val="24"/>
          <w:szCs w:val="24"/>
        </w:rPr>
        <w:t>постачання</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продукції</w:t>
      </w:r>
      <w:proofErr w:type="spellEnd"/>
      <w:r w:rsidRPr="00D1281A">
        <w:rPr>
          <w:rFonts w:ascii="Times New Roman" w:hAnsi="Times New Roman" w:cs="Times New Roman"/>
          <w:sz w:val="24"/>
          <w:szCs w:val="24"/>
        </w:rPr>
        <w:t xml:space="preserve"> у строк 5-ти </w:t>
      </w:r>
      <w:proofErr w:type="spellStart"/>
      <w:r w:rsidRPr="00D1281A">
        <w:rPr>
          <w:rFonts w:ascii="Times New Roman" w:hAnsi="Times New Roman" w:cs="Times New Roman"/>
          <w:sz w:val="24"/>
          <w:szCs w:val="24"/>
        </w:rPr>
        <w:t>днів</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з</w:t>
      </w:r>
      <w:proofErr w:type="spellEnd"/>
      <w:r w:rsidRPr="00D1281A">
        <w:rPr>
          <w:rFonts w:ascii="Times New Roman" w:hAnsi="Times New Roman" w:cs="Times New Roman"/>
          <w:sz w:val="24"/>
          <w:szCs w:val="24"/>
        </w:rPr>
        <w:t xml:space="preserve"> моменту </w:t>
      </w:r>
      <w:proofErr w:type="spellStart"/>
      <w:r w:rsidRPr="00D1281A">
        <w:rPr>
          <w:rFonts w:ascii="Times New Roman" w:hAnsi="Times New Roman" w:cs="Times New Roman"/>
          <w:sz w:val="24"/>
          <w:szCs w:val="24"/>
        </w:rPr>
        <w:t>виявлення</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невідповідностей</w:t>
      </w:r>
      <w:proofErr w:type="spellEnd"/>
      <w:r w:rsidRPr="00D1281A">
        <w:rPr>
          <w:rFonts w:ascii="Times New Roman" w:hAnsi="Times New Roman" w:cs="Times New Roman"/>
          <w:sz w:val="24"/>
          <w:szCs w:val="24"/>
        </w:rPr>
        <w:t>.</w:t>
      </w:r>
    </w:p>
    <w:p w:rsidR="0009247E" w:rsidRPr="00DC3FFD" w:rsidRDefault="008B5368" w:rsidP="0009247E">
      <w:pPr>
        <w:pStyle w:val="12"/>
        <w:widowControl w:val="0"/>
        <w:suppressAutoHyphens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2.5. </w:t>
      </w:r>
      <w:r w:rsidR="0009247E">
        <w:rPr>
          <w:rFonts w:ascii="Times New Roman" w:hAnsi="Times New Roman" w:cs="Times New Roman"/>
          <w:sz w:val="24"/>
          <w:szCs w:val="24"/>
        </w:rPr>
        <w:t xml:space="preserve">Продукти нафтопереробки </w:t>
      </w:r>
      <w:r w:rsidR="0009247E" w:rsidRPr="00DC3FFD">
        <w:rPr>
          <w:rFonts w:ascii="Times New Roman" w:hAnsi="Times New Roman" w:cs="Times New Roman"/>
          <w:sz w:val="24"/>
          <w:szCs w:val="24"/>
        </w:rPr>
        <w:t>повинні відповідати вимогам, передбаченим Державними стандартами та технічними умовами заводів-виробників і мати паспорт якості та сертифікати відповідності (якості) на кожну партію товару, а також відповідність дійсності октанового числа його марці (учасник повинен надати сертифікати відповідності та паспорти якості</w:t>
      </w:r>
      <w:r w:rsidR="0009247E">
        <w:rPr>
          <w:rFonts w:ascii="Times New Roman" w:eastAsia="Times New Roman" w:hAnsi="Times New Roman"/>
          <w:color w:val="000000"/>
          <w:sz w:val="24"/>
          <w:szCs w:val="24"/>
          <w:lang w:eastAsia="uk-UA"/>
        </w:rPr>
        <w:t xml:space="preserve">. </w:t>
      </w:r>
      <w:r w:rsidR="0009247E">
        <w:rPr>
          <w:rFonts w:ascii="Times New Roman" w:hAnsi="Times New Roman" w:cs="Times New Roman"/>
          <w:sz w:val="24"/>
          <w:szCs w:val="24"/>
        </w:rPr>
        <w:t xml:space="preserve">На бензин - </w:t>
      </w:r>
      <w:r w:rsidR="0009247E">
        <w:rPr>
          <w:rFonts w:ascii="Times New Roman" w:eastAsia="Times New Roman" w:hAnsi="Times New Roman"/>
          <w:color w:val="000000"/>
          <w:sz w:val="24"/>
          <w:szCs w:val="24"/>
          <w:lang w:eastAsia="uk-UA"/>
        </w:rPr>
        <w:t xml:space="preserve">сертифікат відповідності Технічному регламенту щодо вимог до </w:t>
      </w:r>
      <w:proofErr w:type="spellStart"/>
      <w:r w:rsidR="0009247E">
        <w:rPr>
          <w:rFonts w:ascii="Times New Roman" w:eastAsia="Times New Roman" w:hAnsi="Times New Roman"/>
          <w:color w:val="000000"/>
          <w:sz w:val="24"/>
          <w:szCs w:val="24"/>
          <w:lang w:eastAsia="uk-UA"/>
        </w:rPr>
        <w:t>втомобільних</w:t>
      </w:r>
      <w:proofErr w:type="spellEnd"/>
      <w:r w:rsidR="0009247E">
        <w:rPr>
          <w:rFonts w:ascii="Times New Roman" w:eastAsia="Times New Roman" w:hAnsi="Times New Roman"/>
          <w:color w:val="000000"/>
          <w:sz w:val="24"/>
          <w:szCs w:val="24"/>
          <w:lang w:eastAsia="uk-UA"/>
        </w:rPr>
        <w:t xml:space="preserve"> бензинів, дизельного, суднових та котельних палив та ДСТУ7688:2015 «Паливо дизельне Євро. Технічні умови» на паливо дизельне. На дизельне паливо -</w:t>
      </w:r>
      <w:r w:rsidR="0009247E" w:rsidRPr="00080A6B">
        <w:rPr>
          <w:rFonts w:ascii="Times New Roman" w:eastAsia="Times New Roman" w:hAnsi="Times New Roman"/>
          <w:color w:val="000000"/>
          <w:sz w:val="24"/>
          <w:szCs w:val="24"/>
          <w:lang w:eastAsia="uk-UA"/>
        </w:rPr>
        <w:t xml:space="preserve"> </w:t>
      </w:r>
      <w:r w:rsidR="0009247E">
        <w:rPr>
          <w:rFonts w:ascii="Times New Roman" w:eastAsia="Times New Roman" w:hAnsi="Times New Roman"/>
          <w:color w:val="000000"/>
          <w:sz w:val="24"/>
          <w:szCs w:val="24"/>
          <w:lang w:eastAsia="uk-UA"/>
        </w:rPr>
        <w:t xml:space="preserve">Сертифікат відповідності </w:t>
      </w:r>
      <w:r w:rsidR="0009247E">
        <w:rPr>
          <w:rFonts w:ascii="Times New Roman" w:eastAsia="Times New Roman" w:hAnsi="Times New Roman"/>
          <w:color w:val="000000"/>
          <w:sz w:val="24"/>
          <w:szCs w:val="24"/>
          <w:lang w:eastAsia="uk-UA"/>
        </w:rPr>
        <w:lastRenderedPageBreak/>
        <w:t>Технічному регламенту щодо вимог до автомобільних бензинів, дизельного, суднових та котельних палив та ДСТУ7688:2015 «Паливо дизельне Євро. Технічні умови» на паливо дизельне)</w:t>
      </w:r>
    </w:p>
    <w:p w:rsidR="008B5368" w:rsidRPr="00DC3FFD" w:rsidRDefault="008B5368" w:rsidP="008B5368">
      <w:pPr>
        <w:spacing w:after="0" w:line="240" w:lineRule="auto"/>
        <w:jc w:val="both"/>
        <w:rPr>
          <w:rFonts w:ascii="Times New Roman" w:hAnsi="Times New Roman"/>
          <w:sz w:val="24"/>
          <w:szCs w:val="24"/>
        </w:rPr>
      </w:pPr>
      <w:r>
        <w:rPr>
          <w:rFonts w:ascii="Times New Roman" w:hAnsi="Times New Roman" w:cs="Times New Roman"/>
          <w:sz w:val="24"/>
          <w:szCs w:val="24"/>
        </w:rPr>
        <w:t xml:space="preserve">Талони на бензин та дизельне паливо </w:t>
      </w:r>
      <w:r w:rsidRPr="00DC3FFD">
        <w:rPr>
          <w:rFonts w:ascii="Times New Roman" w:hAnsi="Times New Roman"/>
          <w:sz w:val="24"/>
          <w:szCs w:val="24"/>
        </w:rPr>
        <w:t>мають бути паперо</w:t>
      </w:r>
      <w:r>
        <w:rPr>
          <w:rFonts w:ascii="Times New Roman" w:hAnsi="Times New Roman"/>
          <w:sz w:val="24"/>
          <w:szCs w:val="24"/>
        </w:rPr>
        <w:t>вими, одноразового використання,</w:t>
      </w:r>
      <w:r w:rsidRPr="00D625C4">
        <w:rPr>
          <w:rFonts w:ascii="Times New Roman" w:hAnsi="Times New Roman"/>
          <w:sz w:val="24"/>
          <w:szCs w:val="24"/>
        </w:rPr>
        <w:t xml:space="preserve"> </w:t>
      </w:r>
      <w:r w:rsidRPr="00DC3FFD">
        <w:rPr>
          <w:rFonts w:ascii="Times New Roman" w:hAnsi="Times New Roman"/>
          <w:sz w:val="24"/>
          <w:szCs w:val="24"/>
        </w:rPr>
        <w:t>номіналом 10 та 20 літрів</w:t>
      </w:r>
      <w:r>
        <w:rPr>
          <w:rFonts w:ascii="Times New Roman" w:hAnsi="Times New Roman"/>
          <w:sz w:val="24"/>
          <w:szCs w:val="24"/>
        </w:rPr>
        <w:t>.</w:t>
      </w:r>
      <w:r w:rsidRPr="00C12056">
        <w:rPr>
          <w:rFonts w:ascii="Times New Roman" w:hAnsi="Times New Roman"/>
          <w:sz w:val="24"/>
          <w:szCs w:val="24"/>
        </w:rPr>
        <w:t xml:space="preserve"> </w:t>
      </w:r>
      <w:r w:rsidRPr="00DC3FFD">
        <w:rPr>
          <w:rFonts w:ascii="Times New Roman" w:hAnsi="Times New Roman"/>
          <w:sz w:val="24"/>
          <w:szCs w:val="24"/>
        </w:rPr>
        <w:t>На талонах повинно бути зазначені марка палива та номінал. Дія талонів встановлюється на строк не менше ніж 360 календарних днів з моменту підписання Сторонами видаткової накладної. При наявності невикористаних талонів на паливо у разі необхідності відповідно до письмової заявки Замовника, постачальник забезпечує протягом 5 робочих днів обмін талонів старого зразку/термін дії яких минув на талони нового зразку/дійсні</w:t>
      </w:r>
      <w:r>
        <w:rPr>
          <w:rFonts w:ascii="Times New Roman" w:hAnsi="Times New Roman"/>
          <w:sz w:val="24"/>
          <w:szCs w:val="24"/>
        </w:rPr>
        <w:t xml:space="preserve"> талони рівнозначного номіналу.</w:t>
      </w:r>
    </w:p>
    <w:p w:rsidR="008B5368" w:rsidRPr="00D1281A" w:rsidRDefault="008B5368" w:rsidP="008B5368">
      <w:pPr>
        <w:pStyle w:val="11"/>
        <w:jc w:val="center"/>
        <w:rPr>
          <w:rFonts w:ascii="Times New Roman" w:hAnsi="Times New Roman" w:cs="Times New Roman"/>
          <w:b/>
          <w:sz w:val="24"/>
          <w:szCs w:val="24"/>
          <w:lang w:val="uk-UA"/>
        </w:rPr>
      </w:pPr>
      <w:r w:rsidRPr="00D1281A">
        <w:rPr>
          <w:rFonts w:ascii="Times New Roman" w:hAnsi="Times New Roman" w:cs="Times New Roman"/>
          <w:b/>
          <w:sz w:val="24"/>
          <w:szCs w:val="24"/>
        </w:rPr>
        <w:t xml:space="preserve">III. </w:t>
      </w:r>
      <w:proofErr w:type="spellStart"/>
      <w:proofErr w:type="gramStart"/>
      <w:r w:rsidRPr="00D1281A">
        <w:rPr>
          <w:rFonts w:ascii="Times New Roman" w:hAnsi="Times New Roman" w:cs="Times New Roman"/>
          <w:b/>
          <w:sz w:val="24"/>
          <w:szCs w:val="24"/>
        </w:rPr>
        <w:t>Ц</w:t>
      </w:r>
      <w:proofErr w:type="gramEnd"/>
      <w:r w:rsidRPr="00D1281A">
        <w:rPr>
          <w:rFonts w:ascii="Times New Roman" w:hAnsi="Times New Roman" w:cs="Times New Roman"/>
          <w:b/>
          <w:sz w:val="24"/>
          <w:szCs w:val="24"/>
        </w:rPr>
        <w:t>іна</w:t>
      </w:r>
      <w:proofErr w:type="spellEnd"/>
      <w:r w:rsidRPr="00D1281A">
        <w:rPr>
          <w:rFonts w:ascii="Times New Roman" w:hAnsi="Times New Roman" w:cs="Times New Roman"/>
          <w:b/>
          <w:sz w:val="24"/>
          <w:szCs w:val="24"/>
        </w:rPr>
        <w:t xml:space="preserve"> договору</w:t>
      </w:r>
      <w:bookmarkStart w:id="13" w:name="41"/>
      <w:bookmarkEnd w:id="13"/>
    </w:p>
    <w:p w:rsidR="008B5368" w:rsidRPr="00D1281A" w:rsidRDefault="008B5368" w:rsidP="008B5368">
      <w:pPr>
        <w:pStyle w:val="11"/>
        <w:jc w:val="both"/>
        <w:rPr>
          <w:rFonts w:ascii="Times New Roman" w:hAnsi="Times New Roman" w:cs="Times New Roman"/>
          <w:bCs/>
          <w:sz w:val="24"/>
          <w:szCs w:val="24"/>
          <w:lang w:val="uk-UA"/>
        </w:rPr>
      </w:pPr>
      <w:r w:rsidRPr="00D1281A">
        <w:rPr>
          <w:rFonts w:ascii="Times New Roman" w:hAnsi="Times New Roman" w:cs="Times New Roman"/>
          <w:sz w:val="24"/>
          <w:szCs w:val="24"/>
        </w:rPr>
        <w:t xml:space="preserve">3.1. </w:t>
      </w:r>
      <w:proofErr w:type="spellStart"/>
      <w:proofErr w:type="gramStart"/>
      <w:r w:rsidRPr="00D1281A">
        <w:rPr>
          <w:rFonts w:ascii="Times New Roman" w:hAnsi="Times New Roman" w:cs="Times New Roman"/>
          <w:sz w:val="24"/>
          <w:szCs w:val="24"/>
        </w:rPr>
        <w:t>Ц</w:t>
      </w:r>
      <w:proofErr w:type="gramEnd"/>
      <w:r w:rsidRPr="00D1281A">
        <w:rPr>
          <w:rFonts w:ascii="Times New Roman" w:hAnsi="Times New Roman" w:cs="Times New Roman"/>
          <w:sz w:val="24"/>
          <w:szCs w:val="24"/>
        </w:rPr>
        <w:t>іна</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цього</w:t>
      </w:r>
      <w:proofErr w:type="spellEnd"/>
      <w:r w:rsidRPr="00D1281A">
        <w:rPr>
          <w:rFonts w:ascii="Times New Roman" w:hAnsi="Times New Roman" w:cs="Times New Roman"/>
          <w:sz w:val="24"/>
          <w:szCs w:val="24"/>
        </w:rPr>
        <w:t xml:space="preserve"> Договору становить </w:t>
      </w:r>
      <w:r>
        <w:rPr>
          <w:rFonts w:ascii="Times New Roman" w:hAnsi="Times New Roman" w:cs="Times New Roman"/>
          <w:sz w:val="24"/>
          <w:szCs w:val="24"/>
          <w:lang w:val="uk-UA"/>
        </w:rPr>
        <w:t>_____________________ (_____________________________)</w:t>
      </w:r>
      <w:r w:rsidRPr="00D1281A">
        <w:rPr>
          <w:rFonts w:ascii="Times New Roman" w:hAnsi="Times New Roman" w:cs="Times New Roman"/>
          <w:bCs/>
          <w:sz w:val="24"/>
          <w:szCs w:val="24"/>
          <w:lang w:val="uk-UA"/>
        </w:rPr>
        <w:t>. Фінансові зобов’язання виникають в межах кошторисних призначань.</w:t>
      </w:r>
    </w:p>
    <w:p w:rsidR="008B5368" w:rsidRPr="00D1281A" w:rsidRDefault="008B5368" w:rsidP="008B5368">
      <w:pPr>
        <w:pStyle w:val="11"/>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3.2. Ціна договору розподіляється між загальним та спеціальним фондом та може бути перерозподілена у зв’язку з виробничою необхідністю.</w:t>
      </w:r>
    </w:p>
    <w:p w:rsidR="008B5368" w:rsidRPr="00D1281A" w:rsidRDefault="008B5368" w:rsidP="008B5368">
      <w:pPr>
        <w:pStyle w:val="11"/>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3.3. Ціна договору визначається в межах кошторисних призначень загального та спеціального фонду.</w:t>
      </w:r>
    </w:p>
    <w:p w:rsidR="008B5368" w:rsidRPr="00D1281A" w:rsidRDefault="008B5368" w:rsidP="008B5368">
      <w:pPr>
        <w:pStyle w:val="11"/>
        <w:jc w:val="center"/>
        <w:rPr>
          <w:rFonts w:ascii="Times New Roman" w:hAnsi="Times New Roman" w:cs="Times New Roman"/>
          <w:b/>
          <w:sz w:val="24"/>
          <w:szCs w:val="24"/>
          <w:lang w:val="uk-UA"/>
        </w:rPr>
      </w:pPr>
      <w:r w:rsidRPr="00D1281A">
        <w:rPr>
          <w:rFonts w:ascii="Times New Roman" w:hAnsi="Times New Roman" w:cs="Times New Roman"/>
          <w:b/>
          <w:sz w:val="24"/>
          <w:szCs w:val="24"/>
        </w:rPr>
        <w:t xml:space="preserve">IV. Порядок </w:t>
      </w:r>
      <w:proofErr w:type="spellStart"/>
      <w:r w:rsidRPr="00D1281A">
        <w:rPr>
          <w:rFonts w:ascii="Times New Roman" w:hAnsi="Times New Roman" w:cs="Times New Roman"/>
          <w:b/>
          <w:sz w:val="24"/>
          <w:szCs w:val="24"/>
        </w:rPr>
        <w:t>здійснення</w:t>
      </w:r>
      <w:proofErr w:type="spellEnd"/>
      <w:r w:rsidRPr="00D1281A">
        <w:rPr>
          <w:rFonts w:ascii="Times New Roman" w:hAnsi="Times New Roman" w:cs="Times New Roman"/>
          <w:b/>
          <w:sz w:val="24"/>
          <w:szCs w:val="24"/>
        </w:rPr>
        <w:t xml:space="preserve"> оплати</w:t>
      </w:r>
    </w:p>
    <w:p w:rsidR="008B5368" w:rsidRPr="00D1281A" w:rsidRDefault="008B5368" w:rsidP="008B5368">
      <w:pPr>
        <w:pStyle w:val="11"/>
        <w:jc w:val="both"/>
        <w:rPr>
          <w:rFonts w:ascii="Times New Roman" w:hAnsi="Times New Roman" w:cs="Times New Roman"/>
          <w:sz w:val="24"/>
          <w:szCs w:val="24"/>
          <w:lang w:val="uk-UA"/>
        </w:rPr>
      </w:pPr>
      <w:bookmarkStart w:id="14" w:name="47"/>
      <w:bookmarkEnd w:id="14"/>
      <w:r w:rsidRPr="00D1281A">
        <w:rPr>
          <w:rFonts w:ascii="Times New Roman" w:hAnsi="Times New Roman" w:cs="Times New Roman"/>
          <w:sz w:val="24"/>
          <w:szCs w:val="24"/>
        </w:rPr>
        <w:t xml:space="preserve">4.1. </w:t>
      </w:r>
      <w:proofErr w:type="spellStart"/>
      <w:r w:rsidRPr="00D1281A">
        <w:rPr>
          <w:rFonts w:ascii="Times New Roman" w:hAnsi="Times New Roman" w:cs="Times New Roman"/>
          <w:sz w:val="24"/>
          <w:szCs w:val="24"/>
        </w:rPr>
        <w:t>Розрахунки</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проводяться</w:t>
      </w:r>
      <w:proofErr w:type="spellEnd"/>
      <w:r w:rsidRPr="00D1281A">
        <w:rPr>
          <w:rFonts w:ascii="Times New Roman" w:hAnsi="Times New Roman" w:cs="Times New Roman"/>
          <w:sz w:val="24"/>
          <w:szCs w:val="24"/>
        </w:rPr>
        <w:t xml:space="preserve"> шляхом:</w:t>
      </w:r>
      <w:bookmarkStart w:id="15" w:name="48"/>
      <w:bookmarkEnd w:id="15"/>
      <w:r w:rsidRPr="00D1281A">
        <w:rPr>
          <w:rFonts w:ascii="Times New Roman" w:hAnsi="Times New Roman" w:cs="Times New Roman"/>
          <w:sz w:val="24"/>
          <w:szCs w:val="24"/>
          <w:lang w:val="uk-UA"/>
        </w:rPr>
        <w:t xml:space="preserve"> </w:t>
      </w:r>
    </w:p>
    <w:p w:rsidR="008B5368" w:rsidRPr="00162DC7" w:rsidRDefault="008B5368" w:rsidP="008B5368">
      <w:pPr>
        <w:pStyle w:val="11"/>
        <w:jc w:val="both"/>
        <w:rPr>
          <w:rFonts w:ascii="Times New Roman" w:hAnsi="Times New Roman" w:cs="Times New Roman"/>
          <w:sz w:val="24"/>
          <w:szCs w:val="24"/>
          <w:lang w:val="uk-UA"/>
        </w:rPr>
      </w:pPr>
      <w:r w:rsidRPr="00D1281A">
        <w:rPr>
          <w:rFonts w:ascii="Times New Roman" w:hAnsi="Times New Roman" w:cs="Times New Roman"/>
          <w:sz w:val="24"/>
          <w:szCs w:val="24"/>
        </w:rPr>
        <w:t xml:space="preserve">оплати </w:t>
      </w:r>
      <w:r>
        <w:rPr>
          <w:rFonts w:ascii="Times New Roman" w:hAnsi="Times New Roman" w:cs="Times New Roman"/>
          <w:sz w:val="24"/>
          <w:szCs w:val="24"/>
          <w:lang w:val="uk-UA"/>
        </w:rPr>
        <w:t>Покупцем</w:t>
      </w:r>
      <w:r w:rsidRPr="00D1281A">
        <w:rPr>
          <w:rFonts w:ascii="Times New Roman" w:hAnsi="Times New Roman" w:cs="Times New Roman"/>
          <w:sz w:val="24"/>
          <w:szCs w:val="24"/>
        </w:rPr>
        <w:t xml:space="preserve"> </w:t>
      </w:r>
      <w:proofErr w:type="spellStart"/>
      <w:proofErr w:type="gramStart"/>
      <w:r w:rsidRPr="00D1281A">
        <w:rPr>
          <w:rFonts w:ascii="Times New Roman" w:hAnsi="Times New Roman" w:cs="Times New Roman"/>
          <w:sz w:val="24"/>
          <w:szCs w:val="24"/>
        </w:rPr>
        <w:t>п</w:t>
      </w:r>
      <w:proofErr w:type="gramEnd"/>
      <w:r w:rsidRPr="00D1281A">
        <w:rPr>
          <w:rFonts w:ascii="Times New Roman" w:hAnsi="Times New Roman" w:cs="Times New Roman"/>
          <w:sz w:val="24"/>
          <w:szCs w:val="24"/>
        </w:rPr>
        <w:t>ісля</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пред'явлення</w:t>
      </w:r>
      <w:proofErr w:type="spellEnd"/>
      <w:r w:rsidRPr="00D1281A">
        <w:rPr>
          <w:rFonts w:ascii="Times New Roman" w:hAnsi="Times New Roman" w:cs="Times New Roman"/>
          <w:sz w:val="24"/>
          <w:szCs w:val="24"/>
        </w:rPr>
        <w:t xml:space="preserve">  </w:t>
      </w:r>
      <w:r>
        <w:rPr>
          <w:rFonts w:ascii="Times New Roman" w:hAnsi="Times New Roman" w:cs="Times New Roman"/>
          <w:sz w:val="24"/>
          <w:szCs w:val="24"/>
          <w:lang w:val="uk-UA"/>
        </w:rPr>
        <w:t>Постачальником</w:t>
      </w:r>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рахунка</w:t>
      </w:r>
      <w:proofErr w:type="spellEnd"/>
      <w:r w:rsidRPr="00D1281A">
        <w:rPr>
          <w:rFonts w:ascii="Times New Roman" w:hAnsi="Times New Roman" w:cs="Times New Roman"/>
          <w:sz w:val="24"/>
          <w:szCs w:val="24"/>
        </w:rPr>
        <w:t xml:space="preserve">  на оплату  товару (</w:t>
      </w:r>
      <w:proofErr w:type="spellStart"/>
      <w:r w:rsidRPr="00D1281A">
        <w:rPr>
          <w:rFonts w:ascii="Times New Roman" w:hAnsi="Times New Roman" w:cs="Times New Roman"/>
          <w:sz w:val="24"/>
          <w:szCs w:val="24"/>
        </w:rPr>
        <w:t>далі</w:t>
      </w:r>
      <w:proofErr w:type="spellEnd"/>
      <w:r w:rsidRPr="00D1281A">
        <w:rPr>
          <w:rFonts w:ascii="Times New Roman" w:hAnsi="Times New Roman" w:cs="Times New Roman"/>
          <w:sz w:val="24"/>
          <w:szCs w:val="24"/>
        </w:rPr>
        <w:t xml:space="preserve">  -  </w:t>
      </w:r>
      <w:proofErr w:type="spellStart"/>
      <w:r w:rsidRPr="00D1281A">
        <w:rPr>
          <w:rFonts w:ascii="Times New Roman" w:hAnsi="Times New Roman" w:cs="Times New Roman"/>
          <w:sz w:val="24"/>
          <w:szCs w:val="24"/>
        </w:rPr>
        <w:t>рахунок</w:t>
      </w:r>
      <w:proofErr w:type="spellEnd"/>
      <w:r w:rsidRPr="00D1281A">
        <w:rPr>
          <w:rFonts w:ascii="Times New Roman" w:hAnsi="Times New Roman" w:cs="Times New Roman"/>
          <w:sz w:val="24"/>
          <w:szCs w:val="24"/>
        </w:rPr>
        <w:t>)</w:t>
      </w:r>
      <w:r w:rsidRPr="00D1281A">
        <w:rPr>
          <w:rFonts w:ascii="Times New Roman" w:hAnsi="Times New Roman" w:cs="Times New Roman"/>
          <w:sz w:val="24"/>
          <w:szCs w:val="24"/>
          <w:lang w:val="uk-UA"/>
        </w:rPr>
        <w:t xml:space="preserve"> по мірі надходження коштів з місцевого бюджету протягом 30 банківських днів</w:t>
      </w:r>
      <w:r>
        <w:rPr>
          <w:rFonts w:ascii="Times New Roman" w:hAnsi="Times New Roman" w:cs="Times New Roman"/>
          <w:sz w:val="24"/>
          <w:szCs w:val="24"/>
          <w:lang w:val="uk-UA"/>
        </w:rPr>
        <w:t>.</w:t>
      </w:r>
    </w:p>
    <w:p w:rsidR="008B5368" w:rsidRPr="00D1281A" w:rsidRDefault="008B5368" w:rsidP="008B5368">
      <w:pPr>
        <w:pStyle w:val="11"/>
        <w:jc w:val="both"/>
        <w:rPr>
          <w:rFonts w:ascii="Times New Roman" w:hAnsi="Times New Roman" w:cs="Times New Roman"/>
          <w:sz w:val="24"/>
          <w:szCs w:val="24"/>
          <w:lang w:val="uk-UA"/>
        </w:rPr>
      </w:pPr>
      <w:bookmarkStart w:id="16" w:name="49"/>
      <w:bookmarkStart w:id="17" w:name="52"/>
      <w:bookmarkStart w:id="18" w:name="54"/>
      <w:bookmarkEnd w:id="16"/>
      <w:bookmarkEnd w:id="17"/>
      <w:bookmarkEnd w:id="18"/>
      <w:r w:rsidRPr="00D1281A">
        <w:rPr>
          <w:rFonts w:ascii="Times New Roman" w:hAnsi="Times New Roman" w:cs="Times New Roman"/>
          <w:sz w:val="24"/>
          <w:szCs w:val="24"/>
          <w:lang w:val="uk-UA"/>
        </w:rPr>
        <w:t>4</w:t>
      </w:r>
      <w:r w:rsidRPr="00D1281A">
        <w:rPr>
          <w:rFonts w:ascii="Times New Roman" w:hAnsi="Times New Roman" w:cs="Times New Roman"/>
          <w:sz w:val="24"/>
          <w:szCs w:val="24"/>
        </w:rPr>
        <w:t xml:space="preserve">.2. До </w:t>
      </w:r>
      <w:proofErr w:type="spellStart"/>
      <w:r w:rsidRPr="00D1281A">
        <w:rPr>
          <w:rFonts w:ascii="Times New Roman" w:hAnsi="Times New Roman" w:cs="Times New Roman"/>
          <w:sz w:val="24"/>
          <w:szCs w:val="24"/>
        </w:rPr>
        <w:t>рахунка</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дода</w:t>
      </w:r>
      <w:proofErr w:type="spellEnd"/>
      <w:r w:rsidRPr="00D1281A">
        <w:rPr>
          <w:rFonts w:ascii="Times New Roman" w:hAnsi="Times New Roman" w:cs="Times New Roman"/>
          <w:sz w:val="24"/>
          <w:szCs w:val="24"/>
          <w:lang w:val="uk-UA"/>
        </w:rPr>
        <w:t>є</w:t>
      </w:r>
      <w:proofErr w:type="spellStart"/>
      <w:r w:rsidRPr="00D1281A">
        <w:rPr>
          <w:rFonts w:ascii="Times New Roman" w:hAnsi="Times New Roman" w:cs="Times New Roman"/>
          <w:sz w:val="24"/>
          <w:szCs w:val="24"/>
        </w:rPr>
        <w:t>ться</w:t>
      </w:r>
      <w:proofErr w:type="spellEnd"/>
      <w:r w:rsidRPr="00D1281A">
        <w:rPr>
          <w:rFonts w:ascii="Times New Roman" w:hAnsi="Times New Roman" w:cs="Times New Roman"/>
          <w:sz w:val="24"/>
          <w:szCs w:val="24"/>
          <w:lang w:val="uk-UA"/>
        </w:rPr>
        <w:t xml:space="preserve"> видаткова накладна.</w:t>
      </w:r>
    </w:p>
    <w:p w:rsidR="008B5368" w:rsidRPr="00D1281A" w:rsidRDefault="008B5368" w:rsidP="008B5368">
      <w:pPr>
        <w:pStyle w:val="11"/>
        <w:jc w:val="center"/>
        <w:rPr>
          <w:rFonts w:ascii="Times New Roman" w:hAnsi="Times New Roman" w:cs="Times New Roman"/>
          <w:b/>
          <w:sz w:val="24"/>
          <w:szCs w:val="24"/>
          <w:lang w:val="uk-UA"/>
        </w:rPr>
      </w:pPr>
      <w:bookmarkStart w:id="19" w:name="55"/>
      <w:bookmarkEnd w:id="19"/>
      <w:r w:rsidRPr="00D1281A">
        <w:rPr>
          <w:rFonts w:ascii="Times New Roman" w:hAnsi="Times New Roman" w:cs="Times New Roman"/>
          <w:b/>
          <w:sz w:val="24"/>
          <w:szCs w:val="24"/>
        </w:rPr>
        <w:t xml:space="preserve">V. Поставка </w:t>
      </w:r>
      <w:proofErr w:type="spellStart"/>
      <w:r w:rsidRPr="00D1281A">
        <w:rPr>
          <w:rFonts w:ascii="Times New Roman" w:hAnsi="Times New Roman" w:cs="Times New Roman"/>
          <w:b/>
          <w:sz w:val="24"/>
          <w:szCs w:val="24"/>
        </w:rPr>
        <w:t>тов</w:t>
      </w:r>
      <w:bookmarkStart w:id="20" w:name="58"/>
      <w:bookmarkEnd w:id="20"/>
      <w:proofErr w:type="spellEnd"/>
      <w:r w:rsidRPr="00D1281A">
        <w:rPr>
          <w:rFonts w:ascii="Times New Roman" w:hAnsi="Times New Roman" w:cs="Times New Roman"/>
          <w:b/>
          <w:sz w:val="24"/>
          <w:szCs w:val="24"/>
          <w:lang w:val="uk-UA"/>
        </w:rPr>
        <w:t>арі</w:t>
      </w:r>
      <w:proofErr w:type="gramStart"/>
      <w:r w:rsidRPr="00D1281A">
        <w:rPr>
          <w:rFonts w:ascii="Times New Roman" w:hAnsi="Times New Roman" w:cs="Times New Roman"/>
          <w:b/>
          <w:sz w:val="24"/>
          <w:szCs w:val="24"/>
          <w:lang w:val="uk-UA"/>
        </w:rPr>
        <w:t>в</w:t>
      </w:r>
      <w:proofErr w:type="gramEnd"/>
    </w:p>
    <w:p w:rsidR="0009247E" w:rsidRPr="00DC3FFD" w:rsidRDefault="008B5368" w:rsidP="0009247E">
      <w:pPr>
        <w:spacing w:after="0" w:line="276" w:lineRule="auto"/>
        <w:jc w:val="both"/>
        <w:rPr>
          <w:rFonts w:ascii="Times New Roman" w:hAnsi="Times New Roman" w:cs="Times New Roman"/>
          <w:sz w:val="24"/>
          <w:szCs w:val="24"/>
        </w:rPr>
      </w:pPr>
      <w:r w:rsidRPr="00D1281A">
        <w:rPr>
          <w:rFonts w:ascii="Times New Roman" w:hAnsi="Times New Roman" w:cs="Times New Roman"/>
          <w:sz w:val="24"/>
          <w:szCs w:val="24"/>
        </w:rPr>
        <w:t>5.1. Строк  (</w:t>
      </w:r>
      <w:proofErr w:type="spellStart"/>
      <w:r w:rsidRPr="00D1281A">
        <w:rPr>
          <w:rFonts w:ascii="Times New Roman" w:hAnsi="Times New Roman" w:cs="Times New Roman"/>
          <w:sz w:val="24"/>
          <w:szCs w:val="24"/>
        </w:rPr>
        <w:t>термін</w:t>
      </w:r>
      <w:proofErr w:type="spellEnd"/>
      <w:r w:rsidRPr="00D1281A">
        <w:rPr>
          <w:rFonts w:ascii="Times New Roman" w:hAnsi="Times New Roman" w:cs="Times New Roman"/>
          <w:sz w:val="24"/>
          <w:szCs w:val="24"/>
        </w:rPr>
        <w:t xml:space="preserve">)  поставки </w:t>
      </w:r>
      <w:proofErr w:type="spellStart"/>
      <w:r w:rsidRPr="00D1281A">
        <w:rPr>
          <w:rFonts w:ascii="Times New Roman" w:hAnsi="Times New Roman" w:cs="Times New Roman"/>
          <w:sz w:val="24"/>
          <w:szCs w:val="24"/>
        </w:rPr>
        <w:t>товарів</w:t>
      </w:r>
      <w:proofErr w:type="spellEnd"/>
      <w:r w:rsidRPr="00D1281A">
        <w:rPr>
          <w:rFonts w:ascii="Times New Roman" w:hAnsi="Times New Roman" w:cs="Times New Roman"/>
          <w:sz w:val="24"/>
          <w:szCs w:val="24"/>
        </w:rPr>
        <w:t xml:space="preserve">  - з моменту підписання до 31 грудня 202</w:t>
      </w:r>
      <w:r>
        <w:rPr>
          <w:rFonts w:ascii="Times New Roman" w:hAnsi="Times New Roman" w:cs="Times New Roman"/>
          <w:sz w:val="24"/>
          <w:szCs w:val="24"/>
        </w:rPr>
        <w:t>4</w:t>
      </w:r>
      <w:r w:rsidRPr="00D1281A">
        <w:rPr>
          <w:rFonts w:ascii="Times New Roman" w:hAnsi="Times New Roman" w:cs="Times New Roman"/>
          <w:sz w:val="24"/>
          <w:szCs w:val="24"/>
        </w:rPr>
        <w:t xml:space="preserve"> року, пар</w:t>
      </w:r>
      <w:r>
        <w:rPr>
          <w:rFonts w:ascii="Times New Roman" w:hAnsi="Times New Roman" w:cs="Times New Roman"/>
          <w:sz w:val="24"/>
          <w:szCs w:val="24"/>
        </w:rPr>
        <w:t xml:space="preserve">тіями у відповідності до заявки, для підпорядкованих закладів освіти м. Конотоп, с. Підлипне, хутір </w:t>
      </w:r>
      <w:proofErr w:type="spellStart"/>
      <w:r>
        <w:rPr>
          <w:rFonts w:ascii="Times New Roman" w:hAnsi="Times New Roman" w:cs="Times New Roman"/>
          <w:sz w:val="24"/>
          <w:szCs w:val="24"/>
        </w:rPr>
        <w:t>Таранське</w:t>
      </w:r>
      <w:proofErr w:type="spellEnd"/>
      <w:r>
        <w:rPr>
          <w:rFonts w:ascii="Times New Roman" w:hAnsi="Times New Roman" w:cs="Times New Roman"/>
          <w:sz w:val="24"/>
          <w:szCs w:val="24"/>
        </w:rPr>
        <w:t>.</w:t>
      </w:r>
      <w:r w:rsidR="0009247E" w:rsidRPr="0009247E">
        <w:rPr>
          <w:rFonts w:ascii="Times New Roman" w:hAnsi="Times New Roman"/>
          <w:sz w:val="24"/>
          <w:szCs w:val="24"/>
          <w:highlight w:val="white"/>
          <w:lang w:eastAsia="zh-CN"/>
        </w:rPr>
        <w:t xml:space="preserve"> </w:t>
      </w:r>
      <w:r w:rsidR="0009247E" w:rsidRPr="002C1544">
        <w:rPr>
          <w:rFonts w:ascii="Times New Roman" w:hAnsi="Times New Roman"/>
          <w:sz w:val="24"/>
          <w:szCs w:val="24"/>
          <w:highlight w:val="white"/>
          <w:lang w:eastAsia="zh-CN"/>
        </w:rPr>
        <w:t xml:space="preserve">Заправка </w:t>
      </w:r>
      <w:proofErr w:type="spellStart"/>
      <w:r w:rsidR="0009247E">
        <w:rPr>
          <w:rFonts w:ascii="Times New Roman" w:hAnsi="Times New Roman"/>
          <w:sz w:val="24"/>
          <w:szCs w:val="24"/>
          <w:highlight w:val="white"/>
          <w:lang w:eastAsia="zh-CN"/>
        </w:rPr>
        <w:t>повиина</w:t>
      </w:r>
      <w:proofErr w:type="spellEnd"/>
      <w:r w:rsidR="0009247E" w:rsidRPr="002C1544">
        <w:rPr>
          <w:rFonts w:ascii="Times New Roman" w:hAnsi="Times New Roman"/>
          <w:sz w:val="24"/>
          <w:szCs w:val="24"/>
          <w:highlight w:val="white"/>
          <w:lang w:eastAsia="zh-CN"/>
        </w:rPr>
        <w:t xml:space="preserve"> здійснюватися  на АЗС Постачальника </w:t>
      </w:r>
      <w:r w:rsidR="0009247E" w:rsidRPr="002C1544">
        <w:rPr>
          <w:rFonts w:ascii="Times New Roman" w:hAnsi="Times New Roman"/>
          <w:sz w:val="24"/>
          <w:szCs w:val="24"/>
          <w:lang w:eastAsia="zh-CN"/>
        </w:rPr>
        <w:t>згідно графіку роботи</w:t>
      </w:r>
      <w:r w:rsidR="0009247E" w:rsidRPr="002C1544">
        <w:rPr>
          <w:rFonts w:ascii="Times New Roman" w:hAnsi="Times New Roman"/>
          <w:sz w:val="24"/>
          <w:szCs w:val="24"/>
        </w:rPr>
        <w:t>, включаючи суботу, неділю, святкові та неробочі дн</w:t>
      </w:r>
      <w:r w:rsidR="0009247E" w:rsidRPr="002C1544">
        <w:rPr>
          <w:rFonts w:ascii="Times New Roman" w:hAnsi="Times New Roman"/>
          <w:sz w:val="24"/>
          <w:szCs w:val="24"/>
          <w:highlight w:val="white"/>
          <w:lang w:eastAsia="zh-CN"/>
        </w:rPr>
        <w:t>і.</w:t>
      </w:r>
      <w:r w:rsidR="00D67564">
        <w:rPr>
          <w:rFonts w:ascii="Times New Roman" w:hAnsi="Times New Roman"/>
          <w:sz w:val="24"/>
          <w:szCs w:val="24"/>
          <w:lang w:eastAsia="zh-CN"/>
        </w:rPr>
        <w:t xml:space="preserve"> </w:t>
      </w:r>
      <w:r w:rsidR="0009247E" w:rsidRPr="00DC3FFD">
        <w:rPr>
          <w:rFonts w:ascii="Times New Roman" w:hAnsi="Times New Roman"/>
          <w:sz w:val="24"/>
          <w:szCs w:val="24"/>
        </w:rPr>
        <w:t>Ліміт відпуску не встановлюється.</w:t>
      </w:r>
      <w:r w:rsidR="00D67564">
        <w:rPr>
          <w:rFonts w:ascii="Times New Roman" w:hAnsi="Times New Roman"/>
          <w:sz w:val="24"/>
          <w:szCs w:val="24"/>
        </w:rPr>
        <w:t xml:space="preserve"> </w:t>
      </w:r>
      <w:r w:rsidR="0009247E" w:rsidRPr="00DC3FFD">
        <w:rPr>
          <w:rFonts w:ascii="Times New Roman" w:hAnsi="Times New Roman" w:cs="Times New Roman"/>
          <w:sz w:val="24"/>
          <w:szCs w:val="24"/>
        </w:rPr>
        <w:t>Пальне, яке буде постачатися, повинно бути літнім або зимовим, відповідно до сезону.</w:t>
      </w:r>
    </w:p>
    <w:p w:rsidR="008B5368" w:rsidRPr="00D1281A" w:rsidRDefault="008B5368" w:rsidP="008B5368">
      <w:pPr>
        <w:pStyle w:val="11"/>
        <w:jc w:val="center"/>
        <w:rPr>
          <w:rFonts w:ascii="Times New Roman" w:hAnsi="Times New Roman" w:cs="Times New Roman"/>
          <w:b/>
          <w:sz w:val="24"/>
          <w:szCs w:val="24"/>
          <w:lang w:val="uk-UA"/>
        </w:rPr>
      </w:pPr>
      <w:bookmarkStart w:id="21" w:name="60"/>
      <w:bookmarkStart w:id="22" w:name="63"/>
      <w:bookmarkEnd w:id="21"/>
      <w:bookmarkEnd w:id="22"/>
      <w:r w:rsidRPr="00D1281A">
        <w:rPr>
          <w:rFonts w:ascii="Times New Roman" w:hAnsi="Times New Roman" w:cs="Times New Roman"/>
          <w:b/>
          <w:sz w:val="24"/>
          <w:szCs w:val="24"/>
        </w:rPr>
        <w:t xml:space="preserve">VI. Права та </w:t>
      </w:r>
      <w:proofErr w:type="spellStart"/>
      <w:r w:rsidRPr="00D1281A">
        <w:rPr>
          <w:rFonts w:ascii="Times New Roman" w:hAnsi="Times New Roman" w:cs="Times New Roman"/>
          <w:b/>
          <w:sz w:val="24"/>
          <w:szCs w:val="24"/>
        </w:rPr>
        <w:t>обов'язки</w:t>
      </w:r>
      <w:proofErr w:type="spellEnd"/>
      <w:r w:rsidRPr="00D1281A">
        <w:rPr>
          <w:rFonts w:ascii="Times New Roman" w:hAnsi="Times New Roman" w:cs="Times New Roman"/>
          <w:b/>
          <w:sz w:val="24"/>
          <w:szCs w:val="24"/>
        </w:rPr>
        <w:t xml:space="preserve"> </w:t>
      </w:r>
      <w:proofErr w:type="spellStart"/>
      <w:r w:rsidRPr="00D1281A">
        <w:rPr>
          <w:rFonts w:ascii="Times New Roman" w:hAnsi="Times New Roman" w:cs="Times New Roman"/>
          <w:b/>
          <w:sz w:val="24"/>
          <w:szCs w:val="24"/>
        </w:rPr>
        <w:t>сторін</w:t>
      </w:r>
      <w:proofErr w:type="spellEnd"/>
    </w:p>
    <w:p w:rsidR="008B5368" w:rsidRPr="00D1281A" w:rsidRDefault="008B5368" w:rsidP="008B5368">
      <w:pPr>
        <w:pStyle w:val="11"/>
        <w:jc w:val="both"/>
        <w:rPr>
          <w:rFonts w:ascii="Times New Roman" w:hAnsi="Times New Roman" w:cs="Times New Roman"/>
          <w:sz w:val="24"/>
          <w:szCs w:val="24"/>
        </w:rPr>
      </w:pPr>
      <w:bookmarkStart w:id="23" w:name="64"/>
      <w:bookmarkEnd w:id="23"/>
      <w:r w:rsidRPr="00D1281A">
        <w:rPr>
          <w:rFonts w:ascii="Times New Roman" w:hAnsi="Times New Roman" w:cs="Times New Roman"/>
          <w:sz w:val="24"/>
          <w:szCs w:val="24"/>
        </w:rPr>
        <w:t xml:space="preserve">6.1. </w:t>
      </w:r>
      <w:r>
        <w:rPr>
          <w:rFonts w:ascii="Times New Roman" w:hAnsi="Times New Roman" w:cs="Times New Roman"/>
          <w:sz w:val="24"/>
          <w:szCs w:val="24"/>
          <w:lang w:val="uk-UA"/>
        </w:rPr>
        <w:t>Покупець</w:t>
      </w:r>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зобов'язаний</w:t>
      </w:r>
      <w:proofErr w:type="spellEnd"/>
      <w:r w:rsidRPr="00D1281A">
        <w:rPr>
          <w:rFonts w:ascii="Times New Roman" w:hAnsi="Times New Roman" w:cs="Times New Roman"/>
          <w:sz w:val="24"/>
          <w:szCs w:val="24"/>
        </w:rPr>
        <w:t>:</w:t>
      </w:r>
    </w:p>
    <w:p w:rsidR="008B5368" w:rsidRPr="00D1281A" w:rsidRDefault="008B5368" w:rsidP="008B5368">
      <w:pPr>
        <w:pStyle w:val="11"/>
        <w:jc w:val="both"/>
        <w:rPr>
          <w:rFonts w:ascii="Times New Roman" w:hAnsi="Times New Roman" w:cs="Times New Roman"/>
          <w:sz w:val="24"/>
          <w:szCs w:val="24"/>
        </w:rPr>
      </w:pPr>
      <w:bookmarkStart w:id="24" w:name="65"/>
      <w:bookmarkEnd w:id="24"/>
      <w:r w:rsidRPr="00D1281A">
        <w:rPr>
          <w:rFonts w:ascii="Times New Roman" w:hAnsi="Times New Roman" w:cs="Times New Roman"/>
          <w:sz w:val="24"/>
          <w:szCs w:val="24"/>
        </w:rPr>
        <w:t xml:space="preserve">6.1.1. </w:t>
      </w:r>
      <w:proofErr w:type="spellStart"/>
      <w:r w:rsidRPr="00D1281A">
        <w:rPr>
          <w:rFonts w:ascii="Times New Roman" w:hAnsi="Times New Roman" w:cs="Times New Roman"/>
          <w:sz w:val="24"/>
          <w:szCs w:val="24"/>
        </w:rPr>
        <w:t>Своєчасно</w:t>
      </w:r>
      <w:proofErr w:type="spellEnd"/>
      <w:r w:rsidRPr="00D1281A">
        <w:rPr>
          <w:rFonts w:ascii="Times New Roman" w:hAnsi="Times New Roman" w:cs="Times New Roman"/>
          <w:sz w:val="24"/>
          <w:szCs w:val="24"/>
        </w:rPr>
        <w:t xml:space="preserve"> та в </w:t>
      </w:r>
      <w:proofErr w:type="spellStart"/>
      <w:r w:rsidRPr="00D1281A">
        <w:rPr>
          <w:rFonts w:ascii="Times New Roman" w:hAnsi="Times New Roman" w:cs="Times New Roman"/>
          <w:sz w:val="24"/>
          <w:szCs w:val="24"/>
        </w:rPr>
        <w:t>повному</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обсязі</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сплачувати</w:t>
      </w:r>
      <w:proofErr w:type="spellEnd"/>
      <w:r w:rsidRPr="00D1281A">
        <w:rPr>
          <w:rFonts w:ascii="Times New Roman" w:hAnsi="Times New Roman" w:cs="Times New Roman"/>
          <w:sz w:val="24"/>
          <w:szCs w:val="24"/>
        </w:rPr>
        <w:t xml:space="preserve"> за </w:t>
      </w:r>
      <w:proofErr w:type="spellStart"/>
      <w:proofErr w:type="gramStart"/>
      <w:r w:rsidRPr="00D1281A">
        <w:rPr>
          <w:rFonts w:ascii="Times New Roman" w:hAnsi="Times New Roman" w:cs="Times New Roman"/>
          <w:sz w:val="24"/>
          <w:szCs w:val="24"/>
        </w:rPr>
        <w:t>поставлен</w:t>
      </w:r>
      <w:proofErr w:type="gramEnd"/>
      <w:r w:rsidRPr="00D1281A">
        <w:rPr>
          <w:rFonts w:ascii="Times New Roman" w:hAnsi="Times New Roman" w:cs="Times New Roman"/>
          <w:sz w:val="24"/>
          <w:szCs w:val="24"/>
        </w:rPr>
        <w:t>і</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товари</w:t>
      </w:r>
      <w:proofErr w:type="spellEnd"/>
      <w:r w:rsidRPr="00D1281A">
        <w:rPr>
          <w:rFonts w:ascii="Times New Roman" w:hAnsi="Times New Roman" w:cs="Times New Roman"/>
          <w:sz w:val="24"/>
          <w:szCs w:val="24"/>
        </w:rPr>
        <w:t>;</w:t>
      </w:r>
    </w:p>
    <w:p w:rsidR="008B5368" w:rsidRPr="00D1281A" w:rsidRDefault="008B5368" w:rsidP="008B5368">
      <w:pPr>
        <w:pStyle w:val="11"/>
        <w:jc w:val="both"/>
        <w:rPr>
          <w:rFonts w:ascii="Times New Roman" w:hAnsi="Times New Roman" w:cs="Times New Roman"/>
          <w:sz w:val="24"/>
          <w:szCs w:val="24"/>
        </w:rPr>
      </w:pPr>
      <w:bookmarkStart w:id="25" w:name="66"/>
      <w:bookmarkEnd w:id="25"/>
      <w:r w:rsidRPr="00D1281A">
        <w:rPr>
          <w:rFonts w:ascii="Times New Roman" w:hAnsi="Times New Roman" w:cs="Times New Roman"/>
          <w:sz w:val="24"/>
          <w:szCs w:val="24"/>
        </w:rPr>
        <w:t xml:space="preserve">6.1.2. </w:t>
      </w:r>
      <w:proofErr w:type="spellStart"/>
      <w:r w:rsidRPr="00D1281A">
        <w:rPr>
          <w:rFonts w:ascii="Times New Roman" w:hAnsi="Times New Roman" w:cs="Times New Roman"/>
          <w:sz w:val="24"/>
          <w:szCs w:val="24"/>
        </w:rPr>
        <w:t>Приймати</w:t>
      </w:r>
      <w:proofErr w:type="spellEnd"/>
      <w:r w:rsidRPr="00D1281A">
        <w:rPr>
          <w:rFonts w:ascii="Times New Roman" w:hAnsi="Times New Roman" w:cs="Times New Roman"/>
          <w:sz w:val="24"/>
          <w:szCs w:val="24"/>
        </w:rPr>
        <w:t xml:space="preserve"> </w:t>
      </w:r>
      <w:proofErr w:type="spellStart"/>
      <w:proofErr w:type="gramStart"/>
      <w:r w:rsidRPr="00D1281A">
        <w:rPr>
          <w:rFonts w:ascii="Times New Roman" w:hAnsi="Times New Roman" w:cs="Times New Roman"/>
          <w:sz w:val="24"/>
          <w:szCs w:val="24"/>
        </w:rPr>
        <w:t>поставлен</w:t>
      </w:r>
      <w:proofErr w:type="gramEnd"/>
      <w:r w:rsidRPr="00D1281A">
        <w:rPr>
          <w:rFonts w:ascii="Times New Roman" w:hAnsi="Times New Roman" w:cs="Times New Roman"/>
          <w:sz w:val="24"/>
          <w:szCs w:val="24"/>
        </w:rPr>
        <w:t>і</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товари</w:t>
      </w:r>
      <w:proofErr w:type="spellEnd"/>
      <w:r w:rsidRPr="00D1281A">
        <w:rPr>
          <w:rFonts w:ascii="Times New Roman" w:hAnsi="Times New Roman" w:cs="Times New Roman"/>
          <w:sz w:val="24"/>
          <w:szCs w:val="24"/>
          <w:lang w:val="uk-UA"/>
        </w:rPr>
        <w:t>,</w:t>
      </w:r>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згідно</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з</w:t>
      </w:r>
      <w:proofErr w:type="spellEnd"/>
      <w:r w:rsidRPr="00D1281A">
        <w:rPr>
          <w:rFonts w:ascii="Times New Roman" w:hAnsi="Times New Roman" w:cs="Times New Roman"/>
          <w:sz w:val="24"/>
          <w:szCs w:val="24"/>
        </w:rPr>
        <w:t xml:space="preserve"> </w:t>
      </w:r>
      <w:r w:rsidRPr="00D1281A">
        <w:rPr>
          <w:rFonts w:ascii="Times New Roman" w:hAnsi="Times New Roman" w:cs="Times New Roman"/>
          <w:sz w:val="24"/>
          <w:szCs w:val="24"/>
          <w:lang w:val="uk-UA"/>
        </w:rPr>
        <w:t>видатковою накладною</w:t>
      </w:r>
      <w:r w:rsidRPr="00D1281A">
        <w:rPr>
          <w:rFonts w:ascii="Times New Roman" w:hAnsi="Times New Roman" w:cs="Times New Roman"/>
          <w:sz w:val="24"/>
          <w:szCs w:val="24"/>
        </w:rPr>
        <w:t>;</w:t>
      </w:r>
    </w:p>
    <w:p w:rsidR="008B5368" w:rsidRPr="00D1281A" w:rsidRDefault="008B5368" w:rsidP="008B5368">
      <w:pPr>
        <w:pStyle w:val="11"/>
        <w:jc w:val="both"/>
        <w:rPr>
          <w:rFonts w:ascii="Times New Roman" w:hAnsi="Times New Roman" w:cs="Times New Roman"/>
          <w:sz w:val="24"/>
          <w:szCs w:val="24"/>
        </w:rPr>
      </w:pPr>
      <w:bookmarkStart w:id="26" w:name="67"/>
      <w:bookmarkStart w:id="27" w:name="68"/>
      <w:bookmarkEnd w:id="26"/>
      <w:bookmarkEnd w:id="27"/>
      <w:r w:rsidRPr="00D1281A">
        <w:rPr>
          <w:rFonts w:ascii="Times New Roman" w:hAnsi="Times New Roman" w:cs="Times New Roman"/>
          <w:sz w:val="24"/>
          <w:szCs w:val="24"/>
        </w:rPr>
        <w:t xml:space="preserve">6.2. </w:t>
      </w:r>
      <w:r>
        <w:rPr>
          <w:rFonts w:ascii="Times New Roman" w:hAnsi="Times New Roman" w:cs="Times New Roman"/>
          <w:sz w:val="24"/>
          <w:szCs w:val="24"/>
          <w:lang w:val="uk-UA"/>
        </w:rPr>
        <w:t>Покупець</w:t>
      </w:r>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має</w:t>
      </w:r>
      <w:proofErr w:type="spellEnd"/>
      <w:r w:rsidRPr="00D1281A">
        <w:rPr>
          <w:rFonts w:ascii="Times New Roman" w:hAnsi="Times New Roman" w:cs="Times New Roman"/>
          <w:sz w:val="24"/>
          <w:szCs w:val="24"/>
        </w:rPr>
        <w:t xml:space="preserve"> право:</w:t>
      </w:r>
    </w:p>
    <w:p w:rsidR="008B5368" w:rsidRPr="00D1281A" w:rsidRDefault="008B5368" w:rsidP="008B5368">
      <w:pPr>
        <w:pStyle w:val="11"/>
        <w:jc w:val="both"/>
        <w:rPr>
          <w:rFonts w:ascii="Times New Roman" w:hAnsi="Times New Roman" w:cs="Times New Roman"/>
          <w:sz w:val="24"/>
          <w:szCs w:val="24"/>
        </w:rPr>
      </w:pPr>
      <w:bookmarkStart w:id="28" w:name="69"/>
      <w:bookmarkEnd w:id="28"/>
      <w:r w:rsidRPr="00D1281A">
        <w:rPr>
          <w:rFonts w:ascii="Times New Roman" w:hAnsi="Times New Roman" w:cs="Times New Roman"/>
          <w:sz w:val="24"/>
          <w:szCs w:val="24"/>
        </w:rPr>
        <w:t xml:space="preserve">6.2.1. </w:t>
      </w:r>
      <w:proofErr w:type="spellStart"/>
      <w:r w:rsidRPr="00D1281A">
        <w:rPr>
          <w:rFonts w:ascii="Times New Roman" w:hAnsi="Times New Roman" w:cs="Times New Roman"/>
          <w:sz w:val="24"/>
          <w:szCs w:val="24"/>
        </w:rPr>
        <w:t>Достроково</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розірвати</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цей</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Догові</w:t>
      </w:r>
      <w:proofErr w:type="gramStart"/>
      <w:r w:rsidRPr="00D1281A">
        <w:rPr>
          <w:rFonts w:ascii="Times New Roman" w:hAnsi="Times New Roman" w:cs="Times New Roman"/>
          <w:sz w:val="24"/>
          <w:szCs w:val="24"/>
        </w:rPr>
        <w:t>р</w:t>
      </w:r>
      <w:proofErr w:type="spellEnd"/>
      <w:proofErr w:type="gramEnd"/>
      <w:r w:rsidRPr="00D1281A">
        <w:rPr>
          <w:rFonts w:ascii="Times New Roman" w:hAnsi="Times New Roman" w:cs="Times New Roman"/>
          <w:sz w:val="24"/>
          <w:szCs w:val="24"/>
        </w:rPr>
        <w:t xml:space="preserve"> </w:t>
      </w:r>
      <w:r w:rsidRPr="00D1281A">
        <w:rPr>
          <w:rFonts w:ascii="Times New Roman" w:hAnsi="Times New Roman" w:cs="Times New Roman"/>
          <w:sz w:val="24"/>
          <w:szCs w:val="24"/>
          <w:lang w:val="uk-UA"/>
        </w:rPr>
        <w:t xml:space="preserve">в односторонньому порядку </w:t>
      </w:r>
      <w:r w:rsidRPr="00D1281A">
        <w:rPr>
          <w:rFonts w:ascii="Times New Roman" w:hAnsi="Times New Roman" w:cs="Times New Roman"/>
          <w:sz w:val="24"/>
          <w:szCs w:val="24"/>
        </w:rPr>
        <w:t xml:space="preserve">у  </w:t>
      </w:r>
      <w:proofErr w:type="spellStart"/>
      <w:r w:rsidRPr="00D1281A">
        <w:rPr>
          <w:rFonts w:ascii="Times New Roman" w:hAnsi="Times New Roman" w:cs="Times New Roman"/>
          <w:sz w:val="24"/>
          <w:szCs w:val="24"/>
        </w:rPr>
        <w:t>разі</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невиконання</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зобов'язань</w:t>
      </w:r>
      <w:proofErr w:type="spellEnd"/>
      <w:r w:rsidRPr="00D1281A">
        <w:rPr>
          <w:rFonts w:ascii="Times New Roman" w:hAnsi="Times New Roman" w:cs="Times New Roman"/>
          <w:sz w:val="24"/>
          <w:szCs w:val="24"/>
        </w:rPr>
        <w:t xml:space="preserve"> </w:t>
      </w:r>
      <w:r w:rsidRPr="00D1281A">
        <w:rPr>
          <w:rFonts w:ascii="Times New Roman" w:hAnsi="Times New Roman" w:cs="Times New Roman"/>
          <w:sz w:val="24"/>
          <w:szCs w:val="24"/>
          <w:lang w:val="uk-UA"/>
        </w:rPr>
        <w:t>Постачальником</w:t>
      </w:r>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повідомивши</w:t>
      </w:r>
      <w:proofErr w:type="spellEnd"/>
      <w:r w:rsidRPr="00D1281A">
        <w:rPr>
          <w:rFonts w:ascii="Times New Roman" w:hAnsi="Times New Roman" w:cs="Times New Roman"/>
          <w:sz w:val="24"/>
          <w:szCs w:val="24"/>
        </w:rPr>
        <w:t xml:space="preserve"> про </w:t>
      </w:r>
      <w:proofErr w:type="spellStart"/>
      <w:r w:rsidRPr="00D1281A">
        <w:rPr>
          <w:rFonts w:ascii="Times New Roman" w:hAnsi="Times New Roman" w:cs="Times New Roman"/>
          <w:sz w:val="24"/>
          <w:szCs w:val="24"/>
        </w:rPr>
        <w:t>це</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його</w:t>
      </w:r>
      <w:proofErr w:type="spellEnd"/>
      <w:r w:rsidRPr="00D1281A">
        <w:rPr>
          <w:rFonts w:ascii="Times New Roman" w:hAnsi="Times New Roman" w:cs="Times New Roman"/>
          <w:sz w:val="24"/>
          <w:szCs w:val="24"/>
        </w:rPr>
        <w:t xml:space="preserve"> у строк</w:t>
      </w:r>
      <w:r w:rsidRPr="00D1281A">
        <w:rPr>
          <w:rFonts w:ascii="Times New Roman" w:hAnsi="Times New Roman" w:cs="Times New Roman"/>
          <w:sz w:val="24"/>
          <w:szCs w:val="24"/>
          <w:lang w:val="uk-UA"/>
        </w:rPr>
        <w:t xml:space="preserve"> 5 днів</w:t>
      </w:r>
      <w:r w:rsidRPr="00D1281A">
        <w:rPr>
          <w:rFonts w:ascii="Times New Roman" w:hAnsi="Times New Roman" w:cs="Times New Roman"/>
          <w:sz w:val="24"/>
          <w:szCs w:val="24"/>
        </w:rPr>
        <w:t>;</w:t>
      </w:r>
    </w:p>
    <w:p w:rsidR="008B5368" w:rsidRPr="00D1281A" w:rsidRDefault="008B5368" w:rsidP="008B5368">
      <w:pPr>
        <w:pStyle w:val="11"/>
        <w:jc w:val="both"/>
        <w:rPr>
          <w:rFonts w:ascii="Times New Roman" w:hAnsi="Times New Roman" w:cs="Times New Roman"/>
          <w:sz w:val="24"/>
          <w:szCs w:val="24"/>
        </w:rPr>
      </w:pPr>
      <w:bookmarkStart w:id="29" w:name="70"/>
      <w:bookmarkEnd w:id="29"/>
      <w:r w:rsidRPr="00D1281A">
        <w:rPr>
          <w:rFonts w:ascii="Times New Roman" w:hAnsi="Times New Roman" w:cs="Times New Roman"/>
          <w:sz w:val="24"/>
          <w:szCs w:val="24"/>
        </w:rPr>
        <w:t xml:space="preserve">6.2.2. </w:t>
      </w:r>
      <w:proofErr w:type="spellStart"/>
      <w:r w:rsidRPr="00D1281A">
        <w:rPr>
          <w:rFonts w:ascii="Times New Roman" w:hAnsi="Times New Roman" w:cs="Times New Roman"/>
          <w:sz w:val="24"/>
          <w:szCs w:val="24"/>
        </w:rPr>
        <w:t>Контролювати</w:t>
      </w:r>
      <w:proofErr w:type="spellEnd"/>
      <w:r w:rsidRPr="00D1281A">
        <w:rPr>
          <w:rFonts w:ascii="Times New Roman" w:hAnsi="Times New Roman" w:cs="Times New Roman"/>
          <w:sz w:val="24"/>
          <w:szCs w:val="24"/>
        </w:rPr>
        <w:t xml:space="preserve"> поставку </w:t>
      </w:r>
      <w:proofErr w:type="spellStart"/>
      <w:r w:rsidRPr="00D1281A">
        <w:rPr>
          <w:rFonts w:ascii="Times New Roman" w:hAnsi="Times New Roman" w:cs="Times New Roman"/>
          <w:sz w:val="24"/>
          <w:szCs w:val="24"/>
        </w:rPr>
        <w:t>товарі</w:t>
      </w:r>
      <w:proofErr w:type="gramStart"/>
      <w:r w:rsidRPr="00D1281A">
        <w:rPr>
          <w:rFonts w:ascii="Times New Roman" w:hAnsi="Times New Roman" w:cs="Times New Roman"/>
          <w:sz w:val="24"/>
          <w:szCs w:val="24"/>
        </w:rPr>
        <w:t>в</w:t>
      </w:r>
      <w:proofErr w:type="spellEnd"/>
      <w:proofErr w:type="gramEnd"/>
      <w:r w:rsidRPr="00D1281A">
        <w:rPr>
          <w:rFonts w:ascii="Times New Roman" w:hAnsi="Times New Roman" w:cs="Times New Roman"/>
          <w:sz w:val="24"/>
          <w:szCs w:val="24"/>
        </w:rPr>
        <w:t xml:space="preserve"> у строки, </w:t>
      </w:r>
      <w:proofErr w:type="spellStart"/>
      <w:r w:rsidRPr="00D1281A">
        <w:rPr>
          <w:rFonts w:ascii="Times New Roman" w:hAnsi="Times New Roman" w:cs="Times New Roman"/>
          <w:sz w:val="24"/>
          <w:szCs w:val="24"/>
        </w:rPr>
        <w:t>встановлені</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цим</w:t>
      </w:r>
      <w:proofErr w:type="spellEnd"/>
      <w:r w:rsidRPr="00D1281A">
        <w:rPr>
          <w:rFonts w:ascii="Times New Roman" w:hAnsi="Times New Roman" w:cs="Times New Roman"/>
          <w:sz w:val="24"/>
          <w:szCs w:val="24"/>
        </w:rPr>
        <w:t xml:space="preserve"> Договором;</w:t>
      </w:r>
    </w:p>
    <w:p w:rsidR="008B5368" w:rsidRPr="00D1281A" w:rsidRDefault="008B5368" w:rsidP="008B5368">
      <w:pPr>
        <w:pStyle w:val="11"/>
        <w:jc w:val="both"/>
        <w:rPr>
          <w:rFonts w:ascii="Times New Roman" w:hAnsi="Times New Roman" w:cs="Times New Roman"/>
          <w:sz w:val="24"/>
          <w:szCs w:val="24"/>
        </w:rPr>
      </w:pPr>
      <w:bookmarkStart w:id="30" w:name="71"/>
      <w:bookmarkEnd w:id="30"/>
      <w:r w:rsidRPr="00D1281A">
        <w:rPr>
          <w:rFonts w:ascii="Times New Roman" w:hAnsi="Times New Roman" w:cs="Times New Roman"/>
          <w:sz w:val="24"/>
          <w:szCs w:val="24"/>
        </w:rPr>
        <w:t xml:space="preserve">6.2.3. </w:t>
      </w:r>
      <w:proofErr w:type="spellStart"/>
      <w:r w:rsidRPr="00D1281A">
        <w:rPr>
          <w:rFonts w:ascii="Times New Roman" w:hAnsi="Times New Roman" w:cs="Times New Roman"/>
          <w:sz w:val="24"/>
          <w:szCs w:val="24"/>
        </w:rPr>
        <w:t>Зменшувати</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обсяг</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закупі</w:t>
      </w:r>
      <w:proofErr w:type="gramStart"/>
      <w:r w:rsidRPr="00D1281A">
        <w:rPr>
          <w:rFonts w:ascii="Times New Roman" w:hAnsi="Times New Roman" w:cs="Times New Roman"/>
          <w:sz w:val="24"/>
          <w:szCs w:val="24"/>
        </w:rPr>
        <w:t>вл</w:t>
      </w:r>
      <w:proofErr w:type="gramEnd"/>
      <w:r w:rsidRPr="00D1281A">
        <w:rPr>
          <w:rFonts w:ascii="Times New Roman" w:hAnsi="Times New Roman" w:cs="Times New Roman"/>
          <w:sz w:val="24"/>
          <w:szCs w:val="24"/>
        </w:rPr>
        <w:t>і</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товарів</w:t>
      </w:r>
      <w:proofErr w:type="spellEnd"/>
      <w:r w:rsidRPr="00D1281A">
        <w:rPr>
          <w:rFonts w:ascii="Times New Roman" w:hAnsi="Times New Roman" w:cs="Times New Roman"/>
          <w:sz w:val="24"/>
          <w:szCs w:val="24"/>
        </w:rPr>
        <w:t xml:space="preserve"> та </w:t>
      </w:r>
      <w:proofErr w:type="spellStart"/>
      <w:r w:rsidRPr="00D1281A">
        <w:rPr>
          <w:rFonts w:ascii="Times New Roman" w:hAnsi="Times New Roman" w:cs="Times New Roman"/>
          <w:sz w:val="24"/>
          <w:szCs w:val="24"/>
        </w:rPr>
        <w:t>загальну</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вартість</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цього</w:t>
      </w:r>
      <w:proofErr w:type="spellEnd"/>
      <w:r w:rsidRPr="00D1281A">
        <w:rPr>
          <w:rFonts w:ascii="Times New Roman" w:hAnsi="Times New Roman" w:cs="Times New Roman"/>
          <w:sz w:val="24"/>
          <w:szCs w:val="24"/>
        </w:rPr>
        <w:t xml:space="preserve"> Договору</w:t>
      </w:r>
      <w:r w:rsidRPr="00D1281A">
        <w:rPr>
          <w:rFonts w:ascii="Times New Roman" w:hAnsi="Times New Roman" w:cs="Times New Roman"/>
          <w:sz w:val="24"/>
          <w:szCs w:val="24"/>
          <w:lang w:val="uk-UA"/>
        </w:rPr>
        <w:t xml:space="preserve"> з</w:t>
      </w:r>
      <w:proofErr w:type="spellStart"/>
      <w:r w:rsidRPr="00D1281A">
        <w:rPr>
          <w:rFonts w:ascii="Times New Roman" w:hAnsi="Times New Roman" w:cs="Times New Roman"/>
          <w:sz w:val="24"/>
          <w:szCs w:val="24"/>
        </w:rPr>
        <w:t>алежно</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від</w:t>
      </w:r>
      <w:proofErr w:type="spellEnd"/>
      <w:r w:rsidRPr="00D1281A">
        <w:rPr>
          <w:rFonts w:ascii="Times New Roman" w:hAnsi="Times New Roman" w:cs="Times New Roman"/>
          <w:sz w:val="24"/>
          <w:szCs w:val="24"/>
        </w:rPr>
        <w:t xml:space="preserve"> реального </w:t>
      </w:r>
      <w:proofErr w:type="spellStart"/>
      <w:r w:rsidRPr="00D1281A">
        <w:rPr>
          <w:rFonts w:ascii="Times New Roman" w:hAnsi="Times New Roman" w:cs="Times New Roman"/>
          <w:sz w:val="24"/>
          <w:szCs w:val="24"/>
        </w:rPr>
        <w:t>фінансування</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видатків</w:t>
      </w:r>
      <w:proofErr w:type="spellEnd"/>
      <w:r w:rsidRPr="00D1281A">
        <w:rPr>
          <w:rFonts w:ascii="Times New Roman" w:hAnsi="Times New Roman" w:cs="Times New Roman"/>
          <w:sz w:val="24"/>
          <w:szCs w:val="24"/>
        </w:rPr>
        <w:t xml:space="preserve">. У такому </w:t>
      </w:r>
      <w:proofErr w:type="spellStart"/>
      <w:r w:rsidRPr="00D1281A">
        <w:rPr>
          <w:rFonts w:ascii="Times New Roman" w:hAnsi="Times New Roman" w:cs="Times New Roman"/>
          <w:sz w:val="24"/>
          <w:szCs w:val="24"/>
        </w:rPr>
        <w:t>разі</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Сторони</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вносять</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відповідні</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зміни</w:t>
      </w:r>
      <w:proofErr w:type="spellEnd"/>
      <w:r w:rsidRPr="00D1281A">
        <w:rPr>
          <w:rFonts w:ascii="Times New Roman" w:hAnsi="Times New Roman" w:cs="Times New Roman"/>
          <w:sz w:val="24"/>
          <w:szCs w:val="24"/>
        </w:rPr>
        <w:t xml:space="preserve"> до </w:t>
      </w:r>
      <w:proofErr w:type="spellStart"/>
      <w:r w:rsidRPr="00D1281A">
        <w:rPr>
          <w:rFonts w:ascii="Times New Roman" w:hAnsi="Times New Roman" w:cs="Times New Roman"/>
          <w:sz w:val="24"/>
          <w:szCs w:val="24"/>
        </w:rPr>
        <w:t>цього</w:t>
      </w:r>
      <w:proofErr w:type="spellEnd"/>
      <w:r w:rsidRPr="00D1281A">
        <w:rPr>
          <w:rFonts w:ascii="Times New Roman" w:hAnsi="Times New Roman" w:cs="Times New Roman"/>
          <w:sz w:val="24"/>
          <w:szCs w:val="24"/>
        </w:rPr>
        <w:t xml:space="preserve"> Договору;</w:t>
      </w:r>
    </w:p>
    <w:p w:rsidR="008B5368" w:rsidRPr="00D1281A" w:rsidRDefault="008B5368" w:rsidP="008B5368">
      <w:pPr>
        <w:pStyle w:val="11"/>
        <w:jc w:val="both"/>
        <w:rPr>
          <w:rFonts w:ascii="Times New Roman" w:hAnsi="Times New Roman" w:cs="Times New Roman"/>
          <w:sz w:val="24"/>
          <w:szCs w:val="24"/>
          <w:lang w:val="uk-UA"/>
        </w:rPr>
      </w:pPr>
      <w:bookmarkStart w:id="31" w:name="72"/>
      <w:bookmarkEnd w:id="31"/>
      <w:r w:rsidRPr="00D1281A">
        <w:rPr>
          <w:rFonts w:ascii="Times New Roman" w:hAnsi="Times New Roman" w:cs="Times New Roman"/>
          <w:sz w:val="24"/>
          <w:szCs w:val="24"/>
        </w:rPr>
        <w:t xml:space="preserve">6.2.4. </w:t>
      </w:r>
      <w:proofErr w:type="spellStart"/>
      <w:r w:rsidRPr="00D1281A">
        <w:rPr>
          <w:rFonts w:ascii="Times New Roman" w:hAnsi="Times New Roman" w:cs="Times New Roman"/>
          <w:sz w:val="24"/>
          <w:szCs w:val="24"/>
        </w:rPr>
        <w:t>Повернути</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рахунок</w:t>
      </w:r>
      <w:proofErr w:type="spellEnd"/>
      <w:r w:rsidRPr="00D1281A">
        <w:rPr>
          <w:rFonts w:ascii="Times New Roman" w:hAnsi="Times New Roman" w:cs="Times New Roman"/>
          <w:sz w:val="24"/>
          <w:szCs w:val="24"/>
        </w:rPr>
        <w:t xml:space="preserve"> </w:t>
      </w:r>
      <w:r>
        <w:rPr>
          <w:rFonts w:ascii="Times New Roman" w:hAnsi="Times New Roman" w:cs="Times New Roman"/>
          <w:sz w:val="24"/>
          <w:szCs w:val="24"/>
          <w:lang w:val="uk-UA"/>
        </w:rPr>
        <w:t>Постачальнику</w:t>
      </w:r>
      <w:r w:rsidRPr="00D1281A">
        <w:rPr>
          <w:rFonts w:ascii="Times New Roman" w:hAnsi="Times New Roman" w:cs="Times New Roman"/>
          <w:sz w:val="24"/>
          <w:szCs w:val="24"/>
        </w:rPr>
        <w:t xml:space="preserve"> без </w:t>
      </w:r>
      <w:proofErr w:type="spellStart"/>
      <w:r w:rsidRPr="00D1281A">
        <w:rPr>
          <w:rFonts w:ascii="Times New Roman" w:hAnsi="Times New Roman" w:cs="Times New Roman"/>
          <w:sz w:val="24"/>
          <w:szCs w:val="24"/>
        </w:rPr>
        <w:t>здійснення</w:t>
      </w:r>
      <w:proofErr w:type="spellEnd"/>
      <w:r w:rsidRPr="00D1281A">
        <w:rPr>
          <w:rFonts w:ascii="Times New Roman" w:hAnsi="Times New Roman" w:cs="Times New Roman"/>
          <w:sz w:val="24"/>
          <w:szCs w:val="24"/>
        </w:rPr>
        <w:t xml:space="preserve"> оплати в </w:t>
      </w:r>
      <w:proofErr w:type="spellStart"/>
      <w:r w:rsidRPr="00D1281A">
        <w:rPr>
          <w:rFonts w:ascii="Times New Roman" w:hAnsi="Times New Roman" w:cs="Times New Roman"/>
          <w:sz w:val="24"/>
          <w:szCs w:val="24"/>
        </w:rPr>
        <w:t>разі</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неналежного</w:t>
      </w:r>
      <w:proofErr w:type="spellEnd"/>
      <w:r w:rsidRPr="00D1281A">
        <w:rPr>
          <w:rFonts w:ascii="Times New Roman" w:hAnsi="Times New Roman" w:cs="Times New Roman"/>
          <w:sz w:val="24"/>
          <w:szCs w:val="24"/>
        </w:rPr>
        <w:t xml:space="preserve"> </w:t>
      </w:r>
      <w:r w:rsidRPr="00D1281A">
        <w:rPr>
          <w:rFonts w:ascii="Times New Roman" w:hAnsi="Times New Roman" w:cs="Times New Roman"/>
          <w:sz w:val="24"/>
          <w:szCs w:val="24"/>
          <w:lang w:val="uk-UA"/>
        </w:rPr>
        <w:t>о</w:t>
      </w:r>
      <w:proofErr w:type="spellStart"/>
      <w:r w:rsidRPr="00D1281A">
        <w:rPr>
          <w:rFonts w:ascii="Times New Roman" w:hAnsi="Times New Roman" w:cs="Times New Roman"/>
          <w:sz w:val="24"/>
          <w:szCs w:val="24"/>
        </w:rPr>
        <w:t>формлення</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документів</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зазначених</w:t>
      </w:r>
      <w:proofErr w:type="spellEnd"/>
      <w:r w:rsidRPr="00D1281A">
        <w:rPr>
          <w:rFonts w:ascii="Times New Roman" w:hAnsi="Times New Roman" w:cs="Times New Roman"/>
          <w:sz w:val="24"/>
          <w:szCs w:val="24"/>
        </w:rPr>
        <w:t xml:space="preserve"> у </w:t>
      </w:r>
      <w:proofErr w:type="spellStart"/>
      <w:r w:rsidRPr="00D1281A">
        <w:rPr>
          <w:rFonts w:ascii="Times New Roman" w:hAnsi="Times New Roman" w:cs="Times New Roman"/>
          <w:sz w:val="24"/>
          <w:szCs w:val="24"/>
        </w:rPr>
        <w:t>пункті</w:t>
      </w:r>
      <w:proofErr w:type="spellEnd"/>
      <w:r w:rsidRPr="00D1281A">
        <w:rPr>
          <w:rFonts w:ascii="Times New Roman" w:hAnsi="Times New Roman" w:cs="Times New Roman"/>
          <w:sz w:val="24"/>
          <w:szCs w:val="24"/>
        </w:rPr>
        <w:t xml:space="preserve"> 4.2 </w:t>
      </w:r>
      <w:proofErr w:type="spellStart"/>
      <w:r w:rsidRPr="00D1281A">
        <w:rPr>
          <w:rFonts w:ascii="Times New Roman" w:hAnsi="Times New Roman" w:cs="Times New Roman"/>
          <w:sz w:val="24"/>
          <w:szCs w:val="24"/>
        </w:rPr>
        <w:t>розділу</w:t>
      </w:r>
      <w:proofErr w:type="spellEnd"/>
      <w:r w:rsidRPr="00D1281A">
        <w:rPr>
          <w:rFonts w:ascii="Times New Roman" w:hAnsi="Times New Roman" w:cs="Times New Roman"/>
          <w:sz w:val="24"/>
          <w:szCs w:val="24"/>
        </w:rPr>
        <w:t xml:space="preserve"> IV </w:t>
      </w:r>
      <w:proofErr w:type="spellStart"/>
      <w:r w:rsidRPr="00D1281A">
        <w:rPr>
          <w:rFonts w:ascii="Times New Roman" w:hAnsi="Times New Roman" w:cs="Times New Roman"/>
          <w:sz w:val="24"/>
          <w:szCs w:val="24"/>
        </w:rPr>
        <w:t>цього</w:t>
      </w:r>
      <w:proofErr w:type="spellEnd"/>
      <w:r w:rsidRPr="00D1281A">
        <w:rPr>
          <w:rFonts w:ascii="Times New Roman" w:hAnsi="Times New Roman" w:cs="Times New Roman"/>
          <w:sz w:val="24"/>
          <w:szCs w:val="24"/>
        </w:rPr>
        <w:t xml:space="preserve"> Договору (</w:t>
      </w:r>
      <w:proofErr w:type="spellStart"/>
      <w:r w:rsidRPr="00D1281A">
        <w:rPr>
          <w:rFonts w:ascii="Times New Roman" w:hAnsi="Times New Roman" w:cs="Times New Roman"/>
          <w:sz w:val="24"/>
          <w:szCs w:val="24"/>
        </w:rPr>
        <w:t>відсутність</w:t>
      </w:r>
      <w:proofErr w:type="spellEnd"/>
      <w:r w:rsidRPr="00D1281A">
        <w:rPr>
          <w:rFonts w:ascii="Times New Roman" w:hAnsi="Times New Roman" w:cs="Times New Roman"/>
          <w:sz w:val="24"/>
          <w:szCs w:val="24"/>
        </w:rPr>
        <w:t xml:space="preserve"> печатки, </w:t>
      </w:r>
      <w:proofErr w:type="spellStart"/>
      <w:proofErr w:type="gramStart"/>
      <w:r w:rsidRPr="00D1281A">
        <w:rPr>
          <w:rFonts w:ascii="Times New Roman" w:hAnsi="Times New Roman" w:cs="Times New Roman"/>
          <w:sz w:val="24"/>
          <w:szCs w:val="24"/>
        </w:rPr>
        <w:t>п</w:t>
      </w:r>
      <w:proofErr w:type="gramEnd"/>
      <w:r w:rsidRPr="00D1281A">
        <w:rPr>
          <w:rFonts w:ascii="Times New Roman" w:hAnsi="Times New Roman" w:cs="Times New Roman"/>
          <w:sz w:val="24"/>
          <w:szCs w:val="24"/>
        </w:rPr>
        <w:t>ідписів</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тощо</w:t>
      </w:r>
      <w:proofErr w:type="spellEnd"/>
      <w:r w:rsidRPr="00D1281A">
        <w:rPr>
          <w:rFonts w:ascii="Times New Roman" w:hAnsi="Times New Roman" w:cs="Times New Roman"/>
          <w:sz w:val="24"/>
          <w:szCs w:val="24"/>
        </w:rPr>
        <w:t>);</w:t>
      </w:r>
    </w:p>
    <w:p w:rsidR="008B5368" w:rsidRPr="00D1281A" w:rsidRDefault="008B5368" w:rsidP="008B5368">
      <w:pPr>
        <w:pStyle w:val="11"/>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6.2.5. Відмовитися від прийняття, якщо якість поставлених товарів не відповідає умовам Договору, і вимагати від Виконавця відшкодування збитків, якщо вони виникли внаслідок невиконання або неналежного виконання Постачальником взятих на себе зобов’язань за Договором.</w:t>
      </w:r>
    </w:p>
    <w:p w:rsidR="008B5368" w:rsidRPr="00D1281A" w:rsidRDefault="008B5368" w:rsidP="008B5368">
      <w:pPr>
        <w:pStyle w:val="11"/>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lastRenderedPageBreak/>
        <w:t>6.2.6. Розірвати договірні зобов’язання в односторонньому порядку у разі відмови Постачальника від виконання умов Договору.</w:t>
      </w:r>
    </w:p>
    <w:p w:rsidR="008B5368" w:rsidRPr="00D1281A" w:rsidRDefault="008B5368" w:rsidP="008B5368">
      <w:pPr>
        <w:pStyle w:val="11"/>
        <w:jc w:val="both"/>
        <w:rPr>
          <w:rFonts w:ascii="Times New Roman" w:hAnsi="Times New Roman" w:cs="Times New Roman"/>
          <w:sz w:val="24"/>
          <w:szCs w:val="24"/>
          <w:lang w:val="uk-UA"/>
        </w:rPr>
      </w:pPr>
      <w:r w:rsidRPr="00D1281A">
        <w:rPr>
          <w:rFonts w:ascii="Times New Roman" w:hAnsi="Times New Roman" w:cs="Times New Roman"/>
          <w:noProof/>
          <w:sz w:val="24"/>
          <w:szCs w:val="24"/>
          <w:lang w:val="uk-UA"/>
        </w:rPr>
        <w:t>6.2.5. Всі зміни і доповнення до істотних умов даного Договору можуть вноситись шляхом підписання окремих додаткових угод, які є невід</w:t>
      </w:r>
      <w:r w:rsidRPr="00D1281A">
        <w:rPr>
          <w:rFonts w:ascii="Times New Roman" w:hAnsi="Times New Roman" w:cs="Times New Roman"/>
          <w:noProof/>
          <w:sz w:val="24"/>
          <w:szCs w:val="24"/>
        </w:rPr>
        <w:t>’</w:t>
      </w:r>
      <w:r w:rsidRPr="00D1281A">
        <w:rPr>
          <w:rFonts w:ascii="Times New Roman" w:hAnsi="Times New Roman" w:cs="Times New Roman"/>
          <w:noProof/>
          <w:sz w:val="24"/>
          <w:szCs w:val="24"/>
          <w:lang w:val="uk-UA"/>
        </w:rPr>
        <w:t>ємними частинами договору.</w:t>
      </w:r>
      <w:r w:rsidRPr="00D1281A">
        <w:rPr>
          <w:rFonts w:ascii="Times New Roman" w:hAnsi="Times New Roman" w:cs="Times New Roman"/>
          <w:sz w:val="24"/>
          <w:szCs w:val="24"/>
          <w:lang w:val="uk-UA"/>
        </w:rPr>
        <w:t xml:space="preserve">  </w:t>
      </w:r>
    </w:p>
    <w:p w:rsidR="008B5368" w:rsidRPr="00D1281A" w:rsidRDefault="008B5368" w:rsidP="008B5368">
      <w:pPr>
        <w:pStyle w:val="11"/>
        <w:jc w:val="both"/>
        <w:rPr>
          <w:rFonts w:ascii="Times New Roman" w:hAnsi="Times New Roman" w:cs="Times New Roman"/>
          <w:sz w:val="24"/>
          <w:szCs w:val="24"/>
        </w:rPr>
      </w:pPr>
      <w:r w:rsidRPr="00D1281A">
        <w:rPr>
          <w:rFonts w:ascii="Times New Roman" w:hAnsi="Times New Roman" w:cs="Times New Roman"/>
          <w:sz w:val="24"/>
          <w:szCs w:val="24"/>
        </w:rPr>
        <w:t xml:space="preserve">6.3. </w:t>
      </w:r>
      <w:r w:rsidRPr="00D1281A">
        <w:rPr>
          <w:rFonts w:ascii="Times New Roman" w:hAnsi="Times New Roman" w:cs="Times New Roman"/>
          <w:sz w:val="24"/>
          <w:szCs w:val="24"/>
          <w:lang w:val="uk-UA"/>
        </w:rPr>
        <w:t xml:space="preserve">Постачальник </w:t>
      </w:r>
      <w:proofErr w:type="spellStart"/>
      <w:r w:rsidRPr="00D1281A">
        <w:rPr>
          <w:rFonts w:ascii="Times New Roman" w:hAnsi="Times New Roman" w:cs="Times New Roman"/>
          <w:sz w:val="24"/>
          <w:szCs w:val="24"/>
        </w:rPr>
        <w:t>зобов'язаний</w:t>
      </w:r>
      <w:proofErr w:type="spellEnd"/>
      <w:r w:rsidRPr="00D1281A">
        <w:rPr>
          <w:rFonts w:ascii="Times New Roman" w:hAnsi="Times New Roman" w:cs="Times New Roman"/>
          <w:sz w:val="24"/>
          <w:szCs w:val="24"/>
        </w:rPr>
        <w:t>:</w:t>
      </w:r>
    </w:p>
    <w:p w:rsidR="008B5368" w:rsidRPr="00D1281A" w:rsidRDefault="008B5368" w:rsidP="008B5368">
      <w:pPr>
        <w:pStyle w:val="11"/>
        <w:jc w:val="both"/>
        <w:rPr>
          <w:rFonts w:ascii="Times New Roman" w:hAnsi="Times New Roman" w:cs="Times New Roman"/>
          <w:sz w:val="24"/>
          <w:szCs w:val="24"/>
        </w:rPr>
      </w:pPr>
      <w:bookmarkStart w:id="32" w:name="75"/>
      <w:bookmarkEnd w:id="32"/>
      <w:r w:rsidRPr="00D1281A">
        <w:rPr>
          <w:rFonts w:ascii="Times New Roman" w:hAnsi="Times New Roman" w:cs="Times New Roman"/>
          <w:sz w:val="24"/>
          <w:szCs w:val="24"/>
        </w:rPr>
        <w:t xml:space="preserve">6.3.1. </w:t>
      </w:r>
      <w:proofErr w:type="spellStart"/>
      <w:r w:rsidRPr="00D1281A">
        <w:rPr>
          <w:rFonts w:ascii="Times New Roman" w:hAnsi="Times New Roman" w:cs="Times New Roman"/>
          <w:sz w:val="24"/>
          <w:szCs w:val="24"/>
        </w:rPr>
        <w:t>Забезпечити</w:t>
      </w:r>
      <w:proofErr w:type="spellEnd"/>
      <w:r w:rsidRPr="00D1281A">
        <w:rPr>
          <w:rFonts w:ascii="Times New Roman" w:hAnsi="Times New Roman" w:cs="Times New Roman"/>
          <w:sz w:val="24"/>
          <w:szCs w:val="24"/>
        </w:rPr>
        <w:t xml:space="preserve"> поставку </w:t>
      </w:r>
      <w:proofErr w:type="spellStart"/>
      <w:r w:rsidRPr="00D1281A">
        <w:rPr>
          <w:rFonts w:ascii="Times New Roman" w:hAnsi="Times New Roman" w:cs="Times New Roman"/>
          <w:sz w:val="24"/>
          <w:szCs w:val="24"/>
        </w:rPr>
        <w:t>товарі</w:t>
      </w:r>
      <w:proofErr w:type="gramStart"/>
      <w:r w:rsidRPr="00D1281A">
        <w:rPr>
          <w:rFonts w:ascii="Times New Roman" w:hAnsi="Times New Roman" w:cs="Times New Roman"/>
          <w:sz w:val="24"/>
          <w:szCs w:val="24"/>
        </w:rPr>
        <w:t>в</w:t>
      </w:r>
      <w:proofErr w:type="spellEnd"/>
      <w:proofErr w:type="gramEnd"/>
      <w:r w:rsidRPr="00D1281A">
        <w:rPr>
          <w:rFonts w:ascii="Times New Roman" w:hAnsi="Times New Roman" w:cs="Times New Roman"/>
          <w:sz w:val="24"/>
          <w:szCs w:val="24"/>
        </w:rPr>
        <w:t xml:space="preserve"> у строки, </w:t>
      </w:r>
      <w:proofErr w:type="spellStart"/>
      <w:r w:rsidRPr="00D1281A">
        <w:rPr>
          <w:rFonts w:ascii="Times New Roman" w:hAnsi="Times New Roman" w:cs="Times New Roman"/>
          <w:sz w:val="24"/>
          <w:szCs w:val="24"/>
        </w:rPr>
        <w:t>встановлені</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цим</w:t>
      </w:r>
      <w:proofErr w:type="spellEnd"/>
      <w:r w:rsidRPr="00D1281A">
        <w:rPr>
          <w:rFonts w:ascii="Times New Roman" w:hAnsi="Times New Roman" w:cs="Times New Roman"/>
          <w:sz w:val="24"/>
          <w:szCs w:val="24"/>
        </w:rPr>
        <w:t xml:space="preserve"> Договором;</w:t>
      </w:r>
    </w:p>
    <w:p w:rsidR="008B5368" w:rsidRPr="00D1281A" w:rsidRDefault="008B5368" w:rsidP="008B5368">
      <w:pPr>
        <w:pStyle w:val="11"/>
        <w:jc w:val="both"/>
        <w:rPr>
          <w:rFonts w:ascii="Times New Roman" w:hAnsi="Times New Roman" w:cs="Times New Roman"/>
          <w:sz w:val="24"/>
          <w:szCs w:val="24"/>
        </w:rPr>
      </w:pPr>
      <w:bookmarkStart w:id="33" w:name="76"/>
      <w:bookmarkEnd w:id="33"/>
      <w:r w:rsidRPr="00D1281A">
        <w:rPr>
          <w:rFonts w:ascii="Times New Roman" w:hAnsi="Times New Roman" w:cs="Times New Roman"/>
          <w:sz w:val="24"/>
          <w:szCs w:val="24"/>
        </w:rPr>
        <w:t xml:space="preserve">6.3.2. </w:t>
      </w:r>
      <w:proofErr w:type="spellStart"/>
      <w:r w:rsidRPr="00D1281A">
        <w:rPr>
          <w:rFonts w:ascii="Times New Roman" w:hAnsi="Times New Roman" w:cs="Times New Roman"/>
          <w:sz w:val="24"/>
          <w:szCs w:val="24"/>
        </w:rPr>
        <w:t>Забезпечити</w:t>
      </w:r>
      <w:proofErr w:type="spellEnd"/>
      <w:r w:rsidRPr="00D1281A">
        <w:rPr>
          <w:rFonts w:ascii="Times New Roman" w:hAnsi="Times New Roman" w:cs="Times New Roman"/>
          <w:sz w:val="24"/>
          <w:szCs w:val="24"/>
        </w:rPr>
        <w:t xml:space="preserve"> поставку </w:t>
      </w:r>
      <w:proofErr w:type="spellStart"/>
      <w:r w:rsidRPr="00D1281A">
        <w:rPr>
          <w:rFonts w:ascii="Times New Roman" w:hAnsi="Times New Roman" w:cs="Times New Roman"/>
          <w:sz w:val="24"/>
          <w:szCs w:val="24"/>
        </w:rPr>
        <w:t>товарі</w:t>
      </w:r>
      <w:proofErr w:type="gramStart"/>
      <w:r w:rsidRPr="00D1281A">
        <w:rPr>
          <w:rFonts w:ascii="Times New Roman" w:hAnsi="Times New Roman" w:cs="Times New Roman"/>
          <w:sz w:val="24"/>
          <w:szCs w:val="24"/>
        </w:rPr>
        <w:t>в</w:t>
      </w:r>
      <w:proofErr w:type="spellEnd"/>
      <w:proofErr w:type="gramEnd"/>
      <w:r w:rsidRPr="00D1281A">
        <w:rPr>
          <w:rFonts w:ascii="Times New Roman" w:hAnsi="Times New Roman" w:cs="Times New Roman"/>
          <w:sz w:val="24"/>
          <w:szCs w:val="24"/>
        </w:rPr>
        <w:t xml:space="preserve"> </w:t>
      </w:r>
      <w:proofErr w:type="spellStart"/>
      <w:proofErr w:type="gramStart"/>
      <w:r w:rsidRPr="00D1281A">
        <w:rPr>
          <w:rFonts w:ascii="Times New Roman" w:hAnsi="Times New Roman" w:cs="Times New Roman"/>
          <w:sz w:val="24"/>
          <w:szCs w:val="24"/>
        </w:rPr>
        <w:t>як</w:t>
      </w:r>
      <w:proofErr w:type="gramEnd"/>
      <w:r w:rsidRPr="00D1281A">
        <w:rPr>
          <w:rFonts w:ascii="Times New Roman" w:hAnsi="Times New Roman" w:cs="Times New Roman"/>
          <w:sz w:val="24"/>
          <w:szCs w:val="24"/>
        </w:rPr>
        <w:t>ість</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яких</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відповідає</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умовам</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установленим</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розділом</w:t>
      </w:r>
      <w:proofErr w:type="spellEnd"/>
      <w:r w:rsidRPr="00D1281A">
        <w:rPr>
          <w:rFonts w:ascii="Times New Roman" w:hAnsi="Times New Roman" w:cs="Times New Roman"/>
          <w:sz w:val="24"/>
          <w:szCs w:val="24"/>
        </w:rPr>
        <w:t xml:space="preserve"> II </w:t>
      </w:r>
      <w:proofErr w:type="spellStart"/>
      <w:r w:rsidRPr="00D1281A">
        <w:rPr>
          <w:rFonts w:ascii="Times New Roman" w:hAnsi="Times New Roman" w:cs="Times New Roman"/>
          <w:sz w:val="24"/>
          <w:szCs w:val="24"/>
        </w:rPr>
        <w:t>цього</w:t>
      </w:r>
      <w:proofErr w:type="spellEnd"/>
      <w:r w:rsidRPr="00D1281A">
        <w:rPr>
          <w:rFonts w:ascii="Times New Roman" w:hAnsi="Times New Roman" w:cs="Times New Roman"/>
          <w:sz w:val="24"/>
          <w:szCs w:val="24"/>
        </w:rPr>
        <w:t xml:space="preserve"> Договору;</w:t>
      </w:r>
    </w:p>
    <w:p w:rsidR="008B5368" w:rsidRPr="00D1281A" w:rsidRDefault="008B5368" w:rsidP="008B5368">
      <w:pPr>
        <w:pStyle w:val="11"/>
        <w:jc w:val="both"/>
        <w:rPr>
          <w:rFonts w:ascii="Times New Roman" w:hAnsi="Times New Roman" w:cs="Times New Roman"/>
          <w:sz w:val="24"/>
          <w:szCs w:val="24"/>
        </w:rPr>
      </w:pPr>
      <w:bookmarkStart w:id="34" w:name="77"/>
      <w:bookmarkStart w:id="35" w:name="78"/>
      <w:bookmarkEnd w:id="34"/>
      <w:bookmarkEnd w:id="35"/>
      <w:r w:rsidRPr="00D1281A">
        <w:rPr>
          <w:rFonts w:ascii="Times New Roman" w:hAnsi="Times New Roman" w:cs="Times New Roman"/>
          <w:sz w:val="24"/>
          <w:szCs w:val="24"/>
        </w:rPr>
        <w:t xml:space="preserve">6.4. </w:t>
      </w:r>
      <w:r>
        <w:rPr>
          <w:rFonts w:ascii="Times New Roman" w:hAnsi="Times New Roman" w:cs="Times New Roman"/>
          <w:sz w:val="24"/>
          <w:szCs w:val="24"/>
          <w:lang w:val="uk-UA"/>
        </w:rPr>
        <w:t>Постачальник</w:t>
      </w:r>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має</w:t>
      </w:r>
      <w:proofErr w:type="spellEnd"/>
      <w:r w:rsidRPr="00D1281A">
        <w:rPr>
          <w:rFonts w:ascii="Times New Roman" w:hAnsi="Times New Roman" w:cs="Times New Roman"/>
          <w:sz w:val="24"/>
          <w:szCs w:val="24"/>
        </w:rPr>
        <w:t xml:space="preserve"> право:</w:t>
      </w:r>
    </w:p>
    <w:p w:rsidR="008B5368" w:rsidRPr="00D1281A" w:rsidRDefault="008B5368" w:rsidP="008B5368">
      <w:pPr>
        <w:pStyle w:val="11"/>
        <w:jc w:val="both"/>
        <w:rPr>
          <w:rFonts w:ascii="Times New Roman" w:hAnsi="Times New Roman" w:cs="Times New Roman"/>
          <w:sz w:val="24"/>
          <w:szCs w:val="24"/>
        </w:rPr>
      </w:pPr>
      <w:bookmarkStart w:id="36" w:name="79"/>
      <w:bookmarkEnd w:id="36"/>
      <w:r w:rsidRPr="00D1281A">
        <w:rPr>
          <w:rFonts w:ascii="Times New Roman" w:hAnsi="Times New Roman" w:cs="Times New Roman"/>
          <w:sz w:val="24"/>
          <w:szCs w:val="24"/>
        </w:rPr>
        <w:t xml:space="preserve">6.4.1. </w:t>
      </w:r>
      <w:proofErr w:type="spellStart"/>
      <w:r w:rsidRPr="00D1281A">
        <w:rPr>
          <w:rFonts w:ascii="Times New Roman" w:hAnsi="Times New Roman" w:cs="Times New Roman"/>
          <w:sz w:val="24"/>
          <w:szCs w:val="24"/>
        </w:rPr>
        <w:t>Своєчасно</w:t>
      </w:r>
      <w:proofErr w:type="spellEnd"/>
      <w:r w:rsidRPr="00D1281A">
        <w:rPr>
          <w:rFonts w:ascii="Times New Roman" w:hAnsi="Times New Roman" w:cs="Times New Roman"/>
          <w:sz w:val="24"/>
          <w:szCs w:val="24"/>
        </w:rPr>
        <w:t xml:space="preserve"> та в </w:t>
      </w:r>
      <w:proofErr w:type="spellStart"/>
      <w:r w:rsidRPr="00D1281A">
        <w:rPr>
          <w:rFonts w:ascii="Times New Roman" w:hAnsi="Times New Roman" w:cs="Times New Roman"/>
          <w:sz w:val="24"/>
          <w:szCs w:val="24"/>
        </w:rPr>
        <w:t>повному</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обсязі</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отримувати</w:t>
      </w:r>
      <w:proofErr w:type="spellEnd"/>
      <w:r w:rsidRPr="00D1281A">
        <w:rPr>
          <w:rFonts w:ascii="Times New Roman" w:hAnsi="Times New Roman" w:cs="Times New Roman"/>
          <w:sz w:val="24"/>
          <w:szCs w:val="24"/>
        </w:rPr>
        <w:t xml:space="preserve"> плату за </w:t>
      </w:r>
      <w:proofErr w:type="spellStart"/>
      <w:proofErr w:type="gramStart"/>
      <w:r w:rsidRPr="00D1281A">
        <w:rPr>
          <w:rFonts w:ascii="Times New Roman" w:hAnsi="Times New Roman" w:cs="Times New Roman"/>
          <w:sz w:val="24"/>
          <w:szCs w:val="24"/>
        </w:rPr>
        <w:t>поставлен</w:t>
      </w:r>
      <w:proofErr w:type="gramEnd"/>
      <w:r w:rsidRPr="00D1281A">
        <w:rPr>
          <w:rFonts w:ascii="Times New Roman" w:hAnsi="Times New Roman" w:cs="Times New Roman"/>
          <w:sz w:val="24"/>
          <w:szCs w:val="24"/>
        </w:rPr>
        <w:t>і</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товари</w:t>
      </w:r>
      <w:proofErr w:type="spellEnd"/>
      <w:r w:rsidRPr="00D1281A">
        <w:rPr>
          <w:rFonts w:ascii="Times New Roman" w:hAnsi="Times New Roman" w:cs="Times New Roman"/>
          <w:sz w:val="24"/>
          <w:szCs w:val="24"/>
          <w:lang w:val="uk-UA"/>
        </w:rPr>
        <w:t>.</w:t>
      </w:r>
    </w:p>
    <w:p w:rsidR="008B5368" w:rsidRPr="00D1281A" w:rsidRDefault="008B5368" w:rsidP="008B5368">
      <w:pPr>
        <w:pStyle w:val="11"/>
        <w:jc w:val="both"/>
        <w:rPr>
          <w:rFonts w:ascii="Times New Roman" w:hAnsi="Times New Roman" w:cs="Times New Roman"/>
          <w:sz w:val="24"/>
          <w:szCs w:val="24"/>
        </w:rPr>
      </w:pPr>
      <w:bookmarkStart w:id="37" w:name="80"/>
      <w:bookmarkEnd w:id="37"/>
      <w:r w:rsidRPr="00D1281A">
        <w:rPr>
          <w:rFonts w:ascii="Times New Roman" w:hAnsi="Times New Roman" w:cs="Times New Roman"/>
          <w:sz w:val="24"/>
          <w:szCs w:val="24"/>
        </w:rPr>
        <w:t xml:space="preserve">6.4.2. На </w:t>
      </w:r>
      <w:proofErr w:type="spellStart"/>
      <w:r w:rsidRPr="00D1281A">
        <w:rPr>
          <w:rFonts w:ascii="Times New Roman" w:hAnsi="Times New Roman" w:cs="Times New Roman"/>
          <w:sz w:val="24"/>
          <w:szCs w:val="24"/>
        </w:rPr>
        <w:t>дострокову</w:t>
      </w:r>
      <w:proofErr w:type="spellEnd"/>
      <w:r w:rsidRPr="00D1281A">
        <w:rPr>
          <w:rFonts w:ascii="Times New Roman" w:hAnsi="Times New Roman" w:cs="Times New Roman"/>
          <w:sz w:val="24"/>
          <w:szCs w:val="24"/>
        </w:rPr>
        <w:t xml:space="preserve"> поставку </w:t>
      </w:r>
      <w:proofErr w:type="spellStart"/>
      <w:r w:rsidRPr="00D1281A">
        <w:rPr>
          <w:rFonts w:ascii="Times New Roman" w:hAnsi="Times New Roman" w:cs="Times New Roman"/>
          <w:sz w:val="24"/>
          <w:szCs w:val="24"/>
        </w:rPr>
        <w:t>товарі</w:t>
      </w:r>
      <w:proofErr w:type="gramStart"/>
      <w:r w:rsidRPr="00D1281A">
        <w:rPr>
          <w:rFonts w:ascii="Times New Roman" w:hAnsi="Times New Roman" w:cs="Times New Roman"/>
          <w:sz w:val="24"/>
          <w:szCs w:val="24"/>
        </w:rPr>
        <w:t>в</w:t>
      </w:r>
      <w:proofErr w:type="spellEnd"/>
      <w:proofErr w:type="gramEnd"/>
      <w:r w:rsidRPr="00D1281A">
        <w:rPr>
          <w:rFonts w:ascii="Times New Roman" w:hAnsi="Times New Roman" w:cs="Times New Roman"/>
          <w:sz w:val="24"/>
          <w:szCs w:val="24"/>
        </w:rPr>
        <w:t xml:space="preserve">  за </w:t>
      </w:r>
      <w:proofErr w:type="spellStart"/>
      <w:r w:rsidRPr="00D1281A">
        <w:rPr>
          <w:rFonts w:ascii="Times New Roman" w:hAnsi="Times New Roman" w:cs="Times New Roman"/>
          <w:sz w:val="24"/>
          <w:szCs w:val="24"/>
        </w:rPr>
        <w:t>письмовим</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погодженням</w:t>
      </w:r>
      <w:proofErr w:type="spellEnd"/>
      <w:r w:rsidRPr="00D1281A">
        <w:rPr>
          <w:rFonts w:ascii="Times New Roman" w:hAnsi="Times New Roman" w:cs="Times New Roman"/>
          <w:sz w:val="24"/>
          <w:szCs w:val="24"/>
        </w:rPr>
        <w:t xml:space="preserve"> </w:t>
      </w:r>
      <w:r>
        <w:rPr>
          <w:rFonts w:ascii="Times New Roman" w:hAnsi="Times New Roman" w:cs="Times New Roman"/>
          <w:sz w:val="24"/>
          <w:szCs w:val="24"/>
          <w:lang w:val="uk-UA"/>
        </w:rPr>
        <w:t>Покупця</w:t>
      </w:r>
      <w:r w:rsidRPr="00D1281A">
        <w:rPr>
          <w:rFonts w:ascii="Times New Roman" w:hAnsi="Times New Roman" w:cs="Times New Roman"/>
          <w:sz w:val="24"/>
          <w:szCs w:val="24"/>
        </w:rPr>
        <w:t>;</w:t>
      </w:r>
    </w:p>
    <w:p w:rsidR="008B5368" w:rsidRPr="00D1281A" w:rsidRDefault="008B5368" w:rsidP="008B5368">
      <w:pPr>
        <w:pStyle w:val="11"/>
        <w:jc w:val="both"/>
        <w:rPr>
          <w:rFonts w:ascii="Times New Roman" w:hAnsi="Times New Roman" w:cs="Times New Roman"/>
          <w:sz w:val="24"/>
          <w:szCs w:val="24"/>
          <w:lang w:val="uk-UA"/>
        </w:rPr>
      </w:pPr>
      <w:bookmarkStart w:id="38" w:name="81"/>
      <w:bookmarkEnd w:id="38"/>
      <w:r w:rsidRPr="00D1281A">
        <w:rPr>
          <w:rFonts w:ascii="Times New Roman" w:hAnsi="Times New Roman" w:cs="Times New Roman"/>
          <w:sz w:val="24"/>
          <w:szCs w:val="24"/>
        </w:rPr>
        <w:t xml:space="preserve">6.4.3. У </w:t>
      </w:r>
      <w:proofErr w:type="spellStart"/>
      <w:r w:rsidRPr="00D1281A">
        <w:rPr>
          <w:rFonts w:ascii="Times New Roman" w:hAnsi="Times New Roman" w:cs="Times New Roman"/>
          <w:sz w:val="24"/>
          <w:szCs w:val="24"/>
        </w:rPr>
        <w:t>разі</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невиконання</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зобов'язань</w:t>
      </w:r>
      <w:proofErr w:type="spellEnd"/>
      <w:r w:rsidRPr="00D1281A">
        <w:rPr>
          <w:rFonts w:ascii="Times New Roman" w:hAnsi="Times New Roman" w:cs="Times New Roman"/>
          <w:sz w:val="24"/>
          <w:szCs w:val="24"/>
        </w:rPr>
        <w:t xml:space="preserve"> </w:t>
      </w:r>
      <w:r>
        <w:rPr>
          <w:rFonts w:ascii="Times New Roman" w:hAnsi="Times New Roman" w:cs="Times New Roman"/>
          <w:sz w:val="24"/>
          <w:szCs w:val="24"/>
          <w:lang w:val="uk-UA"/>
        </w:rPr>
        <w:t>Покупцем</w:t>
      </w:r>
      <w:r w:rsidRPr="00D1281A">
        <w:rPr>
          <w:rFonts w:ascii="Times New Roman" w:hAnsi="Times New Roman" w:cs="Times New Roman"/>
          <w:sz w:val="24"/>
          <w:szCs w:val="24"/>
        </w:rPr>
        <w:t xml:space="preserve"> </w:t>
      </w:r>
      <w:r w:rsidRPr="00D1281A">
        <w:rPr>
          <w:rFonts w:ascii="Times New Roman" w:hAnsi="Times New Roman" w:cs="Times New Roman"/>
          <w:sz w:val="24"/>
          <w:szCs w:val="24"/>
          <w:lang w:val="uk-UA"/>
        </w:rPr>
        <w:t>Постачальник</w:t>
      </w:r>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має</w:t>
      </w:r>
      <w:proofErr w:type="spellEnd"/>
      <w:r w:rsidRPr="00D1281A">
        <w:rPr>
          <w:rFonts w:ascii="Times New Roman" w:hAnsi="Times New Roman" w:cs="Times New Roman"/>
          <w:sz w:val="24"/>
          <w:szCs w:val="24"/>
          <w:lang w:val="uk-UA"/>
        </w:rPr>
        <w:t xml:space="preserve"> </w:t>
      </w:r>
      <w:r w:rsidRPr="00D1281A">
        <w:rPr>
          <w:rFonts w:ascii="Times New Roman" w:hAnsi="Times New Roman" w:cs="Times New Roman"/>
          <w:sz w:val="24"/>
          <w:szCs w:val="24"/>
        </w:rPr>
        <w:t xml:space="preserve">право </w:t>
      </w:r>
      <w:proofErr w:type="spellStart"/>
      <w:r w:rsidRPr="00D1281A">
        <w:rPr>
          <w:rFonts w:ascii="Times New Roman" w:hAnsi="Times New Roman" w:cs="Times New Roman"/>
          <w:sz w:val="24"/>
          <w:szCs w:val="24"/>
        </w:rPr>
        <w:t>достроково</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розірвати</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цей</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Догові</w:t>
      </w:r>
      <w:proofErr w:type="gramStart"/>
      <w:r w:rsidRPr="00D1281A">
        <w:rPr>
          <w:rFonts w:ascii="Times New Roman" w:hAnsi="Times New Roman" w:cs="Times New Roman"/>
          <w:sz w:val="24"/>
          <w:szCs w:val="24"/>
        </w:rPr>
        <w:t>р</w:t>
      </w:r>
      <w:proofErr w:type="spellEnd"/>
      <w:proofErr w:type="gram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повідомивши</w:t>
      </w:r>
      <w:proofErr w:type="spellEnd"/>
      <w:r w:rsidRPr="00D1281A">
        <w:rPr>
          <w:rFonts w:ascii="Times New Roman" w:hAnsi="Times New Roman" w:cs="Times New Roman"/>
          <w:sz w:val="24"/>
          <w:szCs w:val="24"/>
        </w:rPr>
        <w:t xml:space="preserve"> про </w:t>
      </w:r>
      <w:proofErr w:type="spellStart"/>
      <w:r w:rsidRPr="00D1281A">
        <w:rPr>
          <w:rFonts w:ascii="Times New Roman" w:hAnsi="Times New Roman" w:cs="Times New Roman"/>
          <w:sz w:val="24"/>
          <w:szCs w:val="24"/>
        </w:rPr>
        <w:t>це</w:t>
      </w:r>
      <w:proofErr w:type="spellEnd"/>
      <w:r w:rsidRPr="00D1281A">
        <w:rPr>
          <w:rFonts w:ascii="Times New Roman" w:hAnsi="Times New Roman" w:cs="Times New Roman"/>
          <w:sz w:val="24"/>
          <w:szCs w:val="24"/>
        </w:rPr>
        <w:t xml:space="preserve"> </w:t>
      </w:r>
      <w:r>
        <w:rPr>
          <w:rFonts w:ascii="Times New Roman" w:hAnsi="Times New Roman" w:cs="Times New Roman"/>
          <w:sz w:val="24"/>
          <w:szCs w:val="24"/>
          <w:lang w:val="uk-UA"/>
        </w:rPr>
        <w:t>Покупця</w:t>
      </w:r>
      <w:r w:rsidRPr="00D1281A">
        <w:rPr>
          <w:rFonts w:ascii="Times New Roman" w:hAnsi="Times New Roman" w:cs="Times New Roman"/>
          <w:sz w:val="24"/>
          <w:szCs w:val="24"/>
        </w:rPr>
        <w:t xml:space="preserve"> у строк</w:t>
      </w:r>
      <w:r w:rsidRPr="00D1281A">
        <w:rPr>
          <w:rFonts w:ascii="Times New Roman" w:hAnsi="Times New Roman" w:cs="Times New Roman"/>
          <w:sz w:val="24"/>
          <w:szCs w:val="24"/>
          <w:lang w:val="uk-UA"/>
        </w:rPr>
        <w:t xml:space="preserve"> 15 днів до моменту розірвання.</w:t>
      </w:r>
    </w:p>
    <w:p w:rsidR="008B5368" w:rsidRPr="00D1281A" w:rsidRDefault="008B5368" w:rsidP="008B5368">
      <w:pPr>
        <w:pStyle w:val="11"/>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 xml:space="preserve">6.4.4. Забезпечити постачання товару належної якості у строки, встановлені цим Договором.   </w:t>
      </w:r>
    </w:p>
    <w:p w:rsidR="008B5368" w:rsidRPr="00D1281A" w:rsidRDefault="008B5368" w:rsidP="008B5368">
      <w:pPr>
        <w:pStyle w:val="11"/>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6.4.5. Отримувати від Замовника інформацію, необхідну  для  виконання умов Договору</w:t>
      </w:r>
    </w:p>
    <w:p w:rsidR="008B5368" w:rsidRPr="00D1281A" w:rsidRDefault="008B5368" w:rsidP="008B5368">
      <w:pPr>
        <w:pStyle w:val="11"/>
        <w:jc w:val="center"/>
        <w:rPr>
          <w:rFonts w:ascii="Times New Roman" w:hAnsi="Times New Roman" w:cs="Times New Roman"/>
          <w:b/>
          <w:sz w:val="24"/>
          <w:szCs w:val="24"/>
          <w:lang w:val="uk-UA"/>
        </w:rPr>
      </w:pPr>
      <w:bookmarkStart w:id="39" w:name="82"/>
      <w:bookmarkStart w:id="40" w:name="83"/>
      <w:bookmarkEnd w:id="39"/>
      <w:bookmarkEnd w:id="40"/>
      <w:r w:rsidRPr="00D1281A">
        <w:rPr>
          <w:rFonts w:ascii="Times New Roman" w:hAnsi="Times New Roman" w:cs="Times New Roman"/>
          <w:b/>
          <w:sz w:val="24"/>
          <w:szCs w:val="24"/>
        </w:rPr>
        <w:t>VII</w:t>
      </w:r>
      <w:r w:rsidRPr="00D1281A">
        <w:rPr>
          <w:rFonts w:ascii="Times New Roman" w:hAnsi="Times New Roman" w:cs="Times New Roman"/>
          <w:b/>
          <w:sz w:val="24"/>
          <w:szCs w:val="24"/>
          <w:lang w:val="uk-UA"/>
        </w:rPr>
        <w:t>. Відповідальність сторін</w:t>
      </w:r>
    </w:p>
    <w:p w:rsidR="008B5368" w:rsidRPr="00D1281A" w:rsidRDefault="008B5368" w:rsidP="008B5368">
      <w:pPr>
        <w:pStyle w:val="11"/>
        <w:jc w:val="both"/>
        <w:rPr>
          <w:rFonts w:ascii="Times New Roman" w:hAnsi="Times New Roman" w:cs="Times New Roman"/>
          <w:sz w:val="24"/>
          <w:szCs w:val="24"/>
          <w:lang w:val="uk-UA"/>
        </w:rPr>
      </w:pPr>
      <w:bookmarkStart w:id="41" w:name="84"/>
      <w:bookmarkEnd w:id="41"/>
      <w:r w:rsidRPr="00D1281A">
        <w:rPr>
          <w:rFonts w:ascii="Times New Roman" w:hAnsi="Times New Roman" w:cs="Times New Roman"/>
          <w:sz w:val="24"/>
          <w:szCs w:val="24"/>
          <w:lang w:val="uk-UA"/>
        </w:rPr>
        <w:t xml:space="preserve">7.1. У разі невиконання або неналежного виконання своїх зобов'язань за Договором Сторони несуть </w:t>
      </w:r>
      <w:proofErr w:type="spellStart"/>
      <w:r w:rsidRPr="00D1281A">
        <w:rPr>
          <w:rFonts w:ascii="Times New Roman" w:hAnsi="Times New Roman" w:cs="Times New Roman"/>
          <w:sz w:val="24"/>
          <w:szCs w:val="24"/>
          <w:lang w:val="uk-UA"/>
        </w:rPr>
        <w:t>відповідальніс</w:t>
      </w:r>
      <w:r w:rsidRPr="00D1281A">
        <w:rPr>
          <w:rFonts w:ascii="Times New Roman" w:hAnsi="Times New Roman" w:cs="Times New Roman"/>
          <w:sz w:val="24"/>
          <w:szCs w:val="24"/>
        </w:rPr>
        <w:t>ть</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передбачену</w:t>
      </w:r>
      <w:proofErr w:type="spellEnd"/>
      <w:r w:rsidRPr="00D1281A">
        <w:rPr>
          <w:rFonts w:ascii="Times New Roman" w:hAnsi="Times New Roman" w:cs="Times New Roman"/>
          <w:sz w:val="24"/>
          <w:szCs w:val="24"/>
        </w:rPr>
        <w:t xml:space="preserve"> законами та </w:t>
      </w:r>
      <w:proofErr w:type="spellStart"/>
      <w:r w:rsidRPr="00D1281A">
        <w:rPr>
          <w:rFonts w:ascii="Times New Roman" w:hAnsi="Times New Roman" w:cs="Times New Roman"/>
          <w:sz w:val="24"/>
          <w:szCs w:val="24"/>
        </w:rPr>
        <w:t>цим</w:t>
      </w:r>
      <w:proofErr w:type="spellEnd"/>
      <w:r w:rsidRPr="00D1281A">
        <w:rPr>
          <w:rFonts w:ascii="Times New Roman" w:hAnsi="Times New Roman" w:cs="Times New Roman"/>
          <w:sz w:val="24"/>
          <w:szCs w:val="24"/>
        </w:rPr>
        <w:t xml:space="preserve"> Договором.</w:t>
      </w:r>
      <w:bookmarkStart w:id="42" w:name="85"/>
      <w:bookmarkEnd w:id="42"/>
    </w:p>
    <w:p w:rsidR="008B5368" w:rsidRPr="00D1281A" w:rsidRDefault="008B5368" w:rsidP="008B5368">
      <w:pPr>
        <w:pStyle w:val="11"/>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 xml:space="preserve">7.2. У разі невиконання або несвоєчасного виконання зобов'язань при закупівлі товарів за бюджетні кошти Постачальник сплачує </w:t>
      </w:r>
      <w:r>
        <w:rPr>
          <w:rFonts w:ascii="Times New Roman" w:hAnsi="Times New Roman" w:cs="Times New Roman"/>
          <w:sz w:val="24"/>
          <w:szCs w:val="24"/>
          <w:lang w:val="uk-UA"/>
        </w:rPr>
        <w:t>Покупцю</w:t>
      </w:r>
      <w:r w:rsidRPr="00D1281A">
        <w:rPr>
          <w:rFonts w:ascii="Times New Roman" w:hAnsi="Times New Roman" w:cs="Times New Roman"/>
          <w:sz w:val="24"/>
          <w:szCs w:val="24"/>
          <w:lang w:val="uk-UA"/>
        </w:rPr>
        <w:t xml:space="preserve"> штрафні санкції (неустойка, штраф, пеня) у розмірі 0,1% вартості товарів</w:t>
      </w:r>
      <w:bookmarkStart w:id="43" w:name="86"/>
      <w:bookmarkEnd w:id="43"/>
      <w:r>
        <w:rPr>
          <w:rFonts w:ascii="Times New Roman" w:hAnsi="Times New Roman" w:cs="Times New Roman"/>
          <w:sz w:val="24"/>
          <w:szCs w:val="24"/>
          <w:lang w:val="uk-UA"/>
        </w:rPr>
        <w:t>.</w:t>
      </w:r>
    </w:p>
    <w:p w:rsidR="008B5368" w:rsidRPr="00D1281A" w:rsidRDefault="008B5368" w:rsidP="008B5368">
      <w:pPr>
        <w:pStyle w:val="11"/>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 xml:space="preserve">7.3. Види порушень та санкції за них, установлені Договором: </w:t>
      </w:r>
    </w:p>
    <w:p w:rsidR="008B5368" w:rsidRPr="00D1281A" w:rsidRDefault="008B5368" w:rsidP="008B5368">
      <w:pPr>
        <w:pStyle w:val="11"/>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 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bookmarkStart w:id="44" w:name="1541"/>
      <w:bookmarkEnd w:id="44"/>
    </w:p>
    <w:p w:rsidR="008B5368" w:rsidRPr="00D1281A" w:rsidRDefault="008B5368" w:rsidP="008B5368">
      <w:pPr>
        <w:pStyle w:val="11"/>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 за порушення строків виконання зобов'язання стягується пеня у розмірі  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8B5368" w:rsidRPr="00D1281A" w:rsidRDefault="008B5368" w:rsidP="008B5368">
      <w:pPr>
        <w:pStyle w:val="11"/>
        <w:jc w:val="center"/>
        <w:rPr>
          <w:rFonts w:ascii="Times New Roman" w:hAnsi="Times New Roman" w:cs="Times New Roman"/>
          <w:b/>
          <w:sz w:val="24"/>
          <w:szCs w:val="24"/>
          <w:lang w:val="uk-UA"/>
        </w:rPr>
      </w:pPr>
      <w:bookmarkStart w:id="45" w:name="87"/>
      <w:bookmarkStart w:id="46" w:name="88"/>
      <w:bookmarkEnd w:id="45"/>
      <w:bookmarkEnd w:id="46"/>
      <w:r w:rsidRPr="00D1281A">
        <w:rPr>
          <w:rFonts w:ascii="Times New Roman" w:hAnsi="Times New Roman" w:cs="Times New Roman"/>
          <w:b/>
          <w:sz w:val="24"/>
          <w:szCs w:val="24"/>
        </w:rPr>
        <w:t>VIII</w:t>
      </w:r>
      <w:r w:rsidRPr="00D1281A">
        <w:rPr>
          <w:rFonts w:ascii="Times New Roman" w:hAnsi="Times New Roman" w:cs="Times New Roman"/>
          <w:b/>
          <w:sz w:val="24"/>
          <w:szCs w:val="24"/>
          <w:lang w:val="uk-UA"/>
        </w:rPr>
        <w:t>. Обставини непереборної сили</w:t>
      </w:r>
      <w:bookmarkStart w:id="47" w:name="89"/>
      <w:bookmarkEnd w:id="47"/>
    </w:p>
    <w:p w:rsidR="008B5368" w:rsidRPr="00D1281A" w:rsidRDefault="008B5368" w:rsidP="008B5368">
      <w:pPr>
        <w:pStyle w:val="11"/>
        <w:jc w:val="both"/>
        <w:rPr>
          <w:rFonts w:ascii="Times New Roman" w:hAnsi="Times New Roman" w:cs="Times New Roman"/>
          <w:sz w:val="24"/>
          <w:szCs w:val="24"/>
          <w:lang w:val="uk-UA"/>
        </w:rPr>
      </w:pPr>
      <w:r w:rsidRPr="0038087E">
        <w:rPr>
          <w:rFonts w:ascii="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bookmarkStart w:id="48" w:name="90"/>
      <w:bookmarkEnd w:id="48"/>
    </w:p>
    <w:p w:rsidR="008B5368" w:rsidRPr="00D1281A" w:rsidRDefault="008B5368" w:rsidP="008B5368">
      <w:pPr>
        <w:pStyle w:val="11"/>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1 дня з моменту  їх виникнення повідомити про це іншу Сторону у письмовій формі.</w:t>
      </w:r>
      <w:bookmarkStart w:id="49" w:name="91"/>
      <w:bookmarkEnd w:id="49"/>
    </w:p>
    <w:p w:rsidR="008B5368" w:rsidRPr="00020066" w:rsidRDefault="008B5368" w:rsidP="008B5368">
      <w:pPr>
        <w:pStyle w:val="11"/>
        <w:jc w:val="both"/>
        <w:rPr>
          <w:rFonts w:ascii="Times New Roman" w:hAnsi="Times New Roman" w:cs="Times New Roman"/>
          <w:sz w:val="24"/>
          <w:szCs w:val="24"/>
          <w:lang w:val="uk-UA"/>
        </w:rPr>
      </w:pPr>
      <w:r w:rsidRPr="00D1281A">
        <w:rPr>
          <w:rFonts w:ascii="Times New Roman" w:hAnsi="Times New Roman" w:cs="Times New Roman"/>
          <w:sz w:val="24"/>
          <w:szCs w:val="24"/>
        </w:rPr>
        <w:t xml:space="preserve">8.3. </w:t>
      </w:r>
      <w:bookmarkStart w:id="50" w:name="92"/>
      <w:bookmarkStart w:id="51" w:name="93"/>
      <w:bookmarkEnd w:id="50"/>
      <w:bookmarkEnd w:id="51"/>
      <w:proofErr w:type="spellStart"/>
      <w:r w:rsidRPr="00020066">
        <w:rPr>
          <w:rFonts w:ascii="Times New Roman" w:hAnsi="Times New Roman" w:cs="Times New Roman"/>
          <w:sz w:val="24"/>
          <w:szCs w:val="24"/>
        </w:rPr>
        <w:t>Доказом</w:t>
      </w:r>
      <w:proofErr w:type="spellEnd"/>
      <w:r w:rsidRPr="00020066">
        <w:rPr>
          <w:rFonts w:ascii="Times New Roman" w:hAnsi="Times New Roman" w:cs="Times New Roman"/>
          <w:sz w:val="24"/>
          <w:szCs w:val="24"/>
        </w:rPr>
        <w:t xml:space="preserve"> </w:t>
      </w:r>
      <w:proofErr w:type="spellStart"/>
      <w:r w:rsidRPr="00020066">
        <w:rPr>
          <w:rFonts w:ascii="Times New Roman" w:hAnsi="Times New Roman" w:cs="Times New Roman"/>
          <w:sz w:val="24"/>
          <w:szCs w:val="24"/>
        </w:rPr>
        <w:t>виникнення</w:t>
      </w:r>
      <w:proofErr w:type="spellEnd"/>
      <w:r w:rsidRPr="00020066">
        <w:rPr>
          <w:rFonts w:ascii="Times New Roman" w:hAnsi="Times New Roman" w:cs="Times New Roman"/>
          <w:sz w:val="24"/>
          <w:szCs w:val="24"/>
        </w:rPr>
        <w:t xml:space="preserve"> </w:t>
      </w:r>
      <w:proofErr w:type="spellStart"/>
      <w:r w:rsidRPr="00020066">
        <w:rPr>
          <w:rFonts w:ascii="Times New Roman" w:hAnsi="Times New Roman" w:cs="Times New Roman"/>
          <w:sz w:val="24"/>
          <w:szCs w:val="24"/>
        </w:rPr>
        <w:t>обставин</w:t>
      </w:r>
      <w:proofErr w:type="spellEnd"/>
      <w:r w:rsidRPr="00020066">
        <w:rPr>
          <w:rFonts w:ascii="Times New Roman" w:hAnsi="Times New Roman" w:cs="Times New Roman"/>
          <w:sz w:val="24"/>
          <w:szCs w:val="24"/>
        </w:rPr>
        <w:t xml:space="preserve"> </w:t>
      </w:r>
      <w:proofErr w:type="spellStart"/>
      <w:r w:rsidRPr="00020066">
        <w:rPr>
          <w:rFonts w:ascii="Times New Roman" w:hAnsi="Times New Roman" w:cs="Times New Roman"/>
          <w:sz w:val="24"/>
          <w:szCs w:val="24"/>
        </w:rPr>
        <w:t>непереборної</w:t>
      </w:r>
      <w:proofErr w:type="spellEnd"/>
      <w:r w:rsidRPr="00020066">
        <w:rPr>
          <w:rFonts w:ascii="Times New Roman" w:hAnsi="Times New Roman" w:cs="Times New Roman"/>
          <w:sz w:val="24"/>
          <w:szCs w:val="24"/>
        </w:rPr>
        <w:t xml:space="preserve"> </w:t>
      </w:r>
      <w:proofErr w:type="spellStart"/>
      <w:r w:rsidRPr="00020066">
        <w:rPr>
          <w:rFonts w:ascii="Times New Roman" w:hAnsi="Times New Roman" w:cs="Times New Roman"/>
          <w:sz w:val="24"/>
          <w:szCs w:val="24"/>
        </w:rPr>
        <w:t>сили</w:t>
      </w:r>
      <w:proofErr w:type="spellEnd"/>
      <w:r w:rsidRPr="00020066">
        <w:rPr>
          <w:rFonts w:ascii="Times New Roman" w:hAnsi="Times New Roman" w:cs="Times New Roman"/>
          <w:sz w:val="24"/>
          <w:szCs w:val="24"/>
        </w:rPr>
        <w:t xml:space="preserve"> та строку </w:t>
      </w:r>
      <w:proofErr w:type="spellStart"/>
      <w:r w:rsidRPr="00020066">
        <w:rPr>
          <w:rFonts w:ascii="Times New Roman" w:hAnsi="Times New Roman" w:cs="Times New Roman"/>
          <w:sz w:val="24"/>
          <w:szCs w:val="24"/>
        </w:rPr>
        <w:t>їх</w:t>
      </w:r>
      <w:proofErr w:type="spellEnd"/>
      <w:r w:rsidRPr="00020066">
        <w:rPr>
          <w:rFonts w:ascii="Times New Roman" w:hAnsi="Times New Roman" w:cs="Times New Roman"/>
          <w:sz w:val="24"/>
          <w:szCs w:val="24"/>
        </w:rPr>
        <w:t xml:space="preserve"> </w:t>
      </w:r>
      <w:proofErr w:type="spellStart"/>
      <w:r w:rsidRPr="00020066">
        <w:rPr>
          <w:rFonts w:ascii="Times New Roman" w:hAnsi="Times New Roman" w:cs="Times New Roman"/>
          <w:sz w:val="24"/>
          <w:szCs w:val="24"/>
        </w:rPr>
        <w:t>дії</w:t>
      </w:r>
      <w:proofErr w:type="spellEnd"/>
      <w:r w:rsidRPr="00020066">
        <w:rPr>
          <w:rFonts w:ascii="Times New Roman" w:hAnsi="Times New Roman" w:cs="Times New Roman"/>
          <w:sz w:val="24"/>
          <w:szCs w:val="24"/>
        </w:rPr>
        <w:t xml:space="preserve"> </w:t>
      </w:r>
      <w:proofErr w:type="spellStart"/>
      <w:r w:rsidRPr="00020066">
        <w:rPr>
          <w:rFonts w:ascii="Times New Roman" w:hAnsi="Times New Roman" w:cs="Times New Roman"/>
          <w:sz w:val="24"/>
          <w:szCs w:val="24"/>
        </w:rPr>
        <w:t>є</w:t>
      </w:r>
      <w:proofErr w:type="spellEnd"/>
      <w:r w:rsidRPr="00020066">
        <w:rPr>
          <w:rFonts w:ascii="Times New Roman" w:hAnsi="Times New Roman" w:cs="Times New Roman"/>
          <w:sz w:val="24"/>
          <w:szCs w:val="24"/>
        </w:rPr>
        <w:t xml:space="preserve"> </w:t>
      </w:r>
      <w:proofErr w:type="spellStart"/>
      <w:r w:rsidRPr="00020066">
        <w:rPr>
          <w:rFonts w:ascii="Times New Roman" w:hAnsi="Times New Roman" w:cs="Times New Roman"/>
          <w:sz w:val="24"/>
          <w:szCs w:val="24"/>
        </w:rPr>
        <w:t>відповідні</w:t>
      </w:r>
      <w:proofErr w:type="spellEnd"/>
      <w:r w:rsidRPr="00020066">
        <w:rPr>
          <w:rFonts w:ascii="Times New Roman" w:hAnsi="Times New Roman" w:cs="Times New Roman"/>
          <w:sz w:val="24"/>
          <w:szCs w:val="24"/>
        </w:rPr>
        <w:t xml:space="preserve"> </w:t>
      </w:r>
      <w:proofErr w:type="spellStart"/>
      <w:r w:rsidRPr="00020066">
        <w:rPr>
          <w:rFonts w:ascii="Times New Roman" w:hAnsi="Times New Roman" w:cs="Times New Roman"/>
          <w:sz w:val="24"/>
          <w:szCs w:val="24"/>
        </w:rPr>
        <w:t>документи</w:t>
      </w:r>
      <w:proofErr w:type="spellEnd"/>
      <w:r w:rsidRPr="00020066">
        <w:rPr>
          <w:rFonts w:ascii="Times New Roman" w:hAnsi="Times New Roman" w:cs="Times New Roman"/>
          <w:sz w:val="24"/>
          <w:szCs w:val="24"/>
        </w:rPr>
        <w:t xml:space="preserve">, </w:t>
      </w:r>
      <w:proofErr w:type="spellStart"/>
      <w:r w:rsidRPr="00020066">
        <w:rPr>
          <w:rFonts w:ascii="Times New Roman" w:hAnsi="Times New Roman" w:cs="Times New Roman"/>
          <w:sz w:val="24"/>
          <w:szCs w:val="24"/>
        </w:rPr>
        <w:t>які</w:t>
      </w:r>
      <w:proofErr w:type="spellEnd"/>
      <w:r w:rsidRPr="00020066">
        <w:rPr>
          <w:rFonts w:ascii="Times New Roman" w:hAnsi="Times New Roman" w:cs="Times New Roman"/>
          <w:sz w:val="24"/>
          <w:szCs w:val="24"/>
        </w:rPr>
        <w:t xml:space="preserve"> </w:t>
      </w:r>
      <w:proofErr w:type="spellStart"/>
      <w:r w:rsidRPr="00C91F69">
        <w:rPr>
          <w:rFonts w:ascii="Times New Roman" w:hAnsi="Times New Roman" w:cs="Times New Roman"/>
          <w:sz w:val="24"/>
          <w:szCs w:val="24"/>
        </w:rPr>
        <w:t>видаються</w:t>
      </w:r>
      <w:proofErr w:type="spellEnd"/>
      <w:r w:rsidRPr="00C91F69">
        <w:rPr>
          <w:rFonts w:ascii="Times New Roman" w:hAnsi="Times New Roman" w:cs="Times New Roman"/>
          <w:sz w:val="24"/>
          <w:szCs w:val="24"/>
          <w:lang w:val="uk-UA"/>
        </w:rPr>
        <w:t xml:space="preserve"> Торгово-промисловою палатою України, чи іншим уповноваженим органом.</w:t>
      </w:r>
    </w:p>
    <w:p w:rsidR="008B5368" w:rsidRPr="00D1281A" w:rsidRDefault="008B5368" w:rsidP="008B5368">
      <w:pPr>
        <w:pStyle w:val="11"/>
        <w:jc w:val="both"/>
        <w:rPr>
          <w:rFonts w:ascii="Times New Roman" w:hAnsi="Times New Roman" w:cs="Times New Roman"/>
          <w:sz w:val="24"/>
          <w:szCs w:val="24"/>
          <w:lang w:val="uk-UA"/>
        </w:rPr>
      </w:pPr>
      <w:r w:rsidRPr="00D1281A">
        <w:rPr>
          <w:rFonts w:ascii="Times New Roman" w:hAnsi="Times New Roman" w:cs="Times New Roman"/>
          <w:sz w:val="24"/>
          <w:szCs w:val="24"/>
        </w:rPr>
        <w:t xml:space="preserve">8.4. </w:t>
      </w:r>
      <w:proofErr w:type="gramStart"/>
      <w:r w:rsidRPr="00D1281A">
        <w:rPr>
          <w:rFonts w:ascii="Times New Roman" w:hAnsi="Times New Roman" w:cs="Times New Roman"/>
          <w:sz w:val="24"/>
          <w:szCs w:val="24"/>
        </w:rPr>
        <w:t>У</w:t>
      </w:r>
      <w:proofErr w:type="gramEnd"/>
      <w:r w:rsidRPr="00D1281A">
        <w:rPr>
          <w:rFonts w:ascii="Times New Roman" w:hAnsi="Times New Roman" w:cs="Times New Roman"/>
          <w:sz w:val="24"/>
          <w:szCs w:val="24"/>
        </w:rPr>
        <w:t xml:space="preserve"> </w:t>
      </w:r>
      <w:proofErr w:type="spellStart"/>
      <w:proofErr w:type="gramStart"/>
      <w:r w:rsidRPr="00D1281A">
        <w:rPr>
          <w:rFonts w:ascii="Times New Roman" w:hAnsi="Times New Roman" w:cs="Times New Roman"/>
          <w:sz w:val="24"/>
          <w:szCs w:val="24"/>
        </w:rPr>
        <w:t>раз</w:t>
      </w:r>
      <w:proofErr w:type="gramEnd"/>
      <w:r w:rsidRPr="00D1281A">
        <w:rPr>
          <w:rFonts w:ascii="Times New Roman" w:hAnsi="Times New Roman" w:cs="Times New Roman"/>
          <w:sz w:val="24"/>
          <w:szCs w:val="24"/>
        </w:rPr>
        <w:t>і</w:t>
      </w:r>
      <w:proofErr w:type="spellEnd"/>
      <w:r w:rsidRPr="00D1281A">
        <w:rPr>
          <w:rFonts w:ascii="Times New Roman" w:hAnsi="Times New Roman" w:cs="Times New Roman"/>
          <w:sz w:val="24"/>
          <w:szCs w:val="24"/>
        </w:rPr>
        <w:t xml:space="preserve"> коли строк </w:t>
      </w:r>
      <w:proofErr w:type="spellStart"/>
      <w:r w:rsidRPr="00D1281A">
        <w:rPr>
          <w:rFonts w:ascii="Times New Roman" w:hAnsi="Times New Roman" w:cs="Times New Roman"/>
          <w:sz w:val="24"/>
          <w:szCs w:val="24"/>
        </w:rPr>
        <w:t>дії</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обставин</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непереборної</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сили</w:t>
      </w:r>
      <w:proofErr w:type="spellEnd"/>
      <w:r w:rsidRPr="00D1281A">
        <w:rPr>
          <w:rFonts w:ascii="Times New Roman" w:hAnsi="Times New Roman" w:cs="Times New Roman"/>
          <w:sz w:val="24"/>
          <w:szCs w:val="24"/>
          <w:lang w:val="uk-UA"/>
        </w:rPr>
        <w:t xml:space="preserve"> </w:t>
      </w:r>
      <w:proofErr w:type="spellStart"/>
      <w:r w:rsidRPr="00D1281A">
        <w:rPr>
          <w:rFonts w:ascii="Times New Roman" w:hAnsi="Times New Roman" w:cs="Times New Roman"/>
          <w:sz w:val="24"/>
          <w:szCs w:val="24"/>
        </w:rPr>
        <w:t>продовжується</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більше</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ніж</w:t>
      </w:r>
      <w:proofErr w:type="spellEnd"/>
      <w:r w:rsidRPr="00D1281A">
        <w:rPr>
          <w:rFonts w:ascii="Times New Roman" w:hAnsi="Times New Roman" w:cs="Times New Roman"/>
          <w:sz w:val="24"/>
          <w:szCs w:val="24"/>
        </w:rPr>
        <w:t xml:space="preserve"> </w:t>
      </w:r>
      <w:r w:rsidRPr="00D1281A">
        <w:rPr>
          <w:rFonts w:ascii="Times New Roman" w:hAnsi="Times New Roman" w:cs="Times New Roman"/>
          <w:sz w:val="24"/>
          <w:szCs w:val="24"/>
          <w:lang w:val="uk-UA"/>
        </w:rPr>
        <w:t>10</w:t>
      </w:r>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днів</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кожна</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із</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Сторін</w:t>
      </w:r>
      <w:proofErr w:type="spellEnd"/>
      <w:r w:rsidRPr="00D1281A">
        <w:rPr>
          <w:rFonts w:ascii="Times New Roman" w:hAnsi="Times New Roman" w:cs="Times New Roman"/>
          <w:sz w:val="24"/>
          <w:szCs w:val="24"/>
        </w:rPr>
        <w:t xml:space="preserve"> в </w:t>
      </w:r>
      <w:proofErr w:type="spellStart"/>
      <w:r w:rsidRPr="00D1281A">
        <w:rPr>
          <w:rFonts w:ascii="Times New Roman" w:hAnsi="Times New Roman" w:cs="Times New Roman"/>
          <w:sz w:val="24"/>
          <w:szCs w:val="24"/>
        </w:rPr>
        <w:t>установленому</w:t>
      </w:r>
      <w:proofErr w:type="spellEnd"/>
      <w:r w:rsidRPr="00D1281A">
        <w:rPr>
          <w:rFonts w:ascii="Times New Roman" w:hAnsi="Times New Roman" w:cs="Times New Roman"/>
          <w:sz w:val="24"/>
          <w:szCs w:val="24"/>
        </w:rPr>
        <w:t xml:space="preserve"> порядку </w:t>
      </w:r>
      <w:proofErr w:type="spellStart"/>
      <w:r w:rsidRPr="00D1281A">
        <w:rPr>
          <w:rFonts w:ascii="Times New Roman" w:hAnsi="Times New Roman" w:cs="Times New Roman"/>
          <w:sz w:val="24"/>
          <w:szCs w:val="24"/>
        </w:rPr>
        <w:t>має</w:t>
      </w:r>
      <w:proofErr w:type="spellEnd"/>
      <w:r w:rsidRPr="00D1281A">
        <w:rPr>
          <w:rFonts w:ascii="Times New Roman" w:hAnsi="Times New Roman" w:cs="Times New Roman"/>
          <w:sz w:val="24"/>
          <w:szCs w:val="24"/>
        </w:rPr>
        <w:t xml:space="preserve"> право </w:t>
      </w:r>
      <w:proofErr w:type="spellStart"/>
      <w:r w:rsidRPr="00D1281A">
        <w:rPr>
          <w:rFonts w:ascii="Times New Roman" w:hAnsi="Times New Roman" w:cs="Times New Roman"/>
          <w:sz w:val="24"/>
          <w:szCs w:val="24"/>
        </w:rPr>
        <w:t>розірвати</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цей</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Договір</w:t>
      </w:r>
      <w:proofErr w:type="spellEnd"/>
      <w:r w:rsidRPr="00D1281A">
        <w:rPr>
          <w:rFonts w:ascii="Times New Roman" w:hAnsi="Times New Roman" w:cs="Times New Roman"/>
          <w:sz w:val="24"/>
          <w:szCs w:val="24"/>
        </w:rPr>
        <w:t xml:space="preserve">. У </w:t>
      </w:r>
      <w:proofErr w:type="spellStart"/>
      <w:r w:rsidRPr="00D1281A">
        <w:rPr>
          <w:rFonts w:ascii="Times New Roman" w:hAnsi="Times New Roman" w:cs="Times New Roman"/>
          <w:sz w:val="24"/>
          <w:szCs w:val="24"/>
        </w:rPr>
        <w:t>разі</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попередньої</w:t>
      </w:r>
      <w:proofErr w:type="spellEnd"/>
      <w:r w:rsidRPr="00D1281A">
        <w:rPr>
          <w:rFonts w:ascii="Times New Roman" w:hAnsi="Times New Roman" w:cs="Times New Roman"/>
          <w:sz w:val="24"/>
          <w:szCs w:val="24"/>
        </w:rPr>
        <w:t xml:space="preserve"> оплати </w:t>
      </w:r>
      <w:proofErr w:type="spellStart"/>
      <w:r w:rsidRPr="00D1281A">
        <w:rPr>
          <w:rFonts w:ascii="Times New Roman" w:hAnsi="Times New Roman" w:cs="Times New Roman"/>
          <w:sz w:val="24"/>
          <w:szCs w:val="24"/>
        </w:rPr>
        <w:t>Учасник</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повертає</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Замовнику</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кошти</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протягом</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трьох</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днів</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з</w:t>
      </w:r>
      <w:proofErr w:type="spellEnd"/>
      <w:r w:rsidRPr="00D1281A">
        <w:rPr>
          <w:rFonts w:ascii="Times New Roman" w:hAnsi="Times New Roman" w:cs="Times New Roman"/>
          <w:sz w:val="24"/>
          <w:szCs w:val="24"/>
        </w:rPr>
        <w:t xml:space="preserve"> дня </w:t>
      </w:r>
      <w:proofErr w:type="spellStart"/>
      <w:r w:rsidRPr="00D1281A">
        <w:rPr>
          <w:rFonts w:ascii="Times New Roman" w:hAnsi="Times New Roman" w:cs="Times New Roman"/>
          <w:sz w:val="24"/>
          <w:szCs w:val="24"/>
        </w:rPr>
        <w:t>розірвання</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цього</w:t>
      </w:r>
      <w:proofErr w:type="spellEnd"/>
      <w:r w:rsidRPr="00D1281A">
        <w:rPr>
          <w:rFonts w:ascii="Times New Roman" w:hAnsi="Times New Roman" w:cs="Times New Roman"/>
          <w:sz w:val="24"/>
          <w:szCs w:val="24"/>
        </w:rPr>
        <w:t xml:space="preserve"> Договору. </w:t>
      </w:r>
    </w:p>
    <w:p w:rsidR="008B5368" w:rsidRPr="00D1281A" w:rsidRDefault="008B5368" w:rsidP="008B5368">
      <w:pPr>
        <w:pStyle w:val="11"/>
        <w:jc w:val="center"/>
        <w:rPr>
          <w:rFonts w:ascii="Times New Roman" w:hAnsi="Times New Roman" w:cs="Times New Roman"/>
          <w:b/>
          <w:sz w:val="24"/>
          <w:szCs w:val="24"/>
          <w:lang w:val="uk-UA"/>
        </w:rPr>
      </w:pPr>
      <w:bookmarkStart w:id="52" w:name="94"/>
      <w:bookmarkEnd w:id="52"/>
      <w:r w:rsidRPr="00D1281A">
        <w:rPr>
          <w:rFonts w:ascii="Times New Roman" w:hAnsi="Times New Roman" w:cs="Times New Roman"/>
          <w:b/>
          <w:sz w:val="24"/>
          <w:szCs w:val="24"/>
        </w:rPr>
        <w:t>IX</w:t>
      </w:r>
      <w:r w:rsidRPr="00D1281A">
        <w:rPr>
          <w:rFonts w:ascii="Times New Roman" w:hAnsi="Times New Roman" w:cs="Times New Roman"/>
          <w:b/>
          <w:sz w:val="24"/>
          <w:szCs w:val="24"/>
          <w:lang w:val="uk-UA"/>
        </w:rPr>
        <w:t>. Вирішення спорів</w:t>
      </w:r>
    </w:p>
    <w:p w:rsidR="008B5368" w:rsidRPr="00D1281A" w:rsidRDefault="008B5368" w:rsidP="008B5368">
      <w:pPr>
        <w:pStyle w:val="11"/>
        <w:jc w:val="both"/>
        <w:rPr>
          <w:rFonts w:ascii="Times New Roman" w:hAnsi="Times New Roman" w:cs="Times New Roman"/>
          <w:sz w:val="24"/>
          <w:szCs w:val="24"/>
          <w:lang w:val="uk-UA"/>
        </w:rPr>
      </w:pPr>
      <w:bookmarkStart w:id="53" w:name="95"/>
      <w:bookmarkEnd w:id="53"/>
      <w:r w:rsidRPr="00D1281A">
        <w:rPr>
          <w:rFonts w:ascii="Times New Roman"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bookmarkStart w:id="54" w:name="96"/>
      <w:bookmarkEnd w:id="54"/>
    </w:p>
    <w:p w:rsidR="008B5368" w:rsidRPr="00D1281A" w:rsidRDefault="008B5368" w:rsidP="008B5368">
      <w:pPr>
        <w:pStyle w:val="11"/>
        <w:jc w:val="both"/>
        <w:rPr>
          <w:rFonts w:ascii="Times New Roman" w:hAnsi="Times New Roman" w:cs="Times New Roman"/>
          <w:sz w:val="24"/>
          <w:szCs w:val="24"/>
        </w:rPr>
      </w:pPr>
      <w:r w:rsidRPr="00D1281A">
        <w:rPr>
          <w:rFonts w:ascii="Times New Roman" w:hAnsi="Times New Roman" w:cs="Times New Roman"/>
          <w:sz w:val="24"/>
          <w:szCs w:val="24"/>
        </w:rPr>
        <w:t xml:space="preserve">9.2. </w:t>
      </w:r>
      <w:proofErr w:type="gramStart"/>
      <w:r w:rsidRPr="00D1281A">
        <w:rPr>
          <w:rFonts w:ascii="Times New Roman" w:hAnsi="Times New Roman" w:cs="Times New Roman"/>
          <w:sz w:val="24"/>
          <w:szCs w:val="24"/>
        </w:rPr>
        <w:t xml:space="preserve">У </w:t>
      </w:r>
      <w:proofErr w:type="spellStart"/>
      <w:r w:rsidRPr="00D1281A">
        <w:rPr>
          <w:rFonts w:ascii="Times New Roman" w:hAnsi="Times New Roman" w:cs="Times New Roman"/>
          <w:sz w:val="24"/>
          <w:szCs w:val="24"/>
        </w:rPr>
        <w:t>разі</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недосягнення</w:t>
      </w:r>
      <w:proofErr w:type="spellEnd"/>
      <w:r w:rsidRPr="00D1281A">
        <w:rPr>
          <w:rFonts w:ascii="Times New Roman" w:hAnsi="Times New Roman" w:cs="Times New Roman"/>
          <w:sz w:val="24"/>
          <w:szCs w:val="24"/>
        </w:rPr>
        <w:t xml:space="preserve"> Сторонами </w:t>
      </w:r>
      <w:proofErr w:type="spellStart"/>
      <w:r w:rsidRPr="00D1281A">
        <w:rPr>
          <w:rFonts w:ascii="Times New Roman" w:hAnsi="Times New Roman" w:cs="Times New Roman"/>
          <w:sz w:val="24"/>
          <w:szCs w:val="24"/>
        </w:rPr>
        <w:t>згоди</w:t>
      </w:r>
      <w:proofErr w:type="spellEnd"/>
      <w:r w:rsidRPr="00D1281A">
        <w:rPr>
          <w:rFonts w:ascii="Times New Roman" w:hAnsi="Times New Roman" w:cs="Times New Roman"/>
          <w:sz w:val="24"/>
          <w:szCs w:val="24"/>
        </w:rPr>
        <w:t xml:space="preserve"> спори  (</w:t>
      </w:r>
      <w:proofErr w:type="spellStart"/>
      <w:r w:rsidRPr="00D1281A">
        <w:rPr>
          <w:rFonts w:ascii="Times New Roman" w:hAnsi="Times New Roman" w:cs="Times New Roman"/>
          <w:sz w:val="24"/>
          <w:szCs w:val="24"/>
        </w:rPr>
        <w:t>розбіжності</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вирішуються</w:t>
      </w:r>
      <w:proofErr w:type="spellEnd"/>
      <w:r w:rsidRPr="00D1281A">
        <w:rPr>
          <w:rFonts w:ascii="Times New Roman" w:hAnsi="Times New Roman" w:cs="Times New Roman"/>
          <w:sz w:val="24"/>
          <w:szCs w:val="24"/>
        </w:rPr>
        <w:t xml:space="preserve"> у судовому порядку.</w:t>
      </w:r>
      <w:proofErr w:type="gramEnd"/>
    </w:p>
    <w:p w:rsidR="008B5368" w:rsidRPr="00D1281A" w:rsidRDefault="008B5368" w:rsidP="008B5368">
      <w:pPr>
        <w:pStyle w:val="11"/>
        <w:jc w:val="center"/>
        <w:rPr>
          <w:rFonts w:ascii="Times New Roman" w:hAnsi="Times New Roman" w:cs="Times New Roman"/>
          <w:b/>
          <w:sz w:val="24"/>
          <w:szCs w:val="24"/>
        </w:rPr>
      </w:pPr>
      <w:bookmarkStart w:id="55" w:name="97"/>
      <w:bookmarkStart w:id="56" w:name="100"/>
      <w:bookmarkEnd w:id="55"/>
      <w:bookmarkEnd w:id="56"/>
      <w:r w:rsidRPr="00D1281A">
        <w:rPr>
          <w:rFonts w:ascii="Times New Roman" w:hAnsi="Times New Roman" w:cs="Times New Roman"/>
          <w:b/>
          <w:sz w:val="24"/>
          <w:szCs w:val="24"/>
        </w:rPr>
        <w:lastRenderedPageBreak/>
        <w:t xml:space="preserve">X. Строк </w:t>
      </w:r>
      <w:proofErr w:type="spellStart"/>
      <w:r w:rsidRPr="00D1281A">
        <w:rPr>
          <w:rFonts w:ascii="Times New Roman" w:hAnsi="Times New Roman" w:cs="Times New Roman"/>
          <w:b/>
          <w:sz w:val="24"/>
          <w:szCs w:val="24"/>
        </w:rPr>
        <w:t>дії</w:t>
      </w:r>
      <w:proofErr w:type="spellEnd"/>
      <w:r w:rsidRPr="00D1281A">
        <w:rPr>
          <w:rFonts w:ascii="Times New Roman" w:hAnsi="Times New Roman" w:cs="Times New Roman"/>
          <w:b/>
          <w:sz w:val="24"/>
          <w:szCs w:val="24"/>
        </w:rPr>
        <w:t xml:space="preserve"> договору</w:t>
      </w:r>
    </w:p>
    <w:p w:rsidR="008B5368" w:rsidRPr="00440A8F" w:rsidRDefault="008B5368" w:rsidP="008B5368">
      <w:pPr>
        <w:spacing w:after="0"/>
        <w:jc w:val="both"/>
        <w:rPr>
          <w:rFonts w:ascii="Times New Roman" w:hAnsi="Times New Roman" w:cs="Times New Roman"/>
          <w:sz w:val="24"/>
          <w:szCs w:val="24"/>
        </w:rPr>
      </w:pPr>
      <w:bookmarkStart w:id="57" w:name="101"/>
      <w:bookmarkEnd w:id="57"/>
      <w:r w:rsidRPr="00D1281A">
        <w:rPr>
          <w:rFonts w:ascii="Times New Roman" w:hAnsi="Times New Roman" w:cs="Times New Roman"/>
          <w:sz w:val="24"/>
          <w:szCs w:val="24"/>
        </w:rPr>
        <w:t xml:space="preserve">10.1. </w:t>
      </w:r>
      <w:bookmarkStart w:id="58" w:name="103"/>
      <w:bookmarkEnd w:id="58"/>
      <w:r w:rsidRPr="00440A8F">
        <w:rPr>
          <w:rFonts w:ascii="Times New Roman" w:hAnsi="Times New Roman" w:cs="Times New Roman"/>
          <w:sz w:val="24"/>
          <w:szCs w:val="24"/>
        </w:rPr>
        <w:t xml:space="preserve">Цей Договір набирає чинності з дня його підписання сторонами і діє до </w:t>
      </w:r>
      <w:r>
        <w:rPr>
          <w:rFonts w:ascii="Times New Roman" w:hAnsi="Times New Roman" w:cs="Times New Roman"/>
          <w:b/>
          <w:sz w:val="24"/>
          <w:szCs w:val="24"/>
        </w:rPr>
        <w:t>31</w:t>
      </w:r>
      <w:r w:rsidRPr="00440A8F">
        <w:rPr>
          <w:rFonts w:ascii="Times New Roman" w:hAnsi="Times New Roman" w:cs="Times New Roman"/>
          <w:b/>
          <w:sz w:val="24"/>
          <w:szCs w:val="24"/>
        </w:rPr>
        <w:t xml:space="preserve"> </w:t>
      </w:r>
      <w:r>
        <w:rPr>
          <w:rFonts w:ascii="Times New Roman" w:hAnsi="Times New Roman" w:cs="Times New Roman"/>
          <w:b/>
          <w:sz w:val="24"/>
          <w:szCs w:val="24"/>
        </w:rPr>
        <w:t>грудня</w:t>
      </w:r>
      <w:r w:rsidRPr="00440A8F">
        <w:rPr>
          <w:rFonts w:ascii="Times New Roman" w:hAnsi="Times New Roman" w:cs="Times New Roman"/>
          <w:b/>
          <w:sz w:val="24"/>
          <w:szCs w:val="24"/>
        </w:rPr>
        <w:t xml:space="preserve"> 202</w:t>
      </w:r>
      <w:r>
        <w:rPr>
          <w:rFonts w:ascii="Times New Roman" w:hAnsi="Times New Roman" w:cs="Times New Roman"/>
          <w:b/>
          <w:sz w:val="24"/>
          <w:szCs w:val="24"/>
        </w:rPr>
        <w:t>4</w:t>
      </w:r>
      <w:r w:rsidRPr="00440A8F">
        <w:rPr>
          <w:rFonts w:ascii="Times New Roman" w:hAnsi="Times New Roman" w:cs="Times New Roman"/>
          <w:sz w:val="24"/>
          <w:szCs w:val="24"/>
        </w:rPr>
        <w:t xml:space="preserve"> </w:t>
      </w:r>
      <w:r w:rsidRPr="0084022D">
        <w:rPr>
          <w:rFonts w:ascii="Times New Roman" w:hAnsi="Times New Roman" w:cs="Times New Roman"/>
          <w:b/>
          <w:sz w:val="24"/>
          <w:szCs w:val="24"/>
        </w:rPr>
        <w:t>р.</w:t>
      </w:r>
      <w:r w:rsidRPr="00440A8F">
        <w:rPr>
          <w:rFonts w:ascii="Times New Roman" w:hAnsi="Times New Roman" w:cs="Times New Roman"/>
          <w:sz w:val="24"/>
          <w:szCs w:val="24"/>
        </w:rPr>
        <w:t>, а в частині здійснення розрахунків – до повного виконання.</w:t>
      </w:r>
    </w:p>
    <w:p w:rsidR="008B5368" w:rsidRPr="00D1281A" w:rsidRDefault="008B5368" w:rsidP="008B5368">
      <w:pPr>
        <w:pStyle w:val="11"/>
        <w:jc w:val="both"/>
        <w:rPr>
          <w:rFonts w:ascii="Times New Roman" w:hAnsi="Times New Roman" w:cs="Times New Roman"/>
          <w:sz w:val="24"/>
          <w:szCs w:val="24"/>
          <w:lang w:val="uk-UA"/>
        </w:rPr>
      </w:pPr>
      <w:r w:rsidRPr="00D1281A">
        <w:rPr>
          <w:rFonts w:ascii="Times New Roman" w:hAnsi="Times New Roman" w:cs="Times New Roman"/>
          <w:sz w:val="24"/>
          <w:szCs w:val="24"/>
        </w:rPr>
        <w:t>10.</w:t>
      </w:r>
      <w:r w:rsidRPr="00D1281A">
        <w:rPr>
          <w:rFonts w:ascii="Times New Roman" w:hAnsi="Times New Roman" w:cs="Times New Roman"/>
          <w:sz w:val="24"/>
          <w:szCs w:val="24"/>
          <w:lang w:val="uk-UA"/>
        </w:rPr>
        <w:t>2</w:t>
      </w:r>
      <w:r w:rsidRPr="00D1281A">
        <w:rPr>
          <w:rFonts w:ascii="Times New Roman" w:hAnsi="Times New Roman" w:cs="Times New Roman"/>
          <w:sz w:val="24"/>
          <w:szCs w:val="24"/>
        </w:rPr>
        <w:t xml:space="preserve">. Цей </w:t>
      </w:r>
      <w:proofErr w:type="spellStart"/>
      <w:r w:rsidRPr="00D1281A">
        <w:rPr>
          <w:rFonts w:ascii="Times New Roman" w:hAnsi="Times New Roman" w:cs="Times New Roman"/>
          <w:sz w:val="24"/>
          <w:szCs w:val="24"/>
        </w:rPr>
        <w:t>Догові</w:t>
      </w:r>
      <w:proofErr w:type="gramStart"/>
      <w:r w:rsidRPr="00D1281A">
        <w:rPr>
          <w:rFonts w:ascii="Times New Roman" w:hAnsi="Times New Roman" w:cs="Times New Roman"/>
          <w:sz w:val="24"/>
          <w:szCs w:val="24"/>
        </w:rPr>
        <w:t>р</w:t>
      </w:r>
      <w:proofErr w:type="spellEnd"/>
      <w:proofErr w:type="gram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укладається</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і</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підписується</w:t>
      </w:r>
      <w:proofErr w:type="spellEnd"/>
      <w:r w:rsidRPr="00D1281A">
        <w:rPr>
          <w:rFonts w:ascii="Times New Roman" w:hAnsi="Times New Roman" w:cs="Times New Roman"/>
          <w:sz w:val="24"/>
          <w:szCs w:val="24"/>
        </w:rPr>
        <w:t xml:space="preserve"> у </w:t>
      </w:r>
      <w:r w:rsidRPr="00D1281A">
        <w:rPr>
          <w:rFonts w:ascii="Times New Roman" w:hAnsi="Times New Roman" w:cs="Times New Roman"/>
          <w:sz w:val="24"/>
          <w:szCs w:val="24"/>
          <w:lang w:val="uk-UA"/>
        </w:rPr>
        <w:t xml:space="preserve">2-х </w:t>
      </w:r>
      <w:proofErr w:type="spellStart"/>
      <w:r w:rsidRPr="00D1281A">
        <w:rPr>
          <w:rFonts w:ascii="Times New Roman" w:hAnsi="Times New Roman" w:cs="Times New Roman"/>
          <w:sz w:val="24"/>
          <w:szCs w:val="24"/>
        </w:rPr>
        <w:t>примірниках</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що</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мають</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однакову</w:t>
      </w:r>
      <w:proofErr w:type="spellEnd"/>
      <w:r w:rsidRPr="00D1281A">
        <w:rPr>
          <w:rFonts w:ascii="Times New Roman" w:hAnsi="Times New Roman" w:cs="Times New Roman"/>
          <w:sz w:val="24"/>
          <w:szCs w:val="24"/>
        </w:rPr>
        <w:t xml:space="preserve"> </w:t>
      </w:r>
      <w:proofErr w:type="spellStart"/>
      <w:r w:rsidRPr="00D1281A">
        <w:rPr>
          <w:rFonts w:ascii="Times New Roman" w:hAnsi="Times New Roman" w:cs="Times New Roman"/>
          <w:sz w:val="24"/>
          <w:szCs w:val="24"/>
        </w:rPr>
        <w:t>юридичну</w:t>
      </w:r>
      <w:proofErr w:type="spellEnd"/>
      <w:r w:rsidRPr="00D1281A">
        <w:rPr>
          <w:rFonts w:ascii="Times New Roman" w:hAnsi="Times New Roman" w:cs="Times New Roman"/>
          <w:sz w:val="24"/>
          <w:szCs w:val="24"/>
        </w:rPr>
        <w:t xml:space="preserve"> силу. </w:t>
      </w:r>
      <w:bookmarkStart w:id="59" w:name="104"/>
      <w:bookmarkEnd w:id="59"/>
      <w:r w:rsidRPr="00D1281A">
        <w:rPr>
          <w:rFonts w:ascii="Times New Roman" w:hAnsi="Times New Roman" w:cs="Times New Roman"/>
          <w:sz w:val="24"/>
          <w:szCs w:val="24"/>
        </w:rPr>
        <w:t xml:space="preserve">  </w:t>
      </w:r>
    </w:p>
    <w:p w:rsidR="008B5368" w:rsidRPr="00D1281A" w:rsidRDefault="008B5368" w:rsidP="008B5368">
      <w:pPr>
        <w:pStyle w:val="11"/>
        <w:jc w:val="center"/>
        <w:rPr>
          <w:rFonts w:ascii="Times New Roman" w:hAnsi="Times New Roman" w:cs="Times New Roman"/>
          <w:b/>
          <w:sz w:val="24"/>
          <w:szCs w:val="24"/>
          <w:lang w:val="uk-UA"/>
        </w:rPr>
      </w:pPr>
      <w:r w:rsidRPr="001B66CF">
        <w:rPr>
          <w:rFonts w:ascii="Times New Roman" w:hAnsi="Times New Roman" w:cs="Times New Roman"/>
          <w:b/>
          <w:sz w:val="24"/>
          <w:szCs w:val="24"/>
        </w:rPr>
        <w:t>XI</w:t>
      </w:r>
      <w:r w:rsidRPr="00D62E1D">
        <w:rPr>
          <w:rFonts w:ascii="Times New Roman" w:hAnsi="Times New Roman" w:cs="Times New Roman"/>
          <w:b/>
          <w:sz w:val="24"/>
          <w:szCs w:val="24"/>
          <w:lang w:val="uk-UA"/>
        </w:rPr>
        <w:t xml:space="preserve">. </w:t>
      </w:r>
      <w:r w:rsidRPr="001B66CF">
        <w:rPr>
          <w:rFonts w:ascii="Times New Roman" w:hAnsi="Times New Roman" w:cs="Times New Roman"/>
          <w:b/>
          <w:sz w:val="24"/>
          <w:szCs w:val="24"/>
          <w:lang w:val="uk-UA"/>
        </w:rPr>
        <w:t>Інші умови договору</w:t>
      </w:r>
    </w:p>
    <w:p w:rsidR="008B5368" w:rsidRPr="001B66CF" w:rsidRDefault="008B5368" w:rsidP="008B5368">
      <w:pPr>
        <w:pStyle w:val="11"/>
        <w:jc w:val="both"/>
        <w:rPr>
          <w:rFonts w:ascii="Times New Roman" w:hAnsi="Times New Roman" w:cs="Times New Roman"/>
          <w:sz w:val="24"/>
          <w:szCs w:val="24"/>
          <w:lang w:val="uk-UA"/>
        </w:rPr>
      </w:pPr>
      <w:r w:rsidRPr="001B66CF">
        <w:rPr>
          <w:rFonts w:ascii="Times New Roman" w:hAnsi="Times New Roman" w:cs="Times New Roman"/>
          <w:sz w:val="24"/>
          <w:szCs w:val="24"/>
          <w:lang w:val="uk-UA"/>
        </w:rPr>
        <w:t>11.1. Закінчення дії цього Договору не звільняє Сторони від відповідальності за його порушення, яке мало місце під час його дії.</w:t>
      </w:r>
    </w:p>
    <w:p w:rsidR="008B5368" w:rsidRPr="001B66CF" w:rsidRDefault="008B5368" w:rsidP="008B5368">
      <w:pPr>
        <w:pStyle w:val="11"/>
        <w:jc w:val="both"/>
        <w:rPr>
          <w:rFonts w:ascii="Times New Roman" w:hAnsi="Times New Roman" w:cs="Times New Roman"/>
          <w:sz w:val="24"/>
          <w:szCs w:val="24"/>
        </w:rPr>
      </w:pPr>
      <w:r w:rsidRPr="001B66CF">
        <w:rPr>
          <w:rFonts w:ascii="Times New Roman" w:hAnsi="Times New Roman" w:cs="Times New Roman"/>
          <w:sz w:val="24"/>
          <w:szCs w:val="24"/>
        </w:rPr>
        <w:t xml:space="preserve">11.2. </w:t>
      </w:r>
      <w:proofErr w:type="spellStart"/>
      <w:r w:rsidRPr="001B66CF">
        <w:rPr>
          <w:rFonts w:ascii="Times New Roman" w:hAnsi="Times New Roman" w:cs="Times New Roman"/>
          <w:sz w:val="24"/>
          <w:szCs w:val="24"/>
        </w:rPr>
        <w:t>Якщо</w:t>
      </w:r>
      <w:proofErr w:type="spellEnd"/>
      <w:r w:rsidRPr="001B66CF">
        <w:rPr>
          <w:rFonts w:ascii="Times New Roman" w:hAnsi="Times New Roman" w:cs="Times New Roman"/>
          <w:sz w:val="24"/>
          <w:szCs w:val="24"/>
        </w:rPr>
        <w:t xml:space="preserve"> </w:t>
      </w:r>
      <w:proofErr w:type="spellStart"/>
      <w:r w:rsidRPr="001B66CF">
        <w:rPr>
          <w:rFonts w:ascii="Times New Roman" w:hAnsi="Times New Roman" w:cs="Times New Roman"/>
          <w:sz w:val="24"/>
          <w:szCs w:val="24"/>
        </w:rPr>
        <w:t>інше</w:t>
      </w:r>
      <w:proofErr w:type="spellEnd"/>
      <w:r w:rsidRPr="001B66CF">
        <w:rPr>
          <w:rFonts w:ascii="Times New Roman" w:hAnsi="Times New Roman" w:cs="Times New Roman"/>
          <w:sz w:val="24"/>
          <w:szCs w:val="24"/>
        </w:rPr>
        <w:t xml:space="preserve"> прямо не </w:t>
      </w:r>
      <w:proofErr w:type="spellStart"/>
      <w:r w:rsidRPr="001B66CF">
        <w:rPr>
          <w:rFonts w:ascii="Times New Roman" w:hAnsi="Times New Roman" w:cs="Times New Roman"/>
          <w:sz w:val="24"/>
          <w:szCs w:val="24"/>
        </w:rPr>
        <w:t>передбачено</w:t>
      </w:r>
      <w:proofErr w:type="spellEnd"/>
      <w:r w:rsidRPr="001B66CF">
        <w:rPr>
          <w:rFonts w:ascii="Times New Roman" w:hAnsi="Times New Roman" w:cs="Times New Roman"/>
          <w:sz w:val="24"/>
          <w:szCs w:val="24"/>
        </w:rPr>
        <w:t xml:space="preserve"> </w:t>
      </w:r>
      <w:proofErr w:type="spellStart"/>
      <w:r w:rsidRPr="001B66CF">
        <w:rPr>
          <w:rFonts w:ascii="Times New Roman" w:hAnsi="Times New Roman" w:cs="Times New Roman"/>
          <w:sz w:val="24"/>
          <w:szCs w:val="24"/>
        </w:rPr>
        <w:t>цим</w:t>
      </w:r>
      <w:proofErr w:type="spellEnd"/>
      <w:r w:rsidRPr="001B66CF">
        <w:rPr>
          <w:rFonts w:ascii="Times New Roman" w:hAnsi="Times New Roman" w:cs="Times New Roman"/>
          <w:sz w:val="24"/>
          <w:szCs w:val="24"/>
        </w:rPr>
        <w:t xml:space="preserve"> Договором </w:t>
      </w:r>
      <w:proofErr w:type="spellStart"/>
      <w:r w:rsidRPr="001B66CF">
        <w:rPr>
          <w:rFonts w:ascii="Times New Roman" w:hAnsi="Times New Roman" w:cs="Times New Roman"/>
          <w:sz w:val="24"/>
          <w:szCs w:val="24"/>
        </w:rPr>
        <w:t>зміни</w:t>
      </w:r>
      <w:proofErr w:type="spellEnd"/>
      <w:r w:rsidRPr="001B66CF">
        <w:rPr>
          <w:rFonts w:ascii="Times New Roman" w:hAnsi="Times New Roman" w:cs="Times New Roman"/>
          <w:sz w:val="24"/>
          <w:szCs w:val="24"/>
        </w:rPr>
        <w:t xml:space="preserve"> у </w:t>
      </w:r>
      <w:proofErr w:type="spellStart"/>
      <w:r w:rsidRPr="001B66CF">
        <w:rPr>
          <w:rFonts w:ascii="Times New Roman" w:hAnsi="Times New Roman" w:cs="Times New Roman"/>
          <w:sz w:val="24"/>
          <w:szCs w:val="24"/>
        </w:rPr>
        <w:t>цей</w:t>
      </w:r>
      <w:proofErr w:type="spellEnd"/>
      <w:r w:rsidRPr="001B66CF">
        <w:rPr>
          <w:rFonts w:ascii="Times New Roman" w:hAnsi="Times New Roman" w:cs="Times New Roman"/>
          <w:sz w:val="24"/>
          <w:szCs w:val="24"/>
        </w:rPr>
        <w:t xml:space="preserve"> </w:t>
      </w:r>
      <w:proofErr w:type="spellStart"/>
      <w:r w:rsidRPr="001B66CF">
        <w:rPr>
          <w:rFonts w:ascii="Times New Roman" w:hAnsi="Times New Roman" w:cs="Times New Roman"/>
          <w:sz w:val="24"/>
          <w:szCs w:val="24"/>
        </w:rPr>
        <w:t>Догові</w:t>
      </w:r>
      <w:proofErr w:type="gramStart"/>
      <w:r w:rsidRPr="001B66CF">
        <w:rPr>
          <w:rFonts w:ascii="Times New Roman" w:hAnsi="Times New Roman" w:cs="Times New Roman"/>
          <w:sz w:val="24"/>
          <w:szCs w:val="24"/>
        </w:rPr>
        <w:t>р</w:t>
      </w:r>
      <w:proofErr w:type="spellEnd"/>
      <w:proofErr w:type="gramEnd"/>
      <w:r w:rsidRPr="001B66CF">
        <w:rPr>
          <w:rFonts w:ascii="Times New Roman" w:hAnsi="Times New Roman" w:cs="Times New Roman"/>
          <w:sz w:val="24"/>
          <w:szCs w:val="24"/>
        </w:rPr>
        <w:t xml:space="preserve"> </w:t>
      </w:r>
      <w:proofErr w:type="spellStart"/>
      <w:r w:rsidRPr="001B66CF">
        <w:rPr>
          <w:rFonts w:ascii="Times New Roman" w:hAnsi="Times New Roman" w:cs="Times New Roman"/>
          <w:sz w:val="24"/>
          <w:szCs w:val="24"/>
        </w:rPr>
        <w:t>вносяться</w:t>
      </w:r>
      <w:proofErr w:type="spellEnd"/>
      <w:r w:rsidRPr="001B66CF">
        <w:rPr>
          <w:rFonts w:ascii="Times New Roman" w:hAnsi="Times New Roman" w:cs="Times New Roman"/>
          <w:sz w:val="24"/>
          <w:szCs w:val="24"/>
        </w:rPr>
        <w:t xml:space="preserve"> </w:t>
      </w:r>
      <w:proofErr w:type="spellStart"/>
      <w:r w:rsidRPr="001B66CF">
        <w:rPr>
          <w:rFonts w:ascii="Times New Roman" w:hAnsi="Times New Roman" w:cs="Times New Roman"/>
          <w:sz w:val="24"/>
          <w:szCs w:val="24"/>
        </w:rPr>
        <w:t>тільки</w:t>
      </w:r>
      <w:proofErr w:type="spellEnd"/>
      <w:r w:rsidRPr="001B66CF">
        <w:rPr>
          <w:rFonts w:ascii="Times New Roman" w:hAnsi="Times New Roman" w:cs="Times New Roman"/>
          <w:sz w:val="24"/>
          <w:szCs w:val="24"/>
        </w:rPr>
        <w:t xml:space="preserve"> за </w:t>
      </w:r>
      <w:proofErr w:type="spellStart"/>
      <w:r w:rsidRPr="001B66CF">
        <w:rPr>
          <w:rFonts w:ascii="Times New Roman" w:hAnsi="Times New Roman" w:cs="Times New Roman"/>
          <w:sz w:val="24"/>
          <w:szCs w:val="24"/>
        </w:rPr>
        <w:t>письмовою</w:t>
      </w:r>
      <w:proofErr w:type="spellEnd"/>
      <w:r w:rsidRPr="001B66CF">
        <w:rPr>
          <w:rFonts w:ascii="Times New Roman" w:hAnsi="Times New Roman" w:cs="Times New Roman"/>
          <w:sz w:val="24"/>
          <w:szCs w:val="24"/>
        </w:rPr>
        <w:t xml:space="preserve"> </w:t>
      </w:r>
      <w:proofErr w:type="spellStart"/>
      <w:r w:rsidRPr="001B66CF">
        <w:rPr>
          <w:rFonts w:ascii="Times New Roman" w:hAnsi="Times New Roman" w:cs="Times New Roman"/>
          <w:sz w:val="24"/>
          <w:szCs w:val="24"/>
        </w:rPr>
        <w:t>згодою</w:t>
      </w:r>
      <w:proofErr w:type="spellEnd"/>
      <w:r w:rsidRPr="001B66CF">
        <w:rPr>
          <w:rFonts w:ascii="Times New Roman" w:hAnsi="Times New Roman" w:cs="Times New Roman"/>
          <w:sz w:val="24"/>
          <w:szCs w:val="24"/>
        </w:rPr>
        <w:t xml:space="preserve"> </w:t>
      </w:r>
      <w:proofErr w:type="spellStart"/>
      <w:r w:rsidRPr="001B66CF">
        <w:rPr>
          <w:rFonts w:ascii="Times New Roman" w:hAnsi="Times New Roman" w:cs="Times New Roman"/>
          <w:sz w:val="24"/>
          <w:szCs w:val="24"/>
        </w:rPr>
        <w:t>Сторін</w:t>
      </w:r>
      <w:proofErr w:type="spellEnd"/>
      <w:r w:rsidRPr="001B66CF">
        <w:rPr>
          <w:rFonts w:ascii="Times New Roman" w:hAnsi="Times New Roman" w:cs="Times New Roman"/>
          <w:sz w:val="24"/>
          <w:szCs w:val="24"/>
        </w:rPr>
        <w:t xml:space="preserve">, </w:t>
      </w:r>
      <w:proofErr w:type="spellStart"/>
      <w:r w:rsidRPr="001B66CF">
        <w:rPr>
          <w:rFonts w:ascii="Times New Roman" w:hAnsi="Times New Roman" w:cs="Times New Roman"/>
          <w:sz w:val="24"/>
          <w:szCs w:val="24"/>
        </w:rPr>
        <w:t>оформлюються</w:t>
      </w:r>
      <w:proofErr w:type="spellEnd"/>
      <w:r w:rsidRPr="001B66CF">
        <w:rPr>
          <w:rFonts w:ascii="Times New Roman" w:hAnsi="Times New Roman" w:cs="Times New Roman"/>
          <w:sz w:val="24"/>
          <w:szCs w:val="24"/>
        </w:rPr>
        <w:t xml:space="preserve"> </w:t>
      </w:r>
      <w:proofErr w:type="spellStart"/>
      <w:r w:rsidRPr="001B66CF">
        <w:rPr>
          <w:rFonts w:ascii="Times New Roman" w:hAnsi="Times New Roman" w:cs="Times New Roman"/>
          <w:sz w:val="24"/>
          <w:szCs w:val="24"/>
        </w:rPr>
        <w:t>додатковою</w:t>
      </w:r>
      <w:proofErr w:type="spellEnd"/>
      <w:r w:rsidRPr="001B66CF">
        <w:rPr>
          <w:rFonts w:ascii="Times New Roman" w:hAnsi="Times New Roman" w:cs="Times New Roman"/>
          <w:sz w:val="24"/>
          <w:szCs w:val="24"/>
        </w:rPr>
        <w:t xml:space="preserve"> угодою до </w:t>
      </w:r>
      <w:proofErr w:type="spellStart"/>
      <w:r w:rsidRPr="001B66CF">
        <w:rPr>
          <w:rFonts w:ascii="Times New Roman" w:hAnsi="Times New Roman" w:cs="Times New Roman"/>
          <w:sz w:val="24"/>
          <w:szCs w:val="24"/>
        </w:rPr>
        <w:t>цього</w:t>
      </w:r>
      <w:proofErr w:type="spellEnd"/>
      <w:r w:rsidRPr="001B66CF">
        <w:rPr>
          <w:rFonts w:ascii="Times New Roman" w:hAnsi="Times New Roman" w:cs="Times New Roman"/>
          <w:sz w:val="24"/>
          <w:szCs w:val="24"/>
        </w:rPr>
        <w:t xml:space="preserve"> Договору та </w:t>
      </w:r>
      <w:proofErr w:type="spellStart"/>
      <w:r w:rsidRPr="001B66CF">
        <w:rPr>
          <w:rFonts w:ascii="Times New Roman" w:hAnsi="Times New Roman" w:cs="Times New Roman"/>
          <w:sz w:val="24"/>
          <w:szCs w:val="24"/>
        </w:rPr>
        <w:t>набирають</w:t>
      </w:r>
      <w:proofErr w:type="spellEnd"/>
      <w:r w:rsidRPr="001B66CF">
        <w:rPr>
          <w:rFonts w:ascii="Times New Roman" w:hAnsi="Times New Roman" w:cs="Times New Roman"/>
          <w:sz w:val="24"/>
          <w:szCs w:val="24"/>
        </w:rPr>
        <w:t xml:space="preserve"> </w:t>
      </w:r>
      <w:proofErr w:type="spellStart"/>
      <w:r w:rsidRPr="001B66CF">
        <w:rPr>
          <w:rFonts w:ascii="Times New Roman" w:hAnsi="Times New Roman" w:cs="Times New Roman"/>
          <w:sz w:val="24"/>
          <w:szCs w:val="24"/>
        </w:rPr>
        <w:t>чинності</w:t>
      </w:r>
      <w:proofErr w:type="spellEnd"/>
      <w:r w:rsidRPr="001B66CF">
        <w:rPr>
          <w:rFonts w:ascii="Times New Roman" w:hAnsi="Times New Roman" w:cs="Times New Roman"/>
          <w:sz w:val="24"/>
          <w:szCs w:val="24"/>
        </w:rPr>
        <w:t xml:space="preserve"> </w:t>
      </w:r>
      <w:proofErr w:type="spellStart"/>
      <w:r w:rsidRPr="001B66CF">
        <w:rPr>
          <w:rFonts w:ascii="Times New Roman" w:hAnsi="Times New Roman" w:cs="Times New Roman"/>
          <w:sz w:val="24"/>
          <w:szCs w:val="24"/>
        </w:rPr>
        <w:t>з</w:t>
      </w:r>
      <w:proofErr w:type="spellEnd"/>
      <w:r w:rsidRPr="001B66CF">
        <w:rPr>
          <w:rFonts w:ascii="Times New Roman" w:hAnsi="Times New Roman" w:cs="Times New Roman"/>
          <w:sz w:val="24"/>
          <w:szCs w:val="24"/>
        </w:rPr>
        <w:t xml:space="preserve"> моменту </w:t>
      </w:r>
      <w:proofErr w:type="spellStart"/>
      <w:r w:rsidRPr="001B66CF">
        <w:rPr>
          <w:rFonts w:ascii="Times New Roman" w:hAnsi="Times New Roman" w:cs="Times New Roman"/>
          <w:sz w:val="24"/>
          <w:szCs w:val="24"/>
        </w:rPr>
        <w:t>належного</w:t>
      </w:r>
      <w:proofErr w:type="spellEnd"/>
      <w:r w:rsidRPr="001B66CF">
        <w:rPr>
          <w:rFonts w:ascii="Times New Roman" w:hAnsi="Times New Roman" w:cs="Times New Roman"/>
          <w:sz w:val="24"/>
          <w:szCs w:val="24"/>
        </w:rPr>
        <w:t xml:space="preserve"> </w:t>
      </w:r>
      <w:proofErr w:type="spellStart"/>
      <w:r w:rsidRPr="001B66CF">
        <w:rPr>
          <w:rFonts w:ascii="Times New Roman" w:hAnsi="Times New Roman" w:cs="Times New Roman"/>
          <w:sz w:val="24"/>
          <w:szCs w:val="24"/>
        </w:rPr>
        <w:t>оформлення</w:t>
      </w:r>
      <w:proofErr w:type="spellEnd"/>
      <w:r w:rsidRPr="001B66CF">
        <w:rPr>
          <w:rFonts w:ascii="Times New Roman" w:hAnsi="Times New Roman" w:cs="Times New Roman"/>
          <w:sz w:val="24"/>
          <w:szCs w:val="24"/>
        </w:rPr>
        <w:t xml:space="preserve">, </w:t>
      </w:r>
      <w:proofErr w:type="spellStart"/>
      <w:r w:rsidRPr="001B66CF">
        <w:rPr>
          <w:rFonts w:ascii="Times New Roman" w:hAnsi="Times New Roman" w:cs="Times New Roman"/>
          <w:sz w:val="24"/>
          <w:szCs w:val="24"/>
        </w:rPr>
        <w:t>якщо</w:t>
      </w:r>
      <w:proofErr w:type="spellEnd"/>
      <w:r w:rsidRPr="001B66CF">
        <w:rPr>
          <w:rFonts w:ascii="Times New Roman" w:hAnsi="Times New Roman" w:cs="Times New Roman"/>
          <w:sz w:val="24"/>
          <w:szCs w:val="24"/>
        </w:rPr>
        <w:t xml:space="preserve"> </w:t>
      </w:r>
      <w:proofErr w:type="spellStart"/>
      <w:r w:rsidRPr="001B66CF">
        <w:rPr>
          <w:rFonts w:ascii="Times New Roman" w:hAnsi="Times New Roman" w:cs="Times New Roman"/>
          <w:sz w:val="24"/>
          <w:szCs w:val="24"/>
        </w:rPr>
        <w:t>інше</w:t>
      </w:r>
      <w:proofErr w:type="spellEnd"/>
      <w:r w:rsidRPr="001B66CF">
        <w:rPr>
          <w:rFonts w:ascii="Times New Roman" w:hAnsi="Times New Roman" w:cs="Times New Roman"/>
          <w:sz w:val="24"/>
          <w:szCs w:val="24"/>
        </w:rPr>
        <w:t xml:space="preserve"> не </w:t>
      </w:r>
      <w:proofErr w:type="spellStart"/>
      <w:r w:rsidRPr="001B66CF">
        <w:rPr>
          <w:rFonts w:ascii="Times New Roman" w:hAnsi="Times New Roman" w:cs="Times New Roman"/>
          <w:sz w:val="24"/>
          <w:szCs w:val="24"/>
        </w:rPr>
        <w:t>вказується</w:t>
      </w:r>
      <w:proofErr w:type="spellEnd"/>
      <w:r w:rsidRPr="001B66CF">
        <w:rPr>
          <w:rFonts w:ascii="Times New Roman" w:hAnsi="Times New Roman" w:cs="Times New Roman"/>
          <w:sz w:val="24"/>
          <w:szCs w:val="24"/>
        </w:rPr>
        <w:t xml:space="preserve"> в </w:t>
      </w:r>
      <w:proofErr w:type="spellStart"/>
      <w:r w:rsidRPr="001B66CF">
        <w:rPr>
          <w:rFonts w:ascii="Times New Roman" w:hAnsi="Times New Roman" w:cs="Times New Roman"/>
          <w:sz w:val="24"/>
          <w:szCs w:val="24"/>
        </w:rPr>
        <w:t>додатковій</w:t>
      </w:r>
      <w:proofErr w:type="spellEnd"/>
      <w:r w:rsidRPr="001B66CF">
        <w:rPr>
          <w:rFonts w:ascii="Times New Roman" w:hAnsi="Times New Roman" w:cs="Times New Roman"/>
          <w:sz w:val="24"/>
          <w:szCs w:val="24"/>
        </w:rPr>
        <w:t xml:space="preserve"> </w:t>
      </w:r>
      <w:proofErr w:type="spellStart"/>
      <w:r w:rsidRPr="001B66CF">
        <w:rPr>
          <w:rFonts w:ascii="Times New Roman" w:hAnsi="Times New Roman" w:cs="Times New Roman"/>
          <w:sz w:val="24"/>
          <w:szCs w:val="24"/>
        </w:rPr>
        <w:t>угоді</w:t>
      </w:r>
      <w:proofErr w:type="spellEnd"/>
      <w:r w:rsidRPr="001B66CF">
        <w:rPr>
          <w:rFonts w:ascii="Times New Roman" w:hAnsi="Times New Roman" w:cs="Times New Roman"/>
          <w:sz w:val="24"/>
          <w:szCs w:val="24"/>
        </w:rPr>
        <w:t>.</w:t>
      </w:r>
    </w:p>
    <w:p w:rsidR="008B5368" w:rsidRPr="00440A8F" w:rsidRDefault="008B5368" w:rsidP="008B5368">
      <w:pPr>
        <w:pStyle w:val="rvps2"/>
        <w:shd w:val="clear" w:color="auto" w:fill="FFFFFF"/>
        <w:spacing w:before="0" w:beforeAutospacing="0" w:after="150" w:afterAutospacing="0"/>
        <w:jc w:val="both"/>
        <w:rPr>
          <w:color w:val="333333"/>
        </w:rPr>
      </w:pPr>
      <w:r w:rsidRPr="001B66CF">
        <w:rPr>
          <w:lang w:eastAsia="uk-UA"/>
        </w:rPr>
        <w:t xml:space="preserve">11.3. </w:t>
      </w:r>
      <w:bookmarkStart w:id="60" w:name="n1777"/>
      <w:bookmarkStart w:id="61" w:name="108"/>
      <w:bookmarkEnd w:id="60"/>
      <w:bookmarkEnd w:id="61"/>
      <w:r w:rsidRPr="00440A8F">
        <w:rPr>
          <w:color w:val="333333"/>
        </w:rPr>
        <w:t>Істотні умови договору про закупівлю</w:t>
      </w:r>
      <w:r>
        <w:rPr>
          <w:color w:val="333333"/>
        </w:rPr>
        <w:t xml:space="preserve"> </w:t>
      </w:r>
      <w:r w:rsidRPr="00440A8F">
        <w:rPr>
          <w:color w:val="333333"/>
        </w:rPr>
        <w:t>не можуть змінюватися після його підписання до виконання зобов’язань сторонами в повному обсязі, крім випадків:</w:t>
      </w:r>
    </w:p>
    <w:p w:rsidR="008B5368" w:rsidRPr="00440A8F" w:rsidRDefault="008B5368" w:rsidP="008B5368">
      <w:pPr>
        <w:pStyle w:val="rvps2"/>
        <w:shd w:val="clear" w:color="auto" w:fill="FFFFFF"/>
        <w:spacing w:before="0" w:beforeAutospacing="0" w:after="150" w:afterAutospacing="0"/>
        <w:ind w:firstLine="450"/>
        <w:jc w:val="both"/>
        <w:rPr>
          <w:color w:val="333333"/>
        </w:rPr>
      </w:pPr>
      <w:bookmarkStart w:id="62" w:name="n510"/>
      <w:bookmarkEnd w:id="62"/>
      <w:r w:rsidRPr="00440A8F">
        <w:rPr>
          <w:color w:val="333333"/>
        </w:rPr>
        <w:t>1) зменшення обсягів закупівлі, зокрема з урахуванням фактичного обсягу видатків замовника;</w:t>
      </w:r>
    </w:p>
    <w:p w:rsidR="008B5368" w:rsidRPr="00440A8F" w:rsidRDefault="008B5368" w:rsidP="008B5368">
      <w:pPr>
        <w:pStyle w:val="rvps2"/>
        <w:shd w:val="clear" w:color="auto" w:fill="FFFFFF"/>
        <w:spacing w:before="0" w:beforeAutospacing="0" w:after="150" w:afterAutospacing="0"/>
        <w:ind w:firstLine="450"/>
        <w:jc w:val="both"/>
        <w:rPr>
          <w:color w:val="333333"/>
        </w:rPr>
      </w:pPr>
      <w:bookmarkStart w:id="63" w:name="n511"/>
      <w:bookmarkEnd w:id="63"/>
      <w:r w:rsidRPr="00440A8F">
        <w:rPr>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B5368" w:rsidRPr="00440A8F" w:rsidRDefault="008B5368" w:rsidP="008B5368">
      <w:pPr>
        <w:pStyle w:val="rvps2"/>
        <w:shd w:val="clear" w:color="auto" w:fill="FFFFFF"/>
        <w:spacing w:before="0" w:beforeAutospacing="0" w:after="150" w:afterAutospacing="0"/>
        <w:ind w:firstLine="450"/>
        <w:jc w:val="both"/>
        <w:rPr>
          <w:color w:val="333333"/>
        </w:rPr>
      </w:pPr>
      <w:bookmarkStart w:id="64" w:name="n512"/>
      <w:bookmarkEnd w:id="64"/>
      <w:r w:rsidRPr="00440A8F">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8B5368" w:rsidRPr="00440A8F" w:rsidRDefault="008B5368" w:rsidP="008B5368">
      <w:pPr>
        <w:pStyle w:val="rvps2"/>
        <w:shd w:val="clear" w:color="auto" w:fill="FFFFFF"/>
        <w:spacing w:before="0" w:beforeAutospacing="0" w:after="150" w:afterAutospacing="0"/>
        <w:ind w:firstLine="450"/>
        <w:jc w:val="both"/>
        <w:rPr>
          <w:color w:val="333333"/>
        </w:rPr>
      </w:pPr>
      <w:bookmarkStart w:id="65" w:name="n513"/>
      <w:bookmarkEnd w:id="65"/>
      <w:r w:rsidRPr="00440A8F">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B5368" w:rsidRPr="00440A8F" w:rsidRDefault="008B5368" w:rsidP="008B5368">
      <w:pPr>
        <w:pStyle w:val="rvps2"/>
        <w:shd w:val="clear" w:color="auto" w:fill="FFFFFF"/>
        <w:spacing w:before="0" w:beforeAutospacing="0" w:after="150" w:afterAutospacing="0"/>
        <w:ind w:firstLine="450"/>
        <w:jc w:val="both"/>
        <w:rPr>
          <w:color w:val="333333"/>
        </w:rPr>
      </w:pPr>
      <w:bookmarkStart w:id="66" w:name="n514"/>
      <w:bookmarkEnd w:id="66"/>
      <w:r w:rsidRPr="00440A8F">
        <w:rPr>
          <w:color w:val="333333"/>
        </w:rPr>
        <w:t>5) погодження зміни ціни в договорі про закупівлю в бік зменшення (без зміни кількості (обсягу) та якості товарів, робіт і послуг);</w:t>
      </w:r>
    </w:p>
    <w:p w:rsidR="008B5368" w:rsidRPr="00440A8F" w:rsidRDefault="008B5368" w:rsidP="008B5368">
      <w:pPr>
        <w:pStyle w:val="rvps2"/>
        <w:shd w:val="clear" w:color="auto" w:fill="FFFFFF"/>
        <w:spacing w:before="0" w:beforeAutospacing="0" w:after="150" w:afterAutospacing="0"/>
        <w:ind w:firstLine="450"/>
        <w:jc w:val="both"/>
        <w:rPr>
          <w:color w:val="333333"/>
        </w:rPr>
      </w:pPr>
      <w:bookmarkStart w:id="67" w:name="n515"/>
      <w:bookmarkEnd w:id="67"/>
      <w:r w:rsidRPr="00440A8F">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B5368" w:rsidRPr="00440A8F" w:rsidRDefault="008B5368" w:rsidP="008B5368">
      <w:pPr>
        <w:pStyle w:val="rvps2"/>
        <w:shd w:val="clear" w:color="auto" w:fill="FFFFFF"/>
        <w:spacing w:before="0" w:beforeAutospacing="0" w:after="150" w:afterAutospacing="0"/>
        <w:ind w:firstLine="450"/>
        <w:jc w:val="both"/>
        <w:rPr>
          <w:color w:val="333333"/>
        </w:rPr>
      </w:pPr>
      <w:bookmarkStart w:id="68" w:name="n516"/>
      <w:bookmarkEnd w:id="68"/>
      <w:r w:rsidRPr="00440A8F">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40A8F">
        <w:rPr>
          <w:color w:val="333333"/>
        </w:rPr>
        <w:t>Platts</w:t>
      </w:r>
      <w:proofErr w:type="spellEnd"/>
      <w:r w:rsidRPr="00440A8F">
        <w:rPr>
          <w:color w:val="333333"/>
        </w:rPr>
        <w:t xml:space="preserve">, ARGUS, регульованих цін (тарифів), нормативів, середньозважених цін на електроенергію на ринку </w:t>
      </w:r>
      <w:proofErr w:type="spellStart"/>
      <w:r w:rsidRPr="00440A8F">
        <w:rPr>
          <w:color w:val="333333"/>
        </w:rPr>
        <w:t>“на</w:t>
      </w:r>
      <w:proofErr w:type="spellEnd"/>
      <w:r w:rsidRPr="00440A8F">
        <w:rPr>
          <w:color w:val="333333"/>
        </w:rPr>
        <w:t xml:space="preserve"> добу </w:t>
      </w:r>
      <w:proofErr w:type="spellStart"/>
      <w:r w:rsidRPr="00440A8F">
        <w:rPr>
          <w:color w:val="333333"/>
        </w:rPr>
        <w:t>наперед”</w:t>
      </w:r>
      <w:proofErr w:type="spellEnd"/>
      <w:r w:rsidRPr="00440A8F">
        <w:rPr>
          <w:color w:val="333333"/>
        </w:rPr>
        <w:t>, що застосовуються в договорі про закупівлю, у разі встановлення в договорі про закупівлю порядку зміни ціни;</w:t>
      </w:r>
    </w:p>
    <w:p w:rsidR="008B5368" w:rsidRPr="00440A8F" w:rsidRDefault="008B5368" w:rsidP="008B5368">
      <w:pPr>
        <w:pStyle w:val="rvps2"/>
        <w:shd w:val="clear" w:color="auto" w:fill="FFFFFF"/>
        <w:spacing w:before="0" w:beforeAutospacing="0" w:after="150" w:afterAutospacing="0"/>
        <w:ind w:firstLine="450"/>
        <w:jc w:val="both"/>
        <w:rPr>
          <w:color w:val="333333"/>
        </w:rPr>
      </w:pPr>
      <w:bookmarkStart w:id="69" w:name="n517"/>
      <w:bookmarkEnd w:id="69"/>
      <w:r w:rsidRPr="00440A8F">
        <w:rPr>
          <w:color w:val="333333"/>
        </w:rPr>
        <w:t>8) зміни умов у зв’язку із застосуванням положень </w:t>
      </w:r>
      <w:hyperlink r:id="rId7" w:anchor="n1778" w:tgtFrame="_blank" w:history="1">
        <w:r w:rsidRPr="00440A8F">
          <w:rPr>
            <w:rStyle w:val="a3"/>
            <w:color w:val="000099"/>
          </w:rPr>
          <w:t>частини шостої</w:t>
        </w:r>
      </w:hyperlink>
      <w:r w:rsidRPr="00440A8F">
        <w:rPr>
          <w:color w:val="333333"/>
        </w:rPr>
        <w:t> статті 41 Закону;</w:t>
      </w:r>
    </w:p>
    <w:p w:rsidR="008B5368" w:rsidRDefault="008B5368" w:rsidP="008B5368">
      <w:pPr>
        <w:pStyle w:val="rvps2"/>
        <w:shd w:val="clear" w:color="auto" w:fill="FFFFFF"/>
        <w:spacing w:before="0" w:beforeAutospacing="0" w:after="150" w:afterAutospacing="0"/>
        <w:ind w:firstLine="450"/>
        <w:jc w:val="both"/>
        <w:rPr>
          <w:color w:val="333333"/>
        </w:rPr>
      </w:pPr>
      <w:bookmarkStart w:id="70" w:name="n753"/>
      <w:bookmarkEnd w:id="70"/>
      <w:r w:rsidRPr="00440A8F">
        <w:rPr>
          <w:color w:val="33333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440A8F">
          <w:rPr>
            <w:rStyle w:val="a3"/>
            <w:color w:val="000099"/>
          </w:rPr>
          <w:t>№ 382</w:t>
        </w:r>
      </w:hyperlink>
      <w:r w:rsidRPr="00440A8F">
        <w:rPr>
          <w:color w:val="333333"/>
        </w:rPr>
        <w:t> </w:t>
      </w:r>
      <w:proofErr w:type="spellStart"/>
      <w:r w:rsidRPr="00440A8F">
        <w:rPr>
          <w:color w:val="333333"/>
        </w:rPr>
        <w:t>“Про</w:t>
      </w:r>
      <w:proofErr w:type="spellEnd"/>
      <w:r w:rsidRPr="00440A8F">
        <w:rPr>
          <w:color w:val="333333"/>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440A8F">
        <w:rPr>
          <w:color w:val="333333"/>
        </w:rPr>
        <w:t>Федерації”</w:t>
      </w:r>
      <w:proofErr w:type="spellEnd"/>
      <w:r w:rsidRPr="00440A8F">
        <w:rPr>
          <w:color w:val="333333"/>
        </w:rPr>
        <w:t xml:space="preserve"> </w:t>
      </w:r>
      <w:r w:rsidRPr="00440A8F">
        <w:rPr>
          <w:color w:val="333333"/>
        </w:rPr>
        <w:lastRenderedPageBreak/>
        <w:t>(Офіційний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B5368" w:rsidRPr="00440A8F" w:rsidRDefault="008B5368" w:rsidP="008B5368">
      <w:pPr>
        <w:pStyle w:val="11"/>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Pr="00440A8F">
        <w:rPr>
          <w:rFonts w:ascii="Times New Roman" w:hAnsi="Times New Roman" w:cs="Times New Roman"/>
          <w:sz w:val="24"/>
          <w:szCs w:val="24"/>
          <w:lang w:val="uk-UA"/>
        </w:rPr>
        <w:t>.3. В разі зміни реквізитів підприємства, фактичної адреси, інших змін, які можуть спричинити труднощі по виконанню зобов’язань по даному договору сторони зобов’язані повідомити одна одну не пізніше 5 календарних днів про зміни, що відбулися.</w:t>
      </w:r>
    </w:p>
    <w:p w:rsidR="008B5368" w:rsidRPr="00440A8F" w:rsidRDefault="008B5368" w:rsidP="008B5368">
      <w:pPr>
        <w:jc w:val="both"/>
        <w:rPr>
          <w:rFonts w:ascii="Times New Roman" w:hAnsi="Times New Roman" w:cs="Times New Roman"/>
          <w:sz w:val="24"/>
          <w:szCs w:val="24"/>
        </w:rPr>
      </w:pPr>
      <w:r>
        <w:rPr>
          <w:rFonts w:ascii="Times New Roman" w:hAnsi="Times New Roman" w:cs="Times New Roman"/>
          <w:sz w:val="24"/>
          <w:szCs w:val="24"/>
        </w:rPr>
        <w:t>11</w:t>
      </w:r>
      <w:r w:rsidRPr="00440A8F">
        <w:rPr>
          <w:rFonts w:ascii="Times New Roman" w:hAnsi="Times New Roman" w:cs="Times New Roman"/>
          <w:sz w:val="24"/>
          <w:szCs w:val="24"/>
        </w:rPr>
        <w:t>.4. Всі зміни та доповнення до даного Договору складаються у письмовій формі і вважаються дійсними після їх підписання представниками обох сторін. Всі доповнення до даного Договору оформлюються додатковою угодою та вважаються його невід’ємною частиною.</w:t>
      </w:r>
    </w:p>
    <w:p w:rsidR="008B5368" w:rsidRPr="00440A8F" w:rsidRDefault="008B5368" w:rsidP="008B5368">
      <w:pPr>
        <w:jc w:val="both"/>
        <w:rPr>
          <w:rFonts w:ascii="Times New Roman" w:hAnsi="Times New Roman" w:cs="Times New Roman"/>
          <w:sz w:val="24"/>
          <w:szCs w:val="24"/>
        </w:rPr>
      </w:pPr>
      <w:r>
        <w:rPr>
          <w:rFonts w:ascii="Times New Roman" w:hAnsi="Times New Roman" w:cs="Times New Roman"/>
          <w:sz w:val="24"/>
          <w:szCs w:val="24"/>
        </w:rPr>
        <w:t>11</w:t>
      </w:r>
      <w:r w:rsidRPr="00440A8F">
        <w:rPr>
          <w:rFonts w:ascii="Times New Roman" w:hAnsi="Times New Roman" w:cs="Times New Roman"/>
          <w:sz w:val="24"/>
          <w:szCs w:val="24"/>
        </w:rPr>
        <w:t xml:space="preserve">.5. Покупець є бюджетною неприбутковою організацією, </w:t>
      </w:r>
      <w:r>
        <w:rPr>
          <w:rFonts w:ascii="Times New Roman" w:hAnsi="Times New Roman" w:cs="Times New Roman"/>
          <w:sz w:val="24"/>
          <w:szCs w:val="24"/>
        </w:rPr>
        <w:t xml:space="preserve">платником ПДВ. </w:t>
      </w:r>
      <w:r w:rsidRPr="00440A8F">
        <w:rPr>
          <w:rFonts w:ascii="Times New Roman" w:hAnsi="Times New Roman" w:cs="Times New Roman"/>
          <w:sz w:val="24"/>
          <w:szCs w:val="24"/>
        </w:rPr>
        <w:t>Продавець має статус платника  _______________________________.</w:t>
      </w:r>
    </w:p>
    <w:p w:rsidR="008B5368" w:rsidRPr="00440A8F" w:rsidRDefault="008B5368" w:rsidP="008B5368">
      <w:pPr>
        <w:jc w:val="both"/>
        <w:rPr>
          <w:rFonts w:ascii="Times New Roman" w:hAnsi="Times New Roman" w:cs="Times New Roman"/>
          <w:sz w:val="24"/>
          <w:szCs w:val="24"/>
        </w:rPr>
      </w:pPr>
      <w:r>
        <w:rPr>
          <w:rFonts w:ascii="Times New Roman" w:hAnsi="Times New Roman" w:cs="Times New Roman"/>
          <w:sz w:val="24"/>
          <w:szCs w:val="24"/>
        </w:rPr>
        <w:t>11</w:t>
      </w:r>
      <w:r w:rsidRPr="00440A8F">
        <w:rPr>
          <w:rFonts w:ascii="Times New Roman" w:hAnsi="Times New Roman" w:cs="Times New Roman"/>
          <w:sz w:val="24"/>
          <w:szCs w:val="24"/>
        </w:rPr>
        <w:t>.6.</w:t>
      </w:r>
      <w:r w:rsidRPr="00440A8F">
        <w:rPr>
          <w:rFonts w:ascii="Times New Roman" w:hAnsi="Times New Roman" w:cs="Times New Roman"/>
          <w:sz w:val="24"/>
          <w:szCs w:val="24"/>
          <w:lang w:eastAsia="en-US"/>
        </w:rPr>
        <w:t xml:space="preserve"> </w:t>
      </w:r>
      <w:r w:rsidRPr="00440A8F">
        <w:rPr>
          <w:rFonts w:ascii="Times New Roman" w:hAnsi="Times New Roman" w:cs="Times New Roman"/>
          <w:sz w:val="24"/>
          <w:szCs w:val="24"/>
        </w:rPr>
        <w:t>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 регулюючим зобов’язання  Сторін за Договором.</w:t>
      </w:r>
    </w:p>
    <w:p w:rsidR="008B5368" w:rsidRPr="00440A8F" w:rsidRDefault="008B5368" w:rsidP="008B5368">
      <w:pPr>
        <w:jc w:val="both"/>
        <w:rPr>
          <w:rFonts w:ascii="Times New Roman" w:hAnsi="Times New Roman" w:cs="Times New Roman"/>
          <w:sz w:val="24"/>
          <w:szCs w:val="24"/>
        </w:rPr>
      </w:pPr>
      <w:r>
        <w:rPr>
          <w:rFonts w:ascii="Times New Roman" w:hAnsi="Times New Roman" w:cs="Times New Roman"/>
          <w:sz w:val="24"/>
          <w:szCs w:val="24"/>
        </w:rPr>
        <w:t>11</w:t>
      </w:r>
      <w:r w:rsidRPr="00440A8F">
        <w:rPr>
          <w:rFonts w:ascii="Times New Roman" w:hAnsi="Times New Roman" w:cs="Times New Roman"/>
          <w:sz w:val="24"/>
          <w:szCs w:val="24"/>
        </w:rPr>
        <w:t>.7. Сторони повинні дотримуватись всіх норм та правил ділової етики, норм корпоративної поведінки, норм антикорупційного законодавства дотримуватись конфіденційності, здійснювати документообіг, відповідно до встановлених чинним законодавством України правил. Забороняється прямо та/або опосередковано, особисто та/або через посередництво третіх осіб брати участь у корупційних діях, пропонувати, давати, обіцяти, просити та отримувати хабарі, та/або здійснювати платежі бюрократичних та інших формальностей в будь-якій формі, у тому числі у формі грошових коштів, цінностей. послуг або іншої вигоди будь-яким особам та від будь-яких осіб організацій, включаючи комерційні організації, органи влади та органи місцевого самоврядування, державних службовців, приватних компаній та їх представників.  За порушення антикорупційного застереження, Сторони несуть відповідальність, встановлена чинним законодавством України.</w:t>
      </w:r>
    </w:p>
    <w:p w:rsidR="008B5368" w:rsidRPr="00440A8F" w:rsidRDefault="008B5368" w:rsidP="008B5368">
      <w:pPr>
        <w:jc w:val="both"/>
        <w:rPr>
          <w:rFonts w:ascii="Times New Roman" w:hAnsi="Times New Roman" w:cs="Times New Roman"/>
          <w:sz w:val="24"/>
          <w:szCs w:val="24"/>
        </w:rPr>
      </w:pPr>
      <w:r>
        <w:rPr>
          <w:rFonts w:ascii="Times New Roman" w:hAnsi="Times New Roman" w:cs="Times New Roman"/>
          <w:sz w:val="24"/>
          <w:szCs w:val="24"/>
        </w:rPr>
        <w:t>11</w:t>
      </w:r>
      <w:r w:rsidRPr="00440A8F">
        <w:rPr>
          <w:rFonts w:ascii="Times New Roman" w:hAnsi="Times New Roman" w:cs="Times New Roman"/>
          <w:sz w:val="24"/>
          <w:szCs w:val="24"/>
        </w:rPr>
        <w:t>.8.</w:t>
      </w:r>
      <w:r w:rsidRPr="00440A8F">
        <w:rPr>
          <w:rFonts w:ascii="Times New Roman" w:hAnsi="Times New Roman" w:cs="Times New Roman"/>
          <w:sz w:val="24"/>
          <w:szCs w:val="24"/>
          <w:lang w:eastAsia="ar-SA"/>
        </w:rPr>
        <w:t xml:space="preserve"> </w:t>
      </w:r>
      <w:r w:rsidRPr="00440A8F">
        <w:rPr>
          <w:rFonts w:ascii="Times New Roman" w:hAnsi="Times New Roman" w:cs="Times New Roman"/>
          <w:sz w:val="24"/>
          <w:szCs w:val="24"/>
        </w:rPr>
        <w:t>Взаємовідносини Сторін, не врегульовані цим договором, регулюються діючим законодавством України.</w:t>
      </w:r>
    </w:p>
    <w:p w:rsidR="008B5368" w:rsidRPr="00D1281A" w:rsidRDefault="008B5368" w:rsidP="008B5368">
      <w:pPr>
        <w:pStyle w:val="11"/>
        <w:jc w:val="center"/>
        <w:rPr>
          <w:rFonts w:ascii="Times New Roman" w:hAnsi="Times New Roman" w:cs="Times New Roman"/>
          <w:b/>
          <w:sz w:val="24"/>
          <w:szCs w:val="24"/>
          <w:lang w:val="uk-UA"/>
        </w:rPr>
      </w:pPr>
      <w:r w:rsidRPr="00D1281A">
        <w:rPr>
          <w:rFonts w:ascii="Times New Roman" w:hAnsi="Times New Roman" w:cs="Times New Roman"/>
          <w:b/>
          <w:sz w:val="24"/>
          <w:szCs w:val="24"/>
        </w:rPr>
        <w:t xml:space="preserve">XII. </w:t>
      </w:r>
      <w:proofErr w:type="spellStart"/>
      <w:r w:rsidRPr="00D1281A">
        <w:rPr>
          <w:rFonts w:ascii="Times New Roman" w:hAnsi="Times New Roman" w:cs="Times New Roman"/>
          <w:b/>
          <w:sz w:val="24"/>
          <w:szCs w:val="24"/>
        </w:rPr>
        <w:t>Додатки</w:t>
      </w:r>
      <w:proofErr w:type="spellEnd"/>
      <w:r w:rsidRPr="00D1281A">
        <w:rPr>
          <w:rFonts w:ascii="Times New Roman" w:hAnsi="Times New Roman" w:cs="Times New Roman"/>
          <w:b/>
          <w:sz w:val="24"/>
          <w:szCs w:val="24"/>
        </w:rPr>
        <w:t xml:space="preserve"> </w:t>
      </w:r>
      <w:proofErr w:type="gramStart"/>
      <w:r w:rsidRPr="00D1281A">
        <w:rPr>
          <w:rFonts w:ascii="Times New Roman" w:hAnsi="Times New Roman" w:cs="Times New Roman"/>
          <w:b/>
          <w:sz w:val="24"/>
          <w:szCs w:val="24"/>
        </w:rPr>
        <w:t>до</w:t>
      </w:r>
      <w:proofErr w:type="gramEnd"/>
      <w:r w:rsidRPr="00D1281A">
        <w:rPr>
          <w:rFonts w:ascii="Times New Roman" w:hAnsi="Times New Roman" w:cs="Times New Roman"/>
          <w:b/>
          <w:sz w:val="24"/>
          <w:szCs w:val="24"/>
        </w:rPr>
        <w:t xml:space="preserve"> договору</w:t>
      </w:r>
    </w:p>
    <w:p w:rsidR="008B5368" w:rsidRPr="00D1281A" w:rsidRDefault="008B5368" w:rsidP="008B5368">
      <w:pPr>
        <w:pStyle w:val="11"/>
        <w:jc w:val="both"/>
        <w:rPr>
          <w:rFonts w:ascii="Times New Roman" w:hAnsi="Times New Roman" w:cs="Times New Roman"/>
          <w:sz w:val="24"/>
          <w:szCs w:val="24"/>
          <w:lang w:val="uk-UA"/>
        </w:rPr>
      </w:pPr>
      <w:bookmarkStart w:id="71" w:name="109"/>
      <w:bookmarkEnd w:id="71"/>
      <w:r w:rsidRPr="00D1281A">
        <w:rPr>
          <w:rFonts w:ascii="Times New Roman" w:hAnsi="Times New Roman" w:cs="Times New Roman"/>
          <w:sz w:val="24"/>
          <w:szCs w:val="24"/>
          <w:lang w:val="uk-UA"/>
        </w:rPr>
        <w:t>12.1. Невід'ємною частиною цього Договору є специфікація - додаток № 1 до договору.</w:t>
      </w:r>
    </w:p>
    <w:p w:rsidR="008B5368" w:rsidRPr="00D1281A" w:rsidRDefault="008B5368" w:rsidP="008B5368">
      <w:pPr>
        <w:pStyle w:val="11"/>
        <w:jc w:val="center"/>
        <w:rPr>
          <w:rFonts w:ascii="Times New Roman" w:hAnsi="Times New Roman" w:cs="Times New Roman"/>
          <w:b/>
          <w:sz w:val="24"/>
          <w:szCs w:val="24"/>
          <w:lang w:val="uk-UA"/>
        </w:rPr>
      </w:pPr>
      <w:r w:rsidRPr="00D1281A">
        <w:rPr>
          <w:rFonts w:ascii="Times New Roman" w:hAnsi="Times New Roman" w:cs="Times New Roman"/>
          <w:b/>
          <w:sz w:val="24"/>
          <w:szCs w:val="24"/>
        </w:rPr>
        <w:t>XIII</w:t>
      </w:r>
      <w:r w:rsidRPr="00D1281A">
        <w:rPr>
          <w:rFonts w:ascii="Times New Roman" w:hAnsi="Times New Roman" w:cs="Times New Roman"/>
          <w:b/>
          <w:sz w:val="24"/>
          <w:szCs w:val="24"/>
          <w:lang w:val="uk-UA"/>
        </w:rPr>
        <w:t>. Місцезнаходження та банківські реквізити сторін</w:t>
      </w:r>
    </w:p>
    <w:p w:rsidR="008B5368" w:rsidRPr="00D1281A" w:rsidRDefault="008B5368" w:rsidP="008B5368">
      <w:pPr>
        <w:pStyle w:val="11"/>
        <w:jc w:val="both"/>
        <w:rPr>
          <w:rFonts w:ascii="Times New Roman" w:hAnsi="Times New Roman" w:cs="Times New Roman"/>
          <w:spacing w:val="-1"/>
          <w:sz w:val="24"/>
          <w:szCs w:val="24"/>
          <w:lang w:val="uk-UA"/>
        </w:rPr>
      </w:pPr>
      <w:bookmarkStart w:id="72" w:name="114"/>
      <w:bookmarkEnd w:id="72"/>
    </w:p>
    <w:p w:rsidR="008B5368" w:rsidRPr="00440A8F" w:rsidRDefault="008B5368" w:rsidP="008B5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440A8F">
        <w:rPr>
          <w:rFonts w:ascii="Times New Roman" w:hAnsi="Times New Roman" w:cs="Times New Roman"/>
          <w:sz w:val="24"/>
          <w:szCs w:val="24"/>
        </w:rPr>
        <w:t xml:space="preserve">Постачальник                                                                                        Покупець </w:t>
      </w:r>
      <w:r w:rsidRPr="00440A8F">
        <w:rPr>
          <w:rFonts w:ascii="Times New Roman" w:hAnsi="Times New Roman" w:cs="Times New Roman"/>
          <w:sz w:val="24"/>
          <w:szCs w:val="24"/>
        </w:rPr>
        <w:br/>
      </w:r>
    </w:p>
    <w:tbl>
      <w:tblPr>
        <w:tblW w:w="0" w:type="auto"/>
        <w:tblLayout w:type="fixed"/>
        <w:tblLook w:val="01E0"/>
      </w:tblPr>
      <w:tblGrid>
        <w:gridCol w:w="4928"/>
        <w:gridCol w:w="5528"/>
      </w:tblGrid>
      <w:tr w:rsidR="008B5368" w:rsidRPr="00440A8F" w:rsidTr="00AD529A">
        <w:tc>
          <w:tcPr>
            <w:tcW w:w="4928" w:type="dxa"/>
          </w:tcPr>
          <w:p w:rsidR="008B5368" w:rsidRPr="00440A8F" w:rsidRDefault="008B5368" w:rsidP="00AD529A">
            <w:pPr>
              <w:shd w:val="clear" w:color="auto" w:fill="FFFFFF"/>
              <w:tabs>
                <w:tab w:val="left" w:pos="6480"/>
              </w:tabs>
              <w:rPr>
                <w:rFonts w:ascii="Times New Roman" w:hAnsi="Times New Roman" w:cs="Times New Roman"/>
                <w:sz w:val="24"/>
                <w:szCs w:val="24"/>
              </w:rPr>
            </w:pPr>
          </w:p>
        </w:tc>
        <w:tc>
          <w:tcPr>
            <w:tcW w:w="5528" w:type="dxa"/>
          </w:tcPr>
          <w:p w:rsidR="008B5368" w:rsidRPr="00440A8F" w:rsidRDefault="008B5368" w:rsidP="00AD529A">
            <w:pPr>
              <w:tabs>
                <w:tab w:val="left" w:pos="6480"/>
              </w:tabs>
              <w:rPr>
                <w:rFonts w:ascii="Times New Roman" w:hAnsi="Times New Roman" w:cs="Times New Roman"/>
                <w:b/>
                <w:sz w:val="24"/>
                <w:szCs w:val="24"/>
              </w:rPr>
            </w:pPr>
            <w:r w:rsidRPr="00440A8F">
              <w:rPr>
                <w:rFonts w:ascii="Times New Roman" w:hAnsi="Times New Roman" w:cs="Times New Roman"/>
                <w:b/>
                <w:sz w:val="24"/>
                <w:szCs w:val="24"/>
              </w:rPr>
              <w:t>Управління освіти Конотопської міської ради Сумської області</w:t>
            </w:r>
          </w:p>
          <w:p w:rsidR="008B5368" w:rsidRPr="00440A8F" w:rsidRDefault="008B5368" w:rsidP="00AD529A">
            <w:pPr>
              <w:tabs>
                <w:tab w:val="left" w:pos="6480"/>
              </w:tabs>
              <w:rPr>
                <w:rFonts w:ascii="Times New Roman" w:hAnsi="Times New Roman" w:cs="Times New Roman"/>
                <w:sz w:val="24"/>
                <w:szCs w:val="24"/>
              </w:rPr>
            </w:pPr>
            <w:r w:rsidRPr="00440A8F">
              <w:rPr>
                <w:rFonts w:ascii="Times New Roman" w:hAnsi="Times New Roman" w:cs="Times New Roman"/>
                <w:sz w:val="24"/>
                <w:szCs w:val="24"/>
              </w:rPr>
              <w:t xml:space="preserve">41600 Сумська область, м. Конотоп, вул. Джохара Дудаєва,12   </w:t>
            </w:r>
          </w:p>
          <w:p w:rsidR="008B5368" w:rsidRDefault="008B5368" w:rsidP="00AD529A">
            <w:pPr>
              <w:tabs>
                <w:tab w:val="left" w:pos="6480"/>
              </w:tabs>
              <w:rPr>
                <w:rFonts w:ascii="Times New Roman" w:hAnsi="Times New Roman" w:cs="Times New Roman"/>
                <w:sz w:val="24"/>
                <w:szCs w:val="24"/>
              </w:rPr>
            </w:pPr>
            <w:r w:rsidRPr="00440A8F">
              <w:rPr>
                <w:rFonts w:ascii="Times New Roman" w:hAnsi="Times New Roman" w:cs="Times New Roman"/>
                <w:sz w:val="24"/>
                <w:szCs w:val="24"/>
              </w:rPr>
              <w:t>р</w:t>
            </w:r>
            <w:r>
              <w:rPr>
                <w:rFonts w:ascii="Times New Roman" w:hAnsi="Times New Roman" w:cs="Times New Roman"/>
                <w:sz w:val="24"/>
                <w:szCs w:val="24"/>
              </w:rPr>
              <w:t>/р UA98820172034425000500002790</w:t>
            </w:r>
          </w:p>
          <w:p w:rsidR="008B5368" w:rsidRDefault="008B5368" w:rsidP="00AD529A">
            <w:pPr>
              <w:tabs>
                <w:tab w:val="left" w:pos="6480"/>
              </w:tabs>
              <w:rPr>
                <w:rFonts w:ascii="Times New Roman" w:hAnsi="Times New Roman" w:cs="Times New Roman"/>
                <w:sz w:val="24"/>
                <w:szCs w:val="24"/>
              </w:rPr>
            </w:pPr>
            <w:r w:rsidRPr="00440A8F">
              <w:rPr>
                <w:rFonts w:ascii="Times New Roman" w:hAnsi="Times New Roman" w:cs="Times New Roman"/>
                <w:sz w:val="24"/>
                <w:szCs w:val="24"/>
              </w:rPr>
              <w:t>Державна казначейська служба України</w:t>
            </w:r>
          </w:p>
          <w:p w:rsidR="008B5368" w:rsidRPr="00440A8F" w:rsidRDefault="008B5368" w:rsidP="00AD529A">
            <w:pPr>
              <w:tabs>
                <w:tab w:val="left" w:pos="6480"/>
              </w:tabs>
              <w:rPr>
                <w:rFonts w:ascii="Times New Roman" w:hAnsi="Times New Roman" w:cs="Times New Roman"/>
                <w:sz w:val="24"/>
                <w:szCs w:val="24"/>
              </w:rPr>
            </w:pPr>
            <w:r>
              <w:rPr>
                <w:rFonts w:ascii="Times New Roman" w:hAnsi="Times New Roman" w:cs="Times New Roman"/>
                <w:sz w:val="24"/>
                <w:szCs w:val="24"/>
              </w:rPr>
              <w:t>ІПН 021479018058</w:t>
            </w:r>
          </w:p>
          <w:p w:rsidR="008B5368" w:rsidRPr="00440A8F" w:rsidRDefault="008B5368" w:rsidP="00AD529A">
            <w:pPr>
              <w:tabs>
                <w:tab w:val="left" w:pos="6480"/>
              </w:tabs>
              <w:rPr>
                <w:rFonts w:ascii="Times New Roman" w:hAnsi="Times New Roman" w:cs="Times New Roman"/>
                <w:sz w:val="24"/>
                <w:szCs w:val="24"/>
              </w:rPr>
            </w:pPr>
            <w:r w:rsidRPr="00440A8F">
              <w:rPr>
                <w:rFonts w:ascii="Times New Roman" w:hAnsi="Times New Roman" w:cs="Times New Roman"/>
                <w:sz w:val="24"/>
                <w:szCs w:val="24"/>
              </w:rPr>
              <w:lastRenderedPageBreak/>
              <w:t>МФО 837013</w:t>
            </w:r>
          </w:p>
          <w:p w:rsidR="008B5368" w:rsidRPr="00440A8F" w:rsidRDefault="008B5368" w:rsidP="00AD529A">
            <w:pPr>
              <w:tabs>
                <w:tab w:val="left" w:pos="6480"/>
              </w:tabs>
              <w:rPr>
                <w:rFonts w:ascii="Times New Roman" w:hAnsi="Times New Roman" w:cs="Times New Roman"/>
                <w:sz w:val="24"/>
                <w:szCs w:val="24"/>
              </w:rPr>
            </w:pPr>
            <w:r w:rsidRPr="00440A8F">
              <w:rPr>
                <w:rFonts w:ascii="Times New Roman" w:hAnsi="Times New Roman" w:cs="Times New Roman"/>
                <w:sz w:val="24"/>
                <w:szCs w:val="24"/>
              </w:rPr>
              <w:t>ЄДРПОУ 02147902</w:t>
            </w:r>
          </w:p>
          <w:p w:rsidR="008B5368" w:rsidRPr="00440A8F" w:rsidRDefault="008B5368" w:rsidP="00AD529A">
            <w:pPr>
              <w:tabs>
                <w:tab w:val="left" w:pos="6480"/>
              </w:tabs>
              <w:rPr>
                <w:rFonts w:ascii="Times New Roman" w:hAnsi="Times New Roman" w:cs="Times New Roman"/>
                <w:b/>
                <w:sz w:val="24"/>
                <w:szCs w:val="24"/>
              </w:rPr>
            </w:pPr>
          </w:p>
          <w:p w:rsidR="008B5368" w:rsidRPr="00440A8F" w:rsidRDefault="008B5368" w:rsidP="00AD529A">
            <w:pPr>
              <w:tabs>
                <w:tab w:val="left" w:pos="6480"/>
              </w:tabs>
              <w:rPr>
                <w:rFonts w:ascii="Times New Roman" w:hAnsi="Times New Roman" w:cs="Times New Roman"/>
                <w:b/>
                <w:sz w:val="24"/>
                <w:szCs w:val="24"/>
              </w:rPr>
            </w:pPr>
          </w:p>
          <w:p w:rsidR="008B5368" w:rsidRPr="00440A8F" w:rsidRDefault="008B5368" w:rsidP="00AD529A">
            <w:pPr>
              <w:tabs>
                <w:tab w:val="left" w:pos="6480"/>
              </w:tabs>
              <w:rPr>
                <w:rFonts w:ascii="Times New Roman" w:hAnsi="Times New Roman" w:cs="Times New Roman"/>
                <w:b/>
                <w:sz w:val="24"/>
                <w:szCs w:val="24"/>
              </w:rPr>
            </w:pPr>
          </w:p>
          <w:p w:rsidR="008B5368" w:rsidRPr="00440A8F" w:rsidRDefault="008B5368" w:rsidP="00AD529A">
            <w:pPr>
              <w:tabs>
                <w:tab w:val="left" w:pos="6480"/>
              </w:tabs>
              <w:rPr>
                <w:rFonts w:ascii="Times New Roman" w:hAnsi="Times New Roman" w:cs="Times New Roman"/>
                <w:b/>
                <w:sz w:val="24"/>
                <w:szCs w:val="24"/>
              </w:rPr>
            </w:pPr>
            <w:r w:rsidRPr="00440A8F">
              <w:rPr>
                <w:rFonts w:ascii="Times New Roman" w:hAnsi="Times New Roman" w:cs="Times New Roman"/>
                <w:b/>
                <w:sz w:val="24"/>
                <w:szCs w:val="24"/>
              </w:rPr>
              <w:t>______________________</w:t>
            </w:r>
          </w:p>
        </w:tc>
      </w:tr>
    </w:tbl>
    <w:p w:rsidR="008B5368" w:rsidRPr="00D1281A" w:rsidRDefault="008B5368" w:rsidP="008B5368">
      <w:pPr>
        <w:pStyle w:val="11"/>
        <w:ind w:left="5664" w:firstLine="708"/>
        <w:jc w:val="both"/>
        <w:rPr>
          <w:rFonts w:ascii="Times New Roman" w:hAnsi="Times New Roman" w:cs="Times New Roman"/>
          <w:spacing w:val="-1"/>
          <w:sz w:val="24"/>
          <w:szCs w:val="24"/>
          <w:lang w:val="uk-UA"/>
        </w:rPr>
      </w:pPr>
    </w:p>
    <w:p w:rsidR="008B5368" w:rsidRPr="00D1281A" w:rsidRDefault="008B5368" w:rsidP="008B5368">
      <w:pPr>
        <w:pStyle w:val="11"/>
        <w:ind w:left="5664" w:firstLine="708"/>
        <w:jc w:val="both"/>
        <w:rPr>
          <w:rFonts w:ascii="Times New Roman" w:hAnsi="Times New Roman" w:cs="Times New Roman"/>
          <w:spacing w:val="-1"/>
          <w:sz w:val="24"/>
          <w:szCs w:val="24"/>
          <w:lang w:val="uk-UA"/>
        </w:rPr>
      </w:pPr>
      <w:r w:rsidRPr="00D1281A">
        <w:rPr>
          <w:rFonts w:ascii="Times New Roman" w:hAnsi="Times New Roman" w:cs="Times New Roman"/>
          <w:spacing w:val="-1"/>
          <w:sz w:val="24"/>
          <w:szCs w:val="24"/>
          <w:lang w:val="uk-UA"/>
        </w:rPr>
        <w:t>Додаток №1</w:t>
      </w:r>
      <w:r w:rsidRPr="00D1281A">
        <w:rPr>
          <w:rFonts w:ascii="Times New Roman" w:hAnsi="Times New Roman" w:cs="Times New Roman"/>
          <w:spacing w:val="-1"/>
          <w:sz w:val="24"/>
          <w:szCs w:val="24"/>
          <w:lang w:val="uk-UA"/>
        </w:rPr>
        <w:tab/>
      </w:r>
      <w:r w:rsidRPr="00D1281A">
        <w:rPr>
          <w:rFonts w:ascii="Times New Roman" w:hAnsi="Times New Roman" w:cs="Times New Roman"/>
          <w:spacing w:val="-1"/>
          <w:sz w:val="24"/>
          <w:szCs w:val="24"/>
          <w:lang w:val="uk-UA"/>
        </w:rPr>
        <w:tab/>
      </w:r>
    </w:p>
    <w:p w:rsidR="008B5368" w:rsidRPr="00D1281A" w:rsidRDefault="008B5368" w:rsidP="008B5368">
      <w:pPr>
        <w:pStyle w:val="11"/>
        <w:jc w:val="both"/>
        <w:rPr>
          <w:rFonts w:ascii="Times New Roman" w:hAnsi="Times New Roman" w:cs="Times New Roman"/>
          <w:spacing w:val="-1"/>
          <w:sz w:val="24"/>
          <w:szCs w:val="24"/>
          <w:lang w:val="uk-UA"/>
        </w:rPr>
      </w:pPr>
      <w:r w:rsidRPr="00D1281A">
        <w:rPr>
          <w:rFonts w:ascii="Times New Roman" w:hAnsi="Times New Roman" w:cs="Times New Roman"/>
          <w:spacing w:val="-1"/>
          <w:sz w:val="24"/>
          <w:szCs w:val="24"/>
          <w:lang w:val="uk-UA"/>
        </w:rPr>
        <w:tab/>
      </w:r>
      <w:r w:rsidRPr="00D1281A">
        <w:rPr>
          <w:rFonts w:ascii="Times New Roman" w:hAnsi="Times New Roman" w:cs="Times New Roman"/>
          <w:spacing w:val="-1"/>
          <w:sz w:val="24"/>
          <w:szCs w:val="24"/>
          <w:lang w:val="uk-UA"/>
        </w:rPr>
        <w:tab/>
      </w:r>
      <w:r w:rsidRPr="00D1281A">
        <w:rPr>
          <w:rFonts w:ascii="Times New Roman" w:hAnsi="Times New Roman" w:cs="Times New Roman"/>
          <w:spacing w:val="-1"/>
          <w:sz w:val="24"/>
          <w:szCs w:val="24"/>
          <w:lang w:val="uk-UA"/>
        </w:rPr>
        <w:tab/>
      </w:r>
      <w:r w:rsidRPr="00D1281A">
        <w:rPr>
          <w:rFonts w:ascii="Times New Roman" w:hAnsi="Times New Roman" w:cs="Times New Roman"/>
          <w:spacing w:val="-1"/>
          <w:sz w:val="24"/>
          <w:szCs w:val="24"/>
          <w:lang w:val="uk-UA"/>
        </w:rPr>
        <w:tab/>
      </w:r>
      <w:r w:rsidRPr="00D1281A">
        <w:rPr>
          <w:rFonts w:ascii="Times New Roman" w:hAnsi="Times New Roman" w:cs="Times New Roman"/>
          <w:spacing w:val="-1"/>
          <w:sz w:val="24"/>
          <w:szCs w:val="24"/>
          <w:lang w:val="uk-UA"/>
        </w:rPr>
        <w:tab/>
      </w:r>
      <w:r w:rsidRPr="00D1281A">
        <w:rPr>
          <w:rFonts w:ascii="Times New Roman" w:hAnsi="Times New Roman" w:cs="Times New Roman"/>
          <w:spacing w:val="-1"/>
          <w:sz w:val="24"/>
          <w:szCs w:val="24"/>
          <w:lang w:val="uk-UA"/>
        </w:rPr>
        <w:tab/>
      </w:r>
      <w:r w:rsidRPr="00D1281A">
        <w:rPr>
          <w:rFonts w:ascii="Times New Roman" w:hAnsi="Times New Roman" w:cs="Times New Roman"/>
          <w:spacing w:val="-1"/>
          <w:sz w:val="24"/>
          <w:szCs w:val="24"/>
          <w:lang w:val="uk-UA"/>
        </w:rPr>
        <w:tab/>
      </w:r>
      <w:r w:rsidRPr="00D1281A">
        <w:rPr>
          <w:rFonts w:ascii="Times New Roman" w:hAnsi="Times New Roman" w:cs="Times New Roman"/>
          <w:spacing w:val="-1"/>
          <w:sz w:val="24"/>
          <w:szCs w:val="24"/>
          <w:lang w:val="uk-UA"/>
        </w:rPr>
        <w:tab/>
      </w:r>
      <w:r w:rsidRPr="00D1281A">
        <w:rPr>
          <w:rFonts w:ascii="Times New Roman" w:hAnsi="Times New Roman" w:cs="Times New Roman"/>
          <w:spacing w:val="-1"/>
          <w:sz w:val="24"/>
          <w:szCs w:val="24"/>
          <w:lang w:val="uk-UA"/>
        </w:rPr>
        <w:tab/>
        <w:t>до договору № ___</w:t>
      </w:r>
    </w:p>
    <w:p w:rsidR="008B5368" w:rsidRPr="00D1281A" w:rsidRDefault="008B5368" w:rsidP="008B5368">
      <w:pPr>
        <w:pStyle w:val="11"/>
        <w:ind w:left="5664" w:firstLine="708"/>
        <w:jc w:val="both"/>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від _____________ 2024</w:t>
      </w:r>
      <w:r w:rsidRPr="00D1281A">
        <w:rPr>
          <w:rFonts w:ascii="Times New Roman" w:hAnsi="Times New Roman" w:cs="Times New Roman"/>
          <w:spacing w:val="-1"/>
          <w:sz w:val="24"/>
          <w:szCs w:val="24"/>
          <w:lang w:val="uk-UA"/>
        </w:rPr>
        <w:t xml:space="preserve"> р.</w:t>
      </w:r>
    </w:p>
    <w:p w:rsidR="008B5368" w:rsidRPr="00D1281A" w:rsidRDefault="008B5368" w:rsidP="008B5368">
      <w:pPr>
        <w:pStyle w:val="11"/>
        <w:jc w:val="both"/>
        <w:rPr>
          <w:rFonts w:ascii="Times New Roman" w:hAnsi="Times New Roman" w:cs="Times New Roman"/>
          <w:spacing w:val="-1"/>
          <w:sz w:val="24"/>
          <w:szCs w:val="24"/>
          <w:lang w:val="uk-UA"/>
        </w:rPr>
      </w:pPr>
    </w:p>
    <w:p w:rsidR="008B5368" w:rsidRPr="00D1281A" w:rsidRDefault="008B5368" w:rsidP="008B5368">
      <w:pPr>
        <w:pStyle w:val="11"/>
        <w:jc w:val="both"/>
        <w:rPr>
          <w:rFonts w:ascii="Times New Roman" w:hAnsi="Times New Roman" w:cs="Times New Roman"/>
          <w:spacing w:val="-1"/>
          <w:sz w:val="24"/>
          <w:szCs w:val="24"/>
          <w:lang w:val="uk-UA"/>
        </w:rPr>
      </w:pPr>
    </w:p>
    <w:p w:rsidR="008B5368" w:rsidRPr="00D1281A" w:rsidRDefault="008B5368" w:rsidP="008B5368">
      <w:pPr>
        <w:pStyle w:val="11"/>
        <w:jc w:val="both"/>
        <w:rPr>
          <w:rFonts w:ascii="Times New Roman" w:hAnsi="Times New Roman" w:cs="Times New Roman"/>
          <w:spacing w:val="-1"/>
          <w:sz w:val="24"/>
          <w:szCs w:val="24"/>
          <w:lang w:val="uk-UA"/>
        </w:rPr>
      </w:pPr>
    </w:p>
    <w:p w:rsidR="008B5368" w:rsidRPr="00D1281A" w:rsidRDefault="008B5368" w:rsidP="008B5368">
      <w:pPr>
        <w:pStyle w:val="11"/>
        <w:jc w:val="center"/>
        <w:rPr>
          <w:rFonts w:ascii="Times New Roman" w:hAnsi="Times New Roman" w:cs="Times New Roman"/>
          <w:spacing w:val="-1"/>
          <w:sz w:val="24"/>
          <w:szCs w:val="24"/>
          <w:lang w:val="uk-UA"/>
        </w:rPr>
      </w:pPr>
      <w:r w:rsidRPr="00D1281A">
        <w:rPr>
          <w:rFonts w:ascii="Times New Roman" w:hAnsi="Times New Roman" w:cs="Times New Roman"/>
          <w:spacing w:val="-1"/>
          <w:sz w:val="24"/>
          <w:szCs w:val="24"/>
          <w:lang w:val="uk-UA"/>
        </w:rPr>
        <w:t>СПЕЦИФІКАЦІЯ</w:t>
      </w:r>
    </w:p>
    <w:p w:rsidR="008B5368" w:rsidRPr="00D1281A" w:rsidRDefault="008B5368" w:rsidP="008B5368">
      <w:pPr>
        <w:pStyle w:val="11"/>
        <w:jc w:val="both"/>
        <w:rPr>
          <w:rFonts w:ascii="Times New Roman" w:hAnsi="Times New Roman" w:cs="Times New Roman"/>
          <w:spacing w:val="-1"/>
          <w:sz w:val="24"/>
          <w:szCs w:val="24"/>
          <w:lang w:val="uk-UA"/>
        </w:rPr>
      </w:pPr>
    </w:p>
    <w:p w:rsidR="008B5368" w:rsidRDefault="008B5368" w:rsidP="008B5368">
      <w:pPr>
        <w:pStyle w:val="11"/>
        <w:jc w:val="both"/>
        <w:rPr>
          <w:rFonts w:ascii="Times New Roman" w:hAnsi="Times New Roman" w:cs="Times New Roman"/>
          <w:bCs/>
          <w:sz w:val="24"/>
          <w:szCs w:val="24"/>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00"/>
        <w:gridCol w:w="1424"/>
        <w:gridCol w:w="1333"/>
        <w:gridCol w:w="1743"/>
        <w:gridCol w:w="2183"/>
      </w:tblGrid>
      <w:tr w:rsidR="008B5368" w:rsidRPr="00D1281A" w:rsidTr="00AD529A">
        <w:tc>
          <w:tcPr>
            <w:tcW w:w="648" w:type="dxa"/>
          </w:tcPr>
          <w:p w:rsidR="008B5368" w:rsidRPr="00D1281A" w:rsidRDefault="008B5368" w:rsidP="00AD529A">
            <w:pPr>
              <w:pStyle w:val="11"/>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 xml:space="preserve">№ з/п </w:t>
            </w:r>
          </w:p>
        </w:tc>
        <w:tc>
          <w:tcPr>
            <w:tcW w:w="2700" w:type="dxa"/>
          </w:tcPr>
          <w:p w:rsidR="008B5368" w:rsidRPr="00D1281A" w:rsidRDefault="008B5368" w:rsidP="00AD529A">
            <w:pPr>
              <w:pStyle w:val="11"/>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 xml:space="preserve">Найменування товару </w:t>
            </w:r>
          </w:p>
        </w:tc>
        <w:tc>
          <w:tcPr>
            <w:tcW w:w="1424" w:type="dxa"/>
          </w:tcPr>
          <w:p w:rsidR="008B5368" w:rsidRPr="00D1281A" w:rsidRDefault="008B5368" w:rsidP="00AD529A">
            <w:pPr>
              <w:pStyle w:val="11"/>
              <w:jc w:val="both"/>
              <w:rPr>
                <w:rFonts w:ascii="Times New Roman" w:hAnsi="Times New Roman" w:cs="Times New Roman"/>
                <w:sz w:val="24"/>
                <w:szCs w:val="24"/>
                <w:lang w:val="uk-UA"/>
              </w:rPr>
            </w:pPr>
            <w:proofErr w:type="spellStart"/>
            <w:r w:rsidRPr="00D1281A">
              <w:rPr>
                <w:rFonts w:ascii="Times New Roman" w:hAnsi="Times New Roman" w:cs="Times New Roman"/>
                <w:sz w:val="24"/>
                <w:szCs w:val="24"/>
                <w:lang w:val="uk-UA"/>
              </w:rPr>
              <w:t>Од.виміру</w:t>
            </w:r>
            <w:proofErr w:type="spellEnd"/>
          </w:p>
        </w:tc>
        <w:tc>
          <w:tcPr>
            <w:tcW w:w="1333" w:type="dxa"/>
          </w:tcPr>
          <w:p w:rsidR="008B5368" w:rsidRPr="00D1281A" w:rsidRDefault="008B5368" w:rsidP="00AD529A">
            <w:pPr>
              <w:pStyle w:val="11"/>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Кількість продукції</w:t>
            </w:r>
          </w:p>
        </w:tc>
        <w:tc>
          <w:tcPr>
            <w:tcW w:w="1743" w:type="dxa"/>
          </w:tcPr>
          <w:p w:rsidR="008B5368" w:rsidRPr="00D1281A" w:rsidRDefault="008B5368" w:rsidP="00AD529A">
            <w:pPr>
              <w:pStyle w:val="11"/>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Ціна за 1 л з</w:t>
            </w:r>
            <w:r>
              <w:rPr>
                <w:rFonts w:ascii="Times New Roman" w:hAnsi="Times New Roman" w:cs="Times New Roman"/>
                <w:sz w:val="24"/>
                <w:szCs w:val="24"/>
                <w:lang w:val="uk-UA"/>
              </w:rPr>
              <w:t>/без</w:t>
            </w:r>
            <w:r w:rsidRPr="00D1281A">
              <w:rPr>
                <w:rFonts w:ascii="Times New Roman" w:hAnsi="Times New Roman" w:cs="Times New Roman"/>
                <w:sz w:val="24"/>
                <w:szCs w:val="24"/>
                <w:lang w:val="uk-UA"/>
              </w:rPr>
              <w:t xml:space="preserve"> ПДВ, грн.</w:t>
            </w:r>
          </w:p>
        </w:tc>
        <w:tc>
          <w:tcPr>
            <w:tcW w:w="2183" w:type="dxa"/>
          </w:tcPr>
          <w:p w:rsidR="008B5368" w:rsidRPr="00D1281A" w:rsidRDefault="008B5368" w:rsidP="00AD529A">
            <w:pPr>
              <w:pStyle w:val="11"/>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 xml:space="preserve">Вартість, </w:t>
            </w:r>
            <w:r>
              <w:rPr>
                <w:rFonts w:ascii="Times New Roman" w:hAnsi="Times New Roman" w:cs="Times New Roman"/>
                <w:sz w:val="24"/>
                <w:szCs w:val="24"/>
                <w:lang w:val="uk-UA"/>
              </w:rPr>
              <w:t xml:space="preserve">з/без ПДВ </w:t>
            </w:r>
            <w:r w:rsidRPr="00D1281A">
              <w:rPr>
                <w:rFonts w:ascii="Times New Roman" w:hAnsi="Times New Roman" w:cs="Times New Roman"/>
                <w:sz w:val="24"/>
                <w:szCs w:val="24"/>
                <w:lang w:val="uk-UA"/>
              </w:rPr>
              <w:t>грн.</w:t>
            </w:r>
          </w:p>
        </w:tc>
      </w:tr>
      <w:tr w:rsidR="008B5368" w:rsidRPr="00D1281A" w:rsidTr="00AD529A">
        <w:tc>
          <w:tcPr>
            <w:tcW w:w="648" w:type="dxa"/>
          </w:tcPr>
          <w:p w:rsidR="008B5368" w:rsidRPr="00D1281A" w:rsidRDefault="008B5368" w:rsidP="00AD529A">
            <w:pPr>
              <w:pStyle w:val="11"/>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1</w:t>
            </w:r>
          </w:p>
        </w:tc>
        <w:tc>
          <w:tcPr>
            <w:tcW w:w="2700" w:type="dxa"/>
          </w:tcPr>
          <w:p w:rsidR="008B5368" w:rsidRPr="00D1281A" w:rsidRDefault="00D67564" w:rsidP="00AD529A">
            <w:pPr>
              <w:pStyle w:val="11"/>
              <w:jc w:val="both"/>
              <w:rPr>
                <w:rFonts w:ascii="Times New Roman" w:hAnsi="Times New Roman" w:cs="Times New Roman"/>
                <w:bCs/>
                <w:sz w:val="24"/>
                <w:szCs w:val="24"/>
                <w:lang w:val="uk-UA"/>
              </w:rPr>
            </w:pPr>
            <w:r w:rsidRPr="00C309A3">
              <w:rPr>
                <w:rFonts w:ascii="Times New Roman" w:hAnsi="Times New Roman" w:cs="Times New Roman"/>
                <w:sz w:val="24"/>
                <w:szCs w:val="24"/>
                <w:bdr w:val="none" w:sz="0" w:space="0" w:color="auto" w:frame="1"/>
              </w:rPr>
              <w:t>Бензин А-95 (</w:t>
            </w:r>
            <w:proofErr w:type="spellStart"/>
            <w:r w:rsidRPr="00C309A3">
              <w:rPr>
                <w:rFonts w:ascii="Times New Roman" w:hAnsi="Times New Roman" w:cs="Times New Roman"/>
                <w:sz w:val="24"/>
                <w:szCs w:val="24"/>
                <w:bdr w:val="none" w:sz="0" w:space="0" w:color="auto" w:frame="1"/>
              </w:rPr>
              <w:t>Євро</w:t>
            </w:r>
            <w:proofErr w:type="spellEnd"/>
            <w:r w:rsidRPr="00C309A3">
              <w:rPr>
                <w:rFonts w:ascii="Times New Roman" w:hAnsi="Times New Roman" w:cs="Times New Roman"/>
                <w:sz w:val="24"/>
                <w:szCs w:val="24"/>
                <w:bdr w:val="none" w:sz="0" w:space="0" w:color="auto" w:frame="1"/>
              </w:rPr>
              <w:t xml:space="preserve"> 5)</w:t>
            </w:r>
          </w:p>
        </w:tc>
        <w:tc>
          <w:tcPr>
            <w:tcW w:w="1424" w:type="dxa"/>
          </w:tcPr>
          <w:p w:rsidR="008B5368" w:rsidRPr="00D1281A" w:rsidRDefault="008B5368" w:rsidP="00AD529A">
            <w:pPr>
              <w:pStyle w:val="11"/>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літр</w:t>
            </w:r>
          </w:p>
        </w:tc>
        <w:tc>
          <w:tcPr>
            <w:tcW w:w="1333" w:type="dxa"/>
          </w:tcPr>
          <w:p w:rsidR="008B5368" w:rsidRPr="00D1281A" w:rsidRDefault="008B5368" w:rsidP="00AD529A">
            <w:pPr>
              <w:pStyle w:val="11"/>
              <w:jc w:val="both"/>
              <w:rPr>
                <w:rFonts w:ascii="Times New Roman" w:hAnsi="Times New Roman" w:cs="Times New Roman"/>
                <w:bCs/>
                <w:sz w:val="24"/>
                <w:szCs w:val="24"/>
                <w:lang w:val="uk-UA"/>
              </w:rPr>
            </w:pPr>
            <w:r>
              <w:rPr>
                <w:rFonts w:ascii="Times New Roman" w:hAnsi="Times New Roman" w:cs="Times New Roman"/>
                <w:bCs/>
                <w:sz w:val="24"/>
                <w:szCs w:val="24"/>
                <w:lang w:val="uk-UA"/>
              </w:rPr>
              <w:t>5125</w:t>
            </w:r>
          </w:p>
        </w:tc>
        <w:tc>
          <w:tcPr>
            <w:tcW w:w="1743" w:type="dxa"/>
          </w:tcPr>
          <w:p w:rsidR="008B5368" w:rsidRPr="00D1281A" w:rsidRDefault="008B5368" w:rsidP="00AD529A">
            <w:pPr>
              <w:pStyle w:val="11"/>
              <w:jc w:val="both"/>
              <w:rPr>
                <w:rFonts w:ascii="Times New Roman" w:hAnsi="Times New Roman" w:cs="Times New Roman"/>
                <w:sz w:val="24"/>
                <w:szCs w:val="24"/>
                <w:lang w:val="uk-UA"/>
              </w:rPr>
            </w:pPr>
          </w:p>
        </w:tc>
        <w:tc>
          <w:tcPr>
            <w:tcW w:w="2183" w:type="dxa"/>
          </w:tcPr>
          <w:p w:rsidR="008B5368" w:rsidRPr="00D1281A" w:rsidRDefault="008B5368" w:rsidP="00AD529A">
            <w:pPr>
              <w:pStyle w:val="11"/>
              <w:jc w:val="both"/>
              <w:rPr>
                <w:rFonts w:ascii="Times New Roman" w:hAnsi="Times New Roman" w:cs="Times New Roman"/>
                <w:sz w:val="24"/>
                <w:szCs w:val="24"/>
                <w:lang w:val="uk-UA"/>
              </w:rPr>
            </w:pPr>
          </w:p>
        </w:tc>
      </w:tr>
      <w:tr w:rsidR="008B5368" w:rsidRPr="00D1281A" w:rsidTr="00AD529A">
        <w:tc>
          <w:tcPr>
            <w:tcW w:w="648" w:type="dxa"/>
          </w:tcPr>
          <w:p w:rsidR="008B5368" w:rsidRPr="00D1281A" w:rsidRDefault="008B5368" w:rsidP="00AD529A">
            <w:pPr>
              <w:pStyle w:val="11"/>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700" w:type="dxa"/>
          </w:tcPr>
          <w:p w:rsidR="008B5368" w:rsidRPr="00D1281A" w:rsidRDefault="008B5368" w:rsidP="00AD529A">
            <w:pPr>
              <w:pStyle w:val="11"/>
              <w:jc w:val="both"/>
              <w:rPr>
                <w:rFonts w:ascii="Times New Roman" w:hAnsi="Times New Roman" w:cs="Times New Roman"/>
                <w:bCs/>
                <w:sz w:val="24"/>
                <w:szCs w:val="24"/>
                <w:lang w:val="uk-UA"/>
              </w:rPr>
            </w:pPr>
            <w:r>
              <w:rPr>
                <w:rFonts w:ascii="Times New Roman" w:hAnsi="Times New Roman" w:cs="Times New Roman"/>
                <w:bCs/>
                <w:sz w:val="24"/>
                <w:szCs w:val="24"/>
                <w:lang w:val="uk-UA"/>
              </w:rPr>
              <w:t>Дизельне паливо</w:t>
            </w:r>
            <w:r w:rsidR="00D67564">
              <w:rPr>
                <w:rFonts w:ascii="Times New Roman" w:hAnsi="Times New Roman" w:cs="Times New Roman"/>
                <w:bCs/>
                <w:sz w:val="24"/>
                <w:szCs w:val="24"/>
                <w:lang w:val="uk-UA"/>
              </w:rPr>
              <w:t xml:space="preserve">   </w:t>
            </w:r>
            <w:r w:rsidR="00D67564" w:rsidRPr="00C309A3">
              <w:rPr>
                <w:rFonts w:ascii="Times New Roman" w:hAnsi="Times New Roman" w:cs="Times New Roman"/>
                <w:sz w:val="24"/>
                <w:szCs w:val="24"/>
                <w:bdr w:val="none" w:sz="0" w:space="0" w:color="auto" w:frame="1"/>
              </w:rPr>
              <w:t>(</w:t>
            </w:r>
            <w:proofErr w:type="spellStart"/>
            <w:r w:rsidR="00D67564" w:rsidRPr="00C309A3">
              <w:rPr>
                <w:rFonts w:ascii="Times New Roman" w:hAnsi="Times New Roman" w:cs="Times New Roman"/>
                <w:sz w:val="24"/>
                <w:szCs w:val="24"/>
                <w:bdr w:val="none" w:sz="0" w:space="0" w:color="auto" w:frame="1"/>
              </w:rPr>
              <w:t>Євро</w:t>
            </w:r>
            <w:proofErr w:type="spellEnd"/>
            <w:r w:rsidR="00D67564" w:rsidRPr="00C309A3">
              <w:rPr>
                <w:rFonts w:ascii="Times New Roman" w:hAnsi="Times New Roman" w:cs="Times New Roman"/>
                <w:sz w:val="24"/>
                <w:szCs w:val="24"/>
                <w:bdr w:val="none" w:sz="0" w:space="0" w:color="auto" w:frame="1"/>
              </w:rPr>
              <w:t xml:space="preserve"> 5)</w:t>
            </w:r>
          </w:p>
        </w:tc>
        <w:tc>
          <w:tcPr>
            <w:tcW w:w="1424" w:type="dxa"/>
          </w:tcPr>
          <w:p w:rsidR="008B5368" w:rsidRPr="00D1281A" w:rsidRDefault="008B5368" w:rsidP="00AD529A">
            <w:pPr>
              <w:pStyle w:val="11"/>
              <w:jc w:val="both"/>
              <w:rPr>
                <w:rFonts w:ascii="Times New Roman" w:hAnsi="Times New Roman" w:cs="Times New Roman"/>
                <w:sz w:val="24"/>
                <w:szCs w:val="24"/>
                <w:lang w:val="uk-UA"/>
              </w:rPr>
            </w:pPr>
            <w:r>
              <w:rPr>
                <w:rFonts w:ascii="Times New Roman" w:hAnsi="Times New Roman" w:cs="Times New Roman"/>
                <w:sz w:val="24"/>
                <w:szCs w:val="24"/>
                <w:lang w:val="uk-UA"/>
              </w:rPr>
              <w:t>літр</w:t>
            </w:r>
          </w:p>
        </w:tc>
        <w:tc>
          <w:tcPr>
            <w:tcW w:w="1333" w:type="dxa"/>
          </w:tcPr>
          <w:p w:rsidR="008B5368" w:rsidRPr="00D1281A" w:rsidRDefault="008B5368" w:rsidP="00AD529A">
            <w:pPr>
              <w:pStyle w:val="11"/>
              <w:jc w:val="both"/>
              <w:rPr>
                <w:rFonts w:ascii="Times New Roman" w:hAnsi="Times New Roman" w:cs="Times New Roman"/>
                <w:bCs/>
                <w:sz w:val="24"/>
                <w:szCs w:val="24"/>
                <w:lang w:val="uk-UA"/>
              </w:rPr>
            </w:pPr>
            <w:r>
              <w:rPr>
                <w:rFonts w:ascii="Times New Roman" w:hAnsi="Times New Roman" w:cs="Times New Roman"/>
                <w:bCs/>
                <w:sz w:val="24"/>
                <w:szCs w:val="24"/>
                <w:lang w:val="uk-UA"/>
              </w:rPr>
              <w:t>2000</w:t>
            </w:r>
          </w:p>
        </w:tc>
        <w:tc>
          <w:tcPr>
            <w:tcW w:w="1743" w:type="dxa"/>
          </w:tcPr>
          <w:p w:rsidR="008B5368" w:rsidRPr="00D1281A" w:rsidRDefault="008B5368" w:rsidP="00AD529A">
            <w:pPr>
              <w:pStyle w:val="11"/>
              <w:jc w:val="both"/>
              <w:rPr>
                <w:rFonts w:ascii="Times New Roman" w:hAnsi="Times New Roman" w:cs="Times New Roman"/>
                <w:sz w:val="24"/>
                <w:szCs w:val="24"/>
                <w:lang w:val="uk-UA"/>
              </w:rPr>
            </w:pPr>
          </w:p>
        </w:tc>
        <w:tc>
          <w:tcPr>
            <w:tcW w:w="2183" w:type="dxa"/>
          </w:tcPr>
          <w:p w:rsidR="008B5368" w:rsidRPr="00D1281A" w:rsidRDefault="008B5368" w:rsidP="00AD529A">
            <w:pPr>
              <w:pStyle w:val="11"/>
              <w:jc w:val="both"/>
              <w:rPr>
                <w:rFonts w:ascii="Times New Roman" w:hAnsi="Times New Roman" w:cs="Times New Roman"/>
                <w:sz w:val="24"/>
                <w:szCs w:val="24"/>
                <w:lang w:val="uk-UA"/>
              </w:rPr>
            </w:pPr>
          </w:p>
        </w:tc>
      </w:tr>
      <w:tr w:rsidR="008B5368" w:rsidRPr="00D1281A" w:rsidTr="00AD529A">
        <w:tc>
          <w:tcPr>
            <w:tcW w:w="648" w:type="dxa"/>
          </w:tcPr>
          <w:p w:rsidR="008B5368" w:rsidRPr="00D1281A" w:rsidRDefault="008B5368" w:rsidP="00AD529A">
            <w:pPr>
              <w:pStyle w:val="11"/>
              <w:jc w:val="both"/>
              <w:rPr>
                <w:rFonts w:ascii="Times New Roman" w:hAnsi="Times New Roman" w:cs="Times New Roman"/>
                <w:sz w:val="24"/>
                <w:szCs w:val="24"/>
                <w:lang w:val="uk-UA"/>
              </w:rPr>
            </w:pPr>
          </w:p>
        </w:tc>
        <w:tc>
          <w:tcPr>
            <w:tcW w:w="2700" w:type="dxa"/>
          </w:tcPr>
          <w:p w:rsidR="008B5368" w:rsidRPr="00D1281A" w:rsidRDefault="008B5368" w:rsidP="00AD529A">
            <w:pPr>
              <w:pStyle w:val="11"/>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Всього</w:t>
            </w:r>
          </w:p>
        </w:tc>
        <w:tc>
          <w:tcPr>
            <w:tcW w:w="1424" w:type="dxa"/>
          </w:tcPr>
          <w:p w:rsidR="008B5368" w:rsidRPr="00D1281A" w:rsidRDefault="008B5368" w:rsidP="00AD529A">
            <w:pPr>
              <w:pStyle w:val="11"/>
              <w:jc w:val="both"/>
              <w:rPr>
                <w:rFonts w:ascii="Times New Roman" w:hAnsi="Times New Roman" w:cs="Times New Roman"/>
                <w:sz w:val="24"/>
                <w:szCs w:val="24"/>
                <w:lang w:val="uk-UA"/>
              </w:rPr>
            </w:pPr>
          </w:p>
        </w:tc>
        <w:tc>
          <w:tcPr>
            <w:tcW w:w="1333" w:type="dxa"/>
          </w:tcPr>
          <w:p w:rsidR="008B5368" w:rsidRPr="00D1281A" w:rsidRDefault="008B5368" w:rsidP="00AD529A">
            <w:pPr>
              <w:pStyle w:val="11"/>
              <w:jc w:val="both"/>
              <w:rPr>
                <w:rFonts w:ascii="Times New Roman" w:hAnsi="Times New Roman" w:cs="Times New Roman"/>
                <w:sz w:val="24"/>
                <w:szCs w:val="24"/>
                <w:lang w:val="uk-UA"/>
              </w:rPr>
            </w:pPr>
          </w:p>
        </w:tc>
        <w:tc>
          <w:tcPr>
            <w:tcW w:w="1743" w:type="dxa"/>
          </w:tcPr>
          <w:p w:rsidR="008B5368" w:rsidRPr="00D1281A" w:rsidRDefault="008B5368" w:rsidP="00AD529A">
            <w:pPr>
              <w:pStyle w:val="11"/>
              <w:jc w:val="both"/>
              <w:rPr>
                <w:rFonts w:ascii="Times New Roman" w:hAnsi="Times New Roman" w:cs="Times New Roman"/>
                <w:sz w:val="24"/>
                <w:szCs w:val="24"/>
                <w:lang w:val="uk-UA"/>
              </w:rPr>
            </w:pPr>
          </w:p>
        </w:tc>
        <w:tc>
          <w:tcPr>
            <w:tcW w:w="2183" w:type="dxa"/>
          </w:tcPr>
          <w:p w:rsidR="008B5368" w:rsidRPr="00D1281A" w:rsidRDefault="008B5368" w:rsidP="00AD529A">
            <w:pPr>
              <w:pStyle w:val="11"/>
              <w:jc w:val="both"/>
              <w:rPr>
                <w:rFonts w:ascii="Times New Roman" w:hAnsi="Times New Roman" w:cs="Times New Roman"/>
                <w:sz w:val="24"/>
                <w:szCs w:val="24"/>
                <w:lang w:val="uk-UA"/>
              </w:rPr>
            </w:pPr>
          </w:p>
        </w:tc>
      </w:tr>
      <w:tr w:rsidR="008B5368" w:rsidRPr="00D1281A" w:rsidTr="00AD529A">
        <w:tc>
          <w:tcPr>
            <w:tcW w:w="648" w:type="dxa"/>
          </w:tcPr>
          <w:p w:rsidR="008B5368" w:rsidRPr="00D1281A" w:rsidRDefault="008B5368" w:rsidP="00AD529A">
            <w:pPr>
              <w:pStyle w:val="11"/>
              <w:jc w:val="both"/>
              <w:rPr>
                <w:rFonts w:ascii="Times New Roman" w:hAnsi="Times New Roman" w:cs="Times New Roman"/>
                <w:sz w:val="24"/>
                <w:szCs w:val="24"/>
                <w:lang w:val="uk-UA"/>
              </w:rPr>
            </w:pPr>
          </w:p>
        </w:tc>
        <w:tc>
          <w:tcPr>
            <w:tcW w:w="2700" w:type="dxa"/>
          </w:tcPr>
          <w:p w:rsidR="008B5368" w:rsidRPr="00D1281A" w:rsidRDefault="008B5368" w:rsidP="00AD529A">
            <w:pPr>
              <w:pStyle w:val="11"/>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В т.ч. ПДВ</w:t>
            </w:r>
          </w:p>
        </w:tc>
        <w:tc>
          <w:tcPr>
            <w:tcW w:w="1424" w:type="dxa"/>
          </w:tcPr>
          <w:p w:rsidR="008B5368" w:rsidRPr="00D1281A" w:rsidRDefault="008B5368" w:rsidP="00AD529A">
            <w:pPr>
              <w:pStyle w:val="11"/>
              <w:jc w:val="both"/>
              <w:rPr>
                <w:rFonts w:ascii="Times New Roman" w:hAnsi="Times New Roman" w:cs="Times New Roman"/>
                <w:sz w:val="24"/>
                <w:szCs w:val="24"/>
                <w:lang w:val="uk-UA"/>
              </w:rPr>
            </w:pPr>
          </w:p>
        </w:tc>
        <w:tc>
          <w:tcPr>
            <w:tcW w:w="1333" w:type="dxa"/>
          </w:tcPr>
          <w:p w:rsidR="008B5368" w:rsidRPr="00D1281A" w:rsidRDefault="008B5368" w:rsidP="00AD529A">
            <w:pPr>
              <w:pStyle w:val="11"/>
              <w:jc w:val="both"/>
              <w:rPr>
                <w:rFonts w:ascii="Times New Roman" w:hAnsi="Times New Roman" w:cs="Times New Roman"/>
                <w:sz w:val="24"/>
                <w:szCs w:val="24"/>
                <w:lang w:val="uk-UA"/>
              </w:rPr>
            </w:pPr>
          </w:p>
        </w:tc>
        <w:tc>
          <w:tcPr>
            <w:tcW w:w="1743" w:type="dxa"/>
          </w:tcPr>
          <w:p w:rsidR="008B5368" w:rsidRPr="00D1281A" w:rsidRDefault="008B5368" w:rsidP="00AD529A">
            <w:pPr>
              <w:pStyle w:val="11"/>
              <w:jc w:val="both"/>
              <w:rPr>
                <w:rFonts w:ascii="Times New Roman" w:hAnsi="Times New Roman" w:cs="Times New Roman"/>
                <w:sz w:val="24"/>
                <w:szCs w:val="24"/>
                <w:lang w:val="uk-UA"/>
              </w:rPr>
            </w:pPr>
          </w:p>
        </w:tc>
        <w:tc>
          <w:tcPr>
            <w:tcW w:w="2183" w:type="dxa"/>
          </w:tcPr>
          <w:p w:rsidR="008B5368" w:rsidRPr="00D1281A" w:rsidRDefault="008B5368" w:rsidP="00AD529A">
            <w:pPr>
              <w:pStyle w:val="11"/>
              <w:jc w:val="both"/>
              <w:rPr>
                <w:rFonts w:ascii="Times New Roman" w:hAnsi="Times New Roman" w:cs="Times New Roman"/>
                <w:sz w:val="24"/>
                <w:szCs w:val="24"/>
                <w:lang w:val="uk-UA"/>
              </w:rPr>
            </w:pPr>
          </w:p>
        </w:tc>
      </w:tr>
      <w:tr w:rsidR="008B5368" w:rsidRPr="00D1281A" w:rsidTr="00AD529A">
        <w:tc>
          <w:tcPr>
            <w:tcW w:w="648" w:type="dxa"/>
          </w:tcPr>
          <w:p w:rsidR="008B5368" w:rsidRPr="00D1281A" w:rsidRDefault="008B5368" w:rsidP="00AD529A">
            <w:pPr>
              <w:pStyle w:val="11"/>
              <w:jc w:val="both"/>
              <w:rPr>
                <w:rFonts w:ascii="Times New Roman" w:hAnsi="Times New Roman" w:cs="Times New Roman"/>
                <w:sz w:val="24"/>
                <w:szCs w:val="24"/>
                <w:lang w:val="uk-UA"/>
              </w:rPr>
            </w:pPr>
          </w:p>
        </w:tc>
        <w:tc>
          <w:tcPr>
            <w:tcW w:w="2700" w:type="dxa"/>
          </w:tcPr>
          <w:p w:rsidR="008B5368" w:rsidRPr="00D1281A" w:rsidRDefault="008B5368" w:rsidP="00AD529A">
            <w:pPr>
              <w:pStyle w:val="11"/>
              <w:jc w:val="both"/>
              <w:rPr>
                <w:rFonts w:ascii="Times New Roman" w:hAnsi="Times New Roman" w:cs="Times New Roman"/>
                <w:sz w:val="24"/>
                <w:szCs w:val="24"/>
                <w:lang w:val="uk-UA"/>
              </w:rPr>
            </w:pPr>
            <w:r w:rsidRPr="00D1281A">
              <w:rPr>
                <w:rFonts w:ascii="Times New Roman" w:hAnsi="Times New Roman" w:cs="Times New Roman"/>
                <w:sz w:val="24"/>
                <w:szCs w:val="24"/>
                <w:lang w:val="uk-UA"/>
              </w:rPr>
              <w:t>Всього з ПДВ</w:t>
            </w:r>
          </w:p>
        </w:tc>
        <w:tc>
          <w:tcPr>
            <w:tcW w:w="1424" w:type="dxa"/>
          </w:tcPr>
          <w:p w:rsidR="008B5368" w:rsidRPr="00D1281A" w:rsidRDefault="008B5368" w:rsidP="00AD529A">
            <w:pPr>
              <w:pStyle w:val="11"/>
              <w:jc w:val="both"/>
              <w:rPr>
                <w:rFonts w:ascii="Times New Roman" w:hAnsi="Times New Roman" w:cs="Times New Roman"/>
                <w:sz w:val="24"/>
                <w:szCs w:val="24"/>
                <w:lang w:val="uk-UA"/>
              </w:rPr>
            </w:pPr>
          </w:p>
        </w:tc>
        <w:tc>
          <w:tcPr>
            <w:tcW w:w="1333" w:type="dxa"/>
          </w:tcPr>
          <w:p w:rsidR="008B5368" w:rsidRPr="00D1281A" w:rsidRDefault="008B5368" w:rsidP="00AD529A">
            <w:pPr>
              <w:pStyle w:val="11"/>
              <w:jc w:val="both"/>
              <w:rPr>
                <w:rFonts w:ascii="Times New Roman" w:hAnsi="Times New Roman" w:cs="Times New Roman"/>
                <w:sz w:val="24"/>
                <w:szCs w:val="24"/>
                <w:lang w:val="uk-UA"/>
              </w:rPr>
            </w:pPr>
          </w:p>
        </w:tc>
        <w:tc>
          <w:tcPr>
            <w:tcW w:w="1743" w:type="dxa"/>
          </w:tcPr>
          <w:p w:rsidR="008B5368" w:rsidRPr="00D1281A" w:rsidRDefault="008B5368" w:rsidP="00AD529A">
            <w:pPr>
              <w:pStyle w:val="11"/>
              <w:jc w:val="both"/>
              <w:rPr>
                <w:rFonts w:ascii="Times New Roman" w:hAnsi="Times New Roman" w:cs="Times New Roman"/>
                <w:sz w:val="24"/>
                <w:szCs w:val="24"/>
                <w:lang w:val="uk-UA"/>
              </w:rPr>
            </w:pPr>
          </w:p>
        </w:tc>
        <w:tc>
          <w:tcPr>
            <w:tcW w:w="2183" w:type="dxa"/>
          </w:tcPr>
          <w:p w:rsidR="008B5368" w:rsidRPr="00D1281A" w:rsidRDefault="008B5368" w:rsidP="00AD529A">
            <w:pPr>
              <w:pStyle w:val="11"/>
              <w:jc w:val="both"/>
              <w:rPr>
                <w:rFonts w:ascii="Times New Roman" w:hAnsi="Times New Roman" w:cs="Times New Roman"/>
                <w:sz w:val="24"/>
                <w:szCs w:val="24"/>
                <w:lang w:val="uk-UA"/>
              </w:rPr>
            </w:pPr>
          </w:p>
        </w:tc>
      </w:tr>
    </w:tbl>
    <w:p w:rsidR="008B5368" w:rsidRDefault="008B5368" w:rsidP="008B5368">
      <w:pPr>
        <w:pStyle w:val="11"/>
        <w:jc w:val="both"/>
        <w:rPr>
          <w:rFonts w:ascii="Times New Roman" w:hAnsi="Times New Roman" w:cs="Times New Roman"/>
          <w:spacing w:val="-1"/>
          <w:sz w:val="24"/>
          <w:szCs w:val="24"/>
          <w:lang w:val="uk-UA"/>
        </w:rPr>
      </w:pPr>
    </w:p>
    <w:p w:rsidR="008B5368" w:rsidRDefault="008B5368" w:rsidP="008B5368">
      <w:pPr>
        <w:pStyle w:val="11"/>
        <w:jc w:val="both"/>
        <w:rPr>
          <w:rFonts w:ascii="Times New Roman" w:hAnsi="Times New Roman" w:cs="Times New Roman"/>
          <w:spacing w:val="-1"/>
          <w:sz w:val="24"/>
          <w:szCs w:val="24"/>
          <w:lang w:val="uk-UA"/>
        </w:rPr>
      </w:pPr>
    </w:p>
    <w:p w:rsidR="008B5368" w:rsidRPr="00D1281A" w:rsidRDefault="008B5368" w:rsidP="008B5368">
      <w:pPr>
        <w:pStyle w:val="11"/>
        <w:jc w:val="both"/>
        <w:rPr>
          <w:rFonts w:ascii="Times New Roman" w:hAnsi="Times New Roman" w:cs="Times New Roman"/>
          <w:spacing w:val="-1"/>
          <w:sz w:val="24"/>
          <w:szCs w:val="24"/>
          <w:lang w:val="uk-UA"/>
        </w:rPr>
      </w:pPr>
    </w:p>
    <w:p w:rsidR="008B5368" w:rsidRPr="00D1281A" w:rsidRDefault="008B5368" w:rsidP="008B5368">
      <w:pPr>
        <w:pStyle w:val="11"/>
        <w:jc w:val="both"/>
        <w:rPr>
          <w:rFonts w:ascii="Times New Roman" w:hAnsi="Times New Roman" w:cs="Times New Roman"/>
          <w:spacing w:val="-1"/>
          <w:sz w:val="24"/>
          <w:szCs w:val="24"/>
          <w:lang w:val="uk-UA"/>
        </w:rPr>
      </w:pPr>
    </w:p>
    <w:p w:rsidR="008B5368" w:rsidRPr="00440A8F" w:rsidRDefault="008B5368" w:rsidP="008B5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440A8F">
        <w:rPr>
          <w:rFonts w:ascii="Times New Roman" w:hAnsi="Times New Roman" w:cs="Times New Roman"/>
          <w:sz w:val="24"/>
          <w:szCs w:val="24"/>
        </w:rPr>
        <w:t xml:space="preserve">Постачальник                                                                                        Покупець </w:t>
      </w:r>
      <w:r w:rsidRPr="00440A8F">
        <w:rPr>
          <w:rFonts w:ascii="Times New Roman" w:hAnsi="Times New Roman" w:cs="Times New Roman"/>
          <w:sz w:val="24"/>
          <w:szCs w:val="24"/>
        </w:rPr>
        <w:br/>
      </w:r>
    </w:p>
    <w:tbl>
      <w:tblPr>
        <w:tblW w:w="0" w:type="auto"/>
        <w:tblLayout w:type="fixed"/>
        <w:tblLook w:val="01E0"/>
      </w:tblPr>
      <w:tblGrid>
        <w:gridCol w:w="4928"/>
        <w:gridCol w:w="5528"/>
      </w:tblGrid>
      <w:tr w:rsidR="008B5368" w:rsidRPr="00440A8F" w:rsidTr="00AD529A">
        <w:tc>
          <w:tcPr>
            <w:tcW w:w="4928" w:type="dxa"/>
          </w:tcPr>
          <w:p w:rsidR="008B5368" w:rsidRPr="00440A8F" w:rsidRDefault="008B5368" w:rsidP="00AD529A">
            <w:pPr>
              <w:shd w:val="clear" w:color="auto" w:fill="FFFFFF"/>
              <w:tabs>
                <w:tab w:val="left" w:pos="6480"/>
              </w:tabs>
              <w:rPr>
                <w:rFonts w:ascii="Times New Roman" w:hAnsi="Times New Roman" w:cs="Times New Roman"/>
                <w:sz w:val="24"/>
                <w:szCs w:val="24"/>
              </w:rPr>
            </w:pPr>
          </w:p>
        </w:tc>
        <w:tc>
          <w:tcPr>
            <w:tcW w:w="5528" w:type="dxa"/>
          </w:tcPr>
          <w:p w:rsidR="008B5368" w:rsidRPr="00440A8F" w:rsidRDefault="008B5368" w:rsidP="00AD529A">
            <w:pPr>
              <w:tabs>
                <w:tab w:val="left" w:pos="6480"/>
              </w:tabs>
              <w:rPr>
                <w:rFonts w:ascii="Times New Roman" w:hAnsi="Times New Roman" w:cs="Times New Roman"/>
                <w:b/>
                <w:sz w:val="24"/>
                <w:szCs w:val="24"/>
              </w:rPr>
            </w:pPr>
            <w:r w:rsidRPr="00440A8F">
              <w:rPr>
                <w:rFonts w:ascii="Times New Roman" w:hAnsi="Times New Roman" w:cs="Times New Roman"/>
                <w:b/>
                <w:sz w:val="24"/>
                <w:szCs w:val="24"/>
              </w:rPr>
              <w:t>Управління освіти Конотопської міської ради Сумської області</w:t>
            </w:r>
          </w:p>
          <w:p w:rsidR="008B5368" w:rsidRPr="00440A8F" w:rsidRDefault="008B5368" w:rsidP="00AD529A">
            <w:pPr>
              <w:tabs>
                <w:tab w:val="left" w:pos="6480"/>
              </w:tabs>
              <w:rPr>
                <w:rFonts w:ascii="Times New Roman" w:hAnsi="Times New Roman" w:cs="Times New Roman"/>
                <w:sz w:val="24"/>
                <w:szCs w:val="24"/>
              </w:rPr>
            </w:pPr>
            <w:r w:rsidRPr="00440A8F">
              <w:rPr>
                <w:rFonts w:ascii="Times New Roman" w:hAnsi="Times New Roman" w:cs="Times New Roman"/>
                <w:sz w:val="24"/>
                <w:szCs w:val="24"/>
              </w:rPr>
              <w:t xml:space="preserve">41600 Сумська область, м. Конотоп, вул. Джохара Дудаєва,12   </w:t>
            </w:r>
          </w:p>
          <w:p w:rsidR="008B5368" w:rsidRDefault="008B5368" w:rsidP="00AD529A">
            <w:pPr>
              <w:tabs>
                <w:tab w:val="left" w:pos="6480"/>
              </w:tabs>
              <w:rPr>
                <w:rFonts w:ascii="Times New Roman" w:hAnsi="Times New Roman" w:cs="Times New Roman"/>
                <w:sz w:val="24"/>
                <w:szCs w:val="24"/>
              </w:rPr>
            </w:pPr>
            <w:r w:rsidRPr="00440A8F">
              <w:rPr>
                <w:rFonts w:ascii="Times New Roman" w:hAnsi="Times New Roman" w:cs="Times New Roman"/>
                <w:sz w:val="24"/>
                <w:szCs w:val="24"/>
              </w:rPr>
              <w:t>р</w:t>
            </w:r>
            <w:r>
              <w:rPr>
                <w:rFonts w:ascii="Times New Roman" w:hAnsi="Times New Roman" w:cs="Times New Roman"/>
                <w:sz w:val="24"/>
                <w:szCs w:val="24"/>
              </w:rPr>
              <w:t>/р UA98820172034425000500002790</w:t>
            </w:r>
          </w:p>
          <w:p w:rsidR="008B5368" w:rsidRDefault="008B5368" w:rsidP="00AD529A">
            <w:pPr>
              <w:tabs>
                <w:tab w:val="left" w:pos="6480"/>
              </w:tabs>
              <w:rPr>
                <w:rFonts w:ascii="Times New Roman" w:hAnsi="Times New Roman" w:cs="Times New Roman"/>
                <w:sz w:val="24"/>
                <w:szCs w:val="24"/>
              </w:rPr>
            </w:pPr>
            <w:r w:rsidRPr="00440A8F">
              <w:rPr>
                <w:rFonts w:ascii="Times New Roman" w:hAnsi="Times New Roman" w:cs="Times New Roman"/>
                <w:sz w:val="24"/>
                <w:szCs w:val="24"/>
              </w:rPr>
              <w:t>Державна казначейська служба України</w:t>
            </w:r>
          </w:p>
          <w:p w:rsidR="008B5368" w:rsidRPr="00440A8F" w:rsidRDefault="008B5368" w:rsidP="00AD529A">
            <w:pPr>
              <w:tabs>
                <w:tab w:val="left" w:pos="6480"/>
              </w:tabs>
              <w:rPr>
                <w:rFonts w:ascii="Times New Roman" w:hAnsi="Times New Roman" w:cs="Times New Roman"/>
                <w:sz w:val="24"/>
                <w:szCs w:val="24"/>
              </w:rPr>
            </w:pPr>
            <w:r>
              <w:rPr>
                <w:rFonts w:ascii="Times New Roman" w:hAnsi="Times New Roman" w:cs="Times New Roman"/>
                <w:sz w:val="24"/>
                <w:szCs w:val="24"/>
              </w:rPr>
              <w:t>ІПН 021479018058</w:t>
            </w:r>
          </w:p>
          <w:p w:rsidR="008B5368" w:rsidRPr="00440A8F" w:rsidRDefault="008B5368" w:rsidP="00AD529A">
            <w:pPr>
              <w:tabs>
                <w:tab w:val="left" w:pos="6480"/>
              </w:tabs>
              <w:rPr>
                <w:rFonts w:ascii="Times New Roman" w:hAnsi="Times New Roman" w:cs="Times New Roman"/>
                <w:sz w:val="24"/>
                <w:szCs w:val="24"/>
              </w:rPr>
            </w:pPr>
            <w:r w:rsidRPr="00440A8F">
              <w:rPr>
                <w:rFonts w:ascii="Times New Roman" w:hAnsi="Times New Roman" w:cs="Times New Roman"/>
                <w:sz w:val="24"/>
                <w:szCs w:val="24"/>
              </w:rPr>
              <w:t>МФО 837013</w:t>
            </w:r>
          </w:p>
          <w:p w:rsidR="008B5368" w:rsidRPr="00440A8F" w:rsidRDefault="008B5368" w:rsidP="00AD529A">
            <w:pPr>
              <w:tabs>
                <w:tab w:val="left" w:pos="6480"/>
              </w:tabs>
              <w:rPr>
                <w:rFonts w:ascii="Times New Roman" w:hAnsi="Times New Roman" w:cs="Times New Roman"/>
                <w:sz w:val="24"/>
                <w:szCs w:val="24"/>
              </w:rPr>
            </w:pPr>
            <w:r w:rsidRPr="00440A8F">
              <w:rPr>
                <w:rFonts w:ascii="Times New Roman" w:hAnsi="Times New Roman" w:cs="Times New Roman"/>
                <w:sz w:val="24"/>
                <w:szCs w:val="24"/>
              </w:rPr>
              <w:t>ЄДРПОУ 02147902</w:t>
            </w:r>
          </w:p>
          <w:p w:rsidR="008B5368" w:rsidRPr="00440A8F" w:rsidRDefault="008B5368" w:rsidP="00AD529A">
            <w:pPr>
              <w:tabs>
                <w:tab w:val="left" w:pos="6480"/>
              </w:tabs>
              <w:rPr>
                <w:rFonts w:ascii="Times New Roman" w:hAnsi="Times New Roman" w:cs="Times New Roman"/>
                <w:b/>
                <w:sz w:val="24"/>
                <w:szCs w:val="24"/>
              </w:rPr>
            </w:pPr>
          </w:p>
          <w:p w:rsidR="008B5368" w:rsidRPr="00440A8F" w:rsidRDefault="008B5368" w:rsidP="00AD529A">
            <w:pPr>
              <w:tabs>
                <w:tab w:val="left" w:pos="6480"/>
              </w:tabs>
              <w:rPr>
                <w:rFonts w:ascii="Times New Roman" w:hAnsi="Times New Roman" w:cs="Times New Roman"/>
                <w:b/>
                <w:sz w:val="24"/>
                <w:szCs w:val="24"/>
              </w:rPr>
            </w:pPr>
          </w:p>
          <w:p w:rsidR="008B5368" w:rsidRPr="00440A8F" w:rsidRDefault="008B5368" w:rsidP="00AD529A">
            <w:pPr>
              <w:tabs>
                <w:tab w:val="left" w:pos="6480"/>
              </w:tabs>
              <w:rPr>
                <w:rFonts w:ascii="Times New Roman" w:hAnsi="Times New Roman" w:cs="Times New Roman"/>
                <w:b/>
                <w:sz w:val="24"/>
                <w:szCs w:val="24"/>
              </w:rPr>
            </w:pPr>
          </w:p>
          <w:p w:rsidR="008B5368" w:rsidRPr="00440A8F" w:rsidRDefault="008B5368" w:rsidP="00AD529A">
            <w:pPr>
              <w:tabs>
                <w:tab w:val="left" w:pos="6480"/>
              </w:tabs>
              <w:rPr>
                <w:rFonts w:ascii="Times New Roman" w:hAnsi="Times New Roman" w:cs="Times New Roman"/>
                <w:b/>
                <w:sz w:val="24"/>
                <w:szCs w:val="24"/>
              </w:rPr>
            </w:pPr>
            <w:r w:rsidRPr="00440A8F">
              <w:rPr>
                <w:rFonts w:ascii="Times New Roman" w:hAnsi="Times New Roman" w:cs="Times New Roman"/>
                <w:b/>
                <w:sz w:val="24"/>
                <w:szCs w:val="24"/>
              </w:rPr>
              <w:t>______________________</w:t>
            </w:r>
          </w:p>
        </w:tc>
      </w:tr>
    </w:tbl>
    <w:p w:rsidR="008B5368" w:rsidRPr="00D1281A" w:rsidRDefault="008B5368" w:rsidP="008B5368">
      <w:pPr>
        <w:pStyle w:val="11"/>
        <w:jc w:val="both"/>
        <w:rPr>
          <w:rFonts w:ascii="Times New Roman" w:hAnsi="Times New Roman" w:cs="Times New Roman"/>
          <w:spacing w:val="-1"/>
          <w:sz w:val="24"/>
          <w:szCs w:val="24"/>
          <w:lang w:val="uk-UA"/>
        </w:rPr>
      </w:pPr>
    </w:p>
    <w:p w:rsidR="008B5368" w:rsidRPr="009D5D50" w:rsidRDefault="008B5368" w:rsidP="008B5368">
      <w:pPr>
        <w:pStyle w:val="11"/>
        <w:jc w:val="center"/>
        <w:rPr>
          <w:rFonts w:ascii="Times New Roman" w:hAnsi="Times New Roman" w:cs="Times New Roman"/>
        </w:rPr>
      </w:pPr>
    </w:p>
    <w:p w:rsidR="008B5368" w:rsidRDefault="008B5368" w:rsidP="008B5368">
      <w:pPr>
        <w:widowControl w:val="0"/>
        <w:spacing w:after="0" w:line="240" w:lineRule="auto"/>
        <w:jc w:val="both"/>
        <w:rPr>
          <w:rFonts w:ascii="Times New Roman" w:eastAsia="Times New Roman" w:hAnsi="Times New Roman" w:cs="Times New Roman"/>
          <w:sz w:val="24"/>
          <w:szCs w:val="24"/>
        </w:rPr>
      </w:pPr>
    </w:p>
    <w:p w:rsidR="008B5368" w:rsidRDefault="008B5368" w:rsidP="008B5368">
      <w:pPr>
        <w:widowControl w:val="0"/>
        <w:spacing w:after="0" w:line="240" w:lineRule="auto"/>
        <w:jc w:val="both"/>
        <w:rPr>
          <w:rFonts w:ascii="Times New Roman" w:eastAsia="Times New Roman" w:hAnsi="Times New Roman" w:cs="Times New Roman"/>
          <w:sz w:val="24"/>
          <w:szCs w:val="24"/>
        </w:rPr>
      </w:pPr>
    </w:p>
    <w:p w:rsidR="008B5368" w:rsidRDefault="008B5368" w:rsidP="008B5368">
      <w:pPr>
        <w:widowControl w:val="0"/>
        <w:spacing w:after="0" w:line="240" w:lineRule="auto"/>
        <w:jc w:val="both"/>
        <w:rPr>
          <w:rFonts w:ascii="Times New Roman" w:eastAsia="Times New Roman" w:hAnsi="Times New Roman" w:cs="Times New Roman"/>
          <w:sz w:val="24"/>
          <w:szCs w:val="24"/>
        </w:rPr>
      </w:pPr>
    </w:p>
    <w:p w:rsidR="008B5368" w:rsidRDefault="008B5368" w:rsidP="008B5368">
      <w:pPr>
        <w:widowControl w:val="0"/>
        <w:spacing w:after="0" w:line="240" w:lineRule="auto"/>
        <w:jc w:val="both"/>
        <w:rPr>
          <w:rFonts w:ascii="Times New Roman" w:eastAsia="Times New Roman" w:hAnsi="Times New Roman" w:cs="Times New Roman"/>
          <w:sz w:val="24"/>
          <w:szCs w:val="24"/>
        </w:rPr>
      </w:pPr>
    </w:p>
    <w:p w:rsidR="008B5368" w:rsidRDefault="008B5368" w:rsidP="008B5368">
      <w:pPr>
        <w:widowControl w:val="0"/>
        <w:spacing w:after="0" w:line="240" w:lineRule="auto"/>
        <w:jc w:val="both"/>
        <w:rPr>
          <w:rFonts w:ascii="Times New Roman" w:eastAsia="Times New Roman" w:hAnsi="Times New Roman" w:cs="Times New Roman"/>
          <w:sz w:val="24"/>
          <w:szCs w:val="24"/>
        </w:rPr>
      </w:pPr>
    </w:p>
    <w:p w:rsidR="008B5368" w:rsidRDefault="008B5368" w:rsidP="008B5368">
      <w:pPr>
        <w:widowControl w:val="0"/>
        <w:spacing w:after="0" w:line="240" w:lineRule="auto"/>
        <w:jc w:val="both"/>
        <w:rPr>
          <w:rFonts w:ascii="Times New Roman" w:eastAsia="Times New Roman" w:hAnsi="Times New Roman" w:cs="Times New Roman"/>
          <w:sz w:val="24"/>
          <w:szCs w:val="24"/>
        </w:rPr>
      </w:pPr>
    </w:p>
    <w:p w:rsidR="008B5368" w:rsidRDefault="008B5368" w:rsidP="008B5368">
      <w:pPr>
        <w:widowControl w:val="0"/>
        <w:spacing w:after="0" w:line="240" w:lineRule="auto"/>
        <w:jc w:val="both"/>
        <w:rPr>
          <w:rFonts w:ascii="Times New Roman" w:eastAsia="Times New Roman" w:hAnsi="Times New Roman" w:cs="Times New Roman"/>
          <w:sz w:val="24"/>
          <w:szCs w:val="24"/>
        </w:rPr>
      </w:pPr>
    </w:p>
    <w:p w:rsidR="008B5368" w:rsidRDefault="008B5368" w:rsidP="008B5368">
      <w:pPr>
        <w:widowControl w:val="0"/>
        <w:spacing w:after="0" w:line="240" w:lineRule="auto"/>
        <w:jc w:val="both"/>
        <w:rPr>
          <w:rFonts w:ascii="Times New Roman" w:eastAsia="Times New Roman" w:hAnsi="Times New Roman" w:cs="Times New Roman"/>
          <w:sz w:val="24"/>
          <w:szCs w:val="24"/>
        </w:rPr>
      </w:pPr>
    </w:p>
    <w:p w:rsidR="008B5368" w:rsidRPr="00326CAA" w:rsidRDefault="008B5368" w:rsidP="008B5368">
      <w:pPr>
        <w:widowControl w:val="0"/>
        <w:spacing w:after="0" w:line="240" w:lineRule="auto"/>
        <w:jc w:val="both"/>
        <w:rPr>
          <w:rFonts w:ascii="Times New Roman" w:eastAsia="Times New Roman" w:hAnsi="Times New Roman" w:cs="Times New Roman"/>
          <w:sz w:val="24"/>
          <w:szCs w:val="24"/>
        </w:rPr>
      </w:pPr>
    </w:p>
    <w:p w:rsidR="00104A8F" w:rsidRDefault="00104A8F"/>
    <w:sectPr w:rsidR="00104A8F" w:rsidSect="00326CAA">
      <w:footerReference w:type="default" r:id="rId9"/>
      <w:headerReference w:type="first" r:id="rId10"/>
      <w:pgSz w:w="11906" w:h="16838"/>
      <w:pgMar w:top="850" w:right="566"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63B" w:rsidRDefault="00B6563B" w:rsidP="0061080F">
      <w:pPr>
        <w:spacing w:after="0" w:line="240" w:lineRule="auto"/>
      </w:pPr>
      <w:r>
        <w:separator/>
      </w:r>
    </w:p>
  </w:endnote>
  <w:endnote w:type="continuationSeparator" w:id="0">
    <w:p w:rsidR="00B6563B" w:rsidRDefault="00B6563B" w:rsidP="006108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oto Sans CJK SC Regular">
    <w:charset w:val="CC"/>
    <w:family w:val="auto"/>
    <w:pitch w:val="variable"/>
    <w:sig w:usb0="00000000" w:usb1="00000000" w:usb2="00000000" w:usb3="00000000" w:csb0="00000000" w:csb1="00000000"/>
  </w:font>
  <w:font w:name="FreeSans">
    <w:altName w:val="Arial"/>
    <w:charset w:val="01"/>
    <w:family w:val="swiss"/>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023" w:rsidRDefault="0061080F">
    <w:pPr>
      <w:jc w:val="right"/>
    </w:pPr>
    <w:r>
      <w:rPr>
        <w:rFonts w:ascii="Times New Roman" w:eastAsia="Times New Roman" w:hAnsi="Times New Roman" w:cs="Times New Roman"/>
        <w:sz w:val="24"/>
        <w:szCs w:val="24"/>
      </w:rPr>
      <w:fldChar w:fldCharType="begin"/>
    </w:r>
    <w:r w:rsidR="008B5368">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C6D47">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63B" w:rsidRDefault="00B6563B" w:rsidP="0061080F">
      <w:pPr>
        <w:spacing w:after="0" w:line="240" w:lineRule="auto"/>
      </w:pPr>
      <w:r>
        <w:separator/>
      </w:r>
    </w:p>
  </w:footnote>
  <w:footnote w:type="continuationSeparator" w:id="0">
    <w:p w:rsidR="00B6563B" w:rsidRDefault="00B6563B" w:rsidP="006108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023" w:rsidRPr="00BC0923" w:rsidRDefault="008B5368" w:rsidP="00BC0923">
    <w:pPr>
      <w:pStyle w:val="a4"/>
      <w:rPr>
        <w:szCs w:val="26"/>
      </w:rPr>
    </w:pPr>
    <w:r w:rsidRPr="00BC0923">
      <w:rPr>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A135F"/>
    <w:multiLevelType w:val="hybridMultilevel"/>
    <w:tmpl w:val="A1441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B5368"/>
    <w:rsid w:val="00023D2F"/>
    <w:rsid w:val="0009247E"/>
    <w:rsid w:val="00104A8F"/>
    <w:rsid w:val="001A50B0"/>
    <w:rsid w:val="00235B0E"/>
    <w:rsid w:val="0061080F"/>
    <w:rsid w:val="008B5368"/>
    <w:rsid w:val="00B6563B"/>
    <w:rsid w:val="00C309A3"/>
    <w:rsid w:val="00CC6D47"/>
    <w:rsid w:val="00D071D2"/>
    <w:rsid w:val="00D67564"/>
    <w:rsid w:val="00F800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368"/>
    <w:pPr>
      <w:spacing w:after="160" w:line="259" w:lineRule="auto"/>
    </w:pPr>
    <w:rPr>
      <w:rFonts w:ascii="Calibri" w:eastAsia="Calibri" w:hAnsi="Calibri" w:cs="Calibri"/>
      <w:sz w:val="22"/>
      <w:szCs w:val="22"/>
      <w:lang w:val="uk-UA"/>
    </w:rPr>
  </w:style>
  <w:style w:type="paragraph" w:styleId="1">
    <w:name w:val="heading 1"/>
    <w:basedOn w:val="a"/>
    <w:link w:val="10"/>
    <w:uiPriority w:val="9"/>
    <w:qFormat/>
    <w:rsid w:val="00C309A3"/>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5368"/>
    <w:rPr>
      <w:color w:val="0000FF" w:themeColor="hyperlink"/>
      <w:u w:val="single"/>
    </w:rPr>
  </w:style>
  <w:style w:type="paragraph" w:customStyle="1" w:styleId="rvps2">
    <w:name w:val="rvps2"/>
    <w:basedOn w:val="a"/>
    <w:qFormat/>
    <w:rsid w:val="008B536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8B536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B5368"/>
    <w:rPr>
      <w:rFonts w:ascii="Calibri" w:eastAsia="Calibri" w:hAnsi="Calibri" w:cs="Calibri"/>
      <w:sz w:val="22"/>
      <w:szCs w:val="22"/>
      <w:lang w:val="uk-UA"/>
    </w:rPr>
  </w:style>
  <w:style w:type="paragraph" w:customStyle="1" w:styleId="11">
    <w:name w:val="Обычный1"/>
    <w:qFormat/>
    <w:rsid w:val="008B5368"/>
    <w:pPr>
      <w:spacing w:line="276" w:lineRule="auto"/>
    </w:pPr>
    <w:rPr>
      <w:rFonts w:ascii="Arial" w:eastAsia="Arial" w:hAnsi="Arial" w:cs="Arial"/>
      <w:color w:val="000000"/>
      <w:sz w:val="22"/>
      <w:szCs w:val="22"/>
    </w:rPr>
  </w:style>
  <w:style w:type="paragraph" w:customStyle="1" w:styleId="12">
    <w:name w:val="Без интервала1"/>
    <w:rsid w:val="0009247E"/>
    <w:pPr>
      <w:suppressAutoHyphens/>
    </w:pPr>
    <w:rPr>
      <w:rFonts w:ascii="Liberation Serif" w:eastAsia="Noto Sans CJK SC Regular" w:hAnsi="Liberation Serif" w:cs="FreeSans"/>
      <w:sz w:val="22"/>
      <w:szCs w:val="22"/>
      <w:lang w:val="uk-UA" w:eastAsia="en-US" w:bidi="hi-IN"/>
    </w:rPr>
  </w:style>
  <w:style w:type="character" w:customStyle="1" w:styleId="10">
    <w:name w:val="Заголовок 1 Знак"/>
    <w:basedOn w:val="a0"/>
    <w:link w:val="1"/>
    <w:uiPriority w:val="9"/>
    <w:rsid w:val="00C309A3"/>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70799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7</Pages>
  <Words>2513</Words>
  <Characters>14329</Characters>
  <Application>Microsoft Office Word</Application>
  <DocSecurity>0</DocSecurity>
  <Lines>119</Lines>
  <Paragraphs>33</Paragraphs>
  <ScaleCrop>false</ScaleCrop>
  <Company>Grizli777</Company>
  <LinksUpToDate>false</LinksUpToDate>
  <CharactersWithSpaces>16809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2024-03-25T09:20:00Z</dcterms:created>
  <dcterms:modified xsi:type="dcterms:W3CDTF">2024-03-25T11:06:00Z</dcterms:modified>
</cp:coreProperties>
</file>