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E9A" w14:textId="77777777" w:rsidR="00885226" w:rsidRPr="006A1B91" w:rsidRDefault="00885226" w:rsidP="00885226">
      <w:pPr>
        <w:spacing w:after="0" w:line="240" w:lineRule="auto"/>
        <w:ind w:left="5660" w:firstLine="700"/>
        <w:jc w:val="right"/>
        <w:rPr>
          <w:rFonts w:ascii="Times New Roman" w:eastAsia="Times New Roman" w:hAnsi="Times New Roman" w:cs="Times New Roman"/>
        </w:rPr>
      </w:pPr>
      <w:r w:rsidRPr="006A1B91">
        <w:rPr>
          <w:rFonts w:ascii="Times New Roman" w:eastAsia="Times New Roman" w:hAnsi="Times New Roman" w:cs="Times New Roman"/>
          <w:b/>
          <w:color w:val="000000"/>
        </w:rPr>
        <w:t>ДОДАТОК 2</w:t>
      </w:r>
    </w:p>
    <w:p w14:paraId="5F2C2133" w14:textId="77777777" w:rsidR="00885226" w:rsidRPr="006A1B91" w:rsidRDefault="00885226" w:rsidP="00885226">
      <w:pPr>
        <w:spacing w:after="0" w:line="240" w:lineRule="auto"/>
        <w:ind w:left="5660" w:firstLine="700"/>
        <w:jc w:val="right"/>
        <w:rPr>
          <w:rFonts w:ascii="Times New Roman" w:eastAsia="Times New Roman" w:hAnsi="Times New Roman" w:cs="Times New Roman"/>
        </w:rPr>
      </w:pPr>
      <w:r w:rsidRPr="006A1B91">
        <w:rPr>
          <w:rFonts w:ascii="Times New Roman" w:eastAsia="Times New Roman" w:hAnsi="Times New Roman" w:cs="Times New Roman"/>
          <w:i/>
          <w:color w:val="000000"/>
        </w:rPr>
        <w:t>до тендерної документації</w:t>
      </w:r>
    </w:p>
    <w:p w14:paraId="3B0297C4" w14:textId="77777777" w:rsidR="00885226" w:rsidRPr="006A1B91"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6A1B91" w:rsidRDefault="00885226" w:rsidP="00885226">
      <w:pPr>
        <w:spacing w:before="240" w:after="0" w:line="240" w:lineRule="auto"/>
        <w:jc w:val="center"/>
        <w:rPr>
          <w:rFonts w:ascii="Times New Roman" w:eastAsia="Times New Roman" w:hAnsi="Times New Roman" w:cs="Times New Roman"/>
          <w:b/>
          <w:iCs/>
          <w:color w:val="000000"/>
        </w:rPr>
      </w:pPr>
      <w:r w:rsidRPr="006A1B91">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6A1B91" w:rsidRDefault="00885226" w:rsidP="00885226">
      <w:pPr>
        <w:spacing w:after="0" w:line="240" w:lineRule="auto"/>
        <w:ind w:firstLine="708"/>
        <w:jc w:val="center"/>
        <w:rPr>
          <w:rFonts w:ascii="Times New Roman" w:eastAsia="Calibri" w:hAnsi="Times New Roman" w:cs="Times New Roman"/>
          <w:b/>
          <w:iCs/>
        </w:rPr>
      </w:pPr>
    </w:p>
    <w:p w14:paraId="660FD148" w14:textId="69DE78C4" w:rsidR="00885226" w:rsidRPr="006A1B91" w:rsidRDefault="00885226" w:rsidP="00885226">
      <w:pPr>
        <w:spacing w:after="0"/>
        <w:ind w:firstLine="708"/>
        <w:jc w:val="center"/>
        <w:rPr>
          <w:rFonts w:ascii="Times New Roman" w:eastAsia="Calibri" w:hAnsi="Times New Roman" w:cs="Times New Roman"/>
          <w:b/>
          <w:iCs/>
        </w:rPr>
      </w:pPr>
      <w:r w:rsidRPr="006A1B91">
        <w:rPr>
          <w:rFonts w:ascii="Times New Roman" w:hAnsi="Times New Roman" w:cs="Times New Roman"/>
          <w:b/>
          <w:iCs/>
          <w:highlight w:val="white"/>
        </w:rPr>
        <w:t>ТЕХНІЧНА СПЕЦИФІКАЦІЯ</w:t>
      </w:r>
      <w:r w:rsidR="002C2DA0">
        <w:rPr>
          <w:rFonts w:ascii="Times New Roman" w:hAnsi="Times New Roman" w:cs="Times New Roman"/>
          <w:b/>
          <w:iCs/>
        </w:rPr>
        <w:t>/ЗАВДАННЯ</w:t>
      </w:r>
    </w:p>
    <w:p w14:paraId="1705D09D" w14:textId="77777777" w:rsidR="00DF3D42" w:rsidRPr="006A1B91" w:rsidRDefault="00885226" w:rsidP="00DF3D42">
      <w:pPr>
        <w:spacing w:after="0" w:line="240" w:lineRule="auto"/>
        <w:jc w:val="center"/>
        <w:rPr>
          <w:rFonts w:ascii="Times New Roman" w:hAnsi="Times New Roman" w:cs="Times New Roman"/>
          <w:b/>
          <w:bCs/>
        </w:rPr>
      </w:pPr>
      <w:r w:rsidRPr="006A1B91">
        <w:rPr>
          <w:rFonts w:ascii="Times New Roman" w:hAnsi="Times New Roman" w:cs="Times New Roman"/>
          <w:b/>
          <w:bCs/>
        </w:rPr>
        <w:t xml:space="preserve">Предмет закупівлі: </w:t>
      </w:r>
    </w:p>
    <w:p w14:paraId="12CAE267" w14:textId="77777777" w:rsidR="006A1B91" w:rsidRPr="006A1B91" w:rsidRDefault="006A1B91" w:rsidP="006A1B91">
      <w:pPr>
        <w:spacing w:after="0" w:line="240" w:lineRule="auto"/>
        <w:jc w:val="center"/>
        <w:rPr>
          <w:rFonts w:ascii="Times New Roman" w:hAnsi="Times New Roman" w:cs="Times New Roman"/>
          <w:b/>
          <w:bCs/>
        </w:rPr>
      </w:pPr>
      <w:r w:rsidRPr="006A1B91">
        <w:rPr>
          <w:rFonts w:ascii="Times New Roman" w:hAnsi="Times New Roman" w:cs="Times New Roman"/>
          <w:b/>
          <w:bCs/>
        </w:rPr>
        <w:t xml:space="preserve">ТОМОГРАФ КОМП’ЮТЕРНИЙ </w:t>
      </w:r>
    </w:p>
    <w:p w14:paraId="0C5C48BC" w14:textId="77777777" w:rsidR="006A1B91" w:rsidRPr="006A1B91" w:rsidRDefault="006A1B91" w:rsidP="006A1B91">
      <w:pPr>
        <w:spacing w:after="0" w:line="240" w:lineRule="auto"/>
        <w:jc w:val="center"/>
        <w:rPr>
          <w:rFonts w:ascii="Times New Roman" w:hAnsi="Times New Roman" w:cs="Times New Roman"/>
          <w:b/>
          <w:bCs/>
        </w:rPr>
      </w:pPr>
      <w:r w:rsidRPr="006A1B91">
        <w:rPr>
          <w:rFonts w:ascii="Times New Roman" w:hAnsi="Times New Roman" w:cs="Times New Roman"/>
          <w:b/>
          <w:bCs/>
        </w:rPr>
        <w:t xml:space="preserve">(система рентгенівської комп’ютерної томографії всього тіла) </w:t>
      </w:r>
    </w:p>
    <w:p w14:paraId="4B5F1A6E" w14:textId="77777777" w:rsidR="006A1B91" w:rsidRPr="006A1B91" w:rsidRDefault="006A1B91" w:rsidP="006A1B91">
      <w:pPr>
        <w:spacing w:after="0" w:line="240" w:lineRule="auto"/>
        <w:jc w:val="center"/>
        <w:rPr>
          <w:rFonts w:ascii="Times New Roman" w:hAnsi="Times New Roman" w:cs="Times New Roman"/>
          <w:b/>
          <w:bCs/>
        </w:rPr>
      </w:pPr>
      <w:r w:rsidRPr="006A1B91">
        <w:rPr>
          <w:rFonts w:ascii="Times New Roman" w:hAnsi="Times New Roman" w:cs="Times New Roman"/>
          <w:b/>
          <w:bCs/>
        </w:rPr>
        <w:t>(код ДК 021:2015 Єдиного закупівельного словника 33110000-4 - Візуалізаційне обладнання для потреб медицини, стоматології та ветеринарної медицини (код ДК 021:2015:33115000-9 – Томографічне обладнання)</w:t>
      </w:r>
    </w:p>
    <w:p w14:paraId="526B4FF9" w14:textId="1A85C867" w:rsidR="00885226" w:rsidRPr="006A1B91" w:rsidRDefault="006A1B91" w:rsidP="006A1B91">
      <w:pPr>
        <w:spacing w:after="0" w:line="240" w:lineRule="auto"/>
        <w:jc w:val="center"/>
        <w:rPr>
          <w:rFonts w:ascii="Times New Roman" w:eastAsia="Calibri" w:hAnsi="Times New Roman" w:cs="Times New Roman"/>
          <w:b/>
        </w:rPr>
      </w:pPr>
      <w:r w:rsidRPr="006A1B91">
        <w:rPr>
          <w:rFonts w:ascii="Times New Roman" w:hAnsi="Times New Roman" w:cs="Times New Roman"/>
          <w:b/>
          <w:bCs/>
        </w:rPr>
        <w:t>(код НК 024:2023:37618 - Система рентгенівської комп’ютерної томографії всього тіла)</w:t>
      </w:r>
    </w:p>
    <w:p w14:paraId="77611C7F" w14:textId="77777777" w:rsidR="006A1B91" w:rsidRPr="006A1B91" w:rsidRDefault="006A1B91" w:rsidP="007552C6">
      <w:pPr>
        <w:shd w:val="clear" w:color="auto" w:fill="FFFFFF"/>
        <w:spacing w:after="0" w:line="240" w:lineRule="auto"/>
        <w:ind w:firstLine="460"/>
        <w:jc w:val="both"/>
        <w:rPr>
          <w:rFonts w:ascii="Times New Roman" w:hAnsi="Times New Roman" w:cs="Times New Roman"/>
        </w:rPr>
      </w:pPr>
    </w:p>
    <w:p w14:paraId="39988FD7" w14:textId="4778910B" w:rsidR="007552C6" w:rsidRPr="006A1B91" w:rsidRDefault="007552C6" w:rsidP="007552C6">
      <w:pPr>
        <w:shd w:val="clear" w:color="auto" w:fill="FFFFFF"/>
        <w:spacing w:after="0" w:line="240" w:lineRule="auto"/>
        <w:ind w:firstLine="460"/>
        <w:jc w:val="both"/>
        <w:rPr>
          <w:rFonts w:ascii="Times New Roman" w:hAnsi="Times New Roman" w:cs="Times New Roman"/>
          <w:bCs/>
        </w:rPr>
      </w:pPr>
      <w:r w:rsidRPr="006A1B91">
        <w:rPr>
          <w:rFonts w:ascii="Times New Roman" w:hAnsi="Times New Roman" w:cs="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A1B91">
        <w:rPr>
          <w:rFonts w:ascii="Times New Roman" w:hAnsi="Times New Roman" w:cs="Times New Roman"/>
          <w:bCs/>
        </w:rPr>
        <w:t>повинно бути обґрунтованим та містити вираз «або еквівалент».</w:t>
      </w:r>
    </w:p>
    <w:p w14:paraId="2CD301E0" w14:textId="77777777" w:rsidR="007552C6" w:rsidRPr="006A1B91" w:rsidRDefault="007552C6" w:rsidP="007552C6">
      <w:pPr>
        <w:shd w:val="clear" w:color="auto" w:fill="FFFFFF"/>
        <w:spacing w:after="0" w:line="240" w:lineRule="auto"/>
        <w:ind w:firstLine="460"/>
        <w:jc w:val="both"/>
        <w:rPr>
          <w:rFonts w:ascii="Times New Roman" w:hAnsi="Times New Roman" w:cs="Times New Roman"/>
          <w:iCs/>
        </w:rPr>
      </w:pPr>
      <w:r w:rsidRPr="006A1B91">
        <w:rPr>
          <w:rFonts w:ascii="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5FBAEE4" w14:textId="77777777" w:rsidR="007552C6" w:rsidRPr="006A1B91" w:rsidRDefault="007552C6" w:rsidP="007552C6">
      <w:pPr>
        <w:shd w:val="clear" w:color="auto" w:fill="FFFFFF"/>
        <w:spacing w:after="0" w:line="240" w:lineRule="auto"/>
        <w:ind w:firstLine="460"/>
        <w:jc w:val="both"/>
        <w:rPr>
          <w:rFonts w:ascii="Times New Roman" w:hAnsi="Times New Roman" w:cs="Times New Roman"/>
        </w:rPr>
      </w:pPr>
      <w:r w:rsidRPr="006A1B91">
        <w:rPr>
          <w:rFonts w:ascii="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1371235E" w14:textId="77777777" w:rsidR="007552C6" w:rsidRPr="006A1B91" w:rsidRDefault="007552C6" w:rsidP="007552C6">
      <w:pPr>
        <w:shd w:val="clear" w:color="auto" w:fill="FFFFFF"/>
        <w:spacing w:after="0" w:line="240" w:lineRule="auto"/>
        <w:ind w:firstLine="460"/>
        <w:jc w:val="both"/>
        <w:rPr>
          <w:rFonts w:ascii="Times New Roman" w:hAnsi="Times New Roman" w:cs="Times New Roman"/>
          <w:bCs/>
        </w:rPr>
      </w:pPr>
      <w:r w:rsidRPr="006A1B91">
        <w:rPr>
          <w:rFonts w:ascii="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A1B91">
        <w:rPr>
          <w:rFonts w:ascii="Times New Roman" w:hAnsi="Times New Roman" w:cs="Times New Roman"/>
          <w:bCs/>
        </w:rPr>
        <w:t>До кожного посилання повинен додаватися вираз «або еквівалент».</w:t>
      </w:r>
    </w:p>
    <w:p w14:paraId="76668C03" w14:textId="77777777" w:rsidR="007552C6" w:rsidRPr="006A1B91" w:rsidRDefault="007552C6" w:rsidP="007552C6">
      <w:pPr>
        <w:shd w:val="clear" w:color="auto" w:fill="FFFFFF"/>
        <w:spacing w:after="0" w:line="240" w:lineRule="auto"/>
        <w:ind w:firstLine="720"/>
        <w:jc w:val="both"/>
        <w:rPr>
          <w:rFonts w:ascii="Times New Roman" w:hAnsi="Times New Roman" w:cs="Times New Roman"/>
          <w:u w:val="single"/>
        </w:rPr>
      </w:pPr>
      <w:r w:rsidRPr="006A1B91">
        <w:rPr>
          <w:rFonts w:ascii="Times New Roman" w:hAnsi="Times New Roman" w:cs="Times New Roman"/>
        </w:rPr>
        <w:t xml:space="preserve">Якщо Учасником пропонується </w:t>
      </w:r>
      <w:r w:rsidRPr="006A1B91">
        <w:rPr>
          <w:rFonts w:ascii="Times New Roman" w:hAnsi="Times New Roman" w:cs="Times New Roman"/>
          <w:bCs/>
          <w:u w:val="single"/>
        </w:rPr>
        <w:t>еквівалент товару</w:t>
      </w:r>
      <w:r w:rsidRPr="006A1B91">
        <w:rPr>
          <w:rFonts w:ascii="Times New Roman" w:hAnsi="Times New Roman" w:cs="Times New Roman"/>
          <w:b/>
        </w:rPr>
        <w:t xml:space="preserve"> </w:t>
      </w:r>
      <w:r w:rsidRPr="006A1B91">
        <w:rPr>
          <w:rFonts w:ascii="Times New Roman" w:hAnsi="Times New Roman" w:cs="Times New Roman"/>
        </w:rPr>
        <w:t xml:space="preserve">до того, що вимагається Замовником, додатково у складі тендерної пропозиції Учасник надає </w:t>
      </w:r>
      <w:r w:rsidRPr="006A1B91">
        <w:rPr>
          <w:rFonts w:ascii="Times New Roman" w:hAnsi="Times New Roman" w:cs="Times New Roman"/>
          <w:u w:val="single"/>
        </w:rPr>
        <w:t>таблицю</w:t>
      </w:r>
      <w:r w:rsidRPr="006A1B91">
        <w:rPr>
          <w:rFonts w:ascii="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6A1B91">
        <w:rPr>
          <w:rFonts w:ascii="Times New Roman" w:hAnsi="Times New Roman" w:cs="Times New Roman"/>
          <w:iCs/>
          <w:u w:val="single"/>
        </w:rPr>
        <w:t>Таблиця повинна містити точну назву товару, яка пропонується учасником.</w:t>
      </w:r>
      <w:r w:rsidRPr="006A1B91">
        <w:rPr>
          <w:rFonts w:ascii="Times New Roman" w:hAnsi="Times New Roman" w:cs="Times New Roman"/>
          <w:i/>
          <w:u w:val="single"/>
        </w:rPr>
        <w:t xml:space="preserve"> </w:t>
      </w:r>
      <w:r w:rsidRPr="006A1B91">
        <w:rPr>
          <w:rFonts w:ascii="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6A1B91">
        <w:rPr>
          <w:rFonts w:ascii="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7163823" w14:textId="77777777" w:rsidR="007552C6" w:rsidRPr="006A1B91" w:rsidRDefault="007552C6" w:rsidP="007552C6">
      <w:pPr>
        <w:shd w:val="clear" w:color="auto" w:fill="FFFFFF"/>
        <w:spacing w:after="0" w:line="240" w:lineRule="auto"/>
        <w:ind w:firstLine="460"/>
        <w:jc w:val="both"/>
        <w:rPr>
          <w:rFonts w:ascii="Times New Roman" w:hAnsi="Times New Roman" w:cs="Times New Roman"/>
          <w:highlight w:val="white"/>
        </w:rPr>
      </w:pPr>
      <w:r w:rsidRPr="006A1B91">
        <w:rPr>
          <w:rFonts w:ascii="Times New Roman" w:hAnsi="Times New Roman" w:cs="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A748A08" w14:textId="77777777" w:rsidR="007552C6" w:rsidRPr="006A1B91" w:rsidRDefault="007552C6" w:rsidP="007552C6">
      <w:pPr>
        <w:shd w:val="clear" w:color="auto" w:fill="FFFFFF"/>
        <w:spacing w:after="0" w:line="240" w:lineRule="auto"/>
        <w:ind w:firstLine="460"/>
        <w:jc w:val="both"/>
        <w:rPr>
          <w:rFonts w:ascii="Times New Roman" w:hAnsi="Times New Roman" w:cs="Times New Roman"/>
        </w:rPr>
      </w:pPr>
      <w:r w:rsidRPr="006A1B91">
        <w:rPr>
          <w:rFonts w:ascii="Times New Roman" w:hAnsi="Times New Roman" w:cs="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A8F73D2" w14:textId="77777777" w:rsidR="006A1B91" w:rsidRPr="006A1B91" w:rsidRDefault="006A1B91" w:rsidP="006A1B91">
      <w:pPr>
        <w:jc w:val="center"/>
        <w:rPr>
          <w:rFonts w:ascii="Times New Roman" w:hAnsi="Times New Roman" w:cs="Times New Roman"/>
          <w:b/>
          <w:bCs/>
        </w:rPr>
      </w:pPr>
    </w:p>
    <w:tbl>
      <w:tblPr>
        <w:tblStyle w:val="15"/>
        <w:tblW w:w="9778" w:type="dxa"/>
        <w:tblInd w:w="108" w:type="dxa"/>
        <w:tblLook w:val="04A0" w:firstRow="1" w:lastRow="0" w:firstColumn="1" w:lastColumn="0" w:noHBand="0" w:noVBand="1"/>
      </w:tblPr>
      <w:tblGrid>
        <w:gridCol w:w="885"/>
        <w:gridCol w:w="4345"/>
        <w:gridCol w:w="2274"/>
        <w:gridCol w:w="2274"/>
      </w:tblGrid>
      <w:tr w:rsidR="006A1B91" w:rsidRPr="006A1B91" w14:paraId="59F28717" w14:textId="77777777" w:rsidTr="006A1B91">
        <w:trPr>
          <w:trHeight w:val="461"/>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45A4B5"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Номер</w:t>
            </w:r>
          </w:p>
          <w:p w14:paraId="65CC6D12"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814A04"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Назва товару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016CAB"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Одиниця</w:t>
            </w:r>
          </w:p>
          <w:p w14:paraId="5EB2C7A4"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 xml:space="preserve"> виміру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1D199"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Кількість</w:t>
            </w:r>
          </w:p>
        </w:tc>
      </w:tr>
      <w:tr w:rsidR="006A1B91" w:rsidRPr="006A1B91" w14:paraId="53482E97" w14:textId="77777777" w:rsidTr="006A1B91">
        <w:trPr>
          <w:trHeight w:val="692"/>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55326"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lastRenderedPageBreak/>
              <w:t>1.</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C3B1D2" w14:textId="77777777" w:rsidR="006A1B91" w:rsidRPr="006A1B91" w:rsidRDefault="006A1B91" w:rsidP="005E073E">
            <w:pPr>
              <w:jc w:val="center"/>
              <w:rPr>
                <w:rFonts w:ascii="Times New Roman" w:hAnsi="Times New Roman" w:cs="Times New Roman"/>
                <w:b/>
                <w:bCs/>
              </w:rPr>
            </w:pPr>
            <w:proofErr w:type="spellStart"/>
            <w:r w:rsidRPr="006A1B91">
              <w:rPr>
                <w:rFonts w:ascii="Times New Roman" w:hAnsi="Times New Roman" w:cs="Times New Roman"/>
                <w:b/>
                <w:lang w:eastAsia="ru-RU"/>
              </w:rPr>
              <w:t>Багатозрізовий</w:t>
            </w:r>
            <w:proofErr w:type="spellEnd"/>
            <w:r w:rsidRPr="006A1B91">
              <w:rPr>
                <w:rFonts w:ascii="Times New Roman" w:hAnsi="Times New Roman" w:cs="Times New Roman"/>
                <w:b/>
                <w:lang w:eastAsia="ru-RU"/>
              </w:rPr>
              <w:t xml:space="preserve"> спіральний комп’ютерний томограф для сканування всього тіла людини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9970A"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комплект</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414A0"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1</w:t>
            </w:r>
          </w:p>
        </w:tc>
      </w:tr>
    </w:tbl>
    <w:p w14:paraId="1330496D" w14:textId="77777777" w:rsidR="006A1B91" w:rsidRPr="006A1B91" w:rsidRDefault="006A1B91" w:rsidP="006A1B91">
      <w:pPr>
        <w:jc w:val="both"/>
        <w:rPr>
          <w:rFonts w:ascii="Times New Roman" w:hAnsi="Times New Roman" w:cs="Times New Roman"/>
          <w:b/>
          <w:bCs/>
        </w:rPr>
      </w:pPr>
    </w:p>
    <w:p w14:paraId="3E7D83A9" w14:textId="77777777" w:rsidR="006A1B91" w:rsidRPr="006A1B91" w:rsidRDefault="006A1B91" w:rsidP="006A1B91">
      <w:pPr>
        <w:tabs>
          <w:tab w:val="left" w:pos="0"/>
        </w:tabs>
        <w:spacing w:after="0" w:line="240" w:lineRule="auto"/>
        <w:ind w:firstLine="709"/>
        <w:jc w:val="both"/>
        <w:rPr>
          <w:rFonts w:ascii="Times New Roman" w:eastAsia="Calibri" w:hAnsi="Times New Roman" w:cs="Times New Roman"/>
          <w:b/>
          <w:lang w:eastAsia="uk-UA"/>
        </w:rPr>
      </w:pPr>
      <w:r w:rsidRPr="006A1B91">
        <w:rPr>
          <w:rFonts w:ascii="Times New Roman" w:eastAsia="Calibri" w:hAnsi="Times New Roman" w:cs="Times New Roman"/>
          <w:b/>
          <w:lang w:eastAsia="uk-UA"/>
        </w:rPr>
        <w:tab/>
        <w:t>Загальні вимоги:</w:t>
      </w:r>
      <w:r w:rsidRPr="006A1B91">
        <w:rPr>
          <w:rFonts w:ascii="Times New Roman" w:eastAsia="Calibri" w:hAnsi="Times New Roman" w:cs="Times New Roman"/>
          <w:b/>
          <w:lang w:val="en-US" w:eastAsia="uk-UA"/>
        </w:rPr>
        <w:t xml:space="preserve"> </w:t>
      </w:r>
    </w:p>
    <w:p w14:paraId="7030B28C" w14:textId="77777777" w:rsidR="006A1B91" w:rsidRPr="006A1B91" w:rsidRDefault="006A1B91" w:rsidP="006A1B91">
      <w:pPr>
        <w:widowControl w:val="0"/>
        <w:numPr>
          <w:ilvl w:val="0"/>
          <w:numId w:val="36"/>
        </w:numPr>
        <w:tabs>
          <w:tab w:val="left" w:pos="709"/>
          <w:tab w:val="left" w:pos="851"/>
          <w:tab w:val="left" w:pos="993"/>
        </w:tabs>
        <w:suppressAutoHyphens/>
        <w:autoSpaceDE w:val="0"/>
        <w:spacing w:after="0" w:line="240" w:lineRule="auto"/>
        <w:ind w:left="0" w:firstLine="709"/>
        <w:jc w:val="both"/>
        <w:rPr>
          <w:rFonts w:ascii="Times New Roman" w:hAnsi="Times New Roman" w:cs="Times New Roman"/>
          <w:i/>
          <w:lang w:eastAsia="uk-UA"/>
        </w:rPr>
      </w:pPr>
      <w:r w:rsidRPr="006A1B91">
        <w:rPr>
          <w:rFonts w:ascii="Times New Roman" w:hAnsi="Times New Roman" w:cs="Times New Roman"/>
          <w:lang w:eastAsia="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6A1B91">
        <w:rPr>
          <w:rFonts w:ascii="Times New Roman" w:hAnsi="Times New Roman" w:cs="Times New Roman"/>
          <w:i/>
          <w:lang w:eastAsia="uk-UA"/>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173EA1FE" w14:textId="77777777" w:rsidR="006A1B91" w:rsidRPr="006A1B91" w:rsidRDefault="006A1B91" w:rsidP="006A1B91">
      <w:pPr>
        <w:widowControl w:val="0"/>
        <w:numPr>
          <w:ilvl w:val="0"/>
          <w:numId w:val="36"/>
        </w:numPr>
        <w:tabs>
          <w:tab w:val="left" w:pos="709"/>
          <w:tab w:val="left" w:pos="851"/>
          <w:tab w:val="left" w:pos="993"/>
        </w:tabs>
        <w:suppressAutoHyphens/>
        <w:autoSpaceDE w:val="0"/>
        <w:spacing w:after="0" w:line="240" w:lineRule="auto"/>
        <w:ind w:left="0" w:firstLine="709"/>
        <w:jc w:val="both"/>
        <w:rPr>
          <w:rFonts w:ascii="Times New Roman" w:hAnsi="Times New Roman" w:cs="Times New Roman"/>
          <w:lang w:eastAsia="uk-UA"/>
        </w:rPr>
      </w:pPr>
      <w:r w:rsidRPr="006A1B91">
        <w:rPr>
          <w:rFonts w:ascii="Times New Roman" w:hAnsi="Times New Roman" w:cs="Times New Roman"/>
          <w:lang w:eastAsia="uk-UA"/>
        </w:rPr>
        <w:t>Товар, запропонований Учасником, повинен відповідати технічним вимогам, викладеним у даному додатку. Відповідність запропонованого Учасником товару технічним характеристикам</w:t>
      </w:r>
      <w:r w:rsidRPr="006A1B91">
        <w:rPr>
          <w:rFonts w:ascii="Times New Roman" w:hAnsi="Times New Roman" w:cs="Times New Roman"/>
          <w:strike/>
          <w:lang w:eastAsia="uk-UA"/>
        </w:rPr>
        <w:t xml:space="preserve">, </w:t>
      </w:r>
      <w:r w:rsidRPr="006A1B91">
        <w:rPr>
          <w:rFonts w:ascii="Times New Roman" w:hAnsi="Times New Roman" w:cs="Times New Roman"/>
          <w:lang w:eastAsia="uk-UA"/>
        </w:rPr>
        <w:t xml:space="preserve">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мовою), в якому міститься ця інформація, разом з додаванням його(їх) копії(й). Підтвердження відповідності запропонованого Учасником товару технічним характеристикам, встановленим у </w:t>
      </w:r>
      <w:r w:rsidRPr="006A1B91">
        <w:rPr>
          <w:rFonts w:ascii="Times New Roman" w:hAnsi="Times New Roman" w:cs="Times New Roman"/>
          <w:b/>
          <w:i/>
          <w:lang w:eastAsia="uk-UA"/>
        </w:rPr>
        <w:t>Технічному завданні</w:t>
      </w:r>
      <w:r w:rsidRPr="006A1B91">
        <w:rPr>
          <w:rFonts w:ascii="Times New Roman" w:hAnsi="Times New Roman" w:cs="Times New Roman"/>
          <w:lang w:eastAsia="uk-UA"/>
        </w:rPr>
        <w:t xml:space="preserve"> надається Учасником також у формі заповненої таблиці.</w:t>
      </w:r>
    </w:p>
    <w:p w14:paraId="58D94DEF" w14:textId="77777777" w:rsidR="006A1B91" w:rsidRPr="006A1B91" w:rsidRDefault="006A1B91" w:rsidP="006A1B91">
      <w:pPr>
        <w:widowControl w:val="0"/>
        <w:numPr>
          <w:ilvl w:val="0"/>
          <w:numId w:val="36"/>
        </w:numPr>
        <w:tabs>
          <w:tab w:val="left" w:pos="709"/>
          <w:tab w:val="left" w:pos="993"/>
        </w:tabs>
        <w:suppressAutoHyphens/>
        <w:autoSpaceDE w:val="0"/>
        <w:spacing w:after="0" w:line="240" w:lineRule="auto"/>
        <w:ind w:left="0" w:firstLine="709"/>
        <w:jc w:val="both"/>
        <w:rPr>
          <w:rFonts w:ascii="Times New Roman" w:hAnsi="Times New Roman" w:cs="Times New Roman"/>
          <w:b/>
          <w:lang w:eastAsia="uk-UA"/>
        </w:rPr>
      </w:pPr>
      <w:r w:rsidRPr="006A1B91">
        <w:rPr>
          <w:rFonts w:ascii="Times New Roman" w:hAnsi="Times New Roman" w:cs="Times New Roman"/>
          <w:lang w:eastAsia="uk-UA"/>
        </w:rPr>
        <w:t>Надати копію ліцензії ДІВ (на роботу з Джерелами іонізуючого випромінювання).</w:t>
      </w:r>
    </w:p>
    <w:p w14:paraId="238FC0AA" w14:textId="77777777" w:rsidR="006A1B91" w:rsidRPr="006A1B91" w:rsidRDefault="006A1B91" w:rsidP="006A1B91">
      <w:pPr>
        <w:widowControl w:val="0"/>
        <w:numPr>
          <w:ilvl w:val="0"/>
          <w:numId w:val="36"/>
        </w:numPr>
        <w:tabs>
          <w:tab w:val="left" w:pos="993"/>
        </w:tabs>
        <w:suppressAutoHyphens/>
        <w:autoSpaceDE w:val="0"/>
        <w:spacing w:after="0" w:line="240" w:lineRule="auto"/>
        <w:ind w:left="0" w:firstLine="709"/>
        <w:jc w:val="both"/>
        <w:rPr>
          <w:rFonts w:ascii="Times New Roman" w:hAnsi="Times New Roman" w:cs="Times New Roman"/>
          <w:b/>
          <w:lang w:eastAsia="uk-UA"/>
        </w:rPr>
      </w:pPr>
      <w:r w:rsidRPr="006A1B91">
        <w:rPr>
          <w:rFonts w:ascii="Times New Roman" w:hAnsi="Times New Roman" w:cs="Times New Roman"/>
          <w:lang w:eastAsia="ar-SA"/>
        </w:rPr>
        <w:t>З метою запобігання закупівлі фальсифікованого товару та отримання гарантій на своєчасне постачання товару у кількості та якості, яких вимагає документація</w:t>
      </w:r>
      <w:r w:rsidRPr="006A1B91">
        <w:rPr>
          <w:rFonts w:ascii="Times New Roman" w:hAnsi="Times New Roman" w:cs="Times New Roman"/>
          <w:lang w:eastAsia="uk-UA"/>
        </w:rPr>
        <w:t xml:space="preserve">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документів, що підтверджують такі повноваження),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w:t>
      </w:r>
      <w:r w:rsidRPr="006A1B91">
        <w:rPr>
          <w:rFonts w:ascii="Times New Roman" w:hAnsi="Times New Roman" w:cs="Times New Roman"/>
          <w:b/>
          <w:lang w:eastAsia="uk-UA"/>
        </w:rPr>
        <w:t>Лист надається також на додаткове обладнання.</w:t>
      </w:r>
    </w:p>
    <w:p w14:paraId="5CDEF061" w14:textId="77777777" w:rsidR="006A1B91" w:rsidRPr="006A1B91" w:rsidRDefault="006A1B91" w:rsidP="006A1B91">
      <w:pPr>
        <w:widowControl w:val="0"/>
        <w:numPr>
          <w:ilvl w:val="0"/>
          <w:numId w:val="36"/>
        </w:numPr>
        <w:tabs>
          <w:tab w:val="left" w:pos="993"/>
        </w:tabs>
        <w:suppressAutoHyphens/>
        <w:autoSpaceDE w:val="0"/>
        <w:spacing w:after="0" w:line="240" w:lineRule="auto"/>
        <w:ind w:left="0" w:firstLine="709"/>
        <w:jc w:val="both"/>
        <w:rPr>
          <w:rFonts w:ascii="Times New Roman" w:hAnsi="Times New Roman" w:cs="Times New Roman"/>
          <w:lang w:eastAsia="uk-UA"/>
        </w:rPr>
      </w:pPr>
      <w:r w:rsidRPr="006A1B91">
        <w:rPr>
          <w:rFonts w:ascii="Times New Roman" w:hAnsi="Times New Roman" w:cs="Times New Roman"/>
          <w:lang w:eastAsia="uk-UA"/>
        </w:rPr>
        <w:t xml:space="preserve">Гарантійне та після гарантійне обслуговування повинно виконуватись працівником відповідної кваліфікації </w:t>
      </w:r>
      <w:r w:rsidRPr="006A1B91">
        <w:rPr>
          <w:rFonts w:ascii="Times New Roman" w:hAnsi="Times New Roman" w:cs="Times New Roman"/>
          <w:u w:val="single"/>
          <w:lang w:eastAsia="uk-UA"/>
        </w:rPr>
        <w:t>(надати копію сертифікату інженера).</w:t>
      </w:r>
    </w:p>
    <w:p w14:paraId="6FB8A309" w14:textId="77777777" w:rsidR="006A1B91" w:rsidRPr="006A1B91" w:rsidRDefault="006A1B91" w:rsidP="006A1B91">
      <w:pPr>
        <w:widowControl w:val="0"/>
        <w:numPr>
          <w:ilvl w:val="0"/>
          <w:numId w:val="36"/>
        </w:numPr>
        <w:tabs>
          <w:tab w:val="left" w:pos="993"/>
        </w:tabs>
        <w:suppressAutoHyphens/>
        <w:autoSpaceDE w:val="0"/>
        <w:spacing w:after="0" w:line="240" w:lineRule="auto"/>
        <w:ind w:left="0" w:firstLine="709"/>
        <w:jc w:val="both"/>
        <w:rPr>
          <w:rFonts w:ascii="Times New Roman" w:hAnsi="Times New Roman" w:cs="Times New Roman"/>
          <w:u w:val="single"/>
          <w:lang w:eastAsia="uk-UA"/>
        </w:rPr>
      </w:pPr>
      <w:bookmarkStart w:id="0" w:name="_Hlk72499589"/>
      <w:r w:rsidRPr="006A1B91">
        <w:rPr>
          <w:rFonts w:ascii="Times New Roman" w:hAnsi="Times New Roman" w:cs="Times New Roman"/>
          <w:lang w:eastAsia="uk-UA"/>
        </w:rPr>
        <w:t xml:space="preserve">Проведення доставки, завантаження, розвантаження, зберігання, інсталяції та пуску обладнання за рахунок Учасника </w:t>
      </w:r>
      <w:bookmarkEnd w:id="0"/>
      <w:r w:rsidRPr="006A1B91">
        <w:rPr>
          <w:rFonts w:ascii="Times New Roman" w:hAnsi="Times New Roman" w:cs="Times New Roman"/>
          <w:u w:val="single"/>
          <w:lang w:eastAsia="uk-UA"/>
        </w:rPr>
        <w:t>(надати гарантійний лист від Учасника).</w:t>
      </w:r>
    </w:p>
    <w:p w14:paraId="19537C65" w14:textId="77777777" w:rsidR="006A1B91" w:rsidRPr="006A1B91" w:rsidRDefault="006A1B91" w:rsidP="006A1B91">
      <w:pPr>
        <w:widowControl w:val="0"/>
        <w:numPr>
          <w:ilvl w:val="0"/>
          <w:numId w:val="36"/>
        </w:numPr>
        <w:tabs>
          <w:tab w:val="left" w:pos="993"/>
        </w:tabs>
        <w:suppressAutoHyphens/>
        <w:autoSpaceDE w:val="0"/>
        <w:spacing w:after="0" w:line="240" w:lineRule="auto"/>
        <w:ind w:left="0" w:firstLine="709"/>
        <w:jc w:val="both"/>
        <w:rPr>
          <w:rFonts w:ascii="Times New Roman" w:hAnsi="Times New Roman" w:cs="Times New Roman"/>
          <w:u w:val="single"/>
          <w:lang w:eastAsia="uk-UA"/>
        </w:rPr>
      </w:pPr>
      <w:r w:rsidRPr="006A1B91">
        <w:rPr>
          <w:rFonts w:ascii="Times New Roman" w:hAnsi="Times New Roman" w:cs="Times New Roman"/>
          <w:lang w:eastAsia="uk-UA"/>
        </w:rPr>
        <w:t xml:space="preserve">Товар повинен бути новим, виготовленим не раніше 2023 року, таким, що раніше не експлуатувався, не використовувався. </w:t>
      </w:r>
      <w:r w:rsidRPr="006A1B91">
        <w:rPr>
          <w:rFonts w:ascii="Times New Roman" w:hAnsi="Times New Roman" w:cs="Times New Roman"/>
          <w:u w:val="single"/>
          <w:lang w:eastAsia="uk-UA"/>
        </w:rPr>
        <w:t>(надати гарантійний лист від Учасника).</w:t>
      </w:r>
    </w:p>
    <w:p w14:paraId="32D7E65D" w14:textId="77777777" w:rsidR="006A1B91" w:rsidRPr="006A1B91" w:rsidRDefault="006A1B91" w:rsidP="006A1B91">
      <w:pPr>
        <w:widowControl w:val="0"/>
        <w:numPr>
          <w:ilvl w:val="0"/>
          <w:numId w:val="36"/>
        </w:numPr>
        <w:tabs>
          <w:tab w:val="left" w:pos="993"/>
        </w:tabs>
        <w:suppressAutoHyphens/>
        <w:autoSpaceDE w:val="0"/>
        <w:spacing w:after="0" w:line="240" w:lineRule="auto"/>
        <w:ind w:left="0" w:firstLine="709"/>
        <w:jc w:val="both"/>
        <w:rPr>
          <w:rFonts w:ascii="Times New Roman" w:hAnsi="Times New Roman" w:cs="Times New Roman"/>
          <w:u w:val="single"/>
          <w:lang w:eastAsia="uk-UA"/>
        </w:rPr>
      </w:pPr>
      <w:bookmarkStart w:id="1" w:name="_Hlk72499809"/>
      <w:r w:rsidRPr="006A1B91">
        <w:rPr>
          <w:rFonts w:ascii="Times New Roman" w:hAnsi="Times New Roman" w:cs="Times New Roman"/>
          <w:lang w:eastAsia="uk-UA"/>
        </w:rPr>
        <w:t>Гарантійний термін обслуговування повинен становити не менше 12 місяців з дня підписання акту введення в експлуатацію</w:t>
      </w:r>
      <w:bookmarkEnd w:id="1"/>
      <w:r w:rsidRPr="006A1B91">
        <w:rPr>
          <w:rFonts w:ascii="Times New Roman" w:hAnsi="Times New Roman" w:cs="Times New Roman"/>
          <w:lang w:eastAsia="uk-UA"/>
        </w:rPr>
        <w:t xml:space="preserve"> </w:t>
      </w:r>
      <w:r w:rsidRPr="006A1B91">
        <w:rPr>
          <w:rFonts w:ascii="Times New Roman" w:hAnsi="Times New Roman" w:cs="Times New Roman"/>
          <w:u w:val="single"/>
          <w:lang w:eastAsia="uk-UA"/>
        </w:rPr>
        <w:t>(надати гарантійний лист від Учасника).</w:t>
      </w:r>
    </w:p>
    <w:p w14:paraId="1FAD560E" w14:textId="77777777" w:rsidR="006A1B91" w:rsidRPr="006A1B91" w:rsidRDefault="006A1B91" w:rsidP="006A1B91">
      <w:pPr>
        <w:pStyle w:val="a6"/>
        <w:numPr>
          <w:ilvl w:val="0"/>
          <w:numId w:val="36"/>
        </w:numPr>
        <w:tabs>
          <w:tab w:val="left" w:pos="993"/>
        </w:tabs>
        <w:spacing w:after="0" w:line="240" w:lineRule="auto"/>
        <w:ind w:left="0" w:firstLine="709"/>
        <w:jc w:val="both"/>
        <w:rPr>
          <w:rFonts w:ascii="Times New Roman" w:hAnsi="Times New Roman" w:cs="Times New Roman"/>
        </w:rPr>
      </w:pPr>
      <w:r w:rsidRPr="006A1B91">
        <w:rPr>
          <w:rFonts w:ascii="Times New Roman" w:hAnsi="Times New Roman" w:cs="Times New Roman"/>
        </w:rPr>
        <w:t xml:space="preserve">Монтаж, </w:t>
      </w:r>
      <w:proofErr w:type="spellStart"/>
      <w:r w:rsidRPr="006A1B91">
        <w:rPr>
          <w:rFonts w:ascii="Times New Roman" w:hAnsi="Times New Roman" w:cs="Times New Roman"/>
        </w:rPr>
        <w:t>пусконалагоджування</w:t>
      </w:r>
      <w:proofErr w:type="spellEnd"/>
      <w:r w:rsidRPr="006A1B91">
        <w:rPr>
          <w:rFonts w:ascii="Times New Roman" w:hAnsi="Times New Roman" w:cs="Times New Roman"/>
        </w:rPr>
        <w:t xml:space="preserve"> та навчання персоналу здійснюється за рахунок Учасника.</w:t>
      </w:r>
    </w:p>
    <w:p w14:paraId="672A30EE" w14:textId="77777777" w:rsidR="006A1B91" w:rsidRDefault="006A1B91" w:rsidP="006A1B91">
      <w:pPr>
        <w:spacing w:after="0" w:line="240" w:lineRule="auto"/>
        <w:ind w:firstLine="709"/>
        <w:jc w:val="both"/>
        <w:rPr>
          <w:rFonts w:ascii="Times New Roman" w:hAnsi="Times New Roman" w:cs="Times New Roman"/>
        </w:rPr>
      </w:pPr>
      <w:r w:rsidRPr="006A1B91">
        <w:rPr>
          <w:rFonts w:ascii="Times New Roman" w:hAnsi="Times New Roman" w:cs="Times New Roman"/>
        </w:rPr>
        <w:t xml:space="preserve">На підтвердження Учасник повинен надати гарантійний лист у довільний формі, в якому підтверджує проведення монтажу, </w:t>
      </w:r>
      <w:proofErr w:type="spellStart"/>
      <w:r w:rsidRPr="006A1B91">
        <w:rPr>
          <w:rFonts w:ascii="Times New Roman" w:hAnsi="Times New Roman" w:cs="Times New Roman"/>
        </w:rPr>
        <w:t>пусконалагоджування</w:t>
      </w:r>
      <w:proofErr w:type="spellEnd"/>
      <w:r w:rsidRPr="006A1B91">
        <w:rPr>
          <w:rFonts w:ascii="Times New Roman" w:hAnsi="Times New Roman" w:cs="Times New Roman"/>
        </w:rPr>
        <w:t xml:space="preserve"> та навчання персоналу за рахунок Учасника.</w:t>
      </w:r>
    </w:p>
    <w:p w14:paraId="2A43C192" w14:textId="77777777" w:rsidR="006A1B91" w:rsidRDefault="006A1B91" w:rsidP="006A1B91">
      <w:pPr>
        <w:spacing w:after="0" w:line="240" w:lineRule="auto"/>
        <w:ind w:firstLine="709"/>
        <w:jc w:val="both"/>
        <w:rPr>
          <w:rFonts w:ascii="Times New Roman" w:hAnsi="Times New Roman" w:cs="Times New Roman"/>
        </w:rPr>
      </w:pPr>
    </w:p>
    <w:p w14:paraId="2338C9CC" w14:textId="58A41844" w:rsidR="006A1B91" w:rsidRPr="006A1B91" w:rsidRDefault="006A1B91" w:rsidP="006A1B91">
      <w:pPr>
        <w:spacing w:after="0" w:line="240" w:lineRule="auto"/>
        <w:ind w:firstLine="709"/>
        <w:jc w:val="center"/>
        <w:rPr>
          <w:rFonts w:ascii="Times New Roman" w:hAnsi="Times New Roman" w:cs="Times New Roman"/>
          <w:b/>
        </w:rPr>
      </w:pPr>
      <w:r w:rsidRPr="006A1B91">
        <w:rPr>
          <w:rFonts w:ascii="Times New Roman" w:hAnsi="Times New Roman" w:cs="Times New Roman"/>
          <w:b/>
        </w:rPr>
        <w:t>Медико-технічні вимоги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4"/>
        <w:gridCol w:w="2315"/>
        <w:gridCol w:w="2064"/>
      </w:tblGrid>
      <w:tr w:rsidR="006A1B91" w:rsidRPr="006A1B91" w14:paraId="6145702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vAlign w:val="center"/>
          </w:tcPr>
          <w:p w14:paraId="3B8C1718" w14:textId="77777777" w:rsidR="006A1B91" w:rsidRPr="006A1B91" w:rsidRDefault="006A1B91" w:rsidP="005E073E">
            <w:pPr>
              <w:rPr>
                <w:rFonts w:ascii="Times New Roman" w:hAnsi="Times New Roman" w:cs="Times New Roman"/>
                <w:b/>
                <w:bCs/>
              </w:rPr>
            </w:pPr>
            <w:r w:rsidRPr="006A1B91">
              <w:rPr>
                <w:rFonts w:ascii="Times New Roman" w:hAnsi="Times New Roman" w:cs="Times New Roman"/>
                <w:b/>
                <w:bCs/>
              </w:rPr>
              <w:t>Характеристики</w:t>
            </w:r>
          </w:p>
        </w:tc>
        <w:tc>
          <w:tcPr>
            <w:tcW w:w="2315" w:type="dxa"/>
            <w:tcBorders>
              <w:top w:val="single" w:sz="4" w:space="0" w:color="auto"/>
              <w:left w:val="single" w:sz="4" w:space="0" w:color="auto"/>
              <w:bottom w:val="single" w:sz="4" w:space="0" w:color="auto"/>
              <w:right w:val="single" w:sz="4" w:space="0" w:color="auto"/>
            </w:tcBorders>
            <w:vAlign w:val="center"/>
          </w:tcPr>
          <w:p w14:paraId="085ED3B5" w14:textId="77777777" w:rsidR="006A1B91" w:rsidRPr="006A1B91" w:rsidRDefault="006A1B91" w:rsidP="005E073E">
            <w:pPr>
              <w:jc w:val="center"/>
              <w:rPr>
                <w:rFonts w:ascii="Times New Roman" w:hAnsi="Times New Roman" w:cs="Times New Roman"/>
                <w:b/>
                <w:bCs/>
              </w:rPr>
            </w:pPr>
            <w:r w:rsidRPr="006A1B91">
              <w:rPr>
                <w:rFonts w:ascii="Times New Roman" w:hAnsi="Times New Roman" w:cs="Times New Roman"/>
                <w:b/>
                <w:bCs/>
              </w:rPr>
              <w:t>Необхідні параметри</w:t>
            </w:r>
          </w:p>
        </w:tc>
        <w:tc>
          <w:tcPr>
            <w:tcW w:w="2064" w:type="dxa"/>
            <w:tcBorders>
              <w:top w:val="single" w:sz="4" w:space="0" w:color="auto"/>
              <w:left w:val="single" w:sz="4" w:space="0" w:color="auto"/>
              <w:bottom w:val="single" w:sz="4" w:space="0" w:color="auto"/>
              <w:right w:val="single" w:sz="4" w:space="0" w:color="auto"/>
            </w:tcBorders>
          </w:tcPr>
          <w:p w14:paraId="38EC6E04" w14:textId="77777777" w:rsidR="006A1B91" w:rsidRPr="006A1B91" w:rsidRDefault="006A1B91" w:rsidP="005E073E">
            <w:pPr>
              <w:jc w:val="center"/>
              <w:rPr>
                <w:rFonts w:ascii="Times New Roman" w:hAnsi="Times New Roman" w:cs="Times New Roman"/>
                <w:b/>
                <w:bCs/>
                <w:lang w:val="en-US"/>
              </w:rPr>
            </w:pPr>
            <w:r w:rsidRPr="006A1B91">
              <w:rPr>
                <w:rFonts w:ascii="Times New Roman" w:hAnsi="Times New Roman" w:cs="Times New Roman"/>
                <w:b/>
                <w:bCs/>
              </w:rPr>
              <w:t>Відповідність</w:t>
            </w:r>
          </w:p>
        </w:tc>
      </w:tr>
      <w:tr w:rsidR="006A1B91" w:rsidRPr="006A1B91" w14:paraId="1B53A5B4"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vAlign w:val="center"/>
          </w:tcPr>
          <w:p w14:paraId="3FEDA805" w14:textId="77777777" w:rsidR="006A1B91" w:rsidRPr="006A1B91" w:rsidRDefault="006A1B91" w:rsidP="005E073E">
            <w:pPr>
              <w:pStyle w:val="1"/>
              <w:spacing w:before="0" w:after="0"/>
              <w:jc w:val="center"/>
              <w:rPr>
                <w:rFonts w:ascii="Times New Roman" w:hAnsi="Times New Roman"/>
                <w:b w:val="0"/>
                <w:bCs w:val="0"/>
                <w:sz w:val="22"/>
                <w:szCs w:val="22"/>
                <w:lang w:val="uk-UA"/>
              </w:rPr>
            </w:pPr>
            <w:r w:rsidRPr="006A1B91">
              <w:rPr>
                <w:rFonts w:ascii="Times New Roman" w:hAnsi="Times New Roman"/>
                <w:sz w:val="22"/>
                <w:szCs w:val="22"/>
                <w:lang w:val="uk-UA"/>
              </w:rPr>
              <w:t>I. Система рентгенівської комп'ютерної томографії всього тіла</w:t>
            </w:r>
          </w:p>
        </w:tc>
      </w:tr>
      <w:tr w:rsidR="006A1B91" w:rsidRPr="006A1B91" w14:paraId="3009D7E1"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7308B4B7" w14:textId="77777777" w:rsidR="006A1B91" w:rsidRPr="006A1B91" w:rsidRDefault="006A1B91" w:rsidP="005E073E">
            <w:pPr>
              <w:rPr>
                <w:rFonts w:ascii="Times New Roman" w:hAnsi="Times New Roman" w:cs="Times New Roman"/>
                <w:b/>
                <w:bCs/>
                <w:color w:val="FF0000"/>
              </w:rPr>
            </w:pPr>
            <w:r w:rsidRPr="006A1B91">
              <w:rPr>
                <w:rFonts w:ascii="Times New Roman" w:hAnsi="Times New Roman" w:cs="Times New Roman"/>
                <w:b/>
                <w:color w:val="000000"/>
                <w:lang w:eastAsia="ru-RU"/>
              </w:rPr>
              <w:br w:type="page"/>
            </w:r>
            <w:bookmarkStart w:id="2" w:name="_Toc497802691"/>
            <w:bookmarkStart w:id="3" w:name="_Toc171578392"/>
            <w:r w:rsidRPr="006A1B91">
              <w:rPr>
                <w:rFonts w:ascii="Times New Roman" w:hAnsi="Times New Roman" w:cs="Times New Roman"/>
                <w:b/>
                <w:color w:val="000000"/>
                <w:lang w:eastAsia="ru-RU"/>
              </w:rPr>
              <w:t xml:space="preserve">1. </w:t>
            </w:r>
            <w:proofErr w:type="spellStart"/>
            <w:r w:rsidRPr="006A1B91">
              <w:rPr>
                <w:rFonts w:ascii="Times New Roman" w:hAnsi="Times New Roman" w:cs="Times New Roman"/>
                <w:b/>
                <w:color w:val="000000"/>
                <w:lang w:eastAsia="ru-RU"/>
              </w:rPr>
              <w:t>Гентр</w:t>
            </w:r>
            <w:bookmarkEnd w:id="2"/>
            <w:bookmarkEnd w:id="3"/>
            <w:r w:rsidRPr="006A1B91">
              <w:rPr>
                <w:rFonts w:ascii="Times New Roman" w:hAnsi="Times New Roman" w:cs="Times New Roman"/>
                <w:b/>
                <w:color w:val="000000"/>
                <w:lang w:eastAsia="ru-RU"/>
              </w:rPr>
              <w:t>і</w:t>
            </w:r>
            <w:proofErr w:type="spellEnd"/>
          </w:p>
        </w:tc>
      </w:tr>
      <w:tr w:rsidR="006A1B91" w:rsidRPr="006A1B91" w14:paraId="204B2A33"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4AB8EE9"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Апертура </w:t>
            </w:r>
            <w:proofErr w:type="spellStart"/>
            <w:r w:rsidRPr="006A1B91">
              <w:rPr>
                <w:rFonts w:ascii="Times New Roman" w:hAnsi="Times New Roman" w:cs="Times New Roman"/>
                <w:color w:val="000000"/>
              </w:rPr>
              <w:t>гентрі</w:t>
            </w:r>
            <w:proofErr w:type="spellEnd"/>
            <w:r w:rsidRPr="006A1B91">
              <w:rPr>
                <w:rFonts w:ascii="Times New Roman" w:hAnsi="Times New Roman" w:cs="Times New Roman"/>
                <w:color w:val="000000"/>
              </w:rPr>
              <w:t>, мм</w:t>
            </w:r>
          </w:p>
        </w:tc>
        <w:tc>
          <w:tcPr>
            <w:tcW w:w="2315" w:type="dxa"/>
            <w:tcBorders>
              <w:top w:val="single" w:sz="4" w:space="0" w:color="auto"/>
              <w:left w:val="single" w:sz="4" w:space="0" w:color="auto"/>
              <w:bottom w:val="single" w:sz="4" w:space="0" w:color="auto"/>
              <w:right w:val="single" w:sz="4" w:space="0" w:color="auto"/>
            </w:tcBorders>
          </w:tcPr>
          <w:p w14:paraId="44962EA7"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760</w:t>
            </w:r>
          </w:p>
        </w:tc>
        <w:tc>
          <w:tcPr>
            <w:tcW w:w="2064" w:type="dxa"/>
            <w:tcBorders>
              <w:top w:val="single" w:sz="4" w:space="0" w:color="auto"/>
              <w:left w:val="single" w:sz="4" w:space="0" w:color="auto"/>
              <w:bottom w:val="single" w:sz="4" w:space="0" w:color="auto"/>
              <w:right w:val="single" w:sz="4" w:space="0" w:color="auto"/>
            </w:tcBorders>
          </w:tcPr>
          <w:p w14:paraId="50888460" w14:textId="77777777" w:rsidR="006A1B91" w:rsidRPr="006A1B91" w:rsidRDefault="006A1B91" w:rsidP="005E073E">
            <w:pPr>
              <w:rPr>
                <w:rFonts w:ascii="Times New Roman" w:hAnsi="Times New Roman" w:cs="Times New Roman"/>
                <w:highlight w:val="green"/>
              </w:rPr>
            </w:pPr>
          </w:p>
        </w:tc>
      </w:tr>
      <w:tr w:rsidR="006A1B91" w:rsidRPr="006A1B91" w14:paraId="180D43BE"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E9E9966" w14:textId="77777777" w:rsidR="006A1B91" w:rsidRPr="006A1B91" w:rsidRDefault="006A1B91" w:rsidP="005E073E">
            <w:pPr>
              <w:rPr>
                <w:rFonts w:ascii="Times New Roman" w:hAnsi="Times New Roman" w:cs="Times New Roman"/>
              </w:rPr>
            </w:pPr>
            <w:r w:rsidRPr="006A1B91">
              <w:rPr>
                <w:rFonts w:ascii="Times New Roman" w:hAnsi="Times New Roman" w:cs="Times New Roman"/>
              </w:rPr>
              <w:t>Максимальне значення поля огляду, мм</w:t>
            </w:r>
          </w:p>
        </w:tc>
        <w:tc>
          <w:tcPr>
            <w:tcW w:w="2315" w:type="dxa"/>
            <w:tcBorders>
              <w:top w:val="single" w:sz="4" w:space="0" w:color="auto"/>
              <w:left w:val="single" w:sz="4" w:space="0" w:color="auto"/>
              <w:bottom w:val="single" w:sz="4" w:space="0" w:color="auto"/>
              <w:right w:val="single" w:sz="4" w:space="0" w:color="auto"/>
            </w:tcBorders>
          </w:tcPr>
          <w:p w14:paraId="256FEB12" w14:textId="77777777" w:rsidR="006A1B91" w:rsidRPr="006A1B91" w:rsidRDefault="006A1B91" w:rsidP="005E073E">
            <w:pPr>
              <w:jc w:val="center"/>
              <w:rPr>
                <w:rFonts w:ascii="Times New Roman" w:hAnsi="Times New Roman" w:cs="Times New Roman"/>
              </w:rPr>
            </w:pPr>
            <w:r w:rsidRPr="006A1B91">
              <w:rPr>
                <w:rFonts w:ascii="Times New Roman" w:hAnsi="Times New Roman" w:cs="Times New Roman"/>
              </w:rPr>
              <w:t>Не менше 500</w:t>
            </w:r>
          </w:p>
        </w:tc>
        <w:tc>
          <w:tcPr>
            <w:tcW w:w="2064" w:type="dxa"/>
            <w:tcBorders>
              <w:top w:val="single" w:sz="4" w:space="0" w:color="auto"/>
              <w:left w:val="single" w:sz="4" w:space="0" w:color="auto"/>
              <w:bottom w:val="single" w:sz="4" w:space="0" w:color="auto"/>
              <w:right w:val="single" w:sz="4" w:space="0" w:color="auto"/>
            </w:tcBorders>
          </w:tcPr>
          <w:p w14:paraId="5199E5AF" w14:textId="77777777" w:rsidR="006A1B91" w:rsidRPr="006A1B91" w:rsidRDefault="006A1B91" w:rsidP="005E073E">
            <w:pPr>
              <w:rPr>
                <w:rFonts w:ascii="Times New Roman" w:hAnsi="Times New Roman" w:cs="Times New Roman"/>
                <w:highlight w:val="green"/>
              </w:rPr>
            </w:pPr>
          </w:p>
        </w:tc>
      </w:tr>
      <w:tr w:rsidR="006A1B91" w:rsidRPr="006A1B91" w14:paraId="10483CEB"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FEC8958"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Лазерні маркери для позиціювання пацієнта на столі</w:t>
            </w:r>
          </w:p>
        </w:tc>
        <w:tc>
          <w:tcPr>
            <w:tcW w:w="2315" w:type="dxa"/>
            <w:tcBorders>
              <w:top w:val="single" w:sz="4" w:space="0" w:color="auto"/>
              <w:left w:val="single" w:sz="4" w:space="0" w:color="auto"/>
              <w:bottom w:val="single" w:sz="4" w:space="0" w:color="auto"/>
              <w:right w:val="single" w:sz="4" w:space="0" w:color="auto"/>
            </w:tcBorders>
          </w:tcPr>
          <w:p w14:paraId="405DCD16"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69918FD8" w14:textId="77777777" w:rsidR="006A1B91" w:rsidRPr="006A1B91" w:rsidRDefault="006A1B91" w:rsidP="005E073E">
            <w:pPr>
              <w:rPr>
                <w:rFonts w:ascii="Times New Roman" w:hAnsi="Times New Roman" w:cs="Times New Roman"/>
                <w:highlight w:val="green"/>
              </w:rPr>
            </w:pPr>
          </w:p>
        </w:tc>
      </w:tr>
      <w:tr w:rsidR="006A1B91" w:rsidRPr="006A1B91" w14:paraId="7C0C1534"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3E55C8FB" w14:textId="77777777" w:rsidR="006A1B91" w:rsidRPr="006A1B91" w:rsidRDefault="006A1B91" w:rsidP="005E073E">
            <w:pPr>
              <w:rPr>
                <w:rFonts w:ascii="Times New Roman" w:hAnsi="Times New Roman" w:cs="Times New Roman"/>
                <w:b/>
                <w:bCs/>
                <w:color w:val="FF0000"/>
              </w:rPr>
            </w:pPr>
            <w:bookmarkStart w:id="4" w:name="_Toc497802692"/>
            <w:bookmarkStart w:id="5" w:name="_Toc171578393"/>
            <w:r w:rsidRPr="006A1B91">
              <w:rPr>
                <w:rFonts w:ascii="Times New Roman" w:hAnsi="Times New Roman" w:cs="Times New Roman"/>
                <w:b/>
                <w:color w:val="000000"/>
                <w:lang w:eastAsia="ru-RU"/>
              </w:rPr>
              <w:t>2. Детекторна система</w:t>
            </w:r>
            <w:bookmarkEnd w:id="4"/>
            <w:bookmarkEnd w:id="5"/>
          </w:p>
        </w:tc>
      </w:tr>
      <w:tr w:rsidR="006A1B91" w:rsidRPr="006A1B91" w14:paraId="44702105"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6966BCA" w14:textId="77777777" w:rsidR="006A1B91" w:rsidRPr="006A1B91" w:rsidRDefault="006A1B91" w:rsidP="005E073E">
            <w:pPr>
              <w:rPr>
                <w:rFonts w:ascii="Times New Roman" w:hAnsi="Times New Roman" w:cs="Times New Roman"/>
                <w:color w:val="000000" w:themeColor="text1"/>
              </w:rPr>
            </w:pPr>
            <w:r w:rsidRPr="006A1B91">
              <w:rPr>
                <w:rFonts w:ascii="Times New Roman" w:hAnsi="Times New Roman" w:cs="Times New Roman"/>
                <w:color w:val="000000" w:themeColor="text1"/>
              </w:rPr>
              <w:lastRenderedPageBreak/>
              <w:t>Максимальна кількість зрізів за один оберт</w:t>
            </w:r>
          </w:p>
        </w:tc>
        <w:tc>
          <w:tcPr>
            <w:tcW w:w="2315" w:type="dxa"/>
            <w:tcBorders>
              <w:top w:val="single" w:sz="4" w:space="0" w:color="auto"/>
              <w:left w:val="single" w:sz="4" w:space="0" w:color="auto"/>
              <w:bottom w:val="single" w:sz="4" w:space="0" w:color="auto"/>
              <w:right w:val="single" w:sz="4" w:space="0" w:color="auto"/>
            </w:tcBorders>
          </w:tcPr>
          <w:p w14:paraId="03B226FD" w14:textId="77777777" w:rsidR="006A1B91" w:rsidRPr="006A1B91" w:rsidRDefault="006A1B91" w:rsidP="005E073E">
            <w:pPr>
              <w:jc w:val="center"/>
              <w:rPr>
                <w:rFonts w:ascii="Times New Roman" w:hAnsi="Times New Roman" w:cs="Times New Roman"/>
                <w:color w:val="000000" w:themeColor="text1"/>
              </w:rPr>
            </w:pPr>
            <w:r w:rsidRPr="006A1B91">
              <w:rPr>
                <w:rFonts w:ascii="Times New Roman" w:hAnsi="Times New Roman" w:cs="Times New Roman"/>
                <w:color w:val="000000" w:themeColor="text1"/>
              </w:rPr>
              <w:t>Не менше 64</w:t>
            </w:r>
          </w:p>
        </w:tc>
        <w:tc>
          <w:tcPr>
            <w:tcW w:w="2064" w:type="dxa"/>
            <w:tcBorders>
              <w:top w:val="single" w:sz="4" w:space="0" w:color="auto"/>
              <w:left w:val="single" w:sz="4" w:space="0" w:color="auto"/>
              <w:bottom w:val="single" w:sz="4" w:space="0" w:color="auto"/>
              <w:right w:val="single" w:sz="4" w:space="0" w:color="auto"/>
            </w:tcBorders>
          </w:tcPr>
          <w:p w14:paraId="648E5C19" w14:textId="77777777" w:rsidR="006A1B91" w:rsidRPr="006A1B91" w:rsidRDefault="006A1B91" w:rsidP="005E073E">
            <w:pPr>
              <w:pStyle w:val="Style145"/>
              <w:widowControl/>
              <w:rPr>
                <w:rFonts w:ascii="Times New Roman" w:hAnsi="Times New Roman" w:cs="Times New Roman"/>
                <w:sz w:val="22"/>
                <w:szCs w:val="22"/>
                <w:highlight w:val="green"/>
                <w:lang w:val="uk-UA"/>
              </w:rPr>
            </w:pPr>
          </w:p>
        </w:tc>
      </w:tr>
      <w:tr w:rsidR="006A1B91" w:rsidRPr="006A1B91" w14:paraId="7ADEC2BD"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1CAF92E9"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Пряме перетворення сигналу в цифрову форму</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14:paraId="16A3C32C"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3833040" w14:textId="77777777" w:rsidR="006A1B91" w:rsidRPr="006A1B91" w:rsidRDefault="006A1B91" w:rsidP="005E073E">
            <w:pPr>
              <w:rPr>
                <w:rFonts w:ascii="Times New Roman" w:hAnsi="Times New Roman" w:cs="Times New Roman"/>
                <w:highlight w:val="green"/>
              </w:rPr>
            </w:pPr>
          </w:p>
        </w:tc>
      </w:tr>
      <w:tr w:rsidR="006A1B91" w:rsidRPr="006A1B91" w14:paraId="650C04EC"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EE1D567"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Матеріал детектора</w:t>
            </w:r>
          </w:p>
        </w:tc>
        <w:tc>
          <w:tcPr>
            <w:tcW w:w="2315" w:type="dxa"/>
            <w:tcBorders>
              <w:top w:val="single" w:sz="4" w:space="0" w:color="auto"/>
              <w:left w:val="single" w:sz="4" w:space="0" w:color="auto"/>
              <w:bottom w:val="single" w:sz="4" w:space="0" w:color="auto"/>
              <w:right w:val="single" w:sz="4" w:space="0" w:color="auto"/>
            </w:tcBorders>
          </w:tcPr>
          <w:p w14:paraId="48C4BD4A" w14:textId="77777777" w:rsidR="006A1B91" w:rsidRPr="006A1B91" w:rsidRDefault="006A1B91" w:rsidP="005E073E">
            <w:pPr>
              <w:jc w:val="center"/>
              <w:rPr>
                <w:rFonts w:ascii="Times New Roman" w:hAnsi="Times New Roman" w:cs="Times New Roman"/>
                <w:color w:val="000000"/>
              </w:rPr>
            </w:pPr>
            <w:proofErr w:type="spellStart"/>
            <w:r w:rsidRPr="006A1B91">
              <w:rPr>
                <w:rFonts w:ascii="Times New Roman" w:hAnsi="Times New Roman" w:cs="Times New Roman"/>
                <w:color w:val="000000"/>
              </w:rPr>
              <w:t>Твердотільний</w:t>
            </w:r>
            <w:proofErr w:type="spellEnd"/>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9E96CD" w14:textId="77777777" w:rsidR="006A1B91" w:rsidRPr="006A1B91" w:rsidRDefault="006A1B91" w:rsidP="005E073E">
            <w:pPr>
              <w:rPr>
                <w:rFonts w:ascii="Times New Roman" w:hAnsi="Times New Roman" w:cs="Times New Roman"/>
                <w:highlight w:val="green"/>
              </w:rPr>
            </w:pPr>
          </w:p>
        </w:tc>
      </w:tr>
      <w:tr w:rsidR="006A1B91" w:rsidRPr="006A1B91" w14:paraId="3C3DEFEC"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1925B265"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rPr>
              <w:t>Загальна кількість елементів детектора</w:t>
            </w:r>
          </w:p>
        </w:tc>
        <w:tc>
          <w:tcPr>
            <w:tcW w:w="2315" w:type="dxa"/>
            <w:tcBorders>
              <w:top w:val="single" w:sz="4" w:space="0" w:color="auto"/>
              <w:left w:val="single" w:sz="4" w:space="0" w:color="auto"/>
              <w:bottom w:val="single" w:sz="4" w:space="0" w:color="auto"/>
              <w:right w:val="single" w:sz="4" w:space="0" w:color="auto"/>
            </w:tcBorders>
          </w:tcPr>
          <w:p w14:paraId="56398C4E"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rPr>
              <w:t>Не менше 27500</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8C86E57" w14:textId="77777777" w:rsidR="006A1B91" w:rsidRPr="006A1B91" w:rsidRDefault="006A1B91" w:rsidP="005E073E">
            <w:pPr>
              <w:rPr>
                <w:rFonts w:ascii="Times New Roman" w:hAnsi="Times New Roman" w:cs="Times New Roman"/>
                <w:highlight w:val="green"/>
              </w:rPr>
            </w:pPr>
          </w:p>
        </w:tc>
      </w:tr>
      <w:tr w:rsidR="006A1B91" w:rsidRPr="006A1B91" w14:paraId="7C826873"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2F2A155D" w14:textId="77777777" w:rsidR="006A1B91" w:rsidRPr="006A1B91" w:rsidRDefault="006A1B91" w:rsidP="005E073E">
            <w:pPr>
              <w:rPr>
                <w:rFonts w:ascii="Times New Roman" w:hAnsi="Times New Roman" w:cs="Times New Roman"/>
                <w:b/>
                <w:bCs/>
                <w:color w:val="FF0000"/>
              </w:rPr>
            </w:pPr>
            <w:bookmarkStart w:id="6" w:name="_Toc497802693"/>
            <w:bookmarkStart w:id="7" w:name="_Toc171578394"/>
            <w:r w:rsidRPr="006A1B91">
              <w:rPr>
                <w:rFonts w:ascii="Times New Roman" w:hAnsi="Times New Roman" w:cs="Times New Roman"/>
                <w:b/>
                <w:color w:val="000000"/>
                <w:lang w:eastAsia="ru-RU"/>
              </w:rPr>
              <w:t>3. Генератор</w:t>
            </w:r>
            <w:bookmarkEnd w:id="6"/>
            <w:bookmarkEnd w:id="7"/>
          </w:p>
        </w:tc>
      </w:tr>
      <w:tr w:rsidR="006A1B91" w:rsidRPr="006A1B91" w14:paraId="11C1BF84"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1EDF18C"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Мінімальне значення </w:t>
            </w:r>
            <w:proofErr w:type="spellStart"/>
            <w:r w:rsidRPr="006A1B91">
              <w:rPr>
                <w:rFonts w:ascii="Times New Roman" w:hAnsi="Times New Roman" w:cs="Times New Roman"/>
                <w:color w:val="000000"/>
              </w:rPr>
              <w:t>кіловольтажу</w:t>
            </w:r>
            <w:proofErr w:type="spellEnd"/>
            <w:r w:rsidRPr="006A1B91">
              <w:rPr>
                <w:rFonts w:ascii="Times New Roman" w:hAnsi="Times New Roman" w:cs="Times New Roman"/>
                <w:color w:val="000000"/>
              </w:rPr>
              <w:t>, кВ</w:t>
            </w:r>
          </w:p>
        </w:tc>
        <w:tc>
          <w:tcPr>
            <w:tcW w:w="2315" w:type="dxa"/>
            <w:tcBorders>
              <w:top w:val="single" w:sz="4" w:space="0" w:color="auto"/>
              <w:left w:val="single" w:sz="4" w:space="0" w:color="auto"/>
              <w:bottom w:val="single" w:sz="4" w:space="0" w:color="auto"/>
              <w:right w:val="single" w:sz="4" w:space="0" w:color="auto"/>
            </w:tcBorders>
          </w:tcPr>
          <w:p w14:paraId="105865BF"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більше 80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A441AB8" w14:textId="77777777" w:rsidR="006A1B91" w:rsidRPr="006A1B91" w:rsidRDefault="006A1B91" w:rsidP="005E073E">
            <w:pPr>
              <w:rPr>
                <w:rFonts w:ascii="Times New Roman" w:hAnsi="Times New Roman" w:cs="Times New Roman"/>
                <w:highlight w:val="green"/>
              </w:rPr>
            </w:pPr>
          </w:p>
        </w:tc>
      </w:tr>
      <w:tr w:rsidR="006A1B91" w:rsidRPr="006A1B91" w14:paraId="70358B10"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0DCE70B"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Максимальне значення </w:t>
            </w:r>
            <w:proofErr w:type="spellStart"/>
            <w:r w:rsidRPr="006A1B91">
              <w:rPr>
                <w:rFonts w:ascii="Times New Roman" w:hAnsi="Times New Roman" w:cs="Times New Roman"/>
                <w:color w:val="000000"/>
              </w:rPr>
              <w:t>кіловольтажу</w:t>
            </w:r>
            <w:proofErr w:type="spellEnd"/>
            <w:r w:rsidRPr="006A1B91">
              <w:rPr>
                <w:rFonts w:ascii="Times New Roman" w:hAnsi="Times New Roman" w:cs="Times New Roman"/>
                <w:color w:val="000000"/>
              </w:rPr>
              <w:t xml:space="preserve">, кВ </w:t>
            </w:r>
          </w:p>
        </w:tc>
        <w:tc>
          <w:tcPr>
            <w:tcW w:w="2315" w:type="dxa"/>
            <w:tcBorders>
              <w:top w:val="single" w:sz="4" w:space="0" w:color="auto"/>
              <w:left w:val="single" w:sz="4" w:space="0" w:color="auto"/>
              <w:bottom w:val="single" w:sz="4" w:space="0" w:color="auto"/>
              <w:right w:val="single" w:sz="4" w:space="0" w:color="auto"/>
            </w:tcBorders>
          </w:tcPr>
          <w:p w14:paraId="459884C3" w14:textId="77777777" w:rsidR="006A1B91" w:rsidRPr="006A1B91" w:rsidRDefault="006A1B91" w:rsidP="005E073E">
            <w:pPr>
              <w:jc w:val="center"/>
              <w:rPr>
                <w:rFonts w:ascii="Times New Roman" w:hAnsi="Times New Roman" w:cs="Times New Roman"/>
                <w:color w:val="000000"/>
                <w:highlight w:val="green"/>
              </w:rPr>
            </w:pPr>
            <w:r w:rsidRPr="006A1B91">
              <w:rPr>
                <w:rFonts w:ascii="Times New Roman" w:hAnsi="Times New Roman" w:cs="Times New Roman"/>
                <w:color w:val="000000"/>
              </w:rPr>
              <w:t>Не менше 140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729F8AC" w14:textId="77777777" w:rsidR="006A1B91" w:rsidRPr="006A1B91" w:rsidRDefault="006A1B91" w:rsidP="005E073E">
            <w:pPr>
              <w:rPr>
                <w:rFonts w:ascii="Times New Roman" w:hAnsi="Times New Roman" w:cs="Times New Roman"/>
                <w:highlight w:val="green"/>
              </w:rPr>
            </w:pPr>
          </w:p>
        </w:tc>
      </w:tr>
      <w:tr w:rsidR="006A1B91" w:rsidRPr="006A1B91" w14:paraId="0E49E05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124E7F0" w14:textId="77777777" w:rsidR="006A1B91" w:rsidRPr="006A1B91" w:rsidRDefault="006A1B91" w:rsidP="005E073E">
            <w:pPr>
              <w:rPr>
                <w:rFonts w:ascii="Times New Roman" w:hAnsi="Times New Roman" w:cs="Times New Roman"/>
              </w:rPr>
            </w:pPr>
            <w:r w:rsidRPr="006A1B91">
              <w:rPr>
                <w:rFonts w:ascii="Times New Roman" w:hAnsi="Times New Roman" w:cs="Times New Roman"/>
              </w:rPr>
              <w:t xml:space="preserve">Мінімальне значення струму на трубці, </w:t>
            </w:r>
            <w:proofErr w:type="spellStart"/>
            <w:r w:rsidRPr="006A1B91">
              <w:rPr>
                <w:rFonts w:ascii="Times New Roman" w:hAnsi="Times New Roman" w:cs="Times New Roman"/>
              </w:rPr>
              <w:t>мА</w:t>
            </w:r>
            <w:proofErr w:type="spellEnd"/>
            <w:r w:rsidRPr="006A1B91">
              <w:rPr>
                <w:rFonts w:ascii="Times New Roman" w:hAnsi="Times New Roman" w:cs="Times New Roman"/>
              </w:rPr>
              <w:t xml:space="preserve"> </w:t>
            </w:r>
          </w:p>
        </w:tc>
        <w:tc>
          <w:tcPr>
            <w:tcW w:w="2315" w:type="dxa"/>
            <w:tcBorders>
              <w:top w:val="single" w:sz="4" w:space="0" w:color="auto"/>
              <w:left w:val="single" w:sz="4" w:space="0" w:color="auto"/>
              <w:bottom w:val="single" w:sz="4" w:space="0" w:color="auto"/>
              <w:right w:val="single" w:sz="4" w:space="0" w:color="auto"/>
            </w:tcBorders>
          </w:tcPr>
          <w:p w14:paraId="0FE2B73C" w14:textId="77777777" w:rsidR="006A1B91" w:rsidRPr="006A1B91" w:rsidRDefault="006A1B91" w:rsidP="005E073E">
            <w:pPr>
              <w:jc w:val="center"/>
              <w:rPr>
                <w:rFonts w:ascii="Times New Roman" w:hAnsi="Times New Roman" w:cs="Times New Roman"/>
              </w:rPr>
            </w:pPr>
            <w:r w:rsidRPr="006A1B91">
              <w:rPr>
                <w:rFonts w:ascii="Times New Roman" w:hAnsi="Times New Roman" w:cs="Times New Roman"/>
              </w:rPr>
              <w:t>Не більше 30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327F" w14:textId="77777777" w:rsidR="006A1B91" w:rsidRPr="006A1B91" w:rsidRDefault="006A1B91" w:rsidP="005E073E">
            <w:pPr>
              <w:rPr>
                <w:rFonts w:ascii="Times New Roman" w:hAnsi="Times New Roman" w:cs="Times New Roman"/>
                <w:highlight w:val="green"/>
              </w:rPr>
            </w:pPr>
          </w:p>
        </w:tc>
      </w:tr>
      <w:tr w:rsidR="006A1B91" w:rsidRPr="006A1B91" w14:paraId="70300B0B"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33152C3"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Максимальне значення струму на трубці, </w:t>
            </w:r>
            <w:proofErr w:type="spellStart"/>
            <w:r w:rsidRPr="006A1B91">
              <w:rPr>
                <w:rFonts w:ascii="Times New Roman" w:hAnsi="Times New Roman" w:cs="Times New Roman"/>
                <w:color w:val="000000"/>
              </w:rPr>
              <w:t>мА</w:t>
            </w:r>
            <w:proofErr w:type="spellEnd"/>
            <w:r w:rsidRPr="006A1B91">
              <w:rPr>
                <w:rFonts w:ascii="Times New Roman" w:hAnsi="Times New Roman" w:cs="Times New Roman"/>
                <w:color w:val="000000"/>
              </w:rPr>
              <w:t xml:space="preserve"> </w:t>
            </w:r>
          </w:p>
        </w:tc>
        <w:tc>
          <w:tcPr>
            <w:tcW w:w="2315" w:type="dxa"/>
            <w:tcBorders>
              <w:top w:val="single" w:sz="4" w:space="0" w:color="auto"/>
              <w:left w:val="single" w:sz="4" w:space="0" w:color="auto"/>
              <w:bottom w:val="single" w:sz="4" w:space="0" w:color="auto"/>
              <w:right w:val="single" w:sz="4" w:space="0" w:color="auto"/>
            </w:tcBorders>
          </w:tcPr>
          <w:p w14:paraId="5640C9CC"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400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E8A717A" w14:textId="77777777" w:rsidR="006A1B91" w:rsidRPr="006A1B91" w:rsidRDefault="006A1B91" w:rsidP="005E073E">
            <w:pPr>
              <w:rPr>
                <w:rFonts w:ascii="Times New Roman" w:hAnsi="Times New Roman" w:cs="Times New Roman"/>
                <w:highlight w:val="green"/>
              </w:rPr>
            </w:pPr>
          </w:p>
        </w:tc>
      </w:tr>
      <w:tr w:rsidR="006A1B91" w:rsidRPr="006A1B91" w14:paraId="7171AE2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E2487E6"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Потужність генератора, кВт </w:t>
            </w:r>
          </w:p>
        </w:tc>
        <w:tc>
          <w:tcPr>
            <w:tcW w:w="2315" w:type="dxa"/>
            <w:tcBorders>
              <w:top w:val="single" w:sz="4" w:space="0" w:color="auto"/>
              <w:left w:val="single" w:sz="4" w:space="0" w:color="auto"/>
              <w:bottom w:val="single" w:sz="4" w:space="0" w:color="auto"/>
              <w:right w:val="single" w:sz="4" w:space="0" w:color="auto"/>
            </w:tcBorders>
          </w:tcPr>
          <w:p w14:paraId="5A7E79C4"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50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1122DBE" w14:textId="77777777" w:rsidR="006A1B91" w:rsidRPr="006A1B91" w:rsidRDefault="006A1B91" w:rsidP="005E073E">
            <w:pPr>
              <w:rPr>
                <w:rFonts w:ascii="Times New Roman" w:hAnsi="Times New Roman" w:cs="Times New Roman"/>
                <w:highlight w:val="green"/>
              </w:rPr>
            </w:pPr>
          </w:p>
        </w:tc>
      </w:tr>
      <w:tr w:rsidR="006A1B91" w:rsidRPr="006A1B91" w14:paraId="39607914"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31342AF3" w14:textId="77777777" w:rsidR="006A1B91" w:rsidRPr="006A1B91" w:rsidRDefault="006A1B91" w:rsidP="005E073E">
            <w:pPr>
              <w:rPr>
                <w:rFonts w:ascii="Times New Roman" w:hAnsi="Times New Roman" w:cs="Times New Roman"/>
                <w:b/>
                <w:bCs/>
                <w:color w:val="FF0000"/>
              </w:rPr>
            </w:pPr>
            <w:bookmarkStart w:id="8" w:name="_Toc497802694"/>
            <w:bookmarkStart w:id="9" w:name="_Toc171578395"/>
            <w:r w:rsidRPr="006A1B91">
              <w:rPr>
                <w:rFonts w:ascii="Times New Roman" w:hAnsi="Times New Roman" w:cs="Times New Roman"/>
                <w:b/>
                <w:color w:val="000000"/>
                <w:lang w:eastAsia="ru-RU"/>
              </w:rPr>
              <w:t>4. Рентгенівська трубка</w:t>
            </w:r>
            <w:bookmarkEnd w:id="8"/>
            <w:bookmarkEnd w:id="9"/>
          </w:p>
        </w:tc>
      </w:tr>
      <w:tr w:rsidR="006A1B91" w:rsidRPr="006A1B91" w14:paraId="6F857CFB"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511D513"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Теплоємність аноду</w:t>
            </w:r>
          </w:p>
        </w:tc>
        <w:tc>
          <w:tcPr>
            <w:tcW w:w="2315" w:type="dxa"/>
            <w:tcBorders>
              <w:top w:val="single" w:sz="4" w:space="0" w:color="auto"/>
              <w:left w:val="single" w:sz="4" w:space="0" w:color="auto"/>
              <w:bottom w:val="single" w:sz="4" w:space="0" w:color="auto"/>
              <w:right w:val="single" w:sz="4" w:space="0" w:color="auto"/>
            </w:tcBorders>
          </w:tcPr>
          <w:p w14:paraId="58280774" w14:textId="77777777" w:rsidR="006A1B91" w:rsidRPr="006A1B91" w:rsidRDefault="006A1B91" w:rsidP="005E073E">
            <w:pPr>
              <w:jc w:val="center"/>
              <w:rPr>
                <w:rFonts w:ascii="Times New Roman" w:hAnsi="Times New Roman" w:cs="Times New Roman"/>
                <w:lang w:val="en-US"/>
              </w:rPr>
            </w:pPr>
            <w:r w:rsidRPr="006A1B91">
              <w:rPr>
                <w:rFonts w:ascii="Times New Roman" w:hAnsi="Times New Roman" w:cs="Times New Roman"/>
              </w:rPr>
              <w:t>Не менше 5,0 MHU</w:t>
            </w:r>
          </w:p>
        </w:tc>
        <w:tc>
          <w:tcPr>
            <w:tcW w:w="2064" w:type="dxa"/>
            <w:tcBorders>
              <w:top w:val="single" w:sz="4" w:space="0" w:color="auto"/>
              <w:left w:val="single" w:sz="4" w:space="0" w:color="auto"/>
              <w:bottom w:val="single" w:sz="4" w:space="0" w:color="auto"/>
              <w:right w:val="single" w:sz="4" w:space="0" w:color="auto"/>
            </w:tcBorders>
          </w:tcPr>
          <w:p w14:paraId="12B2C6E8" w14:textId="77777777" w:rsidR="006A1B91" w:rsidRPr="006A1B91" w:rsidRDefault="006A1B91" w:rsidP="005E073E">
            <w:pPr>
              <w:rPr>
                <w:rFonts w:ascii="Times New Roman" w:hAnsi="Times New Roman" w:cs="Times New Roman"/>
                <w:highlight w:val="green"/>
              </w:rPr>
            </w:pPr>
          </w:p>
        </w:tc>
      </w:tr>
      <w:tr w:rsidR="006A1B91" w:rsidRPr="006A1B91" w14:paraId="28351C57"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6F18AD0E"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Кількість фокусних плям </w:t>
            </w:r>
          </w:p>
        </w:tc>
        <w:tc>
          <w:tcPr>
            <w:tcW w:w="2315" w:type="dxa"/>
            <w:tcBorders>
              <w:top w:val="single" w:sz="4" w:space="0" w:color="auto"/>
              <w:left w:val="single" w:sz="4" w:space="0" w:color="auto"/>
              <w:bottom w:val="single" w:sz="4" w:space="0" w:color="auto"/>
              <w:right w:val="single" w:sz="4" w:space="0" w:color="auto"/>
            </w:tcBorders>
          </w:tcPr>
          <w:p w14:paraId="20B3E64D" w14:textId="77777777" w:rsidR="006A1B91" w:rsidRPr="006A1B91" w:rsidRDefault="006A1B91" w:rsidP="005E073E">
            <w:pPr>
              <w:jc w:val="center"/>
              <w:rPr>
                <w:rFonts w:ascii="Times New Roman" w:hAnsi="Times New Roman" w:cs="Times New Roman"/>
              </w:rPr>
            </w:pPr>
            <w:r w:rsidRPr="006A1B91">
              <w:rPr>
                <w:rFonts w:ascii="Times New Roman" w:hAnsi="Times New Roman" w:cs="Times New Roman"/>
              </w:rPr>
              <w:t>Не менше 2</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096E753" w14:textId="77777777" w:rsidR="006A1B91" w:rsidRPr="006A1B91" w:rsidRDefault="006A1B91" w:rsidP="005E073E">
            <w:pPr>
              <w:rPr>
                <w:rFonts w:ascii="Times New Roman" w:hAnsi="Times New Roman" w:cs="Times New Roman"/>
                <w:highlight w:val="green"/>
              </w:rPr>
            </w:pPr>
          </w:p>
        </w:tc>
      </w:tr>
      <w:tr w:rsidR="006A1B91" w:rsidRPr="006A1B91" w14:paraId="4621FBBE" w14:textId="77777777" w:rsidTr="006A1B91">
        <w:trPr>
          <w:trHeight w:val="614"/>
          <w:jc w:val="center"/>
        </w:trPr>
        <w:tc>
          <w:tcPr>
            <w:tcW w:w="5374" w:type="dxa"/>
            <w:tcBorders>
              <w:top w:val="single" w:sz="4" w:space="0" w:color="auto"/>
              <w:left w:val="single" w:sz="4" w:space="0" w:color="auto"/>
              <w:bottom w:val="single" w:sz="4" w:space="0" w:color="auto"/>
              <w:right w:val="single" w:sz="4" w:space="0" w:color="auto"/>
            </w:tcBorders>
            <w:vAlign w:val="center"/>
          </w:tcPr>
          <w:p w14:paraId="188D107F"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Розмір великої фокусної плями у відповідності з стандартом IEC, мм, </w:t>
            </w:r>
          </w:p>
        </w:tc>
        <w:tc>
          <w:tcPr>
            <w:tcW w:w="2315" w:type="dxa"/>
            <w:tcBorders>
              <w:top w:val="single" w:sz="4" w:space="0" w:color="auto"/>
              <w:left w:val="single" w:sz="4" w:space="0" w:color="auto"/>
              <w:bottom w:val="single" w:sz="4" w:space="0" w:color="auto"/>
              <w:right w:val="single" w:sz="4" w:space="0" w:color="auto"/>
            </w:tcBorders>
            <w:vAlign w:val="center"/>
          </w:tcPr>
          <w:p w14:paraId="76BE9846"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більше 1,1 х 1,2</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8E4A1DB" w14:textId="77777777" w:rsidR="006A1B91" w:rsidRPr="006A1B91" w:rsidRDefault="006A1B91" w:rsidP="005E073E">
            <w:pPr>
              <w:rPr>
                <w:rFonts w:ascii="Times New Roman" w:hAnsi="Times New Roman" w:cs="Times New Roman"/>
                <w:highlight w:val="green"/>
              </w:rPr>
            </w:pPr>
          </w:p>
        </w:tc>
      </w:tr>
      <w:tr w:rsidR="006A1B91" w:rsidRPr="006A1B91" w14:paraId="01C2EC0E"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vAlign w:val="center"/>
          </w:tcPr>
          <w:p w14:paraId="20C36FCF"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Розмір малої фокусної плями у відповідності з стандартом IEC, мм, </w:t>
            </w:r>
          </w:p>
        </w:tc>
        <w:tc>
          <w:tcPr>
            <w:tcW w:w="2315" w:type="dxa"/>
            <w:tcBorders>
              <w:top w:val="single" w:sz="4" w:space="0" w:color="auto"/>
              <w:left w:val="single" w:sz="4" w:space="0" w:color="auto"/>
              <w:bottom w:val="single" w:sz="4" w:space="0" w:color="auto"/>
              <w:right w:val="single" w:sz="4" w:space="0" w:color="auto"/>
            </w:tcBorders>
            <w:vAlign w:val="center"/>
          </w:tcPr>
          <w:p w14:paraId="04A50C21"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більше 0,6 х 1,2</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ACEFCBE" w14:textId="77777777" w:rsidR="006A1B91" w:rsidRPr="006A1B91" w:rsidRDefault="006A1B91" w:rsidP="005E073E">
            <w:pPr>
              <w:rPr>
                <w:rFonts w:ascii="Times New Roman" w:hAnsi="Times New Roman" w:cs="Times New Roman"/>
                <w:highlight w:val="green"/>
                <w:lang w:val="en-US"/>
              </w:rPr>
            </w:pPr>
          </w:p>
        </w:tc>
      </w:tr>
      <w:tr w:rsidR="006A1B91" w:rsidRPr="006A1B91" w14:paraId="7EAA7E26" w14:textId="77777777" w:rsidTr="006A1B91">
        <w:trPr>
          <w:trHeight w:val="20"/>
          <w:jc w:val="center"/>
        </w:trPr>
        <w:tc>
          <w:tcPr>
            <w:tcW w:w="9753" w:type="dxa"/>
            <w:gridSpan w:val="3"/>
          </w:tcPr>
          <w:p w14:paraId="2DE67F32" w14:textId="77777777" w:rsidR="006A1B91" w:rsidRPr="006A1B91" w:rsidRDefault="006A1B91" w:rsidP="005E073E">
            <w:pPr>
              <w:rPr>
                <w:rFonts w:ascii="Times New Roman" w:hAnsi="Times New Roman" w:cs="Times New Roman"/>
                <w:b/>
                <w:color w:val="FF0000"/>
              </w:rPr>
            </w:pPr>
            <w:bookmarkStart w:id="10" w:name="_Toc171578396"/>
            <w:r w:rsidRPr="006A1B91">
              <w:rPr>
                <w:rFonts w:ascii="Times New Roman" w:hAnsi="Times New Roman" w:cs="Times New Roman"/>
                <w:b/>
                <w:color w:val="000000"/>
                <w:lang w:eastAsia="ru-RU"/>
              </w:rPr>
              <w:t>5. Стіл пацієнта</w:t>
            </w:r>
            <w:bookmarkEnd w:id="10"/>
          </w:p>
        </w:tc>
      </w:tr>
      <w:tr w:rsidR="006A1B91" w:rsidRPr="006A1B91" w14:paraId="12D0EF07" w14:textId="77777777" w:rsidTr="006A1B91">
        <w:trPr>
          <w:trHeight w:val="20"/>
          <w:jc w:val="center"/>
        </w:trPr>
        <w:tc>
          <w:tcPr>
            <w:tcW w:w="5374" w:type="dxa"/>
          </w:tcPr>
          <w:p w14:paraId="6DB6789B"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Максимальне навантаження на стіл пацієнта, кг </w:t>
            </w:r>
          </w:p>
        </w:tc>
        <w:tc>
          <w:tcPr>
            <w:tcW w:w="2315" w:type="dxa"/>
          </w:tcPr>
          <w:p w14:paraId="0C3DB571"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250 кг</w:t>
            </w:r>
          </w:p>
        </w:tc>
        <w:tc>
          <w:tcPr>
            <w:tcW w:w="2064" w:type="dxa"/>
          </w:tcPr>
          <w:p w14:paraId="36666F84" w14:textId="77777777" w:rsidR="006A1B91" w:rsidRPr="006A1B91" w:rsidRDefault="006A1B91" w:rsidP="005E073E">
            <w:pPr>
              <w:rPr>
                <w:rFonts w:ascii="Times New Roman" w:hAnsi="Times New Roman" w:cs="Times New Roman"/>
                <w:highlight w:val="green"/>
              </w:rPr>
            </w:pPr>
          </w:p>
        </w:tc>
      </w:tr>
      <w:tr w:rsidR="006A1B91" w:rsidRPr="006A1B91" w14:paraId="17E90E05"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46E8B60"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Максимальна швидкість повздовжнього переміщення столу в високошвидкісному режимі, мм/</w:t>
            </w:r>
            <w:proofErr w:type="spellStart"/>
            <w:r w:rsidRPr="006A1B91">
              <w:rPr>
                <w:rFonts w:ascii="Times New Roman" w:hAnsi="Times New Roman" w:cs="Times New Roman"/>
                <w:color w:val="000000"/>
              </w:rPr>
              <w:t>сек</w:t>
            </w:r>
            <w:proofErr w:type="spellEnd"/>
          </w:p>
        </w:tc>
        <w:tc>
          <w:tcPr>
            <w:tcW w:w="2315" w:type="dxa"/>
            <w:tcBorders>
              <w:top w:val="single" w:sz="4" w:space="0" w:color="auto"/>
              <w:left w:val="single" w:sz="4" w:space="0" w:color="auto"/>
              <w:bottom w:val="single" w:sz="4" w:space="0" w:color="auto"/>
              <w:right w:val="single" w:sz="4" w:space="0" w:color="auto"/>
            </w:tcBorders>
          </w:tcPr>
          <w:p w14:paraId="4FE5C5AE"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100</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CDD7BF4" w14:textId="77777777" w:rsidR="006A1B91" w:rsidRPr="006A1B91" w:rsidRDefault="006A1B91" w:rsidP="005E073E">
            <w:pPr>
              <w:rPr>
                <w:rFonts w:ascii="Times New Roman" w:hAnsi="Times New Roman" w:cs="Times New Roman"/>
                <w:highlight w:val="green"/>
              </w:rPr>
            </w:pPr>
          </w:p>
        </w:tc>
      </w:tr>
      <w:tr w:rsidR="006A1B91" w:rsidRPr="006A1B91" w14:paraId="6DA1E1A8"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62CB8924"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Діапазон столу, що сканується, см </w:t>
            </w:r>
          </w:p>
        </w:tc>
        <w:tc>
          <w:tcPr>
            <w:tcW w:w="2315" w:type="dxa"/>
            <w:tcBorders>
              <w:top w:val="single" w:sz="4" w:space="0" w:color="auto"/>
              <w:left w:val="single" w:sz="4" w:space="0" w:color="auto"/>
              <w:bottom w:val="single" w:sz="4" w:space="0" w:color="auto"/>
              <w:right w:val="single" w:sz="4" w:space="0" w:color="auto"/>
            </w:tcBorders>
          </w:tcPr>
          <w:p w14:paraId="3559142D"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160</w:t>
            </w:r>
          </w:p>
        </w:tc>
        <w:tc>
          <w:tcPr>
            <w:tcW w:w="2064" w:type="dxa"/>
            <w:tcBorders>
              <w:top w:val="single" w:sz="4" w:space="0" w:color="auto"/>
              <w:left w:val="single" w:sz="4" w:space="0" w:color="auto"/>
              <w:bottom w:val="single" w:sz="4" w:space="0" w:color="auto"/>
              <w:right w:val="single" w:sz="4" w:space="0" w:color="auto"/>
            </w:tcBorders>
          </w:tcPr>
          <w:p w14:paraId="3567E3FB" w14:textId="77777777" w:rsidR="006A1B91" w:rsidRPr="006A1B91" w:rsidRDefault="006A1B91" w:rsidP="005E073E">
            <w:pPr>
              <w:rPr>
                <w:rFonts w:ascii="Times New Roman" w:hAnsi="Times New Roman" w:cs="Times New Roman"/>
                <w:highlight w:val="green"/>
              </w:rPr>
            </w:pPr>
          </w:p>
        </w:tc>
      </w:tr>
      <w:tr w:rsidR="006A1B91" w:rsidRPr="006A1B91" w14:paraId="44AA8579"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65AE330"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Підголівник, що знімається</w:t>
            </w:r>
          </w:p>
        </w:tc>
        <w:tc>
          <w:tcPr>
            <w:tcW w:w="2315" w:type="dxa"/>
            <w:tcBorders>
              <w:top w:val="single" w:sz="4" w:space="0" w:color="auto"/>
              <w:left w:val="single" w:sz="4" w:space="0" w:color="auto"/>
              <w:bottom w:val="single" w:sz="4" w:space="0" w:color="auto"/>
              <w:right w:val="single" w:sz="4" w:space="0" w:color="auto"/>
            </w:tcBorders>
          </w:tcPr>
          <w:p w14:paraId="17CA9DB4"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310C035" w14:textId="77777777" w:rsidR="006A1B91" w:rsidRPr="006A1B91" w:rsidRDefault="006A1B91" w:rsidP="005E073E">
            <w:pPr>
              <w:pStyle w:val="Style23"/>
              <w:widowControl/>
              <w:rPr>
                <w:rFonts w:ascii="Times New Roman" w:hAnsi="Times New Roman" w:cs="Times New Roman"/>
                <w:b/>
                <w:bCs/>
                <w:sz w:val="22"/>
                <w:szCs w:val="22"/>
                <w:highlight w:val="green"/>
                <w:lang w:val="uk-UA" w:eastAsia="en-US"/>
              </w:rPr>
            </w:pPr>
          </w:p>
        </w:tc>
      </w:tr>
      <w:tr w:rsidR="006A1B91" w:rsidRPr="006A1B91" w14:paraId="0B676C9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CCF5317" w14:textId="77777777" w:rsidR="006A1B91" w:rsidRPr="006A1B91" w:rsidRDefault="006A1B91" w:rsidP="005E073E">
            <w:pPr>
              <w:rPr>
                <w:rFonts w:ascii="Times New Roman" w:hAnsi="Times New Roman" w:cs="Times New Roman"/>
                <w:color w:val="000000"/>
                <w:lang w:val="en-US"/>
              </w:rPr>
            </w:pPr>
            <w:bookmarkStart w:id="11" w:name="_Toc497802697"/>
            <w:bookmarkStart w:id="12" w:name="_Toc171578397"/>
            <w:r w:rsidRPr="006A1B91">
              <w:rPr>
                <w:rFonts w:ascii="Times New Roman" w:hAnsi="Times New Roman" w:cs="Times New Roman"/>
                <w:color w:val="000000"/>
              </w:rPr>
              <w:t xml:space="preserve">Дистанційне управління столом пацієнта </w:t>
            </w:r>
          </w:p>
        </w:tc>
        <w:tc>
          <w:tcPr>
            <w:tcW w:w="2315" w:type="dxa"/>
            <w:tcBorders>
              <w:top w:val="single" w:sz="4" w:space="0" w:color="auto"/>
              <w:left w:val="single" w:sz="4" w:space="0" w:color="auto"/>
              <w:bottom w:val="single" w:sz="4" w:space="0" w:color="auto"/>
              <w:right w:val="single" w:sz="4" w:space="0" w:color="auto"/>
            </w:tcBorders>
          </w:tcPr>
          <w:p w14:paraId="18B374EC"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379933DD" w14:textId="77777777" w:rsidR="006A1B91" w:rsidRPr="006A1B91" w:rsidRDefault="006A1B91" w:rsidP="005E073E">
            <w:pPr>
              <w:rPr>
                <w:rFonts w:ascii="Times New Roman" w:hAnsi="Times New Roman" w:cs="Times New Roman"/>
                <w:highlight w:val="green"/>
              </w:rPr>
            </w:pPr>
          </w:p>
        </w:tc>
      </w:tr>
      <w:bookmarkEnd w:id="11"/>
      <w:bookmarkEnd w:id="12"/>
      <w:tr w:rsidR="006A1B91" w:rsidRPr="006A1B91" w14:paraId="45E1D201"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19BEC03E" w14:textId="77777777" w:rsidR="006A1B91" w:rsidRPr="006A1B91" w:rsidRDefault="006A1B91" w:rsidP="005E073E">
            <w:pPr>
              <w:rPr>
                <w:rFonts w:ascii="Times New Roman" w:hAnsi="Times New Roman" w:cs="Times New Roman"/>
                <w:b/>
                <w:bCs/>
                <w:color w:val="FF0000"/>
              </w:rPr>
            </w:pPr>
            <w:r w:rsidRPr="006A1B91">
              <w:rPr>
                <w:rFonts w:ascii="Times New Roman" w:hAnsi="Times New Roman" w:cs="Times New Roman"/>
                <w:b/>
                <w:color w:val="000000"/>
                <w:lang w:eastAsia="ru-RU"/>
              </w:rPr>
              <w:t>6. Комп’ютерна система сканера (консоль оператора)</w:t>
            </w:r>
          </w:p>
        </w:tc>
      </w:tr>
      <w:tr w:rsidR="006A1B91" w:rsidRPr="006A1B91" w14:paraId="2AD32339"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3425525" w14:textId="77777777" w:rsidR="006A1B91" w:rsidRPr="006A1B91" w:rsidRDefault="006A1B91" w:rsidP="005E073E">
            <w:pPr>
              <w:rPr>
                <w:rFonts w:ascii="Times New Roman" w:hAnsi="Times New Roman" w:cs="Times New Roman"/>
              </w:rPr>
            </w:pPr>
            <w:r w:rsidRPr="006A1B91">
              <w:rPr>
                <w:rFonts w:ascii="Times New Roman" w:hAnsi="Times New Roman" w:cs="Times New Roman"/>
                <w:color w:val="000000"/>
              </w:rPr>
              <w:t>Кількість кольорових плоско-екранних моніторів основної консолі</w:t>
            </w:r>
          </w:p>
        </w:tc>
        <w:tc>
          <w:tcPr>
            <w:tcW w:w="2315" w:type="dxa"/>
            <w:tcBorders>
              <w:top w:val="single" w:sz="4" w:space="0" w:color="auto"/>
              <w:left w:val="single" w:sz="4" w:space="0" w:color="auto"/>
              <w:bottom w:val="single" w:sz="4" w:space="0" w:color="auto"/>
              <w:right w:val="single" w:sz="4" w:space="0" w:color="auto"/>
            </w:tcBorders>
          </w:tcPr>
          <w:p w14:paraId="22C92BAF"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1 або більше</w:t>
            </w:r>
          </w:p>
        </w:tc>
        <w:tc>
          <w:tcPr>
            <w:tcW w:w="2064" w:type="dxa"/>
            <w:tcBorders>
              <w:top w:val="single" w:sz="4" w:space="0" w:color="auto"/>
              <w:left w:val="single" w:sz="4" w:space="0" w:color="auto"/>
              <w:bottom w:val="single" w:sz="4" w:space="0" w:color="auto"/>
              <w:right w:val="single" w:sz="4" w:space="0" w:color="auto"/>
            </w:tcBorders>
          </w:tcPr>
          <w:p w14:paraId="1A9D97BE" w14:textId="77777777" w:rsidR="006A1B91" w:rsidRPr="006A1B91" w:rsidRDefault="006A1B91" w:rsidP="005E073E">
            <w:pPr>
              <w:autoSpaceDN w:val="0"/>
              <w:adjustRightInd w:val="0"/>
              <w:rPr>
                <w:rFonts w:ascii="Times New Roman" w:hAnsi="Times New Roman" w:cs="Times New Roman"/>
                <w:highlight w:val="green"/>
              </w:rPr>
            </w:pPr>
          </w:p>
        </w:tc>
      </w:tr>
      <w:tr w:rsidR="006A1B91" w:rsidRPr="006A1B91" w14:paraId="43194031"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0FB1B53"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Розмір дисплею по діагоналі, дюйм</w:t>
            </w:r>
          </w:p>
        </w:tc>
        <w:tc>
          <w:tcPr>
            <w:tcW w:w="2315" w:type="dxa"/>
            <w:tcBorders>
              <w:top w:val="single" w:sz="4" w:space="0" w:color="auto"/>
              <w:left w:val="single" w:sz="4" w:space="0" w:color="auto"/>
              <w:bottom w:val="single" w:sz="4" w:space="0" w:color="auto"/>
              <w:right w:val="single" w:sz="4" w:space="0" w:color="auto"/>
            </w:tcBorders>
          </w:tcPr>
          <w:p w14:paraId="3C53FBEB"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24</w:t>
            </w:r>
          </w:p>
        </w:tc>
        <w:tc>
          <w:tcPr>
            <w:tcW w:w="2064" w:type="dxa"/>
            <w:tcBorders>
              <w:top w:val="single" w:sz="4" w:space="0" w:color="auto"/>
              <w:left w:val="single" w:sz="4" w:space="0" w:color="auto"/>
              <w:bottom w:val="single" w:sz="4" w:space="0" w:color="auto"/>
              <w:right w:val="single" w:sz="4" w:space="0" w:color="auto"/>
            </w:tcBorders>
          </w:tcPr>
          <w:p w14:paraId="7CF44C1F" w14:textId="77777777" w:rsidR="006A1B91" w:rsidRPr="006A1B91" w:rsidRDefault="006A1B91" w:rsidP="005E073E">
            <w:pPr>
              <w:rPr>
                <w:rFonts w:ascii="Times New Roman" w:hAnsi="Times New Roman" w:cs="Times New Roman"/>
                <w:highlight w:val="green"/>
              </w:rPr>
            </w:pPr>
          </w:p>
        </w:tc>
      </w:tr>
      <w:tr w:rsidR="006A1B91" w:rsidRPr="006A1B91" w14:paraId="3993F4FC"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AC06640"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Матриця відображення монітора, число пікселів</w:t>
            </w:r>
          </w:p>
        </w:tc>
        <w:tc>
          <w:tcPr>
            <w:tcW w:w="2315" w:type="dxa"/>
            <w:tcBorders>
              <w:top w:val="single" w:sz="4" w:space="0" w:color="auto"/>
              <w:left w:val="single" w:sz="4" w:space="0" w:color="auto"/>
              <w:bottom w:val="single" w:sz="4" w:space="0" w:color="auto"/>
              <w:right w:val="single" w:sz="4" w:space="0" w:color="auto"/>
            </w:tcBorders>
          </w:tcPr>
          <w:p w14:paraId="021F85E9"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1920 х 1200</w:t>
            </w:r>
          </w:p>
        </w:tc>
        <w:tc>
          <w:tcPr>
            <w:tcW w:w="2064" w:type="dxa"/>
            <w:tcBorders>
              <w:top w:val="single" w:sz="4" w:space="0" w:color="auto"/>
              <w:left w:val="single" w:sz="4" w:space="0" w:color="auto"/>
              <w:bottom w:val="single" w:sz="4" w:space="0" w:color="auto"/>
              <w:right w:val="single" w:sz="4" w:space="0" w:color="auto"/>
            </w:tcBorders>
          </w:tcPr>
          <w:p w14:paraId="0E60FB43" w14:textId="77777777" w:rsidR="006A1B91" w:rsidRPr="006A1B91" w:rsidRDefault="006A1B91" w:rsidP="005E073E">
            <w:pPr>
              <w:tabs>
                <w:tab w:val="left" w:pos="505"/>
              </w:tabs>
              <w:rPr>
                <w:rFonts w:ascii="Times New Roman" w:hAnsi="Times New Roman" w:cs="Times New Roman"/>
                <w:highlight w:val="green"/>
              </w:rPr>
            </w:pPr>
          </w:p>
        </w:tc>
      </w:tr>
      <w:tr w:rsidR="006A1B91" w:rsidRPr="006A1B91" w14:paraId="08037DB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C2A4880"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Оперативна пам’ять комп’ютерної системи, ГБ </w:t>
            </w:r>
          </w:p>
        </w:tc>
        <w:tc>
          <w:tcPr>
            <w:tcW w:w="2315" w:type="dxa"/>
            <w:tcBorders>
              <w:top w:val="single" w:sz="4" w:space="0" w:color="auto"/>
              <w:left w:val="single" w:sz="4" w:space="0" w:color="auto"/>
              <w:bottom w:val="single" w:sz="4" w:space="0" w:color="auto"/>
              <w:right w:val="single" w:sz="4" w:space="0" w:color="auto"/>
            </w:tcBorders>
          </w:tcPr>
          <w:p w14:paraId="7D2C5859"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32</w:t>
            </w:r>
          </w:p>
        </w:tc>
        <w:tc>
          <w:tcPr>
            <w:tcW w:w="2064" w:type="dxa"/>
            <w:tcBorders>
              <w:top w:val="single" w:sz="4" w:space="0" w:color="auto"/>
              <w:left w:val="single" w:sz="4" w:space="0" w:color="auto"/>
              <w:bottom w:val="single" w:sz="4" w:space="0" w:color="auto"/>
              <w:right w:val="single" w:sz="4" w:space="0" w:color="auto"/>
            </w:tcBorders>
          </w:tcPr>
          <w:p w14:paraId="2946464B" w14:textId="77777777" w:rsidR="006A1B91" w:rsidRPr="006A1B91" w:rsidRDefault="006A1B91" w:rsidP="005E073E">
            <w:pPr>
              <w:rPr>
                <w:rFonts w:ascii="Times New Roman" w:hAnsi="Times New Roman" w:cs="Times New Roman"/>
                <w:highlight w:val="green"/>
                <w:lang w:val="en-US"/>
              </w:rPr>
            </w:pPr>
          </w:p>
        </w:tc>
      </w:tr>
      <w:tr w:rsidR="006A1B91" w:rsidRPr="006A1B91" w14:paraId="49ED5D7F"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8FBBB57"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lastRenderedPageBreak/>
              <w:t xml:space="preserve">Ємність жорсткого диску </w:t>
            </w:r>
          </w:p>
        </w:tc>
        <w:tc>
          <w:tcPr>
            <w:tcW w:w="2315" w:type="dxa"/>
            <w:tcBorders>
              <w:top w:val="single" w:sz="4" w:space="0" w:color="auto"/>
              <w:left w:val="single" w:sz="4" w:space="0" w:color="auto"/>
              <w:bottom w:val="single" w:sz="4" w:space="0" w:color="auto"/>
              <w:right w:val="single" w:sz="4" w:space="0" w:color="auto"/>
            </w:tcBorders>
          </w:tcPr>
          <w:p w14:paraId="3C4EBFDD"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5 ТБ</w:t>
            </w:r>
          </w:p>
        </w:tc>
        <w:tc>
          <w:tcPr>
            <w:tcW w:w="2064" w:type="dxa"/>
            <w:tcBorders>
              <w:top w:val="single" w:sz="4" w:space="0" w:color="auto"/>
              <w:left w:val="single" w:sz="4" w:space="0" w:color="auto"/>
              <w:bottom w:val="single" w:sz="4" w:space="0" w:color="auto"/>
              <w:right w:val="single" w:sz="4" w:space="0" w:color="auto"/>
            </w:tcBorders>
          </w:tcPr>
          <w:p w14:paraId="34235129" w14:textId="77777777" w:rsidR="006A1B91" w:rsidRPr="006A1B91" w:rsidRDefault="006A1B91" w:rsidP="005E073E">
            <w:pPr>
              <w:rPr>
                <w:rFonts w:ascii="Times New Roman" w:hAnsi="Times New Roman" w:cs="Times New Roman"/>
                <w:highlight w:val="green"/>
                <w:lang w:val="en-US"/>
              </w:rPr>
            </w:pPr>
          </w:p>
        </w:tc>
      </w:tr>
      <w:tr w:rsidR="006A1B91" w:rsidRPr="006A1B91" w14:paraId="5EC95841" w14:textId="77777777" w:rsidTr="006A1B91">
        <w:trPr>
          <w:trHeight w:val="20"/>
          <w:jc w:val="center"/>
        </w:trPr>
        <w:tc>
          <w:tcPr>
            <w:tcW w:w="9753" w:type="dxa"/>
            <w:gridSpan w:val="3"/>
            <w:tcBorders>
              <w:top w:val="single" w:sz="4" w:space="0" w:color="auto"/>
              <w:left w:val="single" w:sz="4" w:space="0" w:color="auto"/>
              <w:bottom w:val="single" w:sz="4" w:space="0" w:color="auto"/>
              <w:right w:val="single" w:sz="4" w:space="0" w:color="auto"/>
            </w:tcBorders>
          </w:tcPr>
          <w:p w14:paraId="3228B58B" w14:textId="77777777" w:rsidR="006A1B91" w:rsidRPr="006A1B91" w:rsidRDefault="006A1B91" w:rsidP="005E073E">
            <w:pPr>
              <w:rPr>
                <w:rFonts w:ascii="Times New Roman" w:hAnsi="Times New Roman" w:cs="Times New Roman"/>
                <w:b/>
                <w:bCs/>
                <w:color w:val="FF0000"/>
              </w:rPr>
            </w:pPr>
            <w:bookmarkStart w:id="13" w:name="_Toc497802695"/>
            <w:bookmarkStart w:id="14" w:name="_Toc171578399"/>
            <w:r w:rsidRPr="006A1B91">
              <w:rPr>
                <w:rFonts w:ascii="Times New Roman" w:hAnsi="Times New Roman" w:cs="Times New Roman"/>
                <w:b/>
                <w:color w:val="000000"/>
                <w:lang w:eastAsia="ru-RU"/>
              </w:rPr>
              <w:t xml:space="preserve">7. </w:t>
            </w:r>
            <w:bookmarkEnd w:id="13"/>
            <w:bookmarkEnd w:id="14"/>
            <w:r w:rsidRPr="006A1B91">
              <w:rPr>
                <w:rFonts w:ascii="Times New Roman" w:hAnsi="Times New Roman" w:cs="Times New Roman"/>
                <w:b/>
                <w:color w:val="000000"/>
                <w:lang w:eastAsia="ru-RU"/>
              </w:rPr>
              <w:t>Параметри сканування</w:t>
            </w:r>
          </w:p>
        </w:tc>
      </w:tr>
      <w:tr w:rsidR="006A1B91" w:rsidRPr="006A1B91" w14:paraId="3AD39021"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vAlign w:val="center"/>
          </w:tcPr>
          <w:p w14:paraId="6D4BAFBE" w14:textId="77777777" w:rsidR="006A1B91" w:rsidRPr="006A1B91" w:rsidRDefault="006A1B91" w:rsidP="005E073E">
            <w:pPr>
              <w:pStyle w:val="1"/>
              <w:spacing w:before="0" w:after="0"/>
              <w:rPr>
                <w:rFonts w:ascii="Times New Roman" w:hAnsi="Times New Roman"/>
                <w:b w:val="0"/>
                <w:color w:val="000000"/>
                <w:sz w:val="22"/>
                <w:szCs w:val="22"/>
                <w:lang w:val="uk-UA"/>
              </w:rPr>
            </w:pPr>
            <w:r w:rsidRPr="006A1B91">
              <w:rPr>
                <w:rFonts w:ascii="Times New Roman" w:hAnsi="Times New Roman"/>
                <w:b w:val="0"/>
                <w:color w:val="000000"/>
                <w:sz w:val="22"/>
                <w:szCs w:val="22"/>
                <w:lang w:val="uk-UA"/>
              </w:rPr>
              <w:t>Максимальна матриця реконструкції, число пікселів</w:t>
            </w:r>
          </w:p>
        </w:tc>
        <w:tc>
          <w:tcPr>
            <w:tcW w:w="2315" w:type="dxa"/>
            <w:tcBorders>
              <w:top w:val="single" w:sz="4" w:space="0" w:color="auto"/>
              <w:left w:val="single" w:sz="4" w:space="0" w:color="auto"/>
              <w:bottom w:val="single" w:sz="4" w:space="0" w:color="auto"/>
              <w:right w:val="single" w:sz="4" w:space="0" w:color="auto"/>
            </w:tcBorders>
          </w:tcPr>
          <w:p w14:paraId="0BA20F14"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1024 х 1024</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919E7" w14:textId="77777777" w:rsidR="006A1B91" w:rsidRPr="006A1B91" w:rsidRDefault="006A1B91" w:rsidP="005E073E">
            <w:pPr>
              <w:rPr>
                <w:rFonts w:ascii="Times New Roman" w:hAnsi="Times New Roman" w:cs="Times New Roman"/>
                <w:highlight w:val="green"/>
              </w:rPr>
            </w:pPr>
          </w:p>
        </w:tc>
      </w:tr>
      <w:tr w:rsidR="006A1B91" w:rsidRPr="006A1B91" w14:paraId="183222B0"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614D1A54"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Мінімальна тривалість повного 360°-го </w:t>
            </w:r>
            <w:proofErr w:type="spellStart"/>
            <w:r w:rsidRPr="006A1B91">
              <w:rPr>
                <w:rFonts w:ascii="Times New Roman" w:hAnsi="Times New Roman" w:cs="Times New Roman"/>
                <w:color w:val="000000"/>
              </w:rPr>
              <w:t>скану</w:t>
            </w:r>
            <w:proofErr w:type="spellEnd"/>
            <w:r w:rsidRPr="006A1B91">
              <w:rPr>
                <w:rFonts w:ascii="Times New Roman" w:hAnsi="Times New Roman" w:cs="Times New Roman"/>
                <w:color w:val="000000"/>
              </w:rPr>
              <w:t xml:space="preserve">, </w:t>
            </w:r>
            <w:proofErr w:type="spellStart"/>
            <w:r w:rsidRPr="006A1B91">
              <w:rPr>
                <w:rFonts w:ascii="Times New Roman" w:hAnsi="Times New Roman" w:cs="Times New Roman"/>
                <w:color w:val="000000"/>
              </w:rPr>
              <w:t>сек</w:t>
            </w:r>
            <w:proofErr w:type="spellEnd"/>
            <w:r w:rsidRPr="006A1B91">
              <w:rPr>
                <w:rFonts w:ascii="Times New Roman" w:hAnsi="Times New Roman" w:cs="Times New Roman"/>
                <w:color w:val="000000"/>
              </w:rPr>
              <w:t xml:space="preserve"> </w:t>
            </w:r>
          </w:p>
        </w:tc>
        <w:tc>
          <w:tcPr>
            <w:tcW w:w="2315" w:type="dxa"/>
            <w:tcBorders>
              <w:top w:val="single" w:sz="4" w:space="0" w:color="auto"/>
              <w:left w:val="single" w:sz="4" w:space="0" w:color="auto"/>
              <w:bottom w:val="single" w:sz="4" w:space="0" w:color="auto"/>
              <w:right w:val="single" w:sz="4" w:space="0" w:color="auto"/>
            </w:tcBorders>
          </w:tcPr>
          <w:p w14:paraId="65F7E846"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rPr>
              <w:t>Не більше 0,8</w:t>
            </w:r>
          </w:p>
        </w:tc>
        <w:tc>
          <w:tcPr>
            <w:tcW w:w="2064" w:type="dxa"/>
            <w:tcBorders>
              <w:top w:val="single" w:sz="4" w:space="0" w:color="auto"/>
              <w:left w:val="single" w:sz="4" w:space="0" w:color="auto"/>
              <w:bottom w:val="single" w:sz="4" w:space="0" w:color="auto"/>
              <w:right w:val="single" w:sz="4" w:space="0" w:color="auto"/>
            </w:tcBorders>
          </w:tcPr>
          <w:p w14:paraId="7296A483" w14:textId="77777777" w:rsidR="006A1B91" w:rsidRPr="006A1B91" w:rsidRDefault="006A1B91" w:rsidP="005E073E">
            <w:pPr>
              <w:rPr>
                <w:rFonts w:ascii="Times New Roman" w:hAnsi="Times New Roman" w:cs="Times New Roman"/>
                <w:highlight w:val="green"/>
              </w:rPr>
            </w:pPr>
          </w:p>
        </w:tc>
      </w:tr>
      <w:tr w:rsidR="006A1B91" w:rsidRPr="006A1B91" w14:paraId="21A05F56"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6697F65"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Максимальна тривалість повного 360°-го </w:t>
            </w:r>
            <w:proofErr w:type="spellStart"/>
            <w:r w:rsidRPr="006A1B91">
              <w:rPr>
                <w:rFonts w:ascii="Times New Roman" w:hAnsi="Times New Roman" w:cs="Times New Roman"/>
                <w:color w:val="000000"/>
              </w:rPr>
              <w:t>скану</w:t>
            </w:r>
            <w:proofErr w:type="spellEnd"/>
            <w:r w:rsidRPr="006A1B91">
              <w:rPr>
                <w:rFonts w:ascii="Times New Roman" w:hAnsi="Times New Roman" w:cs="Times New Roman"/>
                <w:color w:val="000000"/>
              </w:rPr>
              <w:t xml:space="preserve">, </w:t>
            </w:r>
            <w:proofErr w:type="spellStart"/>
            <w:r w:rsidRPr="006A1B91">
              <w:rPr>
                <w:rFonts w:ascii="Times New Roman" w:hAnsi="Times New Roman" w:cs="Times New Roman"/>
                <w:color w:val="000000"/>
              </w:rPr>
              <w:t>сек</w:t>
            </w:r>
            <w:proofErr w:type="spellEnd"/>
            <w:r w:rsidRPr="006A1B91">
              <w:rPr>
                <w:rFonts w:ascii="Times New Roman" w:hAnsi="Times New Roman" w:cs="Times New Roman"/>
                <w:color w:val="000000"/>
              </w:rPr>
              <w:t xml:space="preserve"> </w:t>
            </w:r>
          </w:p>
        </w:tc>
        <w:tc>
          <w:tcPr>
            <w:tcW w:w="2315" w:type="dxa"/>
            <w:tcBorders>
              <w:top w:val="single" w:sz="4" w:space="0" w:color="auto"/>
              <w:left w:val="single" w:sz="4" w:space="0" w:color="auto"/>
              <w:bottom w:val="single" w:sz="4" w:space="0" w:color="auto"/>
              <w:right w:val="single" w:sz="4" w:space="0" w:color="auto"/>
            </w:tcBorders>
          </w:tcPr>
          <w:p w14:paraId="28492E25"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2,0</w:t>
            </w:r>
          </w:p>
        </w:tc>
        <w:tc>
          <w:tcPr>
            <w:tcW w:w="2064" w:type="dxa"/>
            <w:tcBorders>
              <w:top w:val="single" w:sz="4" w:space="0" w:color="auto"/>
              <w:left w:val="single" w:sz="4" w:space="0" w:color="auto"/>
              <w:bottom w:val="single" w:sz="4" w:space="0" w:color="auto"/>
              <w:right w:val="single" w:sz="4" w:space="0" w:color="auto"/>
            </w:tcBorders>
          </w:tcPr>
          <w:p w14:paraId="1A7BFCDD" w14:textId="77777777" w:rsidR="006A1B91" w:rsidRPr="006A1B91" w:rsidRDefault="006A1B91" w:rsidP="005E073E">
            <w:pPr>
              <w:tabs>
                <w:tab w:val="left" w:pos="393"/>
              </w:tabs>
              <w:rPr>
                <w:rFonts w:ascii="Times New Roman" w:hAnsi="Times New Roman" w:cs="Times New Roman"/>
                <w:highlight w:val="green"/>
              </w:rPr>
            </w:pPr>
          </w:p>
        </w:tc>
      </w:tr>
      <w:tr w:rsidR="006A1B91" w:rsidRPr="006A1B91" w14:paraId="070BFABA"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207630CC"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Максимальна тривалість сканування в спіральному режимі, </w:t>
            </w:r>
            <w:proofErr w:type="spellStart"/>
            <w:r w:rsidRPr="006A1B91">
              <w:rPr>
                <w:rFonts w:ascii="Times New Roman" w:hAnsi="Times New Roman" w:cs="Times New Roman"/>
                <w:color w:val="000000"/>
              </w:rPr>
              <w:t>сек</w:t>
            </w:r>
            <w:proofErr w:type="spellEnd"/>
          </w:p>
        </w:tc>
        <w:tc>
          <w:tcPr>
            <w:tcW w:w="2315" w:type="dxa"/>
            <w:tcBorders>
              <w:top w:val="single" w:sz="4" w:space="0" w:color="auto"/>
              <w:left w:val="single" w:sz="4" w:space="0" w:color="auto"/>
              <w:bottom w:val="single" w:sz="4" w:space="0" w:color="auto"/>
              <w:right w:val="single" w:sz="4" w:space="0" w:color="auto"/>
            </w:tcBorders>
          </w:tcPr>
          <w:p w14:paraId="713AD1AE"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100</w:t>
            </w:r>
          </w:p>
        </w:tc>
        <w:tc>
          <w:tcPr>
            <w:tcW w:w="2064" w:type="dxa"/>
            <w:tcBorders>
              <w:top w:val="single" w:sz="4" w:space="0" w:color="auto"/>
              <w:left w:val="single" w:sz="4" w:space="0" w:color="auto"/>
              <w:bottom w:val="single" w:sz="4" w:space="0" w:color="auto"/>
              <w:right w:val="single" w:sz="4" w:space="0" w:color="auto"/>
            </w:tcBorders>
          </w:tcPr>
          <w:p w14:paraId="788AFCAA" w14:textId="77777777" w:rsidR="006A1B91" w:rsidRPr="006A1B91" w:rsidRDefault="006A1B91" w:rsidP="005E073E">
            <w:pPr>
              <w:rPr>
                <w:rFonts w:ascii="Times New Roman" w:hAnsi="Times New Roman" w:cs="Times New Roman"/>
                <w:highlight w:val="green"/>
              </w:rPr>
            </w:pPr>
          </w:p>
        </w:tc>
      </w:tr>
      <w:tr w:rsidR="006A1B91" w:rsidRPr="006A1B91" w14:paraId="22594564"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19E5383"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Розмір поля сканування, діаметр, см </w:t>
            </w:r>
          </w:p>
        </w:tc>
        <w:tc>
          <w:tcPr>
            <w:tcW w:w="2315" w:type="dxa"/>
            <w:tcBorders>
              <w:top w:val="single" w:sz="4" w:space="0" w:color="auto"/>
              <w:left w:val="single" w:sz="4" w:space="0" w:color="auto"/>
              <w:bottom w:val="single" w:sz="4" w:space="0" w:color="auto"/>
              <w:right w:val="single" w:sz="4" w:space="0" w:color="auto"/>
            </w:tcBorders>
          </w:tcPr>
          <w:p w14:paraId="61F6AD4B"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50</w:t>
            </w:r>
          </w:p>
        </w:tc>
        <w:tc>
          <w:tcPr>
            <w:tcW w:w="2064" w:type="dxa"/>
            <w:tcBorders>
              <w:top w:val="single" w:sz="4" w:space="0" w:color="auto"/>
              <w:left w:val="single" w:sz="4" w:space="0" w:color="auto"/>
              <w:bottom w:val="single" w:sz="4" w:space="0" w:color="auto"/>
              <w:right w:val="single" w:sz="4" w:space="0" w:color="auto"/>
            </w:tcBorders>
          </w:tcPr>
          <w:p w14:paraId="4F62F4E1" w14:textId="77777777" w:rsidR="006A1B91" w:rsidRPr="006A1B91" w:rsidRDefault="006A1B91" w:rsidP="005E073E">
            <w:pPr>
              <w:rPr>
                <w:rFonts w:ascii="Times New Roman" w:hAnsi="Times New Roman" w:cs="Times New Roman"/>
                <w:highlight w:val="green"/>
              </w:rPr>
            </w:pPr>
          </w:p>
        </w:tc>
      </w:tr>
      <w:tr w:rsidR="006A1B91" w:rsidRPr="006A1B91" w14:paraId="62C91B75"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5C7C526"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Діапазон товщин зрізів при скануванні, мм</w:t>
            </w:r>
          </w:p>
        </w:tc>
        <w:tc>
          <w:tcPr>
            <w:tcW w:w="2315" w:type="dxa"/>
            <w:tcBorders>
              <w:top w:val="single" w:sz="4" w:space="0" w:color="auto"/>
              <w:left w:val="single" w:sz="4" w:space="0" w:color="auto"/>
              <w:bottom w:val="single" w:sz="4" w:space="0" w:color="auto"/>
              <w:right w:val="single" w:sz="4" w:space="0" w:color="auto"/>
            </w:tcBorders>
          </w:tcPr>
          <w:p w14:paraId="6BE32901"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Не менше 0,625 – 5,0</w:t>
            </w:r>
          </w:p>
        </w:tc>
        <w:tc>
          <w:tcPr>
            <w:tcW w:w="2064" w:type="dxa"/>
            <w:tcBorders>
              <w:top w:val="single" w:sz="4" w:space="0" w:color="auto"/>
              <w:left w:val="single" w:sz="4" w:space="0" w:color="auto"/>
              <w:bottom w:val="single" w:sz="4" w:space="0" w:color="auto"/>
              <w:right w:val="single" w:sz="4" w:space="0" w:color="auto"/>
            </w:tcBorders>
          </w:tcPr>
          <w:p w14:paraId="04A90247" w14:textId="77777777" w:rsidR="006A1B91" w:rsidRPr="006A1B91" w:rsidRDefault="006A1B91" w:rsidP="005E073E">
            <w:pPr>
              <w:rPr>
                <w:rFonts w:ascii="Times New Roman" w:hAnsi="Times New Roman" w:cs="Times New Roman"/>
                <w:highlight w:val="green"/>
              </w:rPr>
            </w:pPr>
          </w:p>
        </w:tc>
      </w:tr>
      <w:tr w:rsidR="006A1B91" w:rsidRPr="006A1B91" w14:paraId="75009536"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582F4426" w14:textId="77777777" w:rsidR="006A1B91" w:rsidRPr="006A1B91" w:rsidRDefault="006A1B91" w:rsidP="005E073E">
            <w:pPr>
              <w:rPr>
                <w:rFonts w:ascii="Times New Roman" w:hAnsi="Times New Roman" w:cs="Times New Roman"/>
              </w:rPr>
            </w:pPr>
            <w:r w:rsidRPr="006A1B91">
              <w:rPr>
                <w:rFonts w:ascii="Times New Roman" w:hAnsi="Times New Roman" w:cs="Times New Roman"/>
              </w:rPr>
              <w:t xml:space="preserve">Можливість опису ретроспективного і </w:t>
            </w:r>
            <w:proofErr w:type="spellStart"/>
            <w:r w:rsidRPr="006A1B91">
              <w:rPr>
                <w:rFonts w:ascii="Times New Roman" w:hAnsi="Times New Roman" w:cs="Times New Roman"/>
              </w:rPr>
              <w:t>проспективного</w:t>
            </w:r>
            <w:proofErr w:type="spellEnd"/>
            <w:r w:rsidRPr="006A1B91">
              <w:rPr>
                <w:rFonts w:ascii="Times New Roman" w:hAnsi="Times New Roman" w:cs="Times New Roman"/>
              </w:rPr>
              <w:t xml:space="preserve"> протоколів реконструкції зображень</w:t>
            </w:r>
          </w:p>
        </w:tc>
        <w:tc>
          <w:tcPr>
            <w:tcW w:w="2315" w:type="dxa"/>
            <w:tcBorders>
              <w:top w:val="single" w:sz="4" w:space="0" w:color="auto"/>
              <w:left w:val="single" w:sz="4" w:space="0" w:color="auto"/>
              <w:bottom w:val="single" w:sz="4" w:space="0" w:color="auto"/>
              <w:right w:val="single" w:sz="4" w:space="0" w:color="auto"/>
            </w:tcBorders>
          </w:tcPr>
          <w:p w14:paraId="28564E2E"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12021587" w14:textId="77777777" w:rsidR="006A1B91" w:rsidRPr="006A1B91" w:rsidRDefault="006A1B91" w:rsidP="005E073E">
            <w:pPr>
              <w:rPr>
                <w:rFonts w:ascii="Times New Roman" w:hAnsi="Times New Roman" w:cs="Times New Roman"/>
                <w:highlight w:val="green"/>
              </w:rPr>
            </w:pPr>
          </w:p>
        </w:tc>
      </w:tr>
      <w:tr w:rsidR="006A1B91" w:rsidRPr="006A1B91" w14:paraId="5EF4C11A"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2692929"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Ретроспективне накладання зрізів при реконструкції зображень</w:t>
            </w:r>
          </w:p>
        </w:tc>
        <w:tc>
          <w:tcPr>
            <w:tcW w:w="2315" w:type="dxa"/>
            <w:tcBorders>
              <w:top w:val="single" w:sz="4" w:space="0" w:color="auto"/>
              <w:left w:val="single" w:sz="4" w:space="0" w:color="auto"/>
              <w:bottom w:val="single" w:sz="4" w:space="0" w:color="auto"/>
              <w:right w:val="single" w:sz="4" w:space="0" w:color="auto"/>
            </w:tcBorders>
          </w:tcPr>
          <w:p w14:paraId="075CDD25"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109C805A" w14:textId="77777777" w:rsidR="006A1B91" w:rsidRPr="006A1B91" w:rsidRDefault="006A1B91" w:rsidP="005E073E">
            <w:pPr>
              <w:rPr>
                <w:rFonts w:ascii="Times New Roman" w:hAnsi="Times New Roman" w:cs="Times New Roman"/>
                <w:highlight w:val="green"/>
              </w:rPr>
            </w:pPr>
          </w:p>
        </w:tc>
      </w:tr>
      <w:tr w:rsidR="006A1B91" w:rsidRPr="006A1B91" w14:paraId="2E7AD7E3"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6EA0FC6D"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Діапазон </w:t>
            </w:r>
            <w:proofErr w:type="spellStart"/>
            <w:r w:rsidRPr="006A1B91">
              <w:rPr>
                <w:rFonts w:ascii="Times New Roman" w:hAnsi="Times New Roman" w:cs="Times New Roman"/>
                <w:color w:val="000000"/>
              </w:rPr>
              <w:t>пітчу</w:t>
            </w:r>
            <w:proofErr w:type="spellEnd"/>
          </w:p>
        </w:tc>
        <w:tc>
          <w:tcPr>
            <w:tcW w:w="2315" w:type="dxa"/>
            <w:tcBorders>
              <w:top w:val="single" w:sz="4" w:space="0" w:color="auto"/>
              <w:left w:val="single" w:sz="4" w:space="0" w:color="auto"/>
              <w:bottom w:val="single" w:sz="4" w:space="0" w:color="auto"/>
              <w:right w:val="single" w:sz="4" w:space="0" w:color="auto"/>
            </w:tcBorders>
          </w:tcPr>
          <w:p w14:paraId="3100D6B6" w14:textId="77777777" w:rsidR="006A1B91" w:rsidRPr="006A1B91" w:rsidRDefault="006A1B91" w:rsidP="005E073E">
            <w:pPr>
              <w:jc w:val="center"/>
              <w:rPr>
                <w:rFonts w:ascii="Times New Roman" w:hAnsi="Times New Roman" w:cs="Times New Roman"/>
                <w:color w:val="000000"/>
                <w:highlight w:val="green"/>
              </w:rPr>
            </w:pPr>
            <w:r w:rsidRPr="006A1B91">
              <w:rPr>
                <w:rFonts w:ascii="Times New Roman" w:hAnsi="Times New Roman" w:cs="Times New Roman"/>
                <w:color w:val="000000"/>
              </w:rPr>
              <w:t xml:space="preserve"> Не гірше 0,3-1,5</w:t>
            </w:r>
          </w:p>
        </w:tc>
        <w:tc>
          <w:tcPr>
            <w:tcW w:w="2064" w:type="dxa"/>
            <w:tcBorders>
              <w:top w:val="single" w:sz="4" w:space="0" w:color="auto"/>
              <w:left w:val="single" w:sz="4" w:space="0" w:color="auto"/>
              <w:bottom w:val="single" w:sz="4" w:space="0" w:color="auto"/>
              <w:right w:val="single" w:sz="4" w:space="0" w:color="auto"/>
            </w:tcBorders>
          </w:tcPr>
          <w:p w14:paraId="0839DA5D" w14:textId="77777777" w:rsidR="006A1B91" w:rsidRPr="006A1B91" w:rsidRDefault="006A1B91" w:rsidP="005E073E">
            <w:pPr>
              <w:rPr>
                <w:rFonts w:ascii="Times New Roman" w:hAnsi="Times New Roman" w:cs="Times New Roman"/>
                <w:highlight w:val="green"/>
              </w:rPr>
            </w:pPr>
          </w:p>
        </w:tc>
      </w:tr>
      <w:tr w:rsidR="006A1B91" w:rsidRPr="006A1B91" w14:paraId="0355EFA8" w14:textId="77777777" w:rsidTr="006A1B91">
        <w:trPr>
          <w:trHeight w:val="413"/>
          <w:jc w:val="center"/>
        </w:trPr>
        <w:tc>
          <w:tcPr>
            <w:tcW w:w="9753" w:type="dxa"/>
            <w:gridSpan w:val="3"/>
            <w:vAlign w:val="center"/>
          </w:tcPr>
          <w:p w14:paraId="39B8D87C" w14:textId="77777777" w:rsidR="006A1B91" w:rsidRPr="006A1B91" w:rsidRDefault="006A1B91" w:rsidP="005E073E">
            <w:pPr>
              <w:rPr>
                <w:rFonts w:ascii="Times New Roman" w:hAnsi="Times New Roman" w:cs="Times New Roman"/>
                <w:b/>
                <w:color w:val="FF0000"/>
              </w:rPr>
            </w:pPr>
            <w:bookmarkStart w:id="15" w:name="_Toc171578403"/>
            <w:r w:rsidRPr="006A1B91">
              <w:rPr>
                <w:rFonts w:ascii="Times New Roman" w:hAnsi="Times New Roman" w:cs="Times New Roman"/>
                <w:b/>
                <w:color w:val="000000"/>
                <w:lang w:eastAsia="ru-RU"/>
              </w:rPr>
              <w:t xml:space="preserve">8. </w:t>
            </w:r>
            <w:bookmarkEnd w:id="15"/>
            <w:r w:rsidRPr="006A1B91">
              <w:rPr>
                <w:rFonts w:ascii="Times New Roman" w:hAnsi="Times New Roman" w:cs="Times New Roman"/>
                <w:b/>
                <w:color w:val="000000"/>
                <w:lang w:eastAsia="ru-RU"/>
              </w:rPr>
              <w:t>Робоча станція лікаря з програмно-апаратними пакетами та клінічними додатками</w:t>
            </w:r>
          </w:p>
        </w:tc>
      </w:tr>
      <w:tr w:rsidR="006A1B91" w:rsidRPr="006A1B91" w14:paraId="06BD9146"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12D7B502"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Алгоритм трьох-вимірної реконструкції </w:t>
            </w:r>
            <w:proofErr w:type="spellStart"/>
            <w:r w:rsidRPr="006A1B91">
              <w:rPr>
                <w:rFonts w:ascii="Times New Roman" w:hAnsi="Times New Roman" w:cs="Times New Roman"/>
                <w:color w:val="000000"/>
              </w:rPr>
              <w:t>конусовидного</w:t>
            </w:r>
            <w:proofErr w:type="spellEnd"/>
            <w:r w:rsidRPr="006A1B91">
              <w:rPr>
                <w:rFonts w:ascii="Times New Roman" w:hAnsi="Times New Roman" w:cs="Times New Roman"/>
                <w:color w:val="000000"/>
              </w:rPr>
              <w:t xml:space="preserve"> пучка</w:t>
            </w:r>
          </w:p>
        </w:tc>
        <w:tc>
          <w:tcPr>
            <w:tcW w:w="2315" w:type="dxa"/>
            <w:tcBorders>
              <w:top w:val="single" w:sz="4" w:space="0" w:color="auto"/>
              <w:left w:val="single" w:sz="4" w:space="0" w:color="auto"/>
              <w:bottom w:val="single" w:sz="4" w:space="0" w:color="auto"/>
              <w:right w:val="single" w:sz="4" w:space="0" w:color="auto"/>
            </w:tcBorders>
          </w:tcPr>
          <w:p w14:paraId="7847D14F"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7635BDC1" w14:textId="77777777" w:rsidR="006A1B91" w:rsidRPr="006A1B91" w:rsidRDefault="006A1B91" w:rsidP="005E073E">
            <w:pPr>
              <w:rPr>
                <w:rFonts w:ascii="Times New Roman" w:hAnsi="Times New Roman" w:cs="Times New Roman"/>
                <w:highlight w:val="green"/>
              </w:rPr>
            </w:pPr>
          </w:p>
        </w:tc>
      </w:tr>
      <w:tr w:rsidR="006A1B91" w:rsidRPr="006A1B91" w14:paraId="702DAF1A"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17ADD28" w14:textId="77777777" w:rsidR="006A1B91" w:rsidRPr="006A1B91" w:rsidRDefault="006A1B91" w:rsidP="005E073E">
            <w:pPr>
              <w:rPr>
                <w:rFonts w:ascii="Times New Roman" w:hAnsi="Times New Roman" w:cs="Times New Roman"/>
                <w:color w:val="000000"/>
              </w:rPr>
            </w:pPr>
            <w:proofErr w:type="spellStart"/>
            <w:r w:rsidRPr="006A1B91">
              <w:rPr>
                <w:rFonts w:ascii="Times New Roman" w:hAnsi="Times New Roman" w:cs="Times New Roman"/>
                <w:color w:val="000000"/>
              </w:rPr>
              <w:t>Багатоплощинне</w:t>
            </w:r>
            <w:proofErr w:type="spellEnd"/>
            <w:r w:rsidRPr="006A1B91">
              <w:rPr>
                <w:rFonts w:ascii="Times New Roman" w:hAnsi="Times New Roman" w:cs="Times New Roman"/>
                <w:color w:val="000000"/>
              </w:rPr>
              <w:t xml:space="preserve"> </w:t>
            </w:r>
            <w:proofErr w:type="spellStart"/>
            <w:r w:rsidRPr="006A1B91">
              <w:rPr>
                <w:rFonts w:ascii="Times New Roman" w:hAnsi="Times New Roman" w:cs="Times New Roman"/>
                <w:color w:val="000000"/>
              </w:rPr>
              <w:t>реформатування</w:t>
            </w:r>
            <w:proofErr w:type="spellEnd"/>
          </w:p>
        </w:tc>
        <w:tc>
          <w:tcPr>
            <w:tcW w:w="2315" w:type="dxa"/>
            <w:tcBorders>
              <w:top w:val="single" w:sz="4" w:space="0" w:color="auto"/>
              <w:left w:val="single" w:sz="4" w:space="0" w:color="auto"/>
              <w:bottom w:val="single" w:sz="4" w:space="0" w:color="auto"/>
              <w:right w:val="single" w:sz="4" w:space="0" w:color="auto"/>
            </w:tcBorders>
          </w:tcPr>
          <w:p w14:paraId="5183203F"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2E78ED20" w14:textId="77777777" w:rsidR="006A1B91" w:rsidRPr="006A1B91" w:rsidRDefault="006A1B91" w:rsidP="005E073E">
            <w:pPr>
              <w:rPr>
                <w:rFonts w:ascii="Times New Roman" w:hAnsi="Times New Roman" w:cs="Times New Roman"/>
                <w:highlight w:val="green"/>
              </w:rPr>
            </w:pPr>
          </w:p>
        </w:tc>
      </w:tr>
      <w:tr w:rsidR="006A1B91" w:rsidRPr="006A1B91" w14:paraId="6F28A218"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23A3676B" w14:textId="77777777" w:rsidR="006A1B91" w:rsidRPr="006A1B91" w:rsidRDefault="006A1B91" w:rsidP="005E073E">
            <w:pPr>
              <w:rPr>
                <w:rFonts w:ascii="Times New Roman" w:hAnsi="Times New Roman" w:cs="Times New Roman"/>
                <w:color w:val="000000"/>
              </w:rPr>
            </w:pPr>
            <w:proofErr w:type="spellStart"/>
            <w:r w:rsidRPr="006A1B91">
              <w:rPr>
                <w:rFonts w:ascii="Times New Roman" w:hAnsi="Times New Roman" w:cs="Times New Roman"/>
                <w:color w:val="000000"/>
              </w:rPr>
              <w:t>Багатоплощинне</w:t>
            </w:r>
            <w:proofErr w:type="spellEnd"/>
            <w:r w:rsidRPr="006A1B91">
              <w:rPr>
                <w:rFonts w:ascii="Times New Roman" w:hAnsi="Times New Roman" w:cs="Times New Roman"/>
                <w:color w:val="000000"/>
              </w:rPr>
              <w:t xml:space="preserve"> </w:t>
            </w:r>
            <w:proofErr w:type="spellStart"/>
            <w:r w:rsidRPr="006A1B91">
              <w:rPr>
                <w:rFonts w:ascii="Times New Roman" w:hAnsi="Times New Roman" w:cs="Times New Roman"/>
                <w:color w:val="000000"/>
              </w:rPr>
              <w:t>реформатування</w:t>
            </w:r>
            <w:proofErr w:type="spellEnd"/>
            <w:r w:rsidRPr="006A1B91">
              <w:rPr>
                <w:rFonts w:ascii="Times New Roman" w:hAnsi="Times New Roman" w:cs="Times New Roman"/>
                <w:color w:val="000000"/>
              </w:rPr>
              <w:t xml:space="preserve"> з криволінійними січними</w:t>
            </w:r>
          </w:p>
        </w:tc>
        <w:tc>
          <w:tcPr>
            <w:tcW w:w="2315" w:type="dxa"/>
            <w:tcBorders>
              <w:top w:val="single" w:sz="4" w:space="0" w:color="auto"/>
              <w:left w:val="single" w:sz="4" w:space="0" w:color="auto"/>
              <w:bottom w:val="single" w:sz="4" w:space="0" w:color="auto"/>
              <w:right w:val="single" w:sz="4" w:space="0" w:color="auto"/>
            </w:tcBorders>
          </w:tcPr>
          <w:p w14:paraId="4EC327CC"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2FDA923B" w14:textId="77777777" w:rsidR="006A1B91" w:rsidRPr="006A1B91" w:rsidRDefault="006A1B91" w:rsidP="005E073E">
            <w:pPr>
              <w:rPr>
                <w:rFonts w:ascii="Times New Roman" w:hAnsi="Times New Roman" w:cs="Times New Roman"/>
                <w:highlight w:val="green"/>
              </w:rPr>
            </w:pPr>
          </w:p>
        </w:tc>
      </w:tr>
      <w:tr w:rsidR="006A1B91" w:rsidRPr="006A1B91" w14:paraId="092084A6"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4DF698F"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Співставлення аксіального зображення з реконструйованим об’ємом</w:t>
            </w:r>
          </w:p>
        </w:tc>
        <w:tc>
          <w:tcPr>
            <w:tcW w:w="2315" w:type="dxa"/>
            <w:tcBorders>
              <w:top w:val="single" w:sz="4" w:space="0" w:color="auto"/>
              <w:left w:val="single" w:sz="4" w:space="0" w:color="auto"/>
              <w:bottom w:val="single" w:sz="4" w:space="0" w:color="auto"/>
              <w:right w:val="single" w:sz="4" w:space="0" w:color="auto"/>
            </w:tcBorders>
          </w:tcPr>
          <w:p w14:paraId="09E149BA"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22D60F95" w14:textId="77777777" w:rsidR="006A1B91" w:rsidRPr="006A1B91" w:rsidRDefault="006A1B91" w:rsidP="005E073E">
            <w:pPr>
              <w:rPr>
                <w:rFonts w:ascii="Times New Roman" w:hAnsi="Times New Roman" w:cs="Times New Roman"/>
                <w:highlight w:val="green"/>
              </w:rPr>
            </w:pPr>
          </w:p>
        </w:tc>
      </w:tr>
      <w:tr w:rsidR="006A1B91" w:rsidRPr="006A1B91" w14:paraId="463D7FB0"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F8D8CA7"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Проекції максимальної і мінімальної інтенсивності</w:t>
            </w:r>
          </w:p>
        </w:tc>
        <w:tc>
          <w:tcPr>
            <w:tcW w:w="2315" w:type="dxa"/>
            <w:tcBorders>
              <w:top w:val="single" w:sz="4" w:space="0" w:color="auto"/>
              <w:left w:val="single" w:sz="4" w:space="0" w:color="auto"/>
              <w:bottom w:val="single" w:sz="4" w:space="0" w:color="auto"/>
              <w:right w:val="single" w:sz="4" w:space="0" w:color="auto"/>
            </w:tcBorders>
          </w:tcPr>
          <w:p w14:paraId="3459ACEC"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6F4BB3CC" w14:textId="77777777" w:rsidR="006A1B91" w:rsidRPr="006A1B91" w:rsidRDefault="006A1B91" w:rsidP="005E073E">
            <w:pPr>
              <w:rPr>
                <w:rFonts w:ascii="Times New Roman" w:hAnsi="Times New Roman" w:cs="Times New Roman"/>
                <w:highlight w:val="green"/>
              </w:rPr>
            </w:pPr>
          </w:p>
        </w:tc>
      </w:tr>
      <w:tr w:rsidR="006A1B91" w:rsidRPr="006A1B91" w14:paraId="3BBA4104"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058500A"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Об’ємна реконструкція з одночасним відображенням різних тканин</w:t>
            </w:r>
          </w:p>
        </w:tc>
        <w:tc>
          <w:tcPr>
            <w:tcW w:w="2315" w:type="dxa"/>
            <w:tcBorders>
              <w:top w:val="single" w:sz="4" w:space="0" w:color="auto"/>
              <w:left w:val="single" w:sz="4" w:space="0" w:color="auto"/>
              <w:bottom w:val="single" w:sz="4" w:space="0" w:color="auto"/>
              <w:right w:val="single" w:sz="4" w:space="0" w:color="auto"/>
            </w:tcBorders>
          </w:tcPr>
          <w:p w14:paraId="170365F4"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786AFEB4" w14:textId="77777777" w:rsidR="006A1B91" w:rsidRPr="006A1B91" w:rsidRDefault="006A1B91" w:rsidP="005E073E">
            <w:pPr>
              <w:rPr>
                <w:rFonts w:ascii="Times New Roman" w:hAnsi="Times New Roman" w:cs="Times New Roman"/>
                <w:highlight w:val="green"/>
              </w:rPr>
            </w:pPr>
          </w:p>
        </w:tc>
      </w:tr>
      <w:tr w:rsidR="006A1B91" w:rsidRPr="006A1B91" w14:paraId="5686BDF3"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35D1995"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Управління прозорістю в реальному часі при об’ємній реконструкції</w:t>
            </w:r>
          </w:p>
        </w:tc>
        <w:tc>
          <w:tcPr>
            <w:tcW w:w="2315" w:type="dxa"/>
            <w:tcBorders>
              <w:top w:val="single" w:sz="4" w:space="0" w:color="auto"/>
              <w:left w:val="single" w:sz="4" w:space="0" w:color="auto"/>
              <w:bottom w:val="single" w:sz="4" w:space="0" w:color="auto"/>
              <w:right w:val="single" w:sz="4" w:space="0" w:color="auto"/>
            </w:tcBorders>
          </w:tcPr>
          <w:p w14:paraId="55AB4EE1"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27FE015B" w14:textId="77777777" w:rsidR="006A1B91" w:rsidRPr="006A1B91" w:rsidRDefault="006A1B91" w:rsidP="005E073E">
            <w:pPr>
              <w:rPr>
                <w:rFonts w:ascii="Times New Roman" w:hAnsi="Times New Roman" w:cs="Times New Roman"/>
                <w:highlight w:val="green"/>
              </w:rPr>
            </w:pPr>
          </w:p>
        </w:tc>
      </w:tr>
      <w:tr w:rsidR="006A1B91" w:rsidRPr="006A1B91" w14:paraId="1D7DF0D7"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0A31EE78"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Візуалізація з підсиленням структур м’яких тканин в областях неоднорідної щільності</w:t>
            </w:r>
          </w:p>
        </w:tc>
        <w:tc>
          <w:tcPr>
            <w:tcW w:w="2315" w:type="dxa"/>
            <w:tcBorders>
              <w:top w:val="single" w:sz="4" w:space="0" w:color="auto"/>
              <w:left w:val="single" w:sz="4" w:space="0" w:color="auto"/>
              <w:bottom w:val="single" w:sz="4" w:space="0" w:color="auto"/>
              <w:right w:val="single" w:sz="4" w:space="0" w:color="auto"/>
            </w:tcBorders>
          </w:tcPr>
          <w:p w14:paraId="3896273E"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736C5175" w14:textId="77777777" w:rsidR="006A1B91" w:rsidRPr="006A1B91" w:rsidRDefault="006A1B91" w:rsidP="005E073E">
            <w:pPr>
              <w:rPr>
                <w:rFonts w:ascii="Times New Roman" w:hAnsi="Times New Roman" w:cs="Times New Roman"/>
                <w:highlight w:val="green"/>
              </w:rPr>
            </w:pPr>
          </w:p>
        </w:tc>
      </w:tr>
      <w:tr w:rsidR="006A1B91" w:rsidRPr="006A1B91" w14:paraId="42E7ABE3" w14:textId="77777777" w:rsidTr="006A1B91">
        <w:trPr>
          <w:trHeight w:val="20"/>
          <w:jc w:val="center"/>
        </w:trPr>
        <w:tc>
          <w:tcPr>
            <w:tcW w:w="5374" w:type="dxa"/>
          </w:tcPr>
          <w:p w14:paraId="038D1AFC"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Кількісний аналіз зображень (відстані, кути, щільність і </w:t>
            </w:r>
            <w:proofErr w:type="spellStart"/>
            <w:r w:rsidRPr="006A1B91">
              <w:rPr>
                <w:rFonts w:ascii="Times New Roman" w:hAnsi="Times New Roman" w:cs="Times New Roman"/>
                <w:color w:val="000000"/>
              </w:rPr>
              <w:t>т.і</w:t>
            </w:r>
            <w:proofErr w:type="spellEnd"/>
            <w:r w:rsidRPr="006A1B91">
              <w:rPr>
                <w:rFonts w:ascii="Times New Roman" w:hAnsi="Times New Roman" w:cs="Times New Roman"/>
                <w:color w:val="000000"/>
              </w:rPr>
              <w:t>.); текстові анотації на зображеннях</w:t>
            </w:r>
          </w:p>
        </w:tc>
        <w:tc>
          <w:tcPr>
            <w:tcW w:w="2315" w:type="dxa"/>
          </w:tcPr>
          <w:p w14:paraId="5750F5D6"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57F3E6BC" w14:textId="77777777" w:rsidR="006A1B91" w:rsidRPr="006A1B91" w:rsidRDefault="006A1B91" w:rsidP="005E073E">
            <w:pPr>
              <w:rPr>
                <w:rFonts w:ascii="Times New Roman" w:hAnsi="Times New Roman" w:cs="Times New Roman"/>
                <w:highlight w:val="green"/>
              </w:rPr>
            </w:pPr>
          </w:p>
        </w:tc>
      </w:tr>
      <w:tr w:rsidR="006A1B91" w:rsidRPr="006A1B91" w14:paraId="7F09043D" w14:textId="77777777" w:rsidTr="006A1B91">
        <w:trPr>
          <w:trHeight w:val="20"/>
          <w:jc w:val="center"/>
        </w:trPr>
        <w:tc>
          <w:tcPr>
            <w:tcW w:w="5374" w:type="dxa"/>
            <w:vAlign w:val="center"/>
          </w:tcPr>
          <w:p w14:paraId="4CBA0B64" w14:textId="77777777" w:rsidR="006A1B91" w:rsidRPr="006A1B91" w:rsidRDefault="006A1B91" w:rsidP="005E073E">
            <w:pPr>
              <w:autoSpaceDN w:val="0"/>
              <w:adjustRightInd w:val="0"/>
              <w:rPr>
                <w:rFonts w:ascii="Times New Roman" w:hAnsi="Times New Roman" w:cs="Times New Roman"/>
                <w:color w:val="000000"/>
              </w:rPr>
            </w:pPr>
            <w:r w:rsidRPr="006A1B91">
              <w:rPr>
                <w:rFonts w:ascii="Times New Roman" w:hAnsi="Times New Roman" w:cs="Times New Roman"/>
                <w:color w:val="000000"/>
              </w:rPr>
              <w:t>Автоматичне визначення середньої лінії судин з можливістю мануальної корекції</w:t>
            </w:r>
          </w:p>
        </w:tc>
        <w:tc>
          <w:tcPr>
            <w:tcW w:w="2315" w:type="dxa"/>
            <w:vAlign w:val="center"/>
          </w:tcPr>
          <w:p w14:paraId="1853D2B2"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62C6C88F" w14:textId="77777777" w:rsidR="006A1B91" w:rsidRPr="006A1B91" w:rsidRDefault="006A1B91" w:rsidP="005E073E">
            <w:pPr>
              <w:autoSpaceDN w:val="0"/>
              <w:adjustRightInd w:val="0"/>
              <w:rPr>
                <w:rFonts w:ascii="Times New Roman" w:hAnsi="Times New Roman" w:cs="Times New Roman"/>
                <w:highlight w:val="green"/>
              </w:rPr>
            </w:pPr>
          </w:p>
        </w:tc>
      </w:tr>
      <w:tr w:rsidR="006A1B91" w:rsidRPr="006A1B91" w14:paraId="3D266E3D" w14:textId="77777777" w:rsidTr="006A1B91">
        <w:trPr>
          <w:trHeight w:val="20"/>
          <w:jc w:val="center"/>
        </w:trPr>
        <w:tc>
          <w:tcPr>
            <w:tcW w:w="5374" w:type="dxa"/>
            <w:vAlign w:val="center"/>
          </w:tcPr>
          <w:p w14:paraId="17F4A6C0" w14:textId="77777777" w:rsidR="006A1B91" w:rsidRPr="006A1B91" w:rsidRDefault="006A1B91" w:rsidP="005E073E">
            <w:pPr>
              <w:autoSpaceDN w:val="0"/>
              <w:adjustRightInd w:val="0"/>
              <w:rPr>
                <w:rFonts w:ascii="Times New Roman" w:hAnsi="Times New Roman" w:cs="Times New Roman"/>
                <w:color w:val="000000"/>
              </w:rPr>
            </w:pPr>
            <w:r w:rsidRPr="006A1B91">
              <w:rPr>
                <w:rFonts w:ascii="Times New Roman" w:hAnsi="Times New Roman" w:cs="Times New Roman"/>
                <w:color w:val="000000"/>
              </w:rPr>
              <w:lastRenderedPageBreak/>
              <w:t>Розгортка судини вздовж його середньої лінії</w:t>
            </w:r>
          </w:p>
        </w:tc>
        <w:tc>
          <w:tcPr>
            <w:tcW w:w="2315" w:type="dxa"/>
            <w:vAlign w:val="center"/>
          </w:tcPr>
          <w:p w14:paraId="1FADE0B4"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6C9221C5" w14:textId="77777777" w:rsidR="006A1B91" w:rsidRPr="006A1B91" w:rsidRDefault="006A1B91" w:rsidP="005E073E">
            <w:pPr>
              <w:autoSpaceDN w:val="0"/>
              <w:adjustRightInd w:val="0"/>
              <w:rPr>
                <w:rFonts w:ascii="Times New Roman" w:hAnsi="Times New Roman" w:cs="Times New Roman"/>
                <w:highlight w:val="green"/>
              </w:rPr>
            </w:pPr>
          </w:p>
        </w:tc>
      </w:tr>
      <w:tr w:rsidR="006A1B91" w:rsidRPr="006A1B91" w14:paraId="29A821A1" w14:textId="77777777" w:rsidTr="006A1B91">
        <w:trPr>
          <w:trHeight w:val="20"/>
          <w:jc w:val="center"/>
        </w:trPr>
        <w:tc>
          <w:tcPr>
            <w:tcW w:w="5374" w:type="dxa"/>
            <w:vAlign w:val="center"/>
          </w:tcPr>
          <w:p w14:paraId="065FF4C1" w14:textId="77777777" w:rsidR="006A1B91" w:rsidRPr="006A1B91" w:rsidRDefault="006A1B91" w:rsidP="005E073E">
            <w:pPr>
              <w:autoSpaceDN w:val="0"/>
              <w:adjustRightInd w:val="0"/>
              <w:rPr>
                <w:rFonts w:ascii="Times New Roman" w:hAnsi="Times New Roman" w:cs="Times New Roman"/>
                <w:color w:val="000000"/>
              </w:rPr>
            </w:pPr>
            <w:r w:rsidRPr="006A1B91">
              <w:rPr>
                <w:rFonts w:ascii="Times New Roman" w:hAnsi="Times New Roman" w:cs="Times New Roman"/>
                <w:color w:val="000000"/>
              </w:rPr>
              <w:t>Можливість підсилення контурів судин</w:t>
            </w:r>
          </w:p>
        </w:tc>
        <w:tc>
          <w:tcPr>
            <w:tcW w:w="2315" w:type="dxa"/>
            <w:vAlign w:val="center"/>
          </w:tcPr>
          <w:p w14:paraId="2A3D3461"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090F43C9" w14:textId="77777777" w:rsidR="006A1B91" w:rsidRPr="006A1B91" w:rsidRDefault="006A1B91" w:rsidP="005E073E">
            <w:pPr>
              <w:autoSpaceDN w:val="0"/>
              <w:adjustRightInd w:val="0"/>
              <w:rPr>
                <w:rFonts w:ascii="Times New Roman" w:hAnsi="Times New Roman" w:cs="Times New Roman"/>
                <w:highlight w:val="green"/>
              </w:rPr>
            </w:pPr>
          </w:p>
        </w:tc>
      </w:tr>
      <w:tr w:rsidR="006A1B91" w:rsidRPr="006A1B91" w14:paraId="6AB7F2A2" w14:textId="77777777" w:rsidTr="006A1B91">
        <w:trPr>
          <w:trHeight w:val="20"/>
          <w:jc w:val="center"/>
        </w:trPr>
        <w:tc>
          <w:tcPr>
            <w:tcW w:w="5374" w:type="dxa"/>
            <w:shd w:val="clear" w:color="auto" w:fill="auto"/>
            <w:vAlign w:val="center"/>
          </w:tcPr>
          <w:p w14:paraId="321EEC64" w14:textId="77777777" w:rsidR="006A1B91" w:rsidRPr="006A1B91" w:rsidRDefault="006A1B91" w:rsidP="005E073E">
            <w:pPr>
              <w:autoSpaceDN w:val="0"/>
              <w:adjustRightInd w:val="0"/>
              <w:rPr>
                <w:rFonts w:ascii="Times New Roman" w:hAnsi="Times New Roman" w:cs="Times New Roman"/>
              </w:rPr>
            </w:pPr>
            <w:r w:rsidRPr="006A1B91">
              <w:rPr>
                <w:rFonts w:ascii="Times New Roman" w:hAnsi="Times New Roman" w:cs="Times New Roman"/>
              </w:rPr>
              <w:t xml:space="preserve">Програмний пакет для кардіологічних обстежень:  цифрова </w:t>
            </w:r>
            <w:proofErr w:type="spellStart"/>
            <w:r w:rsidRPr="006A1B91">
              <w:rPr>
                <w:rFonts w:ascii="Times New Roman" w:hAnsi="Times New Roman" w:cs="Times New Roman"/>
              </w:rPr>
              <w:t>субтракційна</w:t>
            </w:r>
            <w:proofErr w:type="spellEnd"/>
            <w:r w:rsidRPr="006A1B91">
              <w:rPr>
                <w:rFonts w:ascii="Times New Roman" w:hAnsi="Times New Roman" w:cs="Times New Roman"/>
              </w:rPr>
              <w:t xml:space="preserve"> ангіографія, аналіз серця, визначення кальцієвого індексу серця, аналіз коронарних артерій, аналіз функції серця, розширений аналіз судин</w:t>
            </w:r>
          </w:p>
        </w:tc>
        <w:tc>
          <w:tcPr>
            <w:tcW w:w="2315" w:type="dxa"/>
            <w:vAlign w:val="center"/>
          </w:tcPr>
          <w:p w14:paraId="675F7611"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54415DCA" w14:textId="77777777" w:rsidR="006A1B91" w:rsidRPr="006A1B91" w:rsidRDefault="006A1B91" w:rsidP="005E073E">
            <w:pPr>
              <w:autoSpaceDN w:val="0"/>
              <w:adjustRightInd w:val="0"/>
              <w:rPr>
                <w:rFonts w:ascii="Times New Roman" w:hAnsi="Times New Roman" w:cs="Times New Roman"/>
                <w:color w:val="FF0000"/>
                <w:highlight w:val="green"/>
              </w:rPr>
            </w:pPr>
          </w:p>
        </w:tc>
      </w:tr>
      <w:tr w:rsidR="006A1B91" w:rsidRPr="006A1B91" w14:paraId="53DCC486" w14:textId="77777777" w:rsidTr="006A1B91">
        <w:trPr>
          <w:trHeight w:val="20"/>
          <w:jc w:val="center"/>
        </w:trPr>
        <w:tc>
          <w:tcPr>
            <w:tcW w:w="5374" w:type="dxa"/>
            <w:shd w:val="clear" w:color="auto" w:fill="auto"/>
            <w:vAlign w:val="center"/>
          </w:tcPr>
          <w:p w14:paraId="2DE43267" w14:textId="77777777" w:rsidR="006A1B91" w:rsidRPr="006A1B91" w:rsidRDefault="006A1B91" w:rsidP="005E073E">
            <w:pPr>
              <w:autoSpaceDN w:val="0"/>
              <w:adjustRightInd w:val="0"/>
              <w:rPr>
                <w:rFonts w:ascii="Times New Roman" w:hAnsi="Times New Roman" w:cs="Times New Roman"/>
              </w:rPr>
            </w:pPr>
            <w:r w:rsidRPr="006A1B91">
              <w:rPr>
                <w:rFonts w:ascii="Times New Roman" w:hAnsi="Times New Roman" w:cs="Times New Roman"/>
              </w:rPr>
              <w:t xml:space="preserve">Програмний пакет для аналізу легеневої функції, легеневих вузлів, спостереження за вузлами в легенях </w:t>
            </w:r>
          </w:p>
        </w:tc>
        <w:tc>
          <w:tcPr>
            <w:tcW w:w="2315" w:type="dxa"/>
            <w:vAlign w:val="center"/>
          </w:tcPr>
          <w:p w14:paraId="266E756F"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769BD8E5" w14:textId="77777777" w:rsidR="006A1B91" w:rsidRPr="006A1B91" w:rsidRDefault="006A1B91" w:rsidP="005E073E">
            <w:pPr>
              <w:autoSpaceDN w:val="0"/>
              <w:adjustRightInd w:val="0"/>
              <w:rPr>
                <w:rFonts w:ascii="Times New Roman" w:hAnsi="Times New Roman" w:cs="Times New Roman"/>
                <w:color w:val="FF0000"/>
                <w:highlight w:val="green"/>
              </w:rPr>
            </w:pPr>
          </w:p>
        </w:tc>
      </w:tr>
      <w:tr w:rsidR="006A1B91" w:rsidRPr="006A1B91" w14:paraId="1B7E4E94" w14:textId="77777777" w:rsidTr="006A1B91">
        <w:trPr>
          <w:trHeight w:val="20"/>
          <w:jc w:val="center"/>
        </w:trPr>
        <w:tc>
          <w:tcPr>
            <w:tcW w:w="5374" w:type="dxa"/>
            <w:shd w:val="clear" w:color="auto" w:fill="auto"/>
            <w:vAlign w:val="center"/>
          </w:tcPr>
          <w:p w14:paraId="576C21EB" w14:textId="77777777" w:rsidR="006A1B91" w:rsidRPr="006A1B91" w:rsidRDefault="006A1B91" w:rsidP="005E073E">
            <w:pPr>
              <w:autoSpaceDN w:val="0"/>
              <w:adjustRightInd w:val="0"/>
              <w:rPr>
                <w:rFonts w:ascii="Times New Roman" w:hAnsi="Times New Roman" w:cs="Times New Roman"/>
              </w:rPr>
            </w:pPr>
            <w:r w:rsidRPr="006A1B91">
              <w:rPr>
                <w:rFonts w:ascii="Times New Roman" w:hAnsi="Times New Roman" w:cs="Times New Roman"/>
              </w:rPr>
              <w:t>Програмний пакет для аналізу пухлин, перфузії пухлин, перфузії печінки</w:t>
            </w:r>
          </w:p>
        </w:tc>
        <w:tc>
          <w:tcPr>
            <w:tcW w:w="2315" w:type="dxa"/>
            <w:vAlign w:val="center"/>
          </w:tcPr>
          <w:p w14:paraId="6A5E1B05" w14:textId="77777777" w:rsidR="006A1B91" w:rsidRPr="006A1B91" w:rsidRDefault="006A1B91" w:rsidP="005E073E">
            <w:pPr>
              <w:autoSpaceDN w:val="0"/>
              <w:adjustRightInd w:val="0"/>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tcBorders>
              <w:top w:val="single" w:sz="4" w:space="0" w:color="auto"/>
              <w:left w:val="single" w:sz="4" w:space="0" w:color="auto"/>
              <w:bottom w:val="single" w:sz="4" w:space="0" w:color="auto"/>
              <w:right w:val="single" w:sz="4" w:space="0" w:color="auto"/>
            </w:tcBorders>
          </w:tcPr>
          <w:p w14:paraId="373F892D" w14:textId="77777777" w:rsidR="006A1B91" w:rsidRPr="006A1B91" w:rsidRDefault="006A1B91" w:rsidP="005E073E">
            <w:pPr>
              <w:autoSpaceDN w:val="0"/>
              <w:adjustRightInd w:val="0"/>
              <w:rPr>
                <w:rFonts w:ascii="Times New Roman" w:hAnsi="Times New Roman" w:cs="Times New Roman"/>
                <w:color w:val="FF0000"/>
                <w:highlight w:val="green"/>
              </w:rPr>
            </w:pPr>
          </w:p>
        </w:tc>
      </w:tr>
      <w:tr w:rsidR="006A1B91" w:rsidRPr="006A1B91" w14:paraId="1B78A5EF" w14:textId="77777777" w:rsidTr="006A1B91">
        <w:trPr>
          <w:trHeight w:val="58"/>
          <w:jc w:val="center"/>
        </w:trPr>
        <w:tc>
          <w:tcPr>
            <w:tcW w:w="5374" w:type="dxa"/>
            <w:tcBorders>
              <w:top w:val="single" w:sz="4" w:space="0" w:color="auto"/>
              <w:left w:val="single" w:sz="4" w:space="0" w:color="auto"/>
              <w:bottom w:val="single" w:sz="4" w:space="0" w:color="auto"/>
              <w:right w:val="single" w:sz="4" w:space="0" w:color="auto"/>
            </w:tcBorders>
          </w:tcPr>
          <w:p w14:paraId="57994554" w14:textId="77777777" w:rsidR="006A1B91" w:rsidRPr="006A1B91" w:rsidRDefault="006A1B91" w:rsidP="005E073E">
            <w:pPr>
              <w:pStyle w:val="1"/>
              <w:spacing w:before="0" w:after="0"/>
              <w:rPr>
                <w:rFonts w:ascii="Times New Roman" w:hAnsi="Times New Roman"/>
                <w:color w:val="000000"/>
                <w:sz w:val="22"/>
                <w:szCs w:val="22"/>
                <w:lang w:val="uk-UA"/>
              </w:rPr>
            </w:pPr>
            <w:bookmarkStart w:id="16" w:name="_Toc171578407"/>
            <w:r w:rsidRPr="006A1B91">
              <w:rPr>
                <w:rFonts w:ascii="Times New Roman" w:hAnsi="Times New Roman"/>
                <w:color w:val="000000"/>
                <w:sz w:val="22"/>
                <w:szCs w:val="22"/>
                <w:lang w:val="uk-UA"/>
              </w:rPr>
              <w:t xml:space="preserve">9. </w:t>
            </w:r>
            <w:bookmarkEnd w:id="16"/>
            <w:r w:rsidRPr="006A1B91">
              <w:rPr>
                <w:rFonts w:ascii="Times New Roman" w:hAnsi="Times New Roman"/>
                <w:color w:val="000000"/>
                <w:sz w:val="22"/>
                <w:szCs w:val="22"/>
                <w:lang w:val="uk-UA"/>
              </w:rPr>
              <w:t>Базове обладнання системи</w:t>
            </w:r>
          </w:p>
        </w:tc>
        <w:tc>
          <w:tcPr>
            <w:tcW w:w="2315" w:type="dxa"/>
            <w:tcBorders>
              <w:top w:val="single" w:sz="4" w:space="0" w:color="auto"/>
              <w:left w:val="single" w:sz="4" w:space="0" w:color="auto"/>
              <w:bottom w:val="single" w:sz="4" w:space="0" w:color="auto"/>
              <w:right w:val="single" w:sz="4" w:space="0" w:color="auto"/>
            </w:tcBorders>
          </w:tcPr>
          <w:p w14:paraId="2E057EE2" w14:textId="77777777" w:rsidR="006A1B91" w:rsidRPr="006A1B91" w:rsidRDefault="006A1B91" w:rsidP="005E073E">
            <w:pPr>
              <w:pStyle w:val="1"/>
              <w:spacing w:before="0" w:after="0"/>
              <w:rPr>
                <w:rFonts w:ascii="Times New Roman" w:hAnsi="Times New Roman"/>
                <w:color w:val="000000"/>
                <w:sz w:val="22"/>
                <w:szCs w:val="22"/>
                <w:lang w:val="uk-UA"/>
              </w:rPr>
            </w:pPr>
          </w:p>
        </w:tc>
        <w:tc>
          <w:tcPr>
            <w:tcW w:w="2064" w:type="dxa"/>
            <w:tcBorders>
              <w:top w:val="single" w:sz="4" w:space="0" w:color="auto"/>
              <w:left w:val="single" w:sz="4" w:space="0" w:color="auto"/>
              <w:bottom w:val="single" w:sz="4" w:space="0" w:color="auto"/>
              <w:right w:val="single" w:sz="4" w:space="0" w:color="auto"/>
            </w:tcBorders>
          </w:tcPr>
          <w:p w14:paraId="23E17600" w14:textId="77777777" w:rsidR="006A1B91" w:rsidRPr="006A1B91" w:rsidRDefault="006A1B91" w:rsidP="005E073E">
            <w:pPr>
              <w:pStyle w:val="1"/>
              <w:spacing w:before="0" w:after="0"/>
              <w:rPr>
                <w:rFonts w:ascii="Times New Roman" w:hAnsi="Times New Roman"/>
                <w:color w:val="FF0000"/>
                <w:sz w:val="22"/>
                <w:szCs w:val="22"/>
                <w:lang w:val="uk-UA"/>
              </w:rPr>
            </w:pPr>
          </w:p>
        </w:tc>
      </w:tr>
      <w:tr w:rsidR="006A1B91" w:rsidRPr="006A1B91" w14:paraId="7E1694D9"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7E8283AF"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 xml:space="preserve">Монтажний матеріал, включаючи </w:t>
            </w:r>
            <w:proofErr w:type="spellStart"/>
            <w:r w:rsidRPr="006A1B91">
              <w:rPr>
                <w:rFonts w:ascii="Times New Roman" w:hAnsi="Times New Roman" w:cs="Times New Roman"/>
                <w:color w:val="000000"/>
              </w:rPr>
              <w:t>розподілювальний</w:t>
            </w:r>
            <w:proofErr w:type="spellEnd"/>
            <w:r w:rsidRPr="006A1B91">
              <w:rPr>
                <w:rFonts w:ascii="Times New Roman" w:hAnsi="Times New Roman" w:cs="Times New Roman"/>
                <w:color w:val="000000"/>
              </w:rPr>
              <w:t xml:space="preserve"> електрощит, силовий кабель внутрішньої кабінетної розводки</w:t>
            </w:r>
          </w:p>
        </w:tc>
        <w:tc>
          <w:tcPr>
            <w:tcW w:w="2315" w:type="dxa"/>
            <w:tcBorders>
              <w:top w:val="single" w:sz="4" w:space="0" w:color="auto"/>
              <w:left w:val="single" w:sz="4" w:space="0" w:color="auto"/>
              <w:bottom w:val="single" w:sz="4" w:space="0" w:color="auto"/>
              <w:right w:val="single" w:sz="4" w:space="0" w:color="auto"/>
            </w:tcBorders>
          </w:tcPr>
          <w:p w14:paraId="7002C3D0"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color w:val="000000"/>
              </w:rPr>
              <w:t>Наявність</w:t>
            </w:r>
          </w:p>
        </w:tc>
        <w:tc>
          <w:tcPr>
            <w:tcW w:w="2064" w:type="dxa"/>
            <w:vAlign w:val="center"/>
          </w:tcPr>
          <w:p w14:paraId="351EEA7D" w14:textId="77777777" w:rsidR="006A1B91" w:rsidRPr="006A1B91" w:rsidRDefault="006A1B91" w:rsidP="005E073E">
            <w:pPr>
              <w:rPr>
                <w:rFonts w:ascii="Times New Roman" w:hAnsi="Times New Roman" w:cs="Times New Roman"/>
                <w:highlight w:val="green"/>
              </w:rPr>
            </w:pPr>
          </w:p>
        </w:tc>
      </w:tr>
      <w:tr w:rsidR="006A1B91" w:rsidRPr="006A1B91" w14:paraId="381271EC"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4359480F"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rPr>
              <w:t xml:space="preserve">Автоматичний </w:t>
            </w:r>
            <w:proofErr w:type="spellStart"/>
            <w:r w:rsidRPr="006A1B91">
              <w:rPr>
                <w:rFonts w:ascii="Times New Roman" w:hAnsi="Times New Roman" w:cs="Times New Roman"/>
              </w:rPr>
              <w:t>болюсний</w:t>
            </w:r>
            <w:proofErr w:type="spellEnd"/>
            <w:r w:rsidRPr="006A1B91">
              <w:rPr>
                <w:rFonts w:ascii="Times New Roman" w:hAnsi="Times New Roman" w:cs="Times New Roman"/>
              </w:rPr>
              <w:t xml:space="preserve"> інжектор для введення контрастної речовини та фізіологічного розчину</w:t>
            </w:r>
          </w:p>
        </w:tc>
        <w:tc>
          <w:tcPr>
            <w:tcW w:w="2315" w:type="dxa"/>
            <w:tcBorders>
              <w:top w:val="single" w:sz="4" w:space="0" w:color="auto"/>
              <w:left w:val="single" w:sz="4" w:space="0" w:color="auto"/>
              <w:bottom w:val="single" w:sz="4" w:space="0" w:color="auto"/>
              <w:right w:val="single" w:sz="4" w:space="0" w:color="auto"/>
            </w:tcBorders>
          </w:tcPr>
          <w:p w14:paraId="532E51C6" w14:textId="77777777" w:rsidR="006A1B91" w:rsidRPr="006A1B91" w:rsidRDefault="006A1B91" w:rsidP="005E073E">
            <w:pPr>
              <w:jc w:val="center"/>
              <w:rPr>
                <w:rFonts w:ascii="Times New Roman" w:hAnsi="Times New Roman" w:cs="Times New Roman"/>
                <w:color w:val="000000"/>
              </w:rPr>
            </w:pPr>
            <w:r w:rsidRPr="006A1B91">
              <w:rPr>
                <w:rFonts w:ascii="Times New Roman" w:hAnsi="Times New Roman" w:cs="Times New Roman"/>
              </w:rPr>
              <w:t xml:space="preserve">Наявність  </w:t>
            </w:r>
          </w:p>
        </w:tc>
        <w:tc>
          <w:tcPr>
            <w:tcW w:w="2064" w:type="dxa"/>
            <w:vAlign w:val="center"/>
          </w:tcPr>
          <w:p w14:paraId="3303E91B" w14:textId="77777777" w:rsidR="006A1B91" w:rsidRPr="006A1B91" w:rsidRDefault="006A1B91" w:rsidP="005E073E">
            <w:pPr>
              <w:rPr>
                <w:rFonts w:ascii="Times New Roman" w:hAnsi="Times New Roman" w:cs="Times New Roman"/>
                <w:highlight w:val="green"/>
              </w:rPr>
            </w:pPr>
          </w:p>
        </w:tc>
      </w:tr>
      <w:tr w:rsidR="006A1B91" w:rsidRPr="006A1B91" w14:paraId="09AAAA75" w14:textId="77777777" w:rsidTr="006A1B91">
        <w:trPr>
          <w:trHeight w:val="20"/>
          <w:jc w:val="center"/>
        </w:trPr>
        <w:tc>
          <w:tcPr>
            <w:tcW w:w="5374" w:type="dxa"/>
            <w:tcBorders>
              <w:top w:val="single" w:sz="4" w:space="0" w:color="auto"/>
              <w:left w:val="single" w:sz="4" w:space="0" w:color="auto"/>
              <w:bottom w:val="single" w:sz="4" w:space="0" w:color="auto"/>
              <w:right w:val="single" w:sz="4" w:space="0" w:color="auto"/>
            </w:tcBorders>
          </w:tcPr>
          <w:p w14:paraId="36A93EA8" w14:textId="77777777" w:rsidR="006A1B91" w:rsidRPr="006A1B91" w:rsidRDefault="006A1B91" w:rsidP="005E073E">
            <w:pPr>
              <w:rPr>
                <w:rFonts w:ascii="Times New Roman" w:hAnsi="Times New Roman" w:cs="Times New Roman"/>
                <w:color w:val="000000"/>
              </w:rPr>
            </w:pPr>
            <w:r w:rsidRPr="006A1B91">
              <w:rPr>
                <w:rFonts w:ascii="Times New Roman" w:hAnsi="Times New Roman" w:cs="Times New Roman"/>
                <w:color w:val="000000"/>
              </w:rPr>
              <w:t>Джерело безперервного живлення для захисту електроніки сканера</w:t>
            </w:r>
          </w:p>
        </w:tc>
        <w:tc>
          <w:tcPr>
            <w:tcW w:w="2315" w:type="dxa"/>
            <w:tcBorders>
              <w:top w:val="single" w:sz="4" w:space="0" w:color="auto"/>
              <w:left w:val="single" w:sz="4" w:space="0" w:color="auto"/>
              <w:bottom w:val="single" w:sz="4" w:space="0" w:color="auto"/>
              <w:right w:val="single" w:sz="4" w:space="0" w:color="auto"/>
            </w:tcBorders>
          </w:tcPr>
          <w:p w14:paraId="15D5774B" w14:textId="77777777" w:rsidR="006A1B91" w:rsidRPr="006A1B91" w:rsidRDefault="006A1B91" w:rsidP="005E073E">
            <w:pPr>
              <w:jc w:val="center"/>
              <w:rPr>
                <w:rFonts w:ascii="Times New Roman" w:hAnsi="Times New Roman" w:cs="Times New Roman"/>
              </w:rPr>
            </w:pPr>
            <w:r w:rsidRPr="006A1B91">
              <w:rPr>
                <w:rFonts w:ascii="Times New Roman" w:hAnsi="Times New Roman" w:cs="Times New Roman"/>
              </w:rPr>
              <w:t>Наявність</w:t>
            </w:r>
          </w:p>
        </w:tc>
        <w:tc>
          <w:tcPr>
            <w:tcW w:w="2064" w:type="dxa"/>
            <w:vAlign w:val="center"/>
          </w:tcPr>
          <w:p w14:paraId="394E3DEE" w14:textId="77777777" w:rsidR="006A1B91" w:rsidRPr="006A1B91" w:rsidRDefault="006A1B91" w:rsidP="005E073E">
            <w:pPr>
              <w:rPr>
                <w:rFonts w:ascii="Times New Roman" w:hAnsi="Times New Roman" w:cs="Times New Roman"/>
                <w:highlight w:val="green"/>
              </w:rPr>
            </w:pPr>
          </w:p>
        </w:tc>
      </w:tr>
      <w:tr w:rsidR="006A1B91" w:rsidRPr="006A1B91" w14:paraId="5DC7BF7C" w14:textId="77777777" w:rsidTr="006A1B91">
        <w:trPr>
          <w:trHeight w:val="261"/>
          <w:jc w:val="center"/>
        </w:trPr>
        <w:tc>
          <w:tcPr>
            <w:tcW w:w="9753" w:type="dxa"/>
            <w:gridSpan w:val="3"/>
            <w:tcBorders>
              <w:right w:val="single" w:sz="4" w:space="0" w:color="auto"/>
            </w:tcBorders>
          </w:tcPr>
          <w:p w14:paraId="7359F98E" w14:textId="77777777" w:rsidR="006A1B91" w:rsidRPr="006A1B91" w:rsidRDefault="006A1B91" w:rsidP="005E073E">
            <w:pPr>
              <w:pStyle w:val="1"/>
              <w:spacing w:before="0" w:after="0"/>
              <w:jc w:val="center"/>
              <w:rPr>
                <w:rFonts w:ascii="Times New Roman" w:hAnsi="Times New Roman"/>
                <w:sz w:val="22"/>
                <w:szCs w:val="22"/>
                <w:lang w:val="uk-UA"/>
              </w:rPr>
            </w:pPr>
            <w:r w:rsidRPr="006A1B91">
              <w:rPr>
                <w:rFonts w:ascii="Times New Roman" w:hAnsi="Times New Roman"/>
                <w:sz w:val="22"/>
                <w:szCs w:val="22"/>
                <w:lang w:val="uk-UA"/>
              </w:rPr>
              <w:t>II. Додаткове обладнання системи КТ</w:t>
            </w:r>
          </w:p>
        </w:tc>
      </w:tr>
      <w:tr w:rsidR="006A1B91" w:rsidRPr="006A1B91" w14:paraId="3CA8AD69" w14:textId="77777777" w:rsidTr="006A1B91">
        <w:trPr>
          <w:trHeight w:val="261"/>
          <w:jc w:val="center"/>
        </w:trPr>
        <w:tc>
          <w:tcPr>
            <w:tcW w:w="9753" w:type="dxa"/>
            <w:gridSpan w:val="3"/>
            <w:tcBorders>
              <w:top w:val="single" w:sz="4" w:space="0" w:color="auto"/>
              <w:left w:val="single" w:sz="4" w:space="0" w:color="auto"/>
              <w:bottom w:val="single" w:sz="4" w:space="0" w:color="auto"/>
              <w:right w:val="single" w:sz="4" w:space="0" w:color="auto"/>
            </w:tcBorders>
          </w:tcPr>
          <w:p w14:paraId="5309DE79" w14:textId="77777777" w:rsidR="006A1B91" w:rsidRPr="006A1B91" w:rsidRDefault="006A1B91" w:rsidP="005E073E">
            <w:pPr>
              <w:rPr>
                <w:rFonts w:ascii="Times New Roman" w:hAnsi="Times New Roman" w:cs="Times New Roman"/>
                <w:b/>
                <w:color w:val="FF0000"/>
              </w:rPr>
            </w:pPr>
            <w:r w:rsidRPr="006A1B91">
              <w:rPr>
                <w:rFonts w:ascii="Times New Roman" w:hAnsi="Times New Roman" w:cs="Times New Roman"/>
                <w:b/>
                <w:color w:val="000000"/>
                <w:lang w:eastAsia="ru-RU"/>
              </w:rPr>
              <w:t>1. Медичний термографічний принтер для сухого друку рентгенівських знімків на термографічній плівці</w:t>
            </w:r>
          </w:p>
        </w:tc>
      </w:tr>
      <w:tr w:rsidR="006A1B91" w:rsidRPr="006A1B91" w14:paraId="41FBE084"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2E116CBD"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Тип принтеру</w:t>
            </w:r>
          </w:p>
        </w:tc>
        <w:tc>
          <w:tcPr>
            <w:tcW w:w="2315" w:type="dxa"/>
            <w:tcBorders>
              <w:top w:val="single" w:sz="4" w:space="0" w:color="auto"/>
              <w:left w:val="single" w:sz="4" w:space="0" w:color="auto"/>
              <w:bottom w:val="single" w:sz="4" w:space="0" w:color="auto"/>
              <w:right w:val="single" w:sz="4" w:space="0" w:color="auto"/>
            </w:tcBorders>
          </w:tcPr>
          <w:p w14:paraId="6D854F19"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компактний, настільний</w:t>
            </w:r>
          </w:p>
        </w:tc>
        <w:tc>
          <w:tcPr>
            <w:tcW w:w="2064" w:type="dxa"/>
            <w:tcBorders>
              <w:top w:val="single" w:sz="4" w:space="0" w:color="auto"/>
              <w:left w:val="single" w:sz="4" w:space="0" w:color="auto"/>
              <w:bottom w:val="single" w:sz="4" w:space="0" w:color="auto"/>
              <w:right w:val="single" w:sz="4" w:space="0" w:color="auto"/>
            </w:tcBorders>
          </w:tcPr>
          <w:p w14:paraId="2E385404" w14:textId="77777777" w:rsidR="006A1B91" w:rsidRPr="006A1B91" w:rsidRDefault="006A1B91" w:rsidP="005E073E">
            <w:pPr>
              <w:rPr>
                <w:rFonts w:ascii="Times New Roman" w:hAnsi="Times New Roman" w:cs="Times New Roman"/>
                <w:highlight w:val="green"/>
              </w:rPr>
            </w:pPr>
          </w:p>
        </w:tc>
      </w:tr>
      <w:tr w:rsidR="006A1B91" w:rsidRPr="006A1B91" w14:paraId="176B7FA1"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76E0F13B"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Технологія друку</w:t>
            </w:r>
          </w:p>
        </w:tc>
        <w:tc>
          <w:tcPr>
            <w:tcW w:w="2315" w:type="dxa"/>
            <w:tcBorders>
              <w:top w:val="single" w:sz="4" w:space="0" w:color="auto"/>
              <w:left w:val="single" w:sz="4" w:space="0" w:color="auto"/>
              <w:bottom w:val="single" w:sz="4" w:space="0" w:color="auto"/>
              <w:right w:val="single" w:sz="4" w:space="0" w:color="auto"/>
            </w:tcBorders>
          </w:tcPr>
          <w:p w14:paraId="2E935700"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прямий термографічний друк</w:t>
            </w:r>
          </w:p>
        </w:tc>
        <w:tc>
          <w:tcPr>
            <w:tcW w:w="2064" w:type="dxa"/>
            <w:tcBorders>
              <w:top w:val="single" w:sz="4" w:space="0" w:color="auto"/>
              <w:left w:val="single" w:sz="4" w:space="0" w:color="auto"/>
              <w:bottom w:val="single" w:sz="4" w:space="0" w:color="auto"/>
              <w:right w:val="single" w:sz="4" w:space="0" w:color="auto"/>
            </w:tcBorders>
          </w:tcPr>
          <w:p w14:paraId="657D6A7F" w14:textId="77777777" w:rsidR="006A1B91" w:rsidRPr="006A1B91" w:rsidRDefault="006A1B91" w:rsidP="005E073E">
            <w:pPr>
              <w:tabs>
                <w:tab w:val="left" w:pos="187"/>
              </w:tabs>
              <w:rPr>
                <w:rFonts w:ascii="Times New Roman" w:hAnsi="Times New Roman" w:cs="Times New Roman"/>
                <w:b/>
                <w:highlight w:val="green"/>
              </w:rPr>
            </w:pPr>
          </w:p>
        </w:tc>
      </w:tr>
      <w:tr w:rsidR="006A1B91" w:rsidRPr="006A1B91" w14:paraId="6E50F308"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120BEFC6"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Формати плівок, що використовуються</w:t>
            </w:r>
          </w:p>
        </w:tc>
        <w:tc>
          <w:tcPr>
            <w:tcW w:w="2315" w:type="dxa"/>
            <w:tcBorders>
              <w:top w:val="single" w:sz="4" w:space="0" w:color="auto"/>
              <w:left w:val="single" w:sz="4" w:space="0" w:color="auto"/>
              <w:bottom w:val="single" w:sz="4" w:space="0" w:color="auto"/>
              <w:right w:val="single" w:sz="4" w:space="0" w:color="auto"/>
            </w:tcBorders>
          </w:tcPr>
          <w:p w14:paraId="6EFA3FD1"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20х25 см, 25х30 см, 35х35 см, 35х43 см.</w:t>
            </w:r>
          </w:p>
        </w:tc>
        <w:tc>
          <w:tcPr>
            <w:tcW w:w="2064" w:type="dxa"/>
            <w:tcBorders>
              <w:top w:val="single" w:sz="4" w:space="0" w:color="auto"/>
              <w:left w:val="single" w:sz="4" w:space="0" w:color="auto"/>
              <w:bottom w:val="single" w:sz="4" w:space="0" w:color="auto"/>
              <w:right w:val="single" w:sz="4" w:space="0" w:color="auto"/>
            </w:tcBorders>
          </w:tcPr>
          <w:p w14:paraId="116F1A4F" w14:textId="77777777" w:rsidR="006A1B91" w:rsidRPr="006A1B91" w:rsidRDefault="006A1B91" w:rsidP="005E073E">
            <w:pPr>
              <w:rPr>
                <w:rFonts w:ascii="Times New Roman" w:hAnsi="Times New Roman" w:cs="Times New Roman"/>
                <w:b/>
                <w:highlight w:val="green"/>
              </w:rPr>
            </w:pPr>
          </w:p>
        </w:tc>
      </w:tr>
      <w:tr w:rsidR="006A1B91" w:rsidRPr="006A1B91" w14:paraId="7161A76A"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32886BCC"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 xml:space="preserve">Тип плівки, що використовується </w:t>
            </w:r>
          </w:p>
        </w:tc>
        <w:tc>
          <w:tcPr>
            <w:tcW w:w="2315" w:type="dxa"/>
            <w:tcBorders>
              <w:top w:val="single" w:sz="4" w:space="0" w:color="auto"/>
              <w:left w:val="single" w:sz="4" w:space="0" w:color="auto"/>
              <w:bottom w:val="single" w:sz="4" w:space="0" w:color="auto"/>
              <w:right w:val="single" w:sz="4" w:space="0" w:color="auto"/>
            </w:tcBorders>
          </w:tcPr>
          <w:p w14:paraId="369C4E8C"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не світлочутлива</w:t>
            </w:r>
          </w:p>
        </w:tc>
        <w:tc>
          <w:tcPr>
            <w:tcW w:w="2064" w:type="dxa"/>
            <w:tcBorders>
              <w:top w:val="single" w:sz="4" w:space="0" w:color="auto"/>
              <w:left w:val="single" w:sz="4" w:space="0" w:color="auto"/>
              <w:bottom w:val="single" w:sz="4" w:space="0" w:color="auto"/>
              <w:right w:val="single" w:sz="4" w:space="0" w:color="auto"/>
            </w:tcBorders>
          </w:tcPr>
          <w:p w14:paraId="257E17BE" w14:textId="77777777" w:rsidR="006A1B91" w:rsidRPr="006A1B91" w:rsidRDefault="006A1B91" w:rsidP="005E073E">
            <w:pPr>
              <w:rPr>
                <w:rFonts w:ascii="Times New Roman" w:hAnsi="Times New Roman" w:cs="Times New Roman"/>
                <w:b/>
                <w:highlight w:val="green"/>
              </w:rPr>
            </w:pPr>
          </w:p>
        </w:tc>
      </w:tr>
      <w:tr w:rsidR="006A1B91" w:rsidRPr="006A1B91" w14:paraId="261ED18B"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4A609414"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Можливість завантаження плівки при денному освітленні</w:t>
            </w:r>
          </w:p>
        </w:tc>
        <w:tc>
          <w:tcPr>
            <w:tcW w:w="2315" w:type="dxa"/>
            <w:tcBorders>
              <w:top w:val="single" w:sz="4" w:space="0" w:color="auto"/>
              <w:left w:val="single" w:sz="4" w:space="0" w:color="auto"/>
              <w:bottom w:val="single" w:sz="4" w:space="0" w:color="auto"/>
              <w:right w:val="single" w:sz="4" w:space="0" w:color="auto"/>
            </w:tcBorders>
          </w:tcPr>
          <w:p w14:paraId="761DA5CB"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Наявність</w:t>
            </w:r>
          </w:p>
        </w:tc>
        <w:tc>
          <w:tcPr>
            <w:tcW w:w="2064" w:type="dxa"/>
            <w:tcBorders>
              <w:top w:val="single" w:sz="4" w:space="0" w:color="auto"/>
              <w:left w:val="single" w:sz="4" w:space="0" w:color="auto"/>
              <w:bottom w:val="single" w:sz="4" w:space="0" w:color="auto"/>
              <w:right w:val="single" w:sz="4" w:space="0" w:color="auto"/>
            </w:tcBorders>
          </w:tcPr>
          <w:p w14:paraId="6A6E577A" w14:textId="77777777" w:rsidR="006A1B91" w:rsidRPr="006A1B91" w:rsidRDefault="006A1B91" w:rsidP="005E073E">
            <w:pPr>
              <w:rPr>
                <w:rFonts w:ascii="Times New Roman" w:hAnsi="Times New Roman" w:cs="Times New Roman"/>
                <w:b/>
                <w:highlight w:val="green"/>
              </w:rPr>
            </w:pPr>
          </w:p>
        </w:tc>
      </w:tr>
      <w:tr w:rsidR="006A1B91" w:rsidRPr="006A1B91" w14:paraId="3A0D108A"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07597C65"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Розрізнювальна здатність</w:t>
            </w:r>
          </w:p>
        </w:tc>
        <w:tc>
          <w:tcPr>
            <w:tcW w:w="2315" w:type="dxa"/>
            <w:tcBorders>
              <w:top w:val="single" w:sz="4" w:space="0" w:color="auto"/>
              <w:left w:val="single" w:sz="4" w:space="0" w:color="auto"/>
              <w:bottom w:val="single" w:sz="4" w:space="0" w:color="auto"/>
              <w:right w:val="single" w:sz="4" w:space="0" w:color="auto"/>
            </w:tcBorders>
          </w:tcPr>
          <w:p w14:paraId="0F05D954"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не менше ніж 320 крапок на дюйм</w:t>
            </w:r>
          </w:p>
        </w:tc>
        <w:tc>
          <w:tcPr>
            <w:tcW w:w="2064" w:type="dxa"/>
            <w:tcBorders>
              <w:top w:val="single" w:sz="4" w:space="0" w:color="auto"/>
              <w:left w:val="single" w:sz="4" w:space="0" w:color="auto"/>
              <w:bottom w:val="single" w:sz="4" w:space="0" w:color="auto"/>
              <w:right w:val="single" w:sz="4" w:space="0" w:color="auto"/>
            </w:tcBorders>
          </w:tcPr>
          <w:p w14:paraId="6E6F2C8D" w14:textId="77777777" w:rsidR="006A1B91" w:rsidRPr="006A1B91" w:rsidRDefault="006A1B91" w:rsidP="005E073E">
            <w:pPr>
              <w:rPr>
                <w:rFonts w:ascii="Times New Roman" w:hAnsi="Times New Roman" w:cs="Times New Roman"/>
                <w:b/>
                <w:highlight w:val="green"/>
              </w:rPr>
            </w:pPr>
          </w:p>
        </w:tc>
      </w:tr>
      <w:tr w:rsidR="006A1B91" w:rsidRPr="006A1B91" w14:paraId="773BCC6B"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22404697"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Контрастна роздільна здатність друку</w:t>
            </w:r>
          </w:p>
        </w:tc>
        <w:tc>
          <w:tcPr>
            <w:tcW w:w="2315" w:type="dxa"/>
            <w:tcBorders>
              <w:top w:val="single" w:sz="4" w:space="0" w:color="auto"/>
              <w:left w:val="single" w:sz="4" w:space="0" w:color="auto"/>
              <w:bottom w:val="single" w:sz="4" w:space="0" w:color="auto"/>
              <w:right w:val="single" w:sz="4" w:space="0" w:color="auto"/>
            </w:tcBorders>
          </w:tcPr>
          <w:p w14:paraId="16E0DB23"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 xml:space="preserve">не менше ніж 12 біт на </w:t>
            </w:r>
            <w:proofErr w:type="spellStart"/>
            <w:r w:rsidRPr="006A1B91">
              <w:rPr>
                <w:rFonts w:ascii="Times New Roman" w:eastAsia="Calibri" w:hAnsi="Times New Roman" w:cs="Times New Roman"/>
              </w:rPr>
              <w:t>піксел</w:t>
            </w:r>
            <w:proofErr w:type="spellEnd"/>
          </w:p>
        </w:tc>
        <w:tc>
          <w:tcPr>
            <w:tcW w:w="2064" w:type="dxa"/>
            <w:tcBorders>
              <w:top w:val="single" w:sz="4" w:space="0" w:color="auto"/>
              <w:left w:val="single" w:sz="4" w:space="0" w:color="auto"/>
              <w:bottom w:val="single" w:sz="4" w:space="0" w:color="auto"/>
              <w:right w:val="single" w:sz="4" w:space="0" w:color="auto"/>
            </w:tcBorders>
          </w:tcPr>
          <w:p w14:paraId="4B437DBE" w14:textId="77777777" w:rsidR="006A1B91" w:rsidRPr="006A1B91" w:rsidRDefault="006A1B91" w:rsidP="005E073E">
            <w:pPr>
              <w:rPr>
                <w:rFonts w:ascii="Times New Roman" w:hAnsi="Times New Roman" w:cs="Times New Roman"/>
                <w:b/>
                <w:highlight w:val="green"/>
              </w:rPr>
            </w:pPr>
          </w:p>
        </w:tc>
      </w:tr>
      <w:tr w:rsidR="006A1B91" w:rsidRPr="006A1B91" w14:paraId="49EEEF90"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4C1E2260"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Продуктивність роботи для плівок формату 35 на 43 см.</w:t>
            </w:r>
          </w:p>
        </w:tc>
        <w:tc>
          <w:tcPr>
            <w:tcW w:w="2315" w:type="dxa"/>
            <w:tcBorders>
              <w:top w:val="single" w:sz="4" w:space="0" w:color="auto"/>
              <w:left w:val="single" w:sz="4" w:space="0" w:color="auto"/>
              <w:bottom w:val="single" w:sz="4" w:space="0" w:color="auto"/>
              <w:right w:val="single" w:sz="4" w:space="0" w:color="auto"/>
            </w:tcBorders>
          </w:tcPr>
          <w:p w14:paraId="3B19A04E"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не менше 75 плівок за годину</w:t>
            </w:r>
          </w:p>
        </w:tc>
        <w:tc>
          <w:tcPr>
            <w:tcW w:w="2064" w:type="dxa"/>
            <w:tcBorders>
              <w:top w:val="single" w:sz="4" w:space="0" w:color="auto"/>
              <w:left w:val="single" w:sz="4" w:space="0" w:color="auto"/>
              <w:bottom w:val="single" w:sz="4" w:space="0" w:color="auto"/>
              <w:right w:val="single" w:sz="4" w:space="0" w:color="auto"/>
            </w:tcBorders>
          </w:tcPr>
          <w:p w14:paraId="6127AB99" w14:textId="77777777" w:rsidR="006A1B91" w:rsidRPr="006A1B91" w:rsidRDefault="006A1B91" w:rsidP="005E073E">
            <w:pPr>
              <w:rPr>
                <w:rFonts w:ascii="Times New Roman" w:hAnsi="Times New Roman" w:cs="Times New Roman"/>
                <w:b/>
                <w:highlight w:val="green"/>
              </w:rPr>
            </w:pPr>
          </w:p>
        </w:tc>
      </w:tr>
      <w:tr w:rsidR="006A1B91" w:rsidRPr="006A1B91" w14:paraId="673D63C1"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6E693F20"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lastRenderedPageBreak/>
              <w:t>Цикл отримання першої плівки для плівок формату 35 на 43 см</w:t>
            </w:r>
          </w:p>
        </w:tc>
        <w:tc>
          <w:tcPr>
            <w:tcW w:w="2315" w:type="dxa"/>
            <w:tcBorders>
              <w:top w:val="single" w:sz="4" w:space="0" w:color="auto"/>
              <w:left w:val="single" w:sz="4" w:space="0" w:color="auto"/>
              <w:bottom w:val="single" w:sz="4" w:space="0" w:color="auto"/>
              <w:right w:val="single" w:sz="4" w:space="0" w:color="auto"/>
            </w:tcBorders>
          </w:tcPr>
          <w:p w14:paraId="56A7AA55"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не більше ніж 80 секунд</w:t>
            </w:r>
          </w:p>
        </w:tc>
        <w:tc>
          <w:tcPr>
            <w:tcW w:w="2064" w:type="dxa"/>
            <w:tcBorders>
              <w:top w:val="single" w:sz="4" w:space="0" w:color="auto"/>
              <w:left w:val="single" w:sz="4" w:space="0" w:color="auto"/>
              <w:bottom w:val="single" w:sz="4" w:space="0" w:color="auto"/>
              <w:right w:val="single" w:sz="4" w:space="0" w:color="auto"/>
            </w:tcBorders>
          </w:tcPr>
          <w:p w14:paraId="793E5485" w14:textId="77777777" w:rsidR="006A1B91" w:rsidRPr="006A1B91" w:rsidRDefault="006A1B91" w:rsidP="005E073E">
            <w:pPr>
              <w:rPr>
                <w:rFonts w:ascii="Times New Roman" w:hAnsi="Times New Roman" w:cs="Times New Roman"/>
                <w:b/>
                <w:highlight w:val="green"/>
              </w:rPr>
            </w:pPr>
          </w:p>
        </w:tc>
      </w:tr>
      <w:tr w:rsidR="006A1B91" w:rsidRPr="006A1B91" w14:paraId="1A853512"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3928E39E" w14:textId="77777777" w:rsidR="006A1B91" w:rsidRPr="006A1B91" w:rsidRDefault="006A1B91" w:rsidP="005E073E">
            <w:pPr>
              <w:ind w:left="290" w:hanging="290"/>
              <w:rPr>
                <w:rFonts w:ascii="Times New Roman" w:hAnsi="Times New Roman" w:cs="Times New Roman"/>
              </w:rPr>
            </w:pPr>
            <w:r w:rsidRPr="006A1B91">
              <w:rPr>
                <w:rFonts w:ascii="Times New Roman" w:eastAsia="Calibri" w:hAnsi="Times New Roman" w:cs="Times New Roman"/>
              </w:rPr>
              <w:t>Наявність 2-х лотків для завантаження плівки в стандартній комплектації</w:t>
            </w:r>
          </w:p>
        </w:tc>
        <w:tc>
          <w:tcPr>
            <w:tcW w:w="2315" w:type="dxa"/>
            <w:tcBorders>
              <w:top w:val="single" w:sz="4" w:space="0" w:color="auto"/>
              <w:left w:val="single" w:sz="4" w:space="0" w:color="auto"/>
              <w:bottom w:val="single" w:sz="4" w:space="0" w:color="auto"/>
              <w:right w:val="single" w:sz="4" w:space="0" w:color="auto"/>
            </w:tcBorders>
          </w:tcPr>
          <w:p w14:paraId="70B0EB94" w14:textId="77777777" w:rsidR="006A1B91" w:rsidRPr="006A1B91" w:rsidRDefault="006A1B91" w:rsidP="005E073E">
            <w:pPr>
              <w:jc w:val="center"/>
              <w:rPr>
                <w:rFonts w:ascii="Times New Roman" w:hAnsi="Times New Roman" w:cs="Times New Roman"/>
              </w:rPr>
            </w:pPr>
            <w:r w:rsidRPr="006A1B91">
              <w:rPr>
                <w:rFonts w:ascii="Times New Roman" w:eastAsia="Calibri" w:hAnsi="Times New Roman" w:cs="Times New Roman"/>
              </w:rPr>
              <w:t>Наявність</w:t>
            </w:r>
          </w:p>
        </w:tc>
        <w:tc>
          <w:tcPr>
            <w:tcW w:w="2064" w:type="dxa"/>
            <w:tcBorders>
              <w:top w:val="single" w:sz="4" w:space="0" w:color="auto"/>
              <w:left w:val="single" w:sz="4" w:space="0" w:color="auto"/>
              <w:bottom w:val="single" w:sz="4" w:space="0" w:color="auto"/>
              <w:right w:val="single" w:sz="4" w:space="0" w:color="auto"/>
            </w:tcBorders>
          </w:tcPr>
          <w:p w14:paraId="4E4A7C09" w14:textId="77777777" w:rsidR="006A1B91" w:rsidRPr="006A1B91" w:rsidRDefault="006A1B91" w:rsidP="005E073E">
            <w:pPr>
              <w:rPr>
                <w:rFonts w:ascii="Times New Roman" w:hAnsi="Times New Roman" w:cs="Times New Roman"/>
                <w:b/>
                <w:highlight w:val="green"/>
              </w:rPr>
            </w:pPr>
          </w:p>
        </w:tc>
      </w:tr>
      <w:tr w:rsidR="006A1B91" w:rsidRPr="006A1B91" w14:paraId="7CD07430" w14:textId="77777777" w:rsidTr="006A1B91">
        <w:trPr>
          <w:trHeight w:val="261"/>
          <w:jc w:val="center"/>
        </w:trPr>
        <w:tc>
          <w:tcPr>
            <w:tcW w:w="5374" w:type="dxa"/>
            <w:tcBorders>
              <w:top w:val="single" w:sz="4" w:space="0" w:color="auto"/>
              <w:left w:val="single" w:sz="4" w:space="0" w:color="auto"/>
              <w:bottom w:val="single" w:sz="4" w:space="0" w:color="auto"/>
              <w:right w:val="single" w:sz="4" w:space="0" w:color="auto"/>
            </w:tcBorders>
          </w:tcPr>
          <w:p w14:paraId="0351B82D" w14:textId="77777777" w:rsidR="006A1B91" w:rsidRPr="006A1B91" w:rsidRDefault="006A1B91" w:rsidP="005E073E">
            <w:pPr>
              <w:ind w:left="290" w:hanging="290"/>
              <w:rPr>
                <w:rFonts w:ascii="Times New Roman" w:eastAsia="Calibri" w:hAnsi="Times New Roman" w:cs="Times New Roman"/>
              </w:rPr>
            </w:pPr>
            <w:r w:rsidRPr="006A1B91">
              <w:rPr>
                <w:rFonts w:ascii="Times New Roman" w:eastAsia="Calibri" w:hAnsi="Times New Roman" w:cs="Times New Roman"/>
              </w:rPr>
              <w:t>Підключення  за стандартом  DICOM</w:t>
            </w:r>
          </w:p>
        </w:tc>
        <w:tc>
          <w:tcPr>
            <w:tcW w:w="2315" w:type="dxa"/>
            <w:tcBorders>
              <w:top w:val="single" w:sz="4" w:space="0" w:color="auto"/>
              <w:left w:val="single" w:sz="4" w:space="0" w:color="auto"/>
              <w:bottom w:val="single" w:sz="4" w:space="0" w:color="auto"/>
              <w:right w:val="single" w:sz="4" w:space="0" w:color="auto"/>
            </w:tcBorders>
          </w:tcPr>
          <w:p w14:paraId="71135882" w14:textId="77777777" w:rsidR="006A1B91" w:rsidRPr="006A1B91" w:rsidRDefault="006A1B91" w:rsidP="005E073E">
            <w:pPr>
              <w:jc w:val="center"/>
              <w:rPr>
                <w:rFonts w:ascii="Times New Roman" w:eastAsia="Calibri" w:hAnsi="Times New Roman" w:cs="Times New Roman"/>
              </w:rPr>
            </w:pPr>
            <w:r w:rsidRPr="006A1B91">
              <w:rPr>
                <w:rFonts w:ascii="Times New Roman" w:eastAsia="Calibri" w:hAnsi="Times New Roman" w:cs="Times New Roman"/>
              </w:rPr>
              <w:t>Наявність</w:t>
            </w:r>
          </w:p>
        </w:tc>
        <w:tc>
          <w:tcPr>
            <w:tcW w:w="2064" w:type="dxa"/>
            <w:tcBorders>
              <w:top w:val="single" w:sz="4" w:space="0" w:color="auto"/>
              <w:left w:val="single" w:sz="4" w:space="0" w:color="auto"/>
              <w:bottom w:val="single" w:sz="4" w:space="0" w:color="auto"/>
              <w:right w:val="single" w:sz="4" w:space="0" w:color="auto"/>
            </w:tcBorders>
          </w:tcPr>
          <w:p w14:paraId="0E375BFB" w14:textId="77777777" w:rsidR="006A1B91" w:rsidRPr="006A1B91" w:rsidRDefault="006A1B91" w:rsidP="005E073E">
            <w:pPr>
              <w:rPr>
                <w:rFonts w:ascii="Times New Roman" w:hAnsi="Times New Roman" w:cs="Times New Roman"/>
                <w:b/>
                <w:highlight w:val="green"/>
                <w:lang w:val="en-US"/>
              </w:rPr>
            </w:pPr>
          </w:p>
        </w:tc>
      </w:tr>
    </w:tbl>
    <w:p w14:paraId="5342C117" w14:textId="77777777" w:rsidR="00885226" w:rsidRPr="006A1B91" w:rsidRDefault="00885226" w:rsidP="006A1B91">
      <w:pPr>
        <w:spacing w:after="0" w:line="240" w:lineRule="auto"/>
        <w:jc w:val="both"/>
        <w:rPr>
          <w:rFonts w:ascii="Times New Roman" w:hAnsi="Times New Roman" w:cs="Times New Roman"/>
          <w:color w:val="000000"/>
        </w:rPr>
      </w:pPr>
    </w:p>
    <w:p w14:paraId="42F65EDB" w14:textId="77777777" w:rsidR="00885226" w:rsidRPr="006A1B91"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6A1B91">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6A1B91">
        <w:rPr>
          <w:rFonts w:ascii="Times New Roman" w:eastAsia="Times New Roman" w:hAnsi="Times New Roman" w:cs="Times New Roman"/>
          <w:i/>
          <w:iCs/>
          <w:kern w:val="2"/>
          <w:lang w:eastAsia="ru-RU"/>
        </w:rPr>
        <w:t xml:space="preserve"> </w:t>
      </w:r>
    </w:p>
    <w:p w14:paraId="00A1C6B0" w14:textId="77777777" w:rsidR="00885226" w:rsidRPr="006A1B91" w:rsidRDefault="00885226" w:rsidP="00885226">
      <w:pPr>
        <w:widowControl w:val="0"/>
        <w:jc w:val="both"/>
        <w:rPr>
          <w:rFonts w:ascii="Times New Roman" w:eastAsia="Times New Roman" w:hAnsi="Times New Roman" w:cs="Times New Roman"/>
          <w:i/>
          <w:iCs/>
          <w:color w:val="000000"/>
        </w:rPr>
      </w:pPr>
    </w:p>
    <w:p w14:paraId="3FE6606F" w14:textId="594FFA38" w:rsidR="00497460" w:rsidRPr="006A1B91" w:rsidRDefault="00885226" w:rsidP="00885226">
      <w:pPr>
        <w:jc w:val="both"/>
        <w:rPr>
          <w:rFonts w:ascii="Times New Roman" w:hAnsi="Times New Roman" w:cs="Times New Roman"/>
        </w:rPr>
      </w:pPr>
      <w:r w:rsidRPr="006A1B91">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6A1B91">
        <w:rPr>
          <w:rFonts w:ascii="Times New Roman" w:eastAsia="Times New Roman" w:hAnsi="Times New Roman" w:cs="Times New Roman"/>
          <w:i/>
          <w:iCs/>
        </w:rPr>
        <w:t>у</w:t>
      </w:r>
      <w:r w:rsidRPr="006A1B91">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6A1B91"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3D423DAA"/>
    <w:multiLevelType w:val="hybridMultilevel"/>
    <w:tmpl w:val="11321F38"/>
    <w:lvl w:ilvl="0" w:tplc="EFBA6F52">
      <w:start w:val="1"/>
      <w:numFmt w:val="decimal"/>
      <w:lvlText w:val="%1."/>
      <w:lvlJc w:val="left"/>
      <w:pPr>
        <w:ind w:left="1069" w:hanging="360"/>
      </w:pPr>
      <w:rPr>
        <w:rFonts w:cs="Times New Roman" w:hint="default"/>
        <w:b/>
        <w:color w:val="00000A"/>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1C11873"/>
    <w:multiLevelType w:val="hybridMultilevel"/>
    <w:tmpl w:val="F6DA8FD8"/>
    <w:lvl w:ilvl="0" w:tplc="DDDE0992">
      <w:start w:val="1"/>
      <w:numFmt w:val="decimal"/>
      <w:lvlText w:val="%1."/>
      <w:lvlJc w:val="left"/>
      <w:pPr>
        <w:ind w:left="644" w:hanging="360"/>
      </w:pPr>
      <w:rPr>
        <w:rFonts w:ascii="Times New Roman" w:eastAsia="Times New Roman" w:hAnsi="Times New Roman" w:cs="Times New Roman"/>
        <w:b/>
        <w:bCs/>
        <w:i w:val="0"/>
        <w:iCs/>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1070"/>
        </w:tabs>
        <w:ind w:left="1070"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341D1A"/>
    <w:multiLevelType w:val="multilevel"/>
    <w:tmpl w:val="4718E9E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3"/>
  </w:num>
  <w:num w:numId="6">
    <w:abstractNumId w:val="8"/>
  </w:num>
  <w:num w:numId="7">
    <w:abstractNumId w:val="12"/>
  </w:num>
  <w:num w:numId="8">
    <w:abstractNumId w:val="21"/>
  </w:num>
  <w:num w:numId="9">
    <w:abstractNumId w:val="3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0"/>
  </w:num>
  <w:num w:numId="18">
    <w:abstractNumId w:val="7"/>
  </w:num>
  <w:num w:numId="19">
    <w:abstractNumId w:val="24"/>
  </w:num>
  <w:num w:numId="20">
    <w:abstractNumId w:val="11"/>
  </w:num>
  <w:num w:numId="21">
    <w:abstractNumId w:val="34"/>
  </w:num>
  <w:num w:numId="22">
    <w:abstractNumId w:val="6"/>
  </w:num>
  <w:num w:numId="23">
    <w:abstractNumId w:val="10"/>
  </w:num>
  <w:num w:numId="24">
    <w:abstractNumId w:val="15"/>
  </w:num>
  <w:num w:numId="25">
    <w:abstractNumId w:val="9"/>
  </w:num>
  <w:num w:numId="26">
    <w:abstractNumId w:val="32"/>
  </w:num>
  <w:num w:numId="27">
    <w:abstractNumId w:val="22"/>
  </w:num>
  <w:num w:numId="28">
    <w:abstractNumId w:val="17"/>
  </w:num>
  <w:num w:numId="29">
    <w:abstractNumId w:val="26"/>
  </w:num>
  <w:num w:numId="30">
    <w:abstractNumId w:val="19"/>
  </w:num>
  <w:num w:numId="31">
    <w:abstractNumId w:val="13"/>
  </w:num>
  <w:num w:numId="32">
    <w:abstractNumId w:val="20"/>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47682"/>
    <w:rsid w:val="00256C39"/>
    <w:rsid w:val="00296F72"/>
    <w:rsid w:val="002A7086"/>
    <w:rsid w:val="002B4227"/>
    <w:rsid w:val="002C2DA0"/>
    <w:rsid w:val="002D4FC4"/>
    <w:rsid w:val="002F6864"/>
    <w:rsid w:val="003113C8"/>
    <w:rsid w:val="00314EA2"/>
    <w:rsid w:val="00330577"/>
    <w:rsid w:val="00352031"/>
    <w:rsid w:val="00366A4B"/>
    <w:rsid w:val="00394A45"/>
    <w:rsid w:val="003A69DB"/>
    <w:rsid w:val="003B0902"/>
    <w:rsid w:val="003D4A81"/>
    <w:rsid w:val="00405E2F"/>
    <w:rsid w:val="00420484"/>
    <w:rsid w:val="00427E63"/>
    <w:rsid w:val="00431741"/>
    <w:rsid w:val="00436EA5"/>
    <w:rsid w:val="00440156"/>
    <w:rsid w:val="00456B17"/>
    <w:rsid w:val="00462937"/>
    <w:rsid w:val="0049453E"/>
    <w:rsid w:val="0049514C"/>
    <w:rsid w:val="00497460"/>
    <w:rsid w:val="00572F0D"/>
    <w:rsid w:val="005A35AF"/>
    <w:rsid w:val="005A3CAC"/>
    <w:rsid w:val="00665EDE"/>
    <w:rsid w:val="00690323"/>
    <w:rsid w:val="0069135F"/>
    <w:rsid w:val="006A1B91"/>
    <w:rsid w:val="006A70C0"/>
    <w:rsid w:val="006D0425"/>
    <w:rsid w:val="006D259B"/>
    <w:rsid w:val="006D7CFA"/>
    <w:rsid w:val="006E602F"/>
    <w:rsid w:val="006F7494"/>
    <w:rsid w:val="00734B04"/>
    <w:rsid w:val="0074150A"/>
    <w:rsid w:val="007521FC"/>
    <w:rsid w:val="007552C6"/>
    <w:rsid w:val="00793B36"/>
    <w:rsid w:val="007D26B0"/>
    <w:rsid w:val="007E0149"/>
    <w:rsid w:val="00801BDC"/>
    <w:rsid w:val="008024ED"/>
    <w:rsid w:val="00811869"/>
    <w:rsid w:val="00811BDE"/>
    <w:rsid w:val="00812420"/>
    <w:rsid w:val="00846798"/>
    <w:rsid w:val="008479CB"/>
    <w:rsid w:val="00847FBA"/>
    <w:rsid w:val="00862DFA"/>
    <w:rsid w:val="00870A2B"/>
    <w:rsid w:val="00875355"/>
    <w:rsid w:val="00885226"/>
    <w:rsid w:val="0089401A"/>
    <w:rsid w:val="00895CC8"/>
    <w:rsid w:val="008C5EFE"/>
    <w:rsid w:val="008C72F7"/>
    <w:rsid w:val="008D0B82"/>
    <w:rsid w:val="0097232B"/>
    <w:rsid w:val="00984AA5"/>
    <w:rsid w:val="009C6281"/>
    <w:rsid w:val="009C7A83"/>
    <w:rsid w:val="00A1119C"/>
    <w:rsid w:val="00A12844"/>
    <w:rsid w:val="00A13465"/>
    <w:rsid w:val="00A22644"/>
    <w:rsid w:val="00A360F4"/>
    <w:rsid w:val="00A40367"/>
    <w:rsid w:val="00A530C3"/>
    <w:rsid w:val="00A56692"/>
    <w:rsid w:val="00A62E6D"/>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84F57"/>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3D42"/>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26">
    <w:name w:val="Без интервала2"/>
    <w:link w:val="NoSpacingChar"/>
    <w:rsid w:val="009C6281"/>
    <w:pPr>
      <w:spacing w:after="0" w:line="240" w:lineRule="auto"/>
    </w:pPr>
    <w:rPr>
      <w:rFonts w:ascii="Times New Roman" w:eastAsia="Times New Roman" w:hAnsi="Times New Roman" w:cs="Times New Roman"/>
      <w:lang w:val="ru-RU" w:eastAsia="ru-RU"/>
    </w:rPr>
  </w:style>
  <w:style w:type="character" w:customStyle="1" w:styleId="NoSpacingChar">
    <w:name w:val="No Spacing Char"/>
    <w:link w:val="26"/>
    <w:locked/>
    <w:rsid w:val="009C6281"/>
    <w:rPr>
      <w:rFonts w:ascii="Times New Roman" w:eastAsia="Times New Roman" w:hAnsi="Times New Roman" w:cs="Times New Roman"/>
      <w:lang w:val="ru-RU" w:eastAsia="ru-RU"/>
    </w:rPr>
  </w:style>
  <w:style w:type="paragraph" w:customStyle="1" w:styleId="Default">
    <w:name w:val="Default"/>
    <w:rsid w:val="007552C6"/>
    <w:pPr>
      <w:autoSpaceDE w:val="0"/>
      <w:autoSpaceDN w:val="0"/>
      <w:adjustRightInd w:val="0"/>
      <w:spacing w:after="0" w:line="240" w:lineRule="auto"/>
    </w:pPr>
    <w:rPr>
      <w:rFonts w:ascii="Arial" w:eastAsia="Times New Roman" w:hAnsi="Arial" w:cs="Arial"/>
      <w:color w:val="000000"/>
      <w:sz w:val="24"/>
      <w:szCs w:val="24"/>
      <w:lang w:val="ru-RU"/>
    </w:rPr>
  </w:style>
  <w:style w:type="table" w:customStyle="1" w:styleId="15">
    <w:name w:val="Сетка таблицы1"/>
    <w:basedOn w:val="a1"/>
    <w:next w:val="a5"/>
    <w:rsid w:val="006A1B91"/>
    <w:pPr>
      <w:spacing w:after="0" w:line="240" w:lineRule="auto"/>
    </w:pPr>
    <w:rPr>
      <w:rFonts w:ascii="Calibri" w:eastAsia="Calibri" w:hAnsi="Calibri" w:cs="Microsoft Uighu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5">
    <w:name w:val="Style145"/>
    <w:basedOn w:val="a"/>
    <w:uiPriority w:val="99"/>
    <w:rsid w:val="006A1B91"/>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23">
    <w:name w:val="Style23"/>
    <w:basedOn w:val="a"/>
    <w:uiPriority w:val="99"/>
    <w:rsid w:val="006A1B91"/>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6</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51</cp:revision>
  <cp:lastPrinted>2020-09-04T07:52:00Z</cp:lastPrinted>
  <dcterms:created xsi:type="dcterms:W3CDTF">2023-01-31T14:15:00Z</dcterms:created>
  <dcterms:modified xsi:type="dcterms:W3CDTF">2023-09-25T12:18:00Z</dcterms:modified>
</cp:coreProperties>
</file>