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65BA" w14:textId="77777777" w:rsidR="008A0F77" w:rsidRDefault="00D94B19">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     </w:t>
      </w:r>
      <w:r w:rsidR="009A0551">
        <w:rPr>
          <w:rFonts w:ascii="Times New Roman" w:eastAsia="Times New Roman" w:hAnsi="Times New Roman"/>
          <w:b/>
          <w:bCs/>
          <w:color w:val="000000"/>
          <w:sz w:val="26"/>
          <w:szCs w:val="26"/>
          <w:lang w:eastAsia="uk-UA"/>
        </w:rPr>
        <w:t>ДОКУМЕНТАЦІЯ</w:t>
      </w:r>
    </w:p>
    <w:p w14:paraId="27956A90" w14:textId="77777777" w:rsidR="008A0F77" w:rsidRDefault="009A0551">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2A25CF8F" w14:textId="77777777"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0798721A" w14:textId="77777777"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7E5DF80E" w14:textId="77777777" w:rsidR="008A0F77" w:rsidRDefault="009A0551">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Pr="00953FD7">
        <w:rPr>
          <w:rFonts w:ascii="Times New Roman" w:hAnsi="Times New Roman"/>
          <w:sz w:val="26"/>
          <w:szCs w:val="26"/>
          <w:lang w:val="ru-RU"/>
        </w:rPr>
        <w:t>3269</w:t>
      </w:r>
      <w:r>
        <w:rPr>
          <w:rFonts w:ascii="Times New Roman" w:eastAsia="Times New Roman" w:hAnsi="Times New Roman"/>
          <w:sz w:val="26"/>
          <w:szCs w:val="26"/>
          <w:lang w:eastAsia="ru-RU"/>
        </w:rPr>
        <w:t>.</w:t>
      </w:r>
    </w:p>
    <w:p w14:paraId="76021C28" w14:textId="77777777" w:rsidR="008A0F77" w:rsidRDefault="009A0551">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Pr>
          <w:rFonts w:ascii="Times New Roman" w:hAnsi="Times New Roman"/>
          <w:sz w:val="26"/>
          <w:szCs w:val="26"/>
        </w:rPr>
        <w:t>266</w:t>
      </w:r>
      <w:r w:rsidRPr="00953FD7">
        <w:rPr>
          <w:rFonts w:ascii="Times New Roman" w:hAnsi="Times New Roman"/>
          <w:sz w:val="26"/>
          <w:szCs w:val="26"/>
          <w:lang w:val="ru-RU"/>
        </w:rPr>
        <w:t>21254</w:t>
      </w:r>
      <w:r>
        <w:rPr>
          <w:rFonts w:ascii="Times New Roman" w:eastAsia="Times New Roman" w:hAnsi="Times New Roman"/>
          <w:sz w:val="26"/>
          <w:szCs w:val="26"/>
          <w:lang w:eastAsia="ru-RU"/>
        </w:rPr>
        <w:t>.</w:t>
      </w:r>
    </w:p>
    <w:p w14:paraId="49FF1A19" w14:textId="77777777" w:rsidR="008A0F77" w:rsidRDefault="009A0551">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Місцезнаходження: Одеська область м. Балта.</w:t>
      </w:r>
    </w:p>
    <w:p w14:paraId="5A991CC1" w14:textId="77777777" w:rsidR="008A0F77" w:rsidRDefault="009A0551">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Любецька Тетяна Миколаївна, Уповноважена особа з питань </w:t>
      </w:r>
      <w:proofErr w:type="spellStart"/>
      <w:r>
        <w:rPr>
          <w:rFonts w:ascii="Times New Roman" w:hAnsi="Times New Roman"/>
          <w:sz w:val="26"/>
          <w:szCs w:val="26"/>
        </w:rPr>
        <w:t>закупівель</w:t>
      </w:r>
      <w:proofErr w:type="spellEnd"/>
      <w:r>
        <w:rPr>
          <w:rFonts w:ascii="Times New Roman" w:hAnsi="Times New Roman"/>
          <w:sz w:val="26"/>
          <w:szCs w:val="26"/>
        </w:rPr>
        <w:t xml:space="preserve"> військової частини А3269; e-</w:t>
      </w:r>
      <w:proofErr w:type="spellStart"/>
      <w:r>
        <w:rPr>
          <w:rFonts w:ascii="Times New Roman" w:hAnsi="Times New Roman"/>
          <w:sz w:val="26"/>
          <w:szCs w:val="26"/>
        </w:rPr>
        <w:t>mail</w:t>
      </w:r>
      <w:proofErr w:type="spellEnd"/>
      <w:r>
        <w:rPr>
          <w:rFonts w:ascii="Times New Roman" w:hAnsi="Times New Roman"/>
          <w:sz w:val="26"/>
          <w:szCs w:val="26"/>
        </w:rPr>
        <w:t>: 26621254</w:t>
      </w:r>
      <w:r w:rsidRPr="00953FD7">
        <w:rPr>
          <w:rFonts w:ascii="Times New Roman" w:hAnsi="Times New Roman"/>
          <w:sz w:val="26"/>
          <w:szCs w:val="26"/>
          <w:lang w:val="ru-RU"/>
        </w:rPr>
        <w:t>@</w:t>
      </w:r>
      <w:r>
        <w:rPr>
          <w:rFonts w:ascii="Times New Roman" w:hAnsi="Times New Roman"/>
          <w:sz w:val="26"/>
          <w:szCs w:val="26"/>
          <w:lang w:val="en-US"/>
        </w:rPr>
        <w:t>mail</w:t>
      </w:r>
      <w:r w:rsidRPr="00953FD7">
        <w:rPr>
          <w:rFonts w:ascii="Times New Roman" w:hAnsi="Times New Roman"/>
          <w:sz w:val="26"/>
          <w:szCs w:val="26"/>
          <w:lang w:val="ru-RU"/>
        </w:rPr>
        <w:t>.</w:t>
      </w:r>
      <w:r>
        <w:rPr>
          <w:rFonts w:ascii="Times New Roman" w:hAnsi="Times New Roman"/>
          <w:sz w:val="26"/>
          <w:szCs w:val="26"/>
          <w:lang w:val="en-US"/>
        </w:rPr>
        <w:t>gov</w:t>
      </w:r>
      <w:r w:rsidRPr="00953FD7">
        <w:rPr>
          <w:rFonts w:ascii="Times New Roman" w:hAnsi="Times New Roman"/>
          <w:sz w:val="26"/>
          <w:szCs w:val="26"/>
          <w:lang w:val="ru-RU"/>
        </w:rPr>
        <w:t>.</w:t>
      </w:r>
      <w:proofErr w:type="spellStart"/>
      <w:r>
        <w:rPr>
          <w:rFonts w:ascii="Times New Roman" w:hAnsi="Times New Roman"/>
          <w:sz w:val="26"/>
          <w:szCs w:val="26"/>
          <w:lang w:val="en-US"/>
        </w:rPr>
        <w:t>ua</w:t>
      </w:r>
      <w:proofErr w:type="spellEnd"/>
      <w:r>
        <w:rPr>
          <w:rFonts w:ascii="Times New Roman" w:hAnsi="Times New Roman"/>
          <w:sz w:val="26"/>
          <w:szCs w:val="26"/>
        </w:rPr>
        <w:t xml:space="preserve"> , </w:t>
      </w:r>
      <w:proofErr w:type="spellStart"/>
      <w:r>
        <w:rPr>
          <w:rFonts w:ascii="Times New Roman" w:hAnsi="Times New Roman"/>
          <w:sz w:val="26"/>
          <w:szCs w:val="26"/>
        </w:rPr>
        <w:t>тел</w:t>
      </w:r>
      <w:proofErr w:type="spellEnd"/>
      <w:r>
        <w:rPr>
          <w:rFonts w:ascii="Times New Roman" w:hAnsi="Times New Roman"/>
          <w:sz w:val="26"/>
          <w:szCs w:val="26"/>
        </w:rPr>
        <w:t>.: (</w:t>
      </w:r>
      <w:r>
        <w:rPr>
          <w:rFonts w:ascii="Times New Roman" w:hAnsi="Times New Roman"/>
          <w:sz w:val="26"/>
          <w:szCs w:val="26"/>
          <w:lang w:val="ru-RU"/>
        </w:rPr>
        <w:t>050</w:t>
      </w:r>
      <w:r>
        <w:rPr>
          <w:rFonts w:ascii="Times New Roman" w:hAnsi="Times New Roman"/>
          <w:sz w:val="26"/>
          <w:szCs w:val="26"/>
        </w:rPr>
        <w:t>) </w:t>
      </w:r>
      <w:r w:rsidRPr="00953FD7">
        <w:rPr>
          <w:rFonts w:ascii="Times New Roman" w:hAnsi="Times New Roman"/>
          <w:sz w:val="26"/>
          <w:szCs w:val="26"/>
          <w:lang w:val="ru-RU"/>
        </w:rPr>
        <w:t>173-03-22</w:t>
      </w:r>
      <w:r>
        <w:rPr>
          <w:rFonts w:ascii="Times New Roman" w:hAnsi="Times New Roman"/>
          <w:sz w:val="26"/>
          <w:szCs w:val="26"/>
        </w:rPr>
        <w:t xml:space="preserve">. По технічним питанням (відповідальний за укладання і виконання договору) — </w:t>
      </w:r>
      <w:proofErr w:type="spellStart"/>
      <w:r>
        <w:rPr>
          <w:rFonts w:ascii="Times New Roman" w:hAnsi="Times New Roman"/>
          <w:sz w:val="26"/>
          <w:szCs w:val="26"/>
        </w:rPr>
        <w:t>Швандер</w:t>
      </w:r>
      <w:proofErr w:type="spellEnd"/>
      <w:r>
        <w:rPr>
          <w:rFonts w:ascii="Times New Roman" w:hAnsi="Times New Roman"/>
          <w:sz w:val="26"/>
          <w:szCs w:val="26"/>
        </w:rPr>
        <w:t xml:space="preserve"> Ігор Олегович, </w:t>
      </w:r>
      <w:proofErr w:type="spellStart"/>
      <w:r>
        <w:rPr>
          <w:rFonts w:ascii="Times New Roman" w:hAnsi="Times New Roman"/>
          <w:sz w:val="26"/>
          <w:szCs w:val="26"/>
        </w:rPr>
        <w:t>тел</w:t>
      </w:r>
      <w:proofErr w:type="spellEnd"/>
      <w:r>
        <w:rPr>
          <w:rFonts w:ascii="Times New Roman" w:hAnsi="Times New Roman"/>
          <w:sz w:val="26"/>
          <w:szCs w:val="26"/>
        </w:rPr>
        <w:t>: (066) 178-54-12</w:t>
      </w:r>
    </w:p>
    <w:p w14:paraId="3EF0F2A1" w14:textId="14682461" w:rsidR="008A0F77" w:rsidRDefault="009A0551">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917114">
        <w:rPr>
          <w:rFonts w:ascii="Times New Roman" w:eastAsia="Times New Roman" w:hAnsi="Times New Roman"/>
          <w:sz w:val="26"/>
          <w:szCs w:val="26"/>
          <w:lang w:eastAsia="ru-RU"/>
        </w:rPr>
        <w:t>8</w:t>
      </w:r>
      <w:r w:rsidR="007D2F39">
        <w:rPr>
          <w:rFonts w:ascii="Times New Roman" w:eastAsia="Times New Roman" w:hAnsi="Times New Roman"/>
          <w:sz w:val="26"/>
          <w:szCs w:val="26"/>
          <w:lang w:eastAsia="ru-RU"/>
        </w:rPr>
        <w:t>0000</w:t>
      </w:r>
      <w:r>
        <w:rPr>
          <w:rFonts w:ascii="Times New Roman" w:eastAsia="Times New Roman" w:hAnsi="Times New Roman"/>
          <w:sz w:val="26"/>
          <w:szCs w:val="26"/>
          <w:lang w:eastAsia="ru-RU"/>
        </w:rPr>
        <w:t xml:space="preserve">, 00 </w:t>
      </w:r>
      <w:r>
        <w:rPr>
          <w:rFonts w:ascii="Times New Roman" w:hAnsi="Times New Roman"/>
          <w:sz w:val="26"/>
          <w:szCs w:val="26"/>
        </w:rPr>
        <w:t>грн. з урахуванням ПДВ</w:t>
      </w:r>
    </w:p>
    <w:p w14:paraId="3C98CE26" w14:textId="77777777" w:rsidR="008A0F77" w:rsidRDefault="009A0551">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4D296278" w14:textId="77777777" w:rsidR="008A0F77" w:rsidRDefault="009A0551">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0" w:name="70"/>
      <w:bookmarkStart w:id="1" w:name="64"/>
      <w:bookmarkStart w:id="2" w:name="61"/>
      <w:bookmarkStart w:id="3" w:name="60"/>
      <w:bookmarkStart w:id="4" w:name="59"/>
      <w:bookmarkEnd w:id="0"/>
      <w:bookmarkEnd w:id="1"/>
      <w:bookmarkEnd w:id="2"/>
      <w:bookmarkEnd w:id="3"/>
      <w:bookmarkEnd w:id="4"/>
      <w:r>
        <w:rPr>
          <w:rFonts w:ascii="Times New Roman" w:eastAsia="Times New Roman" w:hAnsi="Times New Roman"/>
          <w:b/>
          <w:sz w:val="26"/>
          <w:szCs w:val="26"/>
          <w:lang w:eastAsia="ru-RU"/>
        </w:rPr>
        <w:t>3. Інформація про предмет закупівлі:</w:t>
      </w:r>
    </w:p>
    <w:p w14:paraId="488A9539" w14:textId="1161E4EC" w:rsidR="007D2F39" w:rsidRDefault="009A0551" w:rsidP="001607C3">
      <w:pPr>
        <w:tabs>
          <w:tab w:val="left" w:pos="0"/>
        </w:tabs>
        <w:spacing w:after="0" w:line="240" w:lineRule="auto"/>
        <w:jc w:val="both"/>
        <w:rPr>
          <w:rFonts w:ascii="Times New Roman" w:eastAsia="Times New Roman" w:hAnsi="Times New Roman"/>
          <w:spacing w:val="-4"/>
          <w:sz w:val="26"/>
          <w:szCs w:val="26"/>
          <w:lang w:eastAsia="ru-RU"/>
        </w:rPr>
      </w:pPr>
      <w:bookmarkStart w:id="5" w:name="71"/>
      <w:bookmarkEnd w:id="5"/>
      <w:r>
        <w:rPr>
          <w:rFonts w:ascii="Times New Roman" w:eastAsia="Times New Roman" w:hAnsi="Times New Roman"/>
          <w:spacing w:val="-4"/>
          <w:sz w:val="26"/>
          <w:szCs w:val="26"/>
          <w:lang w:eastAsia="ru-RU"/>
        </w:rPr>
        <w:t xml:space="preserve">3.1. Найменування та кількість предмета закупівлі: </w:t>
      </w:r>
      <w:r>
        <w:rPr>
          <w:rFonts w:ascii="Times New Roman" w:eastAsia="Times New Roman" w:hAnsi="Times New Roman"/>
          <w:b/>
          <w:bCs/>
          <w:i/>
          <w:iCs/>
          <w:spacing w:val="-4"/>
          <w:sz w:val="26"/>
          <w:szCs w:val="26"/>
          <w:lang w:eastAsia="ru-RU"/>
        </w:rPr>
        <w:t>Запасні частини до вантажних транспортних засобів, фургонів та легкових автомобілів</w:t>
      </w:r>
      <w:r w:rsidR="001607C3">
        <w:rPr>
          <w:rFonts w:ascii="Times New Roman" w:eastAsia="Times New Roman" w:hAnsi="Times New Roman"/>
          <w:b/>
          <w:bCs/>
          <w:i/>
          <w:iCs/>
          <w:spacing w:val="-4"/>
          <w:sz w:val="26"/>
          <w:szCs w:val="26"/>
          <w:lang w:eastAsia="ru-RU"/>
        </w:rPr>
        <w:t xml:space="preserve"> (спеціального призначення)</w:t>
      </w:r>
      <w:r>
        <w:rPr>
          <w:rFonts w:ascii="Times New Roman" w:eastAsia="Times New Roman" w:hAnsi="Times New Roman"/>
          <w:spacing w:val="-4"/>
          <w:sz w:val="26"/>
          <w:szCs w:val="26"/>
          <w:lang w:eastAsia="ru-RU"/>
        </w:rPr>
        <w:t>, а саме:</w:t>
      </w:r>
    </w:p>
    <w:p w14:paraId="7397DCE4" w14:textId="77777777" w:rsidR="00917114" w:rsidRPr="001607C3" w:rsidRDefault="00917114" w:rsidP="001607C3">
      <w:pPr>
        <w:tabs>
          <w:tab w:val="left" w:pos="0"/>
        </w:tabs>
        <w:spacing w:after="0" w:line="240" w:lineRule="auto"/>
        <w:jc w:val="both"/>
        <w:rPr>
          <w:rFonts w:ascii="Times New Roman" w:eastAsia="Times New Roman" w:hAnsi="Times New Roman"/>
          <w:spacing w:val="-4"/>
          <w:sz w:val="26"/>
          <w:szCs w:val="26"/>
          <w:lang w:eastAsia="ru-RU"/>
        </w:rPr>
      </w:pPr>
    </w:p>
    <w:tbl>
      <w:tblPr>
        <w:tblStyle w:val="af9"/>
        <w:tblW w:w="9214" w:type="dxa"/>
        <w:tblInd w:w="137" w:type="dxa"/>
        <w:tblLayout w:type="fixed"/>
        <w:tblLook w:val="04A0" w:firstRow="1" w:lastRow="0" w:firstColumn="1" w:lastColumn="0" w:noHBand="0" w:noVBand="1"/>
      </w:tblPr>
      <w:tblGrid>
        <w:gridCol w:w="567"/>
        <w:gridCol w:w="6662"/>
        <w:gridCol w:w="851"/>
        <w:gridCol w:w="1134"/>
      </w:tblGrid>
      <w:tr w:rsidR="007D2F39" w:rsidRPr="006E588A" w14:paraId="6CA38918" w14:textId="77777777" w:rsidTr="007D2F39">
        <w:trPr>
          <w:trHeight w:val="620"/>
        </w:trPr>
        <w:tc>
          <w:tcPr>
            <w:tcW w:w="567" w:type="dxa"/>
          </w:tcPr>
          <w:p w14:paraId="078B7E0F" w14:textId="77777777" w:rsidR="007D2F39" w:rsidRPr="007D2F39" w:rsidRDefault="007D2F39" w:rsidP="007D2F39">
            <w:pPr>
              <w:rPr>
                <w:rFonts w:ascii="Times New Roman" w:hAnsi="Times New Roman"/>
                <w:b/>
                <w:sz w:val="24"/>
                <w:szCs w:val="24"/>
              </w:rPr>
            </w:pPr>
            <w:r w:rsidRPr="007D2F39">
              <w:rPr>
                <w:rFonts w:ascii="Times New Roman" w:hAnsi="Times New Roman"/>
                <w:b/>
                <w:sz w:val="24"/>
                <w:szCs w:val="24"/>
              </w:rPr>
              <w:t>№</w:t>
            </w:r>
          </w:p>
        </w:tc>
        <w:tc>
          <w:tcPr>
            <w:tcW w:w="6662" w:type="dxa"/>
            <w:noWrap/>
          </w:tcPr>
          <w:p w14:paraId="0D6FAA78" w14:textId="77777777" w:rsidR="007D2F39" w:rsidRPr="007D2F39" w:rsidRDefault="007D2F39" w:rsidP="007D2F39">
            <w:pPr>
              <w:ind w:left="360"/>
              <w:jc w:val="center"/>
              <w:rPr>
                <w:rFonts w:ascii="Times New Roman" w:hAnsi="Times New Roman"/>
                <w:b/>
                <w:sz w:val="24"/>
                <w:szCs w:val="24"/>
              </w:rPr>
            </w:pPr>
            <w:r w:rsidRPr="007D2F39">
              <w:rPr>
                <w:rFonts w:ascii="Times New Roman" w:hAnsi="Times New Roman"/>
                <w:b/>
                <w:sz w:val="24"/>
                <w:szCs w:val="24"/>
              </w:rPr>
              <w:t>Конкретна назва предмету закупівлі</w:t>
            </w:r>
          </w:p>
        </w:tc>
        <w:tc>
          <w:tcPr>
            <w:tcW w:w="851" w:type="dxa"/>
          </w:tcPr>
          <w:p w14:paraId="0FEB66BC" w14:textId="77777777" w:rsidR="007D2F39" w:rsidRPr="007D2F39" w:rsidRDefault="007D2F39" w:rsidP="0042471B">
            <w:pPr>
              <w:jc w:val="center"/>
              <w:rPr>
                <w:rFonts w:ascii="Times New Roman" w:hAnsi="Times New Roman"/>
                <w:b/>
                <w:sz w:val="24"/>
                <w:szCs w:val="24"/>
              </w:rPr>
            </w:pPr>
            <w:proofErr w:type="spellStart"/>
            <w:r w:rsidRPr="007D2F39">
              <w:rPr>
                <w:rFonts w:ascii="Times New Roman" w:hAnsi="Times New Roman"/>
                <w:b/>
                <w:sz w:val="24"/>
                <w:szCs w:val="24"/>
              </w:rPr>
              <w:t>од.вим</w:t>
            </w:r>
            <w:proofErr w:type="spellEnd"/>
          </w:p>
        </w:tc>
        <w:tc>
          <w:tcPr>
            <w:tcW w:w="1134" w:type="dxa"/>
          </w:tcPr>
          <w:p w14:paraId="54D0E30F" w14:textId="77777777" w:rsidR="007D2F39" w:rsidRPr="007D2F39" w:rsidRDefault="007D2F39" w:rsidP="0042471B">
            <w:pPr>
              <w:jc w:val="center"/>
              <w:rPr>
                <w:rFonts w:ascii="Times New Roman" w:hAnsi="Times New Roman"/>
                <w:b/>
                <w:sz w:val="24"/>
                <w:szCs w:val="24"/>
              </w:rPr>
            </w:pPr>
            <w:r w:rsidRPr="007D2F39">
              <w:rPr>
                <w:rFonts w:ascii="Times New Roman" w:hAnsi="Times New Roman"/>
                <w:b/>
                <w:sz w:val="24"/>
                <w:szCs w:val="24"/>
              </w:rPr>
              <w:t>к-ть</w:t>
            </w:r>
          </w:p>
        </w:tc>
      </w:tr>
      <w:tr w:rsidR="007D2F39" w:rsidRPr="00F640AD" w14:paraId="4B4A6AE6" w14:textId="77777777" w:rsidTr="007D2F39">
        <w:trPr>
          <w:trHeight w:val="507"/>
        </w:trPr>
        <w:tc>
          <w:tcPr>
            <w:tcW w:w="567" w:type="dxa"/>
          </w:tcPr>
          <w:p w14:paraId="58CF44F8" w14:textId="77777777" w:rsidR="007D2F39" w:rsidRPr="007D2F39" w:rsidRDefault="007D2F39" w:rsidP="007D2F39">
            <w:pPr>
              <w:suppressAutoHyphens w:val="0"/>
              <w:spacing w:after="0" w:line="240" w:lineRule="auto"/>
              <w:rPr>
                <w:rFonts w:ascii="Times New Roman" w:hAnsi="Times New Roman"/>
                <w:sz w:val="24"/>
                <w:szCs w:val="24"/>
              </w:rPr>
            </w:pPr>
            <w:r w:rsidRPr="007D2F39">
              <w:rPr>
                <w:rFonts w:ascii="Times New Roman" w:hAnsi="Times New Roman"/>
                <w:sz w:val="24"/>
                <w:szCs w:val="24"/>
              </w:rPr>
              <w:t>1</w:t>
            </w:r>
          </w:p>
        </w:tc>
        <w:tc>
          <w:tcPr>
            <w:tcW w:w="6662" w:type="dxa"/>
            <w:noWrap/>
          </w:tcPr>
          <w:p w14:paraId="2295C3A0" w14:textId="091B34EB" w:rsidR="007D2F39" w:rsidRPr="007D2F39" w:rsidRDefault="00917114" w:rsidP="007D2F39">
            <w:pPr>
              <w:spacing w:line="240" w:lineRule="auto"/>
              <w:rPr>
                <w:rFonts w:ascii="Times New Roman" w:hAnsi="Times New Roman"/>
                <w:sz w:val="24"/>
                <w:szCs w:val="24"/>
              </w:rPr>
            </w:pPr>
            <w:r>
              <w:rPr>
                <w:rFonts w:ascii="Times New Roman" w:hAnsi="Times New Roman"/>
                <w:sz w:val="24"/>
                <w:szCs w:val="24"/>
              </w:rPr>
              <w:t xml:space="preserve">ТТНД в зборі </w:t>
            </w:r>
            <w:proofErr w:type="spellStart"/>
            <w:r>
              <w:rPr>
                <w:rFonts w:ascii="Times New Roman" w:hAnsi="Times New Roman"/>
                <w:sz w:val="24"/>
                <w:szCs w:val="24"/>
              </w:rPr>
              <w:t>КамАЗ</w:t>
            </w:r>
            <w:proofErr w:type="spellEnd"/>
            <w:r>
              <w:rPr>
                <w:rFonts w:ascii="Times New Roman" w:hAnsi="Times New Roman"/>
                <w:sz w:val="24"/>
                <w:szCs w:val="24"/>
              </w:rPr>
              <w:t xml:space="preserve"> 331106232</w:t>
            </w:r>
          </w:p>
        </w:tc>
        <w:tc>
          <w:tcPr>
            <w:tcW w:w="851" w:type="dxa"/>
          </w:tcPr>
          <w:p w14:paraId="667E8952" w14:textId="77777777" w:rsidR="007D2F39" w:rsidRPr="007D2F39" w:rsidRDefault="007D2F39" w:rsidP="0042471B">
            <w:pPr>
              <w:jc w:val="center"/>
              <w:rPr>
                <w:rFonts w:ascii="Times New Roman" w:hAnsi="Times New Roman"/>
                <w:sz w:val="24"/>
                <w:szCs w:val="24"/>
              </w:rPr>
            </w:pPr>
            <w:r w:rsidRPr="007D2F39">
              <w:rPr>
                <w:rFonts w:ascii="Times New Roman" w:hAnsi="Times New Roman"/>
                <w:sz w:val="24"/>
                <w:szCs w:val="24"/>
              </w:rPr>
              <w:t>шт.</w:t>
            </w:r>
          </w:p>
        </w:tc>
        <w:tc>
          <w:tcPr>
            <w:tcW w:w="1134" w:type="dxa"/>
          </w:tcPr>
          <w:p w14:paraId="1F66F179" w14:textId="21A67A45" w:rsidR="007D2F39" w:rsidRPr="007D2F39" w:rsidRDefault="00917114" w:rsidP="0042471B">
            <w:pPr>
              <w:jc w:val="center"/>
              <w:rPr>
                <w:rFonts w:ascii="Times New Roman" w:hAnsi="Times New Roman"/>
                <w:sz w:val="24"/>
                <w:szCs w:val="24"/>
                <w:lang w:val="ru-RU"/>
              </w:rPr>
            </w:pPr>
            <w:r>
              <w:rPr>
                <w:rFonts w:ascii="Times New Roman" w:hAnsi="Times New Roman"/>
                <w:sz w:val="24"/>
                <w:szCs w:val="24"/>
                <w:lang w:val="ru-RU"/>
              </w:rPr>
              <w:t>4</w:t>
            </w:r>
          </w:p>
        </w:tc>
      </w:tr>
      <w:tr w:rsidR="007D2F39" w:rsidRPr="00F640AD" w14:paraId="3ED15E4E" w14:textId="77777777" w:rsidTr="007D2F39">
        <w:trPr>
          <w:trHeight w:val="698"/>
        </w:trPr>
        <w:tc>
          <w:tcPr>
            <w:tcW w:w="567" w:type="dxa"/>
            <w:hideMark/>
          </w:tcPr>
          <w:p w14:paraId="00F3DF63" w14:textId="77777777" w:rsidR="007D2F39" w:rsidRPr="007D2F39" w:rsidRDefault="007D2F39" w:rsidP="007D2F39">
            <w:pPr>
              <w:suppressAutoHyphens w:val="0"/>
              <w:spacing w:after="0" w:line="240" w:lineRule="auto"/>
              <w:rPr>
                <w:rFonts w:ascii="Times New Roman" w:hAnsi="Times New Roman"/>
                <w:sz w:val="24"/>
                <w:szCs w:val="24"/>
              </w:rPr>
            </w:pPr>
            <w:r w:rsidRPr="007D2F39">
              <w:rPr>
                <w:rFonts w:ascii="Times New Roman" w:hAnsi="Times New Roman"/>
                <w:sz w:val="24"/>
                <w:szCs w:val="24"/>
              </w:rPr>
              <w:t>2</w:t>
            </w:r>
          </w:p>
        </w:tc>
        <w:tc>
          <w:tcPr>
            <w:tcW w:w="6662" w:type="dxa"/>
          </w:tcPr>
          <w:p w14:paraId="26CD86AC" w14:textId="5D6B0DD4" w:rsidR="007D2F39" w:rsidRPr="00953FD7" w:rsidRDefault="00917114" w:rsidP="007D2F39">
            <w:pPr>
              <w:spacing w:line="240" w:lineRule="auto"/>
              <w:rPr>
                <w:rFonts w:ascii="Times New Roman" w:hAnsi="Times New Roman"/>
                <w:sz w:val="24"/>
                <w:szCs w:val="24"/>
              </w:rPr>
            </w:pPr>
            <w:r>
              <w:rPr>
                <w:rFonts w:ascii="Times New Roman" w:hAnsi="Times New Roman"/>
                <w:sz w:val="24"/>
                <w:szCs w:val="24"/>
              </w:rPr>
              <w:t>Ліхтар задній лівий ФП-130В 5320-3716011</w:t>
            </w:r>
          </w:p>
        </w:tc>
        <w:tc>
          <w:tcPr>
            <w:tcW w:w="851" w:type="dxa"/>
          </w:tcPr>
          <w:p w14:paraId="35B446AF" w14:textId="34E5EE18" w:rsidR="007D2F39" w:rsidRPr="007D2F39" w:rsidRDefault="00917114" w:rsidP="0042471B">
            <w:pPr>
              <w:jc w:val="center"/>
              <w:rPr>
                <w:rFonts w:ascii="Times New Roman" w:hAnsi="Times New Roman"/>
                <w:sz w:val="24"/>
                <w:szCs w:val="24"/>
              </w:rPr>
            </w:pPr>
            <w:r>
              <w:rPr>
                <w:rFonts w:ascii="Times New Roman" w:hAnsi="Times New Roman"/>
                <w:sz w:val="24"/>
                <w:szCs w:val="24"/>
              </w:rPr>
              <w:t>шт</w:t>
            </w:r>
            <w:r w:rsidR="00953FD7">
              <w:rPr>
                <w:rFonts w:ascii="Times New Roman" w:hAnsi="Times New Roman"/>
                <w:sz w:val="24"/>
                <w:szCs w:val="24"/>
              </w:rPr>
              <w:t>.</w:t>
            </w:r>
          </w:p>
        </w:tc>
        <w:tc>
          <w:tcPr>
            <w:tcW w:w="1134" w:type="dxa"/>
          </w:tcPr>
          <w:p w14:paraId="60087084" w14:textId="319F1ECA" w:rsidR="007D2F39" w:rsidRPr="007D2F39" w:rsidRDefault="00917114" w:rsidP="0042471B">
            <w:pPr>
              <w:jc w:val="center"/>
              <w:rPr>
                <w:rFonts w:ascii="Times New Roman" w:hAnsi="Times New Roman"/>
                <w:sz w:val="24"/>
                <w:szCs w:val="24"/>
              </w:rPr>
            </w:pPr>
            <w:r>
              <w:rPr>
                <w:rFonts w:ascii="Times New Roman" w:hAnsi="Times New Roman"/>
                <w:sz w:val="24"/>
                <w:szCs w:val="24"/>
              </w:rPr>
              <w:t>10</w:t>
            </w:r>
          </w:p>
        </w:tc>
      </w:tr>
      <w:tr w:rsidR="007D2F39" w:rsidRPr="0006116E" w14:paraId="1C9EA377" w14:textId="77777777" w:rsidTr="007D2F39">
        <w:trPr>
          <w:trHeight w:val="567"/>
        </w:trPr>
        <w:tc>
          <w:tcPr>
            <w:tcW w:w="567" w:type="dxa"/>
            <w:hideMark/>
          </w:tcPr>
          <w:p w14:paraId="011BB4D3" w14:textId="77777777" w:rsidR="007D2F39" w:rsidRPr="007D2F39" w:rsidRDefault="007D2F39" w:rsidP="007D2F39">
            <w:pPr>
              <w:suppressAutoHyphens w:val="0"/>
              <w:spacing w:after="0" w:line="240" w:lineRule="auto"/>
              <w:rPr>
                <w:rFonts w:ascii="Times New Roman" w:hAnsi="Times New Roman"/>
                <w:sz w:val="24"/>
                <w:szCs w:val="24"/>
              </w:rPr>
            </w:pPr>
            <w:r>
              <w:rPr>
                <w:rFonts w:ascii="Times New Roman" w:hAnsi="Times New Roman"/>
                <w:sz w:val="24"/>
                <w:szCs w:val="24"/>
              </w:rPr>
              <w:t>3</w:t>
            </w:r>
          </w:p>
        </w:tc>
        <w:tc>
          <w:tcPr>
            <w:tcW w:w="6662" w:type="dxa"/>
          </w:tcPr>
          <w:p w14:paraId="1EF4B801" w14:textId="641EFE93" w:rsidR="007D2F39" w:rsidRPr="00953FD7" w:rsidRDefault="00917114" w:rsidP="007D2F39">
            <w:pPr>
              <w:spacing w:line="240" w:lineRule="auto"/>
              <w:rPr>
                <w:rFonts w:ascii="Times New Roman" w:hAnsi="Times New Roman"/>
                <w:sz w:val="24"/>
                <w:szCs w:val="24"/>
              </w:rPr>
            </w:pPr>
            <w:r>
              <w:rPr>
                <w:rFonts w:ascii="Times New Roman" w:hAnsi="Times New Roman"/>
                <w:sz w:val="24"/>
                <w:szCs w:val="24"/>
              </w:rPr>
              <w:t>Ліхтар задній правий ФП -130Г 5320-3716010</w:t>
            </w:r>
          </w:p>
        </w:tc>
        <w:tc>
          <w:tcPr>
            <w:tcW w:w="851" w:type="dxa"/>
          </w:tcPr>
          <w:p w14:paraId="2D43BE6E" w14:textId="501F4632" w:rsidR="007D2F39" w:rsidRPr="007D2F39" w:rsidRDefault="00953FD7" w:rsidP="0042471B">
            <w:pPr>
              <w:jc w:val="center"/>
              <w:rPr>
                <w:rFonts w:ascii="Times New Roman" w:hAnsi="Times New Roman"/>
                <w:sz w:val="24"/>
                <w:szCs w:val="24"/>
              </w:rPr>
            </w:pPr>
            <w:r>
              <w:rPr>
                <w:rFonts w:ascii="Times New Roman" w:hAnsi="Times New Roman"/>
                <w:sz w:val="24"/>
                <w:szCs w:val="24"/>
              </w:rPr>
              <w:t>шт.</w:t>
            </w:r>
          </w:p>
        </w:tc>
        <w:tc>
          <w:tcPr>
            <w:tcW w:w="1134" w:type="dxa"/>
          </w:tcPr>
          <w:p w14:paraId="1AED4C8E" w14:textId="2478E3A9" w:rsidR="007D2F39" w:rsidRPr="007D2F39" w:rsidRDefault="00917114" w:rsidP="0042471B">
            <w:pPr>
              <w:jc w:val="center"/>
              <w:rPr>
                <w:rFonts w:ascii="Times New Roman" w:hAnsi="Times New Roman"/>
                <w:sz w:val="24"/>
                <w:szCs w:val="24"/>
              </w:rPr>
            </w:pPr>
            <w:r>
              <w:rPr>
                <w:rFonts w:ascii="Times New Roman" w:hAnsi="Times New Roman"/>
                <w:sz w:val="24"/>
                <w:szCs w:val="24"/>
              </w:rPr>
              <w:t>10</w:t>
            </w:r>
          </w:p>
        </w:tc>
      </w:tr>
      <w:tr w:rsidR="007D2F39" w:rsidRPr="0006116E" w14:paraId="5E19CFF2" w14:textId="77777777" w:rsidTr="007D2F39">
        <w:trPr>
          <w:trHeight w:val="607"/>
        </w:trPr>
        <w:tc>
          <w:tcPr>
            <w:tcW w:w="567" w:type="dxa"/>
            <w:hideMark/>
          </w:tcPr>
          <w:p w14:paraId="0CF1CD16" w14:textId="77777777" w:rsidR="007D2F39" w:rsidRPr="007D2F39" w:rsidRDefault="007D2F39" w:rsidP="007D2F39">
            <w:pPr>
              <w:suppressAutoHyphens w:val="0"/>
              <w:spacing w:after="0" w:line="240" w:lineRule="auto"/>
              <w:rPr>
                <w:rFonts w:ascii="Times New Roman" w:hAnsi="Times New Roman"/>
                <w:sz w:val="24"/>
                <w:szCs w:val="24"/>
              </w:rPr>
            </w:pPr>
            <w:r>
              <w:rPr>
                <w:rFonts w:ascii="Times New Roman" w:hAnsi="Times New Roman"/>
                <w:sz w:val="24"/>
                <w:szCs w:val="24"/>
              </w:rPr>
              <w:t>4</w:t>
            </w:r>
          </w:p>
        </w:tc>
        <w:tc>
          <w:tcPr>
            <w:tcW w:w="6662" w:type="dxa"/>
          </w:tcPr>
          <w:p w14:paraId="33556D58" w14:textId="22B99365" w:rsidR="007D2F39" w:rsidRPr="00953FD7" w:rsidRDefault="00917114" w:rsidP="007D2F39">
            <w:pPr>
              <w:spacing w:line="240" w:lineRule="auto"/>
              <w:rPr>
                <w:rFonts w:ascii="Times New Roman" w:hAnsi="Times New Roman"/>
                <w:sz w:val="24"/>
                <w:szCs w:val="24"/>
              </w:rPr>
            </w:pPr>
            <w:r>
              <w:rPr>
                <w:rFonts w:ascii="Times New Roman" w:hAnsi="Times New Roman"/>
                <w:sz w:val="24"/>
                <w:szCs w:val="24"/>
              </w:rPr>
              <w:t>Запобіжник від замерзання 100-3536010</w:t>
            </w:r>
          </w:p>
        </w:tc>
        <w:tc>
          <w:tcPr>
            <w:tcW w:w="851" w:type="dxa"/>
          </w:tcPr>
          <w:p w14:paraId="6F508878" w14:textId="0F69F15C" w:rsidR="007D2F39" w:rsidRPr="007D2F39" w:rsidRDefault="00953FD7" w:rsidP="0042471B">
            <w:pPr>
              <w:jc w:val="center"/>
              <w:rPr>
                <w:rFonts w:ascii="Times New Roman" w:hAnsi="Times New Roman"/>
                <w:sz w:val="24"/>
                <w:szCs w:val="24"/>
              </w:rPr>
            </w:pPr>
            <w:r>
              <w:rPr>
                <w:rFonts w:ascii="Times New Roman" w:hAnsi="Times New Roman"/>
                <w:sz w:val="24"/>
                <w:szCs w:val="24"/>
              </w:rPr>
              <w:t>шт.</w:t>
            </w:r>
          </w:p>
        </w:tc>
        <w:tc>
          <w:tcPr>
            <w:tcW w:w="1134" w:type="dxa"/>
          </w:tcPr>
          <w:p w14:paraId="7F904E53" w14:textId="08ED23C3" w:rsidR="007D2F39" w:rsidRPr="007D2F39" w:rsidRDefault="00917114" w:rsidP="0042471B">
            <w:pPr>
              <w:jc w:val="center"/>
              <w:rPr>
                <w:rFonts w:ascii="Times New Roman" w:hAnsi="Times New Roman"/>
                <w:sz w:val="24"/>
                <w:szCs w:val="24"/>
              </w:rPr>
            </w:pPr>
            <w:r>
              <w:rPr>
                <w:rFonts w:ascii="Times New Roman" w:hAnsi="Times New Roman"/>
                <w:sz w:val="24"/>
                <w:szCs w:val="24"/>
              </w:rPr>
              <w:t>3</w:t>
            </w:r>
          </w:p>
        </w:tc>
      </w:tr>
      <w:tr w:rsidR="007D2F39" w14:paraId="0F7FB6A6" w14:textId="77777777" w:rsidTr="007D2F39">
        <w:trPr>
          <w:trHeight w:val="531"/>
        </w:trPr>
        <w:tc>
          <w:tcPr>
            <w:tcW w:w="567" w:type="dxa"/>
          </w:tcPr>
          <w:p w14:paraId="1F4B5241" w14:textId="77777777" w:rsidR="007D2F39" w:rsidRPr="007D2F39" w:rsidRDefault="007D2F39" w:rsidP="007D2F39">
            <w:pPr>
              <w:suppressAutoHyphens w:val="0"/>
              <w:spacing w:after="0" w:line="240" w:lineRule="auto"/>
              <w:rPr>
                <w:rFonts w:ascii="Times New Roman" w:hAnsi="Times New Roman"/>
                <w:sz w:val="24"/>
                <w:szCs w:val="24"/>
              </w:rPr>
            </w:pPr>
            <w:r>
              <w:rPr>
                <w:rFonts w:ascii="Times New Roman" w:hAnsi="Times New Roman"/>
                <w:sz w:val="24"/>
                <w:szCs w:val="24"/>
              </w:rPr>
              <w:t>5</w:t>
            </w:r>
          </w:p>
        </w:tc>
        <w:tc>
          <w:tcPr>
            <w:tcW w:w="6662" w:type="dxa"/>
          </w:tcPr>
          <w:p w14:paraId="279F4B33" w14:textId="1BECA1D5" w:rsidR="007D2F39" w:rsidRPr="00953FD7" w:rsidRDefault="00917114" w:rsidP="007D2F39">
            <w:pPr>
              <w:spacing w:line="240" w:lineRule="auto"/>
              <w:rPr>
                <w:rFonts w:ascii="Times New Roman" w:hAnsi="Times New Roman"/>
                <w:sz w:val="24"/>
                <w:szCs w:val="24"/>
                <w:lang w:val="ru-RU"/>
              </w:rPr>
            </w:pPr>
            <w:r>
              <w:rPr>
                <w:rFonts w:ascii="Times New Roman" w:hAnsi="Times New Roman"/>
                <w:sz w:val="24"/>
                <w:szCs w:val="24"/>
              </w:rPr>
              <w:t>Гідроциліндр підйому кузова камАЗ-5511 55111-8603010</w:t>
            </w:r>
          </w:p>
        </w:tc>
        <w:tc>
          <w:tcPr>
            <w:tcW w:w="851" w:type="dxa"/>
          </w:tcPr>
          <w:p w14:paraId="2514B739" w14:textId="25E2C0F9" w:rsidR="007D2F39" w:rsidRPr="00953FD7" w:rsidRDefault="00953FD7" w:rsidP="0042471B">
            <w:pPr>
              <w:jc w:val="center"/>
              <w:rPr>
                <w:rFonts w:ascii="Times New Roman" w:hAnsi="Times New Roman"/>
                <w:sz w:val="24"/>
                <w:szCs w:val="24"/>
                <w:lang w:val="ru-RU"/>
              </w:rPr>
            </w:pPr>
            <w:r>
              <w:rPr>
                <w:rFonts w:ascii="Times New Roman" w:hAnsi="Times New Roman"/>
                <w:sz w:val="24"/>
                <w:szCs w:val="24"/>
                <w:lang w:val="ru-RU"/>
              </w:rPr>
              <w:t>шт.</w:t>
            </w:r>
          </w:p>
        </w:tc>
        <w:tc>
          <w:tcPr>
            <w:tcW w:w="1134" w:type="dxa"/>
          </w:tcPr>
          <w:p w14:paraId="26C5DB6D" w14:textId="57FFF7EB" w:rsidR="007D2F39" w:rsidRPr="00917114" w:rsidRDefault="00917114" w:rsidP="0042471B">
            <w:pPr>
              <w:jc w:val="center"/>
              <w:rPr>
                <w:rFonts w:ascii="Times New Roman" w:hAnsi="Times New Roman"/>
                <w:sz w:val="24"/>
                <w:szCs w:val="24"/>
              </w:rPr>
            </w:pPr>
            <w:r>
              <w:rPr>
                <w:rFonts w:ascii="Times New Roman" w:hAnsi="Times New Roman"/>
                <w:sz w:val="24"/>
                <w:szCs w:val="24"/>
              </w:rPr>
              <w:t>1</w:t>
            </w:r>
          </w:p>
        </w:tc>
      </w:tr>
      <w:tr w:rsidR="00953FD7" w14:paraId="7D0E546B" w14:textId="77777777" w:rsidTr="007D2F39">
        <w:trPr>
          <w:trHeight w:val="531"/>
        </w:trPr>
        <w:tc>
          <w:tcPr>
            <w:tcW w:w="567" w:type="dxa"/>
          </w:tcPr>
          <w:p w14:paraId="318EADCF" w14:textId="77777777" w:rsidR="00953FD7" w:rsidRPr="007D2F39" w:rsidRDefault="00953FD7" w:rsidP="00953FD7">
            <w:pPr>
              <w:suppressAutoHyphens w:val="0"/>
              <w:spacing w:after="0" w:line="240" w:lineRule="auto"/>
              <w:rPr>
                <w:rFonts w:ascii="Times New Roman" w:hAnsi="Times New Roman"/>
                <w:sz w:val="24"/>
                <w:szCs w:val="24"/>
              </w:rPr>
            </w:pPr>
            <w:r>
              <w:rPr>
                <w:rFonts w:ascii="Times New Roman" w:hAnsi="Times New Roman"/>
                <w:sz w:val="24"/>
                <w:szCs w:val="24"/>
              </w:rPr>
              <w:t>6</w:t>
            </w:r>
          </w:p>
        </w:tc>
        <w:tc>
          <w:tcPr>
            <w:tcW w:w="6662" w:type="dxa"/>
          </w:tcPr>
          <w:p w14:paraId="49AEBE2F" w14:textId="47DFAA4E" w:rsidR="00953FD7" w:rsidRPr="00953FD7" w:rsidRDefault="00953FD7" w:rsidP="00953FD7">
            <w:pPr>
              <w:spacing w:line="240" w:lineRule="auto"/>
              <w:rPr>
                <w:rFonts w:ascii="Times New Roman" w:hAnsi="Times New Roman"/>
                <w:sz w:val="24"/>
                <w:szCs w:val="24"/>
              </w:rPr>
            </w:pPr>
            <w:proofErr w:type="spellStart"/>
            <w:r w:rsidRPr="00953FD7">
              <w:rPr>
                <w:rFonts w:ascii="Times New Roman" w:hAnsi="Times New Roman"/>
                <w:sz w:val="24"/>
                <w:szCs w:val="24"/>
              </w:rPr>
              <w:t>Пневм</w:t>
            </w:r>
            <w:r w:rsidR="00917114">
              <w:rPr>
                <w:rFonts w:ascii="Times New Roman" w:hAnsi="Times New Roman"/>
                <w:sz w:val="24"/>
                <w:szCs w:val="24"/>
              </w:rPr>
              <w:t>о</w:t>
            </w:r>
            <w:proofErr w:type="spellEnd"/>
            <w:r w:rsidR="00917114">
              <w:rPr>
                <w:rFonts w:ascii="Times New Roman" w:hAnsi="Times New Roman"/>
                <w:sz w:val="24"/>
                <w:szCs w:val="24"/>
              </w:rPr>
              <w:t>-гідро підсилювач гальм УРАЛ-4320 3510010</w:t>
            </w:r>
          </w:p>
        </w:tc>
        <w:tc>
          <w:tcPr>
            <w:tcW w:w="851" w:type="dxa"/>
          </w:tcPr>
          <w:p w14:paraId="4FC2DEB3" w14:textId="36863FF9" w:rsidR="00953FD7" w:rsidRPr="00953FD7" w:rsidRDefault="00953FD7" w:rsidP="00953FD7">
            <w:pPr>
              <w:jc w:val="center"/>
              <w:rPr>
                <w:rFonts w:ascii="Times New Roman" w:hAnsi="Times New Roman"/>
                <w:sz w:val="24"/>
                <w:szCs w:val="24"/>
                <w:lang w:val="ru-RU"/>
              </w:rPr>
            </w:pPr>
            <w:r>
              <w:rPr>
                <w:rFonts w:ascii="Times New Roman" w:hAnsi="Times New Roman"/>
                <w:sz w:val="24"/>
                <w:szCs w:val="24"/>
                <w:lang w:val="ru-RU"/>
              </w:rPr>
              <w:t>шт.</w:t>
            </w:r>
          </w:p>
        </w:tc>
        <w:tc>
          <w:tcPr>
            <w:tcW w:w="1134" w:type="dxa"/>
          </w:tcPr>
          <w:p w14:paraId="01E659C4" w14:textId="7C13F1F7" w:rsidR="00953FD7" w:rsidRPr="00953FD7" w:rsidRDefault="00917114" w:rsidP="00953FD7">
            <w:pPr>
              <w:jc w:val="center"/>
              <w:rPr>
                <w:rFonts w:ascii="Times New Roman" w:hAnsi="Times New Roman"/>
                <w:sz w:val="24"/>
                <w:szCs w:val="24"/>
                <w:lang w:val="ru-RU"/>
              </w:rPr>
            </w:pPr>
            <w:r>
              <w:rPr>
                <w:rFonts w:ascii="Times New Roman" w:hAnsi="Times New Roman"/>
                <w:sz w:val="24"/>
                <w:szCs w:val="24"/>
                <w:lang w:val="ru-RU"/>
              </w:rPr>
              <w:t>1</w:t>
            </w:r>
          </w:p>
        </w:tc>
      </w:tr>
    </w:tbl>
    <w:p w14:paraId="0550F1BA" w14:textId="77777777" w:rsidR="008A0F77" w:rsidRDefault="008A0F77" w:rsidP="00917114">
      <w:pPr>
        <w:tabs>
          <w:tab w:val="left" w:pos="0"/>
        </w:tabs>
        <w:spacing w:after="0" w:line="240" w:lineRule="auto"/>
        <w:jc w:val="both"/>
        <w:rPr>
          <w:rFonts w:ascii="Times New Roman" w:eastAsia="Times New Roman" w:hAnsi="Times New Roman"/>
          <w:spacing w:val="-4"/>
          <w:sz w:val="26"/>
          <w:szCs w:val="26"/>
          <w:lang w:eastAsia="ru-RU"/>
        </w:rPr>
      </w:pPr>
    </w:p>
    <w:p w14:paraId="0D5627B1" w14:textId="77777777" w:rsidR="008A0F77" w:rsidRDefault="009A0551">
      <w:pPr>
        <w:tabs>
          <w:tab w:val="left"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p>
    <w:p w14:paraId="791EC324" w14:textId="240208A5" w:rsidR="008A0F77" w:rsidRDefault="009A0551" w:rsidP="00917114">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 Місце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Одеська обл. м. Балта. </w:t>
      </w:r>
    </w:p>
    <w:p w14:paraId="2C313085" w14:textId="48339687"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 Строк поставки товар</w:t>
      </w:r>
      <w:r w:rsidR="007D2F39">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val="ru-RU" w:eastAsia="ru-RU"/>
        </w:rPr>
        <w:t xml:space="preserve">до </w:t>
      </w:r>
      <w:r w:rsidR="005D0C5F">
        <w:rPr>
          <w:rFonts w:ascii="Times New Roman" w:eastAsia="Times New Roman" w:hAnsi="Times New Roman"/>
          <w:sz w:val="26"/>
          <w:szCs w:val="26"/>
          <w:lang w:val="ru-RU" w:eastAsia="ru-RU"/>
        </w:rPr>
        <w:t>3</w:t>
      </w:r>
      <w:r w:rsidR="00327BD4">
        <w:rPr>
          <w:rFonts w:ascii="Times New Roman" w:eastAsia="Times New Roman" w:hAnsi="Times New Roman"/>
          <w:sz w:val="26"/>
          <w:szCs w:val="26"/>
          <w:lang w:val="en-US" w:eastAsia="ru-RU"/>
        </w:rPr>
        <w:t>0</w:t>
      </w:r>
      <w:r>
        <w:rPr>
          <w:rFonts w:ascii="Times New Roman" w:eastAsia="Times New Roman" w:hAnsi="Times New Roman"/>
          <w:sz w:val="26"/>
          <w:szCs w:val="26"/>
          <w:lang w:val="ru-RU" w:eastAsia="ru-RU"/>
        </w:rPr>
        <w:t>.</w:t>
      </w:r>
      <w:r w:rsidR="005D0C5F">
        <w:rPr>
          <w:rFonts w:ascii="Times New Roman" w:eastAsia="Times New Roman" w:hAnsi="Times New Roman"/>
          <w:sz w:val="26"/>
          <w:szCs w:val="26"/>
          <w:lang w:val="ru-RU" w:eastAsia="ru-RU"/>
        </w:rPr>
        <w:t>0</w:t>
      </w:r>
      <w:r w:rsidR="00953FD7">
        <w:rPr>
          <w:rFonts w:ascii="Times New Roman" w:eastAsia="Times New Roman" w:hAnsi="Times New Roman"/>
          <w:sz w:val="26"/>
          <w:szCs w:val="26"/>
          <w:lang w:val="ru-RU" w:eastAsia="ru-RU"/>
        </w:rPr>
        <w:t>6</w:t>
      </w:r>
      <w:r>
        <w:rPr>
          <w:rFonts w:ascii="Times New Roman" w:eastAsia="Times New Roman" w:hAnsi="Times New Roman"/>
          <w:sz w:val="26"/>
          <w:szCs w:val="26"/>
          <w:lang w:val="ru-RU" w:eastAsia="ru-RU"/>
        </w:rPr>
        <w:t>.202</w:t>
      </w:r>
      <w:r w:rsidR="005D0C5F">
        <w:rPr>
          <w:rFonts w:ascii="Times New Roman" w:eastAsia="Times New Roman" w:hAnsi="Times New Roman"/>
          <w:sz w:val="26"/>
          <w:szCs w:val="26"/>
          <w:lang w:val="ru-RU" w:eastAsia="ru-RU"/>
        </w:rPr>
        <w:t>4</w:t>
      </w:r>
      <w:r>
        <w:rPr>
          <w:rFonts w:ascii="Times New Roman" w:eastAsia="Times New Roman" w:hAnsi="Times New Roman"/>
          <w:sz w:val="26"/>
          <w:szCs w:val="26"/>
          <w:lang w:val="ru-RU" w:eastAsia="ru-RU"/>
        </w:rPr>
        <w:t xml:space="preserve"> року</w:t>
      </w:r>
      <w:r>
        <w:rPr>
          <w:rFonts w:ascii="Times New Roman" w:eastAsia="Times New Roman" w:hAnsi="Times New Roman"/>
          <w:sz w:val="26"/>
          <w:szCs w:val="26"/>
          <w:lang w:eastAsia="ru-RU"/>
        </w:rPr>
        <w:t>.</w:t>
      </w:r>
    </w:p>
    <w:p w14:paraId="761F1C47" w14:textId="77777777" w:rsidR="008A0F77" w:rsidRDefault="009A0551">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Умови оплати: 100% оплата здійснюється після поставки товару, що підтверджується видатковою накладною, протягом 30 банківських днів.</w:t>
      </w:r>
    </w:p>
    <w:p w14:paraId="228CD850" w14:textId="77777777"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10534D1B" w14:textId="77777777"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66C1C8B1" w14:textId="77777777" w:rsidR="008A0F77" w:rsidRDefault="009A0551">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333D1DDF"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92"/>
      <w:bookmarkStart w:id="7" w:name="91"/>
      <w:bookmarkStart w:id="8" w:name="74"/>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4AAFB93F"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5262796E"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1. Копія статуту (для юридичних осіб). </w:t>
      </w:r>
    </w:p>
    <w:p w14:paraId="26D95F1B"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7C226918"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4F26B933"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B9BC08E"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136D80F"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Цінова пропозиція (Додаток № 2). </w:t>
      </w:r>
    </w:p>
    <w:p w14:paraId="700B946F" w14:textId="77777777"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t>7. Довідка в довільній формі щодо погодження з умовами Договору (Додаток № </w:t>
      </w:r>
      <w:r>
        <w:rPr>
          <w:rFonts w:ascii="Times New Roman" w:eastAsia="Times New Roman" w:hAnsi="Times New Roman"/>
          <w:sz w:val="26"/>
          <w:szCs w:val="26"/>
          <w:lang w:val="ru-RU" w:eastAsia="ru-RU"/>
        </w:rPr>
        <w:t>4</w:t>
      </w:r>
      <w:r>
        <w:rPr>
          <w:rFonts w:ascii="Times New Roman" w:eastAsia="Times New Roman" w:hAnsi="Times New Roman"/>
          <w:sz w:val="26"/>
          <w:szCs w:val="26"/>
          <w:lang w:eastAsia="ru-RU"/>
        </w:rPr>
        <w:t>).</w:t>
      </w:r>
    </w:p>
    <w:p w14:paraId="074A5020" w14:textId="77777777"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sz w:val="26"/>
          <w:szCs w:val="26"/>
          <w:lang w:eastAsia="ru-RU"/>
        </w:rPr>
        <w:t xml:space="preserve">8. </w:t>
      </w:r>
      <w:r>
        <w:rPr>
          <w:rFonts w:ascii="Times New Roman" w:eastAsia="Times New Roman" w:hAnsi="Times New Roman"/>
          <w:bCs/>
          <w:sz w:val="26"/>
          <w:szCs w:val="26"/>
          <w:lang w:eastAsia="ru-RU"/>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48F0A162" w14:textId="77777777" w:rsidR="008A0F77" w:rsidRDefault="009A0551">
      <w:pPr>
        <w:widowControl w:val="0"/>
        <w:tabs>
          <w:tab w:val="left" w:pos="0"/>
          <w:tab w:val="left" w:pos="284"/>
          <w:tab w:val="left" w:pos="851"/>
        </w:tabs>
        <w:spacing w:after="0" w:line="240" w:lineRule="auto"/>
        <w:ind w:firstLine="709"/>
        <w:jc w:val="both"/>
      </w:pPr>
      <w:r>
        <w:rPr>
          <w:rFonts w:ascii="Times New Roman" w:eastAsia="Times New Roman" w:hAnsi="Times New Roman"/>
          <w:bCs/>
          <w:sz w:val="26"/>
          <w:szCs w:val="26"/>
          <w:lang w:eastAsia="ru-RU"/>
        </w:rPr>
        <w:t xml:space="preserve">9. Гарантійний лист, яким учасник підтверджує, що учасник або кінцевий </w:t>
      </w:r>
      <w:proofErr w:type="spellStart"/>
      <w:r>
        <w:rPr>
          <w:rFonts w:ascii="Times New Roman" w:eastAsia="Times New Roman" w:hAnsi="Times New Roman"/>
          <w:bCs/>
          <w:sz w:val="26"/>
          <w:szCs w:val="26"/>
          <w:lang w:eastAsia="ru-RU"/>
        </w:rPr>
        <w:t>бенефіціарний</w:t>
      </w:r>
      <w:proofErr w:type="spellEnd"/>
      <w:r>
        <w:rPr>
          <w:rFonts w:ascii="Times New Roman" w:eastAsia="Times New Roman" w:hAnsi="Times New Roman"/>
          <w:bCs/>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bCs/>
          <w:sz w:val="26"/>
          <w:szCs w:val="26"/>
          <w:lang w:eastAsia="ru-RU"/>
        </w:rPr>
        <w:t>закупівель</w:t>
      </w:r>
      <w:proofErr w:type="spellEnd"/>
      <w:r>
        <w:rPr>
          <w:rFonts w:ascii="Times New Roman" w:eastAsia="Times New Roman" w:hAnsi="Times New Roman"/>
          <w:bCs/>
          <w:sz w:val="26"/>
          <w:szCs w:val="26"/>
          <w:lang w:eastAsia="ru-RU"/>
        </w:rPr>
        <w:t xml:space="preserve"> товарів, робіт і послуг згідно із </w:t>
      </w:r>
      <w:hyperlink r:id="rId5">
        <w:r>
          <w:rPr>
            <w:rFonts w:ascii="Times New Roman" w:eastAsia="Times New Roman" w:hAnsi="Times New Roman"/>
            <w:bCs/>
            <w:sz w:val="26"/>
            <w:szCs w:val="26"/>
            <w:lang w:eastAsia="ru-RU"/>
          </w:rPr>
          <w:t>Законом України</w:t>
        </w:r>
      </w:hyperlink>
      <w:r>
        <w:rPr>
          <w:rFonts w:ascii="Times New Roman" w:eastAsia="Times New Roman" w:hAnsi="Times New Roman"/>
          <w:bCs/>
          <w:sz w:val="26"/>
          <w:szCs w:val="26"/>
          <w:lang w:eastAsia="ru-RU"/>
        </w:rPr>
        <w:t xml:space="preserve"> “Про санкції”.</w:t>
      </w:r>
    </w:p>
    <w:p w14:paraId="526C0A90" w14:textId="77777777" w:rsidR="008A0F77" w:rsidRDefault="009A0551">
      <w:pPr>
        <w:widowControl w:val="0"/>
        <w:tabs>
          <w:tab w:val="left" w:pos="0"/>
          <w:tab w:val="left" w:pos="284"/>
          <w:tab w:val="left" w:pos="851"/>
        </w:tabs>
        <w:spacing w:after="0" w:line="240" w:lineRule="auto"/>
        <w:ind w:firstLine="709"/>
        <w:jc w:val="both"/>
        <w:rPr>
          <w:sz w:val="26"/>
          <w:szCs w:val="26"/>
        </w:rPr>
      </w:pPr>
      <w:r>
        <w:rPr>
          <w:rFonts w:ascii="Times New Roman" w:eastAsia="Times New Roman" w:hAnsi="Times New Roman"/>
          <w:bCs/>
          <w:sz w:val="26"/>
          <w:szCs w:val="26"/>
          <w:lang w:eastAsia="ru-RU"/>
        </w:rPr>
        <w:t>10. Т</w:t>
      </w:r>
      <w:r>
        <w:rPr>
          <w:rFonts w:ascii="Times New Roman" w:eastAsia="Times New Roman" w:hAnsi="Times New Roman"/>
          <w:bCs/>
          <w:color w:val="000000"/>
          <w:sz w:val="26"/>
          <w:szCs w:val="26"/>
          <w:lang w:eastAsia="ru-RU"/>
        </w:rPr>
        <w:t>ехнічну специфікацію, складен</w:t>
      </w:r>
      <w:r>
        <w:rPr>
          <w:rFonts w:ascii="Times New Roman" w:eastAsia="Times New Roman" w:hAnsi="Times New Roman"/>
          <w:bCs/>
          <w:sz w:val="26"/>
          <w:szCs w:val="26"/>
          <w:lang w:eastAsia="ru-RU"/>
        </w:rPr>
        <w:t>у</w:t>
      </w:r>
      <w:r>
        <w:rPr>
          <w:rFonts w:ascii="Times New Roman" w:eastAsia="Times New Roman" w:hAnsi="Times New Roman"/>
          <w:bCs/>
          <w:color w:val="000000"/>
          <w:sz w:val="26"/>
          <w:szCs w:val="26"/>
          <w:lang w:eastAsia="ru-RU"/>
        </w:rPr>
        <w:t xml:space="preserve"> учасником згідно з </w:t>
      </w:r>
      <w:r>
        <w:rPr>
          <w:rFonts w:ascii="Times New Roman" w:eastAsia="Times New Roman" w:hAnsi="Times New Roman"/>
          <w:color w:val="000000"/>
          <w:sz w:val="26"/>
          <w:szCs w:val="26"/>
          <w:lang w:eastAsia="ru-RU"/>
        </w:rPr>
        <w:t xml:space="preserve">Таблицею 1 Додатку 3; </w:t>
      </w:r>
      <w:r>
        <w:rPr>
          <w:rFonts w:ascii="Times New Roman" w:eastAsia="Times New Roman" w:hAnsi="Times New Roman"/>
          <w:bCs/>
          <w:color w:val="000000"/>
          <w:sz w:val="26"/>
          <w:szCs w:val="26"/>
          <w:lang w:eastAsia="ru-RU"/>
        </w:rPr>
        <w:t> </w:t>
      </w:r>
    </w:p>
    <w:p w14:paraId="15DE079D"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01D6C896"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14:paraId="27D9DEF6"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C4B4D3F"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FDF5E7A"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7383A12" w14:textId="77777777" w:rsidR="008A0F77" w:rsidRDefault="009A0551">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2318B6E2"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062CB6A0"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7C66C647"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0DD18DCD" w14:textId="77777777" w:rsidR="008A0F77" w:rsidRDefault="009A0551">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3B39BCA0"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31062715"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№4 цієї документації). Договір про закупівлю укладається згідно з вимогами статті 41 Закону України «Про публічні закупівлі».</w:t>
      </w:r>
    </w:p>
    <w:p w14:paraId="54162C1E" w14:textId="77777777" w:rsidR="008A0F77" w:rsidRDefault="009A0551">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Замовник укладає договір про закупівлю з учасником, який визнаний переможцем </w:t>
      </w:r>
      <w:r>
        <w:rPr>
          <w:rFonts w:ascii="Times New Roman" w:eastAsia="Times New Roman" w:hAnsi="Times New Roman"/>
          <w:sz w:val="26"/>
          <w:szCs w:val="26"/>
          <w:lang w:eastAsia="ru-RU"/>
        </w:rPr>
        <w:lastRenderedPageBreak/>
        <w:t>спрощеної закупівлі, не пізніше ніж через 20 днів з дня прийняття рішення про намір укласти договір про закупівлю.</w:t>
      </w:r>
    </w:p>
    <w:p w14:paraId="71A74C6B" w14:textId="77777777" w:rsidR="008A0F77" w:rsidRDefault="008A0F77">
      <w:pPr>
        <w:spacing w:after="160" w:line="259" w:lineRule="auto"/>
        <w:rPr>
          <w:rFonts w:ascii="Times New Roman" w:eastAsia="Times New Roman" w:hAnsi="Times New Roman"/>
          <w:sz w:val="26"/>
          <w:szCs w:val="26"/>
          <w:lang w:eastAsia="ru-RU"/>
        </w:rPr>
      </w:pPr>
    </w:p>
    <w:p w14:paraId="3A2B96B0" w14:textId="77777777" w:rsidR="008A0F77" w:rsidRDefault="009A0551">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3540B47B" w14:textId="77777777"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№1 – Специфікація.</w:t>
      </w:r>
    </w:p>
    <w:p w14:paraId="0E58A4A9" w14:textId="77777777"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№2 – Цінова пропозиція.</w:t>
      </w:r>
    </w:p>
    <w:p w14:paraId="79B18FED" w14:textId="77777777" w:rsidR="008A0F77" w:rsidRDefault="009A0551">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14:paraId="2BEB8191" w14:textId="77777777" w:rsidR="008A0F77" w:rsidRDefault="009A0551">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№4 – Проект договору</w:t>
      </w:r>
      <w:r>
        <w:rPr>
          <w:rFonts w:ascii="Times New Roman" w:eastAsia="Times New Roman" w:hAnsi="Times New Roman"/>
          <w:sz w:val="28"/>
          <w:szCs w:val="28"/>
          <w:lang w:eastAsia="uk-UA"/>
        </w:rPr>
        <w:t>.</w:t>
      </w:r>
    </w:p>
    <w:p w14:paraId="04D664EE" w14:textId="77777777"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FEABC5A" w14:textId="77777777"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5B48A3E2" w14:textId="77777777" w:rsidR="008A0F77" w:rsidRDefault="008A0F77">
      <w:pPr>
        <w:widowControl w:val="0"/>
        <w:tabs>
          <w:tab w:val="left" w:pos="0"/>
        </w:tabs>
        <w:spacing w:after="0" w:line="240" w:lineRule="auto"/>
        <w:ind w:firstLine="709"/>
        <w:jc w:val="both"/>
        <w:rPr>
          <w:rFonts w:ascii="Times New Roman" w:eastAsia="Times New Roman" w:hAnsi="Times New Roman"/>
          <w:sz w:val="28"/>
          <w:szCs w:val="28"/>
          <w:lang w:eastAsia="uk-UA"/>
        </w:rPr>
      </w:pPr>
    </w:p>
    <w:tbl>
      <w:tblPr>
        <w:tblStyle w:val="af9"/>
        <w:tblW w:w="9962" w:type="dxa"/>
        <w:tblLayout w:type="fixed"/>
        <w:tblLook w:val="04A0" w:firstRow="1" w:lastRow="0" w:firstColumn="1" w:lastColumn="0" w:noHBand="0" w:noVBand="1"/>
      </w:tblPr>
      <w:tblGrid>
        <w:gridCol w:w="3320"/>
        <w:gridCol w:w="3321"/>
        <w:gridCol w:w="3321"/>
      </w:tblGrid>
      <w:tr w:rsidR="008A0F77" w14:paraId="1045BE3B" w14:textId="77777777">
        <w:tc>
          <w:tcPr>
            <w:tcW w:w="3320" w:type="dxa"/>
            <w:tcBorders>
              <w:top w:val="nil"/>
              <w:left w:val="nil"/>
              <w:bottom w:val="nil"/>
              <w:right w:val="nil"/>
            </w:tcBorders>
          </w:tcPr>
          <w:p w14:paraId="0CC3F11E" w14:textId="77777777" w:rsidR="008A0F77" w:rsidRDefault="009A055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14:paraId="5405C179" w14:textId="77777777"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військової частини А3269</w:t>
            </w:r>
          </w:p>
        </w:tc>
        <w:tc>
          <w:tcPr>
            <w:tcW w:w="3321" w:type="dxa"/>
            <w:tcBorders>
              <w:top w:val="nil"/>
              <w:left w:val="nil"/>
              <w:bottom w:val="nil"/>
              <w:right w:val="nil"/>
            </w:tcBorders>
          </w:tcPr>
          <w:p w14:paraId="7BDC13EC" w14:textId="77777777" w:rsidR="008A0F77" w:rsidRDefault="008A0F77">
            <w:pPr>
              <w:widowControl w:val="0"/>
              <w:tabs>
                <w:tab w:val="left" w:pos="0"/>
              </w:tabs>
              <w:spacing w:after="0" w:line="240" w:lineRule="auto"/>
              <w:jc w:val="center"/>
              <w:rPr>
                <w:rFonts w:ascii="Times New Roman" w:eastAsia="Times New Roman" w:hAnsi="Times New Roman"/>
                <w:sz w:val="28"/>
                <w:szCs w:val="28"/>
                <w:lang w:eastAsia="uk-UA"/>
              </w:rPr>
            </w:pPr>
          </w:p>
        </w:tc>
        <w:tc>
          <w:tcPr>
            <w:tcW w:w="3321" w:type="dxa"/>
            <w:tcBorders>
              <w:top w:val="nil"/>
              <w:left w:val="nil"/>
              <w:bottom w:val="nil"/>
              <w:right w:val="nil"/>
            </w:tcBorders>
            <w:vAlign w:val="bottom"/>
          </w:tcPr>
          <w:p w14:paraId="44F54430" w14:textId="77777777" w:rsidR="008A0F77" w:rsidRDefault="009A0551">
            <w:pPr>
              <w:widowControl w:val="0"/>
              <w:tabs>
                <w:tab w:val="left" w:pos="0"/>
              </w:tabs>
              <w:spacing w:after="0" w:line="240" w:lineRule="auto"/>
              <w:jc w:val="right"/>
              <w:rPr>
                <w:rFonts w:ascii="Times New Roman" w:eastAsia="Times New Roman" w:hAnsi="Times New Roman"/>
                <w:sz w:val="28"/>
                <w:szCs w:val="28"/>
                <w:lang w:eastAsia="uk-UA"/>
              </w:rPr>
            </w:pPr>
            <w:r>
              <w:rPr>
                <w:rFonts w:ascii="Times New Roman" w:eastAsia="Times New Roman" w:hAnsi="Times New Roman"/>
                <w:sz w:val="28"/>
                <w:szCs w:val="28"/>
                <w:lang w:eastAsia="uk-UA"/>
              </w:rPr>
              <w:t>Тетяна ЛЮБЕЦЬКА</w:t>
            </w:r>
          </w:p>
        </w:tc>
      </w:tr>
    </w:tbl>
    <w:p w14:paraId="5E9F9A46" w14:textId="77777777" w:rsidR="008A0F77" w:rsidRDefault="008A0F77">
      <w:pPr>
        <w:widowControl w:val="0"/>
        <w:tabs>
          <w:tab w:val="left" w:pos="0"/>
        </w:tabs>
        <w:spacing w:after="0" w:line="240" w:lineRule="auto"/>
        <w:jc w:val="both"/>
        <w:rPr>
          <w:rFonts w:ascii="Times New Roman" w:eastAsia="Times New Roman" w:hAnsi="Times New Roman"/>
          <w:sz w:val="28"/>
          <w:szCs w:val="28"/>
          <w:lang w:eastAsia="uk-UA"/>
        </w:rPr>
      </w:pPr>
    </w:p>
    <w:p w14:paraId="2BEE5C27" w14:textId="77777777" w:rsidR="008A0F77" w:rsidRDefault="009A0551">
      <w:pPr>
        <w:widowControl w:val="0"/>
        <w:tabs>
          <w:tab w:val="left" w:pos="0"/>
        </w:tab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 xml:space="preserve">                                                                                          </w:t>
      </w:r>
    </w:p>
    <w:p w14:paraId="72520D25" w14:textId="77777777" w:rsidR="008A0F77" w:rsidRDefault="009A0551">
      <w:pPr>
        <w:spacing w:after="160" w:line="259" w:lineRule="auto"/>
        <w:rPr>
          <w:rFonts w:ascii="Times New Roman" w:eastAsia="Times New Roman" w:hAnsi="Times New Roman"/>
          <w:sz w:val="28"/>
          <w:szCs w:val="28"/>
          <w:lang w:eastAsia="uk-UA"/>
        </w:rPr>
      </w:pPr>
      <w:r>
        <w:br w:type="page"/>
      </w:r>
    </w:p>
    <w:p w14:paraId="50CF417F" w14:textId="77777777" w:rsidR="008A0F77" w:rsidRDefault="008A0F77">
      <w:pPr>
        <w:spacing w:after="0" w:line="240" w:lineRule="auto"/>
        <w:ind w:left="6379"/>
        <w:jc w:val="right"/>
        <w:rPr>
          <w:rFonts w:ascii="Times New Roman" w:hAnsi="Times New Roman"/>
          <w:sz w:val="24"/>
          <w:szCs w:val="28"/>
        </w:rPr>
      </w:pPr>
    </w:p>
    <w:p w14:paraId="3A10851F" w14:textId="77777777" w:rsidR="008A0F77" w:rsidRDefault="009A0551">
      <w:pPr>
        <w:spacing w:after="0" w:line="240" w:lineRule="auto"/>
        <w:ind w:left="6663"/>
        <w:rPr>
          <w:rFonts w:ascii="Times New Roman" w:hAnsi="Times New Roman"/>
          <w:sz w:val="24"/>
          <w:szCs w:val="24"/>
        </w:rPr>
      </w:pPr>
      <w:r>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26CFC3E4" w14:textId="77777777" w:rsidR="008A0F77" w:rsidRDefault="009A0551">
      <w:pPr>
        <w:shd w:val="clear" w:color="auto" w:fill="FFFFFF"/>
        <w:spacing w:after="0" w:line="283" w:lineRule="exact"/>
        <w:ind w:firstLine="567"/>
        <w:jc w:val="center"/>
        <w:outlineLvl w:val="0"/>
        <w:rPr>
          <w:rFonts w:ascii="Times New Roman" w:hAnsi="Times New Roman"/>
          <w:b/>
          <w:sz w:val="24"/>
          <w:szCs w:val="24"/>
        </w:rPr>
      </w:pPr>
      <w:r>
        <w:rPr>
          <w:rFonts w:ascii="Times New Roman" w:hAnsi="Times New Roman"/>
          <w:b/>
          <w:sz w:val="24"/>
          <w:szCs w:val="24"/>
        </w:rPr>
        <w:t>СПЕЦИФІКАЦІЯ</w:t>
      </w:r>
    </w:p>
    <w:p w14:paraId="0B9ABC33" w14:textId="77777777" w:rsidR="008A0F77" w:rsidRDefault="009A0551">
      <w:pPr>
        <w:pStyle w:val="ab"/>
        <w:spacing w:beforeAutospacing="0" w:after="0" w:afterAutospacing="0"/>
        <w:ind w:firstLine="567"/>
        <w:jc w:val="center"/>
        <w:rPr>
          <w:b/>
          <w:lang w:val="uk-UA"/>
        </w:rPr>
      </w:pPr>
      <w:r>
        <w:rPr>
          <w:b/>
          <w:lang w:val="uk-UA"/>
        </w:rPr>
        <w:t xml:space="preserve">на закупівлю </w:t>
      </w:r>
    </w:p>
    <w:p w14:paraId="4A32B71C" w14:textId="77777777" w:rsidR="008A0F77" w:rsidRDefault="009A0551">
      <w:pPr>
        <w:pStyle w:val="ab"/>
        <w:spacing w:beforeAutospacing="0" w:after="0" w:afterAutospacing="0"/>
        <w:ind w:firstLine="567"/>
        <w:jc w:val="center"/>
        <w:rPr>
          <w:b/>
          <w:bCs/>
          <w:iCs/>
          <w:lang w:val="uk-UA"/>
        </w:rPr>
      </w:pPr>
      <w:r>
        <w:rPr>
          <w:b/>
          <w:bCs/>
          <w:iCs/>
          <w:lang w:val="uk-UA"/>
        </w:rPr>
        <w:t>34330000-9: - Запасні частини до вантажних транспортних засобів, фургонів та легкових автомобілів</w:t>
      </w:r>
      <w:r>
        <w:rPr>
          <w:b/>
          <w:bCs/>
          <w:lang w:val="uk-UA"/>
        </w:rPr>
        <w:t xml:space="preserve"> </w:t>
      </w:r>
    </w:p>
    <w:p w14:paraId="16A78B0F" w14:textId="77777777" w:rsidR="008A0F77" w:rsidRDefault="008A0F77">
      <w:pPr>
        <w:pStyle w:val="ab"/>
        <w:spacing w:beforeAutospacing="0" w:after="0" w:afterAutospacing="0"/>
        <w:ind w:firstLine="567"/>
        <w:jc w:val="center"/>
        <w:rPr>
          <w:b/>
          <w:shd w:val="clear" w:color="auto" w:fill="FFFFFF"/>
          <w:lang w:val="uk-UA"/>
        </w:rPr>
      </w:pPr>
    </w:p>
    <w:tbl>
      <w:tblPr>
        <w:tblW w:w="10388" w:type="dxa"/>
        <w:tblInd w:w="-761" w:type="dxa"/>
        <w:tblLayout w:type="fixed"/>
        <w:tblCellMar>
          <w:left w:w="70" w:type="dxa"/>
          <w:right w:w="70" w:type="dxa"/>
        </w:tblCellMar>
        <w:tblLook w:val="0000" w:firstRow="0" w:lastRow="0" w:firstColumn="0" w:lastColumn="0" w:noHBand="0" w:noVBand="0"/>
      </w:tblPr>
      <w:tblGrid>
        <w:gridCol w:w="645"/>
        <w:gridCol w:w="4647"/>
        <w:gridCol w:w="1417"/>
        <w:gridCol w:w="992"/>
        <w:gridCol w:w="1419"/>
        <w:gridCol w:w="1268"/>
      </w:tblGrid>
      <w:tr w:rsidR="008A0F77" w14:paraId="1BF0AEB2" w14:textId="77777777" w:rsidTr="005D0C5F">
        <w:trPr>
          <w:cantSplit/>
          <w:trHeight w:val="2747"/>
        </w:trPr>
        <w:tc>
          <w:tcPr>
            <w:tcW w:w="645" w:type="dxa"/>
            <w:tcBorders>
              <w:top w:val="single" w:sz="4" w:space="0" w:color="00000A"/>
              <w:left w:val="single" w:sz="4" w:space="0" w:color="00000A"/>
              <w:bottom w:val="single" w:sz="4" w:space="0" w:color="00000A"/>
              <w:right w:val="single" w:sz="4" w:space="0" w:color="00000A"/>
            </w:tcBorders>
            <w:vAlign w:val="center"/>
          </w:tcPr>
          <w:p w14:paraId="348E88C7"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5B221B53"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647" w:type="dxa"/>
            <w:tcBorders>
              <w:top w:val="single" w:sz="4" w:space="0" w:color="00000A"/>
              <w:left w:val="single" w:sz="4" w:space="0" w:color="00000A"/>
              <w:bottom w:val="single" w:sz="4" w:space="0" w:color="00000A"/>
              <w:right w:val="single" w:sz="4" w:space="0" w:color="00000A"/>
            </w:tcBorders>
            <w:vAlign w:val="center"/>
          </w:tcPr>
          <w:p w14:paraId="467F219C"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vAlign w:val="center"/>
          </w:tcPr>
          <w:p w14:paraId="16392B13"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14:paraId="2A3643BB"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14:paraId="7ED12FE0"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14:paraId="3A26A780"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14:paraId="77F4AE8A"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419" w:type="dxa"/>
            <w:tcBorders>
              <w:top w:val="single" w:sz="4" w:space="0" w:color="00000A"/>
              <w:left w:val="single" w:sz="4" w:space="0" w:color="00000A"/>
              <w:bottom w:val="single" w:sz="4" w:space="0" w:color="00000A"/>
              <w:right w:val="single" w:sz="4" w:space="0" w:color="00000A"/>
            </w:tcBorders>
            <w:vAlign w:val="center"/>
          </w:tcPr>
          <w:p w14:paraId="00D8EA8F"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14:paraId="1CAB1E55"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14:paraId="6BB76710"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14:paraId="75F9C164"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14:paraId="097D0335" w14:textId="77777777" w:rsidR="008A0F77" w:rsidRDefault="008A0F77">
            <w:pPr>
              <w:widowControl w:val="0"/>
              <w:spacing w:after="0" w:line="240" w:lineRule="auto"/>
              <w:jc w:val="center"/>
              <w:textAlignment w:val="baseline"/>
              <w:rPr>
                <w:rFonts w:ascii="Times New Roman" w:hAnsi="Times New Roman"/>
                <w:b/>
                <w:kern w:val="2"/>
                <w:sz w:val="20"/>
                <w:szCs w:val="20"/>
              </w:rPr>
            </w:pPr>
          </w:p>
        </w:tc>
      </w:tr>
      <w:tr w:rsidR="00953FD7" w14:paraId="4117977F" w14:textId="77777777" w:rsidTr="005D0C5F">
        <w:trPr>
          <w:cantSplit/>
          <w:trHeight w:val="793"/>
        </w:trPr>
        <w:tc>
          <w:tcPr>
            <w:tcW w:w="645" w:type="dxa"/>
            <w:tcBorders>
              <w:top w:val="single" w:sz="4" w:space="0" w:color="00000A"/>
              <w:left w:val="single" w:sz="4" w:space="0" w:color="00000A"/>
              <w:bottom w:val="single" w:sz="4" w:space="0" w:color="00000A"/>
              <w:right w:val="single" w:sz="4" w:space="0" w:color="00000A"/>
            </w:tcBorders>
            <w:vAlign w:val="center"/>
          </w:tcPr>
          <w:p w14:paraId="7B6A9D1B" w14:textId="77777777" w:rsidR="00953FD7" w:rsidRDefault="00953FD7" w:rsidP="00953FD7">
            <w:pPr>
              <w:widowControl w:val="0"/>
              <w:spacing w:after="0" w:line="360" w:lineRule="auto"/>
              <w:jc w:val="center"/>
              <w:textAlignment w:val="baseline"/>
            </w:pPr>
            <w:r>
              <w:rPr>
                <w:rFonts w:ascii="Times New Roman" w:hAnsi="Times New Roman"/>
                <w:b/>
                <w:kern w:val="2"/>
                <w:sz w:val="20"/>
                <w:szCs w:val="20"/>
              </w:rPr>
              <w:t>1.</w:t>
            </w:r>
          </w:p>
        </w:tc>
        <w:tc>
          <w:tcPr>
            <w:tcW w:w="4647" w:type="dxa"/>
            <w:tcBorders>
              <w:top w:val="single" w:sz="4" w:space="0" w:color="00000A"/>
              <w:left w:val="single" w:sz="4" w:space="0" w:color="00000A"/>
              <w:bottom w:val="single" w:sz="4" w:space="0" w:color="00000A"/>
              <w:right w:val="single" w:sz="4" w:space="0" w:color="00000A"/>
            </w:tcBorders>
          </w:tcPr>
          <w:p w14:paraId="441A08B9" w14:textId="20B03ACD" w:rsidR="00953FD7" w:rsidRPr="005D0C5F" w:rsidRDefault="00917114" w:rsidP="00953FD7">
            <w:pPr>
              <w:rPr>
                <w:rFonts w:ascii="Times New Roman" w:hAnsi="Times New Roman"/>
              </w:rPr>
            </w:pPr>
            <w:r>
              <w:rPr>
                <w:rFonts w:ascii="Times New Roman" w:hAnsi="Times New Roman"/>
              </w:rPr>
              <w:t xml:space="preserve">ТТНД в зборі </w:t>
            </w:r>
            <w:proofErr w:type="spellStart"/>
            <w:r>
              <w:rPr>
                <w:rFonts w:ascii="Times New Roman" w:hAnsi="Times New Roman"/>
              </w:rPr>
              <w:t>КамАЗ</w:t>
            </w:r>
            <w:proofErr w:type="spellEnd"/>
            <w:r>
              <w:rPr>
                <w:rFonts w:ascii="Times New Roman" w:hAnsi="Times New Roman"/>
              </w:rPr>
              <w:t xml:space="preserve"> 331106232</w:t>
            </w:r>
          </w:p>
        </w:tc>
        <w:tc>
          <w:tcPr>
            <w:tcW w:w="1417" w:type="dxa"/>
            <w:tcBorders>
              <w:top w:val="single" w:sz="4" w:space="0" w:color="00000A"/>
              <w:left w:val="single" w:sz="4" w:space="0" w:color="00000A"/>
              <w:bottom w:val="single" w:sz="4" w:space="0" w:color="00000A"/>
              <w:right w:val="single" w:sz="4" w:space="0" w:color="00000A"/>
            </w:tcBorders>
            <w:vAlign w:val="center"/>
          </w:tcPr>
          <w:p w14:paraId="35CD7B0C" w14:textId="0D9AEE99" w:rsidR="00953FD7" w:rsidRDefault="00953FD7" w:rsidP="00953FD7">
            <w:pPr>
              <w:widowControl w:val="0"/>
              <w:spacing w:after="0" w:line="240" w:lineRule="auto"/>
              <w:jc w:val="center"/>
              <w:textAlignment w:val="baseline"/>
            </w:pPr>
            <w:r>
              <w:rPr>
                <w:rFonts w:ascii="Times New Roman" w:hAnsi="Times New Roman"/>
                <w:kern w:val="2"/>
                <w:sz w:val="20"/>
                <w:szCs w:val="20"/>
              </w:rPr>
              <w:t>До 3</w:t>
            </w:r>
            <w:r w:rsidR="00327BD4">
              <w:rPr>
                <w:rFonts w:ascii="Times New Roman" w:hAnsi="Times New Roman"/>
                <w:kern w:val="2"/>
                <w:sz w:val="20"/>
                <w:szCs w:val="20"/>
                <w:lang w:val="en-US"/>
              </w:rPr>
              <w:t>0</w:t>
            </w:r>
            <w:r>
              <w:rPr>
                <w:rFonts w:ascii="Times New Roman" w:hAnsi="Times New Roman"/>
                <w:kern w:val="2"/>
                <w:sz w:val="20"/>
                <w:szCs w:val="20"/>
                <w:lang w:val="en-US"/>
              </w:rPr>
              <w:t>.</w:t>
            </w:r>
            <w:r>
              <w:rPr>
                <w:rFonts w:ascii="Times New Roman" w:hAnsi="Times New Roman"/>
                <w:kern w:val="2"/>
                <w:sz w:val="20"/>
                <w:szCs w:val="20"/>
              </w:rPr>
              <w:t>0</w:t>
            </w:r>
            <w:r>
              <w:rPr>
                <w:rFonts w:ascii="Times New Roman" w:hAnsi="Times New Roman"/>
                <w:kern w:val="2"/>
                <w:sz w:val="20"/>
                <w:szCs w:val="20"/>
                <w:lang w:val="ru-RU"/>
              </w:rPr>
              <w:t>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26F64D08" w14:textId="64C6C327"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4 шт.</w:t>
            </w:r>
          </w:p>
        </w:tc>
        <w:tc>
          <w:tcPr>
            <w:tcW w:w="1419" w:type="dxa"/>
            <w:tcBorders>
              <w:top w:val="single" w:sz="4" w:space="0" w:color="00000A"/>
              <w:left w:val="single" w:sz="4" w:space="0" w:color="00000A"/>
              <w:bottom w:val="single" w:sz="4" w:space="0" w:color="00000A"/>
              <w:right w:val="single" w:sz="4" w:space="0" w:color="00000A"/>
            </w:tcBorders>
            <w:vAlign w:val="center"/>
          </w:tcPr>
          <w:p w14:paraId="51F6054C"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14:paraId="663602D5" w14:textId="77777777" w:rsidR="00953FD7" w:rsidRDefault="00953FD7" w:rsidP="00953FD7">
            <w:pPr>
              <w:widowControl w:val="0"/>
              <w:spacing w:after="0" w:line="240" w:lineRule="auto"/>
              <w:jc w:val="center"/>
              <w:rPr>
                <w:rFonts w:ascii="Times New Roman" w:hAnsi="Times New Roman"/>
                <w:b/>
                <w:sz w:val="20"/>
                <w:szCs w:val="20"/>
              </w:rPr>
            </w:pPr>
          </w:p>
        </w:tc>
      </w:tr>
      <w:tr w:rsidR="00953FD7" w14:paraId="04F6C017" w14:textId="77777777" w:rsidTr="005D0C5F">
        <w:trPr>
          <w:cantSplit/>
          <w:trHeight w:val="612"/>
        </w:trPr>
        <w:tc>
          <w:tcPr>
            <w:tcW w:w="645" w:type="dxa"/>
            <w:tcBorders>
              <w:top w:val="single" w:sz="4" w:space="0" w:color="00000A"/>
              <w:left w:val="single" w:sz="4" w:space="0" w:color="00000A"/>
              <w:bottom w:val="single" w:sz="4" w:space="0" w:color="00000A"/>
              <w:right w:val="single" w:sz="4" w:space="0" w:color="00000A"/>
            </w:tcBorders>
            <w:vAlign w:val="center"/>
          </w:tcPr>
          <w:p w14:paraId="411BAF1D" w14:textId="77777777" w:rsidR="00953FD7" w:rsidRDefault="00953FD7" w:rsidP="00953FD7">
            <w:pPr>
              <w:widowControl w:val="0"/>
              <w:spacing w:after="0" w:line="360" w:lineRule="auto"/>
              <w:jc w:val="center"/>
              <w:textAlignment w:val="baseline"/>
            </w:pPr>
            <w:r>
              <w:rPr>
                <w:rFonts w:ascii="Times New Roman" w:hAnsi="Times New Roman"/>
                <w:b/>
                <w:kern w:val="2"/>
                <w:sz w:val="20"/>
                <w:szCs w:val="20"/>
              </w:rPr>
              <w:t>2</w:t>
            </w:r>
          </w:p>
        </w:tc>
        <w:tc>
          <w:tcPr>
            <w:tcW w:w="4647" w:type="dxa"/>
            <w:tcBorders>
              <w:top w:val="single" w:sz="4" w:space="0" w:color="00000A"/>
              <w:left w:val="single" w:sz="4" w:space="0" w:color="00000A"/>
              <w:bottom w:val="single" w:sz="4" w:space="0" w:color="00000A"/>
              <w:right w:val="single" w:sz="4" w:space="0" w:color="00000A"/>
            </w:tcBorders>
          </w:tcPr>
          <w:p w14:paraId="5E19CC6A" w14:textId="0D4685BA" w:rsidR="00953FD7" w:rsidRPr="005D0C5F" w:rsidRDefault="00917114" w:rsidP="00917114">
            <w:pPr>
              <w:rPr>
                <w:rFonts w:ascii="Times New Roman" w:hAnsi="Times New Roman"/>
              </w:rPr>
            </w:pPr>
            <w:r>
              <w:rPr>
                <w:rFonts w:ascii="Times New Roman" w:hAnsi="Times New Roman"/>
              </w:rPr>
              <w:t>Ліхтар задній лівий ФП-130В 5320-3716011</w:t>
            </w:r>
          </w:p>
        </w:tc>
        <w:tc>
          <w:tcPr>
            <w:tcW w:w="1417" w:type="dxa"/>
            <w:tcBorders>
              <w:top w:val="single" w:sz="4" w:space="0" w:color="00000A"/>
              <w:left w:val="single" w:sz="4" w:space="0" w:color="00000A"/>
              <w:bottom w:val="single" w:sz="4" w:space="0" w:color="00000A"/>
              <w:right w:val="single" w:sz="4" w:space="0" w:color="00000A"/>
            </w:tcBorders>
          </w:tcPr>
          <w:p w14:paraId="1EC3F964" w14:textId="64E5193D" w:rsidR="00953FD7" w:rsidRDefault="00953FD7" w:rsidP="00953FD7">
            <w:pPr>
              <w:jc w:val="center"/>
            </w:pPr>
            <w:r w:rsidRPr="00BB09A2">
              <w:rPr>
                <w:rFonts w:ascii="Times New Roman" w:hAnsi="Times New Roman"/>
                <w:kern w:val="2"/>
                <w:sz w:val="20"/>
                <w:szCs w:val="20"/>
              </w:rPr>
              <w:t>До 3</w:t>
            </w:r>
            <w:r w:rsidR="00327BD4">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5F4346F8" w14:textId="50666FDC"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10 шт.</w:t>
            </w:r>
          </w:p>
        </w:tc>
        <w:tc>
          <w:tcPr>
            <w:tcW w:w="1419" w:type="dxa"/>
            <w:tcBorders>
              <w:top w:val="single" w:sz="4" w:space="0" w:color="00000A"/>
              <w:left w:val="single" w:sz="4" w:space="0" w:color="00000A"/>
              <w:bottom w:val="single" w:sz="4" w:space="0" w:color="00000A"/>
              <w:right w:val="single" w:sz="4" w:space="0" w:color="00000A"/>
            </w:tcBorders>
            <w:vAlign w:val="center"/>
          </w:tcPr>
          <w:p w14:paraId="33068989"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14:paraId="1CD726C3" w14:textId="77777777" w:rsidR="00953FD7" w:rsidRDefault="00953FD7" w:rsidP="00953FD7">
            <w:pPr>
              <w:widowControl w:val="0"/>
              <w:spacing w:after="0" w:line="240" w:lineRule="auto"/>
              <w:jc w:val="center"/>
              <w:rPr>
                <w:rFonts w:ascii="Times New Roman" w:hAnsi="Times New Roman"/>
                <w:b/>
                <w:sz w:val="20"/>
                <w:szCs w:val="20"/>
              </w:rPr>
            </w:pPr>
          </w:p>
        </w:tc>
      </w:tr>
      <w:tr w:rsidR="00953FD7" w14:paraId="1AE65801" w14:textId="77777777" w:rsidTr="005D0C5F">
        <w:trPr>
          <w:cantSplit/>
          <w:trHeight w:val="373"/>
        </w:trPr>
        <w:tc>
          <w:tcPr>
            <w:tcW w:w="645" w:type="dxa"/>
            <w:tcBorders>
              <w:top w:val="single" w:sz="4" w:space="0" w:color="00000A"/>
              <w:left w:val="single" w:sz="4" w:space="0" w:color="00000A"/>
              <w:bottom w:val="single" w:sz="4" w:space="0" w:color="00000A"/>
              <w:right w:val="single" w:sz="4" w:space="0" w:color="00000A"/>
            </w:tcBorders>
            <w:vAlign w:val="center"/>
          </w:tcPr>
          <w:p w14:paraId="0933DD25" w14:textId="77777777" w:rsidR="00953FD7" w:rsidRDefault="00953FD7" w:rsidP="00953FD7">
            <w:pPr>
              <w:widowControl w:val="0"/>
              <w:spacing w:after="0" w:line="360" w:lineRule="auto"/>
              <w:jc w:val="center"/>
              <w:textAlignment w:val="baseline"/>
            </w:pPr>
            <w:r>
              <w:rPr>
                <w:rFonts w:ascii="Times New Roman" w:hAnsi="Times New Roman"/>
                <w:b/>
                <w:kern w:val="2"/>
                <w:sz w:val="20"/>
                <w:szCs w:val="20"/>
              </w:rPr>
              <w:t>3</w:t>
            </w:r>
          </w:p>
        </w:tc>
        <w:tc>
          <w:tcPr>
            <w:tcW w:w="4647" w:type="dxa"/>
            <w:tcBorders>
              <w:top w:val="single" w:sz="4" w:space="0" w:color="00000A"/>
              <w:left w:val="single" w:sz="4" w:space="0" w:color="00000A"/>
              <w:bottom w:val="single" w:sz="4" w:space="0" w:color="00000A"/>
              <w:right w:val="single" w:sz="4" w:space="0" w:color="00000A"/>
            </w:tcBorders>
          </w:tcPr>
          <w:p w14:paraId="25B77D0E" w14:textId="1F9B7F29" w:rsidR="00953FD7" w:rsidRPr="005D0C5F" w:rsidRDefault="00917114" w:rsidP="00953FD7">
            <w:pPr>
              <w:rPr>
                <w:rFonts w:ascii="Times New Roman" w:hAnsi="Times New Roman"/>
              </w:rPr>
            </w:pPr>
            <w:r>
              <w:rPr>
                <w:rFonts w:ascii="Times New Roman" w:hAnsi="Times New Roman"/>
              </w:rPr>
              <w:t>Ліхтар задній правий ФП-130Г 5320-3716010</w:t>
            </w:r>
          </w:p>
        </w:tc>
        <w:tc>
          <w:tcPr>
            <w:tcW w:w="1417" w:type="dxa"/>
            <w:tcBorders>
              <w:top w:val="single" w:sz="4" w:space="0" w:color="00000A"/>
              <w:left w:val="single" w:sz="4" w:space="0" w:color="00000A"/>
              <w:bottom w:val="single" w:sz="4" w:space="0" w:color="00000A"/>
              <w:right w:val="single" w:sz="4" w:space="0" w:color="00000A"/>
            </w:tcBorders>
          </w:tcPr>
          <w:p w14:paraId="0B4546CC" w14:textId="39D4247F" w:rsidR="00953FD7" w:rsidRDefault="00953FD7" w:rsidP="00953FD7">
            <w:pPr>
              <w:jc w:val="center"/>
            </w:pPr>
            <w:r w:rsidRPr="00BB09A2">
              <w:rPr>
                <w:rFonts w:ascii="Times New Roman" w:hAnsi="Times New Roman"/>
                <w:kern w:val="2"/>
                <w:sz w:val="20"/>
                <w:szCs w:val="20"/>
              </w:rPr>
              <w:t>До 3</w:t>
            </w:r>
            <w:r w:rsidR="00327BD4">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7BB9C93C" w14:textId="447C9E45"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10 шт.</w:t>
            </w:r>
          </w:p>
        </w:tc>
        <w:tc>
          <w:tcPr>
            <w:tcW w:w="1419" w:type="dxa"/>
            <w:tcBorders>
              <w:top w:val="single" w:sz="4" w:space="0" w:color="00000A"/>
              <w:left w:val="single" w:sz="4" w:space="0" w:color="00000A"/>
              <w:bottom w:val="single" w:sz="4" w:space="0" w:color="00000A"/>
              <w:right w:val="single" w:sz="4" w:space="0" w:color="00000A"/>
            </w:tcBorders>
            <w:vAlign w:val="center"/>
          </w:tcPr>
          <w:p w14:paraId="216A0DCB"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14:paraId="7C9FD61F" w14:textId="77777777" w:rsidR="00953FD7" w:rsidRDefault="00953FD7" w:rsidP="00953FD7">
            <w:pPr>
              <w:widowControl w:val="0"/>
              <w:spacing w:after="0" w:line="240" w:lineRule="auto"/>
              <w:jc w:val="center"/>
              <w:rPr>
                <w:rFonts w:ascii="Times New Roman" w:hAnsi="Times New Roman"/>
                <w:b/>
                <w:sz w:val="20"/>
                <w:szCs w:val="20"/>
              </w:rPr>
            </w:pPr>
          </w:p>
        </w:tc>
      </w:tr>
      <w:tr w:rsidR="00953FD7" w14:paraId="0BD3363F" w14:textId="77777777" w:rsidTr="005D0C5F">
        <w:trPr>
          <w:cantSplit/>
          <w:trHeight w:val="365"/>
        </w:trPr>
        <w:tc>
          <w:tcPr>
            <w:tcW w:w="645" w:type="dxa"/>
            <w:tcBorders>
              <w:top w:val="single" w:sz="4" w:space="0" w:color="00000A"/>
              <w:left w:val="single" w:sz="4" w:space="0" w:color="00000A"/>
              <w:bottom w:val="single" w:sz="4" w:space="0" w:color="00000A"/>
              <w:right w:val="single" w:sz="4" w:space="0" w:color="00000A"/>
            </w:tcBorders>
            <w:vAlign w:val="center"/>
          </w:tcPr>
          <w:p w14:paraId="11CAD1D8" w14:textId="77777777" w:rsidR="00953FD7" w:rsidRDefault="00953FD7" w:rsidP="00953FD7">
            <w:pPr>
              <w:widowControl w:val="0"/>
              <w:spacing w:after="0" w:line="360" w:lineRule="auto"/>
              <w:jc w:val="center"/>
              <w:textAlignment w:val="baseline"/>
            </w:pPr>
            <w:r>
              <w:rPr>
                <w:rFonts w:ascii="Times New Roman" w:hAnsi="Times New Roman"/>
                <w:b/>
                <w:kern w:val="2"/>
                <w:sz w:val="20"/>
                <w:szCs w:val="20"/>
              </w:rPr>
              <w:t>4</w:t>
            </w:r>
          </w:p>
        </w:tc>
        <w:tc>
          <w:tcPr>
            <w:tcW w:w="4647" w:type="dxa"/>
            <w:tcBorders>
              <w:top w:val="single" w:sz="4" w:space="0" w:color="00000A"/>
              <w:left w:val="single" w:sz="4" w:space="0" w:color="00000A"/>
              <w:bottom w:val="single" w:sz="4" w:space="0" w:color="00000A"/>
              <w:right w:val="single" w:sz="4" w:space="0" w:color="00000A"/>
            </w:tcBorders>
          </w:tcPr>
          <w:p w14:paraId="2CE0F6C7" w14:textId="15533490" w:rsidR="00953FD7" w:rsidRPr="005D0C5F" w:rsidRDefault="00917114" w:rsidP="00953FD7">
            <w:pPr>
              <w:rPr>
                <w:rFonts w:ascii="Times New Roman" w:hAnsi="Times New Roman"/>
              </w:rPr>
            </w:pPr>
            <w:r>
              <w:rPr>
                <w:rFonts w:ascii="Times New Roman" w:hAnsi="Times New Roman"/>
              </w:rPr>
              <w:t>Запобіжник від замерзання 100-3536010</w:t>
            </w:r>
          </w:p>
        </w:tc>
        <w:tc>
          <w:tcPr>
            <w:tcW w:w="1417" w:type="dxa"/>
            <w:tcBorders>
              <w:top w:val="single" w:sz="4" w:space="0" w:color="00000A"/>
              <w:left w:val="single" w:sz="4" w:space="0" w:color="00000A"/>
              <w:bottom w:val="single" w:sz="4" w:space="0" w:color="00000A"/>
              <w:right w:val="single" w:sz="4" w:space="0" w:color="00000A"/>
            </w:tcBorders>
          </w:tcPr>
          <w:p w14:paraId="4D6809AF" w14:textId="14A47A3C" w:rsidR="00953FD7" w:rsidRDefault="00953FD7" w:rsidP="00953FD7">
            <w:pPr>
              <w:jc w:val="center"/>
            </w:pPr>
            <w:r w:rsidRPr="00BB09A2">
              <w:rPr>
                <w:rFonts w:ascii="Times New Roman" w:hAnsi="Times New Roman"/>
                <w:kern w:val="2"/>
                <w:sz w:val="20"/>
                <w:szCs w:val="20"/>
              </w:rPr>
              <w:t>До 3</w:t>
            </w:r>
            <w:r w:rsidR="00327BD4">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2B484CCD" w14:textId="3A9EFC81"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3 шт.</w:t>
            </w:r>
          </w:p>
        </w:tc>
        <w:tc>
          <w:tcPr>
            <w:tcW w:w="1419" w:type="dxa"/>
            <w:tcBorders>
              <w:top w:val="single" w:sz="4" w:space="0" w:color="00000A"/>
              <w:left w:val="single" w:sz="4" w:space="0" w:color="00000A"/>
              <w:bottom w:val="single" w:sz="4" w:space="0" w:color="00000A"/>
              <w:right w:val="single" w:sz="4" w:space="0" w:color="00000A"/>
            </w:tcBorders>
            <w:vAlign w:val="center"/>
          </w:tcPr>
          <w:p w14:paraId="0FB7203A"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14:paraId="7F5C1D0B" w14:textId="77777777" w:rsidR="00953FD7" w:rsidRDefault="00953FD7" w:rsidP="00953FD7">
            <w:pPr>
              <w:widowControl w:val="0"/>
              <w:spacing w:after="0" w:line="240" w:lineRule="auto"/>
              <w:jc w:val="center"/>
              <w:rPr>
                <w:rFonts w:ascii="Times New Roman" w:hAnsi="Times New Roman"/>
                <w:b/>
                <w:sz w:val="20"/>
                <w:szCs w:val="20"/>
              </w:rPr>
            </w:pPr>
          </w:p>
        </w:tc>
      </w:tr>
      <w:tr w:rsidR="00953FD7" w14:paraId="29B9BC2B" w14:textId="77777777" w:rsidTr="005D0C5F">
        <w:trPr>
          <w:cantSplit/>
          <w:trHeight w:val="700"/>
        </w:trPr>
        <w:tc>
          <w:tcPr>
            <w:tcW w:w="645" w:type="dxa"/>
            <w:tcBorders>
              <w:top w:val="single" w:sz="4" w:space="0" w:color="00000A"/>
              <w:left w:val="single" w:sz="4" w:space="0" w:color="00000A"/>
              <w:bottom w:val="single" w:sz="4" w:space="0" w:color="00000A"/>
              <w:right w:val="single" w:sz="4" w:space="0" w:color="00000A"/>
            </w:tcBorders>
            <w:vAlign w:val="center"/>
          </w:tcPr>
          <w:p w14:paraId="40D4BD1E" w14:textId="77777777" w:rsidR="00953FD7" w:rsidRDefault="00953FD7" w:rsidP="00953FD7">
            <w:pPr>
              <w:widowControl w:val="0"/>
              <w:spacing w:after="0" w:line="360" w:lineRule="auto"/>
              <w:jc w:val="center"/>
              <w:textAlignment w:val="baseline"/>
            </w:pPr>
            <w:r>
              <w:rPr>
                <w:rFonts w:ascii="Times New Roman" w:hAnsi="Times New Roman"/>
                <w:b/>
                <w:kern w:val="2"/>
                <w:sz w:val="20"/>
                <w:szCs w:val="20"/>
              </w:rPr>
              <w:t>5</w:t>
            </w:r>
          </w:p>
        </w:tc>
        <w:tc>
          <w:tcPr>
            <w:tcW w:w="4647" w:type="dxa"/>
            <w:tcBorders>
              <w:top w:val="single" w:sz="4" w:space="0" w:color="00000A"/>
              <w:left w:val="single" w:sz="4" w:space="0" w:color="00000A"/>
              <w:bottom w:val="single" w:sz="4" w:space="0" w:color="00000A"/>
              <w:right w:val="single" w:sz="4" w:space="0" w:color="00000A"/>
            </w:tcBorders>
          </w:tcPr>
          <w:p w14:paraId="3C680483" w14:textId="6B6BCBE0" w:rsidR="00953FD7" w:rsidRPr="005D0C5F" w:rsidRDefault="00917114" w:rsidP="00953FD7">
            <w:pPr>
              <w:rPr>
                <w:rFonts w:ascii="Times New Roman" w:hAnsi="Times New Roman"/>
              </w:rPr>
            </w:pPr>
            <w:r>
              <w:rPr>
                <w:rFonts w:ascii="Times New Roman" w:hAnsi="Times New Roman"/>
              </w:rPr>
              <w:t>Гідроциліндр підйому кузова КамАЗ-5511 55111-8603010</w:t>
            </w:r>
          </w:p>
        </w:tc>
        <w:tc>
          <w:tcPr>
            <w:tcW w:w="1417" w:type="dxa"/>
            <w:tcBorders>
              <w:top w:val="single" w:sz="4" w:space="0" w:color="00000A"/>
              <w:left w:val="single" w:sz="4" w:space="0" w:color="00000A"/>
              <w:bottom w:val="single" w:sz="4" w:space="0" w:color="00000A"/>
              <w:right w:val="single" w:sz="4" w:space="0" w:color="00000A"/>
            </w:tcBorders>
          </w:tcPr>
          <w:p w14:paraId="7D81DC8B" w14:textId="55405169" w:rsidR="00953FD7" w:rsidRDefault="00953FD7" w:rsidP="00953FD7">
            <w:pPr>
              <w:jc w:val="center"/>
            </w:pPr>
            <w:r w:rsidRPr="003C292F">
              <w:rPr>
                <w:rFonts w:ascii="Times New Roman" w:hAnsi="Times New Roman"/>
                <w:kern w:val="2"/>
                <w:sz w:val="20"/>
                <w:szCs w:val="20"/>
              </w:rPr>
              <w:t>До 3</w:t>
            </w:r>
            <w:r w:rsidR="00327BD4">
              <w:rPr>
                <w:rFonts w:ascii="Times New Roman" w:hAnsi="Times New Roman"/>
                <w:kern w:val="2"/>
                <w:sz w:val="20"/>
                <w:szCs w:val="20"/>
                <w:lang w:val="en-US"/>
              </w:rPr>
              <w:t>0</w:t>
            </w:r>
            <w:r w:rsidRPr="003C292F">
              <w:rPr>
                <w:rFonts w:ascii="Times New Roman" w:hAnsi="Times New Roman"/>
                <w:kern w:val="2"/>
                <w:sz w:val="20"/>
                <w:szCs w:val="20"/>
                <w:lang w:val="en-US"/>
              </w:rPr>
              <w:t>.</w:t>
            </w:r>
            <w:r w:rsidRPr="003C292F">
              <w:rPr>
                <w:rFonts w:ascii="Times New Roman" w:hAnsi="Times New Roman"/>
                <w:kern w:val="2"/>
                <w:sz w:val="20"/>
                <w:szCs w:val="20"/>
              </w:rPr>
              <w:t>0</w:t>
            </w:r>
            <w:r w:rsidRPr="003C292F">
              <w:rPr>
                <w:rFonts w:ascii="Times New Roman" w:hAnsi="Times New Roman"/>
                <w:kern w:val="2"/>
                <w:sz w:val="20"/>
                <w:szCs w:val="20"/>
                <w:lang w:val="ru-RU"/>
              </w:rPr>
              <w:t>6</w:t>
            </w:r>
            <w:r w:rsidRPr="003C292F">
              <w:rPr>
                <w:rFonts w:ascii="Times New Roman" w:hAnsi="Times New Roman"/>
                <w:kern w:val="2"/>
                <w:sz w:val="20"/>
                <w:szCs w:val="20"/>
                <w:lang w:val="en-US"/>
              </w:rPr>
              <w:t>.202</w:t>
            </w:r>
            <w:r w:rsidRPr="003C292F">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79F6C138" w14:textId="6844A993"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1 шт.</w:t>
            </w:r>
          </w:p>
        </w:tc>
        <w:tc>
          <w:tcPr>
            <w:tcW w:w="1419" w:type="dxa"/>
            <w:tcBorders>
              <w:top w:val="single" w:sz="4" w:space="0" w:color="00000A"/>
              <w:left w:val="single" w:sz="4" w:space="0" w:color="00000A"/>
              <w:bottom w:val="single" w:sz="4" w:space="0" w:color="00000A"/>
              <w:right w:val="single" w:sz="4" w:space="0" w:color="00000A"/>
            </w:tcBorders>
            <w:vAlign w:val="center"/>
          </w:tcPr>
          <w:p w14:paraId="0A5F83F3"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top w:val="single" w:sz="4" w:space="0" w:color="00000A"/>
              <w:left w:val="single" w:sz="4" w:space="0" w:color="00000A"/>
              <w:bottom w:val="single" w:sz="4" w:space="0" w:color="00000A"/>
              <w:right w:val="single" w:sz="4" w:space="0" w:color="00000A"/>
            </w:tcBorders>
            <w:vAlign w:val="center"/>
          </w:tcPr>
          <w:p w14:paraId="0D55A579" w14:textId="77777777" w:rsidR="00953FD7" w:rsidRDefault="00953FD7" w:rsidP="00953FD7">
            <w:pPr>
              <w:widowControl w:val="0"/>
              <w:spacing w:after="0" w:line="240" w:lineRule="auto"/>
              <w:jc w:val="center"/>
              <w:rPr>
                <w:rFonts w:ascii="Times New Roman" w:hAnsi="Times New Roman"/>
                <w:b/>
                <w:sz w:val="20"/>
                <w:szCs w:val="20"/>
              </w:rPr>
            </w:pPr>
          </w:p>
        </w:tc>
      </w:tr>
      <w:tr w:rsidR="00953FD7" w14:paraId="70D27B3F" w14:textId="77777777" w:rsidTr="005D0C5F">
        <w:trPr>
          <w:cantSplit/>
          <w:trHeight w:val="700"/>
        </w:trPr>
        <w:tc>
          <w:tcPr>
            <w:tcW w:w="645" w:type="dxa"/>
            <w:tcBorders>
              <w:left w:val="single" w:sz="4" w:space="0" w:color="00000A"/>
              <w:bottom w:val="single" w:sz="4" w:space="0" w:color="00000A"/>
              <w:right w:val="single" w:sz="4" w:space="0" w:color="00000A"/>
            </w:tcBorders>
            <w:vAlign w:val="center"/>
          </w:tcPr>
          <w:p w14:paraId="557493B6" w14:textId="77777777" w:rsidR="00953FD7" w:rsidRDefault="00953FD7" w:rsidP="00953FD7">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647" w:type="dxa"/>
            <w:tcBorders>
              <w:left w:val="single" w:sz="4" w:space="0" w:color="00000A"/>
              <w:bottom w:val="single" w:sz="4" w:space="0" w:color="00000A"/>
              <w:right w:val="single" w:sz="4" w:space="0" w:color="00000A"/>
            </w:tcBorders>
          </w:tcPr>
          <w:p w14:paraId="7453A201" w14:textId="33488B5D" w:rsidR="00953FD7" w:rsidRPr="005D0C5F" w:rsidRDefault="00917114" w:rsidP="00953FD7">
            <w:pPr>
              <w:rPr>
                <w:rFonts w:ascii="Times New Roman" w:hAnsi="Times New Roman"/>
              </w:rPr>
            </w:pPr>
            <w:proofErr w:type="spellStart"/>
            <w:r>
              <w:rPr>
                <w:rFonts w:ascii="Times New Roman" w:hAnsi="Times New Roman"/>
              </w:rPr>
              <w:t>Пневмо</w:t>
            </w:r>
            <w:proofErr w:type="spellEnd"/>
            <w:r>
              <w:rPr>
                <w:rFonts w:ascii="Times New Roman" w:hAnsi="Times New Roman"/>
              </w:rPr>
              <w:t>-гідро підсилювач гальм УРАЛ-4320 3510010</w:t>
            </w:r>
          </w:p>
        </w:tc>
        <w:tc>
          <w:tcPr>
            <w:tcW w:w="1417" w:type="dxa"/>
            <w:tcBorders>
              <w:left w:val="single" w:sz="4" w:space="0" w:color="00000A"/>
              <w:bottom w:val="single" w:sz="4" w:space="0" w:color="00000A"/>
              <w:right w:val="single" w:sz="4" w:space="0" w:color="00000A"/>
            </w:tcBorders>
          </w:tcPr>
          <w:p w14:paraId="477AE7FD" w14:textId="0BDA1C6A" w:rsidR="00953FD7" w:rsidRDefault="00953FD7" w:rsidP="00953FD7">
            <w:pPr>
              <w:jc w:val="center"/>
            </w:pPr>
            <w:r w:rsidRPr="003C292F">
              <w:rPr>
                <w:rFonts w:ascii="Times New Roman" w:hAnsi="Times New Roman"/>
                <w:kern w:val="2"/>
                <w:sz w:val="20"/>
                <w:szCs w:val="20"/>
              </w:rPr>
              <w:t>До 3</w:t>
            </w:r>
            <w:r w:rsidR="00327BD4">
              <w:rPr>
                <w:rFonts w:ascii="Times New Roman" w:hAnsi="Times New Roman"/>
                <w:kern w:val="2"/>
                <w:sz w:val="20"/>
                <w:szCs w:val="20"/>
                <w:lang w:val="en-US"/>
              </w:rPr>
              <w:t>0</w:t>
            </w:r>
            <w:r w:rsidRPr="003C292F">
              <w:rPr>
                <w:rFonts w:ascii="Times New Roman" w:hAnsi="Times New Roman"/>
                <w:kern w:val="2"/>
                <w:sz w:val="20"/>
                <w:szCs w:val="20"/>
                <w:lang w:val="en-US"/>
              </w:rPr>
              <w:t>.</w:t>
            </w:r>
            <w:r w:rsidRPr="003C292F">
              <w:rPr>
                <w:rFonts w:ascii="Times New Roman" w:hAnsi="Times New Roman"/>
                <w:kern w:val="2"/>
                <w:sz w:val="20"/>
                <w:szCs w:val="20"/>
              </w:rPr>
              <w:t>0</w:t>
            </w:r>
            <w:r w:rsidRPr="003C292F">
              <w:rPr>
                <w:rFonts w:ascii="Times New Roman" w:hAnsi="Times New Roman"/>
                <w:kern w:val="2"/>
                <w:sz w:val="20"/>
                <w:szCs w:val="20"/>
                <w:lang w:val="ru-RU"/>
              </w:rPr>
              <w:t>6</w:t>
            </w:r>
            <w:r w:rsidRPr="003C292F">
              <w:rPr>
                <w:rFonts w:ascii="Times New Roman" w:hAnsi="Times New Roman"/>
                <w:kern w:val="2"/>
                <w:sz w:val="20"/>
                <w:szCs w:val="20"/>
                <w:lang w:val="en-US"/>
              </w:rPr>
              <w:t>.202</w:t>
            </w:r>
            <w:r w:rsidRPr="003C292F">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14:paraId="5122B6D7" w14:textId="7C2FC278" w:rsidR="00953FD7" w:rsidRPr="00953FD7" w:rsidRDefault="00917114" w:rsidP="00953FD7">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1 шт.</w:t>
            </w:r>
          </w:p>
        </w:tc>
        <w:tc>
          <w:tcPr>
            <w:tcW w:w="1419" w:type="dxa"/>
            <w:tcBorders>
              <w:left w:val="single" w:sz="4" w:space="0" w:color="00000A"/>
              <w:bottom w:val="single" w:sz="4" w:space="0" w:color="00000A"/>
              <w:right w:val="single" w:sz="4" w:space="0" w:color="00000A"/>
            </w:tcBorders>
            <w:vAlign w:val="center"/>
          </w:tcPr>
          <w:p w14:paraId="3BCD3F75" w14:textId="77777777" w:rsidR="00953FD7" w:rsidRDefault="00953FD7" w:rsidP="00953FD7">
            <w:pPr>
              <w:widowControl w:val="0"/>
              <w:spacing w:after="0" w:line="240" w:lineRule="auto"/>
              <w:jc w:val="center"/>
              <w:rPr>
                <w:rFonts w:ascii="Times New Roman" w:hAnsi="Times New Roman"/>
                <w:sz w:val="20"/>
                <w:szCs w:val="20"/>
              </w:rPr>
            </w:pPr>
          </w:p>
        </w:tc>
        <w:tc>
          <w:tcPr>
            <w:tcW w:w="1268" w:type="dxa"/>
            <w:tcBorders>
              <w:left w:val="single" w:sz="4" w:space="0" w:color="00000A"/>
              <w:bottom w:val="single" w:sz="4" w:space="0" w:color="00000A"/>
              <w:right w:val="single" w:sz="4" w:space="0" w:color="00000A"/>
            </w:tcBorders>
            <w:vAlign w:val="center"/>
          </w:tcPr>
          <w:p w14:paraId="4C082DD1" w14:textId="77777777" w:rsidR="00953FD7" w:rsidRDefault="00953FD7" w:rsidP="00953FD7">
            <w:pPr>
              <w:widowControl w:val="0"/>
              <w:spacing w:after="0" w:line="240" w:lineRule="auto"/>
              <w:jc w:val="center"/>
              <w:rPr>
                <w:rFonts w:ascii="Times New Roman" w:hAnsi="Times New Roman"/>
                <w:b/>
                <w:sz w:val="20"/>
                <w:szCs w:val="20"/>
              </w:rPr>
            </w:pPr>
          </w:p>
        </w:tc>
      </w:tr>
      <w:tr w:rsidR="008A0F77" w14:paraId="45EA54DA" w14:textId="77777777" w:rsidTr="005D0C5F">
        <w:trPr>
          <w:cantSplit/>
          <w:trHeight w:val="90"/>
        </w:trPr>
        <w:tc>
          <w:tcPr>
            <w:tcW w:w="9120" w:type="dxa"/>
            <w:gridSpan w:val="5"/>
            <w:tcBorders>
              <w:top w:val="single" w:sz="4" w:space="0" w:color="00000A"/>
              <w:left w:val="single" w:sz="4" w:space="0" w:color="00000A"/>
              <w:bottom w:val="single" w:sz="4" w:space="0" w:color="00000A"/>
              <w:right w:val="single" w:sz="4" w:space="0" w:color="00000A"/>
            </w:tcBorders>
            <w:vAlign w:val="center"/>
          </w:tcPr>
          <w:p w14:paraId="647BE2B0" w14:textId="77777777"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268" w:type="dxa"/>
            <w:tcBorders>
              <w:top w:val="single" w:sz="4" w:space="0" w:color="00000A"/>
              <w:left w:val="single" w:sz="4" w:space="0" w:color="00000A"/>
              <w:bottom w:val="single" w:sz="4" w:space="0" w:color="00000A"/>
              <w:right w:val="single" w:sz="4" w:space="0" w:color="00000A"/>
            </w:tcBorders>
            <w:vAlign w:val="center"/>
          </w:tcPr>
          <w:p w14:paraId="7FB46096" w14:textId="77777777" w:rsidR="008A0F77" w:rsidRDefault="008A0F77">
            <w:pPr>
              <w:widowControl w:val="0"/>
              <w:spacing w:after="0" w:line="240" w:lineRule="auto"/>
              <w:jc w:val="right"/>
              <w:rPr>
                <w:rFonts w:ascii="Times New Roman" w:hAnsi="Times New Roman"/>
                <w:b/>
                <w:sz w:val="20"/>
                <w:szCs w:val="20"/>
              </w:rPr>
            </w:pPr>
          </w:p>
        </w:tc>
      </w:tr>
      <w:tr w:rsidR="008A0F77" w14:paraId="50580B27" w14:textId="77777777" w:rsidTr="005D0C5F">
        <w:trPr>
          <w:cantSplit/>
          <w:trHeight w:val="105"/>
        </w:trPr>
        <w:tc>
          <w:tcPr>
            <w:tcW w:w="9120" w:type="dxa"/>
            <w:gridSpan w:val="5"/>
            <w:tcBorders>
              <w:top w:val="single" w:sz="4" w:space="0" w:color="00000A"/>
              <w:left w:val="single" w:sz="4" w:space="0" w:color="00000A"/>
              <w:bottom w:val="single" w:sz="4" w:space="0" w:color="00000A"/>
              <w:right w:val="single" w:sz="4" w:space="0" w:color="00000A"/>
            </w:tcBorders>
            <w:vAlign w:val="center"/>
          </w:tcPr>
          <w:p w14:paraId="49C5FA7F" w14:textId="77777777"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268" w:type="dxa"/>
            <w:tcBorders>
              <w:left w:val="single" w:sz="4" w:space="0" w:color="00000A"/>
              <w:bottom w:val="single" w:sz="4" w:space="0" w:color="00000A"/>
              <w:right w:val="single" w:sz="4" w:space="0" w:color="00000A"/>
            </w:tcBorders>
          </w:tcPr>
          <w:p w14:paraId="4B27C908" w14:textId="77777777" w:rsidR="008A0F77" w:rsidRDefault="008A0F77">
            <w:pPr>
              <w:widowControl w:val="0"/>
              <w:spacing w:after="0" w:line="240" w:lineRule="auto"/>
              <w:jc w:val="right"/>
              <w:rPr>
                <w:rFonts w:ascii="Times New Roman" w:hAnsi="Times New Roman"/>
                <w:b/>
                <w:sz w:val="20"/>
                <w:szCs w:val="20"/>
              </w:rPr>
            </w:pPr>
          </w:p>
        </w:tc>
      </w:tr>
      <w:tr w:rsidR="008A0F77" w14:paraId="27F43A7D" w14:textId="77777777" w:rsidTr="005D0C5F">
        <w:trPr>
          <w:cantSplit/>
          <w:trHeight w:val="192"/>
        </w:trPr>
        <w:tc>
          <w:tcPr>
            <w:tcW w:w="9120" w:type="dxa"/>
            <w:gridSpan w:val="5"/>
            <w:tcBorders>
              <w:top w:val="single" w:sz="4" w:space="0" w:color="00000A"/>
              <w:left w:val="single" w:sz="4" w:space="0" w:color="00000A"/>
              <w:bottom w:val="single" w:sz="4" w:space="0" w:color="00000A"/>
              <w:right w:val="single" w:sz="4" w:space="0" w:color="00000A"/>
            </w:tcBorders>
            <w:vAlign w:val="center"/>
          </w:tcPr>
          <w:p w14:paraId="5CB0A970" w14:textId="77777777" w:rsidR="008A0F77" w:rsidRDefault="009A0551">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268" w:type="dxa"/>
            <w:tcBorders>
              <w:top w:val="single" w:sz="4" w:space="0" w:color="00000A"/>
              <w:left w:val="single" w:sz="4" w:space="0" w:color="00000A"/>
              <w:bottom w:val="single" w:sz="4" w:space="0" w:color="00000A"/>
              <w:right w:val="single" w:sz="4" w:space="0" w:color="00000A"/>
            </w:tcBorders>
          </w:tcPr>
          <w:p w14:paraId="00611877" w14:textId="77777777" w:rsidR="008A0F77" w:rsidRDefault="008A0F77">
            <w:pPr>
              <w:widowControl w:val="0"/>
              <w:spacing w:after="0" w:line="240" w:lineRule="auto"/>
              <w:jc w:val="right"/>
              <w:rPr>
                <w:rFonts w:ascii="Times New Roman" w:hAnsi="Times New Roman"/>
                <w:b/>
                <w:sz w:val="20"/>
                <w:szCs w:val="20"/>
              </w:rPr>
            </w:pPr>
          </w:p>
        </w:tc>
      </w:tr>
    </w:tbl>
    <w:p w14:paraId="46AEB8B3" w14:textId="77777777" w:rsidR="00372768" w:rsidRDefault="00372768">
      <w:pPr>
        <w:spacing w:after="0"/>
        <w:rPr>
          <w:rFonts w:ascii="Times New Roman" w:hAnsi="Times New Roman"/>
          <w:color w:val="000000"/>
          <w:sz w:val="24"/>
          <w:szCs w:val="24"/>
          <w:lang w:val="ru-RU"/>
        </w:rPr>
      </w:pPr>
    </w:p>
    <w:p w14:paraId="5F749C29" w14:textId="2E66A2E8"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Строк постачання – до </w:t>
      </w:r>
      <w:r w:rsidR="005D0C5F">
        <w:rPr>
          <w:rFonts w:ascii="Times New Roman" w:hAnsi="Times New Roman"/>
          <w:color w:val="000000"/>
          <w:sz w:val="24"/>
          <w:szCs w:val="24"/>
        </w:rPr>
        <w:t>3</w:t>
      </w:r>
      <w:r w:rsidR="00327BD4">
        <w:rPr>
          <w:rFonts w:ascii="Times New Roman" w:hAnsi="Times New Roman"/>
          <w:color w:val="000000"/>
          <w:sz w:val="24"/>
          <w:szCs w:val="24"/>
          <w:lang w:val="en-US"/>
        </w:rPr>
        <w:t>0</w:t>
      </w:r>
      <w:r>
        <w:rPr>
          <w:rFonts w:ascii="Times New Roman" w:hAnsi="Times New Roman"/>
          <w:color w:val="000000"/>
          <w:sz w:val="24"/>
          <w:szCs w:val="24"/>
        </w:rPr>
        <w:t>.</w:t>
      </w:r>
      <w:r w:rsidR="005D0C5F">
        <w:rPr>
          <w:rFonts w:ascii="Times New Roman" w:hAnsi="Times New Roman"/>
          <w:color w:val="000000"/>
          <w:sz w:val="24"/>
          <w:szCs w:val="24"/>
        </w:rPr>
        <w:t>0</w:t>
      </w:r>
      <w:r w:rsidR="00372768">
        <w:rPr>
          <w:rFonts w:ascii="Times New Roman" w:hAnsi="Times New Roman"/>
          <w:color w:val="000000"/>
          <w:sz w:val="24"/>
          <w:szCs w:val="24"/>
          <w:lang w:val="ru-RU"/>
        </w:rPr>
        <w:t>6</w:t>
      </w:r>
      <w:r>
        <w:rPr>
          <w:rFonts w:ascii="Times New Roman" w:hAnsi="Times New Roman"/>
          <w:color w:val="000000"/>
          <w:sz w:val="24"/>
          <w:szCs w:val="24"/>
        </w:rPr>
        <w:t>.202</w:t>
      </w:r>
      <w:r w:rsidR="005D0C5F">
        <w:rPr>
          <w:rFonts w:ascii="Times New Roman" w:hAnsi="Times New Roman"/>
          <w:color w:val="000000"/>
          <w:sz w:val="24"/>
          <w:szCs w:val="24"/>
        </w:rPr>
        <w:t>4</w:t>
      </w:r>
      <w:r>
        <w:rPr>
          <w:rFonts w:ascii="Times New Roman" w:hAnsi="Times New Roman"/>
          <w:color w:val="000000"/>
          <w:sz w:val="24"/>
          <w:szCs w:val="24"/>
        </w:rPr>
        <w:t>р.</w:t>
      </w:r>
    </w:p>
    <w:p w14:paraId="1797B573" w14:textId="77777777"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Адреса </w:t>
      </w:r>
      <w:r w:rsidR="00A712C2">
        <w:rPr>
          <w:rFonts w:ascii="Times New Roman" w:hAnsi="Times New Roman"/>
          <w:color w:val="000000"/>
          <w:sz w:val="24"/>
          <w:szCs w:val="24"/>
        </w:rPr>
        <w:t>д</w:t>
      </w:r>
      <w:r>
        <w:rPr>
          <w:rFonts w:ascii="Times New Roman" w:hAnsi="Times New Roman"/>
          <w:color w:val="000000"/>
          <w:sz w:val="24"/>
          <w:szCs w:val="24"/>
        </w:rPr>
        <w:t>оставки – Одеська обл. м. Балта.</w:t>
      </w:r>
    </w:p>
    <w:p w14:paraId="3218CD7A" w14:textId="77777777" w:rsidR="008A0F77" w:rsidRDefault="009A0551">
      <w:pPr>
        <w:spacing w:after="0"/>
        <w:rPr>
          <w:rFonts w:ascii="Times New Roman" w:hAnsi="Times New Roman"/>
          <w:color w:val="000000"/>
          <w:sz w:val="24"/>
          <w:szCs w:val="24"/>
        </w:rPr>
      </w:pPr>
      <w:r>
        <w:rPr>
          <w:rFonts w:ascii="Times New Roman" w:hAnsi="Times New Roman"/>
          <w:color w:val="000000"/>
          <w:sz w:val="24"/>
          <w:szCs w:val="24"/>
        </w:rPr>
        <w:t xml:space="preserve">Контактна особа з технічних питань — Ігор ШВАНДЕР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 </w:t>
      </w:r>
      <w:r>
        <w:rPr>
          <w:rFonts w:ascii="Times New Roman" w:hAnsi="Times New Roman"/>
          <w:color w:val="000000"/>
          <w:sz w:val="26"/>
          <w:szCs w:val="26"/>
        </w:rPr>
        <w:t>(066) 178-54-12</w:t>
      </w:r>
    </w:p>
    <w:p w14:paraId="7C8F8CD8" w14:textId="77777777" w:rsidR="008A0F77" w:rsidRDefault="009A0551">
      <w:pPr>
        <w:spacing w:line="240" w:lineRule="auto"/>
        <w:jc w:val="both"/>
        <w:rPr>
          <w:rFonts w:ascii="Times New Roman" w:hAnsi="Times New Roman"/>
          <w:sz w:val="24"/>
          <w:szCs w:val="24"/>
        </w:rPr>
      </w:pPr>
      <w:r>
        <w:rPr>
          <w:rFonts w:ascii="Times New Roman" w:hAnsi="Times New Roman"/>
          <w:sz w:val="24"/>
          <w:szCs w:val="24"/>
        </w:rPr>
        <w:t>Поставка товару виконується з використанням власного автотранспорту або з використанням служб доставки.</w:t>
      </w:r>
    </w:p>
    <w:p w14:paraId="2A1B3E45" w14:textId="77777777" w:rsidR="008A0F77" w:rsidRDefault="008A0F77">
      <w:pPr>
        <w:spacing w:line="240" w:lineRule="auto"/>
        <w:jc w:val="both"/>
        <w:rPr>
          <w:rFonts w:ascii="Times New Roman" w:hAnsi="Times New Roman"/>
          <w:sz w:val="24"/>
          <w:szCs w:val="24"/>
        </w:rPr>
      </w:pPr>
    </w:p>
    <w:p w14:paraId="7230A405" w14:textId="77777777" w:rsidR="008A0F77" w:rsidRDefault="009A0551">
      <w:pPr>
        <w:spacing w:after="0" w:line="240" w:lineRule="auto"/>
        <w:jc w:val="both"/>
        <w:rPr>
          <w:rFonts w:ascii="Times New Roman" w:hAnsi="Times New Roman"/>
          <w:sz w:val="24"/>
          <w:szCs w:val="24"/>
        </w:rPr>
      </w:pPr>
      <w:r>
        <w:rPr>
          <w:rFonts w:ascii="Times New Roman" w:hAnsi="Times New Roman"/>
          <w:sz w:val="24"/>
          <w:szCs w:val="24"/>
        </w:rPr>
        <w:t xml:space="preserve">Уповноважена особа з питань </w:t>
      </w:r>
      <w:proofErr w:type="spellStart"/>
      <w:r>
        <w:rPr>
          <w:rFonts w:ascii="Times New Roman" w:hAnsi="Times New Roman"/>
          <w:sz w:val="24"/>
          <w:szCs w:val="24"/>
        </w:rPr>
        <w:t>закупівель</w:t>
      </w:r>
      <w:proofErr w:type="spellEnd"/>
    </w:p>
    <w:p w14:paraId="4F11548B" w14:textId="77777777" w:rsidR="008A0F77" w:rsidRDefault="009A0551">
      <w:pPr>
        <w:spacing w:after="0" w:line="240" w:lineRule="auto"/>
        <w:jc w:val="both"/>
        <w:rPr>
          <w:rFonts w:ascii="Times New Roman" w:hAnsi="Times New Roman"/>
          <w:sz w:val="24"/>
          <w:szCs w:val="24"/>
        </w:rPr>
      </w:pPr>
      <w:r>
        <w:rPr>
          <w:rFonts w:ascii="Times New Roman" w:hAnsi="Times New Roman"/>
          <w:sz w:val="24"/>
          <w:szCs w:val="24"/>
        </w:rPr>
        <w:t>військової частини А3269                                                                                     Тетяна ЛЮБЕЦЬКА</w:t>
      </w:r>
      <w:r>
        <w:br w:type="page"/>
      </w:r>
    </w:p>
    <w:p w14:paraId="66E534BB" w14:textId="77777777" w:rsidR="008A0F77" w:rsidRDefault="009A0551">
      <w:pPr>
        <w:spacing w:line="240" w:lineRule="auto"/>
        <w:ind w:left="6946"/>
        <w:rPr>
          <w:rFonts w:ascii="Times New Roman" w:hAnsi="Times New Roman"/>
          <w:sz w:val="28"/>
          <w:szCs w:val="28"/>
        </w:rPr>
      </w:pPr>
      <w:r>
        <w:rPr>
          <w:rFonts w:ascii="Times New Roman" w:hAnsi="Times New Roman"/>
          <w:sz w:val="24"/>
          <w:szCs w:val="28"/>
        </w:rPr>
        <w:lastRenderedPageBreak/>
        <w:t xml:space="preserve">Додаток №2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0224DAC8" w14:textId="77777777" w:rsidR="008A0F77" w:rsidRDefault="008A0F77">
      <w:pPr>
        <w:snapToGrid w:val="0"/>
        <w:spacing w:after="0" w:line="240" w:lineRule="auto"/>
        <w:jc w:val="center"/>
        <w:rPr>
          <w:rFonts w:ascii="Times New Roman" w:eastAsia="Times New Roman" w:hAnsi="Times New Roman"/>
          <w:sz w:val="24"/>
          <w:szCs w:val="28"/>
          <w:lang w:eastAsia="ru-RU"/>
        </w:rPr>
      </w:pPr>
    </w:p>
    <w:p w14:paraId="5AE9CCE6" w14:textId="77777777" w:rsidR="008A0F77" w:rsidRDefault="008A0F77">
      <w:pPr>
        <w:snapToGrid w:val="0"/>
        <w:spacing w:after="0" w:line="240" w:lineRule="auto"/>
        <w:jc w:val="center"/>
        <w:rPr>
          <w:rFonts w:ascii="Times New Roman" w:eastAsia="Times New Roman" w:hAnsi="Times New Roman"/>
          <w:sz w:val="24"/>
          <w:szCs w:val="28"/>
          <w:lang w:eastAsia="ru-RU"/>
        </w:rPr>
      </w:pPr>
    </w:p>
    <w:p w14:paraId="56666DC5" w14:textId="77777777" w:rsidR="008A0F77" w:rsidRDefault="009A0551">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328E03B9" w14:textId="50B9FB20" w:rsidR="008A0F77" w:rsidRDefault="009A0551">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34330000-9 «Запасні частини до вантажних транспортних засобів, фургонів</w:t>
      </w:r>
      <w:r w:rsidR="009D3165">
        <w:rPr>
          <w:spacing w:val="-6"/>
          <w:szCs w:val="28"/>
          <w:lang w:val="uk-UA"/>
        </w:rPr>
        <w:t xml:space="preserve"> та легкових автомобілів</w:t>
      </w:r>
      <w:r>
        <w:rPr>
          <w:spacing w:val="-6"/>
          <w:szCs w:val="28"/>
          <w:lang w:val="uk-UA"/>
        </w:rPr>
        <w:t>».</w:t>
      </w:r>
    </w:p>
    <w:p w14:paraId="0D318BEE" w14:textId="77777777" w:rsidR="008A0F77" w:rsidRDefault="009A0551">
      <w:pPr>
        <w:pStyle w:val="ab"/>
        <w:numPr>
          <w:ilvl w:val="0"/>
          <w:numId w:val="1"/>
        </w:numPr>
        <w:spacing w:beforeAutospacing="0" w:after="0" w:afterAutospacing="0"/>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0D1D405" w14:textId="77777777" w:rsidR="008A0F77" w:rsidRDefault="008A0F77">
      <w:pPr>
        <w:pStyle w:val="ab"/>
        <w:spacing w:beforeAutospacing="0" w:after="0" w:afterAutospacing="0"/>
        <w:jc w:val="both"/>
        <w:rPr>
          <w:color w:val="000000"/>
          <w:szCs w:val="28"/>
          <w:lang w:val="uk-UA"/>
        </w:rPr>
      </w:pPr>
    </w:p>
    <w:tbl>
      <w:tblPr>
        <w:tblW w:w="11111" w:type="dxa"/>
        <w:tblInd w:w="-761" w:type="dxa"/>
        <w:tblLayout w:type="fixed"/>
        <w:tblCellMar>
          <w:left w:w="70" w:type="dxa"/>
          <w:right w:w="70" w:type="dxa"/>
        </w:tblCellMar>
        <w:tblLook w:val="0000" w:firstRow="0" w:lastRow="0" w:firstColumn="0" w:lastColumn="0" w:noHBand="0" w:noVBand="0"/>
      </w:tblPr>
      <w:tblGrid>
        <w:gridCol w:w="645"/>
        <w:gridCol w:w="4321"/>
        <w:gridCol w:w="1886"/>
        <w:gridCol w:w="992"/>
        <w:gridCol w:w="1701"/>
        <w:gridCol w:w="1566"/>
      </w:tblGrid>
      <w:tr w:rsidR="008A0F77" w14:paraId="3DE22D4B" w14:textId="77777777" w:rsidTr="00A712C2">
        <w:trPr>
          <w:cantSplit/>
          <w:trHeight w:val="2747"/>
        </w:trPr>
        <w:tc>
          <w:tcPr>
            <w:tcW w:w="645" w:type="dxa"/>
            <w:tcBorders>
              <w:top w:val="single" w:sz="4" w:space="0" w:color="00000A"/>
              <w:left w:val="single" w:sz="4" w:space="0" w:color="00000A"/>
              <w:bottom w:val="single" w:sz="4" w:space="0" w:color="00000A"/>
              <w:right w:val="single" w:sz="4" w:space="0" w:color="00000A"/>
            </w:tcBorders>
            <w:vAlign w:val="center"/>
          </w:tcPr>
          <w:p w14:paraId="4CBFA440"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6F0CFC52"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4321" w:type="dxa"/>
            <w:tcBorders>
              <w:top w:val="single" w:sz="4" w:space="0" w:color="00000A"/>
              <w:left w:val="single" w:sz="4" w:space="0" w:color="00000A"/>
              <w:bottom w:val="single" w:sz="4" w:space="0" w:color="00000A"/>
              <w:right w:val="single" w:sz="4" w:space="0" w:color="00000A"/>
            </w:tcBorders>
            <w:vAlign w:val="center"/>
          </w:tcPr>
          <w:p w14:paraId="6038C428"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886" w:type="dxa"/>
            <w:tcBorders>
              <w:top w:val="single" w:sz="4" w:space="0" w:color="00000A"/>
              <w:left w:val="single" w:sz="4" w:space="0" w:color="00000A"/>
              <w:bottom w:val="single" w:sz="4" w:space="0" w:color="00000A"/>
              <w:right w:val="single" w:sz="4" w:space="0" w:color="00000A"/>
            </w:tcBorders>
            <w:vAlign w:val="center"/>
          </w:tcPr>
          <w:p w14:paraId="7CCA21CC"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14:paraId="717F8532"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vAlign w:val="center"/>
          </w:tcPr>
          <w:p w14:paraId="4425B332"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14:paraId="75584B85"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 xml:space="preserve">постачити, </w:t>
            </w:r>
          </w:p>
          <w:p w14:paraId="57561CA9" w14:textId="77777777" w:rsidR="008A0F77" w:rsidRDefault="009A0551">
            <w:pPr>
              <w:widowControl w:val="0"/>
              <w:spacing w:after="0" w:line="240" w:lineRule="auto"/>
              <w:ind w:left="-68" w:right="-75"/>
              <w:jc w:val="center"/>
              <w:textAlignment w:val="baseline"/>
              <w:rPr>
                <w:rFonts w:ascii="Times New Roman" w:hAnsi="Times New Roman"/>
                <w:b/>
                <w:kern w:val="2"/>
                <w:sz w:val="20"/>
                <w:szCs w:val="20"/>
              </w:rPr>
            </w:pPr>
            <w:r>
              <w:rPr>
                <w:rFonts w:ascii="Times New Roman" w:hAnsi="Times New Roman"/>
                <w:b/>
                <w:kern w:val="2"/>
                <w:sz w:val="20"/>
                <w:szCs w:val="20"/>
              </w:rPr>
              <w:t>(к-т., шт. м/п)</w:t>
            </w:r>
          </w:p>
        </w:tc>
        <w:tc>
          <w:tcPr>
            <w:tcW w:w="1701" w:type="dxa"/>
            <w:tcBorders>
              <w:top w:val="single" w:sz="4" w:space="0" w:color="00000A"/>
              <w:left w:val="single" w:sz="4" w:space="0" w:color="00000A"/>
              <w:bottom w:val="single" w:sz="4" w:space="0" w:color="00000A"/>
              <w:right w:val="single" w:sz="4" w:space="0" w:color="00000A"/>
            </w:tcBorders>
            <w:vAlign w:val="center"/>
          </w:tcPr>
          <w:p w14:paraId="1D96563D"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за одиницю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14:paraId="2B7729A5"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566" w:type="dxa"/>
            <w:tcBorders>
              <w:top w:val="single" w:sz="4" w:space="0" w:color="00000A"/>
              <w:left w:val="single" w:sz="4" w:space="0" w:color="00000A"/>
              <w:bottom w:val="single" w:sz="4" w:space="0" w:color="00000A"/>
              <w:right w:val="single" w:sz="4" w:space="0" w:color="00000A"/>
            </w:tcBorders>
            <w:vAlign w:val="center"/>
          </w:tcPr>
          <w:p w14:paraId="15855D5C"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в грн. з </w:t>
            </w:r>
            <w:proofErr w:type="spellStart"/>
            <w:r>
              <w:rPr>
                <w:rFonts w:ascii="Times New Roman" w:hAnsi="Times New Roman"/>
                <w:b/>
                <w:kern w:val="2"/>
                <w:sz w:val="20"/>
                <w:szCs w:val="20"/>
              </w:rPr>
              <w:t>врахув</w:t>
            </w:r>
            <w:proofErr w:type="spellEnd"/>
            <w:r>
              <w:rPr>
                <w:rFonts w:ascii="Times New Roman" w:hAnsi="Times New Roman"/>
                <w:b/>
                <w:kern w:val="2"/>
                <w:sz w:val="20"/>
                <w:szCs w:val="20"/>
              </w:rPr>
              <w:t xml:space="preserve">. </w:t>
            </w:r>
            <w:proofErr w:type="spellStart"/>
            <w:r>
              <w:rPr>
                <w:rFonts w:ascii="Times New Roman" w:hAnsi="Times New Roman"/>
                <w:b/>
                <w:kern w:val="2"/>
                <w:sz w:val="20"/>
                <w:szCs w:val="20"/>
              </w:rPr>
              <w:t>марк</w:t>
            </w:r>
            <w:proofErr w:type="spellEnd"/>
            <w:r>
              <w:rPr>
                <w:rFonts w:ascii="Times New Roman" w:hAnsi="Times New Roman"/>
                <w:b/>
                <w:kern w:val="2"/>
                <w:sz w:val="20"/>
                <w:szCs w:val="20"/>
              </w:rPr>
              <w:t>., тари (</w:t>
            </w:r>
            <w:proofErr w:type="spellStart"/>
            <w:r>
              <w:rPr>
                <w:rFonts w:ascii="Times New Roman" w:hAnsi="Times New Roman"/>
                <w:b/>
                <w:kern w:val="2"/>
                <w:sz w:val="20"/>
                <w:szCs w:val="20"/>
              </w:rPr>
              <w:t>упак</w:t>
            </w:r>
            <w:proofErr w:type="spellEnd"/>
            <w:r>
              <w:rPr>
                <w:rFonts w:ascii="Times New Roman" w:hAnsi="Times New Roman"/>
                <w:b/>
                <w:kern w:val="2"/>
                <w:sz w:val="20"/>
                <w:szCs w:val="20"/>
              </w:rPr>
              <w:t xml:space="preserve">) вант. робіт  у місцях завантаження та </w:t>
            </w:r>
            <w:proofErr w:type="spellStart"/>
            <w:r>
              <w:rPr>
                <w:rFonts w:ascii="Times New Roman" w:hAnsi="Times New Roman"/>
                <w:b/>
                <w:kern w:val="2"/>
                <w:sz w:val="20"/>
                <w:szCs w:val="20"/>
              </w:rPr>
              <w:t>трансп</w:t>
            </w:r>
            <w:proofErr w:type="spellEnd"/>
            <w:r>
              <w:rPr>
                <w:rFonts w:ascii="Times New Roman" w:hAnsi="Times New Roman"/>
                <w:b/>
                <w:kern w:val="2"/>
                <w:sz w:val="20"/>
                <w:szCs w:val="20"/>
              </w:rPr>
              <w:t>. витрат</w:t>
            </w:r>
          </w:p>
          <w:p w14:paraId="385B51AA" w14:textId="77777777" w:rsidR="008A0F77" w:rsidRDefault="009A0551">
            <w:pPr>
              <w:widowControl w:val="0"/>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14:paraId="2258A5ED" w14:textId="77777777" w:rsidR="008A0F77" w:rsidRDefault="008A0F77">
            <w:pPr>
              <w:widowControl w:val="0"/>
              <w:spacing w:after="0" w:line="240" w:lineRule="auto"/>
              <w:jc w:val="center"/>
              <w:textAlignment w:val="baseline"/>
              <w:rPr>
                <w:rFonts w:ascii="Times New Roman" w:hAnsi="Times New Roman"/>
                <w:b/>
                <w:kern w:val="2"/>
                <w:sz w:val="20"/>
                <w:szCs w:val="20"/>
              </w:rPr>
            </w:pPr>
          </w:p>
        </w:tc>
      </w:tr>
      <w:tr w:rsidR="00917114" w14:paraId="4F322D01" w14:textId="77777777" w:rsidTr="00CB000A">
        <w:trPr>
          <w:cantSplit/>
          <w:trHeight w:val="575"/>
        </w:trPr>
        <w:tc>
          <w:tcPr>
            <w:tcW w:w="645" w:type="dxa"/>
            <w:tcBorders>
              <w:top w:val="single" w:sz="4" w:space="0" w:color="00000A"/>
              <w:left w:val="single" w:sz="4" w:space="0" w:color="00000A"/>
              <w:bottom w:val="single" w:sz="4" w:space="0" w:color="00000A"/>
              <w:right w:val="single" w:sz="4" w:space="0" w:color="00000A"/>
            </w:tcBorders>
            <w:vAlign w:val="center"/>
          </w:tcPr>
          <w:p w14:paraId="684E9E46" w14:textId="60F031B5" w:rsidR="00917114" w:rsidRDefault="00917114" w:rsidP="00917114">
            <w:pPr>
              <w:widowControl w:val="0"/>
              <w:spacing w:after="0" w:line="360" w:lineRule="auto"/>
              <w:jc w:val="center"/>
              <w:textAlignment w:val="baseline"/>
            </w:pPr>
            <w:r>
              <w:rPr>
                <w:rFonts w:ascii="Times New Roman" w:hAnsi="Times New Roman"/>
                <w:b/>
                <w:kern w:val="2"/>
                <w:sz w:val="20"/>
                <w:szCs w:val="20"/>
              </w:rPr>
              <w:t>1.</w:t>
            </w:r>
          </w:p>
        </w:tc>
        <w:tc>
          <w:tcPr>
            <w:tcW w:w="4321" w:type="dxa"/>
            <w:tcBorders>
              <w:top w:val="single" w:sz="4" w:space="0" w:color="00000A"/>
              <w:left w:val="single" w:sz="4" w:space="0" w:color="00000A"/>
              <w:bottom w:val="single" w:sz="4" w:space="0" w:color="00000A"/>
              <w:right w:val="single" w:sz="4" w:space="0" w:color="00000A"/>
            </w:tcBorders>
          </w:tcPr>
          <w:p w14:paraId="2B1AC969" w14:textId="6717CA40" w:rsidR="00917114" w:rsidRPr="00A712C2" w:rsidRDefault="00917114" w:rsidP="00917114">
            <w:pPr>
              <w:rPr>
                <w:rFonts w:ascii="Times New Roman" w:hAnsi="Times New Roman"/>
              </w:rPr>
            </w:pPr>
            <w:r>
              <w:rPr>
                <w:rFonts w:ascii="Times New Roman" w:hAnsi="Times New Roman"/>
              </w:rPr>
              <w:t xml:space="preserve">ТТНД в зборі </w:t>
            </w:r>
            <w:proofErr w:type="spellStart"/>
            <w:r>
              <w:rPr>
                <w:rFonts w:ascii="Times New Roman" w:hAnsi="Times New Roman"/>
              </w:rPr>
              <w:t>КамАЗ</w:t>
            </w:r>
            <w:proofErr w:type="spellEnd"/>
            <w:r>
              <w:rPr>
                <w:rFonts w:ascii="Times New Roman" w:hAnsi="Times New Roman"/>
              </w:rPr>
              <w:t xml:space="preserve"> 331106232</w:t>
            </w:r>
          </w:p>
        </w:tc>
        <w:tc>
          <w:tcPr>
            <w:tcW w:w="1886" w:type="dxa"/>
            <w:tcBorders>
              <w:top w:val="single" w:sz="4" w:space="0" w:color="00000A"/>
              <w:left w:val="single" w:sz="4" w:space="0" w:color="00000A"/>
              <w:bottom w:val="single" w:sz="4" w:space="0" w:color="00000A"/>
              <w:right w:val="single" w:sz="4" w:space="0" w:color="00000A"/>
            </w:tcBorders>
            <w:vAlign w:val="center"/>
          </w:tcPr>
          <w:p w14:paraId="43991B56" w14:textId="034AB74D" w:rsidR="00917114" w:rsidRDefault="00917114" w:rsidP="00917114">
            <w:pPr>
              <w:widowControl w:val="0"/>
              <w:spacing w:after="0" w:line="240" w:lineRule="auto"/>
              <w:jc w:val="center"/>
              <w:textAlignment w:val="baseline"/>
            </w:pPr>
            <w:r>
              <w:rPr>
                <w:rFonts w:ascii="Times New Roman" w:hAnsi="Times New Roman"/>
                <w:kern w:val="2"/>
                <w:sz w:val="20"/>
                <w:szCs w:val="20"/>
              </w:rPr>
              <w:t>До 3</w:t>
            </w:r>
            <w:r>
              <w:rPr>
                <w:rFonts w:ascii="Times New Roman" w:hAnsi="Times New Roman"/>
                <w:kern w:val="2"/>
                <w:sz w:val="20"/>
                <w:szCs w:val="20"/>
                <w:lang w:val="en-US"/>
              </w:rPr>
              <w:t>0.</w:t>
            </w:r>
            <w:r>
              <w:rPr>
                <w:rFonts w:ascii="Times New Roman" w:hAnsi="Times New Roman"/>
                <w:kern w:val="2"/>
                <w:sz w:val="20"/>
                <w:szCs w:val="20"/>
              </w:rPr>
              <w:t>0</w:t>
            </w:r>
            <w:r>
              <w:rPr>
                <w:rFonts w:ascii="Times New Roman" w:hAnsi="Times New Roman"/>
                <w:kern w:val="2"/>
                <w:sz w:val="20"/>
                <w:szCs w:val="20"/>
                <w:lang w:val="ru-RU"/>
              </w:rPr>
              <w:t>6</w:t>
            </w:r>
            <w:r>
              <w:rPr>
                <w:rFonts w:ascii="Times New Roman" w:hAnsi="Times New Roman"/>
                <w:kern w:val="2"/>
                <w:sz w:val="20"/>
                <w:szCs w:val="20"/>
                <w:lang w:val="en-US"/>
              </w:rPr>
              <w:t>.202</w:t>
            </w:r>
            <w:r>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63BA96CB" w14:textId="53DBA428"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4 шт.</w:t>
            </w:r>
          </w:p>
        </w:tc>
        <w:tc>
          <w:tcPr>
            <w:tcW w:w="1701" w:type="dxa"/>
            <w:tcBorders>
              <w:top w:val="single" w:sz="4" w:space="0" w:color="00000A"/>
              <w:left w:val="single" w:sz="4" w:space="0" w:color="00000A"/>
              <w:bottom w:val="single" w:sz="4" w:space="0" w:color="00000A"/>
              <w:right w:val="single" w:sz="4" w:space="0" w:color="00000A"/>
            </w:tcBorders>
            <w:vAlign w:val="center"/>
          </w:tcPr>
          <w:p w14:paraId="0837E0D0"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top w:val="single" w:sz="4" w:space="0" w:color="00000A"/>
              <w:left w:val="single" w:sz="4" w:space="0" w:color="00000A"/>
              <w:bottom w:val="single" w:sz="4" w:space="0" w:color="00000A"/>
              <w:right w:val="single" w:sz="4" w:space="0" w:color="00000A"/>
            </w:tcBorders>
            <w:vAlign w:val="center"/>
          </w:tcPr>
          <w:p w14:paraId="62B830BA"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1A0051B0" w14:textId="77777777" w:rsidTr="00C22A25">
        <w:trPr>
          <w:cantSplit/>
          <w:trHeight w:val="373"/>
        </w:trPr>
        <w:tc>
          <w:tcPr>
            <w:tcW w:w="645" w:type="dxa"/>
            <w:tcBorders>
              <w:top w:val="single" w:sz="4" w:space="0" w:color="00000A"/>
              <w:left w:val="single" w:sz="4" w:space="0" w:color="00000A"/>
              <w:bottom w:val="single" w:sz="4" w:space="0" w:color="00000A"/>
              <w:right w:val="single" w:sz="4" w:space="0" w:color="00000A"/>
            </w:tcBorders>
            <w:vAlign w:val="center"/>
          </w:tcPr>
          <w:p w14:paraId="52F56C9C" w14:textId="1B7F482C" w:rsidR="00917114" w:rsidRDefault="00917114" w:rsidP="00917114">
            <w:pPr>
              <w:widowControl w:val="0"/>
              <w:spacing w:after="0" w:line="360" w:lineRule="auto"/>
              <w:jc w:val="center"/>
              <w:textAlignment w:val="baseline"/>
            </w:pPr>
            <w:r>
              <w:rPr>
                <w:rFonts w:ascii="Times New Roman" w:hAnsi="Times New Roman"/>
                <w:b/>
                <w:kern w:val="2"/>
                <w:sz w:val="20"/>
                <w:szCs w:val="20"/>
              </w:rPr>
              <w:t>2</w:t>
            </w:r>
          </w:p>
        </w:tc>
        <w:tc>
          <w:tcPr>
            <w:tcW w:w="4321" w:type="dxa"/>
            <w:tcBorders>
              <w:top w:val="single" w:sz="4" w:space="0" w:color="00000A"/>
              <w:left w:val="single" w:sz="4" w:space="0" w:color="00000A"/>
              <w:bottom w:val="single" w:sz="4" w:space="0" w:color="00000A"/>
              <w:right w:val="single" w:sz="4" w:space="0" w:color="00000A"/>
            </w:tcBorders>
          </w:tcPr>
          <w:p w14:paraId="2C547012" w14:textId="1995F6C9" w:rsidR="00917114" w:rsidRPr="00A712C2" w:rsidRDefault="00917114" w:rsidP="00917114">
            <w:pPr>
              <w:rPr>
                <w:rFonts w:ascii="Times New Roman" w:hAnsi="Times New Roman"/>
              </w:rPr>
            </w:pPr>
            <w:r>
              <w:rPr>
                <w:rFonts w:ascii="Times New Roman" w:hAnsi="Times New Roman"/>
              </w:rPr>
              <w:t>Ліхтар задній лівий ФП-130В 5320-3716011</w:t>
            </w:r>
          </w:p>
        </w:tc>
        <w:tc>
          <w:tcPr>
            <w:tcW w:w="1886" w:type="dxa"/>
            <w:tcBorders>
              <w:top w:val="single" w:sz="4" w:space="0" w:color="00000A"/>
              <w:left w:val="single" w:sz="4" w:space="0" w:color="00000A"/>
              <w:bottom w:val="single" w:sz="4" w:space="0" w:color="00000A"/>
              <w:right w:val="single" w:sz="4" w:space="0" w:color="00000A"/>
            </w:tcBorders>
          </w:tcPr>
          <w:p w14:paraId="6EB9BE21" w14:textId="2F0AA938" w:rsidR="00917114" w:rsidRDefault="00917114" w:rsidP="00917114">
            <w:pPr>
              <w:widowControl w:val="0"/>
              <w:spacing w:after="0" w:line="240" w:lineRule="auto"/>
              <w:jc w:val="center"/>
              <w:textAlignment w:val="baseline"/>
            </w:pPr>
            <w:r w:rsidRPr="00BB09A2">
              <w:rPr>
                <w:rFonts w:ascii="Times New Roman" w:hAnsi="Times New Roman"/>
                <w:kern w:val="2"/>
                <w:sz w:val="20"/>
                <w:szCs w:val="20"/>
              </w:rPr>
              <w:t>До 3</w:t>
            </w:r>
            <w:r>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66BFF2B8" w14:textId="7DAA592D"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10 шт.</w:t>
            </w:r>
          </w:p>
        </w:tc>
        <w:tc>
          <w:tcPr>
            <w:tcW w:w="1701" w:type="dxa"/>
            <w:tcBorders>
              <w:top w:val="single" w:sz="4" w:space="0" w:color="00000A"/>
              <w:left w:val="single" w:sz="4" w:space="0" w:color="00000A"/>
              <w:bottom w:val="single" w:sz="4" w:space="0" w:color="00000A"/>
              <w:right w:val="single" w:sz="4" w:space="0" w:color="00000A"/>
            </w:tcBorders>
            <w:vAlign w:val="center"/>
          </w:tcPr>
          <w:p w14:paraId="6CCF6B10"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top w:val="single" w:sz="4" w:space="0" w:color="00000A"/>
              <w:left w:val="single" w:sz="4" w:space="0" w:color="00000A"/>
              <w:bottom w:val="single" w:sz="4" w:space="0" w:color="00000A"/>
              <w:right w:val="single" w:sz="4" w:space="0" w:color="00000A"/>
            </w:tcBorders>
            <w:vAlign w:val="center"/>
          </w:tcPr>
          <w:p w14:paraId="6C4B2611"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003BBF8C" w14:textId="77777777" w:rsidTr="00C22A25">
        <w:trPr>
          <w:cantSplit/>
          <w:trHeight w:val="365"/>
        </w:trPr>
        <w:tc>
          <w:tcPr>
            <w:tcW w:w="645" w:type="dxa"/>
            <w:tcBorders>
              <w:top w:val="single" w:sz="4" w:space="0" w:color="00000A"/>
              <w:left w:val="single" w:sz="4" w:space="0" w:color="00000A"/>
              <w:bottom w:val="single" w:sz="4" w:space="0" w:color="00000A"/>
              <w:right w:val="single" w:sz="4" w:space="0" w:color="00000A"/>
            </w:tcBorders>
            <w:vAlign w:val="center"/>
          </w:tcPr>
          <w:p w14:paraId="194A9BFD" w14:textId="3216FB14" w:rsidR="00917114" w:rsidRDefault="00917114" w:rsidP="00917114">
            <w:pPr>
              <w:widowControl w:val="0"/>
              <w:spacing w:after="0" w:line="360" w:lineRule="auto"/>
              <w:jc w:val="center"/>
              <w:textAlignment w:val="baseline"/>
            </w:pPr>
            <w:r>
              <w:rPr>
                <w:rFonts w:ascii="Times New Roman" w:hAnsi="Times New Roman"/>
                <w:b/>
                <w:kern w:val="2"/>
                <w:sz w:val="20"/>
                <w:szCs w:val="20"/>
              </w:rPr>
              <w:t>3</w:t>
            </w:r>
          </w:p>
        </w:tc>
        <w:tc>
          <w:tcPr>
            <w:tcW w:w="4321" w:type="dxa"/>
            <w:tcBorders>
              <w:top w:val="single" w:sz="4" w:space="0" w:color="00000A"/>
              <w:left w:val="single" w:sz="4" w:space="0" w:color="00000A"/>
              <w:bottom w:val="single" w:sz="4" w:space="0" w:color="00000A"/>
              <w:right w:val="single" w:sz="4" w:space="0" w:color="00000A"/>
            </w:tcBorders>
          </w:tcPr>
          <w:p w14:paraId="5E4F0496" w14:textId="587CFB56" w:rsidR="00917114" w:rsidRPr="00A712C2" w:rsidRDefault="00917114" w:rsidP="00917114">
            <w:pPr>
              <w:rPr>
                <w:rFonts w:ascii="Times New Roman" w:hAnsi="Times New Roman"/>
              </w:rPr>
            </w:pPr>
            <w:r>
              <w:rPr>
                <w:rFonts w:ascii="Times New Roman" w:hAnsi="Times New Roman"/>
              </w:rPr>
              <w:t>Ліхтар задній правий ФП-130Г 5320-3716010</w:t>
            </w:r>
          </w:p>
        </w:tc>
        <w:tc>
          <w:tcPr>
            <w:tcW w:w="1886" w:type="dxa"/>
            <w:tcBorders>
              <w:top w:val="single" w:sz="4" w:space="0" w:color="00000A"/>
              <w:left w:val="single" w:sz="4" w:space="0" w:color="00000A"/>
              <w:bottom w:val="single" w:sz="4" w:space="0" w:color="00000A"/>
              <w:right w:val="single" w:sz="4" w:space="0" w:color="00000A"/>
            </w:tcBorders>
          </w:tcPr>
          <w:p w14:paraId="1605D84B" w14:textId="4AB989DC" w:rsidR="00917114" w:rsidRDefault="00917114" w:rsidP="00917114">
            <w:pPr>
              <w:widowControl w:val="0"/>
              <w:spacing w:after="0" w:line="240" w:lineRule="auto"/>
              <w:jc w:val="center"/>
              <w:textAlignment w:val="baseline"/>
            </w:pPr>
            <w:r w:rsidRPr="00BB09A2">
              <w:rPr>
                <w:rFonts w:ascii="Times New Roman" w:hAnsi="Times New Roman"/>
                <w:kern w:val="2"/>
                <w:sz w:val="20"/>
                <w:szCs w:val="20"/>
              </w:rPr>
              <w:t>До 3</w:t>
            </w:r>
            <w:r>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79476306" w14:textId="257E1ED0"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10 шт.</w:t>
            </w:r>
          </w:p>
        </w:tc>
        <w:tc>
          <w:tcPr>
            <w:tcW w:w="1701" w:type="dxa"/>
            <w:tcBorders>
              <w:top w:val="single" w:sz="4" w:space="0" w:color="00000A"/>
              <w:left w:val="single" w:sz="4" w:space="0" w:color="00000A"/>
              <w:bottom w:val="single" w:sz="4" w:space="0" w:color="00000A"/>
              <w:right w:val="single" w:sz="4" w:space="0" w:color="00000A"/>
            </w:tcBorders>
            <w:vAlign w:val="center"/>
          </w:tcPr>
          <w:p w14:paraId="42AEDCB5"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top w:val="single" w:sz="4" w:space="0" w:color="00000A"/>
              <w:left w:val="single" w:sz="4" w:space="0" w:color="00000A"/>
              <w:bottom w:val="single" w:sz="4" w:space="0" w:color="00000A"/>
              <w:right w:val="single" w:sz="4" w:space="0" w:color="00000A"/>
            </w:tcBorders>
            <w:vAlign w:val="center"/>
          </w:tcPr>
          <w:p w14:paraId="4955EB96"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55DA6914" w14:textId="77777777" w:rsidTr="00C22A25">
        <w:trPr>
          <w:cantSplit/>
          <w:trHeight w:val="700"/>
        </w:trPr>
        <w:tc>
          <w:tcPr>
            <w:tcW w:w="645" w:type="dxa"/>
            <w:tcBorders>
              <w:top w:val="single" w:sz="4" w:space="0" w:color="00000A"/>
              <w:left w:val="single" w:sz="4" w:space="0" w:color="00000A"/>
              <w:bottom w:val="single" w:sz="4" w:space="0" w:color="00000A"/>
              <w:right w:val="single" w:sz="4" w:space="0" w:color="00000A"/>
            </w:tcBorders>
            <w:vAlign w:val="center"/>
          </w:tcPr>
          <w:p w14:paraId="0F302079" w14:textId="709F049D" w:rsidR="00917114" w:rsidRDefault="00917114" w:rsidP="00917114">
            <w:pPr>
              <w:widowControl w:val="0"/>
              <w:spacing w:after="0" w:line="360" w:lineRule="auto"/>
              <w:jc w:val="center"/>
              <w:textAlignment w:val="baseline"/>
            </w:pPr>
            <w:r>
              <w:rPr>
                <w:rFonts w:ascii="Times New Roman" w:hAnsi="Times New Roman"/>
                <w:b/>
                <w:kern w:val="2"/>
                <w:sz w:val="20"/>
                <w:szCs w:val="20"/>
              </w:rPr>
              <w:t>4</w:t>
            </w:r>
          </w:p>
        </w:tc>
        <w:tc>
          <w:tcPr>
            <w:tcW w:w="4321" w:type="dxa"/>
            <w:tcBorders>
              <w:top w:val="single" w:sz="4" w:space="0" w:color="00000A"/>
              <w:left w:val="single" w:sz="4" w:space="0" w:color="00000A"/>
              <w:bottom w:val="single" w:sz="4" w:space="0" w:color="00000A"/>
              <w:right w:val="single" w:sz="4" w:space="0" w:color="00000A"/>
            </w:tcBorders>
          </w:tcPr>
          <w:p w14:paraId="445A87CB" w14:textId="30C33576" w:rsidR="00917114" w:rsidRPr="00A712C2" w:rsidRDefault="00917114" w:rsidP="00917114">
            <w:pPr>
              <w:rPr>
                <w:rFonts w:ascii="Times New Roman" w:hAnsi="Times New Roman"/>
              </w:rPr>
            </w:pPr>
            <w:r>
              <w:rPr>
                <w:rFonts w:ascii="Times New Roman" w:hAnsi="Times New Roman"/>
              </w:rPr>
              <w:t>Запобіжник від замерзання 100-3536010</w:t>
            </w:r>
          </w:p>
        </w:tc>
        <w:tc>
          <w:tcPr>
            <w:tcW w:w="1886" w:type="dxa"/>
            <w:tcBorders>
              <w:top w:val="single" w:sz="4" w:space="0" w:color="00000A"/>
              <w:left w:val="single" w:sz="4" w:space="0" w:color="00000A"/>
              <w:bottom w:val="single" w:sz="4" w:space="0" w:color="00000A"/>
              <w:right w:val="single" w:sz="4" w:space="0" w:color="00000A"/>
            </w:tcBorders>
          </w:tcPr>
          <w:p w14:paraId="1DE93A76" w14:textId="6F5F1BBA" w:rsidR="00917114" w:rsidRDefault="00917114" w:rsidP="00917114">
            <w:pPr>
              <w:widowControl w:val="0"/>
              <w:spacing w:after="0" w:line="240" w:lineRule="auto"/>
              <w:jc w:val="center"/>
              <w:textAlignment w:val="baseline"/>
            </w:pPr>
            <w:r w:rsidRPr="00BB09A2">
              <w:rPr>
                <w:rFonts w:ascii="Times New Roman" w:hAnsi="Times New Roman"/>
                <w:kern w:val="2"/>
                <w:sz w:val="20"/>
                <w:szCs w:val="20"/>
              </w:rPr>
              <w:t>До 3</w:t>
            </w:r>
            <w:r>
              <w:rPr>
                <w:rFonts w:ascii="Times New Roman" w:hAnsi="Times New Roman"/>
                <w:kern w:val="2"/>
                <w:sz w:val="20"/>
                <w:szCs w:val="20"/>
                <w:lang w:val="en-US"/>
              </w:rPr>
              <w:t>0</w:t>
            </w:r>
            <w:r w:rsidRPr="00BB09A2">
              <w:rPr>
                <w:rFonts w:ascii="Times New Roman" w:hAnsi="Times New Roman"/>
                <w:kern w:val="2"/>
                <w:sz w:val="20"/>
                <w:szCs w:val="20"/>
                <w:lang w:val="en-US"/>
              </w:rPr>
              <w:t>.</w:t>
            </w:r>
            <w:r w:rsidRPr="00BB09A2">
              <w:rPr>
                <w:rFonts w:ascii="Times New Roman" w:hAnsi="Times New Roman"/>
                <w:kern w:val="2"/>
                <w:sz w:val="20"/>
                <w:szCs w:val="20"/>
              </w:rPr>
              <w:t>0</w:t>
            </w:r>
            <w:r w:rsidRPr="00BB09A2">
              <w:rPr>
                <w:rFonts w:ascii="Times New Roman" w:hAnsi="Times New Roman"/>
                <w:kern w:val="2"/>
                <w:sz w:val="20"/>
                <w:szCs w:val="20"/>
                <w:lang w:val="ru-RU"/>
              </w:rPr>
              <w:t>6</w:t>
            </w:r>
            <w:r w:rsidRPr="00BB09A2">
              <w:rPr>
                <w:rFonts w:ascii="Times New Roman" w:hAnsi="Times New Roman"/>
                <w:kern w:val="2"/>
                <w:sz w:val="20"/>
                <w:szCs w:val="20"/>
                <w:lang w:val="en-US"/>
              </w:rPr>
              <w:t>.202</w:t>
            </w:r>
            <w:r w:rsidRPr="00BB09A2">
              <w:rPr>
                <w:rFonts w:ascii="Times New Roman" w:hAnsi="Times New Roman"/>
                <w:kern w:val="2"/>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vAlign w:val="center"/>
          </w:tcPr>
          <w:p w14:paraId="177488F3" w14:textId="543ABBD2"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3 шт.</w:t>
            </w:r>
          </w:p>
        </w:tc>
        <w:tc>
          <w:tcPr>
            <w:tcW w:w="1701" w:type="dxa"/>
            <w:tcBorders>
              <w:top w:val="single" w:sz="4" w:space="0" w:color="00000A"/>
              <w:left w:val="single" w:sz="4" w:space="0" w:color="00000A"/>
              <w:bottom w:val="single" w:sz="4" w:space="0" w:color="00000A"/>
              <w:right w:val="single" w:sz="4" w:space="0" w:color="00000A"/>
            </w:tcBorders>
            <w:vAlign w:val="center"/>
          </w:tcPr>
          <w:p w14:paraId="6CB6A213"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top w:val="single" w:sz="4" w:space="0" w:color="00000A"/>
              <w:left w:val="single" w:sz="4" w:space="0" w:color="00000A"/>
              <w:bottom w:val="single" w:sz="4" w:space="0" w:color="00000A"/>
              <w:right w:val="single" w:sz="4" w:space="0" w:color="00000A"/>
            </w:tcBorders>
            <w:vAlign w:val="center"/>
          </w:tcPr>
          <w:p w14:paraId="35749DE7"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77DFC651" w14:textId="77777777" w:rsidTr="00C22A25">
        <w:trPr>
          <w:cantSplit/>
          <w:trHeight w:val="700"/>
        </w:trPr>
        <w:tc>
          <w:tcPr>
            <w:tcW w:w="645" w:type="dxa"/>
            <w:tcBorders>
              <w:left w:val="single" w:sz="4" w:space="0" w:color="00000A"/>
              <w:bottom w:val="single" w:sz="4" w:space="0" w:color="00000A"/>
              <w:right w:val="single" w:sz="4" w:space="0" w:color="00000A"/>
            </w:tcBorders>
            <w:vAlign w:val="center"/>
          </w:tcPr>
          <w:p w14:paraId="36FE0D04" w14:textId="13CAE669" w:rsidR="00917114" w:rsidRDefault="00917114" w:rsidP="00917114">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5</w:t>
            </w:r>
          </w:p>
        </w:tc>
        <w:tc>
          <w:tcPr>
            <w:tcW w:w="4321" w:type="dxa"/>
            <w:tcBorders>
              <w:left w:val="single" w:sz="4" w:space="0" w:color="00000A"/>
              <w:bottom w:val="single" w:sz="4" w:space="0" w:color="00000A"/>
              <w:right w:val="single" w:sz="4" w:space="0" w:color="00000A"/>
            </w:tcBorders>
          </w:tcPr>
          <w:p w14:paraId="4B4629BF" w14:textId="1E1DC248" w:rsidR="00917114" w:rsidRPr="00A712C2" w:rsidRDefault="00917114" w:rsidP="00917114">
            <w:pPr>
              <w:rPr>
                <w:rFonts w:ascii="Times New Roman" w:hAnsi="Times New Roman"/>
              </w:rPr>
            </w:pPr>
            <w:r>
              <w:rPr>
                <w:rFonts w:ascii="Times New Roman" w:hAnsi="Times New Roman"/>
              </w:rPr>
              <w:t>Гідроциліндр підйому кузова КамАЗ-5511 55111-8603010</w:t>
            </w:r>
          </w:p>
        </w:tc>
        <w:tc>
          <w:tcPr>
            <w:tcW w:w="1886" w:type="dxa"/>
            <w:tcBorders>
              <w:left w:val="single" w:sz="4" w:space="0" w:color="00000A"/>
              <w:bottom w:val="single" w:sz="4" w:space="0" w:color="00000A"/>
              <w:right w:val="single" w:sz="4" w:space="0" w:color="00000A"/>
            </w:tcBorders>
          </w:tcPr>
          <w:p w14:paraId="1C3BA27B" w14:textId="4A31DAC4" w:rsidR="00917114" w:rsidRDefault="00917114" w:rsidP="00917114">
            <w:pPr>
              <w:widowControl w:val="0"/>
              <w:spacing w:after="0" w:line="240" w:lineRule="auto"/>
              <w:jc w:val="center"/>
              <w:textAlignment w:val="baseline"/>
            </w:pPr>
            <w:r w:rsidRPr="003C292F">
              <w:rPr>
                <w:rFonts w:ascii="Times New Roman" w:hAnsi="Times New Roman"/>
                <w:kern w:val="2"/>
                <w:sz w:val="20"/>
                <w:szCs w:val="20"/>
              </w:rPr>
              <w:t>До 3</w:t>
            </w:r>
            <w:r>
              <w:rPr>
                <w:rFonts w:ascii="Times New Roman" w:hAnsi="Times New Roman"/>
                <w:kern w:val="2"/>
                <w:sz w:val="20"/>
                <w:szCs w:val="20"/>
                <w:lang w:val="en-US"/>
              </w:rPr>
              <w:t>0</w:t>
            </w:r>
            <w:r w:rsidRPr="003C292F">
              <w:rPr>
                <w:rFonts w:ascii="Times New Roman" w:hAnsi="Times New Roman"/>
                <w:kern w:val="2"/>
                <w:sz w:val="20"/>
                <w:szCs w:val="20"/>
                <w:lang w:val="en-US"/>
              </w:rPr>
              <w:t>.</w:t>
            </w:r>
            <w:r w:rsidRPr="003C292F">
              <w:rPr>
                <w:rFonts w:ascii="Times New Roman" w:hAnsi="Times New Roman"/>
                <w:kern w:val="2"/>
                <w:sz w:val="20"/>
                <w:szCs w:val="20"/>
              </w:rPr>
              <w:t>0</w:t>
            </w:r>
            <w:r w:rsidRPr="003C292F">
              <w:rPr>
                <w:rFonts w:ascii="Times New Roman" w:hAnsi="Times New Roman"/>
                <w:kern w:val="2"/>
                <w:sz w:val="20"/>
                <w:szCs w:val="20"/>
                <w:lang w:val="ru-RU"/>
              </w:rPr>
              <w:t>6</w:t>
            </w:r>
            <w:r w:rsidRPr="003C292F">
              <w:rPr>
                <w:rFonts w:ascii="Times New Roman" w:hAnsi="Times New Roman"/>
                <w:kern w:val="2"/>
                <w:sz w:val="20"/>
                <w:szCs w:val="20"/>
                <w:lang w:val="en-US"/>
              </w:rPr>
              <w:t>.202</w:t>
            </w:r>
            <w:r w:rsidRPr="003C292F">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14:paraId="36D50A2C" w14:textId="72FCD626"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1 шт.</w:t>
            </w:r>
          </w:p>
        </w:tc>
        <w:tc>
          <w:tcPr>
            <w:tcW w:w="1701" w:type="dxa"/>
            <w:tcBorders>
              <w:left w:val="single" w:sz="4" w:space="0" w:color="00000A"/>
              <w:bottom w:val="single" w:sz="4" w:space="0" w:color="00000A"/>
              <w:right w:val="single" w:sz="4" w:space="0" w:color="00000A"/>
            </w:tcBorders>
            <w:vAlign w:val="center"/>
          </w:tcPr>
          <w:p w14:paraId="25F40A62"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left w:val="single" w:sz="4" w:space="0" w:color="00000A"/>
              <w:bottom w:val="single" w:sz="4" w:space="0" w:color="00000A"/>
              <w:right w:val="single" w:sz="4" w:space="0" w:color="00000A"/>
            </w:tcBorders>
            <w:vAlign w:val="center"/>
          </w:tcPr>
          <w:p w14:paraId="1E3F279F"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61BC66EA" w14:textId="77777777" w:rsidTr="00C22A25">
        <w:trPr>
          <w:cantSplit/>
          <w:trHeight w:val="700"/>
        </w:trPr>
        <w:tc>
          <w:tcPr>
            <w:tcW w:w="645" w:type="dxa"/>
            <w:tcBorders>
              <w:left w:val="single" w:sz="4" w:space="0" w:color="00000A"/>
              <w:bottom w:val="single" w:sz="4" w:space="0" w:color="00000A"/>
              <w:right w:val="single" w:sz="4" w:space="0" w:color="00000A"/>
            </w:tcBorders>
            <w:vAlign w:val="center"/>
          </w:tcPr>
          <w:p w14:paraId="5EC7FD2C" w14:textId="5141EB71" w:rsidR="00917114" w:rsidRDefault="00917114" w:rsidP="00917114">
            <w:pPr>
              <w:widowControl w:val="0"/>
              <w:spacing w:after="0" w:line="360" w:lineRule="auto"/>
              <w:jc w:val="center"/>
              <w:textAlignment w:val="baseline"/>
              <w:rPr>
                <w:rFonts w:ascii="Times New Roman" w:hAnsi="Times New Roman"/>
                <w:b/>
                <w:kern w:val="2"/>
                <w:sz w:val="20"/>
                <w:szCs w:val="20"/>
              </w:rPr>
            </w:pPr>
            <w:r>
              <w:rPr>
                <w:rFonts w:ascii="Times New Roman" w:hAnsi="Times New Roman"/>
                <w:b/>
                <w:kern w:val="2"/>
                <w:sz w:val="20"/>
                <w:szCs w:val="20"/>
              </w:rPr>
              <w:t>6</w:t>
            </w:r>
          </w:p>
        </w:tc>
        <w:tc>
          <w:tcPr>
            <w:tcW w:w="4321" w:type="dxa"/>
            <w:tcBorders>
              <w:left w:val="single" w:sz="4" w:space="0" w:color="00000A"/>
              <w:bottom w:val="single" w:sz="4" w:space="0" w:color="00000A"/>
              <w:right w:val="single" w:sz="4" w:space="0" w:color="00000A"/>
            </w:tcBorders>
          </w:tcPr>
          <w:p w14:paraId="3948629E" w14:textId="2E47381D" w:rsidR="00917114" w:rsidRPr="00A712C2" w:rsidRDefault="00917114" w:rsidP="00917114">
            <w:pPr>
              <w:rPr>
                <w:rFonts w:ascii="Times New Roman" w:hAnsi="Times New Roman"/>
              </w:rPr>
            </w:pPr>
            <w:proofErr w:type="spellStart"/>
            <w:r>
              <w:rPr>
                <w:rFonts w:ascii="Times New Roman" w:hAnsi="Times New Roman"/>
              </w:rPr>
              <w:t>Пневмо</w:t>
            </w:r>
            <w:proofErr w:type="spellEnd"/>
            <w:r>
              <w:rPr>
                <w:rFonts w:ascii="Times New Roman" w:hAnsi="Times New Roman"/>
              </w:rPr>
              <w:t>-гідро підсилювач гальм УРАЛ-4320 3510010</w:t>
            </w:r>
          </w:p>
        </w:tc>
        <w:tc>
          <w:tcPr>
            <w:tcW w:w="1886" w:type="dxa"/>
            <w:tcBorders>
              <w:left w:val="single" w:sz="4" w:space="0" w:color="00000A"/>
              <w:bottom w:val="single" w:sz="4" w:space="0" w:color="00000A"/>
              <w:right w:val="single" w:sz="4" w:space="0" w:color="00000A"/>
            </w:tcBorders>
          </w:tcPr>
          <w:p w14:paraId="69B9A82B" w14:textId="2B776B2F" w:rsidR="00917114" w:rsidRDefault="00917114" w:rsidP="00917114">
            <w:pPr>
              <w:widowControl w:val="0"/>
              <w:spacing w:after="0" w:line="240" w:lineRule="auto"/>
              <w:jc w:val="center"/>
              <w:textAlignment w:val="baseline"/>
            </w:pPr>
            <w:r w:rsidRPr="003C292F">
              <w:rPr>
                <w:rFonts w:ascii="Times New Roman" w:hAnsi="Times New Roman"/>
                <w:kern w:val="2"/>
                <w:sz w:val="20"/>
                <w:szCs w:val="20"/>
              </w:rPr>
              <w:t>До 3</w:t>
            </w:r>
            <w:r>
              <w:rPr>
                <w:rFonts w:ascii="Times New Roman" w:hAnsi="Times New Roman"/>
                <w:kern w:val="2"/>
                <w:sz w:val="20"/>
                <w:szCs w:val="20"/>
                <w:lang w:val="en-US"/>
              </w:rPr>
              <w:t>0</w:t>
            </w:r>
            <w:r w:rsidRPr="003C292F">
              <w:rPr>
                <w:rFonts w:ascii="Times New Roman" w:hAnsi="Times New Roman"/>
                <w:kern w:val="2"/>
                <w:sz w:val="20"/>
                <w:szCs w:val="20"/>
                <w:lang w:val="en-US"/>
              </w:rPr>
              <w:t>.</w:t>
            </w:r>
            <w:r w:rsidRPr="003C292F">
              <w:rPr>
                <w:rFonts w:ascii="Times New Roman" w:hAnsi="Times New Roman"/>
                <w:kern w:val="2"/>
                <w:sz w:val="20"/>
                <w:szCs w:val="20"/>
              </w:rPr>
              <w:t>0</w:t>
            </w:r>
            <w:r w:rsidRPr="003C292F">
              <w:rPr>
                <w:rFonts w:ascii="Times New Roman" w:hAnsi="Times New Roman"/>
                <w:kern w:val="2"/>
                <w:sz w:val="20"/>
                <w:szCs w:val="20"/>
                <w:lang w:val="ru-RU"/>
              </w:rPr>
              <w:t>6</w:t>
            </w:r>
            <w:r w:rsidRPr="003C292F">
              <w:rPr>
                <w:rFonts w:ascii="Times New Roman" w:hAnsi="Times New Roman"/>
                <w:kern w:val="2"/>
                <w:sz w:val="20"/>
                <w:szCs w:val="20"/>
                <w:lang w:val="en-US"/>
              </w:rPr>
              <w:t>.202</w:t>
            </w:r>
            <w:r w:rsidRPr="003C292F">
              <w:rPr>
                <w:rFonts w:ascii="Times New Roman" w:hAnsi="Times New Roman"/>
                <w:kern w:val="2"/>
                <w:sz w:val="20"/>
                <w:szCs w:val="20"/>
              </w:rPr>
              <w:t>4 включно</w:t>
            </w:r>
          </w:p>
        </w:tc>
        <w:tc>
          <w:tcPr>
            <w:tcW w:w="992" w:type="dxa"/>
            <w:tcBorders>
              <w:left w:val="single" w:sz="4" w:space="0" w:color="00000A"/>
              <w:bottom w:val="single" w:sz="4" w:space="0" w:color="00000A"/>
              <w:right w:val="single" w:sz="4" w:space="0" w:color="00000A"/>
            </w:tcBorders>
            <w:vAlign w:val="center"/>
          </w:tcPr>
          <w:p w14:paraId="12756ED0" w14:textId="035A4CD3" w:rsidR="00917114" w:rsidRDefault="00917114" w:rsidP="00917114">
            <w:pPr>
              <w:widowControl w:val="0"/>
              <w:spacing w:after="0" w:line="240" w:lineRule="auto"/>
              <w:jc w:val="center"/>
              <w:rPr>
                <w:rFonts w:ascii="Times New Roman" w:hAnsi="Times New Roman"/>
                <w:sz w:val="24"/>
                <w:szCs w:val="24"/>
              </w:rPr>
            </w:pPr>
            <w:r>
              <w:rPr>
                <w:rFonts w:ascii="Times New Roman" w:hAnsi="Times New Roman"/>
                <w:sz w:val="24"/>
                <w:szCs w:val="24"/>
                <w:lang w:val="ru-RU"/>
              </w:rPr>
              <w:t>1 шт.</w:t>
            </w:r>
          </w:p>
        </w:tc>
        <w:tc>
          <w:tcPr>
            <w:tcW w:w="1701" w:type="dxa"/>
            <w:tcBorders>
              <w:left w:val="single" w:sz="4" w:space="0" w:color="00000A"/>
              <w:bottom w:val="single" w:sz="4" w:space="0" w:color="00000A"/>
              <w:right w:val="single" w:sz="4" w:space="0" w:color="00000A"/>
            </w:tcBorders>
            <w:vAlign w:val="center"/>
          </w:tcPr>
          <w:p w14:paraId="3E28D856" w14:textId="77777777" w:rsidR="00917114" w:rsidRDefault="00917114" w:rsidP="00917114">
            <w:pPr>
              <w:widowControl w:val="0"/>
              <w:spacing w:after="0" w:line="240" w:lineRule="auto"/>
              <w:jc w:val="center"/>
              <w:rPr>
                <w:rFonts w:ascii="Times New Roman" w:hAnsi="Times New Roman"/>
                <w:sz w:val="20"/>
                <w:szCs w:val="20"/>
              </w:rPr>
            </w:pPr>
          </w:p>
        </w:tc>
        <w:tc>
          <w:tcPr>
            <w:tcW w:w="1566" w:type="dxa"/>
            <w:tcBorders>
              <w:left w:val="single" w:sz="4" w:space="0" w:color="00000A"/>
              <w:bottom w:val="single" w:sz="4" w:space="0" w:color="00000A"/>
              <w:right w:val="single" w:sz="4" w:space="0" w:color="00000A"/>
            </w:tcBorders>
            <w:vAlign w:val="center"/>
          </w:tcPr>
          <w:p w14:paraId="40002C9D" w14:textId="77777777" w:rsidR="00917114" w:rsidRDefault="00917114" w:rsidP="00917114">
            <w:pPr>
              <w:widowControl w:val="0"/>
              <w:spacing w:after="0" w:line="240" w:lineRule="auto"/>
              <w:jc w:val="center"/>
              <w:rPr>
                <w:rFonts w:ascii="Times New Roman" w:hAnsi="Times New Roman"/>
                <w:b/>
                <w:sz w:val="20"/>
                <w:szCs w:val="20"/>
              </w:rPr>
            </w:pPr>
          </w:p>
        </w:tc>
      </w:tr>
      <w:tr w:rsidR="00917114" w14:paraId="1E5CB203" w14:textId="77777777" w:rsidTr="00A712C2">
        <w:trPr>
          <w:cantSplit/>
          <w:trHeight w:val="90"/>
        </w:trPr>
        <w:tc>
          <w:tcPr>
            <w:tcW w:w="9545" w:type="dxa"/>
            <w:gridSpan w:val="5"/>
            <w:tcBorders>
              <w:top w:val="single" w:sz="4" w:space="0" w:color="00000A"/>
              <w:left w:val="single" w:sz="4" w:space="0" w:color="00000A"/>
              <w:bottom w:val="single" w:sz="4" w:space="0" w:color="00000A"/>
              <w:right w:val="single" w:sz="4" w:space="0" w:color="00000A"/>
            </w:tcBorders>
            <w:vAlign w:val="center"/>
          </w:tcPr>
          <w:p w14:paraId="26DCA217" w14:textId="77777777" w:rsidR="00917114" w:rsidRDefault="00917114" w:rsidP="00917114">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566" w:type="dxa"/>
            <w:tcBorders>
              <w:top w:val="single" w:sz="4" w:space="0" w:color="00000A"/>
              <w:left w:val="single" w:sz="4" w:space="0" w:color="00000A"/>
              <w:bottom w:val="single" w:sz="4" w:space="0" w:color="00000A"/>
              <w:right w:val="single" w:sz="4" w:space="0" w:color="00000A"/>
            </w:tcBorders>
            <w:vAlign w:val="center"/>
          </w:tcPr>
          <w:p w14:paraId="79431A81" w14:textId="77777777" w:rsidR="00917114" w:rsidRDefault="00917114" w:rsidP="00917114">
            <w:pPr>
              <w:widowControl w:val="0"/>
              <w:spacing w:after="0" w:line="240" w:lineRule="auto"/>
              <w:jc w:val="right"/>
              <w:rPr>
                <w:rFonts w:ascii="Times New Roman" w:hAnsi="Times New Roman"/>
                <w:b/>
                <w:sz w:val="20"/>
                <w:szCs w:val="20"/>
              </w:rPr>
            </w:pPr>
          </w:p>
        </w:tc>
      </w:tr>
      <w:tr w:rsidR="00917114" w14:paraId="064E31BD" w14:textId="77777777" w:rsidTr="00A712C2">
        <w:trPr>
          <w:cantSplit/>
          <w:trHeight w:val="105"/>
        </w:trPr>
        <w:tc>
          <w:tcPr>
            <w:tcW w:w="9545" w:type="dxa"/>
            <w:gridSpan w:val="5"/>
            <w:tcBorders>
              <w:top w:val="single" w:sz="4" w:space="0" w:color="00000A"/>
              <w:left w:val="single" w:sz="4" w:space="0" w:color="00000A"/>
              <w:bottom w:val="single" w:sz="4" w:space="0" w:color="00000A"/>
              <w:right w:val="single" w:sz="4" w:space="0" w:color="00000A"/>
            </w:tcBorders>
            <w:vAlign w:val="center"/>
          </w:tcPr>
          <w:p w14:paraId="6525ED56" w14:textId="77777777" w:rsidR="00917114" w:rsidRDefault="00917114" w:rsidP="00917114">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566" w:type="dxa"/>
            <w:tcBorders>
              <w:left w:val="single" w:sz="4" w:space="0" w:color="00000A"/>
              <w:bottom w:val="single" w:sz="4" w:space="0" w:color="00000A"/>
              <w:right w:val="single" w:sz="4" w:space="0" w:color="00000A"/>
            </w:tcBorders>
          </w:tcPr>
          <w:p w14:paraId="7B0EEAAF" w14:textId="77777777" w:rsidR="00917114" w:rsidRDefault="00917114" w:rsidP="00917114">
            <w:pPr>
              <w:widowControl w:val="0"/>
              <w:spacing w:after="0" w:line="240" w:lineRule="auto"/>
              <w:jc w:val="right"/>
              <w:rPr>
                <w:rFonts w:ascii="Times New Roman" w:hAnsi="Times New Roman"/>
                <w:b/>
                <w:sz w:val="20"/>
                <w:szCs w:val="20"/>
              </w:rPr>
            </w:pPr>
          </w:p>
        </w:tc>
      </w:tr>
      <w:tr w:rsidR="00917114" w14:paraId="61C14D35" w14:textId="77777777" w:rsidTr="00A712C2">
        <w:trPr>
          <w:cantSplit/>
          <w:trHeight w:val="192"/>
        </w:trPr>
        <w:tc>
          <w:tcPr>
            <w:tcW w:w="9545" w:type="dxa"/>
            <w:gridSpan w:val="5"/>
            <w:tcBorders>
              <w:top w:val="single" w:sz="4" w:space="0" w:color="00000A"/>
              <w:left w:val="single" w:sz="4" w:space="0" w:color="00000A"/>
              <w:bottom w:val="single" w:sz="4" w:space="0" w:color="00000A"/>
              <w:right w:val="single" w:sz="4" w:space="0" w:color="00000A"/>
            </w:tcBorders>
            <w:vAlign w:val="center"/>
          </w:tcPr>
          <w:p w14:paraId="00D6E460" w14:textId="77777777" w:rsidR="00917114" w:rsidRDefault="00917114" w:rsidP="00917114">
            <w:pPr>
              <w:widowControl w:val="0"/>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 xml:space="preserve">ПДВ  </w:t>
            </w:r>
          </w:p>
        </w:tc>
        <w:tc>
          <w:tcPr>
            <w:tcW w:w="1566" w:type="dxa"/>
            <w:tcBorders>
              <w:top w:val="single" w:sz="4" w:space="0" w:color="00000A"/>
              <w:left w:val="single" w:sz="4" w:space="0" w:color="00000A"/>
              <w:bottom w:val="single" w:sz="4" w:space="0" w:color="00000A"/>
              <w:right w:val="single" w:sz="4" w:space="0" w:color="00000A"/>
            </w:tcBorders>
          </w:tcPr>
          <w:p w14:paraId="4F03D9A4" w14:textId="77777777" w:rsidR="00917114" w:rsidRDefault="00917114" w:rsidP="00917114">
            <w:pPr>
              <w:widowControl w:val="0"/>
              <w:spacing w:after="0" w:line="240" w:lineRule="auto"/>
              <w:jc w:val="right"/>
              <w:rPr>
                <w:rFonts w:ascii="Times New Roman" w:hAnsi="Times New Roman"/>
                <w:b/>
                <w:sz w:val="20"/>
                <w:szCs w:val="20"/>
              </w:rPr>
            </w:pPr>
          </w:p>
        </w:tc>
      </w:tr>
    </w:tbl>
    <w:p w14:paraId="72C30E5A" w14:textId="1512990B" w:rsidR="008A0F77" w:rsidRDefault="00917114" w:rsidP="00917114">
      <w:pPr>
        <w:pStyle w:val="ab"/>
        <w:spacing w:beforeAutospacing="0" w:after="0" w:afterAutospacing="0"/>
        <w:jc w:val="both"/>
        <w:rPr>
          <w:color w:val="000000"/>
          <w:szCs w:val="28"/>
          <w:lang w:val="uk-UA"/>
        </w:rPr>
      </w:pPr>
      <w:r>
        <w:rPr>
          <w:rFonts w:asciiTheme="minorHAnsi" w:eastAsiaTheme="minorHAnsi" w:hAnsiTheme="minorHAnsi"/>
          <w:sz w:val="22"/>
          <w:szCs w:val="22"/>
          <w:lang w:val="uk-UA" w:eastAsia="en-US"/>
        </w:rPr>
        <w:t xml:space="preserve">              </w:t>
      </w:r>
      <w:r w:rsidR="009A0551">
        <w:rPr>
          <w:color w:val="000000"/>
          <w:szCs w:val="28"/>
          <w:lang w:val="uk-UA"/>
        </w:rPr>
        <w:t>2. Вартість пропозиції включає: сплату податків та інших обов’язкових платежів, тощо.</w:t>
      </w:r>
    </w:p>
    <w:p w14:paraId="400A8629" w14:textId="77777777" w:rsidR="008A0F77" w:rsidRDefault="009A0551">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34330000-9 «Запасні частини до вантажних транспортних засобів, фургонів та легкових автомобілів»</w:t>
      </w:r>
      <w:r>
        <w:rPr>
          <w:color w:val="000000"/>
          <w:spacing w:val="-6"/>
          <w:szCs w:val="28"/>
          <w:lang w:val="uk-UA"/>
        </w:rPr>
        <w:t>.</w:t>
      </w:r>
    </w:p>
    <w:p w14:paraId="6EC9A949" w14:textId="77777777" w:rsidR="008A0F77" w:rsidRDefault="009A0551">
      <w:pPr>
        <w:pStyle w:val="ab"/>
        <w:spacing w:beforeAutospacing="0" w:after="0" w:afterAutospacing="0"/>
        <w:ind w:firstLine="709"/>
        <w:jc w:val="both"/>
        <w:rPr>
          <w:i/>
          <w:color w:val="000000"/>
          <w:lang w:val="uk-UA"/>
        </w:rPr>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49703FEB" w14:textId="77777777" w:rsidR="008A0F77" w:rsidRDefault="009A0551">
      <w:pPr>
        <w:pStyle w:val="ab"/>
        <w:spacing w:beforeAutospacing="0" w:after="0" w:afterAutospacing="0"/>
        <w:ind w:firstLine="709"/>
        <w:rPr>
          <w:i/>
          <w:color w:val="000000"/>
          <w:lang w:val="uk-UA"/>
        </w:rPr>
      </w:pPr>
      <w:r>
        <w:rPr>
          <w:i/>
          <w:color w:val="000000"/>
          <w:lang w:val="uk-UA"/>
        </w:rPr>
        <w:t>(дата)</w:t>
      </w:r>
    </w:p>
    <w:p w14:paraId="7250F183" w14:textId="77777777" w:rsidR="008A0F77" w:rsidRDefault="009A0551">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264E11F2" w14:textId="77777777" w:rsidR="008A0F77" w:rsidRDefault="008A0F77">
      <w:pPr>
        <w:ind w:firstLine="709"/>
        <w:rPr>
          <w:rFonts w:ascii="Times New Roman" w:hAnsi="Times New Roman"/>
          <w:b/>
          <w:i/>
          <w:color w:val="FF0000"/>
          <w:sz w:val="24"/>
          <w:szCs w:val="24"/>
        </w:rPr>
      </w:pPr>
    </w:p>
    <w:p w14:paraId="2A58A919" w14:textId="522EFA7A" w:rsidR="008A0F77" w:rsidRPr="00917114" w:rsidRDefault="00917114" w:rsidP="00917114">
      <w:pPr>
        <w:pStyle w:val="ab"/>
        <w:spacing w:beforeAutospacing="0" w:after="0" w:afterAutospacing="0"/>
        <w:ind w:left="5670" w:hanging="5670"/>
        <w:jc w:val="both"/>
        <w:rPr>
          <w:i/>
          <w:color w:val="000000"/>
          <w:szCs w:val="28"/>
          <w:lang w:val="uk-UA"/>
        </w:rPr>
      </w:pPr>
      <w:r>
        <w:rPr>
          <w:lang w:val="uk-UA"/>
        </w:rPr>
        <w:t xml:space="preserve">                                                                                                 </w:t>
      </w:r>
      <w:r w:rsidR="009A0551">
        <w:rPr>
          <w:szCs w:val="28"/>
          <w:lang w:val="uk-UA"/>
        </w:rPr>
        <w:t xml:space="preserve">Додаток №3 до документації для </w:t>
      </w:r>
      <w:r>
        <w:rPr>
          <w:szCs w:val="28"/>
          <w:lang w:val="uk-UA"/>
        </w:rPr>
        <w:t xml:space="preserve">                          </w:t>
      </w:r>
      <w:r w:rsidR="009A0551">
        <w:rPr>
          <w:szCs w:val="28"/>
          <w:lang w:val="uk-UA"/>
        </w:rPr>
        <w:t xml:space="preserve">проведення спрощеної закупівлі через систему електронних </w:t>
      </w:r>
      <w:proofErr w:type="spellStart"/>
      <w:r w:rsidR="009A0551">
        <w:rPr>
          <w:szCs w:val="28"/>
          <w:lang w:val="uk-UA"/>
        </w:rPr>
        <w:t>закупівель</w:t>
      </w:r>
      <w:proofErr w:type="spellEnd"/>
    </w:p>
    <w:p w14:paraId="265BF348" w14:textId="77777777"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090EAC6" w14:textId="77777777" w:rsidR="008A0F77" w:rsidRDefault="009A0551">
      <w:pPr>
        <w:spacing w:after="0" w:line="240" w:lineRule="auto"/>
        <w:ind w:firstLine="708"/>
        <w:jc w:val="center"/>
        <w:rPr>
          <w:b/>
          <w:bCs/>
        </w:rPr>
      </w:pPr>
      <w:r>
        <w:rPr>
          <w:rFonts w:ascii="Times New Roman" w:eastAsia="Times New Roman" w:hAnsi="Times New Roman"/>
          <w:b/>
          <w:bCs/>
          <w:sz w:val="24"/>
          <w:szCs w:val="24"/>
        </w:rPr>
        <w:t>ТЕХНІЧНІ ВИМОГИ</w:t>
      </w:r>
    </w:p>
    <w:p w14:paraId="428B6AB2" w14:textId="01984C40" w:rsidR="008A0F77" w:rsidRDefault="009A0551">
      <w:pPr>
        <w:spacing w:after="0" w:line="240" w:lineRule="auto"/>
        <w:ind w:firstLine="708"/>
        <w:jc w:val="center"/>
        <w:rPr>
          <w:b/>
          <w:bCs/>
        </w:rPr>
      </w:pPr>
      <w:r>
        <w:rPr>
          <w:rFonts w:ascii="Times New Roman" w:eastAsia="Times New Roman" w:hAnsi="Times New Roman"/>
          <w:b/>
          <w:bCs/>
          <w:sz w:val="24"/>
          <w:szCs w:val="24"/>
        </w:rPr>
        <w:t>до предмета закупівлі Запасні частини до вантажних транспортних засобів, фургонів та легкових автомобілів</w:t>
      </w:r>
      <w:r w:rsidR="00272138">
        <w:rPr>
          <w:rFonts w:ascii="Times New Roman" w:eastAsia="Times New Roman" w:hAnsi="Times New Roman"/>
          <w:b/>
          <w:bCs/>
          <w:sz w:val="24"/>
          <w:szCs w:val="24"/>
        </w:rPr>
        <w:t xml:space="preserve"> </w:t>
      </w:r>
      <w:bookmarkStart w:id="9" w:name="_GoBack"/>
      <w:bookmarkEnd w:id="9"/>
      <w:r>
        <w:rPr>
          <w:rFonts w:ascii="Times New Roman" w:eastAsia="Times New Roman" w:hAnsi="Times New Roman"/>
          <w:b/>
          <w:bCs/>
          <w:sz w:val="24"/>
          <w:szCs w:val="24"/>
        </w:rPr>
        <w:t xml:space="preserve"> (ДК 021:2015 34330000-9)</w:t>
      </w:r>
    </w:p>
    <w:p w14:paraId="7989146A" w14:textId="77777777" w:rsidR="008A0F77" w:rsidRDefault="009A055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з дотриманням законодавства.</w:t>
      </w:r>
    </w:p>
    <w:p w14:paraId="1AE119FA" w14:textId="77777777" w:rsidR="008A0F77" w:rsidRDefault="008A0F77">
      <w:pPr>
        <w:spacing w:after="0" w:line="240" w:lineRule="auto"/>
        <w:ind w:firstLine="708"/>
        <w:jc w:val="both"/>
        <w:rPr>
          <w:rFonts w:ascii="Times New Roman" w:eastAsia="Times New Roman" w:hAnsi="Times New Roman"/>
          <w:sz w:val="24"/>
          <w:szCs w:val="24"/>
        </w:rPr>
      </w:pPr>
    </w:p>
    <w:tbl>
      <w:tblPr>
        <w:tblW w:w="9606" w:type="dxa"/>
        <w:tblInd w:w="-4" w:type="dxa"/>
        <w:tblLayout w:type="fixed"/>
        <w:tblLook w:val="04A0" w:firstRow="1" w:lastRow="0" w:firstColumn="1" w:lastColumn="0" w:noHBand="0" w:noVBand="1"/>
      </w:tblPr>
      <w:tblGrid>
        <w:gridCol w:w="7115"/>
        <w:gridCol w:w="1385"/>
        <w:gridCol w:w="1106"/>
      </w:tblGrid>
      <w:tr w:rsidR="008A0F77" w14:paraId="10A6DCED" w14:textId="77777777">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48AE3BD9" w14:textId="77777777" w:rsidR="008A0F77" w:rsidRDefault="009A0551">
            <w:pPr>
              <w:widowControl w:val="0"/>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5F3ADE3B" w14:textId="77777777" w:rsidR="008A0F77" w:rsidRDefault="008A0F77">
            <w:pPr>
              <w:widowControl w:val="0"/>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06C5493" w14:textId="77777777" w:rsidR="008A0F77" w:rsidRDefault="009A0551">
            <w:pPr>
              <w:widowControl w:val="0"/>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6F56EC3" w14:textId="77777777" w:rsidR="008A0F77" w:rsidRDefault="009A0551">
            <w:pPr>
              <w:widowControl w:val="0"/>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932EDC" w14:paraId="0B07F722" w14:textId="77777777" w:rsidTr="00721A5B">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6C761868" w14:textId="61DDF71F" w:rsidR="00932EDC" w:rsidRPr="009A0551" w:rsidRDefault="00932EDC" w:rsidP="00932EDC">
            <w:pPr>
              <w:rPr>
                <w:rFonts w:ascii="Times New Roman" w:hAnsi="Times New Roman"/>
              </w:rPr>
            </w:pPr>
            <w:r>
              <w:rPr>
                <w:rFonts w:ascii="Times New Roman" w:hAnsi="Times New Roman"/>
              </w:rPr>
              <w:t xml:space="preserve">ТТНД в зборі </w:t>
            </w:r>
            <w:proofErr w:type="spellStart"/>
            <w:r>
              <w:rPr>
                <w:rFonts w:ascii="Times New Roman" w:hAnsi="Times New Roman"/>
              </w:rPr>
              <w:t>КамАЗ</w:t>
            </w:r>
            <w:proofErr w:type="spellEnd"/>
            <w:r>
              <w:rPr>
                <w:rFonts w:ascii="Times New Roman" w:hAnsi="Times New Roman"/>
              </w:rPr>
              <w:t xml:space="preserve"> 331106232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4359" w14:textId="2FBFB330" w:rsidR="00932EDC" w:rsidRPr="00372768" w:rsidRDefault="00657A42" w:rsidP="00932EDC">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60A8" w14:textId="7E7A7881"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 xml:space="preserve">4 </w:t>
            </w:r>
          </w:p>
        </w:tc>
      </w:tr>
      <w:tr w:rsidR="00932EDC" w14:paraId="216212D5" w14:textId="77777777" w:rsidTr="00721A5B">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4BA08E9F" w14:textId="01C6A1F2" w:rsidR="00932EDC" w:rsidRPr="009A0551" w:rsidRDefault="00932EDC" w:rsidP="00932EDC">
            <w:pPr>
              <w:rPr>
                <w:rFonts w:ascii="Times New Roman" w:hAnsi="Times New Roman"/>
              </w:rPr>
            </w:pPr>
            <w:r>
              <w:rPr>
                <w:rFonts w:ascii="Times New Roman" w:hAnsi="Times New Roman"/>
              </w:rPr>
              <w:t>Ліхтар задній лівий ФП-130В 5320-3716011</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98C373C" w14:textId="584D30DE" w:rsidR="00932EDC" w:rsidRPr="00372768" w:rsidRDefault="00657A42" w:rsidP="00932EDC">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F1F5" w14:textId="1E7737FA"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 xml:space="preserve">10 </w:t>
            </w:r>
          </w:p>
        </w:tc>
      </w:tr>
      <w:tr w:rsidR="00932EDC" w14:paraId="7414E8CC" w14:textId="77777777" w:rsidTr="00721A5B">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4A792C27" w14:textId="785E5383" w:rsidR="00932EDC" w:rsidRPr="009A0551" w:rsidRDefault="00932EDC" w:rsidP="00932EDC">
            <w:pPr>
              <w:rPr>
                <w:rFonts w:ascii="Times New Roman" w:hAnsi="Times New Roman"/>
              </w:rPr>
            </w:pPr>
            <w:r>
              <w:rPr>
                <w:rFonts w:ascii="Times New Roman" w:hAnsi="Times New Roman"/>
              </w:rPr>
              <w:t>Ліхтар задній правий ФП-130Г 5320-3716010</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59FA58B" w14:textId="4965EF26" w:rsidR="00932EDC" w:rsidRDefault="00657A42" w:rsidP="00932EDC">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8302" w14:textId="1EE7D7E6"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 xml:space="preserve">10 </w:t>
            </w:r>
          </w:p>
        </w:tc>
      </w:tr>
      <w:tr w:rsidR="00932EDC" w14:paraId="2EF43EE1" w14:textId="77777777" w:rsidTr="00721A5B">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6133CABA" w14:textId="14E11EA5" w:rsidR="00932EDC" w:rsidRPr="009A0551" w:rsidRDefault="00932EDC" w:rsidP="00932EDC">
            <w:pPr>
              <w:rPr>
                <w:rFonts w:ascii="Times New Roman" w:hAnsi="Times New Roman"/>
              </w:rPr>
            </w:pPr>
            <w:r>
              <w:rPr>
                <w:rFonts w:ascii="Times New Roman" w:hAnsi="Times New Roman"/>
              </w:rPr>
              <w:t>Запобіжник від замерзання 100-3536010</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AF51BB6" w14:textId="7E9ABDBE" w:rsidR="00932EDC" w:rsidRDefault="00657A42" w:rsidP="00932EDC">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DC4D" w14:textId="55F10BD7"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 xml:space="preserve">3 </w:t>
            </w:r>
          </w:p>
        </w:tc>
      </w:tr>
      <w:tr w:rsidR="00932EDC" w14:paraId="49EAE5FD" w14:textId="77777777" w:rsidTr="00721A5B">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6B1D0D76" w14:textId="38C78B33" w:rsidR="00932EDC" w:rsidRPr="009A0551" w:rsidRDefault="00932EDC" w:rsidP="00932EDC">
            <w:pPr>
              <w:rPr>
                <w:rFonts w:ascii="Times New Roman" w:hAnsi="Times New Roman"/>
              </w:rPr>
            </w:pPr>
            <w:r>
              <w:rPr>
                <w:rFonts w:ascii="Times New Roman" w:hAnsi="Times New Roman"/>
              </w:rPr>
              <w:t>Гідроциліндр підйому кузова КамАЗ-5511 55111-8603010</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49A4BE5" w14:textId="6876B49B" w:rsidR="00932EDC" w:rsidRDefault="00657A42" w:rsidP="00932EDC">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7CEA" w14:textId="626B1531"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 xml:space="preserve">1 </w:t>
            </w:r>
          </w:p>
        </w:tc>
      </w:tr>
      <w:tr w:rsidR="00932EDC" w14:paraId="4EBBDAD5" w14:textId="77777777" w:rsidTr="00721A5B">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5385F19A" w14:textId="00C1C1EE" w:rsidR="00932EDC" w:rsidRPr="009A0551" w:rsidRDefault="00932EDC" w:rsidP="00932EDC">
            <w:pPr>
              <w:rPr>
                <w:rFonts w:ascii="Times New Roman" w:hAnsi="Times New Roman"/>
              </w:rPr>
            </w:pPr>
            <w:proofErr w:type="spellStart"/>
            <w:r>
              <w:rPr>
                <w:rFonts w:ascii="Times New Roman" w:hAnsi="Times New Roman"/>
              </w:rPr>
              <w:t>Пневмо</w:t>
            </w:r>
            <w:proofErr w:type="spellEnd"/>
            <w:r>
              <w:rPr>
                <w:rFonts w:ascii="Times New Roman" w:hAnsi="Times New Roman"/>
              </w:rPr>
              <w:t>-гідро підсилювач гальм УРАЛ-4320 3510010</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49280DA" w14:textId="3D6B2EC5" w:rsidR="00932EDC" w:rsidRDefault="00657A42" w:rsidP="00932EDC">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1838" w14:textId="018A444B" w:rsidR="00932EDC" w:rsidRDefault="00932EDC" w:rsidP="00932EDC">
            <w:pPr>
              <w:widowControl w:val="0"/>
              <w:spacing w:after="0" w:line="240" w:lineRule="auto"/>
              <w:jc w:val="center"/>
              <w:rPr>
                <w:rFonts w:ascii="Times New Roman" w:hAnsi="Times New Roman"/>
                <w:sz w:val="24"/>
                <w:szCs w:val="24"/>
              </w:rPr>
            </w:pPr>
            <w:r>
              <w:rPr>
                <w:rFonts w:ascii="Times New Roman" w:hAnsi="Times New Roman"/>
                <w:sz w:val="24"/>
                <w:szCs w:val="24"/>
                <w:lang w:val="ru-RU"/>
              </w:rPr>
              <w:t>1</w:t>
            </w:r>
          </w:p>
        </w:tc>
      </w:tr>
    </w:tbl>
    <w:p w14:paraId="1CB020DC" w14:textId="77777777" w:rsidR="008A0F77" w:rsidRDefault="009A0551">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2BE94C99" w14:textId="77777777" w:rsidR="008A0F77" w:rsidRDefault="009A0551">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14:paraId="302C57A9" w14:textId="77777777" w:rsidR="008A0F77" w:rsidRDefault="009A0551">
      <w:pPr>
        <w:pStyle w:val="af5"/>
        <w:spacing w:after="0" w:line="240" w:lineRule="auto"/>
        <w:jc w:val="both"/>
        <w:rPr>
          <w:rFonts w:ascii="Times New Roman" w:hAnsi="Times New Roman"/>
          <w:sz w:val="24"/>
          <w:szCs w:val="24"/>
        </w:rPr>
      </w:pPr>
      <w:r>
        <w:rPr>
          <w:rFonts w:ascii="Times New Roman" w:hAnsi="Times New Roman"/>
          <w:sz w:val="24"/>
          <w:szCs w:val="24"/>
          <w:lang w:eastAsia="ru-RU"/>
        </w:rPr>
        <w:t xml:space="preserve">1. Товар </w:t>
      </w:r>
      <w:r>
        <w:rPr>
          <w:rFonts w:ascii="Times New Roman" w:hAnsi="Times New Roman"/>
          <w:sz w:val="24"/>
          <w:szCs w:val="24"/>
        </w:rPr>
        <w:t xml:space="preserve">повинен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w:t>
      </w:r>
      <w:proofErr w:type="spellStart"/>
      <w:r>
        <w:rPr>
          <w:rFonts w:ascii="Times New Roman" w:hAnsi="Times New Roman"/>
          <w:sz w:val="24"/>
          <w:szCs w:val="24"/>
        </w:rPr>
        <w:t>придатним</w:t>
      </w:r>
      <w:proofErr w:type="spellEnd"/>
      <w:r>
        <w:rPr>
          <w:rFonts w:ascii="Times New Roman" w:hAnsi="Times New Roman"/>
          <w:sz w:val="24"/>
          <w:szCs w:val="24"/>
        </w:rPr>
        <w:t xml:space="preserve"> до </w:t>
      </w:r>
      <w:proofErr w:type="spellStart"/>
      <w:r>
        <w:rPr>
          <w:rFonts w:ascii="Times New Roman" w:hAnsi="Times New Roman"/>
          <w:sz w:val="24"/>
          <w:szCs w:val="24"/>
        </w:rPr>
        <w:t>використання</w:t>
      </w:r>
      <w:proofErr w:type="spellEnd"/>
      <w:r>
        <w:rPr>
          <w:rFonts w:ascii="Times New Roman" w:hAnsi="Times New Roman"/>
          <w:sz w:val="24"/>
          <w:szCs w:val="24"/>
        </w:rPr>
        <w:t>.</w:t>
      </w:r>
    </w:p>
    <w:p w14:paraId="302BAC36" w14:textId="77777777" w:rsidR="008A0F77" w:rsidRDefault="009A0551">
      <w:pPr>
        <w:pStyle w:val="af5"/>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Постачальник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забезпечує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таке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пакування</w:t>
      </w:r>
      <w:proofErr w:type="spellEnd"/>
      <w:r>
        <w:rPr>
          <w:rFonts w:ascii="Times New Roman" w:hAnsi="Times New Roman"/>
          <w:sz w:val="24"/>
          <w:szCs w:val="24"/>
          <w:lang w:eastAsia="ru-RU"/>
        </w:rPr>
        <w:t xml:space="preserve"> товару, яке </w:t>
      </w:r>
      <w:proofErr w:type="spellStart"/>
      <w:r>
        <w:rPr>
          <w:rFonts w:ascii="Times New Roman" w:hAnsi="Times New Roman"/>
          <w:sz w:val="24"/>
          <w:szCs w:val="24"/>
          <w:lang w:eastAsia="ru-RU"/>
        </w:rPr>
        <w:t>необхідне</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запобігання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його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псуванню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під</w:t>
      </w:r>
      <w:proofErr w:type="spellEnd"/>
      <w:r>
        <w:rPr>
          <w:rFonts w:ascii="Times New Roman" w:hAnsi="Times New Roman"/>
          <w:sz w:val="24"/>
          <w:szCs w:val="24"/>
          <w:lang w:eastAsia="ru-RU"/>
        </w:rPr>
        <w:t xml:space="preserve"> час </w:t>
      </w:r>
      <w:proofErr w:type="spellStart"/>
      <w:r>
        <w:rPr>
          <w:rFonts w:ascii="Times New Roman" w:hAnsi="Times New Roman"/>
          <w:sz w:val="24"/>
          <w:szCs w:val="24"/>
          <w:lang w:eastAsia="ru-RU"/>
        </w:rPr>
        <w:t>транспортування</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кінцевого</w:t>
      </w:r>
      <w:proofErr w:type="spellEnd"/>
      <w:r>
        <w:rPr>
          <w:rFonts w:ascii="Times New Roman" w:hAnsi="Times New Roman"/>
          <w:sz w:val="24"/>
          <w:szCs w:val="24"/>
          <w:lang w:eastAsia="ru-RU"/>
        </w:rPr>
        <w:t xml:space="preserve"> пункту </w:t>
      </w:r>
      <w:proofErr w:type="spellStart"/>
      <w:r>
        <w:rPr>
          <w:rFonts w:ascii="Times New Roman" w:hAnsi="Times New Roman"/>
          <w:sz w:val="24"/>
          <w:szCs w:val="24"/>
          <w:lang w:eastAsia="ru-RU"/>
        </w:rPr>
        <w:t>призначення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Етикетки</w:t>
      </w:r>
      <w:proofErr w:type="spellEnd"/>
      <w:r>
        <w:rPr>
          <w:rFonts w:ascii="Times New Roman" w:hAnsi="Times New Roman"/>
          <w:sz w:val="24"/>
          <w:szCs w:val="24"/>
          <w:lang w:eastAsia="ru-RU"/>
        </w:rPr>
        <w:t xml:space="preserve"> на </w:t>
      </w:r>
      <w:proofErr w:type="spellStart"/>
      <w:r>
        <w:rPr>
          <w:rFonts w:ascii="Times New Roman" w:hAnsi="Times New Roman"/>
          <w:sz w:val="24"/>
          <w:szCs w:val="24"/>
          <w:lang w:eastAsia="ru-RU"/>
        </w:rPr>
        <w:t>упаковці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повинні</w:t>
      </w:r>
      <w:proofErr w:type="spellEnd"/>
      <w:r>
        <w:rPr>
          <w:rFonts w:ascii="Times New Roman" w:hAnsi="Times New Roman"/>
          <w:sz w:val="24"/>
          <w:szCs w:val="24"/>
          <w:lang w:eastAsia="ru-RU"/>
        </w:rPr>
        <w:t xml:space="preserve"> бути </w:t>
      </w:r>
      <w:proofErr w:type="spellStart"/>
      <w:r>
        <w:rPr>
          <w:rFonts w:ascii="Times New Roman" w:hAnsi="Times New Roman"/>
          <w:sz w:val="24"/>
          <w:szCs w:val="24"/>
          <w:lang w:eastAsia="ru-RU"/>
        </w:rPr>
        <w:t>непошкодженими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чіткі</w:t>
      </w:r>
      <w:proofErr w:type="spellEnd"/>
      <w:r>
        <w:rPr>
          <w:rFonts w:ascii="Times New Roman" w:hAnsi="Times New Roman"/>
          <w:sz w:val="24"/>
          <w:szCs w:val="24"/>
          <w:lang w:eastAsia="ru-RU"/>
        </w:rPr>
        <w:t xml:space="preserve"> надписи. У </w:t>
      </w:r>
      <w:proofErr w:type="spellStart"/>
      <w:r>
        <w:rPr>
          <w:rFonts w:ascii="Times New Roman" w:hAnsi="Times New Roman"/>
          <w:sz w:val="24"/>
          <w:szCs w:val="24"/>
          <w:lang w:eastAsia="ru-RU"/>
        </w:rPr>
        <w:t>випадку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пошкодження</w:t>
      </w:r>
      <w:proofErr w:type="spellEnd"/>
      <w:r>
        <w:rPr>
          <w:rFonts w:ascii="Times New Roman" w:hAnsi="Times New Roman"/>
          <w:sz w:val="24"/>
          <w:szCs w:val="24"/>
          <w:lang w:eastAsia="ru-RU"/>
        </w:rPr>
        <w:t xml:space="preserve"> упаковки </w:t>
      </w:r>
      <w:proofErr w:type="spellStart"/>
      <w:r>
        <w:rPr>
          <w:rFonts w:ascii="Times New Roman" w:hAnsi="Times New Roman"/>
          <w:sz w:val="24"/>
          <w:szCs w:val="24"/>
          <w:lang w:eastAsia="ru-RU"/>
        </w:rPr>
        <w:t>або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елементів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захисту</w:t>
      </w:r>
      <w:proofErr w:type="spellEnd"/>
      <w:r>
        <w:rPr>
          <w:rFonts w:ascii="Times New Roman" w:hAnsi="Times New Roman"/>
          <w:sz w:val="24"/>
          <w:szCs w:val="24"/>
          <w:lang w:eastAsia="ru-RU"/>
        </w:rPr>
        <w:t xml:space="preserve"> до </w:t>
      </w:r>
      <w:proofErr w:type="spellStart"/>
      <w:r>
        <w:rPr>
          <w:rFonts w:ascii="Times New Roman" w:hAnsi="Times New Roman"/>
          <w:sz w:val="24"/>
          <w:szCs w:val="24"/>
          <w:lang w:eastAsia="ru-RU"/>
        </w:rPr>
        <w:t>приймання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Замовником</w:t>
      </w:r>
      <w:proofErr w:type="spellEnd"/>
      <w:r>
        <w:rPr>
          <w:rFonts w:ascii="Times New Roman" w:hAnsi="Times New Roman"/>
          <w:sz w:val="24"/>
          <w:szCs w:val="24"/>
          <w:lang w:eastAsia="ru-RU"/>
        </w:rPr>
        <w:t xml:space="preserve">, товар </w:t>
      </w:r>
      <w:proofErr w:type="spellStart"/>
      <w:r>
        <w:rPr>
          <w:rFonts w:ascii="Times New Roman" w:hAnsi="Times New Roman"/>
          <w:sz w:val="24"/>
          <w:szCs w:val="24"/>
          <w:lang w:eastAsia="ru-RU"/>
        </w:rPr>
        <w:t>підлягає</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заміні</w:t>
      </w:r>
      <w:proofErr w:type="spellEnd"/>
      <w:r>
        <w:rPr>
          <w:rFonts w:ascii="Times New Roman" w:hAnsi="Times New Roman"/>
          <w:sz w:val="24"/>
          <w:szCs w:val="24"/>
          <w:lang w:eastAsia="ru-RU"/>
        </w:rPr>
        <w:t>.</w:t>
      </w:r>
    </w:p>
    <w:p w14:paraId="167A67D7" w14:textId="77777777"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70EE5CDF" w14:textId="77777777" w:rsidR="008A0F77" w:rsidRDefault="009A0551">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36DD8F1" w14:textId="77777777"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82847D4" w14:textId="77777777"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2C586549" w14:textId="77777777"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14:paraId="5632701E" w14:textId="77777777" w:rsidR="008A0F77" w:rsidRDefault="009A0551">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14:paraId="68041D7E" w14:textId="251B8F6A" w:rsidR="008A0F77" w:rsidRDefault="009A055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8. Строк поставки: до 31.</w:t>
      </w:r>
      <w:bookmarkStart w:id="10" w:name="_GoBack_Copy_1"/>
      <w:bookmarkEnd w:id="10"/>
      <w:r>
        <w:rPr>
          <w:rFonts w:ascii="Times New Roman" w:hAnsi="Times New Roman"/>
          <w:sz w:val="24"/>
          <w:szCs w:val="24"/>
        </w:rPr>
        <w:t>0</w:t>
      </w:r>
      <w:r w:rsidR="00372768">
        <w:rPr>
          <w:rFonts w:ascii="Times New Roman" w:hAnsi="Times New Roman"/>
          <w:sz w:val="24"/>
          <w:szCs w:val="24"/>
          <w:lang w:val="ru-RU"/>
        </w:rPr>
        <w:t>6</w:t>
      </w:r>
      <w:r>
        <w:rPr>
          <w:rFonts w:ascii="Times New Roman" w:hAnsi="Times New Roman"/>
          <w:sz w:val="24"/>
          <w:szCs w:val="24"/>
        </w:rPr>
        <w:t xml:space="preserve">.2024 включно. </w:t>
      </w:r>
    </w:p>
    <w:p w14:paraId="00EC4883" w14:textId="77777777" w:rsidR="008A0F77" w:rsidRDefault="009A055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14:paraId="03A685FC" w14:textId="77777777" w:rsidR="008A0F77" w:rsidRDefault="009A055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266ED776" w14:textId="77777777" w:rsidR="008A0F77" w:rsidRDefault="009A0551">
      <w:pPr>
        <w:pStyle w:val="ab"/>
        <w:spacing w:beforeAutospacing="0" w:after="0" w:afterAutospacing="0"/>
        <w:ind w:firstLine="709"/>
        <w:jc w:val="both"/>
      </w:pPr>
      <w:r>
        <w:t xml:space="preserve">11. При </w:t>
      </w:r>
      <w:proofErr w:type="spellStart"/>
      <w:r>
        <w:t>поставці</w:t>
      </w:r>
      <w:proofErr w:type="spellEnd"/>
      <w:r>
        <w:t xml:space="preserve"> Товару </w:t>
      </w:r>
      <w:proofErr w:type="spellStart"/>
      <w:r>
        <w:t>Постачальник</w:t>
      </w:r>
      <w:proofErr w:type="spellEnd"/>
      <w:r>
        <w:t xml:space="preserve"> </w:t>
      </w:r>
      <w:proofErr w:type="gramStart"/>
      <w:r>
        <w:t>в порядку</w:t>
      </w:r>
      <w:proofErr w:type="gramEnd"/>
      <w:r>
        <w:t xml:space="preserve"> ч.2 ст. 662 </w:t>
      </w:r>
      <w:proofErr w:type="spellStart"/>
      <w:r>
        <w:t>Цивільного</w:t>
      </w:r>
      <w:proofErr w:type="spellEnd"/>
      <w:r>
        <w:t xml:space="preserve"> кодексу </w:t>
      </w:r>
      <w:proofErr w:type="spellStart"/>
      <w:r>
        <w:t>України</w:t>
      </w:r>
      <w:proofErr w:type="spellEnd"/>
      <w:r>
        <w:t xml:space="preserve"> повинен </w:t>
      </w:r>
      <w:proofErr w:type="spellStart"/>
      <w:r>
        <w:t>передати</w:t>
      </w:r>
      <w:proofErr w:type="spellEnd"/>
      <w:r>
        <w:t xml:space="preserve"> </w:t>
      </w:r>
      <w:proofErr w:type="spellStart"/>
      <w:r>
        <w:t>Замовнику</w:t>
      </w:r>
      <w:proofErr w:type="spellEnd"/>
      <w:r>
        <w:t xml:space="preserve"> </w:t>
      </w:r>
      <w:proofErr w:type="spellStart"/>
      <w:r>
        <w:t>приналежні</w:t>
      </w:r>
      <w:proofErr w:type="spellEnd"/>
      <w:r>
        <w:t xml:space="preserve"> </w:t>
      </w:r>
      <w:proofErr w:type="spellStart"/>
      <w:r>
        <w:t>документи</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w:t>
      </w:r>
      <w:proofErr w:type="spellStart"/>
      <w:r>
        <w:t>відповідність</w:t>
      </w:r>
      <w:proofErr w:type="spellEnd"/>
      <w:r>
        <w:t xml:space="preserve"> товару)</w:t>
      </w:r>
    </w:p>
    <w:p w14:paraId="054C90B6" w14:textId="77777777" w:rsidR="008A0F77" w:rsidRDefault="009A0551">
      <w:pPr>
        <w:shd w:val="clear" w:color="auto" w:fill="FFFFFF"/>
        <w:tabs>
          <w:tab w:val="left" w:pos="993"/>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пропозиції надає технічну специфікацію, складен</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учасником згідно з </w:t>
      </w:r>
      <w:r>
        <w:rPr>
          <w:rFonts w:ascii="Times New Roman" w:eastAsia="Times New Roman" w:hAnsi="Times New Roman"/>
          <w:b/>
          <w:i/>
          <w:color w:val="000000"/>
          <w:sz w:val="24"/>
          <w:szCs w:val="24"/>
        </w:rPr>
        <w:t>Таблицею 1:</w:t>
      </w:r>
      <w:r>
        <w:rPr>
          <w:rFonts w:ascii="Times New Roman" w:eastAsia="Times New Roman" w:hAnsi="Times New Roman"/>
          <w:color w:val="000000"/>
          <w:sz w:val="24"/>
          <w:szCs w:val="24"/>
        </w:rPr>
        <w:t> </w:t>
      </w:r>
    </w:p>
    <w:p w14:paraId="65584B34" w14:textId="77777777" w:rsidR="008A0F77" w:rsidRDefault="009A0551">
      <w:pPr>
        <w:spacing w:after="16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i/>
          <w:color w:val="000000"/>
          <w:sz w:val="24"/>
          <w:szCs w:val="24"/>
          <w:highlight w:val="white"/>
        </w:rPr>
        <w:t xml:space="preserve"> Таблиця 1</w:t>
      </w:r>
    </w:p>
    <w:tbl>
      <w:tblPr>
        <w:tblW w:w="9630" w:type="dxa"/>
        <w:tblInd w:w="-25" w:type="dxa"/>
        <w:tblLayout w:type="fixed"/>
        <w:tblCellMar>
          <w:top w:w="100" w:type="dxa"/>
          <w:left w:w="100" w:type="dxa"/>
          <w:bottom w:w="100" w:type="dxa"/>
          <w:right w:w="100" w:type="dxa"/>
        </w:tblCellMar>
        <w:tblLook w:val="0400" w:firstRow="0" w:lastRow="0" w:firstColumn="0" w:lastColumn="0" w:noHBand="0" w:noVBand="1"/>
      </w:tblPr>
      <w:tblGrid>
        <w:gridCol w:w="477"/>
        <w:gridCol w:w="1734"/>
        <w:gridCol w:w="757"/>
        <w:gridCol w:w="1249"/>
        <w:gridCol w:w="1933"/>
        <w:gridCol w:w="1442"/>
        <w:gridCol w:w="2038"/>
      </w:tblGrid>
      <w:tr w:rsidR="008A0F77" w14:paraId="4CCCBA3F" w14:textId="77777777">
        <w:trPr>
          <w:trHeight w:val="993"/>
        </w:trPr>
        <w:tc>
          <w:tcPr>
            <w:tcW w:w="476" w:type="dxa"/>
            <w:tcBorders>
              <w:top w:val="single" w:sz="8" w:space="0" w:color="000000"/>
              <w:left w:val="single" w:sz="8" w:space="0" w:color="000000"/>
              <w:bottom w:val="single" w:sz="8" w:space="0" w:color="000000"/>
              <w:right w:val="single" w:sz="8" w:space="0" w:color="000000"/>
            </w:tcBorders>
          </w:tcPr>
          <w:p w14:paraId="0749EB1D"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 з/п</w:t>
            </w:r>
          </w:p>
        </w:tc>
        <w:tc>
          <w:tcPr>
            <w:tcW w:w="1734" w:type="dxa"/>
            <w:tcBorders>
              <w:top w:val="single" w:sz="8" w:space="0" w:color="000000"/>
              <w:left w:val="single" w:sz="8" w:space="0" w:color="000000"/>
              <w:bottom w:val="single" w:sz="8" w:space="0" w:color="000000"/>
              <w:right w:val="single" w:sz="8" w:space="0" w:color="000000"/>
            </w:tcBorders>
          </w:tcPr>
          <w:p w14:paraId="39CD71D4" w14:textId="77777777"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Найменування</w:t>
            </w:r>
          </w:p>
          <w:p w14:paraId="1994B7FF" w14:textId="77777777" w:rsidR="008A0F77" w:rsidRDefault="009A0551">
            <w:pPr>
              <w:widowControl w:val="0"/>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sz w:val="24"/>
                <w:szCs w:val="24"/>
              </w:rPr>
              <w:t>товару</w:t>
            </w:r>
          </w:p>
        </w:tc>
        <w:tc>
          <w:tcPr>
            <w:tcW w:w="757" w:type="dxa"/>
            <w:tcBorders>
              <w:top w:val="single" w:sz="8" w:space="0" w:color="000000"/>
              <w:left w:val="single" w:sz="8" w:space="0" w:color="000000"/>
              <w:bottom w:val="single" w:sz="8" w:space="0" w:color="000000"/>
              <w:right w:val="single" w:sz="4" w:space="0" w:color="000000"/>
            </w:tcBorders>
          </w:tcPr>
          <w:p w14:paraId="79636D47"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Од. виміру</w:t>
            </w:r>
          </w:p>
        </w:tc>
        <w:tc>
          <w:tcPr>
            <w:tcW w:w="1249" w:type="dxa"/>
            <w:tcBorders>
              <w:top w:val="single" w:sz="8" w:space="0" w:color="000000"/>
              <w:left w:val="single" w:sz="4" w:space="0" w:color="000000"/>
              <w:bottom w:val="single" w:sz="8" w:space="0" w:color="000000"/>
              <w:right w:val="single" w:sz="8" w:space="0" w:color="000000"/>
            </w:tcBorders>
          </w:tcPr>
          <w:p w14:paraId="76642D1C"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Кількість</w:t>
            </w:r>
          </w:p>
        </w:tc>
        <w:tc>
          <w:tcPr>
            <w:tcW w:w="1933" w:type="dxa"/>
            <w:tcBorders>
              <w:top w:val="single" w:sz="8" w:space="0" w:color="000000"/>
              <w:left w:val="single" w:sz="8" w:space="0" w:color="000000"/>
              <w:bottom w:val="single" w:sz="8" w:space="0" w:color="000000"/>
              <w:right w:val="single" w:sz="8" w:space="0" w:color="000000"/>
            </w:tcBorders>
          </w:tcPr>
          <w:p w14:paraId="7C236FCC" w14:textId="77777777" w:rsidR="008A0F77" w:rsidRDefault="008A0F77">
            <w:pPr>
              <w:widowControl w:val="0"/>
              <w:spacing w:after="0" w:line="240" w:lineRule="auto"/>
              <w:rPr>
                <w:rFonts w:ascii="Times New Roman" w:eastAsia="Times New Roman" w:hAnsi="Times New Roman"/>
                <w:sz w:val="24"/>
                <w:szCs w:val="24"/>
              </w:rPr>
            </w:pPr>
          </w:p>
          <w:p w14:paraId="7684E336"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Технічні характеристики товару</w:t>
            </w:r>
          </w:p>
        </w:tc>
        <w:tc>
          <w:tcPr>
            <w:tcW w:w="1442" w:type="dxa"/>
            <w:tcBorders>
              <w:top w:val="single" w:sz="8" w:space="0" w:color="000000"/>
              <w:left w:val="single" w:sz="8" w:space="0" w:color="000000"/>
              <w:bottom w:val="single" w:sz="8" w:space="0" w:color="000000"/>
              <w:right w:val="single" w:sz="8" w:space="0" w:color="000000"/>
            </w:tcBorders>
          </w:tcPr>
          <w:p w14:paraId="630D836E"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Виробник товару*</w:t>
            </w:r>
          </w:p>
        </w:tc>
        <w:tc>
          <w:tcPr>
            <w:tcW w:w="2038" w:type="dxa"/>
            <w:tcBorders>
              <w:top w:val="single" w:sz="8" w:space="0" w:color="000000"/>
              <w:left w:val="single" w:sz="8" w:space="0" w:color="000000"/>
              <w:bottom w:val="single" w:sz="8" w:space="0" w:color="000000"/>
              <w:right w:val="single" w:sz="8" w:space="0" w:color="000000"/>
            </w:tcBorders>
          </w:tcPr>
          <w:p w14:paraId="1877F3B2"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Країна  походження товару**</w:t>
            </w:r>
          </w:p>
        </w:tc>
      </w:tr>
      <w:tr w:rsidR="008A0F77" w14:paraId="2DC05016" w14:textId="77777777">
        <w:trPr>
          <w:trHeight w:val="333"/>
        </w:trPr>
        <w:tc>
          <w:tcPr>
            <w:tcW w:w="476" w:type="dxa"/>
            <w:tcBorders>
              <w:top w:val="single" w:sz="8" w:space="0" w:color="000000"/>
              <w:left w:val="single" w:sz="8" w:space="0" w:color="000000"/>
              <w:bottom w:val="single" w:sz="8" w:space="0" w:color="000000"/>
              <w:right w:val="single" w:sz="8" w:space="0" w:color="000000"/>
            </w:tcBorders>
          </w:tcPr>
          <w:p w14:paraId="6511E0C5"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1</w:t>
            </w:r>
          </w:p>
        </w:tc>
        <w:tc>
          <w:tcPr>
            <w:tcW w:w="1734" w:type="dxa"/>
            <w:tcBorders>
              <w:top w:val="single" w:sz="8" w:space="0" w:color="000000"/>
              <w:left w:val="single" w:sz="8" w:space="0" w:color="000000"/>
              <w:bottom w:val="single" w:sz="8" w:space="0" w:color="000000"/>
              <w:right w:val="single" w:sz="8" w:space="0" w:color="000000"/>
            </w:tcBorders>
          </w:tcPr>
          <w:p w14:paraId="79E8D641"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2</w:t>
            </w:r>
          </w:p>
        </w:tc>
        <w:tc>
          <w:tcPr>
            <w:tcW w:w="757" w:type="dxa"/>
            <w:tcBorders>
              <w:top w:val="single" w:sz="8" w:space="0" w:color="000000"/>
              <w:left w:val="single" w:sz="8" w:space="0" w:color="000000"/>
              <w:bottom w:val="single" w:sz="8" w:space="0" w:color="000000"/>
              <w:right w:val="single" w:sz="4" w:space="0" w:color="000000"/>
            </w:tcBorders>
          </w:tcPr>
          <w:p w14:paraId="74708301"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3</w:t>
            </w:r>
          </w:p>
        </w:tc>
        <w:tc>
          <w:tcPr>
            <w:tcW w:w="1249" w:type="dxa"/>
            <w:tcBorders>
              <w:top w:val="single" w:sz="8" w:space="0" w:color="000000"/>
              <w:left w:val="single" w:sz="4" w:space="0" w:color="000000"/>
              <w:bottom w:val="single" w:sz="8" w:space="0" w:color="000000"/>
              <w:right w:val="single" w:sz="8" w:space="0" w:color="000000"/>
            </w:tcBorders>
          </w:tcPr>
          <w:p w14:paraId="1B5EC643"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4</w:t>
            </w:r>
          </w:p>
        </w:tc>
        <w:tc>
          <w:tcPr>
            <w:tcW w:w="1933" w:type="dxa"/>
            <w:tcBorders>
              <w:top w:val="single" w:sz="8" w:space="0" w:color="000000"/>
              <w:left w:val="single" w:sz="8" w:space="0" w:color="000000"/>
              <w:bottom w:val="single" w:sz="8" w:space="0" w:color="000000"/>
              <w:right w:val="single" w:sz="8" w:space="0" w:color="000000"/>
            </w:tcBorders>
          </w:tcPr>
          <w:p w14:paraId="1DE8A66C"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5</w:t>
            </w:r>
          </w:p>
        </w:tc>
        <w:tc>
          <w:tcPr>
            <w:tcW w:w="1442" w:type="dxa"/>
            <w:tcBorders>
              <w:top w:val="single" w:sz="8" w:space="0" w:color="000000"/>
              <w:left w:val="single" w:sz="8" w:space="0" w:color="000000"/>
              <w:bottom w:val="single" w:sz="8" w:space="0" w:color="000000"/>
              <w:right w:val="single" w:sz="8" w:space="0" w:color="000000"/>
            </w:tcBorders>
          </w:tcPr>
          <w:p w14:paraId="01454BEA"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6</w:t>
            </w:r>
          </w:p>
        </w:tc>
        <w:tc>
          <w:tcPr>
            <w:tcW w:w="2038" w:type="dxa"/>
            <w:tcBorders>
              <w:top w:val="single" w:sz="8" w:space="0" w:color="000000"/>
              <w:left w:val="single" w:sz="8" w:space="0" w:color="000000"/>
              <w:bottom w:val="single" w:sz="8" w:space="0" w:color="000000"/>
              <w:right w:val="single" w:sz="8" w:space="0" w:color="000000"/>
            </w:tcBorders>
          </w:tcPr>
          <w:p w14:paraId="5A7DF8D8" w14:textId="77777777" w:rsidR="008A0F77" w:rsidRDefault="009A055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i/>
                <w:color w:val="000000"/>
                <w:sz w:val="24"/>
                <w:szCs w:val="24"/>
                <w:highlight w:val="white"/>
              </w:rPr>
              <w:t>7</w:t>
            </w:r>
          </w:p>
        </w:tc>
      </w:tr>
      <w:tr w:rsidR="008A0F77" w14:paraId="077E95F4" w14:textId="77777777">
        <w:trPr>
          <w:trHeight w:val="72"/>
        </w:trPr>
        <w:tc>
          <w:tcPr>
            <w:tcW w:w="476" w:type="dxa"/>
            <w:tcBorders>
              <w:top w:val="single" w:sz="8" w:space="0" w:color="000000"/>
              <w:left w:val="single" w:sz="8" w:space="0" w:color="000000"/>
              <w:bottom w:val="single" w:sz="8" w:space="0" w:color="000000"/>
              <w:right w:val="single" w:sz="8" w:space="0" w:color="000000"/>
            </w:tcBorders>
          </w:tcPr>
          <w:p w14:paraId="45CD2439" w14:textId="77777777" w:rsidR="008A0F77" w:rsidRDefault="008A0F77">
            <w:pPr>
              <w:widowControl w:val="0"/>
              <w:spacing w:after="0" w:line="240" w:lineRule="auto"/>
              <w:jc w:val="both"/>
              <w:rPr>
                <w:rFonts w:ascii="Times New Roman" w:eastAsia="Times New Roman" w:hAnsi="Times New Roman"/>
                <w:sz w:val="24"/>
                <w:szCs w:val="24"/>
              </w:rPr>
            </w:pPr>
          </w:p>
        </w:tc>
        <w:tc>
          <w:tcPr>
            <w:tcW w:w="1734" w:type="dxa"/>
            <w:tcBorders>
              <w:top w:val="single" w:sz="8" w:space="0" w:color="000000"/>
              <w:left w:val="single" w:sz="8" w:space="0" w:color="000000"/>
              <w:bottom w:val="single" w:sz="8" w:space="0" w:color="000000"/>
              <w:right w:val="single" w:sz="8" w:space="0" w:color="000000"/>
            </w:tcBorders>
          </w:tcPr>
          <w:p w14:paraId="69F37C71" w14:textId="77777777" w:rsidR="008A0F77" w:rsidRDefault="008A0F77">
            <w:pPr>
              <w:widowControl w:val="0"/>
              <w:spacing w:after="0" w:line="240" w:lineRule="auto"/>
              <w:jc w:val="both"/>
              <w:rPr>
                <w:rFonts w:ascii="Times New Roman" w:eastAsia="Times New Roman" w:hAnsi="Times New Roman"/>
                <w:sz w:val="24"/>
                <w:szCs w:val="24"/>
              </w:rPr>
            </w:pPr>
          </w:p>
        </w:tc>
        <w:tc>
          <w:tcPr>
            <w:tcW w:w="757" w:type="dxa"/>
            <w:tcBorders>
              <w:top w:val="single" w:sz="8" w:space="0" w:color="000000"/>
              <w:left w:val="single" w:sz="8" w:space="0" w:color="000000"/>
              <w:bottom w:val="single" w:sz="8" w:space="0" w:color="000000"/>
              <w:right w:val="single" w:sz="4" w:space="0" w:color="000000"/>
            </w:tcBorders>
          </w:tcPr>
          <w:p w14:paraId="3CF9DDCF" w14:textId="77777777" w:rsidR="008A0F77" w:rsidRDefault="008A0F77">
            <w:pPr>
              <w:widowControl w:val="0"/>
              <w:spacing w:after="0" w:line="240" w:lineRule="auto"/>
              <w:rPr>
                <w:rFonts w:ascii="Times New Roman" w:eastAsia="Times New Roman" w:hAnsi="Times New Roman"/>
                <w:sz w:val="24"/>
                <w:szCs w:val="24"/>
              </w:rPr>
            </w:pPr>
          </w:p>
        </w:tc>
        <w:tc>
          <w:tcPr>
            <w:tcW w:w="1249" w:type="dxa"/>
            <w:tcBorders>
              <w:top w:val="single" w:sz="8" w:space="0" w:color="000000"/>
              <w:left w:val="single" w:sz="4" w:space="0" w:color="000000"/>
              <w:bottom w:val="single" w:sz="8" w:space="0" w:color="000000"/>
              <w:right w:val="single" w:sz="8" w:space="0" w:color="000000"/>
            </w:tcBorders>
          </w:tcPr>
          <w:p w14:paraId="58BF111C" w14:textId="77777777" w:rsidR="008A0F77" w:rsidRDefault="008A0F77">
            <w:pPr>
              <w:widowControl w:val="0"/>
              <w:spacing w:after="0" w:line="240" w:lineRule="auto"/>
              <w:jc w:val="both"/>
              <w:rPr>
                <w:rFonts w:ascii="Times New Roman" w:eastAsia="Times New Roman" w:hAnsi="Times New Roman"/>
                <w:sz w:val="24"/>
                <w:szCs w:val="24"/>
              </w:rPr>
            </w:pPr>
          </w:p>
        </w:tc>
        <w:tc>
          <w:tcPr>
            <w:tcW w:w="1933" w:type="dxa"/>
            <w:tcBorders>
              <w:top w:val="single" w:sz="8" w:space="0" w:color="000000"/>
              <w:left w:val="single" w:sz="8" w:space="0" w:color="000000"/>
              <w:bottom w:val="single" w:sz="8" w:space="0" w:color="000000"/>
              <w:right w:val="single" w:sz="8" w:space="0" w:color="000000"/>
            </w:tcBorders>
          </w:tcPr>
          <w:p w14:paraId="350040E1" w14:textId="77777777" w:rsidR="008A0F77" w:rsidRDefault="008A0F77">
            <w:pPr>
              <w:widowControl w:val="0"/>
              <w:spacing w:after="0" w:line="240" w:lineRule="auto"/>
              <w:jc w:val="both"/>
              <w:rPr>
                <w:rFonts w:ascii="Times New Roman" w:eastAsia="Times New Roman" w:hAnsi="Times New Roman"/>
                <w:sz w:val="24"/>
                <w:szCs w:val="24"/>
              </w:rPr>
            </w:pPr>
          </w:p>
        </w:tc>
        <w:tc>
          <w:tcPr>
            <w:tcW w:w="1442" w:type="dxa"/>
            <w:tcBorders>
              <w:top w:val="single" w:sz="8" w:space="0" w:color="000000"/>
              <w:left w:val="single" w:sz="8" w:space="0" w:color="000000"/>
              <w:bottom w:val="single" w:sz="8" w:space="0" w:color="000000"/>
              <w:right w:val="single" w:sz="8" w:space="0" w:color="000000"/>
            </w:tcBorders>
          </w:tcPr>
          <w:p w14:paraId="65C5CC2E" w14:textId="77777777" w:rsidR="008A0F77" w:rsidRDefault="008A0F77">
            <w:pPr>
              <w:widowControl w:val="0"/>
              <w:spacing w:after="0" w:line="240" w:lineRule="auto"/>
              <w:jc w:val="both"/>
              <w:rPr>
                <w:rFonts w:ascii="Times New Roman" w:eastAsia="Times New Roman" w:hAnsi="Times New Roman"/>
                <w:sz w:val="24"/>
                <w:szCs w:val="24"/>
              </w:rPr>
            </w:pPr>
          </w:p>
        </w:tc>
        <w:tc>
          <w:tcPr>
            <w:tcW w:w="2038" w:type="dxa"/>
            <w:tcBorders>
              <w:top w:val="single" w:sz="8" w:space="0" w:color="000000"/>
              <w:left w:val="single" w:sz="8" w:space="0" w:color="000000"/>
              <w:bottom w:val="single" w:sz="8" w:space="0" w:color="000000"/>
              <w:right w:val="single" w:sz="8" w:space="0" w:color="000000"/>
            </w:tcBorders>
          </w:tcPr>
          <w:p w14:paraId="7036F5BF" w14:textId="77777777" w:rsidR="008A0F77" w:rsidRDefault="008A0F77">
            <w:pPr>
              <w:widowControl w:val="0"/>
              <w:spacing w:after="0" w:line="240" w:lineRule="auto"/>
              <w:jc w:val="both"/>
              <w:rPr>
                <w:rFonts w:ascii="Times New Roman" w:eastAsia="Times New Roman" w:hAnsi="Times New Roman"/>
                <w:sz w:val="24"/>
                <w:szCs w:val="24"/>
              </w:rPr>
            </w:pPr>
          </w:p>
        </w:tc>
      </w:tr>
    </w:tbl>
    <w:p w14:paraId="1E4B64F8" w14:textId="77777777" w:rsidR="008A0F77" w:rsidRDefault="009A05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6D41D4" w14:textId="77777777" w:rsidR="008A0F77" w:rsidRDefault="009A0551">
      <w:pPr>
        <w:spacing w:after="0" w:line="240" w:lineRule="auto"/>
        <w:ind w:firstLine="283"/>
        <w:jc w:val="both"/>
        <w:rPr>
          <w:rFonts w:ascii="Times New Roman" w:eastAsia="Times New Roman" w:hAnsi="Times New Roman"/>
          <w:sz w:val="24"/>
          <w:szCs w:val="24"/>
        </w:rPr>
      </w:pPr>
      <w:r>
        <w:rPr>
          <w:rFonts w:ascii="Times New Roman" w:eastAsia="Times New Roman" w:hAnsi="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38343A5" w14:textId="77777777" w:rsidR="008A0F77" w:rsidRDefault="008A0F77">
      <w:pPr>
        <w:spacing w:after="0" w:line="240" w:lineRule="auto"/>
        <w:rPr>
          <w:rFonts w:ascii="Times New Roman" w:hAnsi="Times New Roman"/>
          <w:sz w:val="24"/>
          <w:szCs w:val="24"/>
        </w:rPr>
      </w:pPr>
    </w:p>
    <w:p w14:paraId="0DC704C9" w14:textId="77777777" w:rsidR="008A0F77" w:rsidRDefault="009A0551">
      <w:pPr>
        <w:spacing w:after="0" w:line="240" w:lineRule="auto"/>
        <w:rPr>
          <w:rFonts w:ascii="Times New Roman" w:hAnsi="Times New Roman"/>
          <w:i/>
          <w:sz w:val="20"/>
          <w:szCs w:val="24"/>
        </w:rPr>
      </w:pPr>
      <w:r>
        <w:rPr>
          <w:rFonts w:ascii="Times New Roman" w:hAnsi="Times New Roman"/>
          <w:sz w:val="24"/>
          <w:szCs w:val="24"/>
        </w:rPr>
        <w:t xml:space="preserve">Начальник автомобільної служби військової частини А3269                                                                                                                                                                                                                                                                                                       </w:t>
      </w:r>
    </w:p>
    <w:p w14:paraId="270F3F9B" w14:textId="77777777" w:rsidR="008A0F77" w:rsidRDefault="009A0551">
      <w:pPr>
        <w:spacing w:after="0" w:line="240" w:lineRule="auto"/>
        <w:rPr>
          <w:rFonts w:ascii="Times New Roman" w:hAnsi="Times New Roman"/>
          <w:i/>
          <w:sz w:val="24"/>
          <w:szCs w:val="24"/>
        </w:rPr>
      </w:pPr>
      <w:r>
        <w:rPr>
          <w:rFonts w:ascii="Times New Roman" w:hAnsi="Times New Roman"/>
          <w:sz w:val="24"/>
          <w:szCs w:val="24"/>
        </w:rPr>
        <w:t xml:space="preserve">капітан                                                                                                                            І. ШВАНДЕР                                                                                                                      </w:t>
      </w:r>
      <w:r>
        <w:rPr>
          <w:rFonts w:ascii="Times New Roman" w:hAnsi="Times New Roman"/>
          <w:i/>
          <w:sz w:val="24"/>
          <w:szCs w:val="24"/>
        </w:rPr>
        <w:t xml:space="preserve">   </w:t>
      </w:r>
    </w:p>
    <w:p w14:paraId="0F07D3B6" w14:textId="77777777" w:rsidR="008A0F77" w:rsidRDefault="008A0F77">
      <w:pPr>
        <w:spacing w:after="0" w:line="240" w:lineRule="auto"/>
        <w:jc w:val="both"/>
        <w:rPr>
          <w:rFonts w:ascii="Times New Roman" w:hAnsi="Times New Roman"/>
          <w:i/>
          <w:sz w:val="24"/>
          <w:szCs w:val="24"/>
        </w:rPr>
      </w:pPr>
    </w:p>
    <w:p w14:paraId="3A519BA6" w14:textId="306AA8D8" w:rsidR="008A0F77" w:rsidRDefault="008A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6DC37C5" w14:textId="4954429E"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08C7284" w14:textId="6711FC4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8083730" w14:textId="2E3A0EE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45A3499" w14:textId="13A0770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E03DA4F" w14:textId="44DABF1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6E1F6FB" w14:textId="75CCA6F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72D4863" w14:textId="2F3ED9E7"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93A47E4" w14:textId="6BE4A88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E23284D" w14:textId="65CDEE3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8385819" w14:textId="14987FB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9675D27" w14:textId="4D6D6F5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A546192" w14:textId="1230148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98F5315" w14:textId="6A732BA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F5DF257" w14:textId="3226E38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8F459F0" w14:textId="712B0B2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B56BAA5" w14:textId="694314B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D7DD8D0" w14:textId="6FF38FD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DE1CA46" w14:textId="0A19CED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B213892" w14:textId="6483F56E"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56B663C" w14:textId="743DED8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6CD4250" w14:textId="0B759F74"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A72D4F2" w14:textId="62601D6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C55024A" w14:textId="04458CC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B35809B" w14:textId="4E93B8D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427C82F" w14:textId="55377B0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C76BD97" w14:textId="025416B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EF8EBB5" w14:textId="5E776E8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6D8E214" w14:textId="6965DE5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40FE84F" w14:textId="714FC85B"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CC64AF7" w14:textId="7E369B9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FFC53CA" w14:textId="5E27352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12E67DE" w14:textId="0C53758F"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8D1B47B" w14:textId="2005C21B"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7F43D2F" w14:textId="0FDBF07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3A4EE82" w14:textId="695EAC9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00F317B" w14:textId="11EA30B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05BF88E" w14:textId="435B472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FC4E49B" w14:textId="5F82CE7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836D7D6" w14:textId="2B030037"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D2BFECB" w14:textId="0BDA902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AD92346" w14:textId="572B1EF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C5041E6" w14:textId="1DFCEFAB"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B83482B" w14:textId="4674535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7AD1F04" w14:textId="478BDF6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C0745EB" w14:textId="1E1222B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8CB6262" w14:textId="6D8A2C81"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8DA4812" w14:textId="190BDA7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6C7FD36" w14:textId="7149EA7D"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BB5B093" w14:textId="4443D84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9CD3D09" w14:textId="51AB7E4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B1834F2" w14:textId="2AB408DF"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7C52E7F" w14:textId="4295B60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474CFA3" w14:textId="104E505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76C24CB" w14:textId="7ACC52C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B900CF0" w14:textId="304CFDA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4AC88F4" w14:textId="3A0EA77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F3B9496" w14:textId="0BC0313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72C9B9D" w14:textId="355ABC5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4F72093" w14:textId="47A9AD99"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375ACB5" w14:textId="646F8BB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64F13BE" w14:textId="42B51EF7"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971B363" w14:textId="59FBA5A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60E8C20" w14:textId="172271A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F6EFF31" w14:textId="0040C76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02DA024" w14:textId="01655EFF"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8FA1D4D" w14:textId="1E42E37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71C74E8" w14:textId="69BD940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8E3B089" w14:textId="41F8428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C1DD956" w14:textId="5027A85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C71BAE5" w14:textId="521B99E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7EB8A3C" w14:textId="7222E16E"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F2F3DA9" w14:textId="125D4A4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1FF6222A" w14:textId="40895F7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120AA54" w14:textId="0D333EA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1F7099A" w14:textId="7D37FB4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7AF1A86" w14:textId="439967B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F2C9392" w14:textId="1C263BCE"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1D119BE" w14:textId="4DD54193"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9417D0C" w14:textId="3066FB4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9C24B99" w14:textId="2DDB1C00"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9CE09BC" w14:textId="0058540E"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79D5FFF" w14:textId="4B789B5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CEC61CC" w14:textId="4370BF5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769BD6E" w14:textId="0E9507B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655E0C2" w14:textId="279C2DD2"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D96A5BC" w14:textId="0760EBF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C497EA8" w14:textId="1A8CCCA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693B913" w14:textId="0C2FCD4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0E38359" w14:textId="5332C3A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D889ABC" w14:textId="5CA4F98F"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4006C5EE" w14:textId="5EE41346"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6EC46022" w14:textId="7EA8F448"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2B058C8" w14:textId="324AB66A"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7744DE77" w14:textId="281772E5"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269F71D1" w14:textId="4DDE225C"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5DD90F8B" w14:textId="77777777" w:rsidR="00657A42" w:rsidRDefault="0065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sectPr w:rsidR="00657A42">
      <w:pgSz w:w="12240" w:h="15840"/>
      <w:pgMar w:top="426"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754"/>
    <w:multiLevelType w:val="multilevel"/>
    <w:tmpl w:val="0B0AF3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46962D25"/>
    <w:multiLevelType w:val="hybridMultilevel"/>
    <w:tmpl w:val="1A827176"/>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FA3574"/>
    <w:multiLevelType w:val="hybridMultilevel"/>
    <w:tmpl w:val="A39AB5DA"/>
    <w:lvl w:ilvl="0" w:tplc="73643A9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4AA652B"/>
    <w:multiLevelType w:val="multilevel"/>
    <w:tmpl w:val="EC5C3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77"/>
    <w:rsid w:val="00115014"/>
    <w:rsid w:val="001607C3"/>
    <w:rsid w:val="00191A06"/>
    <w:rsid w:val="00272138"/>
    <w:rsid w:val="002A2A8C"/>
    <w:rsid w:val="00327BD4"/>
    <w:rsid w:val="00372768"/>
    <w:rsid w:val="005D0C5F"/>
    <w:rsid w:val="00657A42"/>
    <w:rsid w:val="007D2F39"/>
    <w:rsid w:val="00831937"/>
    <w:rsid w:val="008A0F77"/>
    <w:rsid w:val="00917114"/>
    <w:rsid w:val="00932EDC"/>
    <w:rsid w:val="00953FD7"/>
    <w:rsid w:val="009A0551"/>
    <w:rsid w:val="009D3165"/>
    <w:rsid w:val="00A053ED"/>
    <w:rsid w:val="00A712C2"/>
    <w:rsid w:val="00D94B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712F"/>
  <w15:docId w15:val="{66CDBA6D-9765-4C05-935C-0965503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styleId="ae">
    <w:name w:val="Strong"/>
    <w:basedOn w:val="a0"/>
    <w:qFormat/>
    <w:rPr>
      <w:b/>
      <w:bCs/>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4">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5">
    <w:name w:val="List Paragraph"/>
    <w:aliases w:val="Elenco Normale,Список уровня 2,название табл/рис,Chapter10"/>
    <w:basedOn w:val="a"/>
    <w:link w:val="af6"/>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af7">
    <w:name w:val="Вміст таблиці"/>
    <w:basedOn w:val="a"/>
    <w:qFormat/>
    <w:pPr>
      <w:widowControl w:val="0"/>
      <w:suppressLineNumbers/>
    </w:pPr>
  </w:style>
  <w:style w:type="paragraph" w:customStyle="1" w:styleId="af8">
    <w:name w:val="Заголовок таблиці"/>
    <w:basedOn w:val="af7"/>
    <w:qFormat/>
    <w:pPr>
      <w:jc w:val="center"/>
    </w:pPr>
    <w:rPr>
      <w:b/>
      <w:bCs/>
    </w:rPr>
  </w:style>
  <w:style w:type="table" w:styleId="af9">
    <w:name w:val="Table Grid"/>
    <w:basedOn w:val="a1"/>
    <w:uiPriority w:val="39"/>
    <w:rsid w:val="002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у Знак"/>
    <w:aliases w:val="Elenco Normale Знак,Список уровня 2 Знак,название табл/рис Знак,Chapter10 Знак"/>
    <w:link w:val="af5"/>
    <w:uiPriority w:val="34"/>
    <w:locked/>
    <w:rsid w:val="007D2F39"/>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8633</Words>
  <Characters>4922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Користувач</cp:lastModifiedBy>
  <cp:revision>11</cp:revision>
  <cp:lastPrinted>2024-04-03T06:36:00Z</cp:lastPrinted>
  <dcterms:created xsi:type="dcterms:W3CDTF">2024-03-21T08:10:00Z</dcterms:created>
  <dcterms:modified xsi:type="dcterms:W3CDTF">2024-04-03T06:45:00Z</dcterms:modified>
  <dc:language>uk-UA</dc:language>
</cp:coreProperties>
</file>