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C9A06" w14:textId="5EC52B2B" w:rsidR="00BD08FF" w:rsidRPr="007411E6" w:rsidRDefault="00537068" w:rsidP="00AA197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sidRPr="00537068">
        <w:rPr>
          <w:rFonts w:ascii="Times New Roman" w:eastAsia="Times New Roman" w:hAnsi="Times New Roman" w:cs="Tahoma"/>
          <w:b/>
          <w:color w:val="000000"/>
          <w:kern w:val="3"/>
          <w:sz w:val="20"/>
          <w:szCs w:val="20"/>
          <w:lang w:val="en-US" w:eastAsia="zh-CN" w:bidi="hi-IN"/>
        </w:rPr>
        <w:t> </w:t>
      </w:r>
      <w:r w:rsidR="00AA1974">
        <w:rPr>
          <w:rFonts w:ascii="Times New Roman" w:eastAsia="Times New Roman" w:hAnsi="Times New Roman" w:cs="Tahoma"/>
          <w:b/>
          <w:color w:val="000000"/>
          <w:kern w:val="3"/>
          <w:sz w:val="20"/>
          <w:szCs w:val="20"/>
          <w:lang w:val="uk-UA" w:eastAsia="zh-CN" w:bidi="hi-IN"/>
        </w:rPr>
        <w:t xml:space="preserve">     </w:t>
      </w:r>
      <w:r w:rsidR="00AA1974" w:rsidRPr="00225297">
        <w:rPr>
          <w:rFonts w:ascii="Times New Roman" w:hAnsi="Times New Roman"/>
          <w:b/>
          <w:sz w:val="48"/>
          <w:szCs w:val="48"/>
          <w:lang w:val="uk-UA"/>
        </w:rPr>
        <w:t>Надлиманський заклад дошкільної освіти     «Ягідка» Маяківської сільської ради</w:t>
      </w:r>
    </w:p>
    <w:tbl>
      <w:tblPr>
        <w:tblW w:w="10740" w:type="dxa"/>
        <w:tblLook w:val="04A0" w:firstRow="1" w:lastRow="0" w:firstColumn="1" w:lastColumn="0" w:noHBand="0" w:noVBand="1"/>
      </w:tblPr>
      <w:tblGrid>
        <w:gridCol w:w="10740"/>
      </w:tblGrid>
      <w:tr w:rsidR="00BD08FF" w:rsidRPr="00225297" w14:paraId="66EE571B" w14:textId="77777777" w:rsidTr="00543203">
        <w:trPr>
          <w:trHeight w:val="2642"/>
        </w:trPr>
        <w:tc>
          <w:tcPr>
            <w:tcW w:w="3969" w:type="dxa"/>
          </w:tcPr>
          <w:p w14:paraId="545D81B0" w14:textId="77777777" w:rsidR="00BD08FF" w:rsidRPr="007411E6" w:rsidRDefault="00BD08FF" w:rsidP="00AA1974">
            <w:pPr>
              <w:spacing w:after="0" w:line="240" w:lineRule="auto"/>
              <w:ind w:left="7230"/>
              <w:rPr>
                <w:rFonts w:ascii="Times New Roman" w:hAnsi="Times New Roman"/>
                <w:b/>
                <w:bCs/>
                <w:noProof/>
                <w:sz w:val="24"/>
                <w:szCs w:val="24"/>
                <w:lang w:val="uk-UA"/>
              </w:rPr>
            </w:pPr>
          </w:p>
          <w:p w14:paraId="22452EE8" w14:textId="77777777" w:rsidR="00BD08FF" w:rsidRPr="007411E6" w:rsidRDefault="00BD08FF" w:rsidP="00AA1974">
            <w:pPr>
              <w:spacing w:after="0" w:line="240" w:lineRule="auto"/>
              <w:ind w:left="7230"/>
              <w:rPr>
                <w:rFonts w:ascii="Times New Roman" w:hAnsi="Times New Roman"/>
                <w:b/>
                <w:bCs/>
                <w:noProof/>
                <w:sz w:val="24"/>
                <w:szCs w:val="24"/>
                <w:lang w:val="uk-UA"/>
              </w:rPr>
            </w:pPr>
          </w:p>
          <w:p w14:paraId="53253852" w14:textId="77777777" w:rsidR="00BD08FF" w:rsidRPr="007411E6" w:rsidRDefault="00BD08FF" w:rsidP="00AA1974">
            <w:pPr>
              <w:spacing w:after="0" w:line="240" w:lineRule="auto"/>
              <w:ind w:left="7230"/>
              <w:rPr>
                <w:rFonts w:ascii="Times New Roman" w:hAnsi="Times New Roman"/>
                <w:b/>
                <w:bCs/>
                <w:noProof/>
                <w:sz w:val="24"/>
                <w:szCs w:val="24"/>
                <w:lang w:val="uk-UA"/>
              </w:rPr>
            </w:pPr>
          </w:p>
          <w:p w14:paraId="55EE8AEA" w14:textId="77777777" w:rsidR="00BD08FF" w:rsidRPr="00225297" w:rsidRDefault="00BD08FF" w:rsidP="00AA1974">
            <w:pPr>
              <w:spacing w:after="0" w:line="240" w:lineRule="auto"/>
              <w:ind w:left="5954"/>
              <w:rPr>
                <w:rFonts w:ascii="Times New Roman" w:hAnsi="Times New Roman"/>
                <w:bCs/>
                <w:noProof/>
                <w:sz w:val="24"/>
                <w:szCs w:val="24"/>
              </w:rPr>
            </w:pPr>
            <w:r w:rsidRPr="00225297">
              <w:rPr>
                <w:rFonts w:ascii="Times New Roman" w:hAnsi="Times New Roman"/>
                <w:bCs/>
                <w:noProof/>
                <w:sz w:val="24"/>
                <w:szCs w:val="24"/>
              </w:rPr>
              <w:t>Затверджено</w:t>
            </w:r>
          </w:p>
          <w:p w14:paraId="3A324E8A" w14:textId="4B49E73E" w:rsidR="00543203" w:rsidRPr="00225297" w:rsidRDefault="00BD08FF" w:rsidP="00225297">
            <w:pPr>
              <w:spacing w:after="0" w:line="240" w:lineRule="auto"/>
              <w:ind w:left="5954"/>
              <w:rPr>
                <w:rFonts w:ascii="Times New Roman" w:hAnsi="Times New Roman"/>
                <w:sz w:val="24"/>
                <w:szCs w:val="24"/>
                <w:lang w:val="uk-UA"/>
              </w:rPr>
            </w:pPr>
            <w:r w:rsidRPr="00225297">
              <w:rPr>
                <w:rFonts w:ascii="Times New Roman" w:hAnsi="Times New Roman"/>
                <w:bCs/>
                <w:noProof/>
                <w:sz w:val="24"/>
                <w:szCs w:val="24"/>
              </w:rPr>
              <w:t xml:space="preserve">Рішенням уповноваженої особи </w:t>
            </w:r>
          </w:p>
          <w:p w14:paraId="3B5406C7" w14:textId="42BFE74D" w:rsidR="00BD08FF" w:rsidRPr="00225297" w:rsidRDefault="00C90D8A" w:rsidP="00AA1974">
            <w:pPr>
              <w:spacing w:after="0" w:line="240" w:lineRule="auto"/>
              <w:ind w:left="5954"/>
              <w:rPr>
                <w:rFonts w:ascii="Times New Roman" w:hAnsi="Times New Roman"/>
                <w:bCs/>
                <w:noProof/>
                <w:sz w:val="24"/>
                <w:szCs w:val="24"/>
              </w:rPr>
            </w:pPr>
            <w:r w:rsidRPr="00225297">
              <w:rPr>
                <w:rFonts w:ascii="Times New Roman" w:hAnsi="Times New Roman"/>
                <w:bCs/>
                <w:noProof/>
                <w:sz w:val="24"/>
                <w:szCs w:val="24"/>
              </w:rPr>
              <w:t xml:space="preserve"> № 1 від « </w:t>
            </w:r>
            <w:r w:rsidR="007C64A4">
              <w:rPr>
                <w:rFonts w:ascii="Times New Roman" w:hAnsi="Times New Roman"/>
                <w:bCs/>
                <w:noProof/>
                <w:sz w:val="24"/>
                <w:szCs w:val="24"/>
                <w:lang w:val="uk-UA"/>
              </w:rPr>
              <w:t>29</w:t>
            </w:r>
            <w:bookmarkStart w:id="0" w:name="_GoBack"/>
            <w:bookmarkEnd w:id="0"/>
            <w:r w:rsidRPr="00225297">
              <w:rPr>
                <w:rFonts w:ascii="Times New Roman" w:hAnsi="Times New Roman"/>
                <w:bCs/>
                <w:noProof/>
                <w:sz w:val="24"/>
                <w:szCs w:val="24"/>
              </w:rPr>
              <w:t xml:space="preserve"> </w:t>
            </w:r>
            <w:r w:rsidR="00BD08FF" w:rsidRPr="00225297">
              <w:rPr>
                <w:rFonts w:ascii="Times New Roman" w:hAnsi="Times New Roman"/>
                <w:bCs/>
                <w:noProof/>
                <w:sz w:val="24"/>
                <w:szCs w:val="24"/>
              </w:rPr>
              <w:t xml:space="preserve">» </w:t>
            </w:r>
            <w:r w:rsidRPr="00225297">
              <w:rPr>
                <w:rFonts w:ascii="Times New Roman" w:hAnsi="Times New Roman"/>
                <w:bCs/>
                <w:noProof/>
                <w:sz w:val="24"/>
                <w:szCs w:val="24"/>
                <w:lang w:val="uk-UA"/>
              </w:rPr>
              <w:t>листопада</w:t>
            </w:r>
            <w:r w:rsidR="00BD08FF" w:rsidRPr="00225297">
              <w:rPr>
                <w:rFonts w:ascii="Times New Roman" w:hAnsi="Times New Roman"/>
                <w:bCs/>
                <w:noProof/>
                <w:sz w:val="24"/>
                <w:szCs w:val="24"/>
              </w:rPr>
              <w:t xml:space="preserve"> 2022 року </w:t>
            </w:r>
          </w:p>
          <w:p w14:paraId="2194DCFB" w14:textId="77777777" w:rsidR="00BD08FF" w:rsidRPr="00225297" w:rsidRDefault="00BD08FF" w:rsidP="00AA1974">
            <w:pPr>
              <w:spacing w:after="0" w:line="240" w:lineRule="auto"/>
              <w:ind w:left="7230"/>
              <w:rPr>
                <w:rFonts w:ascii="Times New Roman" w:hAnsi="Times New Roman"/>
                <w:b/>
                <w:bCs/>
                <w:noProof/>
                <w:sz w:val="24"/>
                <w:szCs w:val="24"/>
              </w:rPr>
            </w:pPr>
          </w:p>
        </w:tc>
      </w:tr>
      <w:tr w:rsidR="00BD08FF" w14:paraId="6FBE0A7A" w14:textId="77777777" w:rsidTr="00AA1974">
        <w:trPr>
          <w:trHeight w:val="1202"/>
        </w:trPr>
        <w:tc>
          <w:tcPr>
            <w:tcW w:w="3969" w:type="dxa"/>
            <w:hideMark/>
          </w:tcPr>
          <w:p w14:paraId="6090A36A" w14:textId="29C6A8AD" w:rsidR="00BD08FF" w:rsidRPr="00225297" w:rsidRDefault="00BD08FF" w:rsidP="00AA1974">
            <w:pPr>
              <w:spacing w:after="0" w:line="240" w:lineRule="auto"/>
              <w:ind w:left="5954"/>
              <w:rPr>
                <w:rFonts w:ascii="Times New Roman" w:hAnsi="Times New Roman"/>
                <w:b/>
                <w:bCs/>
                <w:noProof/>
                <w:sz w:val="24"/>
                <w:szCs w:val="24"/>
                <w:lang w:val="uk-UA"/>
              </w:rPr>
            </w:pPr>
            <w:r w:rsidRPr="00225297">
              <w:rPr>
                <w:rFonts w:ascii="Times New Roman" w:hAnsi="Times New Roman"/>
                <w:b/>
                <w:bCs/>
                <w:noProof/>
                <w:sz w:val="24"/>
                <w:szCs w:val="24"/>
              </w:rPr>
              <w:t>______________</w:t>
            </w:r>
            <w:r w:rsidR="00543203" w:rsidRPr="00225297">
              <w:rPr>
                <w:rFonts w:ascii="Times New Roman" w:hAnsi="Times New Roman"/>
                <w:b/>
                <w:bCs/>
                <w:noProof/>
                <w:sz w:val="24"/>
                <w:szCs w:val="24"/>
                <w:lang w:val="uk-UA"/>
              </w:rPr>
              <w:t xml:space="preserve"> </w:t>
            </w:r>
            <w:r w:rsidR="00AA1974" w:rsidRPr="00225297">
              <w:rPr>
                <w:rFonts w:ascii="Times New Roman" w:hAnsi="Times New Roman"/>
                <w:noProof/>
                <w:sz w:val="24"/>
                <w:szCs w:val="24"/>
                <w:lang w:val="uk-UA"/>
              </w:rPr>
              <w:t>Діана ЖУК</w:t>
            </w:r>
          </w:p>
          <w:p w14:paraId="27D9F5F9" w14:textId="77777777" w:rsidR="00BD08FF" w:rsidRDefault="00BD08FF" w:rsidP="00AA1974">
            <w:pPr>
              <w:spacing w:after="0" w:line="240" w:lineRule="auto"/>
              <w:rPr>
                <w:rFonts w:ascii="Times New Roman" w:hAnsi="Times New Roman"/>
                <w:bCs/>
                <w:i/>
                <w:noProof/>
                <w:sz w:val="24"/>
                <w:szCs w:val="24"/>
              </w:rPr>
            </w:pPr>
            <w:r w:rsidRPr="00225297">
              <w:rPr>
                <w:rFonts w:ascii="Times New Roman" w:hAnsi="Times New Roman"/>
                <w:bCs/>
                <w:i/>
                <w:noProof/>
                <w:sz w:val="24"/>
                <w:szCs w:val="24"/>
              </w:rPr>
              <w:t xml:space="preserve">                                                                                                           (підпис)</w:t>
            </w:r>
          </w:p>
        </w:tc>
      </w:tr>
    </w:tbl>
    <w:p w14:paraId="68A4CCEC" w14:textId="77777777" w:rsidR="00BD08FF" w:rsidRDefault="00BD08FF" w:rsidP="00BD08FF">
      <w:pPr>
        <w:spacing w:after="0" w:line="240" w:lineRule="auto"/>
        <w:jc w:val="center"/>
        <w:rPr>
          <w:rFonts w:ascii="Times New Roman" w:hAnsi="Times New Roman"/>
          <w:b/>
          <w:noProof/>
          <w:sz w:val="28"/>
          <w:szCs w:val="28"/>
        </w:rPr>
      </w:pPr>
    </w:p>
    <w:p w14:paraId="15567B70" w14:textId="77777777" w:rsidR="00BD08FF" w:rsidRDefault="00BD08FF" w:rsidP="00BD08FF">
      <w:pPr>
        <w:spacing w:after="0" w:line="240" w:lineRule="auto"/>
        <w:jc w:val="center"/>
        <w:rPr>
          <w:rFonts w:ascii="Times New Roman" w:hAnsi="Times New Roman"/>
          <w:b/>
          <w:noProof/>
          <w:sz w:val="28"/>
          <w:szCs w:val="28"/>
        </w:rPr>
      </w:pPr>
    </w:p>
    <w:p w14:paraId="31CA3B46" w14:textId="77777777" w:rsidR="00BD08FF" w:rsidRDefault="00BD08FF" w:rsidP="00BD08FF">
      <w:pPr>
        <w:spacing w:after="0" w:line="240" w:lineRule="auto"/>
        <w:jc w:val="center"/>
        <w:rPr>
          <w:rFonts w:ascii="Times New Roman" w:hAnsi="Times New Roman"/>
          <w:b/>
          <w:noProof/>
          <w:sz w:val="28"/>
          <w:szCs w:val="28"/>
        </w:rPr>
      </w:pPr>
    </w:p>
    <w:p w14:paraId="3650C020" w14:textId="77777777" w:rsidR="00BD08FF" w:rsidRPr="006F44FF" w:rsidRDefault="00BD08FF" w:rsidP="00BD08FF">
      <w:pPr>
        <w:spacing w:after="0" w:line="240" w:lineRule="auto"/>
        <w:jc w:val="center"/>
        <w:rPr>
          <w:rFonts w:ascii="Times New Roman" w:hAnsi="Times New Roman"/>
          <w:b/>
          <w:noProof/>
          <w:sz w:val="28"/>
          <w:szCs w:val="28"/>
        </w:rPr>
      </w:pPr>
      <w:r w:rsidRPr="006F44FF">
        <w:rPr>
          <w:rFonts w:ascii="Times New Roman" w:hAnsi="Times New Roman"/>
          <w:b/>
          <w:noProof/>
          <w:sz w:val="28"/>
          <w:szCs w:val="28"/>
        </w:rPr>
        <w:t xml:space="preserve">ТЕНДЕРНА ДОКУМЕНТАЦІЯ </w:t>
      </w:r>
    </w:p>
    <w:p w14:paraId="52E76158" w14:textId="77777777" w:rsidR="00BD08FF" w:rsidRPr="006F44FF" w:rsidRDefault="00BD08FF" w:rsidP="00BD08FF">
      <w:pPr>
        <w:spacing w:after="0" w:line="240" w:lineRule="auto"/>
        <w:rPr>
          <w:rFonts w:ascii="Times New Roman" w:hAnsi="Times New Roman"/>
          <w:b/>
          <w:noProof/>
          <w:sz w:val="16"/>
          <w:szCs w:val="28"/>
        </w:rPr>
      </w:pPr>
    </w:p>
    <w:p w14:paraId="118E3F05" w14:textId="77777777" w:rsidR="00BD08FF" w:rsidRPr="006F44FF" w:rsidRDefault="00BD08FF" w:rsidP="00BD08FF">
      <w:pPr>
        <w:spacing w:after="0" w:line="240" w:lineRule="auto"/>
        <w:jc w:val="center"/>
        <w:rPr>
          <w:rFonts w:ascii="Times New Roman" w:hAnsi="Times New Roman"/>
          <w:b/>
          <w:noProof/>
          <w:sz w:val="28"/>
          <w:szCs w:val="28"/>
        </w:rPr>
      </w:pPr>
      <w:r w:rsidRPr="006F44FF">
        <w:rPr>
          <w:rFonts w:ascii="Times New Roman" w:hAnsi="Times New Roman"/>
          <w:b/>
          <w:noProof/>
          <w:sz w:val="28"/>
          <w:szCs w:val="28"/>
        </w:rPr>
        <w:t>НА ЗАКУПІВЛЮ:</w:t>
      </w:r>
    </w:p>
    <w:p w14:paraId="19145253" w14:textId="77777777" w:rsidR="00BD08FF" w:rsidRPr="006F44FF" w:rsidRDefault="00BD08FF" w:rsidP="00BD08FF">
      <w:pPr>
        <w:spacing w:after="0" w:line="240" w:lineRule="auto"/>
        <w:jc w:val="center"/>
        <w:rPr>
          <w:rFonts w:ascii="Times New Roman" w:hAnsi="Times New Roman"/>
          <w:b/>
          <w:noProof/>
          <w:sz w:val="16"/>
          <w:szCs w:val="28"/>
        </w:rPr>
      </w:pPr>
    </w:p>
    <w:p w14:paraId="3BA6F3C6" w14:textId="77777777" w:rsidR="00BD08FF" w:rsidRPr="006F44FF" w:rsidRDefault="00BD08FF" w:rsidP="00BD08FF">
      <w:pPr>
        <w:spacing w:after="0" w:line="240" w:lineRule="auto"/>
        <w:jc w:val="center"/>
        <w:rPr>
          <w:rFonts w:ascii="Times New Roman" w:hAnsi="Times New Roman"/>
          <w:b/>
          <w:noProof/>
          <w:sz w:val="28"/>
          <w:szCs w:val="28"/>
        </w:rPr>
      </w:pPr>
      <w:r w:rsidRPr="006F44FF">
        <w:rPr>
          <w:rFonts w:ascii="Times New Roman" w:hAnsi="Times New Roman"/>
          <w:b/>
          <w:noProof/>
          <w:sz w:val="28"/>
          <w:szCs w:val="28"/>
        </w:rPr>
        <w:t>товару</w:t>
      </w:r>
    </w:p>
    <w:p w14:paraId="0EE2C08F" w14:textId="77777777" w:rsidR="00BD08FF" w:rsidRPr="006F44FF" w:rsidRDefault="00BD08FF" w:rsidP="00BD08FF">
      <w:pPr>
        <w:spacing w:after="0" w:line="240" w:lineRule="auto"/>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14:paraId="2C01E852" w14:textId="77777777" w:rsidR="00BD08FF" w:rsidRPr="006F44FF" w:rsidRDefault="00BD08FF" w:rsidP="00BD08FF">
      <w:pPr>
        <w:spacing w:after="0" w:line="240" w:lineRule="auto"/>
        <w:jc w:val="center"/>
        <w:rPr>
          <w:rFonts w:ascii="Times New Roman" w:hAnsi="Times New Roman"/>
          <w:noProof/>
          <w:sz w:val="10"/>
          <w:szCs w:val="28"/>
        </w:rPr>
      </w:pPr>
    </w:p>
    <w:p w14:paraId="603A585F" w14:textId="77777777" w:rsidR="00BD08FF" w:rsidRDefault="00BD08FF" w:rsidP="00BD08FF">
      <w:pPr>
        <w:spacing w:after="0" w:line="240" w:lineRule="auto"/>
        <w:jc w:val="center"/>
        <w:rPr>
          <w:rFonts w:ascii="Times New Roman" w:hAnsi="Times New Roman"/>
          <w:b/>
          <w:bCs/>
          <w:noProof/>
          <w:sz w:val="28"/>
          <w:szCs w:val="28"/>
          <w:u w:val="single"/>
        </w:rPr>
      </w:pPr>
      <w:r w:rsidRPr="00D9275E">
        <w:rPr>
          <w:rFonts w:ascii="Times New Roman" w:hAnsi="Times New Roman"/>
          <w:b/>
          <w:bCs/>
          <w:noProof/>
          <w:sz w:val="28"/>
          <w:szCs w:val="28"/>
          <w:u w:val="single"/>
        </w:rPr>
        <w:t>ДК 021:2015: код 09310000-5 - Електрична енергія (Електрична енергія ДК 021:2015: код 09310000-5)</w:t>
      </w:r>
    </w:p>
    <w:p w14:paraId="395D1266" w14:textId="77777777" w:rsidR="00BD08FF" w:rsidRDefault="00BD08FF" w:rsidP="00BD08FF">
      <w:pPr>
        <w:spacing w:after="0" w:line="240" w:lineRule="auto"/>
        <w:jc w:val="center"/>
        <w:rPr>
          <w:rFonts w:ascii="Times New Roman" w:hAnsi="Times New Roman"/>
          <w:noProof/>
          <w:sz w:val="28"/>
          <w:szCs w:val="28"/>
        </w:rPr>
      </w:pPr>
    </w:p>
    <w:p w14:paraId="42979D62" w14:textId="77777777" w:rsidR="00BD08FF" w:rsidRPr="006F44FF" w:rsidRDefault="00BD08FF" w:rsidP="00BD08FF">
      <w:pPr>
        <w:spacing w:after="0" w:line="240" w:lineRule="auto"/>
        <w:jc w:val="center"/>
        <w:rPr>
          <w:rFonts w:ascii="Times New Roman" w:hAnsi="Times New Roman"/>
          <w:noProof/>
          <w:sz w:val="28"/>
          <w:szCs w:val="28"/>
        </w:rPr>
      </w:pPr>
      <w:r w:rsidRPr="006F44FF">
        <w:rPr>
          <w:rFonts w:ascii="Times New Roman" w:hAnsi="Times New Roman"/>
          <w:noProof/>
          <w:sz w:val="28"/>
          <w:szCs w:val="28"/>
        </w:rPr>
        <w:t>ВІДКРИТІ ТОРГИ</w:t>
      </w:r>
    </w:p>
    <w:p w14:paraId="4D7D99A2" w14:textId="77777777" w:rsidR="00BD08FF" w:rsidRPr="006F44FF" w:rsidRDefault="00BD08FF" w:rsidP="00BD08FF">
      <w:pPr>
        <w:spacing w:after="0" w:line="240" w:lineRule="auto"/>
        <w:rPr>
          <w:rFonts w:ascii="Times New Roman" w:hAnsi="Times New Roman"/>
          <w:b/>
          <w:noProof/>
          <w:sz w:val="28"/>
          <w:szCs w:val="28"/>
        </w:rPr>
      </w:pPr>
    </w:p>
    <w:p w14:paraId="667BBE4E" w14:textId="77777777" w:rsidR="00BD08FF" w:rsidRPr="006F44FF" w:rsidRDefault="00BD08FF" w:rsidP="00BD08FF">
      <w:pPr>
        <w:spacing w:after="0" w:line="240" w:lineRule="auto"/>
        <w:rPr>
          <w:rFonts w:ascii="Times New Roman" w:hAnsi="Times New Roman"/>
          <w:b/>
          <w:noProof/>
          <w:sz w:val="28"/>
          <w:szCs w:val="28"/>
        </w:rPr>
      </w:pPr>
    </w:p>
    <w:p w14:paraId="3440AA1A" w14:textId="77777777" w:rsidR="00BD08FF" w:rsidRPr="006F44FF" w:rsidRDefault="00BD08FF" w:rsidP="00BD08FF">
      <w:pPr>
        <w:spacing w:after="0" w:line="240" w:lineRule="auto"/>
        <w:rPr>
          <w:rFonts w:ascii="Times New Roman" w:hAnsi="Times New Roman"/>
          <w:b/>
          <w:noProof/>
          <w:sz w:val="28"/>
          <w:szCs w:val="28"/>
        </w:rPr>
      </w:pPr>
    </w:p>
    <w:p w14:paraId="2FCA7346" w14:textId="77777777" w:rsidR="00BD08FF" w:rsidRPr="006F44FF" w:rsidRDefault="00BD08FF" w:rsidP="00BD08FF">
      <w:pPr>
        <w:spacing w:after="0" w:line="240" w:lineRule="auto"/>
        <w:rPr>
          <w:rFonts w:ascii="Times New Roman" w:hAnsi="Times New Roman"/>
          <w:b/>
          <w:noProof/>
          <w:sz w:val="28"/>
          <w:szCs w:val="28"/>
        </w:rPr>
      </w:pPr>
    </w:p>
    <w:p w14:paraId="04B51761" w14:textId="77777777" w:rsidR="00BD08FF" w:rsidRPr="006F44FF" w:rsidRDefault="00BD08FF" w:rsidP="00BD08FF">
      <w:pPr>
        <w:spacing w:after="0" w:line="240" w:lineRule="auto"/>
        <w:rPr>
          <w:rFonts w:ascii="Times New Roman" w:hAnsi="Times New Roman"/>
          <w:b/>
          <w:noProof/>
          <w:sz w:val="48"/>
          <w:szCs w:val="28"/>
        </w:rPr>
      </w:pPr>
    </w:p>
    <w:p w14:paraId="324E9AA3" w14:textId="77777777" w:rsidR="00BD08FF" w:rsidRPr="006F44FF" w:rsidRDefault="00BD08FF" w:rsidP="00BD08FF">
      <w:pPr>
        <w:spacing w:after="0" w:line="240" w:lineRule="auto"/>
        <w:rPr>
          <w:rFonts w:ascii="Times New Roman" w:hAnsi="Times New Roman"/>
          <w:b/>
          <w:noProof/>
          <w:sz w:val="48"/>
          <w:szCs w:val="28"/>
        </w:rPr>
      </w:pPr>
    </w:p>
    <w:p w14:paraId="0C8F341D" w14:textId="77777777" w:rsidR="00BD08FF" w:rsidRPr="006F44FF" w:rsidRDefault="00BD08FF" w:rsidP="00BD08FF">
      <w:pPr>
        <w:spacing w:after="0" w:line="240" w:lineRule="auto"/>
        <w:rPr>
          <w:rFonts w:ascii="Times New Roman" w:hAnsi="Times New Roman"/>
          <w:b/>
          <w:noProof/>
          <w:sz w:val="48"/>
          <w:szCs w:val="28"/>
        </w:rPr>
      </w:pPr>
    </w:p>
    <w:p w14:paraId="6CCEE84A" w14:textId="77777777" w:rsidR="00BD08FF" w:rsidRDefault="00BD08FF" w:rsidP="00BD08FF">
      <w:pPr>
        <w:spacing w:after="0" w:line="240" w:lineRule="auto"/>
        <w:rPr>
          <w:rFonts w:ascii="Times New Roman" w:hAnsi="Times New Roman"/>
          <w:b/>
          <w:noProof/>
          <w:sz w:val="48"/>
          <w:szCs w:val="28"/>
        </w:rPr>
      </w:pPr>
    </w:p>
    <w:p w14:paraId="58B26215" w14:textId="77777777" w:rsidR="00BD08FF" w:rsidRDefault="00BD08FF" w:rsidP="00BD08FF">
      <w:pPr>
        <w:spacing w:after="0" w:line="240" w:lineRule="auto"/>
        <w:rPr>
          <w:rFonts w:ascii="Times New Roman" w:hAnsi="Times New Roman"/>
          <w:b/>
          <w:noProof/>
          <w:sz w:val="48"/>
          <w:szCs w:val="28"/>
        </w:rPr>
      </w:pPr>
    </w:p>
    <w:p w14:paraId="4E699B91" w14:textId="6C0C75BF" w:rsidR="00BD08FF" w:rsidRDefault="00BD08FF" w:rsidP="00BD08FF">
      <w:pPr>
        <w:spacing w:after="0" w:line="240" w:lineRule="auto"/>
        <w:rPr>
          <w:rFonts w:ascii="Times New Roman" w:hAnsi="Times New Roman"/>
          <w:b/>
          <w:noProof/>
          <w:sz w:val="48"/>
          <w:szCs w:val="28"/>
        </w:rPr>
      </w:pPr>
    </w:p>
    <w:p w14:paraId="350E149A" w14:textId="7839274B" w:rsidR="00E93FA5" w:rsidRDefault="00E93FA5" w:rsidP="00BD08FF">
      <w:pPr>
        <w:spacing w:after="0" w:line="240" w:lineRule="auto"/>
        <w:rPr>
          <w:rFonts w:ascii="Times New Roman" w:hAnsi="Times New Roman"/>
          <w:b/>
          <w:noProof/>
          <w:sz w:val="48"/>
          <w:szCs w:val="28"/>
        </w:rPr>
      </w:pPr>
    </w:p>
    <w:p w14:paraId="43A54FCC" w14:textId="37F32026" w:rsidR="00E93FA5" w:rsidRDefault="00E93FA5" w:rsidP="00BD08FF">
      <w:pPr>
        <w:spacing w:after="0" w:line="240" w:lineRule="auto"/>
        <w:rPr>
          <w:rFonts w:ascii="Times New Roman" w:hAnsi="Times New Roman"/>
          <w:b/>
          <w:noProof/>
          <w:sz w:val="48"/>
          <w:szCs w:val="28"/>
        </w:rPr>
      </w:pPr>
    </w:p>
    <w:p w14:paraId="7928B196" w14:textId="77777777" w:rsidR="00E93FA5" w:rsidRPr="006F44FF" w:rsidRDefault="00E93FA5" w:rsidP="00BD08FF">
      <w:pPr>
        <w:spacing w:after="0" w:line="240" w:lineRule="auto"/>
        <w:rPr>
          <w:rFonts w:ascii="Times New Roman" w:hAnsi="Times New Roman"/>
          <w:b/>
          <w:noProof/>
          <w:sz w:val="48"/>
          <w:szCs w:val="28"/>
        </w:rPr>
      </w:pPr>
    </w:p>
    <w:p w14:paraId="1D8A30CB" w14:textId="5E4603C1" w:rsidR="00BD08FF" w:rsidRPr="004B3B8D" w:rsidRDefault="00AA1974" w:rsidP="004B3B8D">
      <w:pPr>
        <w:spacing w:after="0" w:line="240" w:lineRule="auto"/>
        <w:jc w:val="center"/>
        <w:rPr>
          <w:rFonts w:ascii="Times New Roman" w:hAnsi="Times New Roman"/>
          <w:b/>
          <w:noProof/>
          <w:sz w:val="28"/>
          <w:szCs w:val="28"/>
        </w:rPr>
      </w:pPr>
      <w:r w:rsidRPr="00CB441B">
        <w:rPr>
          <w:rFonts w:ascii="Times New Roman" w:hAnsi="Times New Roman"/>
          <w:b/>
          <w:bCs/>
          <w:noProof/>
          <w:sz w:val="28"/>
          <w:szCs w:val="28"/>
          <w:lang w:val="uk-UA"/>
        </w:rPr>
        <w:t>с. Надлиманське</w:t>
      </w:r>
      <w:r w:rsidR="00BD08FF" w:rsidRPr="00CB441B">
        <w:rPr>
          <w:rFonts w:ascii="Times New Roman" w:hAnsi="Times New Roman"/>
          <w:b/>
          <w:bCs/>
          <w:noProof/>
          <w:sz w:val="28"/>
          <w:szCs w:val="28"/>
        </w:rPr>
        <w:t xml:space="preserve"> -  </w:t>
      </w:r>
      <w:r w:rsidR="00BD08FF" w:rsidRPr="00CB441B">
        <w:rPr>
          <w:rFonts w:ascii="Times New Roman" w:hAnsi="Times New Roman"/>
          <w:b/>
          <w:noProof/>
          <w:sz w:val="28"/>
          <w:szCs w:val="28"/>
        </w:rPr>
        <w:t>2022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4"/>
        <w:gridCol w:w="3122"/>
        <w:gridCol w:w="634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C64A4"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5175400" w:rsidR="00B413F2" w:rsidRPr="00B413F2" w:rsidRDefault="00AA197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Надлиманський заклад дошкільної освіти «Ягідка» Маяківської сільської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5E9064D" w:rsidR="00B413F2" w:rsidRPr="00B413F2" w:rsidRDefault="00AA197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67812, Одеська обл., Одеський р-н, село Надлиманське,</w:t>
            </w:r>
            <w:r w:rsidR="002B7DE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вул. Хмельницького Б., будинок 135</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1057D187"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AA1974">
              <w:rPr>
                <w:rFonts w:ascii="Times New Roman" w:eastAsia="Times New Roman" w:hAnsi="Times New Roman"/>
                <w:sz w:val="24"/>
                <w:szCs w:val="24"/>
                <w:lang w:val="uk-UA" w:eastAsia="ru-RU"/>
              </w:rPr>
              <w:t>Гончаренко Наталя Василівна</w:t>
            </w:r>
          </w:p>
          <w:p w14:paraId="16DBCA72" w14:textId="43D15329" w:rsidR="00B413F2" w:rsidRDefault="00AA197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директор</w:t>
            </w:r>
          </w:p>
          <w:p w14:paraId="08F224E6" w14:textId="12041BBB" w:rsidR="00B413F2" w:rsidRPr="00731C05" w:rsidRDefault="00B413F2"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AA1974">
              <w:rPr>
                <w:rFonts w:ascii="Times New Roman" w:eastAsia="Times New Roman" w:hAnsi="Times New Roman"/>
                <w:sz w:val="24"/>
                <w:szCs w:val="24"/>
                <w:lang w:val="uk-UA" w:eastAsia="ru-RU"/>
              </w:rPr>
              <w:t xml:space="preserve"> </w:t>
            </w:r>
            <w:proofErr w:type="spellStart"/>
            <w:r w:rsidR="00AA1974">
              <w:rPr>
                <w:rFonts w:ascii="Times New Roman" w:eastAsia="Times New Roman" w:hAnsi="Times New Roman"/>
                <w:sz w:val="24"/>
                <w:szCs w:val="24"/>
                <w:lang w:val="en-US" w:eastAsia="ru-RU"/>
              </w:rPr>
              <w:t>natalygoncharenko</w:t>
            </w:r>
            <w:proofErr w:type="spellEnd"/>
            <w:r w:rsidR="00AA1974" w:rsidRPr="00AA1974">
              <w:rPr>
                <w:rFonts w:ascii="Times New Roman" w:eastAsia="Times New Roman" w:hAnsi="Times New Roman"/>
                <w:sz w:val="24"/>
                <w:szCs w:val="24"/>
                <w:lang w:eastAsia="ru-RU"/>
              </w:rPr>
              <w:t>76@</w:t>
            </w:r>
            <w:proofErr w:type="spellStart"/>
            <w:r w:rsidR="00AA1974">
              <w:rPr>
                <w:rFonts w:ascii="Times New Roman" w:eastAsia="Times New Roman" w:hAnsi="Times New Roman"/>
                <w:sz w:val="24"/>
                <w:szCs w:val="24"/>
                <w:lang w:val="en-US" w:eastAsia="ru-RU"/>
              </w:rPr>
              <w:t>ukr</w:t>
            </w:r>
            <w:proofErr w:type="spellEnd"/>
            <w:r w:rsidR="00AA1974" w:rsidRPr="00731C05">
              <w:rPr>
                <w:rFonts w:ascii="Times New Roman" w:eastAsia="Times New Roman" w:hAnsi="Times New Roman"/>
                <w:sz w:val="24"/>
                <w:szCs w:val="24"/>
                <w:lang w:eastAsia="ru-RU"/>
              </w:rPr>
              <w:t>.</w:t>
            </w:r>
            <w:r w:rsidR="00AA1974">
              <w:rPr>
                <w:rFonts w:ascii="Times New Roman" w:eastAsia="Times New Roman" w:hAnsi="Times New Roman"/>
                <w:sz w:val="24"/>
                <w:szCs w:val="24"/>
                <w:lang w:val="en-US" w:eastAsia="ru-RU"/>
              </w:rPr>
              <w:t>net</w:t>
            </w:r>
          </w:p>
          <w:p w14:paraId="4C7E48D8" w14:textId="402B74D4" w:rsidR="00B413F2"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w:t>
            </w:r>
            <w:r w:rsidR="00AA1974">
              <w:rPr>
                <w:rFonts w:ascii="Times New Roman" w:eastAsia="Times New Roman" w:hAnsi="Times New Roman"/>
                <w:sz w:val="24"/>
                <w:szCs w:val="24"/>
                <w:lang w:val="uk-UA" w:eastAsia="ru-RU"/>
              </w:rPr>
              <w:t>фон: 063</w:t>
            </w:r>
            <w:r w:rsidR="00AA1974" w:rsidRPr="00731C05">
              <w:rPr>
                <w:rFonts w:ascii="Times New Roman" w:eastAsia="Times New Roman" w:hAnsi="Times New Roman"/>
                <w:sz w:val="24"/>
                <w:szCs w:val="24"/>
                <w:lang w:eastAsia="ru-RU"/>
              </w:rPr>
              <w:t>7083151</w:t>
            </w:r>
            <w:r>
              <w:rPr>
                <w:rFonts w:ascii="Times New Roman" w:eastAsia="Times New Roman" w:hAnsi="Times New Roman"/>
                <w:sz w:val="24"/>
                <w:szCs w:val="24"/>
                <w:lang w:val="uk-UA" w:eastAsia="ru-RU"/>
              </w:rPr>
              <w:t xml:space="preserve"> </w:t>
            </w:r>
          </w:p>
          <w:p w14:paraId="23BD76A3" w14:textId="0ACB3491"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4A3E0DD0" w:rsidR="00B413F2" w:rsidRPr="00ED491E" w:rsidRDefault="00B413F2" w:rsidP="00BF495D">
            <w:pPr>
              <w:spacing w:after="0" w:line="240" w:lineRule="auto"/>
              <w:rPr>
                <w:rFonts w:ascii="Times New Roman" w:hAnsi="Times New Roman"/>
                <w:color w:val="00B050"/>
                <w:sz w:val="24"/>
                <w:szCs w:val="24"/>
                <w:lang w:val="uk-UA" w:eastAsia="uk-UA"/>
              </w:rPr>
            </w:pPr>
          </w:p>
        </w:tc>
      </w:tr>
      <w:tr w:rsidR="00D44134" w:rsidRPr="00D44134" w14:paraId="76462DF4" w14:textId="77777777" w:rsidTr="00B413F2">
        <w:tc>
          <w:tcPr>
            <w:tcW w:w="300" w:type="pct"/>
            <w:shd w:val="clear" w:color="auto" w:fill="FFFFFF"/>
            <w:hideMark/>
          </w:tcPr>
          <w:p w14:paraId="0794C441"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E1A879" w:rsidR="00B413F2" w:rsidRPr="00D44134" w:rsidRDefault="00ED491E" w:rsidP="00BF495D">
            <w:pPr>
              <w:spacing w:before="150" w:after="150" w:line="240" w:lineRule="auto"/>
              <w:rPr>
                <w:rFonts w:ascii="Times New Roman" w:eastAsia="Times New Roman" w:hAnsi="Times New Roman"/>
                <w:sz w:val="24"/>
                <w:szCs w:val="24"/>
                <w:lang w:val="uk-UA" w:eastAsia="ru-RU"/>
              </w:rPr>
            </w:pPr>
            <w:proofErr w:type="spellStart"/>
            <w:r w:rsidRPr="00D44134">
              <w:rPr>
                <w:rFonts w:ascii="Times New Roman" w:hAnsi="Times New Roman"/>
                <w:sz w:val="24"/>
                <w:szCs w:val="24"/>
                <w:lang w:eastAsia="uk-UA"/>
              </w:rPr>
              <w:t>Електрична</w:t>
            </w:r>
            <w:proofErr w:type="spellEnd"/>
            <w:r w:rsidRPr="00D44134">
              <w:rPr>
                <w:rFonts w:ascii="Times New Roman" w:hAnsi="Times New Roman"/>
                <w:sz w:val="24"/>
                <w:szCs w:val="24"/>
                <w:lang w:eastAsia="uk-UA"/>
              </w:rPr>
              <w:t xml:space="preserve"> </w:t>
            </w:r>
            <w:proofErr w:type="spellStart"/>
            <w:r w:rsidRPr="00D44134">
              <w:rPr>
                <w:rFonts w:ascii="Times New Roman" w:hAnsi="Times New Roman"/>
                <w:sz w:val="24"/>
                <w:szCs w:val="24"/>
                <w:lang w:eastAsia="uk-UA"/>
              </w:rPr>
              <w:t>енергія</w:t>
            </w:r>
            <w:proofErr w:type="spellEnd"/>
            <w:r w:rsidRPr="00D44134">
              <w:rPr>
                <w:rFonts w:ascii="Times New Roman" w:hAnsi="Times New Roman"/>
                <w:sz w:val="24"/>
                <w:szCs w:val="24"/>
                <w:lang w:eastAsia="uk-UA"/>
              </w:rPr>
              <w:t>, код ДК 021:2015 «</w:t>
            </w:r>
            <w:proofErr w:type="spellStart"/>
            <w:r w:rsidRPr="00D44134">
              <w:rPr>
                <w:rFonts w:ascii="Times New Roman" w:hAnsi="Times New Roman"/>
                <w:sz w:val="24"/>
                <w:szCs w:val="24"/>
                <w:lang w:eastAsia="uk-UA"/>
              </w:rPr>
              <w:t>Єдиний</w:t>
            </w:r>
            <w:proofErr w:type="spellEnd"/>
            <w:r w:rsidRPr="00D44134">
              <w:rPr>
                <w:rFonts w:ascii="Times New Roman" w:hAnsi="Times New Roman"/>
                <w:sz w:val="24"/>
                <w:szCs w:val="24"/>
                <w:lang w:eastAsia="uk-UA"/>
              </w:rPr>
              <w:t xml:space="preserve"> </w:t>
            </w:r>
            <w:proofErr w:type="spellStart"/>
            <w:r w:rsidRPr="00D44134">
              <w:rPr>
                <w:rFonts w:ascii="Times New Roman" w:hAnsi="Times New Roman"/>
                <w:sz w:val="24"/>
                <w:szCs w:val="24"/>
                <w:lang w:eastAsia="uk-UA"/>
              </w:rPr>
              <w:t>закупівельний</w:t>
            </w:r>
            <w:proofErr w:type="spellEnd"/>
            <w:r w:rsidRPr="00D44134">
              <w:rPr>
                <w:rFonts w:ascii="Times New Roman" w:hAnsi="Times New Roman"/>
                <w:sz w:val="24"/>
                <w:szCs w:val="24"/>
                <w:lang w:eastAsia="uk-UA"/>
              </w:rPr>
              <w:t xml:space="preserve"> словник» - 09310000-5 </w:t>
            </w:r>
            <w:proofErr w:type="spellStart"/>
            <w:r w:rsidRPr="00D44134">
              <w:rPr>
                <w:rFonts w:ascii="Times New Roman" w:hAnsi="Times New Roman"/>
                <w:sz w:val="24"/>
                <w:szCs w:val="24"/>
                <w:lang w:eastAsia="uk-UA"/>
              </w:rPr>
              <w:t>Електрична</w:t>
            </w:r>
            <w:proofErr w:type="spellEnd"/>
            <w:r w:rsidRPr="00D44134">
              <w:rPr>
                <w:rFonts w:ascii="Times New Roman" w:hAnsi="Times New Roman"/>
                <w:sz w:val="24"/>
                <w:szCs w:val="24"/>
                <w:lang w:eastAsia="uk-UA"/>
              </w:rPr>
              <w:t xml:space="preserve"> </w:t>
            </w:r>
            <w:proofErr w:type="spellStart"/>
            <w:r w:rsidRPr="00D44134">
              <w:rPr>
                <w:rFonts w:ascii="Times New Roman" w:hAnsi="Times New Roman"/>
                <w:sz w:val="24"/>
                <w:szCs w:val="24"/>
                <w:lang w:eastAsia="uk-UA"/>
              </w:rPr>
              <w:t>енергія</w:t>
            </w:r>
            <w:proofErr w:type="spellEnd"/>
            <w:r w:rsidRPr="00D44134">
              <w:rPr>
                <w:rFonts w:ascii="Times New Roman" w:hAnsi="Times New Roman"/>
                <w:sz w:val="24"/>
                <w:szCs w:val="24"/>
                <w:lang w:val="uk-UA" w:eastAsia="uk-UA"/>
              </w:rPr>
              <w:t xml:space="preserve"> </w:t>
            </w:r>
          </w:p>
        </w:tc>
      </w:tr>
      <w:tr w:rsidR="00D44134" w:rsidRPr="00D44134" w14:paraId="5DFEF044" w14:textId="77777777" w:rsidTr="00B413F2">
        <w:tc>
          <w:tcPr>
            <w:tcW w:w="300" w:type="pct"/>
            <w:shd w:val="clear" w:color="auto" w:fill="FFFFFF"/>
            <w:hideMark/>
          </w:tcPr>
          <w:p w14:paraId="7D5DE9C4"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E631B86" w14:textId="77777777" w:rsidR="000627F0" w:rsidRPr="00D44134" w:rsidRDefault="000627F0" w:rsidP="000627F0">
            <w:pPr>
              <w:widowControl w:val="0"/>
              <w:spacing w:before="60" w:after="60" w:line="240" w:lineRule="auto"/>
              <w:ind w:right="70"/>
              <w:contextualSpacing/>
              <w:rPr>
                <w:sz w:val="23"/>
                <w:szCs w:val="23"/>
              </w:rPr>
            </w:pPr>
            <w:proofErr w:type="spellStart"/>
            <w:r w:rsidRPr="00D44134">
              <w:rPr>
                <w:rFonts w:ascii="Times New Roman" w:hAnsi="Times New Roman"/>
                <w:sz w:val="23"/>
                <w:szCs w:val="23"/>
              </w:rPr>
              <w:t>Закупівля</w:t>
            </w:r>
            <w:proofErr w:type="spellEnd"/>
            <w:r w:rsidRPr="00D44134">
              <w:rPr>
                <w:rFonts w:ascii="Times New Roman" w:hAnsi="Times New Roman"/>
                <w:sz w:val="23"/>
                <w:szCs w:val="23"/>
              </w:rPr>
              <w:t xml:space="preserve"> </w:t>
            </w:r>
            <w:proofErr w:type="spellStart"/>
            <w:r w:rsidRPr="00D44134">
              <w:rPr>
                <w:rFonts w:ascii="Times New Roman" w:hAnsi="Times New Roman"/>
                <w:sz w:val="23"/>
                <w:szCs w:val="23"/>
              </w:rPr>
              <w:t>здійснюється</w:t>
            </w:r>
            <w:proofErr w:type="spellEnd"/>
            <w:r w:rsidRPr="00D44134">
              <w:rPr>
                <w:rFonts w:ascii="Times New Roman" w:hAnsi="Times New Roman"/>
                <w:sz w:val="23"/>
                <w:szCs w:val="23"/>
              </w:rPr>
              <w:t xml:space="preserve"> в </w:t>
            </w:r>
            <w:proofErr w:type="spellStart"/>
            <w:r w:rsidRPr="00D44134">
              <w:rPr>
                <w:rFonts w:ascii="Times New Roman" w:hAnsi="Times New Roman"/>
                <w:sz w:val="23"/>
                <w:szCs w:val="23"/>
              </w:rPr>
              <w:t>цілому</w:t>
            </w:r>
            <w:proofErr w:type="spellEnd"/>
            <w:r w:rsidRPr="00D44134">
              <w:rPr>
                <w:rFonts w:ascii="Times New Roman" w:hAnsi="Times New Roman"/>
                <w:sz w:val="23"/>
                <w:szCs w:val="23"/>
              </w:rPr>
              <w:t xml:space="preserve">. </w:t>
            </w:r>
            <w:proofErr w:type="spellStart"/>
            <w:r w:rsidRPr="00D44134">
              <w:rPr>
                <w:rFonts w:ascii="Times New Roman" w:hAnsi="Times New Roman"/>
                <w:sz w:val="23"/>
                <w:szCs w:val="23"/>
              </w:rPr>
              <w:t>Окремі</w:t>
            </w:r>
            <w:proofErr w:type="spellEnd"/>
            <w:r w:rsidRPr="00D44134">
              <w:rPr>
                <w:rFonts w:ascii="Times New Roman" w:hAnsi="Times New Roman"/>
                <w:sz w:val="23"/>
                <w:szCs w:val="23"/>
              </w:rPr>
              <w:t xml:space="preserve"> </w:t>
            </w:r>
            <w:proofErr w:type="spellStart"/>
            <w:r w:rsidRPr="00D44134">
              <w:rPr>
                <w:rFonts w:ascii="Times New Roman" w:hAnsi="Times New Roman"/>
                <w:sz w:val="23"/>
                <w:szCs w:val="23"/>
              </w:rPr>
              <w:t>частини</w:t>
            </w:r>
            <w:proofErr w:type="spellEnd"/>
            <w:r w:rsidRPr="00D44134">
              <w:rPr>
                <w:rFonts w:ascii="Times New Roman" w:hAnsi="Times New Roman"/>
                <w:sz w:val="23"/>
                <w:szCs w:val="23"/>
              </w:rPr>
              <w:t xml:space="preserve"> предмета </w:t>
            </w:r>
            <w:proofErr w:type="spellStart"/>
            <w:r w:rsidRPr="00D44134">
              <w:rPr>
                <w:rFonts w:ascii="Times New Roman" w:hAnsi="Times New Roman"/>
                <w:sz w:val="23"/>
                <w:szCs w:val="23"/>
              </w:rPr>
              <w:t>закупівлі</w:t>
            </w:r>
            <w:proofErr w:type="spellEnd"/>
            <w:r w:rsidRPr="00D44134">
              <w:rPr>
                <w:rFonts w:ascii="Times New Roman" w:hAnsi="Times New Roman"/>
                <w:sz w:val="23"/>
                <w:szCs w:val="23"/>
              </w:rPr>
              <w:t xml:space="preserve"> (</w:t>
            </w:r>
            <w:proofErr w:type="spellStart"/>
            <w:r w:rsidRPr="00D44134">
              <w:rPr>
                <w:rFonts w:ascii="Times New Roman" w:hAnsi="Times New Roman"/>
                <w:sz w:val="23"/>
                <w:szCs w:val="23"/>
              </w:rPr>
              <w:t>лоти</w:t>
            </w:r>
            <w:proofErr w:type="spellEnd"/>
            <w:r w:rsidRPr="00D44134">
              <w:rPr>
                <w:rFonts w:ascii="Times New Roman" w:hAnsi="Times New Roman"/>
                <w:sz w:val="23"/>
                <w:szCs w:val="23"/>
              </w:rPr>
              <w:t xml:space="preserve">) не </w:t>
            </w:r>
            <w:proofErr w:type="spellStart"/>
            <w:r w:rsidRPr="00D44134">
              <w:rPr>
                <w:rFonts w:ascii="Times New Roman" w:hAnsi="Times New Roman"/>
                <w:sz w:val="23"/>
                <w:szCs w:val="23"/>
              </w:rPr>
              <w:t>передбачено</w:t>
            </w:r>
            <w:proofErr w:type="spellEnd"/>
            <w:r w:rsidRPr="00D44134">
              <w:rPr>
                <w:rFonts w:ascii="Times New Roman" w:hAnsi="Times New Roman"/>
                <w:sz w:val="23"/>
                <w:szCs w:val="23"/>
              </w:rPr>
              <w:t>.</w:t>
            </w:r>
          </w:p>
          <w:p w14:paraId="5C1CF564" w14:textId="4B23BC05" w:rsidR="00B413F2" w:rsidRPr="00D44134" w:rsidRDefault="000627F0" w:rsidP="00F84E5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 </w:t>
            </w:r>
          </w:p>
        </w:tc>
      </w:tr>
      <w:tr w:rsidR="00D44134" w:rsidRPr="00D44134" w14:paraId="705B296A" w14:textId="77777777" w:rsidTr="00B413F2">
        <w:tc>
          <w:tcPr>
            <w:tcW w:w="300" w:type="pct"/>
            <w:shd w:val="clear" w:color="auto" w:fill="FFFFFF"/>
            <w:hideMark/>
          </w:tcPr>
          <w:p w14:paraId="185452F9"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D44134" w:rsidRDefault="006B6135"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754AB1A" w14:textId="77777777" w:rsidR="004B3B8D" w:rsidRPr="004B3B8D" w:rsidRDefault="00B413F2" w:rsidP="00B413F2">
            <w:pPr>
              <w:spacing w:before="150" w:after="150" w:line="240" w:lineRule="auto"/>
              <w:rPr>
                <w:rFonts w:ascii="Times New Roman" w:eastAsia="Times New Roman" w:hAnsi="Times New Roman"/>
                <w:sz w:val="24"/>
                <w:szCs w:val="24"/>
                <w:lang w:val="uk-UA" w:eastAsia="ru-RU"/>
              </w:rPr>
            </w:pPr>
            <w:r w:rsidRPr="004B3B8D">
              <w:rPr>
                <w:rFonts w:ascii="Times New Roman" w:eastAsia="Times New Roman" w:hAnsi="Times New Roman"/>
                <w:sz w:val="24"/>
                <w:szCs w:val="24"/>
                <w:lang w:val="uk-UA" w:eastAsia="ru-RU"/>
              </w:rPr>
              <w:t xml:space="preserve">Місце поставки: </w:t>
            </w:r>
            <w:r w:rsidR="004B3B8D" w:rsidRPr="004B3B8D">
              <w:rPr>
                <w:rFonts w:ascii="Times New Roman" w:eastAsia="Times New Roman" w:hAnsi="Times New Roman"/>
                <w:sz w:val="24"/>
                <w:szCs w:val="24"/>
                <w:lang w:val="uk-UA" w:eastAsia="ru-RU"/>
              </w:rPr>
              <w:t>село Надлиманське, вул. Хмельницького Б., будинок 135</w:t>
            </w:r>
          </w:p>
          <w:p w14:paraId="154E1A7F" w14:textId="1C0C84F0" w:rsidR="00B413F2" w:rsidRPr="004B3B8D" w:rsidRDefault="00B413F2" w:rsidP="00B413F2">
            <w:pPr>
              <w:spacing w:before="150" w:after="150" w:line="240" w:lineRule="auto"/>
              <w:rPr>
                <w:rFonts w:ascii="Times New Roman" w:eastAsia="Times New Roman" w:hAnsi="Times New Roman"/>
                <w:sz w:val="24"/>
                <w:szCs w:val="24"/>
                <w:lang w:val="uk-UA" w:eastAsia="ru-RU"/>
              </w:rPr>
            </w:pPr>
            <w:r w:rsidRPr="004B3B8D">
              <w:rPr>
                <w:rFonts w:ascii="Times New Roman" w:eastAsia="Times New Roman" w:hAnsi="Times New Roman"/>
                <w:sz w:val="24"/>
                <w:szCs w:val="24"/>
                <w:lang w:val="uk-UA" w:eastAsia="ru-RU"/>
              </w:rPr>
              <w:t>Кількість товару:</w:t>
            </w:r>
            <w:r w:rsidR="00731C05" w:rsidRPr="004B3B8D">
              <w:rPr>
                <w:rFonts w:ascii="Times New Roman" w:eastAsia="Times New Roman" w:hAnsi="Times New Roman"/>
                <w:sz w:val="24"/>
                <w:szCs w:val="24"/>
                <w:lang w:val="uk-UA" w:eastAsia="ru-RU"/>
              </w:rPr>
              <w:t xml:space="preserve"> 30000 </w:t>
            </w:r>
            <w:r w:rsidR="00974051" w:rsidRPr="004B3B8D">
              <w:rPr>
                <w:rFonts w:ascii="Times New Roman" w:eastAsia="Times New Roman" w:hAnsi="Times New Roman"/>
                <w:sz w:val="24"/>
                <w:szCs w:val="24"/>
                <w:lang w:val="uk-UA" w:eastAsia="ru-RU"/>
              </w:rPr>
              <w:t>кВт*год</w:t>
            </w:r>
          </w:p>
        </w:tc>
      </w:tr>
      <w:tr w:rsidR="00D44134" w:rsidRPr="00D44134" w14:paraId="2D9F4DDD" w14:textId="77777777" w:rsidTr="00B413F2">
        <w:tc>
          <w:tcPr>
            <w:tcW w:w="300" w:type="pct"/>
            <w:shd w:val="clear" w:color="auto" w:fill="FFFFFF"/>
            <w:hideMark/>
          </w:tcPr>
          <w:p w14:paraId="7450B8F2"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C614CC" w:rsidR="00B413F2" w:rsidRPr="004B3B8D" w:rsidRDefault="00974051" w:rsidP="00B413F2">
            <w:pPr>
              <w:spacing w:before="150" w:after="150" w:line="240" w:lineRule="auto"/>
              <w:rPr>
                <w:rFonts w:ascii="Times New Roman" w:eastAsia="Times New Roman" w:hAnsi="Times New Roman"/>
                <w:sz w:val="24"/>
                <w:szCs w:val="24"/>
                <w:lang w:val="uk-UA" w:eastAsia="ru-RU"/>
              </w:rPr>
            </w:pPr>
            <w:r w:rsidRPr="004B3B8D">
              <w:rPr>
                <w:rFonts w:ascii="Times New Roman" w:eastAsia="Times New Roman" w:hAnsi="Times New Roman"/>
                <w:sz w:val="24"/>
                <w:szCs w:val="24"/>
                <w:lang w:val="uk-UA" w:eastAsia="ru-RU"/>
              </w:rPr>
              <w:t>До 31.12.202</w:t>
            </w:r>
            <w:r w:rsidR="003E6429" w:rsidRPr="004B3B8D">
              <w:rPr>
                <w:rFonts w:ascii="Times New Roman" w:eastAsia="Times New Roman" w:hAnsi="Times New Roman"/>
                <w:sz w:val="24"/>
                <w:szCs w:val="24"/>
                <w:lang w:val="uk-UA" w:eastAsia="ru-RU"/>
              </w:rPr>
              <w:t>3</w:t>
            </w:r>
            <w:r w:rsidRPr="004B3B8D">
              <w:rPr>
                <w:rFonts w:ascii="Times New Roman" w:eastAsia="Times New Roman" w:hAnsi="Times New Roman"/>
                <w:sz w:val="24"/>
                <w:szCs w:val="24"/>
                <w:lang w:val="uk-UA" w:eastAsia="ru-RU"/>
              </w:rPr>
              <w:t xml:space="preserve"> року</w:t>
            </w:r>
          </w:p>
        </w:tc>
      </w:tr>
      <w:tr w:rsidR="00D44134" w:rsidRPr="00D44134" w14:paraId="554A0B1B" w14:textId="77777777" w:rsidTr="00B413F2">
        <w:tc>
          <w:tcPr>
            <w:tcW w:w="300" w:type="pct"/>
            <w:shd w:val="clear" w:color="auto" w:fill="FFFFFF"/>
            <w:hideMark/>
          </w:tcPr>
          <w:p w14:paraId="537AE309"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D44134" w:rsidRDefault="006D666D" w:rsidP="00F84E5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на рівних умовах</w:t>
            </w:r>
          </w:p>
        </w:tc>
      </w:tr>
      <w:tr w:rsidR="00D44134" w:rsidRPr="00D44134" w14:paraId="33EBD77D" w14:textId="77777777" w:rsidTr="00B413F2">
        <w:tc>
          <w:tcPr>
            <w:tcW w:w="300" w:type="pct"/>
            <w:shd w:val="clear" w:color="auto" w:fill="FFFFFF"/>
            <w:hideMark/>
          </w:tcPr>
          <w:p w14:paraId="1498E074"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Інформація про валюту, </w:t>
            </w:r>
            <w:r w:rsidR="006D666D" w:rsidRPr="00D44134">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3893E592" w:rsidR="00B413F2" w:rsidRPr="009E3435" w:rsidRDefault="005778F9" w:rsidP="00B413F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00B413F2" w:rsidRPr="00D44134">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p>
        </w:tc>
      </w:tr>
      <w:tr w:rsidR="00D44134" w:rsidRPr="00D44134" w14:paraId="66F4D967" w14:textId="77777777" w:rsidTr="00B413F2">
        <w:tc>
          <w:tcPr>
            <w:tcW w:w="300" w:type="pct"/>
            <w:shd w:val="clear" w:color="auto" w:fill="FFFFFF"/>
            <w:hideMark/>
          </w:tcPr>
          <w:p w14:paraId="79B6A78E"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D44134" w:rsidRDefault="006D666D"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D44134" w:rsidRDefault="00621D5A"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Усі документи тендерної пропозиції</w:t>
            </w:r>
            <w:r w:rsidR="009C75F6" w:rsidRPr="00D44134">
              <w:rPr>
                <w:rFonts w:ascii="Times New Roman" w:eastAsia="Times New Roman" w:hAnsi="Times New Roman"/>
                <w:sz w:val="24"/>
                <w:szCs w:val="24"/>
                <w:lang w:val="uk-UA" w:eastAsia="ru-RU"/>
              </w:rPr>
              <w:t xml:space="preserve">, які готуються безпосередньо учасником </w:t>
            </w:r>
            <w:r w:rsidRPr="00D44134">
              <w:rPr>
                <w:rFonts w:ascii="Times New Roman" w:eastAsia="Times New Roman" w:hAnsi="Times New Roman"/>
                <w:sz w:val="24"/>
                <w:szCs w:val="24"/>
                <w:lang w:val="uk-UA" w:eastAsia="ru-RU"/>
              </w:rPr>
              <w:t>повинні бути складені українською</w:t>
            </w:r>
            <w:r w:rsidR="009C75F6" w:rsidRPr="00D44134">
              <w:rPr>
                <w:rFonts w:ascii="Times New Roman" w:eastAsia="Times New Roman" w:hAnsi="Times New Roman"/>
                <w:sz w:val="24"/>
                <w:szCs w:val="24"/>
                <w:lang w:val="uk-UA" w:eastAsia="ru-RU"/>
              </w:rPr>
              <w:t xml:space="preserve"> мовою</w:t>
            </w:r>
            <w:r w:rsidRPr="00D44134">
              <w:rPr>
                <w:rFonts w:ascii="Times New Roman" w:eastAsia="Times New Roman" w:hAnsi="Times New Roman"/>
                <w:sz w:val="24"/>
                <w:szCs w:val="24"/>
                <w:lang w:val="uk-UA" w:eastAsia="ru-RU"/>
              </w:rPr>
              <w:t xml:space="preserve">. </w:t>
            </w:r>
          </w:p>
          <w:p w14:paraId="36A21525" w14:textId="77777777" w:rsidR="006D666D" w:rsidRPr="00D44134" w:rsidRDefault="00621D5A"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D44134" w:rsidRDefault="00621D5A"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44134" w:rsidRPr="00D44134" w14:paraId="0603F8D5" w14:textId="77777777" w:rsidTr="00B413F2">
        <w:tc>
          <w:tcPr>
            <w:tcW w:w="300" w:type="pct"/>
            <w:shd w:val="clear" w:color="auto" w:fill="FFFFFF"/>
          </w:tcPr>
          <w:p w14:paraId="5A452B85" w14:textId="77777777" w:rsidR="004411EC" w:rsidRPr="00D44134" w:rsidRDefault="004411EC"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D44134" w:rsidRDefault="004411EC"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D44134" w:rsidRDefault="004411EC"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44134">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4491FDE2" w:rsidR="00956D08" w:rsidRPr="00D44134" w:rsidRDefault="00956D08" w:rsidP="00180555">
            <w:pPr>
              <w:spacing w:before="150" w:after="150" w:line="240" w:lineRule="auto"/>
              <w:jc w:val="both"/>
              <w:rPr>
                <w:rFonts w:ascii="Times New Roman" w:eastAsia="Times New Roman" w:hAnsi="Times New Roman"/>
                <w:sz w:val="24"/>
                <w:szCs w:val="24"/>
                <w:lang w:val="uk-UA" w:eastAsia="ru-RU"/>
              </w:rPr>
            </w:pPr>
          </w:p>
        </w:tc>
      </w:tr>
      <w:tr w:rsidR="00D44134" w:rsidRPr="00D44134" w14:paraId="48AB05A1" w14:textId="77777777" w:rsidTr="00B413F2">
        <w:tc>
          <w:tcPr>
            <w:tcW w:w="5000" w:type="pct"/>
            <w:gridSpan w:val="3"/>
            <w:shd w:val="clear" w:color="auto" w:fill="FFFFFF"/>
            <w:hideMark/>
          </w:tcPr>
          <w:p w14:paraId="616DB44E" w14:textId="77777777"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44134" w:rsidRPr="007C64A4" w14:paraId="2A0F34E1" w14:textId="77777777" w:rsidTr="00B413F2">
        <w:tc>
          <w:tcPr>
            <w:tcW w:w="300" w:type="pct"/>
            <w:shd w:val="clear" w:color="auto" w:fill="FFFFFF"/>
            <w:hideMark/>
          </w:tcPr>
          <w:p w14:paraId="6403BD8A"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D44134" w:rsidRDefault="009A7F70" w:rsidP="009C75F6">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w:t>
            </w:r>
          </w:p>
          <w:p w14:paraId="687C2F01" w14:textId="77777777" w:rsidR="009A7F70" w:rsidRPr="00D44134" w:rsidRDefault="009A7F70" w:rsidP="009A7F70">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D44134" w:rsidRDefault="009A7F70" w:rsidP="009A7F70">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w:t>
            </w:r>
            <w:r w:rsidRPr="00D44134">
              <w:rPr>
                <w:rFonts w:ascii="Times New Roman" w:eastAsia="Times New Roman" w:hAnsi="Times New Roman"/>
                <w:sz w:val="24"/>
                <w:szCs w:val="24"/>
                <w:lang w:val="uk-UA" w:eastAsia="ru-RU"/>
              </w:rPr>
              <w:lastRenderedPageBreak/>
              <w:t xml:space="preserve">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D44134" w:rsidRPr="00D44134" w14:paraId="66DDD752" w14:textId="77777777" w:rsidTr="00B413F2">
        <w:tc>
          <w:tcPr>
            <w:tcW w:w="300" w:type="pct"/>
            <w:shd w:val="clear" w:color="auto" w:fill="FFFFFF"/>
            <w:hideMark/>
          </w:tcPr>
          <w:p w14:paraId="246C574F"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D44134" w:rsidRDefault="006B6135"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w:t>
            </w:r>
            <w:r w:rsidR="00B413F2" w:rsidRPr="00D44134">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D44134" w:rsidRDefault="009A7F70" w:rsidP="009A7F70">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44134">
              <w:rPr>
                <w:rFonts w:ascii="Times New Roman" w:eastAsia="Times New Roman" w:hAnsi="Times New Roman"/>
                <w:sz w:val="24"/>
                <w:szCs w:val="24"/>
                <w:lang w:val="uk-UA" w:eastAsia="ru-RU"/>
              </w:rPr>
              <w:t>внести</w:t>
            </w:r>
            <w:proofErr w:type="spellEnd"/>
            <w:r w:rsidRPr="00D44134">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D44134" w:rsidRDefault="009A7F70" w:rsidP="009A7F70">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4134">
              <w:rPr>
                <w:rFonts w:ascii="Times New Roman" w:eastAsia="Times New Roman" w:hAnsi="Times New Roman"/>
                <w:sz w:val="24"/>
                <w:szCs w:val="24"/>
                <w:lang w:val="uk-UA" w:eastAsia="ru-RU"/>
              </w:rPr>
              <w:t>машинозчитувальному</w:t>
            </w:r>
            <w:proofErr w:type="spellEnd"/>
            <w:r w:rsidRPr="00D44134">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D44134" w:rsidRPr="00D44134" w14:paraId="2663D581" w14:textId="77777777" w:rsidTr="00B413F2">
        <w:tc>
          <w:tcPr>
            <w:tcW w:w="5000" w:type="pct"/>
            <w:gridSpan w:val="3"/>
            <w:shd w:val="clear" w:color="auto" w:fill="FFFFFF"/>
            <w:hideMark/>
          </w:tcPr>
          <w:p w14:paraId="679A52B5" w14:textId="77777777"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t>Інструкція з підготовки тендерної пропозиції</w:t>
            </w:r>
          </w:p>
        </w:tc>
      </w:tr>
      <w:tr w:rsidR="00D44134" w:rsidRPr="00D44134" w14:paraId="7E7B5366" w14:textId="77777777" w:rsidTr="00B413F2">
        <w:tc>
          <w:tcPr>
            <w:tcW w:w="300" w:type="pct"/>
            <w:shd w:val="clear" w:color="auto" w:fill="FFFFFF"/>
            <w:hideMark/>
          </w:tcPr>
          <w:p w14:paraId="5F0270FB"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D44134" w:rsidRDefault="00B413F2" w:rsidP="009C75F6">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E351611" w14:textId="5462D325" w:rsidR="00C824AB" w:rsidRDefault="009C75F6" w:rsidP="00C824AB">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D44134">
              <w:rPr>
                <w:rFonts w:ascii="Times New Roman" w:eastAsia="Times New Roman" w:hAnsi="Times New Roman"/>
                <w:sz w:val="24"/>
                <w:szCs w:val="24"/>
                <w:lang w:val="uk-UA" w:eastAsia="ru-RU"/>
              </w:rPr>
              <w:t>:</w:t>
            </w:r>
            <w:r w:rsidR="00D5107F">
              <w:rPr>
                <w:rFonts w:ascii="Times New Roman" w:eastAsia="Times New Roman" w:hAnsi="Times New Roman"/>
                <w:sz w:val="24"/>
                <w:szCs w:val="24"/>
                <w:lang w:val="uk-UA" w:eastAsia="ru-RU"/>
              </w:rPr>
              <w:t xml:space="preserve"> </w:t>
            </w:r>
          </w:p>
          <w:p w14:paraId="0F1D50C5" w14:textId="621463BB" w:rsidR="004411EC" w:rsidRPr="00D5107F" w:rsidRDefault="009C75F6" w:rsidP="00D5107F">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D5107F">
              <w:rPr>
                <w:rFonts w:ascii="Times New Roman" w:eastAsia="Times New Roman" w:hAnsi="Times New Roman"/>
                <w:sz w:val="24"/>
                <w:szCs w:val="24"/>
                <w:lang w:val="uk-UA" w:eastAsia="ru-RU"/>
              </w:rPr>
              <w:t>інформаці</w:t>
            </w:r>
            <w:r w:rsidR="00AC2592" w:rsidRPr="00D5107F">
              <w:rPr>
                <w:rFonts w:ascii="Times New Roman" w:eastAsia="Times New Roman" w:hAnsi="Times New Roman"/>
                <w:sz w:val="24"/>
                <w:szCs w:val="24"/>
                <w:lang w:val="uk-UA" w:eastAsia="ru-RU"/>
              </w:rPr>
              <w:t>ї</w:t>
            </w:r>
            <w:r w:rsidRPr="00D5107F">
              <w:rPr>
                <w:rFonts w:ascii="Times New Roman" w:eastAsia="Times New Roman" w:hAnsi="Times New Roman"/>
                <w:sz w:val="24"/>
                <w:szCs w:val="24"/>
                <w:lang w:val="uk-UA" w:eastAsia="ru-RU"/>
              </w:rPr>
              <w:t xml:space="preserve"> та документ</w:t>
            </w:r>
            <w:r w:rsidR="00D5107F" w:rsidRPr="00D5107F">
              <w:rPr>
                <w:rFonts w:ascii="Times New Roman" w:eastAsia="Times New Roman" w:hAnsi="Times New Roman"/>
                <w:sz w:val="24"/>
                <w:szCs w:val="24"/>
                <w:lang w:val="uk-UA" w:eastAsia="ru-RU"/>
              </w:rPr>
              <w:t>ів</w:t>
            </w:r>
            <w:r w:rsidRPr="00D5107F">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502948" w:rsidRPr="00D5107F">
              <w:rPr>
                <w:rFonts w:ascii="Times New Roman" w:eastAsia="Times New Roman" w:hAnsi="Times New Roman"/>
                <w:sz w:val="24"/>
                <w:szCs w:val="24"/>
                <w:lang w:val="uk-UA" w:eastAsia="ru-RU"/>
              </w:rPr>
              <w:t>Додатку № 1 до тендерної документації</w:t>
            </w:r>
            <w:r w:rsidR="009A7F70" w:rsidRPr="00D5107F">
              <w:rPr>
                <w:rFonts w:ascii="Times New Roman" w:eastAsia="Times New Roman" w:hAnsi="Times New Roman"/>
                <w:sz w:val="24"/>
                <w:szCs w:val="24"/>
                <w:lang w:val="uk-UA" w:eastAsia="ru-RU"/>
              </w:rPr>
              <w:t xml:space="preserve"> </w:t>
            </w:r>
          </w:p>
          <w:p w14:paraId="72B04B96" w14:textId="0FED915E" w:rsidR="00AC2592" w:rsidRDefault="009C75F6" w:rsidP="00C824AB">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C824AB">
              <w:rPr>
                <w:rFonts w:ascii="Times New Roman" w:eastAsia="Times New Roman" w:hAnsi="Times New Roman"/>
                <w:sz w:val="24"/>
                <w:szCs w:val="24"/>
                <w:lang w:val="uk-UA" w:eastAsia="ru-RU"/>
              </w:rPr>
              <w:t>інформаці</w:t>
            </w:r>
            <w:r w:rsidR="00AC2592" w:rsidRPr="00C824AB">
              <w:rPr>
                <w:rFonts w:ascii="Times New Roman" w:eastAsia="Times New Roman" w:hAnsi="Times New Roman"/>
                <w:sz w:val="24"/>
                <w:szCs w:val="24"/>
                <w:lang w:val="uk-UA" w:eastAsia="ru-RU"/>
              </w:rPr>
              <w:t>ї</w:t>
            </w:r>
            <w:r w:rsidRPr="00C824AB">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C824AB">
              <w:rPr>
                <w:rFonts w:ascii="Times New Roman" w:eastAsia="Times New Roman" w:hAnsi="Times New Roman"/>
                <w:sz w:val="24"/>
                <w:szCs w:val="24"/>
                <w:lang w:val="uk-UA" w:eastAsia="ru-RU"/>
              </w:rPr>
              <w:t xml:space="preserve"> участі у процедурі закупівлі </w:t>
            </w:r>
            <w:r w:rsidR="004411EC" w:rsidRPr="00C824AB">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C824AB">
              <w:rPr>
                <w:rFonts w:ascii="Times New Roman" w:eastAsia="Times New Roman" w:hAnsi="Times New Roman"/>
                <w:sz w:val="24"/>
                <w:szCs w:val="24"/>
                <w:lang w:val="uk-UA" w:eastAsia="ru-RU"/>
              </w:rPr>
              <w:t xml:space="preserve">у відповідності до вимог визначених </w:t>
            </w:r>
            <w:r w:rsidR="00502948" w:rsidRPr="00C824AB">
              <w:rPr>
                <w:rFonts w:ascii="Times New Roman" w:eastAsia="Times New Roman" w:hAnsi="Times New Roman"/>
                <w:sz w:val="24"/>
                <w:szCs w:val="24"/>
                <w:lang w:val="uk-UA" w:eastAsia="ru-RU"/>
              </w:rPr>
              <w:t>у Додатку № 2 до тендерної документації</w:t>
            </w:r>
            <w:r w:rsidR="00AC2592" w:rsidRPr="00C824AB">
              <w:rPr>
                <w:rFonts w:ascii="Times New Roman" w:eastAsia="Times New Roman" w:hAnsi="Times New Roman"/>
                <w:sz w:val="24"/>
                <w:szCs w:val="24"/>
                <w:lang w:val="uk-UA" w:eastAsia="ru-RU"/>
              </w:rPr>
              <w:t>;</w:t>
            </w:r>
          </w:p>
          <w:p w14:paraId="27EE8709" w14:textId="49C4BF91" w:rsidR="00D5107F" w:rsidRPr="00D5107F" w:rsidRDefault="00D5107F" w:rsidP="00D5107F">
            <w:pPr>
              <w:pStyle w:val="a4"/>
              <w:widowControl w:val="0"/>
              <w:numPr>
                <w:ilvl w:val="0"/>
                <w:numId w:val="36"/>
              </w:numPr>
              <w:spacing w:after="0" w:line="240" w:lineRule="auto"/>
              <w:jc w:val="both"/>
              <w:rPr>
                <w:rFonts w:ascii="Times New Roman" w:hAnsi="Times New Roman"/>
                <w:i/>
                <w:color w:val="000000"/>
                <w:sz w:val="24"/>
                <w:szCs w:val="24"/>
                <w:lang w:val="uk-UA"/>
              </w:rPr>
            </w:pPr>
            <w:proofErr w:type="spellStart"/>
            <w:r w:rsidRPr="00D5107F">
              <w:rPr>
                <w:rFonts w:ascii="Times New Roman" w:hAnsi="Times New Roman"/>
                <w:color w:val="000000"/>
                <w:sz w:val="24"/>
                <w:szCs w:val="24"/>
                <w:lang w:val="uk-UA"/>
              </w:rPr>
              <w:t>проєкт</w:t>
            </w:r>
            <w:r w:rsidR="00023B4C">
              <w:rPr>
                <w:rFonts w:ascii="Times New Roman" w:hAnsi="Times New Roman"/>
                <w:color w:val="000000"/>
                <w:sz w:val="24"/>
                <w:szCs w:val="24"/>
                <w:lang w:val="uk-UA"/>
              </w:rPr>
              <w:t>у</w:t>
            </w:r>
            <w:proofErr w:type="spellEnd"/>
            <w:r w:rsidRPr="00D5107F">
              <w:rPr>
                <w:rFonts w:ascii="Times New Roman" w:hAnsi="Times New Roman"/>
                <w:color w:val="000000"/>
                <w:sz w:val="24"/>
                <w:szCs w:val="24"/>
                <w:lang w:val="uk-UA"/>
              </w:rPr>
              <w:t xml:space="preserve"> договору про закупівлю</w:t>
            </w:r>
            <w:r w:rsidR="00287933">
              <w:rPr>
                <w:rFonts w:ascii="Times New Roman" w:hAnsi="Times New Roman"/>
                <w:color w:val="000000"/>
                <w:sz w:val="24"/>
                <w:szCs w:val="24"/>
                <w:lang w:val="uk-UA"/>
              </w:rPr>
              <w:t xml:space="preserve"> (викладений в додатку № 4 до тендерної документації)</w:t>
            </w:r>
            <w:r w:rsidRPr="00D5107F">
              <w:rPr>
                <w:rFonts w:ascii="Times New Roman" w:hAnsi="Times New Roman"/>
                <w:color w:val="000000"/>
                <w:sz w:val="24"/>
                <w:szCs w:val="24"/>
                <w:lang w:val="uk-UA"/>
              </w:rPr>
              <w:t>, який має бути заповнений зі сторони Учасника (крім інформації про ціну та додатків) та підписаний уповноваженою на те особою Учасника</w:t>
            </w:r>
            <w:r w:rsidR="00023B4C">
              <w:rPr>
                <w:rFonts w:ascii="Times New Roman" w:hAnsi="Times New Roman"/>
                <w:color w:val="000000"/>
                <w:sz w:val="24"/>
                <w:szCs w:val="24"/>
                <w:lang w:val="uk-UA"/>
              </w:rPr>
              <w:t>;</w:t>
            </w:r>
          </w:p>
          <w:p w14:paraId="7050B845" w14:textId="45570B79" w:rsidR="00AC2592" w:rsidRPr="00C824AB" w:rsidRDefault="00AC2592" w:rsidP="00C824AB">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C824AB">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C824AB">
              <w:rPr>
                <w:rFonts w:ascii="Times New Roman" w:eastAsia="Times New Roman" w:hAnsi="Times New Roman"/>
                <w:sz w:val="24"/>
                <w:szCs w:val="24"/>
                <w:lang w:val="uk-UA" w:eastAsia="ru-RU"/>
              </w:rPr>
              <w:lastRenderedPageBreak/>
              <w:t xml:space="preserve">характеристики предмета закупівлі відповідно до вимог встановлених у Додатку № </w:t>
            </w:r>
            <w:r w:rsidR="008F7BC0" w:rsidRPr="00C824AB">
              <w:rPr>
                <w:rFonts w:ascii="Times New Roman" w:eastAsia="Times New Roman" w:hAnsi="Times New Roman"/>
                <w:sz w:val="24"/>
                <w:szCs w:val="24"/>
                <w:lang w:val="uk-UA" w:eastAsia="ru-RU"/>
              </w:rPr>
              <w:t>3</w:t>
            </w:r>
            <w:r w:rsidRPr="00C824AB">
              <w:rPr>
                <w:rFonts w:ascii="Times New Roman" w:eastAsia="Times New Roman" w:hAnsi="Times New Roman"/>
                <w:sz w:val="24"/>
                <w:szCs w:val="24"/>
                <w:lang w:val="uk-UA" w:eastAsia="ru-RU"/>
              </w:rPr>
              <w:t xml:space="preserve"> до тендерної документації;</w:t>
            </w:r>
          </w:p>
          <w:p w14:paraId="74E2E7C8" w14:textId="7923A06D" w:rsidR="00C42478" w:rsidRPr="00C824AB" w:rsidRDefault="00C42478" w:rsidP="00C824AB">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C824AB">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57D1917F" w:rsidR="004A2161" w:rsidRPr="00C824AB" w:rsidRDefault="004A2161" w:rsidP="00C824AB">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C824A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p>
          <w:p w14:paraId="3FE2D818" w14:textId="5F81B859" w:rsidR="00C42478" w:rsidRPr="00C824AB" w:rsidRDefault="00C42478" w:rsidP="00C824AB">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C824A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A560F0">
              <w:rPr>
                <w:rFonts w:ascii="Times New Roman" w:eastAsia="Times New Roman" w:hAnsi="Times New Roman"/>
                <w:sz w:val="24"/>
                <w:szCs w:val="24"/>
                <w:lang w:val="uk-UA" w:eastAsia="ru-RU"/>
              </w:rPr>
              <w:t xml:space="preserve"> </w:t>
            </w:r>
            <w:r w:rsidR="00C824AB">
              <w:rPr>
                <w:rFonts w:ascii="Times New Roman" w:eastAsia="Times New Roman" w:hAnsi="Times New Roman"/>
                <w:sz w:val="24"/>
                <w:szCs w:val="24"/>
                <w:lang w:val="uk-UA" w:eastAsia="ru-RU"/>
              </w:rPr>
              <w:t xml:space="preserve">      </w:t>
            </w:r>
          </w:p>
          <w:p w14:paraId="7C88F50B" w14:textId="77777777" w:rsidR="00C42478" w:rsidRPr="00D44134" w:rsidRDefault="00C42478"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FA317A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ECF670B" w14:textId="3D9AFCD4" w:rsidR="00FB0201" w:rsidRPr="00D44134" w:rsidRDefault="00FB0201" w:rsidP="00C4247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Всі документи тендерної пропозиції повинні бути чинні на дату подання. </w:t>
            </w:r>
          </w:p>
          <w:p w14:paraId="4CB332FE" w14:textId="77777777" w:rsidR="00C42478" w:rsidRPr="00D44134" w:rsidRDefault="00C42478"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D44134" w:rsidRDefault="00C42478"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D44134" w:rsidRDefault="00717447"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D44134" w:rsidRDefault="00717447" w:rsidP="00C4247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2E59EEB" w14:textId="77777777" w:rsidR="00601FFA" w:rsidRPr="00D44134" w:rsidRDefault="00717447" w:rsidP="005E7512">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44134">
              <w:rPr>
                <w:rFonts w:ascii="Times New Roman" w:eastAsia="Times New Roman" w:hAnsi="Times New Roman"/>
                <w:sz w:val="24"/>
                <w:szCs w:val="24"/>
                <w:lang w:val="uk-UA" w:eastAsia="ru-RU"/>
              </w:rPr>
              <w:t>их</w:t>
            </w:r>
            <w:proofErr w:type="spellEnd"/>
            <w:r w:rsidRPr="00D44134">
              <w:rPr>
                <w:rFonts w:ascii="Times New Roman" w:eastAsia="Times New Roman" w:hAnsi="Times New Roman"/>
                <w:sz w:val="24"/>
                <w:szCs w:val="24"/>
                <w:lang w:val="uk-UA" w:eastAsia="ru-RU"/>
              </w:rPr>
              <w:t>) документа(</w:t>
            </w:r>
            <w:proofErr w:type="spellStart"/>
            <w:r w:rsidRPr="00D44134">
              <w:rPr>
                <w:rFonts w:ascii="Times New Roman" w:eastAsia="Times New Roman" w:hAnsi="Times New Roman"/>
                <w:sz w:val="24"/>
                <w:szCs w:val="24"/>
                <w:lang w:val="uk-UA" w:eastAsia="ru-RU"/>
              </w:rPr>
              <w:t>ів</w:t>
            </w:r>
            <w:proofErr w:type="spellEnd"/>
            <w:r w:rsidRPr="00D44134">
              <w:rPr>
                <w:rFonts w:ascii="Times New Roman" w:eastAsia="Times New Roman" w:hAnsi="Times New Roman"/>
                <w:sz w:val="24"/>
                <w:szCs w:val="24"/>
                <w:lang w:val="uk-UA" w:eastAsia="ru-RU"/>
              </w:rPr>
              <w:t xml:space="preserve">) учасник має накласти </w:t>
            </w:r>
            <w:r w:rsidRPr="00D44134">
              <w:rPr>
                <w:rFonts w:ascii="Times New Roman" w:eastAsia="Times New Roman" w:hAnsi="Times New Roman"/>
                <w:sz w:val="24"/>
                <w:szCs w:val="24"/>
                <w:lang w:val="uk-UA" w:eastAsia="ru-RU"/>
              </w:rPr>
              <w:lastRenderedPageBreak/>
              <w:t>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r w:rsidR="00422D16" w:rsidRPr="00D44134">
              <w:rPr>
                <w:rFonts w:ascii="Times New Roman" w:eastAsia="Times New Roman" w:hAnsi="Times New Roman"/>
                <w:sz w:val="24"/>
                <w:szCs w:val="24"/>
                <w:lang w:val="uk-UA" w:eastAsia="ru-RU"/>
              </w:rPr>
              <w:t xml:space="preserve">   </w:t>
            </w:r>
          </w:p>
          <w:p w14:paraId="0E0E4829" w14:textId="77777777" w:rsidR="003E4C23" w:rsidRPr="00D44134" w:rsidRDefault="003E4C23" w:rsidP="003E4C23">
            <w:pPr>
              <w:pStyle w:val="LO-normal"/>
              <w:widowControl w:val="0"/>
              <w:ind w:firstLine="318"/>
              <w:jc w:val="both"/>
              <w:rPr>
                <w:rFonts w:ascii="Times New Roman" w:eastAsia="Times New Roman" w:hAnsi="Times New Roman" w:cs="Times New Roman"/>
                <w:color w:val="auto"/>
                <w:szCs w:val="24"/>
                <w:lang w:val="uk-UA"/>
              </w:rPr>
            </w:pPr>
            <w:r w:rsidRPr="00D44134">
              <w:rPr>
                <w:rFonts w:ascii="Times New Roman" w:eastAsia="Times New Roman" w:hAnsi="Times New Roman" w:cs="Times New Roman"/>
                <w:color w:val="auto"/>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14:paraId="54F2F581" w14:textId="77777777" w:rsidR="003E4C23" w:rsidRPr="00C319F1" w:rsidRDefault="003E4C23" w:rsidP="003E4C23">
            <w:pPr>
              <w:jc w:val="both"/>
              <w:rPr>
                <w:rFonts w:ascii="Times New Roman" w:hAnsi="Times New Roman"/>
                <w:sz w:val="24"/>
                <w:szCs w:val="24"/>
                <w:lang w:val="uk-UA"/>
              </w:rPr>
            </w:pPr>
            <w:r w:rsidRPr="00C319F1">
              <w:rPr>
                <w:rFonts w:ascii="Times New Roman" w:hAnsi="Times New Roman"/>
                <w:sz w:val="24"/>
                <w:szCs w:val="24"/>
                <w:lang w:val="uk-UA"/>
              </w:rPr>
              <w:t>Опис формальних (несуттєвих) помилок:</w:t>
            </w:r>
          </w:p>
          <w:p w14:paraId="07C140F1" w14:textId="77777777" w:rsidR="003E4C23" w:rsidRPr="00C319F1" w:rsidRDefault="003E4C23" w:rsidP="003E4C23">
            <w:pPr>
              <w:ind w:right="22"/>
              <w:jc w:val="both"/>
              <w:rPr>
                <w:rFonts w:ascii="Times New Roman" w:hAnsi="Times New Roman"/>
                <w:sz w:val="24"/>
                <w:szCs w:val="24"/>
                <w:u w:val="single"/>
                <w:lang w:val="uk-UA"/>
              </w:rPr>
            </w:pPr>
            <w:r w:rsidRPr="00C319F1">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BE50052" w14:textId="77777777" w:rsidR="003E4C23" w:rsidRPr="00C319F1" w:rsidRDefault="003E4C23" w:rsidP="003E4C23">
            <w:pPr>
              <w:ind w:right="22"/>
              <w:jc w:val="both"/>
              <w:rPr>
                <w:rFonts w:ascii="Times New Roman" w:hAnsi="Times New Roman"/>
                <w:sz w:val="24"/>
                <w:szCs w:val="24"/>
                <w:lang w:val="uk-UA"/>
              </w:rPr>
            </w:pPr>
            <w:r w:rsidRPr="00C319F1">
              <w:rPr>
                <w:rFonts w:ascii="Times New Roman" w:hAnsi="Times New Roman"/>
                <w:sz w:val="24"/>
                <w:szCs w:val="24"/>
                <w:lang w:val="uk-UA"/>
              </w:rPr>
              <w:t>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w:t>
            </w:r>
          </w:p>
          <w:p w14:paraId="3B4A080E"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2223D8C1"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уживання великої літери;</w:t>
            </w:r>
          </w:p>
          <w:p w14:paraId="543F2B85"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уживання розділових знаків та відмінювання слів у реченні;</w:t>
            </w:r>
          </w:p>
          <w:p w14:paraId="16756B21"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 xml:space="preserve">використання слова або </w:t>
            </w:r>
            <w:proofErr w:type="spellStart"/>
            <w:r w:rsidRPr="00D44134">
              <w:rPr>
                <w:rFonts w:ascii="Times New Roman" w:eastAsia="Times New Roman" w:hAnsi="Times New Roman"/>
                <w:sz w:val="24"/>
                <w:szCs w:val="24"/>
                <w:lang w:val="uk-UA" w:eastAsia="uk-UA"/>
              </w:rPr>
              <w:t>мовного</w:t>
            </w:r>
            <w:proofErr w:type="spellEnd"/>
            <w:r w:rsidRPr="00D44134">
              <w:rPr>
                <w:rFonts w:ascii="Times New Roman" w:eastAsia="Times New Roman" w:hAnsi="Times New Roman"/>
                <w:sz w:val="24"/>
                <w:szCs w:val="24"/>
                <w:lang w:val="uk-UA" w:eastAsia="uk-UA"/>
              </w:rPr>
              <w:t xml:space="preserve"> звороту, запозичених з іншої мови;</w:t>
            </w:r>
          </w:p>
          <w:p w14:paraId="319B945A"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44134">
              <w:rPr>
                <w:rFonts w:ascii="Times New Roman" w:eastAsia="Times New Roman" w:hAnsi="Times New Roman"/>
                <w:sz w:val="24"/>
                <w:szCs w:val="24"/>
                <w:lang w:val="uk-UA" w:eastAsia="uk-UA"/>
              </w:rPr>
              <w:t>закупівель</w:t>
            </w:r>
            <w:proofErr w:type="spellEnd"/>
            <w:r w:rsidRPr="00D44134">
              <w:rPr>
                <w:rFonts w:ascii="Times New Roman" w:eastAsia="Times New Roman" w:hAnsi="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14:paraId="3896FF7C"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застосування правил переносу частини слова з рядка в рядок;</w:t>
            </w:r>
          </w:p>
          <w:p w14:paraId="13D41A22"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написання слів разом та/або окремо, та/або через дефіс;</w:t>
            </w:r>
          </w:p>
          <w:p w14:paraId="4AFB34E9"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29AF14"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D44134">
              <w:rPr>
                <w:rFonts w:ascii="Times New Roman" w:eastAsia="Times New Roman" w:hAnsi="Times New Roman"/>
                <w:sz w:val="24"/>
                <w:szCs w:val="24"/>
                <w:lang w:val="uk-UA" w:eastAsia="uk-UA"/>
              </w:rPr>
              <w:lastRenderedPageBreak/>
              <w:t>закупівлі, кваліфікаційних критеріїв до учасника процедури закупівлі.</w:t>
            </w:r>
          </w:p>
          <w:p w14:paraId="342E6357"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A5C89C"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0DF7DD"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EAC867"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16FF91"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574A1A"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C274A0"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010C45"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40A45C"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EE297A" w14:textId="77777777" w:rsidR="003E4C23" w:rsidRPr="00D44134" w:rsidRDefault="003E4C23" w:rsidP="003E4C23">
            <w:pPr>
              <w:shd w:val="clear" w:color="auto" w:fill="FFFFFF"/>
              <w:spacing w:after="120"/>
              <w:jc w:val="both"/>
              <w:rPr>
                <w:rFonts w:ascii="Times New Roman" w:eastAsia="Times New Roman" w:hAnsi="Times New Roman"/>
                <w:sz w:val="24"/>
                <w:szCs w:val="24"/>
                <w:lang w:val="uk-UA" w:eastAsia="uk-UA"/>
              </w:rPr>
            </w:pPr>
            <w:r w:rsidRPr="00D44134">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519BEA" w14:textId="328A1F52" w:rsidR="00C319F1" w:rsidRDefault="003E4C23" w:rsidP="003E4C23">
            <w:pPr>
              <w:spacing w:after="120"/>
              <w:jc w:val="both"/>
              <w:rPr>
                <w:rFonts w:ascii="Times New Roman" w:eastAsia="Times New Roman" w:hAnsi="Times New Roman"/>
                <w:sz w:val="24"/>
                <w:szCs w:val="24"/>
                <w:shd w:val="clear" w:color="auto" w:fill="FFFFFF"/>
                <w:lang w:val="uk-UA"/>
              </w:rPr>
            </w:pPr>
            <w:r w:rsidRPr="00D44134">
              <w:rPr>
                <w:rFonts w:ascii="Times New Roman" w:eastAsia="Times New Roman" w:hAnsi="Times New Roman"/>
                <w:sz w:val="24"/>
                <w:szCs w:val="24"/>
                <w:shd w:val="clear" w:color="auto" w:fill="FFFFFF"/>
                <w:lang w:val="uk-UA"/>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E05BC3" w14:textId="752D32E9" w:rsidR="00863134" w:rsidRDefault="00863134" w:rsidP="003E4C23">
            <w:pPr>
              <w:spacing w:after="120"/>
              <w:jc w:val="both"/>
              <w:rPr>
                <w:rFonts w:ascii="Times New Roman" w:eastAsia="Times New Roman" w:hAnsi="Times New Roman"/>
                <w:sz w:val="24"/>
                <w:szCs w:val="24"/>
                <w:shd w:val="clear" w:color="auto" w:fill="FFFFFF"/>
                <w:lang w:val="uk-UA"/>
              </w:rPr>
            </w:pPr>
          </w:p>
          <w:p w14:paraId="62070436" w14:textId="77777777" w:rsidR="00863134" w:rsidRPr="008D24F0" w:rsidRDefault="00863134" w:rsidP="003E4C23">
            <w:pPr>
              <w:spacing w:after="120"/>
              <w:jc w:val="both"/>
              <w:rPr>
                <w:rFonts w:ascii="Times New Roman" w:eastAsia="Times New Roman" w:hAnsi="Times New Roman"/>
                <w:sz w:val="24"/>
                <w:szCs w:val="24"/>
                <w:shd w:val="clear" w:color="auto" w:fill="FFFFFF"/>
              </w:rPr>
            </w:pPr>
          </w:p>
          <w:p w14:paraId="440B4B99" w14:textId="77777777" w:rsidR="003E4C23" w:rsidRPr="00D44134" w:rsidRDefault="003E4C23" w:rsidP="003E4C23">
            <w:pPr>
              <w:jc w:val="both"/>
              <w:rPr>
                <w:rFonts w:ascii="Times New Roman" w:eastAsia="Times New Roman" w:hAnsi="Times New Roman"/>
                <w:b/>
                <w:sz w:val="24"/>
                <w:szCs w:val="24"/>
                <w:highlight w:val="white"/>
                <w:lang w:val="uk-UA"/>
              </w:rPr>
            </w:pPr>
            <w:r w:rsidRPr="00D44134">
              <w:rPr>
                <w:rFonts w:ascii="Times New Roman" w:eastAsia="Times New Roman" w:hAnsi="Times New Roman"/>
                <w:b/>
                <w:sz w:val="24"/>
                <w:szCs w:val="24"/>
                <w:shd w:val="clear" w:color="auto" w:fill="FFFFFF"/>
                <w:lang w:val="uk-UA"/>
              </w:rPr>
              <w:t>Перелік та приклади формальних помилок:</w:t>
            </w:r>
          </w:p>
          <w:p w14:paraId="0060029B" w14:textId="77777777"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7E509580" w14:textId="77777777"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1.1. уживання великої літери.</w:t>
            </w:r>
          </w:p>
          <w:p w14:paraId="74843B3F"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0FE1CFC2" w14:textId="77777777"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1.2. уживання розділових знаків та відмінювання слів у реченні.</w:t>
            </w:r>
          </w:p>
          <w:p w14:paraId="64EC004B"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відсутність або помилкове зазначення розділових знаків (крапки, коми, двокрапки, тире, дужок, лапок та </w:t>
            </w:r>
            <w:proofErr w:type="spellStart"/>
            <w:r w:rsidRPr="00D44134">
              <w:rPr>
                <w:rFonts w:ascii="Times New Roman" w:eastAsia="Times New Roman" w:hAnsi="Times New Roman"/>
                <w:i/>
                <w:sz w:val="24"/>
                <w:szCs w:val="24"/>
                <w:shd w:val="clear" w:color="auto" w:fill="FFFFFF"/>
                <w:lang w:val="uk-UA"/>
              </w:rPr>
              <w:t>т.і</w:t>
            </w:r>
            <w:proofErr w:type="spellEnd"/>
            <w:r w:rsidRPr="00D44134">
              <w:rPr>
                <w:rFonts w:ascii="Times New Roman" w:eastAsia="Times New Roman" w:hAnsi="Times New Roman"/>
                <w:i/>
                <w:sz w:val="24"/>
                <w:szCs w:val="24"/>
                <w:shd w:val="clear" w:color="auto" w:fill="FFFFFF"/>
                <w:lang w:val="uk-UA"/>
              </w:rPr>
              <w:t>.) у реченнях; помилки у відмінюванні та вживанні однини/множини слів: товар – товару-товарів-товарах.</w:t>
            </w:r>
          </w:p>
          <w:p w14:paraId="4CD42DA3" w14:textId="77777777"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1.3. використання слова або </w:t>
            </w:r>
            <w:proofErr w:type="spellStart"/>
            <w:r w:rsidRPr="00D44134">
              <w:rPr>
                <w:rFonts w:ascii="Times New Roman" w:eastAsia="Times New Roman" w:hAnsi="Times New Roman"/>
                <w:sz w:val="24"/>
                <w:szCs w:val="24"/>
                <w:shd w:val="clear" w:color="auto" w:fill="FFFFFF"/>
                <w:lang w:val="uk-UA"/>
              </w:rPr>
              <w:t>мовного</w:t>
            </w:r>
            <w:proofErr w:type="spellEnd"/>
            <w:r w:rsidRPr="00D44134">
              <w:rPr>
                <w:rFonts w:ascii="Times New Roman" w:eastAsia="Times New Roman" w:hAnsi="Times New Roman"/>
                <w:sz w:val="24"/>
                <w:szCs w:val="24"/>
                <w:shd w:val="clear" w:color="auto" w:fill="FFFFFF"/>
                <w:lang w:val="uk-UA"/>
              </w:rPr>
              <w:t xml:space="preserve"> звороту, запозичених з іншої мови. </w:t>
            </w:r>
          </w:p>
          <w:p w14:paraId="02E7B1BE"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зазначення в довідці русизмів, </w:t>
            </w:r>
            <w:proofErr w:type="spellStart"/>
            <w:r w:rsidRPr="00D44134">
              <w:rPr>
                <w:rFonts w:ascii="Times New Roman" w:eastAsia="Times New Roman" w:hAnsi="Times New Roman"/>
                <w:i/>
                <w:sz w:val="24"/>
                <w:szCs w:val="24"/>
                <w:shd w:val="clear" w:color="auto" w:fill="FFFFFF"/>
                <w:lang w:val="uk-UA"/>
              </w:rPr>
              <w:t>сленгових</w:t>
            </w:r>
            <w:proofErr w:type="spellEnd"/>
            <w:r w:rsidRPr="00D44134">
              <w:rPr>
                <w:rFonts w:ascii="Times New Roman" w:eastAsia="Times New Roman" w:hAnsi="Times New Roman"/>
                <w:i/>
                <w:sz w:val="24"/>
                <w:szCs w:val="24"/>
                <w:shd w:val="clear" w:color="auto" w:fill="FFFFFF"/>
                <w:lang w:val="uk-UA"/>
              </w:rPr>
              <w:t xml:space="preserve"> слів та технічних зворотів та слів іншомовного походження.</w:t>
            </w:r>
          </w:p>
          <w:p w14:paraId="0D9A6C3E" w14:textId="77777777"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1.4. зазначення унікального номера оголошення про проведення конкурентної процедури закупівлі, присвоєного електронною системою </w:t>
            </w:r>
            <w:proofErr w:type="spellStart"/>
            <w:r w:rsidRPr="00D44134">
              <w:rPr>
                <w:rFonts w:ascii="Times New Roman" w:eastAsia="Times New Roman" w:hAnsi="Times New Roman"/>
                <w:sz w:val="24"/>
                <w:szCs w:val="24"/>
                <w:shd w:val="clear" w:color="auto" w:fill="FFFFFF"/>
                <w:lang w:val="uk-UA"/>
              </w:rPr>
              <w:t>закупівель</w:t>
            </w:r>
            <w:proofErr w:type="spellEnd"/>
            <w:r w:rsidRPr="00D44134">
              <w:rPr>
                <w:rFonts w:ascii="Times New Roman" w:eastAsia="Times New Roman" w:hAnsi="Times New Roman"/>
                <w:sz w:val="24"/>
                <w:szCs w:val="24"/>
                <w:shd w:val="clear" w:color="auto" w:fill="FFFFFF"/>
                <w:lang w:val="uk-UA"/>
              </w:rPr>
              <w:t xml:space="preserve"> та/або унікального номера повідомлення про намір укласти договір про закупівлю - помилка в цифрах.</w:t>
            </w:r>
          </w:p>
          <w:p w14:paraId="78372C10"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Учасником зазначено номер оголошення про проведення конкурентної процедури закупівлі, але допущена помилка в цифрах оголошення. </w:t>
            </w:r>
          </w:p>
          <w:p w14:paraId="77A252BA"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sz w:val="24"/>
                <w:szCs w:val="24"/>
                <w:shd w:val="clear" w:color="auto" w:fill="FFFFFF"/>
                <w:lang w:val="uk-UA"/>
              </w:rPr>
              <w:t xml:space="preserve">1.5. застосування правил переносу частини слова з рядка в рядок. </w:t>
            </w:r>
            <w:r w:rsidRPr="00D44134">
              <w:rPr>
                <w:rFonts w:ascii="Times New Roman" w:eastAsia="Times New Roman" w:hAnsi="Times New Roman"/>
                <w:i/>
                <w:sz w:val="24"/>
                <w:szCs w:val="24"/>
                <w:shd w:val="clear" w:color="auto" w:fill="FFFFFF"/>
                <w:lang w:val="uk-UA"/>
              </w:rPr>
              <w:t>Наприклад: Учасником під час підготовки документа не застосовано (не враховано) правила переносу частини слова.</w:t>
            </w:r>
          </w:p>
          <w:p w14:paraId="294C9F96" w14:textId="77777777"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1.6. написання слів разом та/або окремо, та/або через дефіс. </w:t>
            </w:r>
          </w:p>
          <w:p w14:paraId="7B92F443"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Учасником надано документ, який містить написання слід разом (наприклад: </w:t>
            </w:r>
            <w:proofErr w:type="spellStart"/>
            <w:r w:rsidRPr="00D44134">
              <w:rPr>
                <w:rFonts w:ascii="Times New Roman" w:eastAsia="Times New Roman" w:hAnsi="Times New Roman"/>
                <w:i/>
                <w:sz w:val="24"/>
                <w:szCs w:val="24"/>
                <w:shd w:val="clear" w:color="auto" w:fill="FFFFFF"/>
                <w:lang w:val="uk-UA"/>
              </w:rPr>
              <w:t>інформаційнадовідкапро</w:t>
            </w:r>
            <w:proofErr w:type="spellEnd"/>
            <w:r w:rsidRPr="00D44134">
              <w:rPr>
                <w:rFonts w:ascii="Times New Roman" w:eastAsia="Times New Roman" w:hAnsi="Times New Roman"/>
                <w:i/>
                <w:sz w:val="24"/>
                <w:szCs w:val="24"/>
                <w:shd w:val="clear" w:color="auto" w:fill="FFFFFF"/>
                <w:lang w:val="uk-UA"/>
              </w:rPr>
              <w:t xml:space="preserve"> відсутність </w:t>
            </w:r>
            <w:proofErr w:type="spellStart"/>
            <w:r w:rsidRPr="00D44134">
              <w:rPr>
                <w:rFonts w:ascii="Times New Roman" w:eastAsia="Times New Roman" w:hAnsi="Times New Roman"/>
                <w:i/>
                <w:sz w:val="24"/>
                <w:szCs w:val="24"/>
                <w:shd w:val="clear" w:color="auto" w:fill="FFFFFF"/>
                <w:lang w:val="uk-UA"/>
              </w:rPr>
              <w:t>підставдлявідмови</w:t>
            </w:r>
            <w:proofErr w:type="spellEnd"/>
            <w:r w:rsidRPr="00D44134">
              <w:rPr>
                <w:rFonts w:ascii="Times New Roman" w:eastAsia="Times New Roman" w:hAnsi="Times New Roman"/>
                <w:i/>
                <w:sz w:val="24"/>
                <w:szCs w:val="24"/>
                <w:shd w:val="clear" w:color="auto" w:fill="FFFFFF"/>
                <w:lang w:val="uk-UA"/>
              </w:rPr>
              <w:t xml:space="preserve"> або інформаційна-довідка-</w:t>
            </w:r>
            <w:proofErr w:type="spellStart"/>
            <w:r w:rsidRPr="00D44134">
              <w:rPr>
                <w:rFonts w:ascii="Times New Roman" w:eastAsia="Times New Roman" w:hAnsi="Times New Roman"/>
                <w:i/>
                <w:sz w:val="24"/>
                <w:szCs w:val="24"/>
                <w:shd w:val="clear" w:color="auto" w:fill="FFFFFF"/>
                <w:lang w:val="uk-UA"/>
              </w:rPr>
              <w:t>провідсутність</w:t>
            </w:r>
            <w:proofErr w:type="spellEnd"/>
            <w:r w:rsidRPr="00D44134">
              <w:rPr>
                <w:rFonts w:ascii="Times New Roman" w:eastAsia="Times New Roman" w:hAnsi="Times New Roman"/>
                <w:i/>
                <w:sz w:val="24"/>
                <w:szCs w:val="24"/>
                <w:shd w:val="clear" w:color="auto" w:fill="FFFFFF"/>
                <w:lang w:val="uk-UA"/>
              </w:rPr>
              <w:t xml:space="preserve">-підстав-для-відмови). </w:t>
            </w:r>
          </w:p>
          <w:p w14:paraId="4FB1A613"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sz w:val="24"/>
                <w:szCs w:val="24"/>
                <w:shd w:val="clear" w:color="auto" w:fill="FFFFFF"/>
                <w:lang w:val="uk-UA"/>
              </w:rPr>
              <w:t xml:space="preserve">1.7. нумерації сторінок/аркушів (у тому числі кілька сторінок/аркушів мають однаковий номер, пропущені </w:t>
            </w:r>
            <w:r w:rsidRPr="00D44134">
              <w:rPr>
                <w:rFonts w:ascii="Times New Roman" w:eastAsia="Times New Roman" w:hAnsi="Times New Roman"/>
                <w:sz w:val="24"/>
                <w:szCs w:val="24"/>
                <w:shd w:val="clear" w:color="auto" w:fill="FFFFFF"/>
                <w:lang w:val="uk-UA"/>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r w:rsidRPr="00D44134">
              <w:rPr>
                <w:rFonts w:ascii="Times New Roman" w:eastAsia="Times New Roman" w:hAnsi="Times New Roman"/>
                <w:i/>
                <w:sz w:val="24"/>
                <w:szCs w:val="24"/>
                <w:shd w:val="clear" w:color="auto" w:fill="FFFFFF"/>
                <w:lang w:val="uk-UA"/>
              </w:rPr>
              <w:t>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D3D0AEE" w14:textId="77777777" w:rsidR="003E4C23" w:rsidRPr="00D44134" w:rsidRDefault="003E4C23" w:rsidP="003E4C23">
            <w:pPr>
              <w:spacing w:before="120"/>
              <w:jc w:val="both"/>
              <w:rPr>
                <w:rFonts w:ascii="Times New Roman" w:eastAsia="Times New Roman" w:hAnsi="Times New Roman"/>
                <w:i/>
                <w:sz w:val="24"/>
                <w:szCs w:val="24"/>
                <w:highlight w:val="white"/>
                <w:lang w:val="uk-UA"/>
              </w:rPr>
            </w:pPr>
            <w:r w:rsidRPr="00D44134">
              <w:rPr>
                <w:rFonts w:ascii="Times New Roman" w:eastAsia="Times New Roman" w:hAnsi="Times New Roman"/>
                <w:sz w:val="24"/>
                <w:szCs w:val="24"/>
                <w:shd w:val="clear" w:color="auto" w:fill="FFFFFF"/>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44134">
              <w:rPr>
                <w:rFonts w:ascii="Times New Roman" w:eastAsia="Times New Roman" w:hAnsi="Times New Roman"/>
                <w:i/>
                <w:sz w:val="24"/>
                <w:szCs w:val="24"/>
                <w:shd w:val="clear" w:color="auto" w:fill="FFFFFF"/>
                <w:lang w:val="uk-UA"/>
              </w:rPr>
              <w:t xml:space="preserve">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w:t>
            </w:r>
            <w:proofErr w:type="spellStart"/>
            <w:r w:rsidRPr="00D44134">
              <w:rPr>
                <w:rFonts w:ascii="Times New Roman" w:eastAsia="Times New Roman" w:hAnsi="Times New Roman"/>
                <w:i/>
                <w:sz w:val="24"/>
                <w:szCs w:val="24"/>
                <w:shd w:val="clear" w:color="auto" w:fill="FFFFFF"/>
                <w:lang w:val="uk-UA"/>
              </w:rPr>
              <w:t>не</w:t>
            </w:r>
            <w:proofErr w:type="spellEnd"/>
            <w:r w:rsidRPr="00D44134">
              <w:rPr>
                <w:rFonts w:ascii="Times New Roman" w:eastAsia="Times New Roman" w:hAnsi="Times New Roman"/>
                <w:i/>
                <w:sz w:val="24"/>
                <w:szCs w:val="24"/>
                <w:shd w:val="clear" w:color="auto" w:fill="FFFFFF"/>
                <w:lang w:val="uk-UA"/>
              </w:rPr>
              <w:t xml:space="preserve">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D9391B" w14:textId="77777777"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D70A955"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w:t>
            </w:r>
          </w:p>
          <w:p w14:paraId="661D0AA0" w14:textId="77777777"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2D99EF"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w:t>
            </w:r>
          </w:p>
          <w:p w14:paraId="07771854" w14:textId="77777777"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D44134">
              <w:rPr>
                <w:rFonts w:ascii="Times New Roman" w:eastAsia="Times New Roman" w:hAnsi="Times New Roman"/>
                <w:sz w:val="24"/>
                <w:szCs w:val="24"/>
                <w:shd w:val="clear" w:color="auto" w:fill="FFFFFF"/>
                <w:lang w:val="uk-UA"/>
              </w:rPr>
              <w:lastRenderedPageBreak/>
              <w:t>замовником не вимагається подання такого документа в тендерній документації.</w:t>
            </w:r>
          </w:p>
          <w:p w14:paraId="7EED1253"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здійснено посилання в наданій довідці на</w:t>
            </w:r>
            <w:r w:rsidRPr="00D44134">
              <w:rPr>
                <w:rFonts w:ascii="Times New Roman" w:eastAsia="Times New Roman" w:hAnsi="Times New Roman"/>
                <w:sz w:val="24"/>
                <w:szCs w:val="24"/>
                <w:shd w:val="clear" w:color="auto" w:fill="FFFFFF"/>
                <w:lang w:val="uk-UA"/>
              </w:rPr>
              <w:t xml:space="preserve"> </w:t>
            </w:r>
            <w:r w:rsidRPr="00D44134">
              <w:rPr>
                <w:rFonts w:ascii="Times New Roman" w:eastAsia="Times New Roman" w:hAnsi="Times New Roman"/>
                <w:i/>
                <w:sz w:val="24"/>
                <w:szCs w:val="24"/>
                <w:shd w:val="clear" w:color="auto" w:fill="FFFFFF"/>
                <w:lang w:val="uk-UA"/>
              </w:rPr>
              <w:t>договір оренди без його надання при цьому умовами документації договір оренди не вимагається.</w:t>
            </w:r>
          </w:p>
          <w:p w14:paraId="67E4F9BE" w14:textId="77777777" w:rsidR="003E4C23" w:rsidRPr="00D44134" w:rsidRDefault="003E4C23" w:rsidP="003E4C23">
            <w:pPr>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4DEBD4"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кваліфікований електронний підпис або електронно – цифровий підпис.</w:t>
            </w:r>
          </w:p>
          <w:p w14:paraId="065CFCE2" w14:textId="77777777"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85E2DEA"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надано документ, який має дату його творення, адресата але не має вихідного номеру.</w:t>
            </w:r>
          </w:p>
          <w:p w14:paraId="10142C3F" w14:textId="77777777"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F2363D"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1717BBB2" w14:textId="77777777"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488671F"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E8C05D" w14:textId="77777777"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D44134">
              <w:rPr>
                <w:rFonts w:ascii="Times New Roman" w:eastAsia="Times New Roman" w:hAnsi="Times New Roman"/>
                <w:sz w:val="24"/>
                <w:szCs w:val="24"/>
                <w:shd w:val="clear" w:color="auto" w:fill="FFFFFF"/>
                <w:lang w:val="uk-UA"/>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14:paraId="1F28A127"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4BB2843" w14:textId="77777777" w:rsidR="003E4C23" w:rsidRPr="00D44134" w:rsidRDefault="003E4C23" w:rsidP="003E4C23">
            <w:pPr>
              <w:spacing w:before="120"/>
              <w:jc w:val="both"/>
              <w:rPr>
                <w:rFonts w:ascii="Times New Roman" w:eastAsia="Times New Roman" w:hAnsi="Times New Roman"/>
                <w:i/>
                <w:sz w:val="24"/>
                <w:szCs w:val="24"/>
                <w:highlight w:val="white"/>
                <w:lang w:val="uk-UA"/>
              </w:rPr>
            </w:pPr>
            <w:r w:rsidRPr="00D44134">
              <w:rPr>
                <w:rFonts w:ascii="Times New Roman" w:eastAsia="Times New Roman" w:hAnsi="Times New Roman"/>
                <w:sz w:val="24"/>
                <w:szCs w:val="24"/>
                <w:shd w:val="clear" w:color="auto" w:fill="FFFFFF"/>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44134">
              <w:rPr>
                <w:rFonts w:ascii="Times New Roman" w:eastAsia="Times New Roman" w:hAnsi="Times New Roman"/>
                <w:i/>
                <w:sz w:val="24"/>
                <w:szCs w:val="24"/>
                <w:shd w:val="clear" w:color="auto" w:fill="FFFFFF"/>
                <w:lang w:val="uk-UA"/>
              </w:rPr>
              <w:t>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дії.</w:t>
            </w:r>
          </w:p>
          <w:p w14:paraId="4B047D0A" w14:textId="77777777"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3DB54A" w14:textId="77777777" w:rsidR="003E4C23" w:rsidRPr="00D44134" w:rsidRDefault="003E4C23" w:rsidP="003E4C23">
            <w:pPr>
              <w:jc w:val="both"/>
              <w:rPr>
                <w:rFonts w:ascii="Times New Roman" w:eastAsia="Times New Roman" w:hAnsi="Times New Roman"/>
                <w:i/>
                <w:sz w:val="24"/>
                <w:szCs w:val="24"/>
                <w:highlight w:val="white"/>
                <w:lang w:val="uk-UA"/>
              </w:rPr>
            </w:pPr>
            <w:r w:rsidRPr="00D44134">
              <w:rPr>
                <w:rFonts w:ascii="Times New Roman" w:eastAsia="Times New Roman" w:hAnsi="Times New Roman"/>
                <w:i/>
                <w:sz w:val="24"/>
                <w:szCs w:val="24"/>
                <w:shd w:val="clear" w:color="auto" w:fill="FFFFFF"/>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w:t>
            </w:r>
            <w:proofErr w:type="spellStart"/>
            <w:r w:rsidRPr="00D44134">
              <w:rPr>
                <w:rFonts w:ascii="Times New Roman" w:eastAsia="Times New Roman" w:hAnsi="Times New Roman"/>
                <w:i/>
                <w:sz w:val="24"/>
                <w:szCs w:val="24"/>
                <w:shd w:val="clear" w:color="auto" w:fill="FFFFFF"/>
                <w:lang w:val="uk-UA"/>
              </w:rPr>
              <w:t>закупівель</w:t>
            </w:r>
            <w:proofErr w:type="spellEnd"/>
            <w:r w:rsidRPr="00D44134">
              <w:rPr>
                <w:rFonts w:ascii="Times New Roman" w:eastAsia="Times New Roman" w:hAnsi="Times New Roman"/>
                <w:i/>
                <w:sz w:val="24"/>
                <w:szCs w:val="24"/>
                <w:shd w:val="clear" w:color="auto" w:fill="FFFFFF"/>
                <w:lang w:val="uk-UA"/>
              </w:rPr>
              <w:t xml:space="preserve"> (далі – Система) до кінцевого строку подання тендерних пропозицій у сканованому вигляді у форматі PDF (</w:t>
            </w:r>
            <w:proofErr w:type="spellStart"/>
            <w:r w:rsidRPr="00D44134">
              <w:rPr>
                <w:rFonts w:ascii="Times New Roman" w:eastAsia="Times New Roman" w:hAnsi="Times New Roman"/>
                <w:i/>
                <w:sz w:val="24"/>
                <w:szCs w:val="24"/>
                <w:shd w:val="clear" w:color="auto" w:fill="FFFFFF"/>
                <w:lang w:val="uk-UA"/>
              </w:rPr>
              <w:t>Portable</w:t>
            </w:r>
            <w:proofErr w:type="spellEnd"/>
            <w:r w:rsidRPr="00D44134">
              <w:rPr>
                <w:rFonts w:ascii="Times New Roman" w:eastAsia="Times New Roman" w:hAnsi="Times New Roman"/>
                <w:i/>
                <w:sz w:val="24"/>
                <w:szCs w:val="24"/>
                <w:shd w:val="clear" w:color="auto" w:fill="FFFFFF"/>
                <w:lang w:val="uk-UA"/>
              </w:rPr>
              <w:t xml:space="preserve"> </w:t>
            </w:r>
            <w:proofErr w:type="spellStart"/>
            <w:r w:rsidRPr="00D44134">
              <w:rPr>
                <w:rFonts w:ascii="Times New Roman" w:eastAsia="Times New Roman" w:hAnsi="Times New Roman"/>
                <w:i/>
                <w:sz w:val="24"/>
                <w:szCs w:val="24"/>
                <w:shd w:val="clear" w:color="auto" w:fill="FFFFFF"/>
                <w:lang w:val="uk-UA"/>
              </w:rPr>
              <w:t>Document</w:t>
            </w:r>
            <w:proofErr w:type="spellEnd"/>
            <w:r w:rsidRPr="00D44134">
              <w:rPr>
                <w:rFonts w:ascii="Times New Roman" w:eastAsia="Times New Roman" w:hAnsi="Times New Roman"/>
                <w:i/>
                <w:sz w:val="24"/>
                <w:szCs w:val="24"/>
                <w:shd w:val="clear" w:color="auto" w:fill="FFFFFF"/>
                <w:lang w:val="uk-UA"/>
              </w:rPr>
              <w:t xml:space="preserve"> </w:t>
            </w:r>
            <w:proofErr w:type="spellStart"/>
            <w:r w:rsidRPr="00D44134">
              <w:rPr>
                <w:rFonts w:ascii="Times New Roman" w:eastAsia="Times New Roman" w:hAnsi="Times New Roman"/>
                <w:i/>
                <w:sz w:val="24"/>
                <w:szCs w:val="24"/>
                <w:shd w:val="clear" w:color="auto" w:fill="FFFFFF"/>
                <w:lang w:val="uk-UA"/>
              </w:rPr>
              <w:t>Format</w:t>
            </w:r>
            <w:proofErr w:type="spellEnd"/>
            <w:r w:rsidRPr="00D44134">
              <w:rPr>
                <w:rFonts w:ascii="Times New Roman" w:eastAsia="Times New Roman" w:hAnsi="Times New Roman"/>
                <w:i/>
                <w:sz w:val="24"/>
                <w:szCs w:val="24"/>
                <w:shd w:val="clear" w:color="auto" w:fill="FFFFFF"/>
                <w:lang w:val="uk-UA"/>
              </w:rPr>
              <w:t xml:space="preserve">) або </w:t>
            </w:r>
            <w:proofErr w:type="spellStart"/>
            <w:r w:rsidRPr="00D44134">
              <w:rPr>
                <w:rFonts w:ascii="Times New Roman" w:eastAsia="Times New Roman" w:hAnsi="Times New Roman"/>
                <w:i/>
                <w:sz w:val="24"/>
                <w:szCs w:val="24"/>
                <w:shd w:val="clear" w:color="auto" w:fill="FFFFFF"/>
                <w:lang w:val="uk-UA"/>
              </w:rPr>
              <w:t>ppt</w:t>
            </w:r>
            <w:proofErr w:type="spellEnd"/>
            <w:r w:rsidRPr="00D44134">
              <w:rPr>
                <w:rFonts w:ascii="Times New Roman" w:eastAsia="Times New Roman" w:hAnsi="Times New Roman"/>
                <w:i/>
                <w:sz w:val="24"/>
                <w:szCs w:val="24"/>
                <w:shd w:val="clear" w:color="auto" w:fill="FFFFFF"/>
                <w:lang w:val="uk-UA"/>
              </w:rPr>
              <w:t xml:space="preserve"> але Учасником надано документи у форматі </w:t>
            </w:r>
            <w:proofErr w:type="spellStart"/>
            <w:r w:rsidRPr="00D44134">
              <w:rPr>
                <w:rFonts w:ascii="Times New Roman" w:eastAsia="Times New Roman" w:hAnsi="Times New Roman"/>
                <w:i/>
                <w:sz w:val="24"/>
                <w:szCs w:val="24"/>
                <w:shd w:val="clear" w:color="auto" w:fill="FFFFFF"/>
                <w:lang w:val="uk-UA"/>
              </w:rPr>
              <w:t>pptx</w:t>
            </w:r>
            <w:proofErr w:type="spellEnd"/>
            <w:r w:rsidRPr="00D44134">
              <w:rPr>
                <w:rFonts w:ascii="Times New Roman" w:eastAsia="Times New Roman" w:hAnsi="Times New Roman"/>
                <w:i/>
                <w:sz w:val="24"/>
                <w:szCs w:val="24"/>
                <w:shd w:val="clear" w:color="auto" w:fill="FFFFFF"/>
                <w:lang w:val="uk-UA"/>
              </w:rPr>
              <w:t xml:space="preserve">, </w:t>
            </w:r>
            <w:proofErr w:type="spellStart"/>
            <w:r w:rsidRPr="00D44134">
              <w:rPr>
                <w:rFonts w:ascii="Times New Roman" w:eastAsia="Times New Roman" w:hAnsi="Times New Roman"/>
                <w:i/>
                <w:sz w:val="24"/>
                <w:szCs w:val="24"/>
                <w:shd w:val="clear" w:color="auto" w:fill="FFFFFF"/>
                <w:lang w:val="uk-UA"/>
              </w:rPr>
              <w:t>jpeg</w:t>
            </w:r>
            <w:proofErr w:type="spellEnd"/>
            <w:r w:rsidRPr="00D44134">
              <w:rPr>
                <w:rFonts w:ascii="Times New Roman" w:eastAsia="Times New Roman" w:hAnsi="Times New Roman"/>
                <w:i/>
                <w:sz w:val="24"/>
                <w:szCs w:val="24"/>
                <w:shd w:val="clear" w:color="auto" w:fill="FFFFFF"/>
                <w:lang w:val="uk-UA"/>
              </w:rPr>
              <w:t xml:space="preserve">, </w:t>
            </w:r>
            <w:proofErr w:type="spellStart"/>
            <w:r w:rsidRPr="00D44134">
              <w:rPr>
                <w:rFonts w:ascii="Times New Roman" w:eastAsia="Times New Roman" w:hAnsi="Times New Roman"/>
                <w:i/>
                <w:sz w:val="24"/>
                <w:szCs w:val="24"/>
                <w:shd w:val="clear" w:color="auto" w:fill="FFFFFF"/>
                <w:lang w:val="uk-UA"/>
              </w:rPr>
              <w:t>png</w:t>
            </w:r>
            <w:proofErr w:type="spellEnd"/>
            <w:r w:rsidRPr="00D44134">
              <w:rPr>
                <w:rFonts w:ascii="Times New Roman" w:eastAsia="Times New Roman" w:hAnsi="Times New Roman"/>
                <w:i/>
                <w:sz w:val="24"/>
                <w:szCs w:val="24"/>
                <w:shd w:val="clear" w:color="auto" w:fill="FFFFFF"/>
                <w:lang w:val="uk-UA"/>
              </w:rPr>
              <w:t xml:space="preserve"> та/або розширення програм, що здійснюють архівацію даних.</w:t>
            </w:r>
          </w:p>
          <w:p w14:paraId="08608465" w14:textId="77777777" w:rsidR="003E4C23" w:rsidRPr="00D44134" w:rsidRDefault="003E4C23" w:rsidP="003E4C23">
            <w:pPr>
              <w:spacing w:before="120"/>
              <w:jc w:val="both"/>
              <w:rPr>
                <w:rFonts w:ascii="Times New Roman" w:eastAsia="Times New Roman" w:hAnsi="Times New Roman"/>
                <w:sz w:val="24"/>
                <w:szCs w:val="24"/>
                <w:highlight w:val="white"/>
                <w:lang w:val="uk-UA"/>
              </w:rPr>
            </w:pPr>
            <w:r w:rsidRPr="00D44134">
              <w:rPr>
                <w:rFonts w:ascii="Times New Roman" w:eastAsia="Times New Roman" w:hAnsi="Times New Roman"/>
                <w:sz w:val="24"/>
                <w:szCs w:val="24"/>
                <w:shd w:val="clear" w:color="auto" w:fill="FFFFFF"/>
                <w:lang w:val="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79C3C61E" w14:textId="77777777" w:rsidR="003E4C23" w:rsidRPr="00D44134" w:rsidRDefault="003E4C23" w:rsidP="003E4C23">
            <w:pPr>
              <w:pStyle w:val="LO-normal"/>
              <w:widowControl w:val="0"/>
              <w:jc w:val="both"/>
              <w:rPr>
                <w:rFonts w:ascii="Times New Roman" w:eastAsia="Times New Roman" w:hAnsi="Times New Roman" w:cs="Times New Roman"/>
                <w:color w:val="auto"/>
                <w:szCs w:val="24"/>
                <w:shd w:val="clear" w:color="auto" w:fill="FFFFFF"/>
                <w:lang w:val="uk-UA" w:eastAsia="ru-RU"/>
              </w:rPr>
            </w:pPr>
            <w:r w:rsidRPr="00D44134">
              <w:rPr>
                <w:rFonts w:ascii="Times New Roman" w:eastAsia="Times New Roman" w:hAnsi="Times New Roman" w:cs="Times New Roman"/>
                <w:color w:val="auto"/>
                <w:szCs w:val="24"/>
                <w:shd w:val="clear" w:color="auto" w:fill="FFFFFF"/>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14:paraId="66946C46" w14:textId="77777777" w:rsidR="003E4C23" w:rsidRPr="00D44134" w:rsidRDefault="003E4C23" w:rsidP="003E4C23">
            <w:pPr>
              <w:ind w:firstLine="542"/>
              <w:jc w:val="both"/>
              <w:rPr>
                <w:rFonts w:ascii="Times New Roman" w:hAnsi="Times New Roman"/>
                <w:sz w:val="24"/>
                <w:szCs w:val="24"/>
                <w:lang w:val="uk-UA" w:eastAsia="uk-UA"/>
              </w:rPr>
            </w:pPr>
            <w:r w:rsidRPr="00D44134">
              <w:rPr>
                <w:rFonts w:ascii="Times New Roman" w:hAnsi="Times New Roman"/>
                <w:sz w:val="24"/>
                <w:szCs w:val="24"/>
                <w:lang w:val="uk-UA" w:eastAsia="uk-UA"/>
              </w:rPr>
              <w:t xml:space="preserve">Замовник не зобов’язаний допускати до оцінки тендерні пропозиції, що містять інші помилки, ніж перелічені вище. </w:t>
            </w:r>
          </w:p>
          <w:p w14:paraId="70516ACE" w14:textId="46E7C5C0" w:rsidR="003E4C23" w:rsidRPr="00D44134" w:rsidRDefault="003E4C23" w:rsidP="003E4C23">
            <w:pPr>
              <w:pStyle w:val="LO-normal"/>
              <w:widowControl w:val="0"/>
              <w:ind w:firstLine="542"/>
              <w:jc w:val="both"/>
              <w:rPr>
                <w:rFonts w:ascii="Times New Roman" w:eastAsia="Times New Roman" w:hAnsi="Times New Roman" w:cs="Times New Roman"/>
                <w:i/>
                <w:color w:val="auto"/>
                <w:szCs w:val="24"/>
                <w:lang w:val="uk-UA"/>
              </w:rPr>
            </w:pPr>
            <w:r w:rsidRPr="00D44134">
              <w:rPr>
                <w:rFonts w:ascii="Times New Roman" w:eastAsia="Calibri" w:hAnsi="Times New Roman" w:cs="Times New Roman"/>
                <w:color w:val="auto"/>
                <w:szCs w:val="24"/>
                <w:lang w:val="uk-UA" w:eastAsia="uk-UA"/>
              </w:rPr>
              <w:t>Рішення про віднесення допущеної учасником помилки до формальної ухвалюється уповноваженою особою замовника.</w:t>
            </w:r>
          </w:p>
        </w:tc>
      </w:tr>
      <w:tr w:rsidR="00D44134" w:rsidRPr="00D44134" w14:paraId="247477F4" w14:textId="77777777" w:rsidTr="00BE04B8">
        <w:tc>
          <w:tcPr>
            <w:tcW w:w="300" w:type="pct"/>
            <w:shd w:val="clear" w:color="auto" w:fill="FFFFFF"/>
            <w:hideMark/>
          </w:tcPr>
          <w:p w14:paraId="5C3B65EA"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D44134" w:rsidRDefault="00B413F2" w:rsidP="006F3F83">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52B72078" w:rsidR="00897BF9" w:rsidRPr="00D44134" w:rsidRDefault="00BE04B8" w:rsidP="007157DD">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Не вимагається</w:t>
            </w:r>
          </w:p>
        </w:tc>
      </w:tr>
      <w:tr w:rsidR="00D44134" w:rsidRPr="00D44134" w14:paraId="0C71FFB1" w14:textId="77777777" w:rsidTr="00B413F2">
        <w:tc>
          <w:tcPr>
            <w:tcW w:w="300" w:type="pct"/>
            <w:shd w:val="clear" w:color="auto" w:fill="FFFFFF"/>
            <w:hideMark/>
          </w:tcPr>
          <w:p w14:paraId="232A9B24"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D44134" w:rsidRDefault="00B413F2" w:rsidP="006F3F83">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21749682" w:rsidR="007157DD" w:rsidRPr="00D44134" w:rsidRDefault="00DC0363" w:rsidP="007157DD">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Не вимагається</w:t>
            </w:r>
            <w:r w:rsidR="004E73E3" w:rsidRPr="00D44134">
              <w:rPr>
                <w:rFonts w:ascii="Times New Roman" w:eastAsia="Times New Roman" w:hAnsi="Times New Roman"/>
                <w:sz w:val="24"/>
                <w:szCs w:val="24"/>
                <w:lang w:val="uk-UA" w:eastAsia="ru-RU"/>
              </w:rPr>
              <w:t xml:space="preserve"> </w:t>
            </w:r>
          </w:p>
          <w:p w14:paraId="2336E814" w14:textId="4BDDFD8F" w:rsidR="00B413F2" w:rsidRPr="00D44134" w:rsidRDefault="007157DD" w:rsidP="001B5F21">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 </w:t>
            </w:r>
          </w:p>
        </w:tc>
      </w:tr>
      <w:tr w:rsidR="00D44134" w:rsidRPr="007C64A4" w14:paraId="4F0E3A87" w14:textId="77777777" w:rsidTr="00B413F2">
        <w:tc>
          <w:tcPr>
            <w:tcW w:w="300" w:type="pct"/>
            <w:shd w:val="clear" w:color="auto" w:fill="FFFFFF"/>
            <w:hideMark/>
          </w:tcPr>
          <w:p w14:paraId="0C6AD42A"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D44134" w:rsidRDefault="00B413F2" w:rsidP="006F3F83">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D44134" w:rsidRDefault="000A5534"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Т</w:t>
            </w:r>
            <w:r w:rsidR="00B413F2" w:rsidRPr="00D44134">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44134">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D44134">
              <w:rPr>
                <w:rFonts w:ascii="Times New Roman" w:eastAsia="Times New Roman" w:hAnsi="Times New Roman"/>
                <w:sz w:val="24"/>
                <w:szCs w:val="24"/>
                <w:lang w:val="uk-UA" w:eastAsia="ru-RU"/>
              </w:rPr>
              <w:t xml:space="preserve">. </w:t>
            </w:r>
          </w:p>
          <w:p w14:paraId="617BFC51" w14:textId="77777777" w:rsidR="00E94849" w:rsidRPr="00D44134" w:rsidRDefault="00E94849" w:rsidP="00E9484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D44134" w:rsidRDefault="00E94849" w:rsidP="00E9484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06D2DA84" w:rsidR="00E94849" w:rsidRPr="00D44134" w:rsidRDefault="00E94849" w:rsidP="00B05932">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1C94F53D" w:rsidR="00E94849" w:rsidRPr="00B05932" w:rsidRDefault="00E94849" w:rsidP="00B05932">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B0593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D44134" w:rsidRDefault="00E94849" w:rsidP="00E9484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w:t>
            </w:r>
          </w:p>
        </w:tc>
      </w:tr>
      <w:tr w:rsidR="00D44134" w:rsidRPr="00D44134" w14:paraId="30AB5656" w14:textId="77777777" w:rsidTr="00B413F2">
        <w:tc>
          <w:tcPr>
            <w:tcW w:w="300" w:type="pct"/>
            <w:shd w:val="clear" w:color="auto" w:fill="FFFFFF"/>
            <w:hideMark/>
          </w:tcPr>
          <w:p w14:paraId="6FE83FC1"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D44134" w:rsidRDefault="00DC0363"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6607D8E5" w:rsidR="00DC0363" w:rsidRPr="00D44134" w:rsidRDefault="00DC0363"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D44134">
              <w:rPr>
                <w:rFonts w:ascii="Times New Roman" w:eastAsia="Times New Roman" w:hAnsi="Times New Roman"/>
                <w:sz w:val="24"/>
                <w:szCs w:val="24"/>
                <w:lang w:val="uk-UA" w:eastAsia="ru-RU"/>
              </w:rPr>
              <w:t xml:space="preserve">(крім пункту 13 частини першої статті 17 Закону) </w:t>
            </w:r>
            <w:r w:rsidRPr="00D44134">
              <w:rPr>
                <w:rFonts w:ascii="Times New Roman" w:eastAsia="Times New Roman" w:hAnsi="Times New Roman"/>
                <w:sz w:val="24"/>
                <w:szCs w:val="24"/>
                <w:lang w:val="uk-UA" w:eastAsia="ru-RU"/>
              </w:rPr>
              <w:t>та спосіб підтвердження відповідності учасників викладений у Додатку № 2.</w:t>
            </w:r>
          </w:p>
        </w:tc>
      </w:tr>
      <w:tr w:rsidR="00D44134" w:rsidRPr="00D44134" w14:paraId="4B44FD2B" w14:textId="77777777" w:rsidTr="00B413F2">
        <w:tc>
          <w:tcPr>
            <w:tcW w:w="300" w:type="pct"/>
            <w:shd w:val="clear" w:color="auto" w:fill="FFFFFF"/>
            <w:hideMark/>
          </w:tcPr>
          <w:p w14:paraId="381BE43B"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DD11C8B" w14:textId="77777777" w:rsidR="00A94C98" w:rsidRPr="00A7060A" w:rsidRDefault="00A94C98" w:rsidP="00A94C98">
            <w:pPr>
              <w:pStyle w:val="21"/>
              <w:widowControl w:val="0"/>
              <w:spacing w:line="240" w:lineRule="auto"/>
              <w:jc w:val="both"/>
              <w:rPr>
                <w:rFonts w:ascii="Times New Roman" w:hAnsi="Times New Roman" w:cs="Times New Roman"/>
                <w:bCs/>
                <w:iCs/>
                <w:sz w:val="24"/>
                <w:szCs w:val="24"/>
                <w:lang w:val="uk-UA"/>
              </w:rPr>
            </w:pPr>
            <w:r w:rsidRPr="00A7060A">
              <w:rPr>
                <w:rFonts w:ascii="Times New Roman" w:hAnsi="Times New Roman" w:cs="Times New Roman"/>
                <w:bCs/>
                <w:iCs/>
                <w:sz w:val="24"/>
                <w:szCs w:val="24"/>
                <w:lang w:val="uk-UA"/>
              </w:rPr>
              <w:t>Технічні, якісні та кількісні характеристики предмета закупівлі наведені у Додатку № 3</w:t>
            </w:r>
          </w:p>
          <w:p w14:paraId="5CC796F8" w14:textId="6B4F9AD2" w:rsidR="008C0E94" w:rsidRPr="008C0E94" w:rsidRDefault="008C0E94" w:rsidP="008C0E94">
            <w:pPr>
              <w:spacing w:before="150" w:after="150" w:line="240" w:lineRule="auto"/>
              <w:jc w:val="both"/>
              <w:rPr>
                <w:rFonts w:ascii="Times New Roman" w:eastAsia="Times New Roman" w:hAnsi="Times New Roman"/>
                <w:sz w:val="24"/>
                <w:szCs w:val="24"/>
                <w:lang w:val="uk-UA" w:eastAsia="ru-RU"/>
              </w:rPr>
            </w:pPr>
            <w:r w:rsidRPr="008C0E94">
              <w:rPr>
                <w:rFonts w:ascii="Times New Roman" w:eastAsia="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(зазначено в Додатку 3 до цієї тендерної документації)</w:t>
            </w:r>
            <w:r w:rsidR="00C4318B">
              <w:rPr>
                <w:rFonts w:ascii="Times New Roman" w:eastAsia="Times New Roman" w:hAnsi="Times New Roman"/>
                <w:sz w:val="24"/>
                <w:szCs w:val="24"/>
                <w:lang w:val="uk-UA" w:eastAsia="ru-RU"/>
              </w:rPr>
              <w:t>;</w:t>
            </w:r>
          </w:p>
          <w:p w14:paraId="6FF7829B" w14:textId="77777777" w:rsidR="008C0E94" w:rsidRPr="008C0E94" w:rsidRDefault="008C0E94" w:rsidP="008C0E94">
            <w:pPr>
              <w:spacing w:before="150" w:after="150" w:line="240" w:lineRule="auto"/>
              <w:jc w:val="both"/>
              <w:rPr>
                <w:rFonts w:ascii="Times New Roman" w:eastAsia="Times New Roman" w:hAnsi="Times New Roman"/>
                <w:sz w:val="24"/>
                <w:szCs w:val="24"/>
                <w:lang w:val="uk-UA" w:eastAsia="ru-RU"/>
              </w:rPr>
            </w:pPr>
            <w:r w:rsidRPr="008C0E94">
              <w:rPr>
                <w:rFonts w:ascii="Times New Roman" w:eastAsia="Times New Roman" w:hAnsi="Times New Roman"/>
                <w:sz w:val="24"/>
                <w:szCs w:val="24"/>
                <w:lang w:val="uk-UA" w:eastAsia="ru-RU"/>
              </w:rPr>
              <w:t>- інші документи, передбачені відповідними розділами та додатками тендерної документації.</w:t>
            </w:r>
          </w:p>
          <w:p w14:paraId="67F208B5" w14:textId="055A5E56" w:rsidR="008C0E94" w:rsidRPr="00D44134" w:rsidRDefault="008C0E94" w:rsidP="008C0E94">
            <w:pPr>
              <w:spacing w:before="150" w:after="150" w:line="240" w:lineRule="auto"/>
              <w:jc w:val="both"/>
              <w:rPr>
                <w:rFonts w:ascii="Times New Roman" w:eastAsia="Times New Roman" w:hAnsi="Times New Roman"/>
                <w:sz w:val="24"/>
                <w:szCs w:val="24"/>
                <w:lang w:val="uk-UA" w:eastAsia="ru-RU"/>
              </w:rPr>
            </w:pPr>
            <w:r w:rsidRPr="008C0E94">
              <w:rPr>
                <w:rFonts w:ascii="Times New Roman" w:eastAsia="Times New Roman" w:hAnsi="Times New Roman"/>
                <w:sz w:val="24"/>
                <w:szCs w:val="24"/>
                <w:lang w:val="uk-UA" w:eastAsia="ru-RU"/>
              </w:rPr>
              <w:t>У разі наявності в предметі закупівлі, його технічних та якісних характеристиках посилань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tc>
      </w:tr>
      <w:tr w:rsidR="00D44134" w:rsidRPr="00D44134" w14:paraId="108A3B96" w14:textId="77777777" w:rsidTr="00B413F2">
        <w:tc>
          <w:tcPr>
            <w:tcW w:w="300" w:type="pct"/>
            <w:shd w:val="clear" w:color="auto" w:fill="FFFFFF"/>
            <w:hideMark/>
          </w:tcPr>
          <w:p w14:paraId="30B1264D"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Інформація </w:t>
            </w:r>
            <w:r w:rsidR="00C961FE" w:rsidRPr="00D44134">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D44134" w:rsidRDefault="00016C3E"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44134" w:rsidRPr="007C64A4" w14:paraId="41638AD2" w14:textId="77777777" w:rsidTr="00B413F2">
        <w:tc>
          <w:tcPr>
            <w:tcW w:w="300" w:type="pct"/>
            <w:shd w:val="clear" w:color="auto" w:fill="FFFFFF"/>
            <w:hideMark/>
          </w:tcPr>
          <w:p w14:paraId="221C9C5F"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D44134" w:rsidRDefault="000A5534"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w:t>
            </w:r>
            <w:r w:rsidR="00B413F2" w:rsidRPr="00D44134">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D44134" w:rsidRDefault="00016C3E"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Учасник процедури закупівлі має право </w:t>
            </w:r>
            <w:proofErr w:type="spellStart"/>
            <w:r w:rsidRPr="00D44134">
              <w:rPr>
                <w:rFonts w:ascii="Times New Roman" w:eastAsia="Times New Roman" w:hAnsi="Times New Roman"/>
                <w:sz w:val="24"/>
                <w:szCs w:val="24"/>
                <w:lang w:val="uk-UA" w:eastAsia="ru-RU"/>
              </w:rPr>
              <w:t>внести</w:t>
            </w:r>
            <w:proofErr w:type="spellEnd"/>
            <w:r w:rsidRPr="00D44134">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44134" w:rsidRPr="00D44134" w14:paraId="6513D5F7" w14:textId="77777777" w:rsidTr="00B413F2">
        <w:tc>
          <w:tcPr>
            <w:tcW w:w="300" w:type="pct"/>
            <w:shd w:val="clear" w:color="auto" w:fill="FFFFFF"/>
          </w:tcPr>
          <w:p w14:paraId="22D18237" w14:textId="77777777" w:rsidR="007654DA" w:rsidRPr="00D44134" w:rsidRDefault="007654DA"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D44134" w:rsidRDefault="007654DA"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A78E37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Не застосовується </w:t>
            </w:r>
          </w:p>
          <w:p w14:paraId="7BF2146A" w14:textId="77777777" w:rsidR="001E4E0A" w:rsidRDefault="001E4E0A" w:rsidP="00502948">
            <w:pPr>
              <w:spacing w:before="150" w:after="150" w:line="240" w:lineRule="auto"/>
              <w:jc w:val="both"/>
              <w:rPr>
                <w:rFonts w:ascii="Times New Roman" w:eastAsia="Times New Roman" w:hAnsi="Times New Roman"/>
                <w:sz w:val="24"/>
                <w:szCs w:val="24"/>
                <w:lang w:val="uk-UA" w:eastAsia="ru-RU"/>
              </w:rPr>
            </w:pPr>
          </w:p>
          <w:p w14:paraId="32A655B2" w14:textId="77777777" w:rsidR="001E4E0A" w:rsidRDefault="001E4E0A" w:rsidP="00502948">
            <w:pPr>
              <w:spacing w:before="150" w:after="150" w:line="240" w:lineRule="auto"/>
              <w:jc w:val="both"/>
              <w:rPr>
                <w:rFonts w:ascii="Times New Roman" w:eastAsia="Times New Roman" w:hAnsi="Times New Roman"/>
                <w:sz w:val="24"/>
                <w:szCs w:val="24"/>
                <w:lang w:val="uk-UA" w:eastAsia="ru-RU"/>
              </w:rPr>
            </w:pPr>
          </w:p>
          <w:p w14:paraId="5DCB8E02" w14:textId="11061D7F" w:rsidR="001E4E0A" w:rsidRPr="00D44134" w:rsidRDefault="001E4E0A" w:rsidP="00502948">
            <w:pPr>
              <w:spacing w:before="150" w:after="150" w:line="240" w:lineRule="auto"/>
              <w:jc w:val="both"/>
              <w:rPr>
                <w:rFonts w:ascii="Times New Roman" w:eastAsia="Times New Roman" w:hAnsi="Times New Roman"/>
                <w:sz w:val="24"/>
                <w:szCs w:val="24"/>
                <w:lang w:val="uk-UA" w:eastAsia="ru-RU"/>
              </w:rPr>
            </w:pPr>
          </w:p>
        </w:tc>
      </w:tr>
      <w:tr w:rsidR="00D44134" w:rsidRPr="00D44134" w14:paraId="50F7E0A8" w14:textId="77777777" w:rsidTr="00B413F2">
        <w:tc>
          <w:tcPr>
            <w:tcW w:w="5000" w:type="pct"/>
            <w:gridSpan w:val="3"/>
            <w:shd w:val="clear" w:color="auto" w:fill="FFFFFF"/>
            <w:hideMark/>
          </w:tcPr>
          <w:p w14:paraId="45044C82" w14:textId="77777777"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t>Подання та розкриття тендерної пропозиції</w:t>
            </w:r>
          </w:p>
        </w:tc>
      </w:tr>
      <w:tr w:rsidR="00D44134" w:rsidRPr="00D44134" w14:paraId="2301613C" w14:textId="77777777" w:rsidTr="00B413F2">
        <w:tc>
          <w:tcPr>
            <w:tcW w:w="300" w:type="pct"/>
            <w:shd w:val="clear" w:color="auto" w:fill="FFFFFF"/>
            <w:hideMark/>
          </w:tcPr>
          <w:p w14:paraId="5072672B"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66EF712" w:rsidR="00502948" w:rsidRPr="00D44134" w:rsidRDefault="000A5534" w:rsidP="00502948">
            <w:pPr>
              <w:spacing w:before="150" w:after="150" w:line="240" w:lineRule="auto"/>
              <w:jc w:val="both"/>
              <w:rPr>
                <w:rFonts w:ascii="Times New Roman" w:eastAsia="Times New Roman" w:hAnsi="Times New Roman"/>
                <w:i/>
                <w:iCs/>
                <w:sz w:val="24"/>
                <w:szCs w:val="24"/>
                <w:lang w:val="uk-UA" w:eastAsia="ru-RU"/>
              </w:rPr>
            </w:pPr>
            <w:r w:rsidRPr="00D44134">
              <w:rPr>
                <w:rFonts w:ascii="Times New Roman" w:eastAsia="Times New Roman" w:hAnsi="Times New Roman"/>
                <w:sz w:val="24"/>
                <w:szCs w:val="24"/>
                <w:lang w:val="uk-UA" w:eastAsia="ru-RU"/>
              </w:rPr>
              <w:t>К</w:t>
            </w:r>
            <w:r w:rsidR="00B413F2" w:rsidRPr="00D44134">
              <w:rPr>
                <w:rFonts w:ascii="Times New Roman" w:eastAsia="Times New Roman" w:hAnsi="Times New Roman"/>
                <w:sz w:val="24"/>
                <w:szCs w:val="24"/>
                <w:lang w:val="uk-UA" w:eastAsia="ru-RU"/>
              </w:rPr>
              <w:t>інцевий строк подання тендерних пропозицій</w:t>
            </w:r>
            <w:r w:rsidR="00016C3E" w:rsidRPr="00D44134">
              <w:rPr>
                <w:rFonts w:ascii="Times New Roman" w:eastAsia="Times New Roman" w:hAnsi="Times New Roman"/>
                <w:sz w:val="24"/>
                <w:szCs w:val="24"/>
                <w:lang w:val="uk-UA" w:eastAsia="ru-RU"/>
              </w:rPr>
              <w:t xml:space="preserve">: </w:t>
            </w:r>
            <w:r w:rsidR="004660A3" w:rsidRPr="00A6564B">
              <w:rPr>
                <w:rFonts w:ascii="Times New Roman" w:eastAsia="Times New Roman" w:hAnsi="Times New Roman"/>
                <w:sz w:val="24"/>
                <w:szCs w:val="24"/>
                <w:lang w:val="uk-UA" w:eastAsia="ru-RU"/>
              </w:rPr>
              <w:t>0</w:t>
            </w:r>
            <w:r w:rsidR="007411E6">
              <w:rPr>
                <w:rFonts w:ascii="Times New Roman" w:eastAsia="Times New Roman" w:hAnsi="Times New Roman"/>
                <w:sz w:val="24"/>
                <w:szCs w:val="24"/>
                <w:lang w:val="uk-UA" w:eastAsia="ru-RU"/>
              </w:rPr>
              <w:t>7</w:t>
            </w:r>
            <w:r w:rsidR="004660A3" w:rsidRPr="00A6564B">
              <w:rPr>
                <w:rFonts w:ascii="Times New Roman" w:eastAsia="Times New Roman" w:hAnsi="Times New Roman"/>
                <w:sz w:val="24"/>
                <w:szCs w:val="24"/>
                <w:lang w:val="uk-UA" w:eastAsia="ru-RU"/>
              </w:rPr>
              <w:t>.12.2022 00:00.</w:t>
            </w:r>
          </w:p>
          <w:p w14:paraId="13C5B6C5" w14:textId="77777777" w:rsidR="00B413F2" w:rsidRPr="00D44134" w:rsidRDefault="00E94849"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w:t>
            </w:r>
          </w:p>
        </w:tc>
      </w:tr>
      <w:tr w:rsidR="00D44134" w:rsidRPr="00D44134" w14:paraId="0D6A8D54" w14:textId="77777777" w:rsidTr="00B413F2">
        <w:tc>
          <w:tcPr>
            <w:tcW w:w="300" w:type="pct"/>
            <w:shd w:val="clear" w:color="auto" w:fill="FFFFFF"/>
            <w:hideMark/>
          </w:tcPr>
          <w:p w14:paraId="06FC0115"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D44134" w:rsidRDefault="00016C3E"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D44134" w:rsidRDefault="00244F88"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D44134" w:rsidRDefault="00244F88" w:rsidP="00502948">
            <w:pPr>
              <w:spacing w:before="150" w:after="150" w:line="240" w:lineRule="auto"/>
              <w:jc w:val="both"/>
              <w:rPr>
                <w:rFonts w:ascii="Times New Roman" w:eastAsia="Times New Roman" w:hAnsi="Times New Roman"/>
                <w:sz w:val="24"/>
                <w:szCs w:val="24"/>
                <w:lang w:eastAsia="ru-RU"/>
              </w:rPr>
            </w:pPr>
            <w:r w:rsidRPr="00D44134">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44134" w:rsidRPr="00D44134" w14:paraId="1C80DED9" w14:textId="77777777" w:rsidTr="00B413F2">
        <w:tc>
          <w:tcPr>
            <w:tcW w:w="5000" w:type="pct"/>
            <w:gridSpan w:val="3"/>
            <w:shd w:val="clear" w:color="auto" w:fill="FFFFFF"/>
            <w:hideMark/>
          </w:tcPr>
          <w:p w14:paraId="4BBC93DA" w14:textId="77777777"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t>Оцінка тендерної пропозиції</w:t>
            </w:r>
          </w:p>
        </w:tc>
      </w:tr>
      <w:tr w:rsidR="00D44134" w:rsidRPr="00D44134" w14:paraId="5EDD15CD" w14:textId="77777777" w:rsidTr="00B413F2">
        <w:tc>
          <w:tcPr>
            <w:tcW w:w="300" w:type="pct"/>
            <w:shd w:val="clear" w:color="auto" w:fill="FFFFFF"/>
            <w:hideMark/>
          </w:tcPr>
          <w:p w14:paraId="16F1FDB5"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D44134" w:rsidRDefault="000A5534"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940024B" w14:textId="77777777"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w:t>
            </w:r>
          </w:p>
          <w:p w14:paraId="27A4E338" w14:textId="77777777"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b/>
                <w:sz w:val="24"/>
                <w:szCs w:val="24"/>
                <w:lang w:val="uk-UA" w:eastAsia="ru-RU"/>
              </w:rPr>
              <w:t xml:space="preserve">Ціна пропозиції. </w:t>
            </w:r>
          </w:p>
          <w:p w14:paraId="7BADAB70" w14:textId="77777777"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b/>
                <w:bCs/>
                <w:sz w:val="24"/>
                <w:szCs w:val="24"/>
                <w:lang w:val="uk-UA" w:eastAsia="ru-RU"/>
              </w:rPr>
              <w:t xml:space="preserve">Ціною пропозиції є ціна електричної енергії, що включає вартість електроенергії на сегменті ринку (РДН), оплату </w:t>
            </w:r>
            <w:r w:rsidRPr="00D44134">
              <w:rPr>
                <w:rFonts w:ascii="Times New Roman" w:eastAsia="Times New Roman" w:hAnsi="Times New Roman"/>
                <w:b/>
                <w:bCs/>
                <w:sz w:val="24"/>
                <w:szCs w:val="24"/>
                <w:lang w:val="uk-UA" w:eastAsia="ru-RU"/>
              </w:rPr>
              <w:lastRenderedPageBreak/>
              <w:t>за  послуги з передачі електроенергії,  маржу Учасника, витрати на сплату податків.</w:t>
            </w:r>
          </w:p>
          <w:p w14:paraId="5096EE8F" w14:textId="77777777" w:rsidR="004E3764" w:rsidRPr="007E78A4" w:rsidRDefault="004E3764" w:rsidP="004E3764">
            <w:pPr>
              <w:spacing w:before="150" w:after="150" w:line="240" w:lineRule="auto"/>
              <w:jc w:val="both"/>
              <w:rPr>
                <w:rFonts w:ascii="Times New Roman" w:eastAsia="Times New Roman" w:hAnsi="Times New Roman"/>
                <w:b/>
                <w:sz w:val="24"/>
                <w:szCs w:val="24"/>
                <w:lang w:val="uk-UA" w:eastAsia="ru-RU"/>
              </w:rPr>
            </w:pPr>
            <w:r w:rsidRPr="007E78A4">
              <w:rPr>
                <w:rFonts w:ascii="Times New Roman" w:eastAsia="Times New Roman" w:hAnsi="Times New Roman"/>
                <w:b/>
                <w:sz w:val="24"/>
                <w:szCs w:val="24"/>
                <w:lang w:val="uk-UA" w:eastAsia="ru-RU"/>
              </w:rPr>
              <w:t>Розрахунок ціни за яку Учасник згоден виконати замовлення, повинен здійснюватися наступним чином:</w:t>
            </w:r>
          </w:p>
          <w:p w14:paraId="63DD1381" w14:textId="349D4E85" w:rsidR="00A8429C" w:rsidRPr="007E78A4" w:rsidRDefault="00A8429C" w:rsidP="00A8429C">
            <w:pPr>
              <w:spacing w:after="0" w:line="240" w:lineRule="auto"/>
              <w:jc w:val="both"/>
              <w:rPr>
                <w:rFonts w:ascii="Times New Roman" w:hAnsi="Times New Roman"/>
                <w:sz w:val="24"/>
                <w:szCs w:val="24"/>
                <w:lang w:val="uk-UA" w:eastAsia="ru-RU"/>
              </w:rPr>
            </w:pPr>
            <w:r w:rsidRPr="007E78A4">
              <w:rPr>
                <w:rFonts w:ascii="Times New Roman" w:hAnsi="Times New Roman"/>
                <w:sz w:val="24"/>
                <w:szCs w:val="24"/>
                <w:lang w:val="uk-UA" w:eastAsia="ru-RU"/>
              </w:rPr>
              <w:t>Р = ∑ (</w:t>
            </w:r>
            <w:r w:rsidRPr="007E78A4">
              <w:rPr>
                <w:rFonts w:ascii="Times New Roman" w:hAnsi="Times New Roman"/>
                <w:sz w:val="24"/>
                <w:szCs w:val="24"/>
                <w:lang w:eastAsia="ru-RU"/>
              </w:rPr>
              <w:t>Ni</w:t>
            </w:r>
            <w:r w:rsidRPr="007E78A4">
              <w:rPr>
                <w:rFonts w:ascii="Times New Roman" w:hAnsi="Times New Roman"/>
                <w:sz w:val="24"/>
                <w:szCs w:val="24"/>
                <w:lang w:val="uk-UA" w:eastAsia="ru-RU"/>
              </w:rPr>
              <w:t xml:space="preserve"> план * Ц </w:t>
            </w:r>
            <w:proofErr w:type="spellStart"/>
            <w:r w:rsidRPr="007E78A4">
              <w:rPr>
                <w:rFonts w:ascii="Times New Roman" w:hAnsi="Times New Roman"/>
                <w:sz w:val="24"/>
                <w:szCs w:val="24"/>
                <w:lang w:val="uk-UA" w:eastAsia="ru-RU"/>
              </w:rPr>
              <w:t>прогн.рдн</w:t>
            </w:r>
            <w:proofErr w:type="spellEnd"/>
            <w:r w:rsidRPr="007E78A4">
              <w:rPr>
                <w:rFonts w:ascii="Times New Roman" w:hAnsi="Times New Roman"/>
                <w:sz w:val="24"/>
                <w:szCs w:val="24"/>
                <w:lang w:val="uk-UA" w:eastAsia="ru-RU"/>
              </w:rPr>
              <w:t xml:space="preserve">. * (1+М/100) + </w:t>
            </w:r>
            <w:r w:rsidRPr="007E78A4">
              <w:rPr>
                <w:rFonts w:ascii="Times New Roman" w:hAnsi="Times New Roman"/>
                <w:sz w:val="24"/>
                <w:szCs w:val="24"/>
                <w:lang w:eastAsia="ru-RU"/>
              </w:rPr>
              <w:t>Ni</w:t>
            </w:r>
            <w:r w:rsidRPr="007E78A4">
              <w:rPr>
                <w:rFonts w:ascii="Times New Roman" w:hAnsi="Times New Roman"/>
                <w:sz w:val="24"/>
                <w:szCs w:val="24"/>
                <w:lang w:val="uk-UA" w:eastAsia="ru-RU"/>
              </w:rPr>
              <w:t xml:space="preserve"> план * </w:t>
            </w:r>
            <w:proofErr w:type="spellStart"/>
            <w:r w:rsidRPr="007E78A4">
              <w:rPr>
                <w:rFonts w:ascii="Times New Roman" w:hAnsi="Times New Roman"/>
                <w:sz w:val="24"/>
                <w:szCs w:val="24"/>
                <w:lang w:val="uk-UA" w:eastAsia="ru-RU"/>
              </w:rPr>
              <w:t>Тпер</w:t>
            </w:r>
            <w:proofErr w:type="spellEnd"/>
            <w:r w:rsidRPr="007E78A4">
              <w:rPr>
                <w:rFonts w:ascii="Times New Roman" w:hAnsi="Times New Roman"/>
                <w:sz w:val="24"/>
                <w:szCs w:val="24"/>
                <w:lang w:val="uk-UA" w:eastAsia="ru-RU"/>
              </w:rPr>
              <w:t>.)* 1,2, грн з ПДВ</w:t>
            </w:r>
            <w:r w:rsidR="00537343" w:rsidRPr="007E78A4">
              <w:rPr>
                <w:rFonts w:ascii="Times New Roman" w:hAnsi="Times New Roman"/>
                <w:sz w:val="24"/>
                <w:szCs w:val="24"/>
                <w:lang w:val="uk-UA" w:eastAsia="ru-RU"/>
              </w:rPr>
              <w:t xml:space="preserve"> </w:t>
            </w:r>
            <w:r w:rsidRPr="007E78A4">
              <w:rPr>
                <w:rFonts w:ascii="Times New Roman" w:hAnsi="Times New Roman"/>
                <w:sz w:val="24"/>
                <w:szCs w:val="24"/>
                <w:lang w:val="uk-UA" w:eastAsia="ru-RU"/>
              </w:rPr>
              <w:t xml:space="preserve"> </w:t>
            </w:r>
          </w:p>
          <w:p w14:paraId="531AC328" w14:textId="77777777" w:rsidR="004E3764" w:rsidRPr="007E78A4" w:rsidRDefault="004E3764" w:rsidP="00A8429C">
            <w:pPr>
              <w:rPr>
                <w:rFonts w:ascii="Times New Roman" w:hAnsi="Times New Roman"/>
                <w:sz w:val="24"/>
                <w:szCs w:val="24"/>
                <w:lang w:val="uk-UA" w:eastAsia="ru-RU"/>
              </w:rPr>
            </w:pPr>
            <w:r w:rsidRPr="007E78A4">
              <w:rPr>
                <w:rFonts w:ascii="Times New Roman" w:hAnsi="Times New Roman"/>
                <w:sz w:val="24"/>
                <w:szCs w:val="24"/>
                <w:lang w:val="uk-UA" w:eastAsia="ru-RU"/>
              </w:rPr>
              <w:t>Р – ціна тендерної пропозиції у гривні (UAH)</w:t>
            </w:r>
          </w:p>
          <w:p w14:paraId="44BDC519" w14:textId="77777777" w:rsidR="004E3764" w:rsidRPr="007E78A4" w:rsidRDefault="004E3764" w:rsidP="004E3764">
            <w:pPr>
              <w:spacing w:before="150" w:after="150" w:line="240" w:lineRule="auto"/>
              <w:jc w:val="both"/>
              <w:rPr>
                <w:rFonts w:ascii="Times New Roman" w:eastAsia="Times New Roman" w:hAnsi="Times New Roman"/>
                <w:sz w:val="24"/>
                <w:szCs w:val="24"/>
                <w:lang w:val="uk-UA" w:eastAsia="ru-RU"/>
              </w:rPr>
            </w:pPr>
            <w:proofErr w:type="spellStart"/>
            <w:r w:rsidRPr="007E78A4">
              <w:rPr>
                <w:rFonts w:ascii="Times New Roman" w:eastAsia="Times New Roman" w:hAnsi="Times New Roman"/>
                <w:sz w:val="24"/>
                <w:szCs w:val="24"/>
                <w:lang w:val="uk-UA" w:eastAsia="ru-RU"/>
              </w:rPr>
              <w:t>Ni</w:t>
            </w:r>
            <w:proofErr w:type="spellEnd"/>
            <w:r w:rsidRPr="007E78A4">
              <w:rPr>
                <w:rFonts w:ascii="Times New Roman" w:eastAsia="Times New Roman" w:hAnsi="Times New Roman"/>
                <w:sz w:val="24"/>
                <w:szCs w:val="24"/>
                <w:lang w:val="uk-UA" w:eastAsia="ru-RU"/>
              </w:rPr>
              <w:t xml:space="preserve"> план – плановий обсяг закупівлі електричної енергії для відповідного об’єкта Замовника ***кВт/год.</w:t>
            </w:r>
          </w:p>
          <w:p w14:paraId="3F3F3BAE" w14:textId="19ACC559" w:rsidR="004E3764" w:rsidRPr="007E78A4" w:rsidRDefault="004E3764" w:rsidP="004E3764">
            <w:pPr>
              <w:spacing w:before="150" w:after="150" w:line="240" w:lineRule="auto"/>
              <w:jc w:val="both"/>
              <w:rPr>
                <w:rFonts w:ascii="Times New Roman" w:eastAsia="Times New Roman" w:hAnsi="Times New Roman"/>
                <w:sz w:val="24"/>
                <w:szCs w:val="24"/>
                <w:lang w:val="uk-UA" w:eastAsia="ru-RU"/>
              </w:rPr>
            </w:pPr>
            <w:r w:rsidRPr="007E78A4">
              <w:rPr>
                <w:rFonts w:ascii="Times New Roman" w:eastAsia="Times New Roman" w:hAnsi="Times New Roman"/>
                <w:sz w:val="24"/>
                <w:szCs w:val="24"/>
                <w:lang w:val="uk-UA" w:eastAsia="ru-RU"/>
              </w:rPr>
              <w:t xml:space="preserve">Ц </w:t>
            </w:r>
            <w:proofErr w:type="spellStart"/>
            <w:r w:rsidRPr="007E78A4">
              <w:rPr>
                <w:rFonts w:ascii="Times New Roman" w:eastAsia="Times New Roman" w:hAnsi="Times New Roman"/>
                <w:sz w:val="24"/>
                <w:szCs w:val="24"/>
                <w:lang w:val="uk-UA" w:eastAsia="ru-RU"/>
              </w:rPr>
              <w:t>прогн.рдн</w:t>
            </w:r>
            <w:proofErr w:type="spellEnd"/>
            <w:r w:rsidRPr="007E78A4">
              <w:rPr>
                <w:rFonts w:ascii="Times New Roman" w:eastAsia="Times New Roman" w:hAnsi="Times New Roman"/>
                <w:sz w:val="24"/>
                <w:szCs w:val="24"/>
                <w:lang w:val="uk-UA" w:eastAsia="ru-RU"/>
              </w:rPr>
              <w:t>. – прогнозована ціна РДН, яка для даної закупівлі становить</w:t>
            </w:r>
            <w:r w:rsidR="00E31A64" w:rsidRPr="007E78A4">
              <w:rPr>
                <w:rFonts w:ascii="Times New Roman" w:eastAsia="Times New Roman" w:hAnsi="Times New Roman"/>
                <w:sz w:val="24"/>
                <w:szCs w:val="24"/>
                <w:lang w:val="uk-UA" w:eastAsia="ru-RU"/>
              </w:rPr>
              <w:t xml:space="preserve"> </w:t>
            </w:r>
            <w:r w:rsidR="003B21AD">
              <w:rPr>
                <w:rFonts w:ascii="Times New Roman" w:eastAsia="Times New Roman" w:hAnsi="Times New Roman"/>
                <w:sz w:val="24"/>
                <w:szCs w:val="24"/>
                <w:lang w:val="uk-UA" w:eastAsia="ru-RU"/>
              </w:rPr>
              <w:t>5,</w:t>
            </w:r>
            <w:r w:rsidR="00973920">
              <w:rPr>
                <w:rFonts w:ascii="Times New Roman" w:eastAsia="Times New Roman" w:hAnsi="Times New Roman"/>
                <w:sz w:val="24"/>
                <w:szCs w:val="24"/>
                <w:lang w:val="uk-UA" w:eastAsia="ru-RU"/>
              </w:rPr>
              <w:t>3210</w:t>
            </w:r>
            <w:r w:rsidRPr="007E78A4">
              <w:rPr>
                <w:rFonts w:ascii="Times New Roman" w:eastAsia="Times New Roman" w:hAnsi="Times New Roman"/>
                <w:sz w:val="24"/>
                <w:szCs w:val="24"/>
                <w:lang w:val="uk-UA" w:eastAsia="ru-RU"/>
              </w:rPr>
              <w:t xml:space="preserve"> грн. за 1 кВт*год без ПДВ, (визначена як середньозважена ціна на РДН (у торг овій зоні Об'єднана Енергетична Система України (ОЕС України) </w:t>
            </w:r>
            <w:r w:rsidR="005D4E32" w:rsidRPr="007E78A4">
              <w:rPr>
                <w:rFonts w:ascii="Times New Roman" w:eastAsia="Times New Roman" w:hAnsi="Times New Roman"/>
                <w:sz w:val="24"/>
                <w:szCs w:val="24"/>
                <w:lang w:val="uk-UA" w:eastAsia="ru-RU"/>
              </w:rPr>
              <w:t xml:space="preserve">станом на 22 листопада 2022 року </w:t>
            </w:r>
            <w:r w:rsidRPr="007E78A4">
              <w:rPr>
                <w:rFonts w:ascii="Times New Roman" w:eastAsia="Times New Roman" w:hAnsi="Times New Roman"/>
                <w:sz w:val="24"/>
                <w:szCs w:val="24"/>
                <w:lang w:val="uk-UA" w:eastAsia="ru-RU"/>
              </w:rPr>
              <w:t>3</w:t>
            </w:r>
            <w:r w:rsidR="00EE28D6" w:rsidRPr="007E78A4">
              <w:rPr>
                <w:rFonts w:ascii="Times New Roman" w:eastAsia="Times New Roman" w:hAnsi="Times New Roman"/>
                <w:sz w:val="24"/>
                <w:szCs w:val="24"/>
                <w:lang w:val="uk-UA" w:eastAsia="ru-RU"/>
              </w:rPr>
              <w:t>,</w:t>
            </w:r>
            <w:r w:rsidR="00A154D9">
              <w:rPr>
                <w:rFonts w:ascii="Times New Roman" w:eastAsia="Times New Roman" w:hAnsi="Times New Roman"/>
                <w:sz w:val="24"/>
                <w:szCs w:val="24"/>
                <w:lang w:val="uk-UA" w:eastAsia="ru-RU"/>
              </w:rPr>
              <w:t>53524</w:t>
            </w:r>
            <w:r w:rsidRPr="007E78A4">
              <w:rPr>
                <w:rFonts w:ascii="Times New Roman" w:eastAsia="Times New Roman" w:hAnsi="Times New Roman"/>
                <w:sz w:val="24"/>
                <w:szCs w:val="24"/>
                <w:lang w:val="uk-UA" w:eastAsia="ru-RU"/>
              </w:rPr>
              <w:t xml:space="preserve"> за 1 кВт*год без ПДВ за даними ДП «Оператор ринку» розміщеними на його веб-сайті </w:t>
            </w:r>
            <w:hyperlink r:id="rId8" w:history="1">
              <w:r w:rsidR="00A154D9" w:rsidRPr="00A154D9">
                <w:rPr>
                  <w:rStyle w:val="a3"/>
                  <w:rFonts w:ascii="Times New Roman" w:hAnsi="Times New Roman"/>
                </w:rPr>
                <w:t>https://www.oree.com.ua/</w:t>
              </w:r>
            </w:hyperlink>
            <w:r w:rsidR="00A154D9">
              <w:rPr>
                <w:lang w:val="uk-UA"/>
              </w:rPr>
              <w:t xml:space="preserve"> </w:t>
            </w:r>
            <w:r w:rsidR="00EE28D6" w:rsidRPr="007E78A4">
              <w:rPr>
                <w:rFonts w:ascii="Times New Roman" w:hAnsi="Times New Roman"/>
                <w:sz w:val="24"/>
                <w:szCs w:val="24"/>
                <w:lang w:val="uk-UA"/>
              </w:rPr>
              <w:t xml:space="preserve"> </w:t>
            </w:r>
            <w:r w:rsidR="0085619B" w:rsidRPr="007E78A4">
              <w:rPr>
                <w:rFonts w:ascii="Times New Roman" w:eastAsia="Times New Roman" w:hAnsi="Times New Roman"/>
                <w:sz w:val="24"/>
                <w:szCs w:val="24"/>
                <w:lang w:val="uk-UA" w:eastAsia="ru-RU"/>
              </w:rPr>
              <w:t xml:space="preserve"> </w:t>
            </w:r>
            <w:r w:rsidRPr="007E78A4">
              <w:rPr>
                <w:rFonts w:ascii="Times New Roman" w:eastAsia="Times New Roman" w:hAnsi="Times New Roman"/>
                <w:sz w:val="24"/>
                <w:szCs w:val="24"/>
                <w:lang w:val="uk-UA" w:eastAsia="ru-RU"/>
              </w:rPr>
              <w:t>з врахуванням індикатора діапазону  коливання ціни в періоді постачання (Замовник встановлює величину цього індикатора однакову для всіх Учасників). Коливання ціни має бути виключно позитивним.</w:t>
            </w:r>
          </w:p>
          <w:p w14:paraId="77E155C1" w14:textId="4E3FC797" w:rsidR="004E3764" w:rsidRPr="007E78A4" w:rsidRDefault="004E3764" w:rsidP="004E3764">
            <w:pPr>
              <w:spacing w:before="150" w:after="150" w:line="240" w:lineRule="auto"/>
              <w:jc w:val="both"/>
              <w:rPr>
                <w:rFonts w:ascii="Times New Roman" w:eastAsia="Times New Roman" w:hAnsi="Times New Roman"/>
                <w:sz w:val="24"/>
                <w:szCs w:val="24"/>
                <w:lang w:val="uk-UA" w:eastAsia="ru-RU"/>
              </w:rPr>
            </w:pPr>
            <w:r w:rsidRPr="007E78A4">
              <w:rPr>
                <w:rFonts w:ascii="Times New Roman" w:eastAsia="Times New Roman" w:hAnsi="Times New Roman"/>
                <w:sz w:val="24"/>
                <w:szCs w:val="24"/>
                <w:lang w:val="uk-UA" w:eastAsia="ru-RU"/>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01.12.2021 №2454 – 0,34564  грн за 1 кВт*год без ПДВ. </w:t>
            </w:r>
          </w:p>
          <w:p w14:paraId="1AA3BB43" w14:textId="77777777" w:rsidR="004E3764" w:rsidRPr="007E78A4" w:rsidRDefault="004E3764" w:rsidP="004E3764">
            <w:pPr>
              <w:spacing w:before="150" w:after="150" w:line="240" w:lineRule="auto"/>
              <w:jc w:val="both"/>
              <w:rPr>
                <w:rFonts w:ascii="Times New Roman" w:eastAsia="Times New Roman" w:hAnsi="Times New Roman"/>
                <w:sz w:val="24"/>
                <w:szCs w:val="24"/>
                <w:lang w:val="uk-UA" w:eastAsia="ru-RU"/>
              </w:rPr>
            </w:pPr>
            <w:r w:rsidRPr="007E78A4">
              <w:rPr>
                <w:rFonts w:ascii="Times New Roman" w:eastAsia="Times New Roman" w:hAnsi="Times New Roman"/>
                <w:sz w:val="24"/>
                <w:szCs w:val="24"/>
                <w:lang w:val="uk-UA" w:eastAsia="ru-RU"/>
              </w:rPr>
              <w:t>1,2 – математичне вираження ставки податку на додану вартість (ПДВ - 20 %);</w:t>
            </w:r>
          </w:p>
          <w:p w14:paraId="1653AD6B" w14:textId="18DA8BEF" w:rsidR="004E3764" w:rsidRPr="007E78A4" w:rsidRDefault="004E3764" w:rsidP="004E3764">
            <w:pPr>
              <w:spacing w:before="150" w:after="150" w:line="240" w:lineRule="auto"/>
              <w:jc w:val="both"/>
              <w:rPr>
                <w:rFonts w:ascii="Times New Roman" w:eastAsia="Times New Roman" w:hAnsi="Times New Roman"/>
                <w:sz w:val="24"/>
                <w:szCs w:val="24"/>
                <w:lang w:val="uk-UA" w:eastAsia="ru-RU"/>
              </w:rPr>
            </w:pPr>
            <w:r w:rsidRPr="007E78A4">
              <w:rPr>
                <w:rFonts w:ascii="Times New Roman" w:eastAsia="Times New Roman" w:hAnsi="Times New Roman"/>
                <w:sz w:val="24"/>
                <w:szCs w:val="24"/>
                <w:lang w:val="uk-UA" w:eastAsia="ru-RU"/>
              </w:rPr>
              <w:t>М – маржа (вартість послуг Учасника) запропонована Учасником у відсотках від загальної ціни тендерної пропозиції (Р), %. Маржа не може бути величиною від’ємною.</w:t>
            </w:r>
            <w:r w:rsidR="009F164B" w:rsidRPr="007E78A4">
              <w:rPr>
                <w:rFonts w:ascii="Times New Roman" w:eastAsia="Times New Roman" w:hAnsi="Times New Roman"/>
                <w:sz w:val="24"/>
                <w:szCs w:val="24"/>
                <w:lang w:val="uk-UA" w:eastAsia="ru-RU"/>
              </w:rPr>
              <w:t xml:space="preserve"> </w:t>
            </w:r>
          </w:p>
          <w:p w14:paraId="1336FCA2" w14:textId="15FA3884" w:rsidR="00D21514" w:rsidRPr="000444FE" w:rsidRDefault="00D21514" w:rsidP="00D21514">
            <w:pPr>
              <w:pBdr>
                <w:top w:val="none" w:sz="0" w:space="0" w:color="000000"/>
                <w:left w:val="none" w:sz="0" w:space="0" w:color="000000"/>
                <w:bottom w:val="none" w:sz="0" w:space="0" w:color="000000"/>
                <w:right w:val="none" w:sz="0" w:space="0" w:color="000000"/>
                <w:between w:val="none" w:sz="0" w:space="0" w:color="000000"/>
              </w:pBdr>
              <w:ind w:right="28" w:firstLine="317"/>
              <w:jc w:val="both"/>
              <w:rPr>
                <w:rFonts w:ascii="Times New Roman" w:eastAsia="Times New Roman" w:hAnsi="Times New Roman"/>
                <w:i/>
                <w:iCs/>
                <w:color w:val="000000" w:themeColor="text1"/>
              </w:rPr>
            </w:pPr>
            <w:r w:rsidRPr="000444FE">
              <w:rPr>
                <w:rFonts w:ascii="Times New Roman" w:eastAsia="Times New Roman" w:hAnsi="Times New Roman"/>
                <w:i/>
                <w:iCs/>
                <w:color w:val="000000" w:themeColor="text1"/>
                <w:sz w:val="24"/>
                <w:szCs w:val="24"/>
              </w:rPr>
              <w:t xml:space="preserve">Не </w:t>
            </w:r>
            <w:proofErr w:type="spellStart"/>
            <w:r w:rsidRPr="000444FE">
              <w:rPr>
                <w:rFonts w:ascii="Times New Roman" w:eastAsia="Times New Roman" w:hAnsi="Times New Roman"/>
                <w:i/>
                <w:iCs/>
                <w:color w:val="000000" w:themeColor="text1"/>
                <w:sz w:val="24"/>
                <w:szCs w:val="24"/>
              </w:rPr>
              <w:t>може</w:t>
            </w:r>
            <w:proofErr w:type="spellEnd"/>
            <w:r w:rsidRPr="000444FE">
              <w:rPr>
                <w:rFonts w:ascii="Times New Roman" w:eastAsia="Times New Roman" w:hAnsi="Times New Roman"/>
                <w:i/>
                <w:iCs/>
                <w:color w:val="000000" w:themeColor="text1"/>
                <w:sz w:val="24"/>
                <w:szCs w:val="24"/>
              </w:rPr>
              <w:t xml:space="preserve"> бути </w:t>
            </w:r>
            <w:proofErr w:type="spellStart"/>
            <w:r w:rsidRPr="000444FE">
              <w:rPr>
                <w:rFonts w:ascii="Times New Roman" w:eastAsia="Times New Roman" w:hAnsi="Times New Roman"/>
                <w:i/>
                <w:iCs/>
                <w:color w:val="000000" w:themeColor="text1"/>
                <w:sz w:val="24"/>
                <w:szCs w:val="24"/>
              </w:rPr>
              <w:t>визначений</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переможцем</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Учасник</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який</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розрахував</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ціну</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своє</w:t>
            </w:r>
            <w:proofErr w:type="spellEnd"/>
            <w:r w:rsidRPr="000444FE">
              <w:rPr>
                <w:rFonts w:ascii="Times New Roman" w:eastAsia="Times New Roman" w:hAnsi="Times New Roman"/>
                <w:i/>
                <w:iCs/>
                <w:color w:val="000000" w:themeColor="text1"/>
                <w:sz w:val="24"/>
                <w:szCs w:val="24"/>
                <w:lang w:val="uk-UA"/>
              </w:rPr>
              <w:t>ї</w:t>
            </w:r>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пропозиції</w:t>
            </w:r>
            <w:proofErr w:type="spellEnd"/>
            <w:r w:rsidRPr="000444FE">
              <w:rPr>
                <w:rFonts w:ascii="Times New Roman" w:eastAsia="Times New Roman" w:hAnsi="Times New Roman"/>
                <w:i/>
                <w:iCs/>
                <w:color w:val="000000" w:themeColor="text1"/>
                <w:sz w:val="24"/>
                <w:szCs w:val="24"/>
              </w:rPr>
              <w:t xml:space="preserve"> не у </w:t>
            </w:r>
            <w:proofErr w:type="spellStart"/>
            <w:r w:rsidRPr="000444FE">
              <w:rPr>
                <w:rFonts w:ascii="Times New Roman" w:eastAsia="Times New Roman" w:hAnsi="Times New Roman"/>
                <w:i/>
                <w:iCs/>
                <w:color w:val="000000" w:themeColor="text1"/>
                <w:sz w:val="24"/>
                <w:szCs w:val="24"/>
              </w:rPr>
              <w:t>відповідності</w:t>
            </w:r>
            <w:proofErr w:type="spellEnd"/>
            <w:r w:rsidRPr="000444FE">
              <w:rPr>
                <w:rFonts w:ascii="Times New Roman" w:eastAsia="Times New Roman" w:hAnsi="Times New Roman"/>
                <w:i/>
                <w:iCs/>
                <w:color w:val="000000" w:themeColor="text1"/>
                <w:sz w:val="24"/>
                <w:szCs w:val="24"/>
              </w:rPr>
              <w:t xml:space="preserve"> до </w:t>
            </w:r>
            <w:proofErr w:type="spellStart"/>
            <w:r w:rsidRPr="000444FE">
              <w:rPr>
                <w:rFonts w:ascii="Times New Roman" w:eastAsia="Times New Roman" w:hAnsi="Times New Roman"/>
                <w:i/>
                <w:iCs/>
                <w:color w:val="000000" w:themeColor="text1"/>
                <w:sz w:val="24"/>
                <w:szCs w:val="24"/>
              </w:rPr>
              <w:t>вимог</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Тендерної</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документації</w:t>
            </w:r>
            <w:proofErr w:type="spellEnd"/>
            <w:r w:rsidRPr="000444FE">
              <w:rPr>
                <w:rFonts w:ascii="Times New Roman" w:eastAsia="Times New Roman" w:hAnsi="Times New Roman"/>
                <w:i/>
                <w:iCs/>
                <w:color w:val="000000" w:themeColor="text1"/>
                <w:sz w:val="24"/>
                <w:szCs w:val="24"/>
              </w:rPr>
              <w:t xml:space="preserve">, в тому </w:t>
            </w:r>
            <w:proofErr w:type="spellStart"/>
            <w:r w:rsidRPr="000444FE">
              <w:rPr>
                <w:rFonts w:ascii="Times New Roman" w:eastAsia="Times New Roman" w:hAnsi="Times New Roman"/>
                <w:i/>
                <w:iCs/>
                <w:color w:val="000000" w:themeColor="text1"/>
                <w:sz w:val="24"/>
                <w:szCs w:val="24"/>
              </w:rPr>
              <w:t>числі</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визначив</w:t>
            </w:r>
            <w:proofErr w:type="spellEnd"/>
            <w:r w:rsidRPr="000444FE">
              <w:rPr>
                <w:rFonts w:ascii="Times New Roman" w:eastAsia="Times New Roman" w:hAnsi="Times New Roman"/>
                <w:i/>
                <w:iCs/>
                <w:color w:val="000000" w:themeColor="text1"/>
                <w:sz w:val="24"/>
                <w:szCs w:val="24"/>
              </w:rPr>
              <w:t xml:space="preserve"> маржу у </w:t>
            </w:r>
            <w:proofErr w:type="spellStart"/>
            <w:r w:rsidRPr="000444FE">
              <w:rPr>
                <w:rFonts w:ascii="Times New Roman" w:eastAsia="Times New Roman" w:hAnsi="Times New Roman"/>
                <w:i/>
                <w:iCs/>
                <w:color w:val="000000" w:themeColor="text1"/>
                <w:sz w:val="24"/>
                <w:szCs w:val="24"/>
              </w:rPr>
              <w:t>ціні</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своєї</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тендерної</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пропозиці</w:t>
            </w:r>
            <w:proofErr w:type="spellEnd"/>
            <w:r w:rsidRPr="000444FE">
              <w:rPr>
                <w:rFonts w:ascii="Times New Roman" w:eastAsia="Times New Roman" w:hAnsi="Times New Roman"/>
                <w:i/>
                <w:iCs/>
                <w:color w:val="000000" w:themeColor="text1"/>
                <w:sz w:val="24"/>
                <w:szCs w:val="24"/>
                <w:lang w:val="uk-UA"/>
              </w:rPr>
              <w:t>ї</w:t>
            </w:r>
            <w:r w:rsidRPr="000444FE">
              <w:rPr>
                <w:rFonts w:ascii="Times New Roman" w:eastAsia="Times New Roman" w:hAnsi="Times New Roman"/>
                <w:i/>
                <w:iCs/>
                <w:color w:val="000000" w:themeColor="text1"/>
                <w:sz w:val="24"/>
                <w:szCs w:val="24"/>
              </w:rPr>
              <w:t xml:space="preserve"> як </w:t>
            </w:r>
            <w:proofErr w:type="spellStart"/>
            <w:r w:rsidRPr="000444FE">
              <w:rPr>
                <w:rFonts w:ascii="Times New Roman" w:eastAsia="Times New Roman" w:hAnsi="Times New Roman"/>
                <w:i/>
                <w:iCs/>
                <w:color w:val="000000" w:themeColor="text1"/>
                <w:sz w:val="24"/>
                <w:szCs w:val="24"/>
              </w:rPr>
              <w:t>від’ємну</w:t>
            </w:r>
            <w:proofErr w:type="spellEnd"/>
            <w:r w:rsidRPr="000444FE">
              <w:rPr>
                <w:rFonts w:ascii="Times New Roman" w:eastAsia="Times New Roman" w:hAnsi="Times New Roman"/>
                <w:i/>
                <w:iCs/>
                <w:color w:val="000000" w:themeColor="text1"/>
                <w:sz w:val="24"/>
                <w:szCs w:val="24"/>
              </w:rPr>
              <w:t xml:space="preserve"> величину. </w:t>
            </w:r>
            <w:proofErr w:type="spellStart"/>
            <w:r w:rsidRPr="000444FE">
              <w:rPr>
                <w:rFonts w:ascii="Times New Roman" w:eastAsia="Times New Roman" w:hAnsi="Times New Roman"/>
                <w:i/>
                <w:iCs/>
                <w:color w:val="000000" w:themeColor="text1"/>
                <w:sz w:val="24"/>
                <w:szCs w:val="24"/>
              </w:rPr>
              <w:t>Тендерна</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пропозиція</w:t>
            </w:r>
            <w:proofErr w:type="spellEnd"/>
            <w:r w:rsidRPr="000444FE">
              <w:rPr>
                <w:rFonts w:ascii="Times New Roman" w:eastAsia="Times New Roman" w:hAnsi="Times New Roman"/>
                <w:i/>
                <w:iCs/>
                <w:color w:val="000000" w:themeColor="text1"/>
                <w:sz w:val="24"/>
                <w:szCs w:val="24"/>
              </w:rPr>
              <w:t xml:space="preserve"> такого </w:t>
            </w:r>
            <w:proofErr w:type="spellStart"/>
            <w:r w:rsidRPr="000444FE">
              <w:rPr>
                <w:rFonts w:ascii="Times New Roman" w:eastAsia="Times New Roman" w:hAnsi="Times New Roman"/>
                <w:i/>
                <w:iCs/>
                <w:color w:val="000000" w:themeColor="text1"/>
                <w:sz w:val="24"/>
                <w:szCs w:val="24"/>
              </w:rPr>
              <w:t>Учасника</w:t>
            </w:r>
            <w:proofErr w:type="spellEnd"/>
            <w:r w:rsidRPr="000444FE">
              <w:rPr>
                <w:rFonts w:ascii="Times New Roman" w:eastAsia="Times New Roman" w:hAnsi="Times New Roman"/>
                <w:i/>
                <w:iCs/>
                <w:color w:val="000000" w:themeColor="text1"/>
                <w:sz w:val="24"/>
                <w:szCs w:val="24"/>
              </w:rPr>
              <w:t> </w:t>
            </w:r>
            <w:proofErr w:type="spellStart"/>
            <w:r w:rsidRPr="000444FE">
              <w:rPr>
                <w:rFonts w:ascii="Times New Roman" w:eastAsia="Times New Roman" w:hAnsi="Times New Roman"/>
                <w:i/>
                <w:iCs/>
                <w:color w:val="000000" w:themeColor="text1"/>
                <w:sz w:val="24"/>
                <w:szCs w:val="24"/>
              </w:rPr>
              <w:t>підлягає</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відхиленню</w:t>
            </w:r>
            <w:proofErr w:type="spellEnd"/>
            <w:r w:rsidRPr="000444FE">
              <w:rPr>
                <w:rFonts w:ascii="Times New Roman" w:eastAsia="Times New Roman" w:hAnsi="Times New Roman"/>
                <w:i/>
                <w:iCs/>
                <w:color w:val="000000" w:themeColor="text1"/>
                <w:sz w:val="24"/>
                <w:szCs w:val="24"/>
              </w:rPr>
              <w:t xml:space="preserve">, як </w:t>
            </w:r>
            <w:proofErr w:type="spellStart"/>
            <w:r w:rsidRPr="000444FE">
              <w:rPr>
                <w:rFonts w:ascii="Times New Roman" w:eastAsia="Times New Roman" w:hAnsi="Times New Roman"/>
                <w:i/>
                <w:iCs/>
                <w:color w:val="000000" w:themeColor="text1"/>
                <w:sz w:val="24"/>
                <w:szCs w:val="24"/>
              </w:rPr>
              <w:t>така</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що</w:t>
            </w:r>
            <w:proofErr w:type="spellEnd"/>
            <w:r w:rsidRPr="000444FE">
              <w:rPr>
                <w:rFonts w:ascii="Times New Roman" w:eastAsia="Times New Roman" w:hAnsi="Times New Roman"/>
                <w:i/>
                <w:iCs/>
                <w:color w:val="000000" w:themeColor="text1"/>
                <w:sz w:val="24"/>
                <w:szCs w:val="24"/>
              </w:rPr>
              <w:t xml:space="preserve"> не </w:t>
            </w:r>
            <w:proofErr w:type="spellStart"/>
            <w:r w:rsidRPr="000444FE">
              <w:rPr>
                <w:rFonts w:ascii="Times New Roman" w:eastAsia="Times New Roman" w:hAnsi="Times New Roman"/>
                <w:i/>
                <w:iCs/>
                <w:color w:val="000000" w:themeColor="text1"/>
                <w:sz w:val="24"/>
                <w:szCs w:val="24"/>
              </w:rPr>
              <w:t>відповідає</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встановленим</w:t>
            </w:r>
            <w:proofErr w:type="spellEnd"/>
            <w:r w:rsidRPr="000444FE">
              <w:rPr>
                <w:rFonts w:ascii="Times New Roman" w:eastAsia="Times New Roman" w:hAnsi="Times New Roman"/>
                <w:i/>
                <w:iCs/>
                <w:color w:val="000000" w:themeColor="text1"/>
                <w:sz w:val="24"/>
                <w:szCs w:val="24"/>
              </w:rPr>
              <w:t xml:space="preserve">  </w:t>
            </w:r>
            <w:hyperlink r:id="rId9" w:anchor="n1422" w:tgtFrame="_blank" w:history="1">
              <w:proofErr w:type="spellStart"/>
              <w:r w:rsidRPr="000444FE">
                <w:rPr>
                  <w:rFonts w:ascii="Times New Roman" w:eastAsia="Times New Roman" w:hAnsi="Times New Roman"/>
                  <w:i/>
                  <w:iCs/>
                  <w:color w:val="000000" w:themeColor="text1"/>
                  <w:sz w:val="24"/>
                  <w:szCs w:val="24"/>
                </w:rPr>
                <w:t>абзацом</w:t>
              </w:r>
              <w:proofErr w:type="spellEnd"/>
              <w:r w:rsidRPr="000444FE">
                <w:rPr>
                  <w:rFonts w:ascii="Times New Roman" w:eastAsia="Times New Roman" w:hAnsi="Times New Roman"/>
                  <w:i/>
                  <w:iCs/>
                  <w:color w:val="000000" w:themeColor="text1"/>
                  <w:sz w:val="24"/>
                  <w:szCs w:val="24"/>
                </w:rPr>
                <w:t xml:space="preserve"> першим</w:t>
              </w:r>
            </w:hyperlink>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частини</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третьої</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статті</w:t>
            </w:r>
            <w:proofErr w:type="spellEnd"/>
            <w:r w:rsidRPr="000444FE">
              <w:rPr>
                <w:rFonts w:ascii="Times New Roman" w:eastAsia="Times New Roman" w:hAnsi="Times New Roman"/>
                <w:i/>
                <w:iCs/>
                <w:color w:val="000000" w:themeColor="text1"/>
                <w:sz w:val="24"/>
                <w:szCs w:val="24"/>
              </w:rPr>
              <w:t xml:space="preserve"> 22 </w:t>
            </w:r>
            <w:proofErr w:type="spellStart"/>
            <w:r w:rsidRPr="000444FE">
              <w:rPr>
                <w:rFonts w:ascii="Times New Roman" w:eastAsia="Times New Roman" w:hAnsi="Times New Roman"/>
                <w:i/>
                <w:iCs/>
                <w:color w:val="000000" w:themeColor="text1"/>
                <w:sz w:val="24"/>
                <w:szCs w:val="24"/>
              </w:rPr>
              <w:t>цього</w:t>
            </w:r>
            <w:proofErr w:type="spellEnd"/>
            <w:r w:rsidRPr="000444FE">
              <w:rPr>
                <w:rFonts w:ascii="Times New Roman" w:eastAsia="Times New Roman" w:hAnsi="Times New Roman"/>
                <w:i/>
                <w:iCs/>
                <w:color w:val="000000" w:themeColor="text1"/>
                <w:sz w:val="24"/>
                <w:szCs w:val="24"/>
              </w:rPr>
              <w:t xml:space="preserve"> Закону </w:t>
            </w:r>
            <w:proofErr w:type="spellStart"/>
            <w:r w:rsidRPr="000444FE">
              <w:rPr>
                <w:rFonts w:ascii="Times New Roman" w:eastAsia="Times New Roman" w:hAnsi="Times New Roman"/>
                <w:i/>
                <w:iCs/>
                <w:color w:val="000000" w:themeColor="text1"/>
                <w:sz w:val="24"/>
                <w:szCs w:val="24"/>
              </w:rPr>
              <w:t>вимогам</w:t>
            </w:r>
            <w:proofErr w:type="spellEnd"/>
            <w:r w:rsidRPr="000444FE">
              <w:rPr>
                <w:rFonts w:ascii="Times New Roman" w:eastAsia="Times New Roman" w:hAnsi="Times New Roman"/>
                <w:i/>
                <w:iCs/>
                <w:color w:val="000000" w:themeColor="text1"/>
                <w:sz w:val="24"/>
                <w:szCs w:val="24"/>
              </w:rPr>
              <w:t xml:space="preserve"> до </w:t>
            </w:r>
            <w:proofErr w:type="spellStart"/>
            <w:r w:rsidRPr="000444FE">
              <w:rPr>
                <w:rFonts w:ascii="Times New Roman" w:eastAsia="Times New Roman" w:hAnsi="Times New Roman"/>
                <w:i/>
                <w:iCs/>
                <w:color w:val="000000" w:themeColor="text1"/>
                <w:sz w:val="24"/>
                <w:szCs w:val="24"/>
              </w:rPr>
              <w:t>учасника</w:t>
            </w:r>
            <w:proofErr w:type="spellEnd"/>
            <w:r w:rsidRPr="000444FE">
              <w:rPr>
                <w:rFonts w:ascii="Times New Roman" w:eastAsia="Times New Roman" w:hAnsi="Times New Roman"/>
                <w:i/>
                <w:iCs/>
                <w:color w:val="000000" w:themeColor="text1"/>
                <w:sz w:val="24"/>
                <w:szCs w:val="24"/>
              </w:rPr>
              <w:t xml:space="preserve"> </w:t>
            </w:r>
            <w:proofErr w:type="spellStart"/>
            <w:r w:rsidRPr="000444FE">
              <w:rPr>
                <w:rFonts w:ascii="Times New Roman" w:eastAsia="Times New Roman" w:hAnsi="Times New Roman"/>
                <w:i/>
                <w:iCs/>
                <w:color w:val="000000" w:themeColor="text1"/>
                <w:sz w:val="24"/>
                <w:szCs w:val="24"/>
              </w:rPr>
              <w:t>відповідно</w:t>
            </w:r>
            <w:proofErr w:type="spellEnd"/>
            <w:r w:rsidRPr="000444FE">
              <w:rPr>
                <w:rFonts w:ascii="Times New Roman" w:eastAsia="Times New Roman" w:hAnsi="Times New Roman"/>
                <w:i/>
                <w:iCs/>
                <w:color w:val="000000" w:themeColor="text1"/>
                <w:sz w:val="24"/>
                <w:szCs w:val="24"/>
              </w:rPr>
              <w:t xml:space="preserve"> до </w:t>
            </w:r>
            <w:proofErr w:type="spellStart"/>
            <w:r w:rsidRPr="000444FE">
              <w:rPr>
                <w:rFonts w:ascii="Times New Roman" w:eastAsia="Times New Roman" w:hAnsi="Times New Roman"/>
                <w:i/>
                <w:iCs/>
                <w:color w:val="000000" w:themeColor="text1"/>
                <w:sz w:val="24"/>
                <w:szCs w:val="24"/>
              </w:rPr>
              <w:t>законодавства</w:t>
            </w:r>
            <w:proofErr w:type="spellEnd"/>
            <w:r w:rsidRPr="000444FE">
              <w:rPr>
                <w:rFonts w:ascii="Times New Roman" w:eastAsia="Times New Roman" w:hAnsi="Times New Roman"/>
                <w:i/>
                <w:iCs/>
                <w:color w:val="000000" w:themeColor="text1"/>
              </w:rPr>
              <w:t>. </w:t>
            </w:r>
          </w:p>
          <w:p w14:paraId="1B3FD919" w14:textId="77777777"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Відповідно до ст. 29 Закону оцінка тендерних пропозицій проводиться після розгляду поданих тендерних пропозицій автоматично електронною системою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B78654D" w14:textId="77777777"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Єдиним критерієм оцінки є  ціна  з питомою вагою 100%.</w:t>
            </w:r>
          </w:p>
          <w:p w14:paraId="45FC85D2" w14:textId="547C333E"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D44134">
              <w:rPr>
                <w:rFonts w:ascii="Times New Roman" w:eastAsia="Times New Roman" w:hAnsi="Times New Roman"/>
                <w:sz w:val="24"/>
                <w:szCs w:val="24"/>
                <w:lang w:val="uk-UA" w:eastAsia="ru-RU"/>
              </w:rPr>
              <w:lastRenderedPageBreak/>
              <w:t xml:space="preserve">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В складі пропозиції учасник надає гарантійний лист щодо поставки товару без попередньої оплати. 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 </w:t>
            </w:r>
          </w:p>
          <w:p w14:paraId="03A699C4" w14:textId="77777777" w:rsidR="004E3764" w:rsidRPr="00D44134" w:rsidRDefault="004E3764" w:rsidP="004E376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398901B" w14:textId="65C62906" w:rsidR="004E3764" w:rsidRPr="00D44134" w:rsidRDefault="004E3764" w:rsidP="00016C3E">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Оцінка здійснюється щодо предмета закупівлі в</w:t>
            </w:r>
            <w:r w:rsidR="00E54663">
              <w:rPr>
                <w:rFonts w:ascii="Times New Roman" w:eastAsia="Times New Roman" w:hAnsi="Times New Roman"/>
                <w:sz w:val="24"/>
                <w:szCs w:val="24"/>
                <w:lang w:val="uk-UA" w:eastAsia="ru-RU"/>
              </w:rPr>
              <w:t xml:space="preserve"> </w:t>
            </w:r>
            <w:r w:rsidRPr="00D44134">
              <w:rPr>
                <w:rFonts w:ascii="Times New Roman" w:eastAsia="Times New Roman" w:hAnsi="Times New Roman"/>
                <w:sz w:val="24"/>
                <w:szCs w:val="24"/>
                <w:lang w:val="uk-UA" w:eastAsia="ru-RU"/>
              </w:rPr>
              <w:t xml:space="preserve">цілому. </w:t>
            </w:r>
            <w:r w:rsidR="00E54663">
              <w:rPr>
                <w:rFonts w:ascii="Times New Roman" w:eastAsia="Times New Roman" w:hAnsi="Times New Roman"/>
                <w:sz w:val="24"/>
                <w:szCs w:val="24"/>
                <w:lang w:val="uk-UA" w:eastAsia="ru-RU"/>
              </w:rPr>
              <w:t xml:space="preserve"> </w:t>
            </w:r>
          </w:p>
        </w:tc>
      </w:tr>
      <w:tr w:rsidR="00D44134" w:rsidRPr="007C64A4" w14:paraId="3864D9C7" w14:textId="77777777" w:rsidTr="00B413F2">
        <w:tc>
          <w:tcPr>
            <w:tcW w:w="300" w:type="pct"/>
            <w:shd w:val="clear" w:color="auto" w:fill="FFFFFF"/>
            <w:hideMark/>
          </w:tcPr>
          <w:p w14:paraId="629A49F0"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D44134" w:rsidRDefault="00B413F2" w:rsidP="00B413F2">
            <w:pPr>
              <w:spacing w:before="150" w:after="150" w:line="240" w:lineRule="auto"/>
              <w:rPr>
                <w:rFonts w:ascii="Times New Roman" w:eastAsia="Times New Roman" w:hAnsi="Times New Roman"/>
                <w:sz w:val="24"/>
                <w:szCs w:val="24"/>
                <w:highlight w:val="yellow"/>
                <w:lang w:val="uk-UA" w:eastAsia="ru-RU"/>
              </w:rPr>
            </w:pPr>
            <w:r w:rsidRPr="00D44134">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47EB6585" w:rsidR="00520942" w:rsidRPr="00D44134" w:rsidRDefault="007509E9" w:rsidP="007509E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D44134">
              <w:rPr>
                <w:rFonts w:ascii="Times New Roman" w:eastAsia="Times New Roman" w:hAnsi="Times New Roman"/>
                <w:sz w:val="24"/>
                <w:szCs w:val="24"/>
                <w:lang w:val="uk-UA" w:eastAsia="ru-RU"/>
              </w:rPr>
              <w:t xml:space="preserve">в довільній формі </w:t>
            </w:r>
            <w:r w:rsidR="00520942" w:rsidRPr="00D44134">
              <w:rPr>
                <w:rFonts w:ascii="Times New Roman" w:eastAsia="Times New Roman" w:hAnsi="Times New Roman"/>
                <w:sz w:val="24"/>
                <w:szCs w:val="24"/>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w:t>
            </w:r>
            <w:r w:rsidR="00E54663">
              <w:rPr>
                <w:rFonts w:ascii="Times New Roman" w:eastAsia="Times New Roman" w:hAnsi="Times New Roman"/>
                <w:sz w:val="24"/>
                <w:szCs w:val="24"/>
                <w:lang w:val="uk-UA" w:eastAsia="ru-RU"/>
              </w:rPr>
              <w:t xml:space="preserve"> </w:t>
            </w:r>
            <w:r w:rsidR="00520942" w:rsidRPr="00D44134">
              <w:rPr>
                <w:rFonts w:ascii="Times New Roman" w:eastAsia="Times New Roman" w:hAnsi="Times New Roman"/>
                <w:sz w:val="24"/>
                <w:szCs w:val="24"/>
                <w:lang w:val="uk-UA" w:eastAsia="ru-RU"/>
              </w:rPr>
              <w:t xml:space="preserve">до законодавства Російської Федерації/Республіки Білорусь, та/або юридичною особою, кінцевим </w:t>
            </w:r>
            <w:proofErr w:type="spellStart"/>
            <w:r w:rsidR="00520942" w:rsidRPr="00D44134">
              <w:rPr>
                <w:rFonts w:ascii="Times New Roman" w:eastAsia="Times New Roman" w:hAnsi="Times New Roman"/>
                <w:sz w:val="24"/>
                <w:szCs w:val="24"/>
                <w:lang w:val="uk-UA" w:eastAsia="ru-RU"/>
              </w:rPr>
              <w:t>бенефіціарним</w:t>
            </w:r>
            <w:proofErr w:type="spellEnd"/>
            <w:r w:rsidR="00520942" w:rsidRPr="00D4413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D44134">
              <w:rPr>
                <w:rFonts w:ascii="Times New Roman" w:eastAsia="Times New Roman" w:hAnsi="Times New Roman"/>
                <w:sz w:val="24"/>
                <w:szCs w:val="24"/>
                <w:lang w:val="uk-UA" w:eastAsia="ru-RU"/>
              </w:rPr>
              <w:t>закупівель</w:t>
            </w:r>
            <w:proofErr w:type="spellEnd"/>
            <w:r w:rsidR="00520942" w:rsidRPr="00D4413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D44134" w:rsidRDefault="007509E9" w:rsidP="00520942">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разі ненадання учасником </w:t>
            </w:r>
            <w:r w:rsidR="00520942" w:rsidRPr="00D44134">
              <w:rPr>
                <w:rFonts w:ascii="Times New Roman" w:eastAsia="Times New Roman" w:hAnsi="Times New Roman"/>
                <w:sz w:val="24"/>
                <w:szCs w:val="24"/>
                <w:lang w:val="uk-UA" w:eastAsia="ru-RU"/>
              </w:rPr>
              <w:t>довідки в довільній формі та / або</w:t>
            </w:r>
            <w:r w:rsidRPr="00D44134">
              <w:rPr>
                <w:rFonts w:ascii="Times New Roman" w:eastAsia="Times New Roman" w:hAnsi="Times New Roman"/>
                <w:sz w:val="24"/>
                <w:szCs w:val="24"/>
                <w:lang w:val="uk-UA" w:eastAsia="ru-RU"/>
              </w:rPr>
              <w:t xml:space="preserve"> </w:t>
            </w:r>
            <w:r w:rsidR="00520942" w:rsidRPr="00D44134">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D44134">
              <w:rPr>
                <w:rFonts w:ascii="Times New Roman" w:eastAsia="Times New Roman" w:hAnsi="Times New Roman"/>
                <w:sz w:val="24"/>
                <w:szCs w:val="24"/>
                <w:lang w:val="uk-UA" w:eastAsia="ru-RU"/>
              </w:rPr>
              <w:t xml:space="preserve">у випадку якщо </w:t>
            </w:r>
            <w:r w:rsidR="00877A5C" w:rsidRPr="00D44134">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00877A5C" w:rsidRPr="00D44134">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00877A5C" w:rsidRPr="00D44134">
              <w:rPr>
                <w:rFonts w:ascii="Times New Roman" w:eastAsia="Times New Roman" w:hAnsi="Times New Roman"/>
                <w:sz w:val="24"/>
                <w:szCs w:val="24"/>
                <w:lang w:val="uk-UA" w:eastAsia="ru-RU"/>
              </w:rPr>
              <w:t>бенефіціарним</w:t>
            </w:r>
            <w:proofErr w:type="spellEnd"/>
            <w:r w:rsidR="00877A5C" w:rsidRPr="00D4413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D44134">
              <w:rPr>
                <w:rFonts w:ascii="Times New Roman" w:eastAsia="Times New Roman" w:hAnsi="Times New Roman"/>
                <w:sz w:val="24"/>
                <w:szCs w:val="24"/>
                <w:lang w:val="uk-UA" w:eastAsia="ru-RU"/>
              </w:rPr>
              <w:t>закупівель</w:t>
            </w:r>
            <w:proofErr w:type="spellEnd"/>
            <w:r w:rsidR="00877A5C" w:rsidRPr="00D4413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4134">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D44134">
              <w:rPr>
                <w:rFonts w:ascii="Times New Roman" w:eastAsia="Times New Roman" w:hAnsi="Times New Roman"/>
                <w:sz w:val="24"/>
                <w:szCs w:val="24"/>
                <w:lang w:val="uk-UA" w:eastAsia="ru-RU"/>
              </w:rPr>
              <w:t>7 підпункту 1</w:t>
            </w:r>
            <w:r w:rsidRPr="00D44134">
              <w:rPr>
                <w:rFonts w:ascii="Times New Roman" w:eastAsia="Times New Roman" w:hAnsi="Times New Roman"/>
                <w:sz w:val="24"/>
                <w:szCs w:val="24"/>
                <w:lang w:val="uk-UA" w:eastAsia="ru-RU"/>
              </w:rPr>
              <w:t xml:space="preserve"> пункту </w:t>
            </w:r>
            <w:r w:rsidR="00520942" w:rsidRPr="00D44134">
              <w:rPr>
                <w:rFonts w:ascii="Times New Roman" w:eastAsia="Times New Roman" w:hAnsi="Times New Roman"/>
                <w:sz w:val="24"/>
                <w:szCs w:val="24"/>
                <w:lang w:val="uk-UA" w:eastAsia="ru-RU"/>
              </w:rPr>
              <w:t>41 Особливостей</w:t>
            </w:r>
            <w:r w:rsidRPr="00D44134">
              <w:rPr>
                <w:rFonts w:ascii="Times New Roman" w:eastAsia="Times New Roman" w:hAnsi="Times New Roman"/>
                <w:sz w:val="24"/>
                <w:szCs w:val="24"/>
                <w:lang w:val="uk-UA" w:eastAsia="ru-RU"/>
              </w:rPr>
              <w:t xml:space="preserve">, а саме: </w:t>
            </w:r>
            <w:r w:rsidR="00520942" w:rsidRPr="00D44134">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D44134">
              <w:rPr>
                <w:rFonts w:ascii="Times New Roman" w:eastAsia="Times New Roman" w:hAnsi="Times New Roman"/>
                <w:sz w:val="24"/>
                <w:szCs w:val="24"/>
                <w:lang w:val="uk-UA" w:eastAsia="ru-RU"/>
              </w:rPr>
              <w:t>бенефіціарним</w:t>
            </w:r>
            <w:proofErr w:type="spellEnd"/>
            <w:r w:rsidR="00520942" w:rsidRPr="00D4413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D44134">
              <w:rPr>
                <w:rFonts w:ascii="Times New Roman" w:eastAsia="Times New Roman" w:hAnsi="Times New Roman"/>
                <w:sz w:val="24"/>
                <w:szCs w:val="24"/>
                <w:lang w:val="uk-UA" w:eastAsia="ru-RU"/>
              </w:rPr>
              <w:t>закупівель</w:t>
            </w:r>
            <w:proofErr w:type="spellEnd"/>
            <w:r w:rsidR="00520942" w:rsidRPr="00D4413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D44134" w:rsidRDefault="007F1012" w:rsidP="007509E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D44134" w:rsidRDefault="007F1012" w:rsidP="007509E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D44134" w:rsidRDefault="007F1012"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D44134">
              <w:rPr>
                <w:rFonts w:ascii="Times New Roman" w:eastAsia="Times New Roman" w:hAnsi="Times New Roman"/>
                <w:sz w:val="24"/>
                <w:szCs w:val="24"/>
                <w:lang w:val="uk-UA" w:eastAsia="ru-RU"/>
              </w:rPr>
              <w:t>5</w:t>
            </w:r>
            <w:r w:rsidRPr="00D44134">
              <w:rPr>
                <w:rFonts w:ascii="Times New Roman" w:eastAsia="Times New Roman" w:hAnsi="Times New Roman"/>
                <w:sz w:val="24"/>
                <w:szCs w:val="24"/>
                <w:lang w:val="uk-UA" w:eastAsia="ru-RU"/>
              </w:rPr>
              <w:t xml:space="preserve"> </w:t>
            </w:r>
            <w:r w:rsidR="00E1119C" w:rsidRPr="00D44134">
              <w:rPr>
                <w:rFonts w:ascii="Times New Roman" w:eastAsia="Times New Roman" w:hAnsi="Times New Roman"/>
                <w:sz w:val="24"/>
                <w:szCs w:val="24"/>
                <w:lang w:val="uk-UA" w:eastAsia="ru-RU"/>
              </w:rPr>
              <w:t xml:space="preserve">підпункту 2 </w:t>
            </w:r>
            <w:r w:rsidRPr="00D44134">
              <w:rPr>
                <w:rFonts w:ascii="Times New Roman" w:eastAsia="Times New Roman" w:hAnsi="Times New Roman"/>
                <w:sz w:val="24"/>
                <w:szCs w:val="24"/>
                <w:lang w:val="uk-UA" w:eastAsia="ru-RU"/>
              </w:rPr>
              <w:t xml:space="preserve">пункту </w:t>
            </w:r>
            <w:r w:rsidR="00E1119C" w:rsidRPr="00D44134">
              <w:rPr>
                <w:rFonts w:ascii="Times New Roman" w:eastAsia="Times New Roman" w:hAnsi="Times New Roman"/>
                <w:sz w:val="24"/>
                <w:szCs w:val="24"/>
                <w:lang w:val="uk-UA" w:eastAsia="ru-RU"/>
              </w:rPr>
              <w:t xml:space="preserve">41 Особливостей, </w:t>
            </w:r>
            <w:r w:rsidRPr="00D44134">
              <w:rPr>
                <w:rFonts w:ascii="Times New Roman" w:eastAsia="Times New Roman" w:hAnsi="Times New Roman"/>
                <w:sz w:val="24"/>
                <w:szCs w:val="24"/>
                <w:lang w:val="uk-UA" w:eastAsia="ru-RU"/>
              </w:rPr>
              <w:t xml:space="preserve">а саме: </w:t>
            </w:r>
            <w:r w:rsidR="00FB3B4B" w:rsidRPr="00D44134">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44134">
              <w:rPr>
                <w:rFonts w:ascii="Times New Roman" w:eastAsia="Times New Roman" w:hAnsi="Times New Roman"/>
                <w:sz w:val="24"/>
                <w:szCs w:val="24"/>
                <w:lang w:val="uk-UA" w:eastAsia="ru-RU"/>
              </w:rPr>
              <w:t>невідповідностей</w:t>
            </w:r>
            <w:proofErr w:type="spellEnd"/>
            <w:r w:rsidRPr="00D44134">
              <w:rPr>
                <w:rFonts w:ascii="Times New Roman" w:eastAsia="Times New Roman" w:hAnsi="Times New Roman"/>
                <w:sz w:val="24"/>
                <w:szCs w:val="24"/>
                <w:lang w:val="uk-UA" w:eastAsia="ru-RU"/>
              </w:rPr>
              <w:t xml:space="preserve">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w:t>
            </w:r>
          </w:p>
          <w:p w14:paraId="50BA808D"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44134">
              <w:rPr>
                <w:rFonts w:ascii="Times New Roman" w:eastAsia="Times New Roman" w:hAnsi="Times New Roman"/>
                <w:sz w:val="24"/>
                <w:szCs w:val="24"/>
                <w:lang w:val="uk-UA" w:eastAsia="ru-RU"/>
              </w:rPr>
              <w:t>невідповідностей</w:t>
            </w:r>
            <w:proofErr w:type="spellEnd"/>
            <w:r w:rsidRPr="00D44134">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D44134"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D44134">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w:t>
            </w:r>
            <w:r w:rsidRPr="00D44134">
              <w:rPr>
                <w:rFonts w:ascii="Times New Roman" w:eastAsia="Times New Roman" w:hAnsi="Times New Roman"/>
                <w:sz w:val="24"/>
                <w:szCs w:val="24"/>
                <w:lang w:val="uk-UA" w:eastAsia="ru-RU"/>
              </w:rPr>
              <w:lastRenderedPageBreak/>
              <w:t>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D44134"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D44134" w:rsidRPr="007C64A4" w14:paraId="7A610182" w14:textId="77777777" w:rsidTr="00B413F2">
        <w:tc>
          <w:tcPr>
            <w:tcW w:w="300" w:type="pct"/>
            <w:shd w:val="clear" w:color="auto" w:fill="FFFFFF"/>
            <w:hideMark/>
          </w:tcPr>
          <w:p w14:paraId="10038568"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у разі, коли:</w:t>
            </w:r>
          </w:p>
          <w:p w14:paraId="26252CF9"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 учасник процедури закупівлі:</w:t>
            </w:r>
          </w:p>
          <w:p w14:paraId="28F78401" w14:textId="77777777" w:rsid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2F6AA2E2"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2464E17B"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77A5C" w:rsidRPr="00E54663">
              <w:rPr>
                <w:rFonts w:ascii="Times New Roman" w:eastAsia="Times New Roman" w:hAnsi="Times New Roman"/>
                <w:sz w:val="24"/>
                <w:szCs w:val="24"/>
                <w:lang w:val="uk-UA" w:eastAsia="ru-RU"/>
              </w:rPr>
              <w:t>невідповідностей</w:t>
            </w:r>
            <w:proofErr w:type="spellEnd"/>
            <w:r w:rsidR="00877A5C" w:rsidRPr="00E54663">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00877A5C" w:rsidRPr="00E54663">
              <w:rPr>
                <w:rFonts w:ascii="Times New Roman" w:eastAsia="Times New Roman" w:hAnsi="Times New Roman"/>
                <w:sz w:val="24"/>
                <w:szCs w:val="24"/>
                <w:lang w:val="uk-UA" w:eastAsia="ru-RU"/>
              </w:rPr>
              <w:t>закупівель</w:t>
            </w:r>
            <w:proofErr w:type="spellEnd"/>
            <w:r w:rsidR="00877A5C" w:rsidRPr="00E54663">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00877A5C" w:rsidRPr="00E54663">
              <w:rPr>
                <w:rFonts w:ascii="Times New Roman" w:eastAsia="Times New Roman" w:hAnsi="Times New Roman"/>
                <w:sz w:val="24"/>
                <w:szCs w:val="24"/>
                <w:lang w:val="uk-UA" w:eastAsia="ru-RU"/>
              </w:rPr>
              <w:t>невідповідностей</w:t>
            </w:r>
            <w:proofErr w:type="spellEnd"/>
            <w:r w:rsidR="00877A5C" w:rsidRPr="00E54663">
              <w:rPr>
                <w:rFonts w:ascii="Times New Roman" w:eastAsia="Times New Roman" w:hAnsi="Times New Roman"/>
                <w:sz w:val="24"/>
                <w:szCs w:val="24"/>
                <w:lang w:val="uk-UA" w:eastAsia="ru-RU"/>
              </w:rPr>
              <w:t>;</w:t>
            </w:r>
          </w:p>
          <w:p w14:paraId="05D5526D" w14:textId="6FC4BF80"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23370F0E"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66A55C59"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E54663">
              <w:rPr>
                <w:rFonts w:ascii="Times New Roman" w:eastAsia="Times New Roman" w:hAnsi="Times New Roman"/>
                <w:sz w:val="24"/>
                <w:szCs w:val="24"/>
                <w:lang w:val="uk-UA" w:eastAsia="ru-RU"/>
              </w:rPr>
              <w:t>бенефіціарним</w:t>
            </w:r>
            <w:proofErr w:type="spellEnd"/>
            <w:r w:rsidR="00877A5C" w:rsidRPr="00E5466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E54663">
              <w:rPr>
                <w:rFonts w:ascii="Times New Roman" w:eastAsia="Times New Roman" w:hAnsi="Times New Roman"/>
                <w:sz w:val="24"/>
                <w:szCs w:val="24"/>
                <w:lang w:val="uk-UA" w:eastAsia="ru-RU"/>
              </w:rPr>
              <w:t>закупівель</w:t>
            </w:r>
            <w:proofErr w:type="spellEnd"/>
            <w:r w:rsidR="00877A5C" w:rsidRPr="00E54663">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w:t>
            </w:r>
            <w:r w:rsidR="00877A5C" w:rsidRPr="00E54663">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p>
          <w:p w14:paraId="13058A5A"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2) тендерна пропозиція:</w:t>
            </w:r>
          </w:p>
          <w:p w14:paraId="56994CDA" w14:textId="73B741BC"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57916674"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6F7EADD"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є такою, строк дії якої закінчився;</w:t>
            </w:r>
          </w:p>
          <w:p w14:paraId="6DE8F47F" w14:textId="565185D7"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2996EB85"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3) переможець процедури закупівлі:</w:t>
            </w:r>
          </w:p>
          <w:p w14:paraId="244F9FBA" w14:textId="37B9137C"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36EA8DFA"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38888995"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8D2843C"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1AB40A44" w:rsidR="00877A5C" w:rsidRPr="00E54663" w:rsidRDefault="00E54663" w:rsidP="00E54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E5466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у разі, коли:</w:t>
            </w:r>
          </w:p>
          <w:p w14:paraId="2636461A" w14:textId="77777777" w:rsidR="00877A5C" w:rsidRPr="00D44134"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D44134"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D44134">
              <w:rPr>
                <w:rFonts w:ascii="Times New Roman" w:eastAsia="Times New Roman" w:hAnsi="Times New Roman"/>
                <w:sz w:val="24"/>
                <w:szCs w:val="24"/>
                <w:lang w:val="uk-UA" w:eastAsia="ru-RU"/>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D44134" w:rsidRDefault="00877A5C"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3368899" w14:textId="77777777" w:rsidR="00D0542B" w:rsidRDefault="00877A5C"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w:t>
            </w:r>
          </w:p>
          <w:p w14:paraId="5E2CDE82" w14:textId="08A23E23" w:rsidR="009B5C34" w:rsidRPr="00D44134" w:rsidRDefault="009B5C34" w:rsidP="00502948">
            <w:pPr>
              <w:spacing w:before="150" w:after="150" w:line="240" w:lineRule="auto"/>
              <w:jc w:val="both"/>
              <w:rPr>
                <w:rFonts w:ascii="Times New Roman" w:eastAsia="Times New Roman" w:hAnsi="Times New Roman"/>
                <w:sz w:val="24"/>
                <w:szCs w:val="24"/>
                <w:lang w:val="uk-UA" w:eastAsia="ru-RU"/>
              </w:rPr>
            </w:pPr>
          </w:p>
        </w:tc>
      </w:tr>
      <w:tr w:rsidR="00D44134" w:rsidRPr="00D44134" w14:paraId="37ABCCD2" w14:textId="77777777" w:rsidTr="00B413F2">
        <w:tc>
          <w:tcPr>
            <w:tcW w:w="5000" w:type="pct"/>
            <w:gridSpan w:val="3"/>
            <w:shd w:val="clear" w:color="auto" w:fill="FFFFFF"/>
            <w:hideMark/>
          </w:tcPr>
          <w:p w14:paraId="7683C1B9" w14:textId="77777777" w:rsidR="00B413F2" w:rsidRPr="00D44134" w:rsidRDefault="00B413F2" w:rsidP="003A00C6">
            <w:pPr>
              <w:spacing w:after="0" w:line="240" w:lineRule="auto"/>
              <w:jc w:val="center"/>
              <w:rPr>
                <w:rFonts w:ascii="Times New Roman" w:eastAsia="Times New Roman" w:hAnsi="Times New Roman"/>
                <w:b/>
                <w:bCs/>
                <w:sz w:val="24"/>
                <w:szCs w:val="24"/>
                <w:lang w:val="uk-UA" w:eastAsia="ru-RU"/>
              </w:rPr>
            </w:pPr>
            <w:r w:rsidRPr="00D44134">
              <w:rPr>
                <w:rFonts w:ascii="Times New Roman" w:eastAsia="Times New Roman" w:hAnsi="Times New Roman"/>
                <w:b/>
                <w:bCs/>
                <w:sz w:val="24"/>
                <w:szCs w:val="24"/>
                <w:lang w:val="uk-UA" w:eastAsia="ru-RU"/>
              </w:rPr>
              <w:lastRenderedPageBreak/>
              <w:t xml:space="preserve">Результати </w:t>
            </w:r>
            <w:r w:rsidR="000A5534" w:rsidRPr="00D44134">
              <w:rPr>
                <w:rFonts w:ascii="Times New Roman" w:eastAsia="Times New Roman" w:hAnsi="Times New Roman"/>
                <w:b/>
                <w:bCs/>
                <w:sz w:val="24"/>
                <w:szCs w:val="24"/>
                <w:lang w:val="uk-UA" w:eastAsia="ru-RU"/>
              </w:rPr>
              <w:t>тендеру</w:t>
            </w:r>
            <w:r w:rsidRPr="00D44134">
              <w:rPr>
                <w:rFonts w:ascii="Times New Roman" w:eastAsia="Times New Roman" w:hAnsi="Times New Roman"/>
                <w:b/>
                <w:bCs/>
                <w:sz w:val="24"/>
                <w:szCs w:val="24"/>
                <w:lang w:val="uk-UA" w:eastAsia="ru-RU"/>
              </w:rPr>
              <w:t xml:space="preserve"> та укладання договору про закупівлю</w:t>
            </w:r>
          </w:p>
        </w:tc>
      </w:tr>
      <w:tr w:rsidR="00D44134" w:rsidRPr="00D44134" w14:paraId="5CA7BD04" w14:textId="77777777" w:rsidTr="00B413F2">
        <w:tc>
          <w:tcPr>
            <w:tcW w:w="300" w:type="pct"/>
            <w:shd w:val="clear" w:color="auto" w:fill="FFFFFF"/>
            <w:hideMark/>
          </w:tcPr>
          <w:p w14:paraId="54DD5C72"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Відміна замовником </w:t>
            </w:r>
            <w:r w:rsidR="000A5534" w:rsidRPr="00D44134">
              <w:rPr>
                <w:rFonts w:ascii="Times New Roman" w:eastAsia="Times New Roman" w:hAnsi="Times New Roman"/>
                <w:sz w:val="24"/>
                <w:szCs w:val="24"/>
                <w:lang w:val="uk-UA" w:eastAsia="ru-RU"/>
              </w:rPr>
              <w:t>тендеру</w:t>
            </w:r>
            <w:r w:rsidRPr="00D44134">
              <w:rPr>
                <w:rFonts w:ascii="Times New Roman" w:eastAsia="Times New Roman" w:hAnsi="Times New Roman"/>
                <w:sz w:val="24"/>
                <w:szCs w:val="24"/>
                <w:lang w:val="uk-UA" w:eastAsia="ru-RU"/>
              </w:rPr>
              <w:t xml:space="preserve"> чи визнання </w:t>
            </w:r>
            <w:r w:rsidR="000A5534" w:rsidRPr="00D44134">
              <w:rPr>
                <w:rFonts w:ascii="Times New Roman" w:eastAsia="Times New Roman" w:hAnsi="Times New Roman"/>
                <w:sz w:val="24"/>
                <w:szCs w:val="24"/>
                <w:lang w:val="uk-UA" w:eastAsia="ru-RU"/>
              </w:rPr>
              <w:t>його</w:t>
            </w:r>
            <w:r w:rsidRPr="00D44134">
              <w:rPr>
                <w:rFonts w:ascii="Times New Roman" w:eastAsia="Times New Roman" w:hAnsi="Times New Roman"/>
                <w:sz w:val="24"/>
                <w:szCs w:val="24"/>
                <w:lang w:val="uk-UA" w:eastAsia="ru-RU"/>
              </w:rPr>
              <w:t xml:space="preserve"> таким, що не відбу</w:t>
            </w:r>
            <w:r w:rsidR="000A5534" w:rsidRPr="00D441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з описом таких порушень;</w:t>
            </w:r>
          </w:p>
          <w:p w14:paraId="086377A4"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у разі:</w:t>
            </w:r>
          </w:p>
          <w:p w14:paraId="362B3298"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Електронною системою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w:t>
            </w:r>
            <w:r w:rsidRPr="00D44134">
              <w:rPr>
                <w:rFonts w:ascii="Times New Roman" w:eastAsia="Times New Roman" w:hAnsi="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44CC5485"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D44134" w:rsidRDefault="00877A5C" w:rsidP="00877A5C">
            <w:pPr>
              <w:spacing w:before="150" w:after="150" w:line="240" w:lineRule="auto"/>
              <w:jc w:val="both"/>
              <w:rPr>
                <w:rFonts w:ascii="Times New Roman" w:eastAsia="Times New Roman" w:hAnsi="Times New Roman"/>
                <w:sz w:val="24"/>
                <w:szCs w:val="24"/>
                <w:lang w:eastAsia="ru-RU"/>
              </w:rPr>
            </w:pPr>
            <w:r w:rsidRPr="00D44134">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в день її оприлюднення.</w:t>
            </w:r>
          </w:p>
        </w:tc>
      </w:tr>
      <w:tr w:rsidR="00D44134" w:rsidRPr="00D44134" w14:paraId="6ECFF4AE" w14:textId="77777777" w:rsidTr="00B413F2">
        <w:tc>
          <w:tcPr>
            <w:tcW w:w="300" w:type="pct"/>
            <w:shd w:val="clear" w:color="auto" w:fill="FFFFFF"/>
            <w:hideMark/>
          </w:tcPr>
          <w:p w14:paraId="2A0B1A7F"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Строк укладання договору</w:t>
            </w:r>
            <w:r w:rsidR="000A5534" w:rsidRPr="00D441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D44134" w:rsidRDefault="00877A5C" w:rsidP="00877A5C">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D44134">
              <w:rPr>
                <w:rFonts w:ascii="Times New Roman" w:eastAsia="Times New Roman" w:hAnsi="Times New Roman"/>
                <w:sz w:val="24"/>
                <w:szCs w:val="24"/>
                <w:lang w:val="uk-UA" w:eastAsia="ru-RU"/>
              </w:rPr>
              <w:t>закупівель</w:t>
            </w:r>
            <w:proofErr w:type="spellEnd"/>
            <w:r w:rsidRPr="00D44134">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44134" w:rsidRPr="00D44134" w14:paraId="027BEBC8" w14:textId="77777777" w:rsidTr="00B413F2">
        <w:tc>
          <w:tcPr>
            <w:tcW w:w="300" w:type="pct"/>
            <w:shd w:val="clear" w:color="auto" w:fill="FFFFFF"/>
            <w:hideMark/>
          </w:tcPr>
          <w:p w14:paraId="3AEAB7DD"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D44134" w:rsidRDefault="007A2C33"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D44134" w:rsidRPr="00D44134" w14:paraId="18211FF2" w14:textId="77777777" w:rsidTr="00B413F2">
        <w:tc>
          <w:tcPr>
            <w:tcW w:w="300" w:type="pct"/>
            <w:shd w:val="clear" w:color="auto" w:fill="FFFFFF"/>
            <w:hideMark/>
          </w:tcPr>
          <w:p w14:paraId="67110EA7"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D44134" w:rsidRDefault="007A2C33"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D44134" w:rsidRDefault="004B3D0D"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D44134" w:rsidRDefault="00105394" w:rsidP="0010539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1AF87164" w:rsidR="00105394" w:rsidRPr="003105E1" w:rsidRDefault="00105394" w:rsidP="003105E1">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3105E1">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5B4C273" w:rsidR="00105394" w:rsidRPr="003105E1" w:rsidRDefault="00105394" w:rsidP="003105E1">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3105E1">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269E8EF7" w:rsidR="00105394" w:rsidRPr="003105E1" w:rsidRDefault="00105394" w:rsidP="003105E1">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3105E1">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D44134" w:rsidRDefault="007509E9" w:rsidP="00105394">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D44134" w:rsidRDefault="007509E9"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76773B5A" w:rsidR="007509E9" w:rsidRPr="00D44134" w:rsidRDefault="007509E9"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D44134">
              <w:rPr>
                <w:rFonts w:ascii="Times New Roman" w:eastAsia="Times New Roman" w:hAnsi="Times New Roman"/>
                <w:sz w:val="24"/>
                <w:szCs w:val="24"/>
                <w:lang w:val="uk-UA" w:eastAsia="ru-RU"/>
              </w:rPr>
              <w:t>закупівель</w:t>
            </w:r>
            <w:proofErr w:type="spellEnd"/>
            <w:r w:rsidR="00E84B42" w:rsidRPr="00D44134">
              <w:rPr>
                <w:rFonts w:ascii="Times New Roman" w:eastAsia="Times New Roman" w:hAnsi="Times New Roman"/>
                <w:sz w:val="24"/>
                <w:szCs w:val="24"/>
                <w:lang w:val="uk-UA" w:eastAsia="ru-RU"/>
              </w:rPr>
              <w:t>;</w:t>
            </w:r>
          </w:p>
          <w:p w14:paraId="27A9854D" w14:textId="77777777" w:rsidR="007509E9" w:rsidRPr="00D44134" w:rsidRDefault="007509E9"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D44134" w:rsidRDefault="00105394" w:rsidP="00502948">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44134" w:rsidRPr="00D44134" w14:paraId="0C39B6A3" w14:textId="77777777" w:rsidTr="00B413F2">
        <w:tc>
          <w:tcPr>
            <w:tcW w:w="300" w:type="pct"/>
            <w:shd w:val="clear" w:color="auto" w:fill="FFFFFF"/>
            <w:hideMark/>
          </w:tcPr>
          <w:p w14:paraId="49D33718"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 xml:space="preserve">Дії замовника при відмові переможця </w:t>
            </w:r>
            <w:r w:rsidR="000A5534" w:rsidRPr="00D44134">
              <w:rPr>
                <w:rFonts w:ascii="Times New Roman" w:eastAsia="Times New Roman" w:hAnsi="Times New Roman"/>
                <w:sz w:val="24"/>
                <w:szCs w:val="24"/>
                <w:lang w:val="uk-UA" w:eastAsia="ru-RU"/>
              </w:rPr>
              <w:t xml:space="preserve">процедури закупівлі від </w:t>
            </w:r>
            <w:r w:rsidRPr="00D44134">
              <w:rPr>
                <w:rFonts w:ascii="Times New Roman" w:eastAsia="Times New Roman" w:hAnsi="Times New Roman"/>
                <w:sz w:val="24"/>
                <w:szCs w:val="24"/>
                <w:lang w:val="uk-UA" w:eastAsia="ru-RU"/>
              </w:rPr>
              <w:t>підписа</w:t>
            </w:r>
            <w:r w:rsidR="000A5534" w:rsidRPr="00D44134">
              <w:rPr>
                <w:rFonts w:ascii="Times New Roman" w:eastAsia="Times New Roman" w:hAnsi="Times New Roman"/>
                <w:sz w:val="24"/>
                <w:szCs w:val="24"/>
                <w:lang w:val="uk-UA" w:eastAsia="ru-RU"/>
              </w:rPr>
              <w:t>ння</w:t>
            </w:r>
            <w:r w:rsidRPr="00D44134">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D44134" w:rsidRDefault="00105394" w:rsidP="007509E9">
            <w:pPr>
              <w:spacing w:before="150" w:after="150" w:line="240" w:lineRule="auto"/>
              <w:jc w:val="both"/>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44134" w:rsidRPr="00D44134" w14:paraId="067D03A3" w14:textId="77777777" w:rsidTr="00B413F2">
        <w:tc>
          <w:tcPr>
            <w:tcW w:w="300" w:type="pct"/>
            <w:shd w:val="clear" w:color="auto" w:fill="FFFFFF"/>
            <w:hideMark/>
          </w:tcPr>
          <w:p w14:paraId="1D20321B" w14:textId="77777777" w:rsidR="00B413F2" w:rsidRPr="00D44134" w:rsidRDefault="00B413F2" w:rsidP="00B413F2">
            <w:pPr>
              <w:spacing w:before="150" w:after="150" w:line="240" w:lineRule="auto"/>
              <w:jc w:val="center"/>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D44134" w:rsidRDefault="00B413F2" w:rsidP="00B413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F1ED472" w:rsidR="007A2C33" w:rsidRPr="00D44134" w:rsidRDefault="007A2C33" w:rsidP="004D7FF2">
            <w:pPr>
              <w:spacing w:before="150" w:after="150" w:line="240" w:lineRule="auto"/>
              <w:rPr>
                <w:rFonts w:ascii="Times New Roman" w:eastAsia="Times New Roman" w:hAnsi="Times New Roman"/>
                <w:sz w:val="24"/>
                <w:szCs w:val="24"/>
                <w:lang w:val="uk-UA" w:eastAsia="ru-RU"/>
              </w:rPr>
            </w:pPr>
            <w:r w:rsidRPr="00D44134">
              <w:rPr>
                <w:rFonts w:ascii="Times New Roman" w:eastAsia="Times New Roman" w:hAnsi="Times New Roman"/>
                <w:sz w:val="24"/>
                <w:szCs w:val="24"/>
                <w:lang w:val="uk-UA" w:eastAsia="ru-RU"/>
              </w:rPr>
              <w:t>Не вимагається.</w:t>
            </w:r>
          </w:p>
        </w:tc>
      </w:tr>
    </w:tbl>
    <w:p w14:paraId="7AE5A72A" w14:textId="0EBA6EC1" w:rsidR="00120BE8" w:rsidRDefault="00120BE8" w:rsidP="00787413">
      <w:pPr>
        <w:rPr>
          <w:rFonts w:ascii="Times New Roman" w:hAnsi="Times New Roman"/>
          <w:b/>
          <w:bCs/>
        </w:rPr>
      </w:pPr>
    </w:p>
    <w:p w14:paraId="21379717" w14:textId="6CAC10F0" w:rsidR="00E86C43" w:rsidRDefault="00E86C43" w:rsidP="00787413">
      <w:pPr>
        <w:rPr>
          <w:rFonts w:ascii="Times New Roman" w:hAnsi="Times New Roman"/>
          <w:b/>
          <w:bCs/>
        </w:rPr>
      </w:pPr>
    </w:p>
    <w:p w14:paraId="2012C13F" w14:textId="0A8C63AF" w:rsidR="00E86C43" w:rsidRDefault="00E86C43" w:rsidP="00787413">
      <w:pPr>
        <w:rPr>
          <w:rFonts w:ascii="Times New Roman" w:hAnsi="Times New Roman"/>
          <w:b/>
          <w:bCs/>
        </w:rPr>
      </w:pPr>
    </w:p>
    <w:p w14:paraId="46D8E33A" w14:textId="0991F9D2" w:rsidR="00E86C43" w:rsidRDefault="00E86C43" w:rsidP="00787413">
      <w:pPr>
        <w:rPr>
          <w:rFonts w:ascii="Times New Roman" w:hAnsi="Times New Roman"/>
          <w:b/>
          <w:bCs/>
        </w:rPr>
      </w:pPr>
    </w:p>
    <w:p w14:paraId="4029A749" w14:textId="190365A0" w:rsidR="00E86C43" w:rsidRDefault="00E86C43" w:rsidP="00787413">
      <w:pPr>
        <w:rPr>
          <w:rFonts w:ascii="Times New Roman" w:hAnsi="Times New Roman"/>
          <w:b/>
          <w:bCs/>
        </w:rPr>
      </w:pPr>
    </w:p>
    <w:p w14:paraId="325E7741" w14:textId="6D11C111" w:rsidR="00E86C43" w:rsidRDefault="00E86C43" w:rsidP="00787413">
      <w:pPr>
        <w:rPr>
          <w:rFonts w:ascii="Times New Roman" w:hAnsi="Times New Roman"/>
          <w:b/>
          <w:bCs/>
        </w:rPr>
      </w:pPr>
    </w:p>
    <w:p w14:paraId="5D289BD1" w14:textId="79EE7777" w:rsidR="00E86C43" w:rsidRDefault="00E86C43" w:rsidP="00787413">
      <w:pPr>
        <w:rPr>
          <w:rFonts w:ascii="Times New Roman" w:hAnsi="Times New Roman"/>
          <w:b/>
          <w:bCs/>
        </w:rPr>
      </w:pPr>
    </w:p>
    <w:p w14:paraId="4C6A0891" w14:textId="1AD771BA" w:rsidR="00E86C43" w:rsidRDefault="00E86C43" w:rsidP="00787413">
      <w:pPr>
        <w:rPr>
          <w:rFonts w:ascii="Times New Roman" w:hAnsi="Times New Roman"/>
          <w:b/>
          <w:bCs/>
        </w:rPr>
      </w:pPr>
    </w:p>
    <w:p w14:paraId="5632B83F" w14:textId="72D33442" w:rsidR="00E86C43" w:rsidRDefault="00E86C43" w:rsidP="00787413">
      <w:pPr>
        <w:rPr>
          <w:rFonts w:ascii="Times New Roman" w:hAnsi="Times New Roman"/>
          <w:b/>
          <w:bCs/>
        </w:rPr>
      </w:pPr>
    </w:p>
    <w:p w14:paraId="2B88ACFB" w14:textId="3560ED54" w:rsidR="00E86C43" w:rsidRDefault="00E86C43" w:rsidP="00787413">
      <w:pPr>
        <w:rPr>
          <w:rFonts w:ascii="Times New Roman" w:hAnsi="Times New Roman"/>
          <w:b/>
          <w:bCs/>
        </w:rPr>
      </w:pPr>
    </w:p>
    <w:p w14:paraId="627D88AE" w14:textId="04F15AE6" w:rsidR="00E86C43" w:rsidRDefault="00E86C43" w:rsidP="00787413">
      <w:pPr>
        <w:rPr>
          <w:rFonts w:ascii="Times New Roman" w:hAnsi="Times New Roman"/>
          <w:b/>
          <w:bCs/>
        </w:rPr>
      </w:pPr>
    </w:p>
    <w:p w14:paraId="3A38DB4F" w14:textId="3242308E" w:rsidR="00E86C43" w:rsidRDefault="00E86C43" w:rsidP="00787413">
      <w:pPr>
        <w:rPr>
          <w:rFonts w:ascii="Times New Roman" w:hAnsi="Times New Roman"/>
          <w:b/>
          <w:bCs/>
        </w:rPr>
      </w:pPr>
    </w:p>
    <w:p w14:paraId="304D7CAC" w14:textId="27B49818" w:rsidR="00E86C43" w:rsidRDefault="00E86C43" w:rsidP="00787413">
      <w:pPr>
        <w:rPr>
          <w:rFonts w:ascii="Times New Roman" w:hAnsi="Times New Roman"/>
          <w:b/>
          <w:bCs/>
        </w:rPr>
      </w:pPr>
    </w:p>
    <w:p w14:paraId="563BA0BE" w14:textId="48927290" w:rsidR="00E86C43" w:rsidRDefault="00E86C43" w:rsidP="00787413">
      <w:pPr>
        <w:rPr>
          <w:rFonts w:ascii="Times New Roman" w:hAnsi="Times New Roman"/>
          <w:b/>
          <w:bCs/>
        </w:rPr>
      </w:pPr>
    </w:p>
    <w:p w14:paraId="3541DA7A" w14:textId="3A673DD5" w:rsidR="00E86C43" w:rsidRDefault="00E86C43" w:rsidP="00787413">
      <w:pPr>
        <w:rPr>
          <w:rFonts w:ascii="Times New Roman" w:hAnsi="Times New Roman"/>
          <w:b/>
          <w:bCs/>
        </w:rPr>
      </w:pPr>
    </w:p>
    <w:p w14:paraId="25BBE11B" w14:textId="33B7A2A6" w:rsidR="00E86C43" w:rsidRDefault="00E86C43" w:rsidP="00787413">
      <w:pPr>
        <w:rPr>
          <w:rFonts w:ascii="Times New Roman" w:hAnsi="Times New Roman"/>
          <w:b/>
          <w:bCs/>
        </w:rPr>
      </w:pPr>
    </w:p>
    <w:p w14:paraId="26E78BFA" w14:textId="1BF1CF36" w:rsidR="00E86C43" w:rsidRDefault="00E86C43" w:rsidP="00787413">
      <w:pPr>
        <w:rPr>
          <w:rFonts w:ascii="Times New Roman" w:hAnsi="Times New Roman"/>
          <w:b/>
          <w:bCs/>
        </w:rPr>
      </w:pPr>
    </w:p>
    <w:p w14:paraId="26A718D8" w14:textId="7370E238" w:rsidR="00E86C43" w:rsidRDefault="00E86C43" w:rsidP="00787413">
      <w:pPr>
        <w:rPr>
          <w:rFonts w:ascii="Times New Roman" w:hAnsi="Times New Roman"/>
          <w:b/>
          <w:bCs/>
        </w:rPr>
      </w:pPr>
    </w:p>
    <w:p w14:paraId="4CA370AF" w14:textId="3526CA9B" w:rsidR="00E86C43" w:rsidRDefault="00E86C43" w:rsidP="00787413">
      <w:pPr>
        <w:rPr>
          <w:rFonts w:ascii="Times New Roman" w:hAnsi="Times New Roman"/>
          <w:b/>
          <w:bCs/>
        </w:rPr>
      </w:pPr>
    </w:p>
    <w:p w14:paraId="2C377EC4" w14:textId="6806F29A" w:rsidR="00E86C43" w:rsidRDefault="00E86C43" w:rsidP="00787413">
      <w:pPr>
        <w:rPr>
          <w:rFonts w:ascii="Times New Roman" w:hAnsi="Times New Roman"/>
          <w:b/>
          <w:bCs/>
        </w:rPr>
      </w:pPr>
    </w:p>
    <w:p w14:paraId="2B802589" w14:textId="77777777" w:rsidR="00CF5C5F" w:rsidRPr="00265DAF" w:rsidRDefault="00CF5C5F" w:rsidP="00787413">
      <w:pPr>
        <w:rPr>
          <w:rFonts w:ascii="Times New Roman" w:hAnsi="Times New Roman"/>
          <w:b/>
          <w:bCs/>
        </w:rPr>
      </w:pPr>
    </w:p>
    <w:p w14:paraId="6CAB2BAA" w14:textId="386B69D3" w:rsidR="00262241" w:rsidRPr="00D44134" w:rsidRDefault="00262241" w:rsidP="00262241">
      <w:pPr>
        <w:jc w:val="right"/>
        <w:rPr>
          <w:rFonts w:ascii="Times New Roman" w:hAnsi="Times New Roman"/>
          <w:b/>
          <w:bCs/>
          <w:sz w:val="24"/>
          <w:szCs w:val="24"/>
          <w:lang w:val="uk-UA"/>
        </w:rPr>
      </w:pPr>
      <w:r w:rsidRPr="00D44134">
        <w:rPr>
          <w:rFonts w:ascii="Times New Roman" w:hAnsi="Times New Roman"/>
          <w:b/>
          <w:bCs/>
          <w:sz w:val="24"/>
          <w:szCs w:val="24"/>
          <w:lang w:val="uk-UA"/>
        </w:rPr>
        <w:t>Додаток № 1 до тендерної документації</w:t>
      </w:r>
    </w:p>
    <w:p w14:paraId="7DB6F810" w14:textId="77777777" w:rsidR="00262241" w:rsidRPr="00D44134" w:rsidRDefault="00262241" w:rsidP="00262241">
      <w:pPr>
        <w:jc w:val="center"/>
        <w:rPr>
          <w:rFonts w:ascii="Times New Roman" w:hAnsi="Times New Roman"/>
          <w:b/>
          <w:bCs/>
          <w:sz w:val="24"/>
          <w:szCs w:val="24"/>
          <w:lang w:val="uk-UA"/>
        </w:rPr>
      </w:pPr>
      <w:r w:rsidRPr="00D44134">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52"/>
        <w:gridCol w:w="6559"/>
      </w:tblGrid>
      <w:tr w:rsidR="00D44134" w:rsidRPr="00D44134" w14:paraId="2812A04F" w14:textId="77777777" w:rsidTr="00356069">
        <w:tc>
          <w:tcPr>
            <w:tcW w:w="559" w:type="dxa"/>
            <w:shd w:val="clear" w:color="auto" w:fill="auto"/>
            <w:vAlign w:val="center"/>
          </w:tcPr>
          <w:p w14:paraId="6F577FCF" w14:textId="77777777" w:rsidR="00262241" w:rsidRPr="00D44134" w:rsidRDefault="00262241" w:rsidP="000A74B5">
            <w:pPr>
              <w:spacing w:after="0" w:line="240" w:lineRule="auto"/>
              <w:jc w:val="center"/>
              <w:rPr>
                <w:rFonts w:ascii="Times New Roman" w:hAnsi="Times New Roman"/>
                <w:b/>
                <w:bCs/>
                <w:sz w:val="24"/>
                <w:szCs w:val="24"/>
                <w:lang w:val="uk-UA"/>
              </w:rPr>
            </w:pPr>
            <w:r w:rsidRPr="00D44134">
              <w:rPr>
                <w:rFonts w:ascii="Times New Roman" w:hAnsi="Times New Roman"/>
                <w:b/>
                <w:bCs/>
                <w:sz w:val="24"/>
                <w:szCs w:val="24"/>
                <w:lang w:val="uk-UA"/>
              </w:rPr>
              <w:t>№</w:t>
            </w:r>
          </w:p>
        </w:tc>
        <w:tc>
          <w:tcPr>
            <w:tcW w:w="2952" w:type="dxa"/>
            <w:shd w:val="clear" w:color="auto" w:fill="auto"/>
            <w:vAlign w:val="center"/>
          </w:tcPr>
          <w:p w14:paraId="0ACF2E1A" w14:textId="77777777" w:rsidR="00262241" w:rsidRPr="00D44134" w:rsidRDefault="00262241" w:rsidP="000A74B5">
            <w:pPr>
              <w:spacing w:after="0" w:line="240" w:lineRule="auto"/>
              <w:jc w:val="center"/>
              <w:rPr>
                <w:rFonts w:ascii="Times New Roman" w:hAnsi="Times New Roman"/>
                <w:b/>
                <w:bCs/>
                <w:sz w:val="24"/>
                <w:szCs w:val="24"/>
                <w:lang w:val="uk-UA"/>
              </w:rPr>
            </w:pPr>
            <w:r w:rsidRPr="00D44134">
              <w:rPr>
                <w:rFonts w:ascii="Times New Roman" w:hAnsi="Times New Roman"/>
                <w:b/>
                <w:bCs/>
                <w:sz w:val="24"/>
                <w:szCs w:val="24"/>
                <w:lang w:val="uk-UA"/>
              </w:rPr>
              <w:t>Назва кваліфікаційного критерію</w:t>
            </w:r>
          </w:p>
        </w:tc>
        <w:tc>
          <w:tcPr>
            <w:tcW w:w="6559" w:type="dxa"/>
            <w:shd w:val="clear" w:color="auto" w:fill="auto"/>
            <w:vAlign w:val="center"/>
          </w:tcPr>
          <w:p w14:paraId="49283F56" w14:textId="77777777" w:rsidR="00262241" w:rsidRPr="00D44134" w:rsidRDefault="00262241" w:rsidP="000A74B5">
            <w:pPr>
              <w:spacing w:after="0" w:line="240" w:lineRule="auto"/>
              <w:jc w:val="center"/>
              <w:rPr>
                <w:rFonts w:ascii="Times New Roman" w:hAnsi="Times New Roman"/>
                <w:b/>
                <w:bCs/>
                <w:sz w:val="24"/>
                <w:szCs w:val="24"/>
                <w:lang w:val="uk-UA"/>
              </w:rPr>
            </w:pPr>
            <w:r w:rsidRPr="00D44134">
              <w:rPr>
                <w:rFonts w:ascii="Times New Roman" w:hAnsi="Times New Roman"/>
                <w:b/>
                <w:bCs/>
                <w:sz w:val="24"/>
                <w:szCs w:val="24"/>
                <w:lang w:val="uk-UA"/>
              </w:rPr>
              <w:t>Спосіб підтвердження кваліфікаційного критерію</w:t>
            </w:r>
          </w:p>
        </w:tc>
      </w:tr>
      <w:tr w:rsidR="00D44134" w:rsidRPr="007C64A4" w14:paraId="547BF76A" w14:textId="77777777" w:rsidTr="00356069">
        <w:tc>
          <w:tcPr>
            <w:tcW w:w="559" w:type="dxa"/>
            <w:shd w:val="clear" w:color="auto" w:fill="auto"/>
          </w:tcPr>
          <w:p w14:paraId="3E09441A" w14:textId="08E03C55" w:rsidR="00262241" w:rsidRPr="00D44134" w:rsidRDefault="0035606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52" w:type="dxa"/>
            <w:shd w:val="clear" w:color="auto" w:fill="auto"/>
          </w:tcPr>
          <w:p w14:paraId="048660A2" w14:textId="79CF5149" w:rsidR="00262241" w:rsidRPr="00D44134" w:rsidRDefault="00262241" w:rsidP="008D0D45">
            <w:pPr>
              <w:spacing w:after="0" w:line="240" w:lineRule="auto"/>
              <w:rPr>
                <w:rFonts w:ascii="Times New Roman" w:hAnsi="Times New Roman"/>
                <w:sz w:val="24"/>
                <w:szCs w:val="24"/>
                <w:lang w:val="uk-UA"/>
              </w:rPr>
            </w:pPr>
            <w:r w:rsidRPr="00D44134">
              <w:rPr>
                <w:rFonts w:ascii="Times New Roman" w:hAnsi="Times New Roman"/>
                <w:sz w:val="24"/>
                <w:szCs w:val="24"/>
                <w:lang w:val="uk-UA"/>
              </w:rPr>
              <w:t>Наявність фінансової спроможності, яка підтверджується фінансовою звітністю</w:t>
            </w:r>
          </w:p>
        </w:tc>
        <w:tc>
          <w:tcPr>
            <w:tcW w:w="6559" w:type="dxa"/>
            <w:shd w:val="clear" w:color="auto" w:fill="auto"/>
          </w:tcPr>
          <w:p w14:paraId="3235C965" w14:textId="14F61B25" w:rsidR="00262241" w:rsidRPr="00D44134" w:rsidRDefault="00262241" w:rsidP="000A74B5">
            <w:pPr>
              <w:spacing w:after="0" w:line="240" w:lineRule="auto"/>
              <w:jc w:val="both"/>
              <w:rPr>
                <w:rFonts w:ascii="Times New Roman" w:hAnsi="Times New Roman"/>
                <w:b/>
                <w:bCs/>
                <w:sz w:val="24"/>
                <w:szCs w:val="24"/>
                <w:lang w:val="uk-UA"/>
              </w:rPr>
            </w:pPr>
            <w:r w:rsidRPr="00D44134">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D44134">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D44134">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w:t>
            </w:r>
            <w:r w:rsidR="004D1F6E" w:rsidRPr="00D44134">
              <w:rPr>
                <w:rFonts w:ascii="Times New Roman" w:hAnsi="Times New Roman"/>
                <w:sz w:val="24"/>
                <w:szCs w:val="24"/>
                <w:lang w:val="uk-UA"/>
              </w:rPr>
              <w:t>за останній звітній період (рік / квартал)</w:t>
            </w:r>
            <w:r w:rsidRPr="00D44134">
              <w:rPr>
                <w:rFonts w:ascii="Times New Roman" w:hAnsi="Times New Roman"/>
                <w:sz w:val="24"/>
                <w:szCs w:val="24"/>
                <w:lang w:val="uk-UA"/>
              </w:rPr>
              <w:t>.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w:t>
            </w:r>
            <w:r w:rsidR="00805453">
              <w:rPr>
                <w:rFonts w:ascii="Times New Roman" w:hAnsi="Times New Roman"/>
                <w:sz w:val="24"/>
                <w:szCs w:val="24"/>
                <w:lang w:val="uk-UA"/>
              </w:rPr>
              <w:t>ів</w:t>
            </w:r>
            <w:r w:rsidRPr="00D44134">
              <w:rPr>
                <w:rFonts w:ascii="Times New Roman" w:hAnsi="Times New Roman"/>
                <w:sz w:val="24"/>
                <w:szCs w:val="24"/>
                <w:lang w:val="uk-UA"/>
              </w:rPr>
              <w:t>, учасник має надати лист пояснення із посиланням на відповідні норми Закону.</w:t>
            </w:r>
          </w:p>
        </w:tc>
      </w:tr>
    </w:tbl>
    <w:p w14:paraId="32CF818A" w14:textId="77777777" w:rsidR="00262241" w:rsidRPr="00D44134" w:rsidRDefault="00262241" w:rsidP="00262241">
      <w:pPr>
        <w:jc w:val="center"/>
        <w:rPr>
          <w:rFonts w:ascii="Times New Roman" w:hAnsi="Times New Roman"/>
          <w:b/>
          <w:bCs/>
          <w:sz w:val="24"/>
          <w:szCs w:val="24"/>
          <w:lang w:val="uk-UA"/>
        </w:rPr>
      </w:pPr>
    </w:p>
    <w:p w14:paraId="5DA9516A" w14:textId="77777777" w:rsidR="004E52BB" w:rsidRPr="00D44134" w:rsidRDefault="0067548D" w:rsidP="004E52BB">
      <w:pPr>
        <w:jc w:val="both"/>
        <w:rPr>
          <w:rFonts w:ascii="Times New Roman" w:hAnsi="Times New Roman"/>
          <w:sz w:val="24"/>
          <w:szCs w:val="24"/>
          <w:lang w:val="uk-UA"/>
        </w:rPr>
      </w:pPr>
      <w:r w:rsidRPr="00D44134">
        <w:rPr>
          <w:rFonts w:ascii="Times New Roman" w:hAnsi="Times New Roman"/>
          <w:sz w:val="24"/>
          <w:szCs w:val="24"/>
          <w:lang w:val="uk-UA"/>
        </w:rPr>
        <w:t xml:space="preserve">* </w:t>
      </w:r>
      <w:r w:rsidR="004E52BB" w:rsidRPr="00D44134">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43EA0196" w:rsidR="0067548D" w:rsidRPr="00D44134" w:rsidRDefault="001B1431" w:rsidP="004E52BB">
      <w:pPr>
        <w:jc w:val="both"/>
        <w:rPr>
          <w:rFonts w:ascii="Times New Roman" w:hAnsi="Times New Roman"/>
          <w:sz w:val="24"/>
          <w:szCs w:val="24"/>
          <w:lang w:val="uk-UA"/>
        </w:rPr>
      </w:pPr>
      <w:r>
        <w:rPr>
          <w:rFonts w:ascii="Times New Roman" w:hAnsi="Times New Roman"/>
          <w:sz w:val="24"/>
          <w:szCs w:val="24"/>
          <w:lang w:val="uk-UA"/>
        </w:rPr>
        <w:t xml:space="preserve"> </w:t>
      </w:r>
    </w:p>
    <w:p w14:paraId="30EDCF40" w14:textId="034B9FBA" w:rsidR="00D820A1" w:rsidRDefault="00D820A1" w:rsidP="003610A7">
      <w:pPr>
        <w:rPr>
          <w:rFonts w:ascii="Times New Roman" w:hAnsi="Times New Roman"/>
          <w:b/>
          <w:bCs/>
          <w:sz w:val="24"/>
          <w:szCs w:val="24"/>
          <w:lang w:val="uk-UA"/>
        </w:rPr>
      </w:pPr>
    </w:p>
    <w:p w14:paraId="073B59F2" w14:textId="0AF65550" w:rsidR="001B1431" w:rsidRDefault="001B1431" w:rsidP="003610A7">
      <w:pPr>
        <w:rPr>
          <w:rFonts w:ascii="Times New Roman" w:hAnsi="Times New Roman"/>
          <w:b/>
          <w:bCs/>
          <w:sz w:val="24"/>
          <w:szCs w:val="24"/>
          <w:lang w:val="uk-UA"/>
        </w:rPr>
      </w:pPr>
    </w:p>
    <w:p w14:paraId="2733919B" w14:textId="0065B0B2" w:rsidR="001B1431" w:rsidRDefault="001B1431" w:rsidP="003610A7">
      <w:pPr>
        <w:rPr>
          <w:rFonts w:ascii="Times New Roman" w:hAnsi="Times New Roman"/>
          <w:b/>
          <w:bCs/>
          <w:sz w:val="24"/>
          <w:szCs w:val="24"/>
          <w:lang w:val="uk-UA"/>
        </w:rPr>
      </w:pPr>
    </w:p>
    <w:p w14:paraId="583850E3" w14:textId="03840576" w:rsidR="001B1431" w:rsidRDefault="001B1431" w:rsidP="003610A7">
      <w:pPr>
        <w:rPr>
          <w:rFonts w:ascii="Times New Roman" w:hAnsi="Times New Roman"/>
          <w:b/>
          <w:bCs/>
          <w:sz w:val="24"/>
          <w:szCs w:val="24"/>
          <w:lang w:val="uk-UA"/>
        </w:rPr>
      </w:pPr>
    </w:p>
    <w:p w14:paraId="7AD23E6E" w14:textId="6EB1F57F" w:rsidR="001B1431" w:rsidRDefault="001B1431" w:rsidP="003610A7">
      <w:pPr>
        <w:rPr>
          <w:rFonts w:ascii="Times New Roman" w:hAnsi="Times New Roman"/>
          <w:b/>
          <w:bCs/>
          <w:sz w:val="24"/>
          <w:szCs w:val="24"/>
          <w:lang w:val="uk-UA"/>
        </w:rPr>
      </w:pPr>
    </w:p>
    <w:p w14:paraId="3C240CF0" w14:textId="4E111A25" w:rsidR="001B1431" w:rsidRDefault="001B1431" w:rsidP="003610A7">
      <w:pPr>
        <w:rPr>
          <w:rFonts w:ascii="Times New Roman" w:hAnsi="Times New Roman"/>
          <w:b/>
          <w:bCs/>
          <w:sz w:val="24"/>
          <w:szCs w:val="24"/>
          <w:lang w:val="uk-UA"/>
        </w:rPr>
      </w:pPr>
    </w:p>
    <w:p w14:paraId="0124D7CF" w14:textId="7D77D5EB" w:rsidR="001B1431" w:rsidRDefault="001B1431" w:rsidP="003610A7">
      <w:pPr>
        <w:rPr>
          <w:rFonts w:ascii="Times New Roman" w:hAnsi="Times New Roman"/>
          <w:b/>
          <w:bCs/>
          <w:sz w:val="24"/>
          <w:szCs w:val="24"/>
          <w:lang w:val="uk-UA"/>
        </w:rPr>
      </w:pPr>
    </w:p>
    <w:p w14:paraId="7956A1A3" w14:textId="0B83ECF8" w:rsidR="001B1431" w:rsidRDefault="001B1431" w:rsidP="003610A7">
      <w:pPr>
        <w:rPr>
          <w:rFonts w:ascii="Times New Roman" w:hAnsi="Times New Roman"/>
          <w:b/>
          <w:bCs/>
          <w:sz w:val="24"/>
          <w:szCs w:val="24"/>
          <w:lang w:val="uk-UA"/>
        </w:rPr>
      </w:pPr>
    </w:p>
    <w:p w14:paraId="5F269838" w14:textId="66AA8A09" w:rsidR="001B1431" w:rsidRDefault="001B1431" w:rsidP="003610A7">
      <w:pPr>
        <w:rPr>
          <w:rFonts w:ascii="Times New Roman" w:hAnsi="Times New Roman"/>
          <w:b/>
          <w:bCs/>
          <w:sz w:val="24"/>
          <w:szCs w:val="24"/>
          <w:lang w:val="uk-UA"/>
        </w:rPr>
      </w:pPr>
    </w:p>
    <w:p w14:paraId="377E787A" w14:textId="09E0A7CE" w:rsidR="001B1431" w:rsidRDefault="001B1431" w:rsidP="003610A7">
      <w:pPr>
        <w:rPr>
          <w:rFonts w:ascii="Times New Roman" w:hAnsi="Times New Roman"/>
          <w:b/>
          <w:bCs/>
          <w:sz w:val="24"/>
          <w:szCs w:val="24"/>
          <w:lang w:val="uk-UA"/>
        </w:rPr>
      </w:pPr>
    </w:p>
    <w:p w14:paraId="0A924841" w14:textId="28EAA4DB" w:rsidR="001B1431" w:rsidRDefault="001B1431" w:rsidP="003610A7">
      <w:pPr>
        <w:rPr>
          <w:rFonts w:ascii="Times New Roman" w:hAnsi="Times New Roman"/>
          <w:b/>
          <w:bCs/>
          <w:sz w:val="24"/>
          <w:szCs w:val="24"/>
          <w:lang w:val="uk-UA"/>
        </w:rPr>
      </w:pPr>
    </w:p>
    <w:p w14:paraId="4CC324B9" w14:textId="7564ABC3" w:rsidR="001B1431" w:rsidRDefault="001B1431" w:rsidP="003610A7">
      <w:pPr>
        <w:rPr>
          <w:rFonts w:ascii="Times New Roman" w:hAnsi="Times New Roman"/>
          <w:b/>
          <w:bCs/>
          <w:sz w:val="24"/>
          <w:szCs w:val="24"/>
          <w:lang w:val="uk-UA"/>
        </w:rPr>
      </w:pPr>
    </w:p>
    <w:p w14:paraId="321E60E3" w14:textId="5277A07B" w:rsidR="001B1431" w:rsidRDefault="001B1431" w:rsidP="003610A7">
      <w:pPr>
        <w:rPr>
          <w:rFonts w:ascii="Times New Roman" w:hAnsi="Times New Roman"/>
          <w:b/>
          <w:bCs/>
          <w:sz w:val="24"/>
          <w:szCs w:val="24"/>
          <w:lang w:val="uk-UA"/>
        </w:rPr>
      </w:pPr>
    </w:p>
    <w:p w14:paraId="52547B7B" w14:textId="0E11EDA3" w:rsidR="001B1431" w:rsidRDefault="001B1431" w:rsidP="003610A7">
      <w:pPr>
        <w:rPr>
          <w:rFonts w:ascii="Times New Roman" w:hAnsi="Times New Roman"/>
          <w:b/>
          <w:bCs/>
          <w:sz w:val="24"/>
          <w:szCs w:val="24"/>
          <w:lang w:val="uk-UA"/>
        </w:rPr>
      </w:pPr>
    </w:p>
    <w:p w14:paraId="60D6326C" w14:textId="14593985" w:rsidR="001B1431" w:rsidRDefault="001B1431" w:rsidP="003610A7">
      <w:pPr>
        <w:rPr>
          <w:rFonts w:ascii="Times New Roman" w:hAnsi="Times New Roman"/>
          <w:b/>
          <w:bCs/>
          <w:sz w:val="24"/>
          <w:szCs w:val="24"/>
          <w:lang w:val="uk-UA"/>
        </w:rPr>
      </w:pPr>
    </w:p>
    <w:p w14:paraId="5AE73DD6" w14:textId="77777777" w:rsidR="001B1431" w:rsidRDefault="001B1431" w:rsidP="003610A7">
      <w:pPr>
        <w:rPr>
          <w:rFonts w:ascii="Times New Roman" w:hAnsi="Times New Roman"/>
          <w:b/>
          <w:bCs/>
          <w:sz w:val="24"/>
          <w:szCs w:val="24"/>
          <w:lang w:val="uk-UA"/>
        </w:rPr>
      </w:pPr>
    </w:p>
    <w:p w14:paraId="44A29AE8" w14:textId="77777777" w:rsidR="00405D85" w:rsidRDefault="00405D85" w:rsidP="00BD54BF">
      <w:pPr>
        <w:jc w:val="right"/>
        <w:rPr>
          <w:rFonts w:ascii="Times New Roman" w:hAnsi="Times New Roman"/>
          <w:b/>
          <w:bCs/>
          <w:sz w:val="24"/>
          <w:szCs w:val="24"/>
          <w:lang w:val="uk-UA"/>
        </w:rPr>
      </w:pPr>
    </w:p>
    <w:p w14:paraId="3A30BC0C" w14:textId="09686ABC" w:rsidR="00814B14" w:rsidRDefault="00814B14" w:rsidP="00814B14">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w:t>
      </w:r>
      <w:r>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14:paraId="1ED0E5A9" w14:textId="77777777" w:rsidR="00481261" w:rsidRPr="00481261" w:rsidRDefault="00481261" w:rsidP="00481261">
      <w:pPr>
        <w:widowControl w:val="0"/>
        <w:spacing w:after="0" w:line="240" w:lineRule="auto"/>
        <w:ind w:left="7788" w:firstLine="707"/>
        <w:jc w:val="center"/>
        <w:rPr>
          <w:rFonts w:ascii="Times New Roman" w:eastAsia="Times New Roman" w:hAnsi="Times New Roman"/>
          <w:sz w:val="24"/>
          <w:szCs w:val="24"/>
          <w:lang w:val="uk-UA" w:eastAsia="uk-UA"/>
        </w:rPr>
      </w:pPr>
    </w:p>
    <w:p w14:paraId="4F07516C" w14:textId="1C3E6C7F" w:rsidR="00481261" w:rsidRPr="00481261" w:rsidRDefault="00481261" w:rsidP="00481261">
      <w:pPr>
        <w:tabs>
          <w:tab w:val="left" w:pos="5850"/>
        </w:tabs>
        <w:spacing w:before="40" w:after="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2</w:t>
      </w:r>
      <w:r w:rsidRPr="00481261">
        <w:rPr>
          <w:rFonts w:ascii="Times New Roman" w:eastAsia="Times New Roman" w:hAnsi="Times New Roman"/>
          <w:b/>
          <w:sz w:val="24"/>
          <w:szCs w:val="24"/>
          <w:lang w:val="uk-UA" w:eastAsia="uk-UA"/>
        </w:rPr>
        <w:t>.1. Документальне підтвердження відсутності обставин для відмови в участі у процедурі закупівлі, передбачених статтею 17 Закону</w:t>
      </w:r>
    </w:p>
    <w:p w14:paraId="66CB6B95" w14:textId="77777777" w:rsidR="00481261" w:rsidRPr="00481261" w:rsidRDefault="00481261" w:rsidP="00481261">
      <w:pPr>
        <w:widowControl w:val="0"/>
        <w:spacing w:after="0" w:line="240" w:lineRule="auto"/>
        <w:jc w:val="center"/>
        <w:rPr>
          <w:rFonts w:ascii="Times New Roman" w:eastAsia="Times New Roman" w:hAnsi="Times New Roman"/>
          <w:sz w:val="24"/>
          <w:szCs w:val="24"/>
          <w:lang w:val="uk-UA" w:eastAsia="uk-UA"/>
        </w:rPr>
      </w:pPr>
    </w:p>
    <w:p w14:paraId="24EB1AAF" w14:textId="77777777" w:rsidR="00481261" w:rsidRPr="00481261" w:rsidRDefault="00481261" w:rsidP="00481261">
      <w:pPr>
        <w:widowControl w:val="0"/>
        <w:pBdr>
          <w:top w:val="nil"/>
          <w:left w:val="nil"/>
          <w:bottom w:val="nil"/>
          <w:right w:val="nil"/>
          <w:between w:val="nil"/>
        </w:pBdr>
        <w:spacing w:after="0" w:line="276" w:lineRule="auto"/>
        <w:ind w:firstLine="284"/>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 xml:space="preserve">Відповідно до абзаців 4, 5 Особливостей здійснення публічних </w:t>
      </w:r>
      <w:proofErr w:type="spellStart"/>
      <w:r w:rsidRPr="00481261">
        <w:rPr>
          <w:rFonts w:ascii="Times New Roman" w:eastAsia="Times New Roman" w:hAnsi="Times New Roman"/>
          <w:color w:val="000000"/>
          <w:sz w:val="24"/>
          <w:szCs w:val="24"/>
          <w:lang w:val="uk-UA" w:eastAsia="uk-UA"/>
        </w:rPr>
        <w:t>закупівель</w:t>
      </w:r>
      <w:proofErr w:type="spellEnd"/>
      <w:r w:rsidRPr="00481261">
        <w:rPr>
          <w:rFonts w:ascii="Times New Roman" w:eastAsia="Times New Roman" w:hAnsi="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№1178 від 12.10.2022: </w:t>
      </w:r>
    </w:p>
    <w:p w14:paraId="6A6B6019" w14:textId="77777777" w:rsidR="00481261" w:rsidRPr="00481261" w:rsidRDefault="00481261" w:rsidP="00481261">
      <w:pPr>
        <w:widowControl w:val="0"/>
        <w:numPr>
          <w:ilvl w:val="0"/>
          <w:numId w:val="42"/>
        </w:numPr>
        <w:pBdr>
          <w:top w:val="nil"/>
          <w:left w:val="nil"/>
          <w:bottom w:val="nil"/>
          <w:right w:val="nil"/>
          <w:between w:val="nil"/>
        </w:pBdr>
        <w:spacing w:after="0" w:line="276"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 xml:space="preserve">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w:t>
      </w:r>
      <w:proofErr w:type="spellStart"/>
      <w:r w:rsidRPr="00481261">
        <w:rPr>
          <w:rFonts w:ascii="Times New Roman" w:eastAsia="Times New Roman" w:hAnsi="Times New Roman"/>
          <w:color w:val="000000"/>
          <w:sz w:val="24"/>
          <w:szCs w:val="24"/>
          <w:lang w:val="uk-UA" w:eastAsia="uk-UA"/>
        </w:rPr>
        <w:t>закупівель</w:t>
      </w:r>
      <w:proofErr w:type="spellEnd"/>
      <w:r w:rsidRPr="00481261">
        <w:rPr>
          <w:rFonts w:ascii="Times New Roman" w:eastAsia="Times New Roman" w:hAnsi="Times New Roman"/>
          <w:color w:val="000000"/>
          <w:sz w:val="24"/>
          <w:szCs w:val="24"/>
          <w:lang w:val="uk-UA" w:eastAsia="uk-UA"/>
        </w:rPr>
        <w:t xml:space="preserve"> під час подання тендерної пропозиції. </w:t>
      </w:r>
    </w:p>
    <w:p w14:paraId="6E6BA1B1" w14:textId="25ABF591" w:rsidR="00481261" w:rsidRPr="00481261" w:rsidRDefault="00481261" w:rsidP="00481261">
      <w:pPr>
        <w:widowControl w:val="0"/>
        <w:numPr>
          <w:ilvl w:val="0"/>
          <w:numId w:val="42"/>
        </w:numPr>
        <w:pBdr>
          <w:top w:val="nil"/>
          <w:left w:val="nil"/>
          <w:bottom w:val="nil"/>
          <w:right w:val="nil"/>
          <w:between w:val="nil"/>
        </w:pBdr>
        <w:spacing w:after="0" w:line="276"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1261">
        <w:rPr>
          <w:rFonts w:ascii="Times New Roman" w:eastAsia="Times New Roman" w:hAnsi="Times New Roman"/>
          <w:color w:val="000000"/>
          <w:sz w:val="24"/>
          <w:szCs w:val="24"/>
          <w:lang w:val="uk-UA" w:eastAsia="uk-UA"/>
        </w:rPr>
        <w:t>закупівель</w:t>
      </w:r>
      <w:proofErr w:type="spellEnd"/>
      <w:r w:rsidRPr="00481261">
        <w:rPr>
          <w:rFonts w:ascii="Times New Roman" w:eastAsia="Times New Roman" w:hAnsi="Times New Roman"/>
          <w:color w:val="000000"/>
          <w:sz w:val="24"/>
          <w:szCs w:val="24"/>
          <w:lang w:val="uk-UA" w:eastAsia="uk-UA"/>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3226EA7A" w14:textId="77777777" w:rsidR="00481261" w:rsidRPr="00481261" w:rsidRDefault="00481261" w:rsidP="00481261">
      <w:pPr>
        <w:spacing w:before="240"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Перелік документів та інформації  для підтвердження відповідності ПЕРЕМОЖЦЯ вимогам, визначеним у статті 17 Закону  України “Про публічні закупівлі”:</w:t>
      </w:r>
    </w:p>
    <w:p w14:paraId="5BB5DB49" w14:textId="77777777" w:rsidR="00481261" w:rsidRPr="00481261" w:rsidRDefault="00481261" w:rsidP="009F3F41">
      <w:pPr>
        <w:spacing w:after="0" w:line="240" w:lineRule="auto"/>
        <w:rPr>
          <w:rFonts w:ascii="Times New Roman" w:eastAsia="Times New Roman" w:hAnsi="Times New Roman"/>
          <w:color w:val="000000"/>
          <w:sz w:val="24"/>
          <w:szCs w:val="24"/>
          <w:lang w:val="uk-UA" w:eastAsia="uk-UA"/>
        </w:rPr>
      </w:pPr>
      <w:bookmarkStart w:id="1" w:name="_gjdgxs" w:colFirst="0" w:colLast="0"/>
      <w:bookmarkEnd w:id="1"/>
    </w:p>
    <w:p w14:paraId="6AAA64F8"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color w:val="000000"/>
          <w:sz w:val="24"/>
          <w:szCs w:val="24"/>
          <w:lang w:val="uk-UA" w:eastAsia="uk-UA"/>
        </w:rPr>
        <w:t> </w:t>
      </w:r>
      <w:r w:rsidRPr="00481261">
        <w:rPr>
          <w:rFonts w:ascii="Times New Roman" w:eastAsia="Times New Roman" w:hAnsi="Times New Roman"/>
          <w:b/>
          <w:color w:val="000000"/>
          <w:sz w:val="24"/>
          <w:szCs w:val="24"/>
          <w:lang w:val="uk-UA" w:eastAsia="uk-UA"/>
        </w:rPr>
        <w:t>3.2. Документи, які надаються  ПЕРЕМОЖЦЕМ (юридичною особою):</w:t>
      </w:r>
    </w:p>
    <w:tbl>
      <w:tblPr>
        <w:tblW w:w="10348" w:type="dxa"/>
        <w:tblInd w:w="-10" w:type="dxa"/>
        <w:tblLayout w:type="fixed"/>
        <w:tblLook w:val="0400" w:firstRow="0" w:lastRow="0" w:firstColumn="0" w:lastColumn="0" w:noHBand="0" w:noVBand="1"/>
      </w:tblPr>
      <w:tblGrid>
        <w:gridCol w:w="567"/>
        <w:gridCol w:w="4253"/>
        <w:gridCol w:w="5528"/>
      </w:tblGrid>
      <w:tr w:rsidR="00481261" w:rsidRPr="00481261" w14:paraId="417299EA" w14:textId="77777777" w:rsidTr="003F4DB1">
        <w:trPr>
          <w:trHeight w:val="143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07C0D"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w:t>
            </w:r>
          </w:p>
          <w:p w14:paraId="15D3BF2A"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969D3"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Вимоги статті 17 Закону</w:t>
            </w:r>
          </w:p>
          <w:p w14:paraId="3C3DAD01"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2C1D4"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Переможець торгів на виконання вимоги статті 17 (підтвердження відсутності підстав) повинен надати таку інформацію:</w:t>
            </w:r>
          </w:p>
        </w:tc>
      </w:tr>
      <w:tr w:rsidR="00481261" w:rsidRPr="00481261" w14:paraId="636E4E22" w14:textId="77777777" w:rsidTr="003F4DB1">
        <w:trPr>
          <w:trHeight w:val="733"/>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4876CD0"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1</w:t>
            </w:r>
          </w:p>
        </w:tc>
        <w:tc>
          <w:tcPr>
            <w:tcW w:w="425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A665A5A"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 xml:space="preserve">Відомості про юридичну особу, яка є учасником процедури закупівлі, </w:t>
            </w:r>
            <w:proofErr w:type="spellStart"/>
            <w:r w:rsidRPr="00481261">
              <w:rPr>
                <w:rFonts w:ascii="Times New Roman" w:eastAsia="Times New Roman" w:hAnsi="Times New Roman"/>
                <w:color w:val="000000"/>
                <w:sz w:val="24"/>
                <w:szCs w:val="24"/>
                <w:lang w:val="uk-UA" w:eastAsia="uk-UA"/>
              </w:rPr>
              <w:t>внесено</w:t>
            </w:r>
            <w:proofErr w:type="spellEnd"/>
            <w:r w:rsidRPr="00481261">
              <w:rPr>
                <w:rFonts w:ascii="Times New Roman" w:eastAsia="Times New Roman" w:hAnsi="Times New Roman"/>
                <w:color w:val="000000"/>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03A51307"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(пункт 2 частини 1 статті 17 Закону)</w:t>
            </w:r>
          </w:p>
        </w:tc>
        <w:tc>
          <w:tcPr>
            <w:tcW w:w="552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ED7AF55"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 xml:space="preserve">Відповідно до пункту 43 Особливостей здійснення публічних </w:t>
            </w:r>
            <w:proofErr w:type="spellStart"/>
            <w:r w:rsidRPr="00481261">
              <w:rPr>
                <w:rFonts w:ascii="Times New Roman" w:eastAsia="Times New Roman" w:hAnsi="Times New Roman"/>
                <w:color w:val="000000"/>
                <w:sz w:val="24"/>
                <w:szCs w:val="24"/>
                <w:lang w:val="uk-UA" w:eastAsia="uk-UA"/>
              </w:rPr>
              <w:t>закупівель</w:t>
            </w:r>
            <w:proofErr w:type="spellEnd"/>
            <w:r w:rsidRPr="00481261">
              <w:rPr>
                <w:rFonts w:ascii="Times New Roman" w:eastAsia="Times New Roman" w:hAnsi="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№1178 від 12.10.2022 Замовник не вимагає у переможця підтверджуючих документів про відсутність зазначеної підстави. </w:t>
            </w:r>
          </w:p>
        </w:tc>
      </w:tr>
      <w:tr w:rsidR="00481261" w:rsidRPr="007C64A4" w14:paraId="5CCF903F" w14:textId="77777777" w:rsidTr="003F4DB1">
        <w:trPr>
          <w:trHeight w:val="733"/>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9B84ABE"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2</w:t>
            </w:r>
          </w:p>
        </w:tc>
        <w:tc>
          <w:tcPr>
            <w:tcW w:w="425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E180D13"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481261">
              <w:rPr>
                <w:rFonts w:ascii="Times New Roman" w:eastAsia="Times New Roman" w:hAnsi="Times New Roman"/>
                <w:color w:val="000000"/>
                <w:sz w:val="24"/>
                <w:szCs w:val="24"/>
                <w:lang w:val="uk-UA" w:eastAsia="uk-UA"/>
              </w:rPr>
              <w:lastRenderedPageBreak/>
              <w:t>правопорушення або правопорушення, пов’язаного з корупцією.</w:t>
            </w:r>
          </w:p>
          <w:p w14:paraId="0BBA78A2"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(пункт 3 частини 1 статті 17 Закону)</w:t>
            </w:r>
          </w:p>
        </w:tc>
        <w:tc>
          <w:tcPr>
            <w:tcW w:w="552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BB29374"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sz w:val="24"/>
                <w:szCs w:val="24"/>
                <w:lang w:val="uk-UA"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w:t>
            </w:r>
            <w:r w:rsidRPr="00481261">
              <w:rPr>
                <w:rFonts w:ascii="Times New Roman" w:eastAsia="Times New Roman" w:hAnsi="Times New Roman"/>
                <w:sz w:val="24"/>
                <w:szCs w:val="24"/>
                <w:lang w:val="uk-UA" w:eastAsia="uk-UA"/>
              </w:rPr>
              <w:lastRenderedPageBreak/>
              <w:t>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1261" w:rsidRPr="00481261" w14:paraId="1302D4C5" w14:textId="77777777" w:rsidTr="003F4DB1">
        <w:trPr>
          <w:trHeight w:val="447"/>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1DDA930"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lastRenderedPageBreak/>
              <w:t>3</w:t>
            </w:r>
          </w:p>
        </w:tc>
        <w:tc>
          <w:tcPr>
            <w:tcW w:w="425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FB06A48"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 xml:space="preserve">Службова </w:t>
            </w:r>
            <w:r w:rsidRPr="00481261">
              <w:rPr>
                <w:rFonts w:ascii="Times New Roman" w:eastAsia="Times New Roman" w:hAnsi="Times New Roman"/>
                <w:sz w:val="24"/>
                <w:szCs w:val="24"/>
                <w:lang w:val="uk-UA" w:eastAsia="uk-UA"/>
              </w:rPr>
              <w:t>(посадова)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81261">
              <w:rPr>
                <w:rFonts w:ascii="Times New Roman" w:eastAsia="Times New Roman" w:hAnsi="Times New Roman"/>
                <w:color w:val="000000"/>
                <w:sz w:val="24"/>
                <w:szCs w:val="24"/>
                <w:lang w:val="uk-UA" w:eastAsia="uk-UA"/>
              </w:rPr>
              <w:t>.</w:t>
            </w:r>
          </w:p>
          <w:p w14:paraId="3DEA2FD0"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 xml:space="preserve"> (пункт 6 частини 1 статті 17 Закону)</w:t>
            </w:r>
          </w:p>
        </w:tc>
        <w:tc>
          <w:tcPr>
            <w:tcW w:w="552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C39085E" w14:textId="77777777" w:rsidR="00481261" w:rsidRPr="00481261" w:rsidRDefault="00481261" w:rsidP="00481261">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color w:val="000000"/>
                <w:sz w:val="24"/>
                <w:szCs w:val="24"/>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481261">
              <w:rPr>
                <w:rFonts w:ascii="Times New Roman" w:eastAsia="Times New Roman" w:hAnsi="Times New Roman"/>
                <w:sz w:val="24"/>
                <w:szCs w:val="24"/>
                <w:lang w:val="uk-UA" w:eastAsia="uk-UA"/>
              </w:rPr>
              <w:t xml:space="preserve">. </w:t>
            </w:r>
            <w:r w:rsidRPr="00481261">
              <w:rPr>
                <w:rFonts w:ascii="Times New Roman" w:eastAsia="Times New Roman" w:hAnsi="Times New Roman"/>
                <w:color w:val="000000"/>
                <w:sz w:val="24"/>
                <w:szCs w:val="24"/>
                <w:lang w:val="uk-UA" w:eastAsia="uk-UA"/>
              </w:rPr>
              <w:t xml:space="preserve">Документ повинен бути не більше </w:t>
            </w:r>
            <w:proofErr w:type="spellStart"/>
            <w:r w:rsidRPr="00481261">
              <w:rPr>
                <w:rFonts w:ascii="Times New Roman" w:eastAsia="Times New Roman" w:hAnsi="Times New Roman"/>
                <w:color w:val="000000"/>
                <w:sz w:val="24"/>
                <w:szCs w:val="24"/>
                <w:lang w:val="uk-UA" w:eastAsia="uk-UA"/>
              </w:rPr>
              <w:t>тридцятиденної</w:t>
            </w:r>
            <w:proofErr w:type="spellEnd"/>
            <w:r w:rsidRPr="00481261">
              <w:rPr>
                <w:rFonts w:ascii="Times New Roman" w:eastAsia="Times New Roman" w:hAnsi="Times New Roman"/>
                <w:color w:val="000000"/>
                <w:sz w:val="24"/>
                <w:szCs w:val="24"/>
                <w:lang w:val="uk-UA" w:eastAsia="uk-UA"/>
              </w:rPr>
              <w:t xml:space="preserve"> давнини від дати подання документа. </w:t>
            </w:r>
          </w:p>
        </w:tc>
      </w:tr>
      <w:tr w:rsidR="00481261" w:rsidRPr="00481261" w14:paraId="4BF42CE7" w14:textId="77777777" w:rsidTr="003F4DB1">
        <w:trPr>
          <w:trHeight w:val="1421"/>
        </w:trPr>
        <w:tc>
          <w:tcPr>
            <w:tcW w:w="56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93C24"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4</w:t>
            </w:r>
          </w:p>
        </w:tc>
        <w:tc>
          <w:tcPr>
            <w:tcW w:w="425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52238"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14:paraId="41AEA2F9"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(пункт 8 частини 1 статті 17 Закону)</w:t>
            </w:r>
          </w:p>
        </w:tc>
        <w:tc>
          <w:tcPr>
            <w:tcW w:w="552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F0232" w14:textId="77777777" w:rsidR="00481261" w:rsidRPr="00481261" w:rsidRDefault="00481261" w:rsidP="00481261">
            <w:pPr>
              <w:spacing w:after="0" w:line="240" w:lineRule="auto"/>
              <w:jc w:val="both"/>
              <w:rPr>
                <w:rFonts w:ascii="Times New Roman" w:eastAsia="Times New Roman" w:hAnsi="Times New Roman"/>
                <w:b/>
                <w:strike/>
                <w:color w:val="000000"/>
                <w:sz w:val="24"/>
                <w:szCs w:val="24"/>
                <w:lang w:val="uk-UA" w:eastAsia="uk-UA"/>
              </w:rPr>
            </w:pPr>
            <w:r w:rsidRPr="00481261">
              <w:rPr>
                <w:rFonts w:ascii="Times New Roman" w:eastAsia="Times New Roman" w:hAnsi="Times New Roman"/>
                <w:color w:val="000000"/>
                <w:sz w:val="24"/>
                <w:szCs w:val="24"/>
                <w:lang w:val="uk-UA" w:eastAsia="uk-UA"/>
              </w:rPr>
              <w:t xml:space="preserve">Відповідно до пункту 43 Особливостей здійснення публічних </w:t>
            </w:r>
            <w:proofErr w:type="spellStart"/>
            <w:r w:rsidRPr="00481261">
              <w:rPr>
                <w:rFonts w:ascii="Times New Roman" w:eastAsia="Times New Roman" w:hAnsi="Times New Roman"/>
                <w:color w:val="000000"/>
                <w:sz w:val="24"/>
                <w:szCs w:val="24"/>
                <w:lang w:val="uk-UA" w:eastAsia="uk-UA"/>
              </w:rPr>
              <w:t>закупівель</w:t>
            </w:r>
            <w:proofErr w:type="spellEnd"/>
            <w:r w:rsidRPr="00481261">
              <w:rPr>
                <w:rFonts w:ascii="Times New Roman" w:eastAsia="Times New Roman" w:hAnsi="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№1178 від 12.10.2022 Замовник не вимагає у переможця підтверджуючих документів про відсутність зазначеної підстави.</w:t>
            </w:r>
          </w:p>
        </w:tc>
      </w:tr>
      <w:tr w:rsidR="00481261" w:rsidRPr="00481261" w14:paraId="709F2F58" w14:textId="77777777" w:rsidTr="003F4DB1">
        <w:trPr>
          <w:trHeight w:val="30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B739B"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5</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EEB68" w14:textId="77777777" w:rsidR="00481261" w:rsidRPr="00481261" w:rsidRDefault="00481261" w:rsidP="00481261">
            <w:pPr>
              <w:spacing w:after="0" w:line="240" w:lineRule="auto"/>
              <w:jc w:val="both"/>
              <w:rPr>
                <w:rFonts w:ascii="Times New Roman" w:eastAsia="Times New Roman" w:hAnsi="Times New Roman"/>
                <w:sz w:val="24"/>
                <w:szCs w:val="24"/>
                <w:lang w:val="uk-UA" w:eastAsia="uk-UA"/>
              </w:rPr>
            </w:pPr>
            <w:r w:rsidRPr="00481261">
              <w:rPr>
                <w:rFonts w:ascii="Times New Roman" w:eastAsia="Times New Roman" w:hAnsi="Times New Roman"/>
                <w:sz w:val="24"/>
                <w:szCs w:val="24"/>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D9D66B"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b/>
                <w:color w:val="000000"/>
                <w:sz w:val="24"/>
                <w:szCs w:val="24"/>
                <w:lang w:val="uk-UA" w:eastAsia="uk-UA"/>
              </w:rPr>
              <w:t>(пункт 10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36DFB" w14:textId="77777777" w:rsidR="00481261" w:rsidRPr="00481261" w:rsidRDefault="00481261" w:rsidP="00481261">
            <w:pPr>
              <w:spacing w:before="20" w:after="0" w:line="240" w:lineRule="auto"/>
              <w:jc w:val="both"/>
              <w:rPr>
                <w:rFonts w:ascii="Times New Roman" w:eastAsia="Times New Roman" w:hAnsi="Times New Roman"/>
                <w:strike/>
                <w:sz w:val="24"/>
                <w:szCs w:val="24"/>
                <w:lang w:val="uk-UA" w:eastAsia="uk-UA"/>
              </w:rPr>
            </w:pPr>
            <w:r w:rsidRPr="00481261">
              <w:rPr>
                <w:rFonts w:ascii="Times New Roman" w:eastAsia="Times New Roman" w:hAnsi="Times New Roman"/>
                <w:color w:val="000000"/>
                <w:sz w:val="24"/>
                <w:szCs w:val="24"/>
                <w:lang w:val="uk-UA" w:eastAsia="uk-UA"/>
              </w:rPr>
              <w:t xml:space="preserve">Відповідно до пункту 43 Особливостей здійснення публічних </w:t>
            </w:r>
            <w:proofErr w:type="spellStart"/>
            <w:r w:rsidRPr="00481261">
              <w:rPr>
                <w:rFonts w:ascii="Times New Roman" w:eastAsia="Times New Roman" w:hAnsi="Times New Roman"/>
                <w:color w:val="000000"/>
                <w:sz w:val="24"/>
                <w:szCs w:val="24"/>
                <w:lang w:val="uk-UA" w:eastAsia="uk-UA"/>
              </w:rPr>
              <w:t>закупівель</w:t>
            </w:r>
            <w:proofErr w:type="spellEnd"/>
            <w:r w:rsidRPr="00481261">
              <w:rPr>
                <w:rFonts w:ascii="Times New Roman" w:eastAsia="Times New Roman" w:hAnsi="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№1178 від 12.10.2022 Замовник не вимагає у переможця підтверджуючих документів про відсутність зазначеної підстави.</w:t>
            </w:r>
          </w:p>
        </w:tc>
      </w:tr>
      <w:tr w:rsidR="00481261" w:rsidRPr="00481261" w14:paraId="079E0804" w14:textId="77777777" w:rsidTr="003F4DB1">
        <w:trPr>
          <w:trHeight w:val="30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828CC"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6</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1EE41"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CE0CC7"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(пункт 12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D0DFA"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w:t>
            </w:r>
            <w:proofErr w:type="spellStart"/>
            <w:r w:rsidRPr="00481261">
              <w:rPr>
                <w:rFonts w:ascii="Times New Roman" w:eastAsia="Times New Roman" w:hAnsi="Times New Roman"/>
                <w:color w:val="000000"/>
                <w:sz w:val="24"/>
                <w:szCs w:val="24"/>
                <w:lang w:val="uk-UA" w:eastAsia="uk-UA"/>
              </w:rPr>
              <w:t>тридцятиденної</w:t>
            </w:r>
            <w:proofErr w:type="spellEnd"/>
            <w:r w:rsidRPr="00481261">
              <w:rPr>
                <w:rFonts w:ascii="Times New Roman" w:eastAsia="Times New Roman" w:hAnsi="Times New Roman"/>
                <w:color w:val="000000"/>
                <w:sz w:val="24"/>
                <w:szCs w:val="24"/>
                <w:lang w:val="uk-UA" w:eastAsia="uk-UA"/>
              </w:rPr>
              <w:t xml:space="preserve"> давнини від дати подання документа</w:t>
            </w:r>
            <w:r w:rsidRPr="00481261">
              <w:rPr>
                <w:rFonts w:ascii="Times New Roman" w:eastAsia="Times New Roman" w:hAnsi="Times New Roman"/>
                <w:sz w:val="24"/>
                <w:szCs w:val="24"/>
                <w:lang w:val="uk-UA" w:eastAsia="uk-UA"/>
              </w:rPr>
              <w:t xml:space="preserve">.  </w:t>
            </w:r>
          </w:p>
        </w:tc>
      </w:tr>
      <w:tr w:rsidR="00481261" w:rsidRPr="007C64A4" w14:paraId="3AD74285" w14:textId="77777777" w:rsidTr="003F4DB1">
        <w:trPr>
          <w:trHeight w:val="58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62CE9" w14:textId="77777777" w:rsidR="00481261" w:rsidRPr="00481261" w:rsidRDefault="00481261" w:rsidP="00481261">
            <w:pPr>
              <w:spacing w:after="0" w:line="240" w:lineRule="auto"/>
              <w:ind w:left="-105" w:right="-102"/>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7</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5CDF9"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 xml:space="preserve">Учасник процедури закупівлі не виконав свої зобов’язання за раніше </w:t>
            </w:r>
            <w:r w:rsidRPr="00481261">
              <w:rPr>
                <w:rFonts w:ascii="Times New Roman" w:eastAsia="Times New Roman" w:hAnsi="Times New Roman"/>
                <w:color w:val="000000"/>
                <w:sz w:val="24"/>
                <w:szCs w:val="24"/>
                <w:lang w:val="uk-UA" w:eastAsia="uk-UA"/>
              </w:rPr>
              <w:lastRenderedPageBreak/>
              <w:t>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8B8F72"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(частина 2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AAE8E"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lastRenderedPageBreak/>
              <w:t xml:space="preserve">Довідка в довільній формі, яка містить інформацію про те, що між переможцем та замовником раніше </w:t>
            </w:r>
            <w:r w:rsidRPr="00481261">
              <w:rPr>
                <w:rFonts w:ascii="Times New Roman" w:eastAsia="Times New Roman" w:hAnsi="Times New Roman"/>
                <w:color w:val="000000"/>
                <w:sz w:val="24"/>
                <w:szCs w:val="24"/>
                <w:lang w:val="uk-UA" w:eastAsia="uk-UA"/>
              </w:rPr>
              <w:lastRenderedPageBreak/>
              <w:t>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1FC659" w14:textId="77777777" w:rsidR="00481261" w:rsidRPr="00481261" w:rsidRDefault="00481261" w:rsidP="00481261">
      <w:pPr>
        <w:shd w:val="clear" w:color="auto" w:fill="FFFFFF"/>
        <w:spacing w:after="0" w:line="240" w:lineRule="auto"/>
        <w:jc w:val="both"/>
        <w:rPr>
          <w:rFonts w:ascii="Times New Roman" w:eastAsia="Times New Roman" w:hAnsi="Times New Roman"/>
          <w:color w:val="FF0000"/>
          <w:sz w:val="24"/>
          <w:szCs w:val="24"/>
          <w:highlight w:val="white"/>
          <w:lang w:val="uk-UA" w:eastAsia="uk-UA"/>
        </w:rPr>
      </w:pPr>
    </w:p>
    <w:p w14:paraId="310942F6" w14:textId="77777777" w:rsidR="00481261" w:rsidRPr="00481261" w:rsidRDefault="00481261" w:rsidP="00481261">
      <w:pPr>
        <w:shd w:val="clear" w:color="auto" w:fill="FFFFFF"/>
        <w:spacing w:after="0" w:line="240" w:lineRule="auto"/>
        <w:jc w:val="both"/>
        <w:rPr>
          <w:rFonts w:ascii="Times New Roman" w:eastAsia="Times New Roman" w:hAnsi="Times New Roman"/>
          <w:color w:val="FF0000"/>
          <w:sz w:val="24"/>
          <w:szCs w:val="24"/>
          <w:highlight w:val="white"/>
          <w:lang w:val="uk-UA" w:eastAsia="uk-UA"/>
        </w:rPr>
      </w:pPr>
    </w:p>
    <w:p w14:paraId="4B5AB04F" w14:textId="77777777" w:rsidR="00481261" w:rsidRPr="00481261" w:rsidRDefault="00481261" w:rsidP="00481261">
      <w:pPr>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3.3. Документи, які надаються ПЕРЕМОЖЦЕМ (фізичною особою чи фізичною особою-підприємцем):</w:t>
      </w:r>
    </w:p>
    <w:p w14:paraId="712A917A" w14:textId="77777777" w:rsidR="00481261" w:rsidRPr="00481261" w:rsidRDefault="00481261" w:rsidP="00481261">
      <w:pPr>
        <w:spacing w:after="0" w:line="240" w:lineRule="auto"/>
        <w:jc w:val="center"/>
        <w:rPr>
          <w:rFonts w:ascii="Times New Roman" w:eastAsia="Times New Roman" w:hAnsi="Times New Roman"/>
          <w:b/>
          <w:color w:val="000000"/>
          <w:sz w:val="10"/>
          <w:szCs w:val="10"/>
          <w:lang w:val="uk-UA" w:eastAsia="uk-UA"/>
        </w:rPr>
      </w:pPr>
    </w:p>
    <w:tbl>
      <w:tblPr>
        <w:tblW w:w="10348" w:type="dxa"/>
        <w:tblInd w:w="-10" w:type="dxa"/>
        <w:tblLayout w:type="fixed"/>
        <w:tblLook w:val="0400" w:firstRow="0" w:lastRow="0" w:firstColumn="0" w:lastColumn="0" w:noHBand="0" w:noVBand="1"/>
      </w:tblPr>
      <w:tblGrid>
        <w:gridCol w:w="709"/>
        <w:gridCol w:w="4111"/>
        <w:gridCol w:w="5528"/>
      </w:tblGrid>
      <w:tr w:rsidR="00481261" w:rsidRPr="00481261" w14:paraId="1E74CE0C" w14:textId="77777777" w:rsidTr="003F4DB1">
        <w:trPr>
          <w:trHeight w:val="165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BD9CE" w14:textId="77777777" w:rsidR="00481261" w:rsidRPr="00481261" w:rsidRDefault="00481261" w:rsidP="00481261">
            <w:pPr>
              <w:widowControl w:val="0"/>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w:t>
            </w:r>
          </w:p>
          <w:p w14:paraId="0C7F5748" w14:textId="77777777" w:rsidR="00481261" w:rsidRPr="00481261" w:rsidRDefault="00481261" w:rsidP="00481261">
            <w:pPr>
              <w:widowControl w:val="0"/>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4156A" w14:textId="77777777" w:rsidR="00481261" w:rsidRPr="00481261" w:rsidRDefault="00481261" w:rsidP="00481261">
            <w:pPr>
              <w:widowControl w:val="0"/>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Вимоги статті 17 Закону</w:t>
            </w:r>
          </w:p>
          <w:p w14:paraId="2AF63616" w14:textId="77777777" w:rsidR="00481261" w:rsidRPr="00481261" w:rsidRDefault="00481261" w:rsidP="00481261">
            <w:pPr>
              <w:widowControl w:val="0"/>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B4C5" w14:textId="77777777" w:rsidR="00481261" w:rsidRPr="00481261" w:rsidRDefault="00481261" w:rsidP="00481261">
            <w:pPr>
              <w:widowControl w:val="0"/>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Переможець торгів на виконання вимоги статті 17 (підтвердження відсутності підстав) повинен надати таку інформацію:</w:t>
            </w:r>
          </w:p>
        </w:tc>
      </w:tr>
      <w:tr w:rsidR="00481261" w:rsidRPr="007C64A4" w14:paraId="33D3B12B" w14:textId="77777777" w:rsidTr="003F4DB1">
        <w:trPr>
          <w:trHeight w:val="87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16C18" w14:textId="77777777" w:rsidR="00481261" w:rsidRPr="00481261" w:rsidRDefault="00481261" w:rsidP="00481261">
            <w:pPr>
              <w:widowControl w:val="0"/>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7E00"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2AC96D"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(пункт 3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E3C15"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1261" w:rsidRPr="00481261" w14:paraId="6135B6F0" w14:textId="77777777" w:rsidTr="003F4DB1">
        <w:trPr>
          <w:trHeight w:val="11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099A8" w14:textId="77777777" w:rsidR="00481261" w:rsidRPr="00481261" w:rsidRDefault="00481261" w:rsidP="00481261">
            <w:pPr>
              <w:widowControl w:val="0"/>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3B678" w14:textId="77777777" w:rsidR="00481261" w:rsidRPr="00481261" w:rsidRDefault="00481261" w:rsidP="00481261">
            <w:pPr>
              <w:spacing w:after="0" w:line="240" w:lineRule="auto"/>
              <w:jc w:val="both"/>
              <w:rPr>
                <w:rFonts w:ascii="Times New Roman" w:eastAsia="Times New Roman" w:hAnsi="Times New Roman"/>
                <w:sz w:val="24"/>
                <w:szCs w:val="24"/>
                <w:lang w:val="uk-UA" w:eastAsia="uk-UA"/>
              </w:rPr>
            </w:pPr>
            <w:r w:rsidRPr="00481261">
              <w:rPr>
                <w:rFonts w:ascii="Times New Roman" w:eastAsia="Times New Roman" w:hAnsi="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8BFDC6"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(пункт 5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6925"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81261">
              <w:rPr>
                <w:rFonts w:ascii="Times New Roman" w:eastAsia="Times New Roman" w:hAnsi="Times New Roman"/>
                <w:color w:val="000000"/>
                <w:sz w:val="24"/>
                <w:szCs w:val="24"/>
                <w:lang w:val="uk-UA" w:eastAsia="uk-UA"/>
              </w:rPr>
              <w:t>тридцятиденної</w:t>
            </w:r>
            <w:proofErr w:type="spellEnd"/>
            <w:r w:rsidRPr="00481261">
              <w:rPr>
                <w:rFonts w:ascii="Times New Roman" w:eastAsia="Times New Roman" w:hAnsi="Times New Roman"/>
                <w:color w:val="000000"/>
                <w:sz w:val="24"/>
                <w:szCs w:val="24"/>
                <w:lang w:val="uk-UA" w:eastAsia="uk-UA"/>
              </w:rPr>
              <w:t xml:space="preserve"> давнини від дати подання документа</w:t>
            </w:r>
            <w:r w:rsidRPr="00481261">
              <w:rPr>
                <w:rFonts w:ascii="Times New Roman" w:eastAsia="Times New Roman" w:hAnsi="Times New Roman"/>
                <w:sz w:val="24"/>
                <w:szCs w:val="24"/>
                <w:lang w:val="uk-UA" w:eastAsia="uk-UA"/>
              </w:rPr>
              <w:t>.</w:t>
            </w:r>
          </w:p>
        </w:tc>
      </w:tr>
      <w:tr w:rsidR="00481261" w:rsidRPr="00481261" w14:paraId="07215525" w14:textId="77777777" w:rsidTr="003F4DB1">
        <w:trPr>
          <w:trHeight w:val="4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7F0D3" w14:textId="77777777" w:rsidR="00481261" w:rsidRPr="00481261" w:rsidRDefault="00481261" w:rsidP="00481261">
            <w:pPr>
              <w:widowControl w:val="0"/>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EAE1C"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14:paraId="058A51C0"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(пункт 8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EE3AE" w14:textId="77777777" w:rsidR="00481261" w:rsidRPr="00481261" w:rsidRDefault="00481261" w:rsidP="00481261">
            <w:pPr>
              <w:spacing w:after="0" w:line="240" w:lineRule="auto"/>
              <w:jc w:val="both"/>
              <w:rPr>
                <w:rFonts w:ascii="Times New Roman" w:eastAsia="Times New Roman" w:hAnsi="Times New Roman"/>
                <w:b/>
                <w:strike/>
                <w:color w:val="000000"/>
                <w:sz w:val="24"/>
                <w:szCs w:val="24"/>
                <w:lang w:val="uk-UA" w:eastAsia="uk-UA"/>
              </w:rPr>
            </w:pPr>
            <w:bookmarkStart w:id="2" w:name="_30j0zll" w:colFirst="0" w:colLast="0"/>
            <w:bookmarkEnd w:id="2"/>
            <w:r w:rsidRPr="00481261">
              <w:rPr>
                <w:rFonts w:ascii="Times New Roman" w:eastAsia="Times New Roman" w:hAnsi="Times New Roman"/>
                <w:color w:val="000000"/>
                <w:sz w:val="24"/>
                <w:szCs w:val="24"/>
                <w:lang w:val="uk-UA" w:eastAsia="uk-UA"/>
              </w:rPr>
              <w:t xml:space="preserve">Відповідно до пункту 43 Особливостей здійснення публічних </w:t>
            </w:r>
            <w:proofErr w:type="spellStart"/>
            <w:r w:rsidRPr="00481261">
              <w:rPr>
                <w:rFonts w:ascii="Times New Roman" w:eastAsia="Times New Roman" w:hAnsi="Times New Roman"/>
                <w:color w:val="000000"/>
                <w:sz w:val="24"/>
                <w:szCs w:val="24"/>
                <w:lang w:val="uk-UA" w:eastAsia="uk-UA"/>
              </w:rPr>
              <w:t>закупівель</w:t>
            </w:r>
            <w:proofErr w:type="spellEnd"/>
            <w:r w:rsidRPr="00481261">
              <w:rPr>
                <w:rFonts w:ascii="Times New Roman" w:eastAsia="Times New Roman" w:hAnsi="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№1178 від 12.10.2022 Замовник </w:t>
            </w:r>
            <w:r w:rsidRPr="00481261">
              <w:rPr>
                <w:rFonts w:ascii="Times New Roman" w:eastAsia="Times New Roman" w:hAnsi="Times New Roman"/>
                <w:color w:val="000000"/>
                <w:sz w:val="24"/>
                <w:szCs w:val="24"/>
                <w:lang w:val="uk-UA" w:eastAsia="uk-UA"/>
              </w:rPr>
              <w:lastRenderedPageBreak/>
              <w:t xml:space="preserve">не вимагає у переможця підтверджуючих документів про відсутність зазначеної підстави. </w:t>
            </w:r>
          </w:p>
        </w:tc>
      </w:tr>
      <w:tr w:rsidR="00481261" w:rsidRPr="00481261" w14:paraId="03171EAA" w14:textId="77777777" w:rsidTr="003F4DB1">
        <w:trPr>
          <w:trHeight w:val="87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C1222" w14:textId="77777777" w:rsidR="00481261" w:rsidRPr="00481261" w:rsidRDefault="00481261" w:rsidP="00481261">
            <w:pPr>
              <w:widowControl w:val="0"/>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lastRenderedPageBreak/>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63D7" w14:textId="77777777" w:rsidR="00481261" w:rsidRPr="00481261" w:rsidRDefault="00481261" w:rsidP="00481261">
            <w:pPr>
              <w:widowControl w:val="0"/>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62FF82" w14:textId="77777777" w:rsidR="00481261" w:rsidRPr="00481261" w:rsidRDefault="00481261" w:rsidP="00481261">
            <w:pPr>
              <w:widowControl w:val="0"/>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b/>
                <w:color w:val="000000"/>
                <w:sz w:val="24"/>
                <w:szCs w:val="24"/>
                <w:lang w:val="uk-UA" w:eastAsia="uk-UA"/>
              </w:rPr>
              <w:t>(пункт 12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0CDE1"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81261">
              <w:rPr>
                <w:rFonts w:ascii="Times New Roman" w:eastAsia="Times New Roman" w:hAnsi="Times New Roman"/>
                <w:color w:val="000000"/>
                <w:sz w:val="24"/>
                <w:szCs w:val="24"/>
                <w:lang w:val="uk-UA" w:eastAsia="uk-UA"/>
              </w:rPr>
              <w:t>тридцятиденної</w:t>
            </w:r>
            <w:proofErr w:type="spellEnd"/>
            <w:r w:rsidRPr="00481261">
              <w:rPr>
                <w:rFonts w:ascii="Times New Roman" w:eastAsia="Times New Roman" w:hAnsi="Times New Roman"/>
                <w:color w:val="000000"/>
                <w:sz w:val="24"/>
                <w:szCs w:val="24"/>
                <w:lang w:val="uk-UA" w:eastAsia="uk-UA"/>
              </w:rPr>
              <w:t xml:space="preserve"> давнини від дати подання документа</w:t>
            </w:r>
            <w:r w:rsidRPr="00481261">
              <w:rPr>
                <w:rFonts w:ascii="Times New Roman" w:eastAsia="Times New Roman" w:hAnsi="Times New Roman"/>
                <w:sz w:val="24"/>
                <w:szCs w:val="24"/>
                <w:lang w:val="uk-UA" w:eastAsia="uk-UA"/>
              </w:rPr>
              <w:t>.</w:t>
            </w:r>
          </w:p>
        </w:tc>
      </w:tr>
      <w:tr w:rsidR="00481261" w:rsidRPr="007C64A4" w14:paraId="7A2D4ED2" w14:textId="77777777" w:rsidTr="003F4DB1">
        <w:trPr>
          <w:trHeight w:val="73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FEDB" w14:textId="77777777" w:rsidR="00481261" w:rsidRPr="00481261" w:rsidRDefault="00481261" w:rsidP="00481261">
            <w:pPr>
              <w:widowControl w:val="0"/>
              <w:spacing w:after="0" w:line="240" w:lineRule="auto"/>
              <w:jc w:val="center"/>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0D9A5"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0A87B9" w14:textId="77777777" w:rsidR="00481261" w:rsidRPr="00481261" w:rsidRDefault="00481261" w:rsidP="00481261">
            <w:pPr>
              <w:spacing w:after="0" w:line="240" w:lineRule="auto"/>
              <w:jc w:val="both"/>
              <w:rPr>
                <w:rFonts w:ascii="Times New Roman" w:eastAsia="Times New Roman" w:hAnsi="Times New Roman"/>
                <w:b/>
                <w:color w:val="000000"/>
                <w:sz w:val="24"/>
                <w:szCs w:val="24"/>
                <w:lang w:val="uk-UA" w:eastAsia="uk-UA"/>
              </w:rPr>
            </w:pPr>
            <w:r w:rsidRPr="00481261">
              <w:rPr>
                <w:rFonts w:ascii="Times New Roman" w:eastAsia="Times New Roman" w:hAnsi="Times New Roman"/>
                <w:b/>
                <w:color w:val="000000"/>
                <w:sz w:val="24"/>
                <w:szCs w:val="24"/>
                <w:lang w:val="uk-UA" w:eastAsia="uk-UA"/>
              </w:rPr>
              <w:t>(частина 2 статті 17 Закону)</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5BCEA" w14:textId="77777777" w:rsidR="00481261" w:rsidRPr="00481261" w:rsidRDefault="00481261" w:rsidP="00481261">
            <w:pPr>
              <w:spacing w:after="0" w:line="240" w:lineRule="auto"/>
              <w:jc w:val="both"/>
              <w:rPr>
                <w:rFonts w:ascii="Times New Roman" w:eastAsia="Times New Roman" w:hAnsi="Times New Roman"/>
                <w:color w:val="000000"/>
                <w:sz w:val="24"/>
                <w:szCs w:val="24"/>
                <w:lang w:val="uk-UA" w:eastAsia="uk-UA"/>
              </w:rPr>
            </w:pPr>
            <w:r w:rsidRPr="00481261">
              <w:rPr>
                <w:rFonts w:ascii="Times New Roman" w:eastAsia="Times New Roman" w:hAnsi="Times New Roman"/>
                <w:color w:val="000000"/>
                <w:sz w:val="24"/>
                <w:szCs w:val="24"/>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735CB1F" w14:textId="77777777" w:rsidR="00481261" w:rsidRPr="00481261" w:rsidRDefault="00481261" w:rsidP="00481261">
      <w:pPr>
        <w:spacing w:after="0" w:line="240" w:lineRule="auto"/>
        <w:rPr>
          <w:rFonts w:ascii="Times New Roman" w:eastAsia="Times New Roman" w:hAnsi="Times New Roman"/>
          <w:sz w:val="24"/>
          <w:szCs w:val="24"/>
          <w:lang w:val="uk-UA" w:eastAsia="uk-UA"/>
        </w:rPr>
      </w:pPr>
    </w:p>
    <w:p w14:paraId="6883F3FF" w14:textId="77777777" w:rsidR="00A25C76" w:rsidRDefault="00A25C76" w:rsidP="002626D5">
      <w:pPr>
        <w:jc w:val="right"/>
        <w:rPr>
          <w:rFonts w:ascii="Times New Roman" w:hAnsi="Times New Roman"/>
          <w:b/>
          <w:bCs/>
          <w:sz w:val="24"/>
          <w:szCs w:val="24"/>
          <w:lang w:val="uk-UA"/>
        </w:rPr>
      </w:pPr>
    </w:p>
    <w:p w14:paraId="6AC6638C" w14:textId="77777777" w:rsidR="00481261" w:rsidRDefault="00481261" w:rsidP="002626D5">
      <w:pPr>
        <w:jc w:val="right"/>
        <w:rPr>
          <w:rFonts w:ascii="Times New Roman" w:hAnsi="Times New Roman"/>
          <w:b/>
          <w:bCs/>
          <w:sz w:val="24"/>
          <w:szCs w:val="24"/>
          <w:lang w:val="uk-UA"/>
        </w:rPr>
      </w:pPr>
    </w:p>
    <w:p w14:paraId="2811A930" w14:textId="77777777" w:rsidR="00481261" w:rsidRDefault="00481261" w:rsidP="002626D5">
      <w:pPr>
        <w:jc w:val="right"/>
        <w:rPr>
          <w:rFonts w:ascii="Times New Roman" w:hAnsi="Times New Roman"/>
          <w:b/>
          <w:bCs/>
          <w:sz w:val="24"/>
          <w:szCs w:val="24"/>
          <w:lang w:val="uk-UA"/>
        </w:rPr>
      </w:pPr>
    </w:p>
    <w:p w14:paraId="017347AB" w14:textId="77777777" w:rsidR="00481261" w:rsidRDefault="00481261" w:rsidP="002626D5">
      <w:pPr>
        <w:jc w:val="right"/>
        <w:rPr>
          <w:rFonts w:ascii="Times New Roman" w:hAnsi="Times New Roman"/>
          <w:b/>
          <w:bCs/>
          <w:sz w:val="24"/>
          <w:szCs w:val="24"/>
          <w:lang w:val="uk-UA"/>
        </w:rPr>
      </w:pPr>
    </w:p>
    <w:p w14:paraId="5F3E918A" w14:textId="77777777" w:rsidR="00481261" w:rsidRDefault="00481261" w:rsidP="002626D5">
      <w:pPr>
        <w:jc w:val="right"/>
        <w:rPr>
          <w:rFonts w:ascii="Times New Roman" w:hAnsi="Times New Roman"/>
          <w:b/>
          <w:bCs/>
          <w:sz w:val="24"/>
          <w:szCs w:val="24"/>
          <w:lang w:val="uk-UA"/>
        </w:rPr>
      </w:pPr>
    </w:p>
    <w:p w14:paraId="1B6B658B" w14:textId="77777777" w:rsidR="00481261" w:rsidRDefault="00481261" w:rsidP="002626D5">
      <w:pPr>
        <w:jc w:val="right"/>
        <w:rPr>
          <w:rFonts w:ascii="Times New Roman" w:hAnsi="Times New Roman"/>
          <w:b/>
          <w:bCs/>
          <w:sz w:val="24"/>
          <w:szCs w:val="24"/>
          <w:lang w:val="uk-UA"/>
        </w:rPr>
      </w:pPr>
    </w:p>
    <w:p w14:paraId="1BDA7F4E" w14:textId="77777777" w:rsidR="00481261" w:rsidRDefault="00481261" w:rsidP="002626D5">
      <w:pPr>
        <w:jc w:val="right"/>
        <w:rPr>
          <w:rFonts w:ascii="Times New Roman" w:hAnsi="Times New Roman"/>
          <w:b/>
          <w:bCs/>
          <w:sz w:val="24"/>
          <w:szCs w:val="24"/>
          <w:lang w:val="uk-UA"/>
        </w:rPr>
      </w:pPr>
    </w:p>
    <w:p w14:paraId="02AE6F5C" w14:textId="77777777" w:rsidR="00481261" w:rsidRDefault="00481261" w:rsidP="002626D5">
      <w:pPr>
        <w:jc w:val="right"/>
        <w:rPr>
          <w:rFonts w:ascii="Times New Roman" w:hAnsi="Times New Roman"/>
          <w:b/>
          <w:bCs/>
          <w:sz w:val="24"/>
          <w:szCs w:val="24"/>
          <w:lang w:val="uk-UA"/>
        </w:rPr>
      </w:pPr>
    </w:p>
    <w:p w14:paraId="168317B5" w14:textId="77777777" w:rsidR="00481261" w:rsidRDefault="00481261" w:rsidP="002626D5">
      <w:pPr>
        <w:jc w:val="right"/>
        <w:rPr>
          <w:rFonts w:ascii="Times New Roman" w:hAnsi="Times New Roman"/>
          <w:b/>
          <w:bCs/>
          <w:sz w:val="24"/>
          <w:szCs w:val="24"/>
          <w:lang w:val="uk-UA"/>
        </w:rPr>
      </w:pPr>
    </w:p>
    <w:p w14:paraId="7ECA6A7C" w14:textId="77777777" w:rsidR="00481261" w:rsidRDefault="00481261" w:rsidP="002626D5">
      <w:pPr>
        <w:jc w:val="right"/>
        <w:rPr>
          <w:rFonts w:ascii="Times New Roman" w:hAnsi="Times New Roman"/>
          <w:b/>
          <w:bCs/>
          <w:sz w:val="24"/>
          <w:szCs w:val="24"/>
          <w:lang w:val="uk-UA"/>
        </w:rPr>
      </w:pPr>
    </w:p>
    <w:p w14:paraId="35A6A8FC" w14:textId="77777777" w:rsidR="00481261" w:rsidRDefault="00481261" w:rsidP="002626D5">
      <w:pPr>
        <w:jc w:val="right"/>
        <w:rPr>
          <w:rFonts w:ascii="Times New Roman" w:hAnsi="Times New Roman"/>
          <w:b/>
          <w:bCs/>
          <w:sz w:val="24"/>
          <w:szCs w:val="24"/>
          <w:lang w:val="uk-UA"/>
        </w:rPr>
      </w:pPr>
    </w:p>
    <w:p w14:paraId="01107FC1" w14:textId="77777777" w:rsidR="00481261" w:rsidRDefault="00481261" w:rsidP="002626D5">
      <w:pPr>
        <w:jc w:val="right"/>
        <w:rPr>
          <w:rFonts w:ascii="Times New Roman" w:hAnsi="Times New Roman"/>
          <w:b/>
          <w:bCs/>
          <w:sz w:val="24"/>
          <w:szCs w:val="24"/>
          <w:lang w:val="uk-UA"/>
        </w:rPr>
      </w:pPr>
    </w:p>
    <w:p w14:paraId="6AFA9361" w14:textId="77777777" w:rsidR="00481261" w:rsidRDefault="00481261" w:rsidP="002626D5">
      <w:pPr>
        <w:jc w:val="right"/>
        <w:rPr>
          <w:rFonts w:ascii="Times New Roman" w:hAnsi="Times New Roman"/>
          <w:b/>
          <w:bCs/>
          <w:sz w:val="24"/>
          <w:szCs w:val="24"/>
          <w:lang w:val="uk-UA"/>
        </w:rPr>
      </w:pPr>
    </w:p>
    <w:p w14:paraId="34A1F1D5" w14:textId="77777777" w:rsidR="00481261" w:rsidRDefault="00481261" w:rsidP="002626D5">
      <w:pPr>
        <w:jc w:val="right"/>
        <w:rPr>
          <w:rFonts w:ascii="Times New Roman" w:hAnsi="Times New Roman"/>
          <w:b/>
          <w:bCs/>
          <w:sz w:val="24"/>
          <w:szCs w:val="24"/>
          <w:lang w:val="uk-UA"/>
        </w:rPr>
      </w:pPr>
    </w:p>
    <w:p w14:paraId="50D51E13" w14:textId="77777777" w:rsidR="00481261" w:rsidRDefault="00481261" w:rsidP="002626D5">
      <w:pPr>
        <w:jc w:val="right"/>
        <w:rPr>
          <w:rFonts w:ascii="Times New Roman" w:hAnsi="Times New Roman"/>
          <w:b/>
          <w:bCs/>
          <w:sz w:val="24"/>
          <w:szCs w:val="24"/>
          <w:lang w:val="uk-UA"/>
        </w:rPr>
      </w:pPr>
    </w:p>
    <w:p w14:paraId="76EE49BB" w14:textId="77777777" w:rsidR="00481261" w:rsidRDefault="00481261" w:rsidP="002626D5">
      <w:pPr>
        <w:jc w:val="right"/>
        <w:rPr>
          <w:rFonts w:ascii="Times New Roman" w:hAnsi="Times New Roman"/>
          <w:b/>
          <w:bCs/>
          <w:sz w:val="24"/>
          <w:szCs w:val="24"/>
          <w:lang w:val="uk-UA"/>
        </w:rPr>
      </w:pPr>
    </w:p>
    <w:p w14:paraId="55521E98" w14:textId="77777777" w:rsidR="00481261" w:rsidRDefault="00481261" w:rsidP="002626D5">
      <w:pPr>
        <w:jc w:val="right"/>
        <w:rPr>
          <w:rFonts w:ascii="Times New Roman" w:hAnsi="Times New Roman"/>
          <w:b/>
          <w:bCs/>
          <w:sz w:val="24"/>
          <w:szCs w:val="24"/>
          <w:lang w:val="uk-UA"/>
        </w:rPr>
      </w:pPr>
    </w:p>
    <w:p w14:paraId="422129A1" w14:textId="77777777" w:rsidR="00481261" w:rsidRDefault="00481261" w:rsidP="002626D5">
      <w:pPr>
        <w:jc w:val="right"/>
        <w:rPr>
          <w:rFonts w:ascii="Times New Roman" w:hAnsi="Times New Roman"/>
          <w:b/>
          <w:bCs/>
          <w:sz w:val="24"/>
          <w:szCs w:val="24"/>
          <w:lang w:val="uk-UA"/>
        </w:rPr>
      </w:pPr>
    </w:p>
    <w:p w14:paraId="0E6DCA86" w14:textId="4A6C91C6"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4BF65DFF" w14:textId="77777777" w:rsidR="00884A48" w:rsidRPr="00884A48" w:rsidRDefault="00884A48" w:rsidP="00884A48">
      <w:pPr>
        <w:spacing w:after="0" w:line="240" w:lineRule="auto"/>
        <w:jc w:val="center"/>
        <w:rPr>
          <w:rFonts w:ascii="Times New Roman" w:eastAsia="SimSun" w:hAnsi="Times New Roman"/>
          <w:b/>
          <w:bCs/>
          <w:iCs/>
          <w:lang w:val="uk-UA" w:eastAsia="ru-RU"/>
        </w:rPr>
      </w:pPr>
      <w:r w:rsidRPr="00884A48">
        <w:rPr>
          <w:rFonts w:ascii="Times New Roman" w:eastAsia="SimSun" w:hAnsi="Times New Roman"/>
          <w:b/>
          <w:bCs/>
          <w:iCs/>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580E730" w14:textId="77777777" w:rsidR="00884A48" w:rsidRPr="00884A48" w:rsidRDefault="00884A48" w:rsidP="00884A48">
      <w:pPr>
        <w:spacing w:after="0" w:line="240" w:lineRule="auto"/>
        <w:jc w:val="center"/>
        <w:rPr>
          <w:rFonts w:ascii="Times New Roman" w:eastAsia="SimSun" w:hAnsi="Times New Roman"/>
          <w:lang w:val="uk-UA" w:eastAsia="ru-RU"/>
        </w:rPr>
      </w:pPr>
    </w:p>
    <w:p w14:paraId="7D31F752" w14:textId="77777777" w:rsidR="00884A48" w:rsidRPr="00884A48" w:rsidRDefault="00884A48" w:rsidP="00884A48">
      <w:pPr>
        <w:spacing w:after="0" w:line="240" w:lineRule="auto"/>
        <w:jc w:val="center"/>
        <w:rPr>
          <w:rFonts w:ascii="Times New Roman" w:eastAsia="SimSun" w:hAnsi="Times New Roman"/>
          <w:b/>
          <w:bCs/>
          <w:i/>
          <w:iCs/>
          <w:lang w:val="uk-UA" w:eastAsia="ru-RU"/>
        </w:rPr>
      </w:pPr>
      <w:r w:rsidRPr="00884A48">
        <w:rPr>
          <w:rFonts w:ascii="Times New Roman" w:eastAsia="SimSun" w:hAnsi="Times New Roman"/>
          <w:b/>
          <w:bCs/>
          <w:i/>
          <w:iCs/>
          <w:lang w:val="uk-UA" w:eastAsia="ru-RU"/>
        </w:rPr>
        <w:t>ТЕХНІЧНА СПЕЦИФІКАЦІЯ</w:t>
      </w:r>
    </w:p>
    <w:p w14:paraId="00EA11A9" w14:textId="77777777" w:rsidR="00884A48" w:rsidRPr="00884A48" w:rsidRDefault="00884A48" w:rsidP="00884A48">
      <w:pPr>
        <w:spacing w:after="0" w:line="240" w:lineRule="auto"/>
        <w:jc w:val="both"/>
        <w:rPr>
          <w:rFonts w:ascii="Times New Roman" w:eastAsia="SimSun" w:hAnsi="Times New Roman"/>
          <w:b/>
          <w:bCs/>
          <w:i/>
          <w:iCs/>
          <w:lang w:val="uk-UA" w:eastAsia="ru-RU"/>
        </w:rPr>
      </w:pPr>
    </w:p>
    <w:p w14:paraId="2EB42017" w14:textId="77777777" w:rsidR="00884A48" w:rsidRPr="00884A48" w:rsidRDefault="00884A48" w:rsidP="00884A48">
      <w:pPr>
        <w:spacing w:after="0" w:line="240" w:lineRule="auto"/>
        <w:ind w:left="284" w:firstLine="283"/>
        <w:jc w:val="both"/>
        <w:rPr>
          <w:rFonts w:ascii="Times New Roman" w:eastAsia="SimSun" w:hAnsi="Times New Roman"/>
          <w:b/>
          <w:bCs/>
          <w:shd w:val="clear" w:color="auto" w:fill="FFFFFF"/>
          <w:lang w:val="uk-UA" w:eastAsia="ru-RU"/>
        </w:rPr>
      </w:pPr>
      <w:r w:rsidRPr="00884A48">
        <w:rPr>
          <w:rFonts w:ascii="Times New Roman" w:eastAsia="SimSun" w:hAnsi="Times New Roman"/>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F3FE5D3" w14:textId="77777777" w:rsidR="00884A48" w:rsidRPr="00884A48" w:rsidRDefault="00884A48" w:rsidP="00884A48">
      <w:pPr>
        <w:spacing w:after="0" w:line="240" w:lineRule="auto"/>
        <w:ind w:left="284" w:firstLine="283"/>
        <w:jc w:val="both"/>
        <w:rPr>
          <w:rFonts w:ascii="Times New Roman" w:eastAsia="SimSun" w:hAnsi="Times New Roman"/>
          <w:b/>
          <w:bCs/>
          <w:i/>
          <w:iCs/>
          <w:lang w:val="uk-UA" w:eastAsia="ru-RU"/>
        </w:rPr>
      </w:pPr>
    </w:p>
    <w:p w14:paraId="6160C254" w14:textId="77777777" w:rsidR="00884A48" w:rsidRPr="00884A48" w:rsidRDefault="00884A48" w:rsidP="00884A48">
      <w:pPr>
        <w:spacing w:after="0" w:line="240" w:lineRule="auto"/>
        <w:ind w:left="284" w:firstLine="283"/>
        <w:jc w:val="both"/>
        <w:rPr>
          <w:rFonts w:ascii="Times New Roman" w:eastAsia="SimSun" w:hAnsi="Times New Roman"/>
          <w:lang w:val="uk-UA" w:eastAsia="ru-RU"/>
        </w:rPr>
      </w:pPr>
      <w:r w:rsidRPr="00884A48">
        <w:rPr>
          <w:rFonts w:ascii="Times New Roman" w:eastAsia="SimSun" w:hAnsi="Times New Roman"/>
          <w:lang w:val="uk-UA"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580BFD9C" w14:textId="77777777" w:rsidR="00884A48" w:rsidRPr="00884A48" w:rsidRDefault="00884A48" w:rsidP="00884A48">
      <w:pPr>
        <w:spacing w:after="0" w:line="240" w:lineRule="auto"/>
        <w:ind w:left="284" w:firstLine="283"/>
        <w:jc w:val="both"/>
        <w:rPr>
          <w:rFonts w:ascii="Times New Roman" w:eastAsia="SimSun" w:hAnsi="Times New Roman"/>
          <w:lang w:val="uk-UA" w:eastAsia="ru-RU"/>
        </w:rPr>
      </w:pPr>
    </w:p>
    <w:tbl>
      <w:tblPr>
        <w:tblW w:w="975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20"/>
      </w:tblGrid>
      <w:tr w:rsidR="00884A48" w:rsidRPr="00884A48" w14:paraId="1A1D6B7E" w14:textId="77777777" w:rsidTr="00AA197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5F0D357E" w14:textId="77777777" w:rsidR="00884A48" w:rsidRPr="00884A48" w:rsidRDefault="00884A48" w:rsidP="00884A48">
            <w:pPr>
              <w:spacing w:after="0" w:line="240" w:lineRule="auto"/>
              <w:rPr>
                <w:rFonts w:ascii="Times New Roman" w:hAnsi="Times New Roman"/>
                <w:sz w:val="24"/>
                <w:szCs w:val="24"/>
                <w:lang w:val="uk-UA" w:eastAsia="ru-RU"/>
              </w:rPr>
            </w:pPr>
            <w:r w:rsidRPr="00884A48">
              <w:rPr>
                <w:rFonts w:ascii="Times New Roman" w:hAnsi="Times New Roman"/>
                <w:sz w:val="24"/>
                <w:szCs w:val="24"/>
                <w:lang w:val="uk-UA"/>
              </w:rPr>
              <w:t xml:space="preserve">Конкретне </w:t>
            </w:r>
            <w:r w:rsidRPr="00884A48">
              <w:rPr>
                <w:rFonts w:ascii="Times New Roman" w:hAnsi="Times New Roman"/>
                <w:sz w:val="24"/>
                <w:szCs w:val="24"/>
                <w:lang w:val="uk-UA" w:eastAsia="uk-UA"/>
              </w:rPr>
              <w:t>найменування закупівлі</w:t>
            </w:r>
          </w:p>
        </w:tc>
        <w:tc>
          <w:tcPr>
            <w:tcW w:w="6920" w:type="dxa"/>
            <w:tcBorders>
              <w:top w:val="single" w:sz="6" w:space="0" w:color="auto"/>
              <w:left w:val="single" w:sz="6" w:space="0" w:color="auto"/>
              <w:bottom w:val="single" w:sz="6" w:space="0" w:color="auto"/>
              <w:right w:val="single" w:sz="6" w:space="0" w:color="auto"/>
            </w:tcBorders>
            <w:vAlign w:val="center"/>
          </w:tcPr>
          <w:p w14:paraId="18CA0B3A" w14:textId="77777777" w:rsidR="00884A48" w:rsidRPr="00884A48" w:rsidRDefault="00884A48" w:rsidP="00884A48">
            <w:pPr>
              <w:spacing w:after="0" w:line="240" w:lineRule="auto"/>
              <w:rPr>
                <w:rFonts w:ascii="Times New Roman" w:hAnsi="Times New Roman"/>
                <w:sz w:val="24"/>
                <w:szCs w:val="24"/>
                <w:lang w:val="uk-UA"/>
              </w:rPr>
            </w:pPr>
            <w:r w:rsidRPr="00884A48">
              <w:rPr>
                <w:rFonts w:ascii="Times New Roman" w:hAnsi="Times New Roman"/>
                <w:noProof/>
                <w:color w:val="000000"/>
                <w:sz w:val="24"/>
                <w:szCs w:val="24"/>
                <w:lang w:val="uk-UA" w:eastAsia="ru-RU"/>
              </w:rPr>
              <w:t>Електрична енергія</w:t>
            </w:r>
          </w:p>
        </w:tc>
      </w:tr>
      <w:tr w:rsidR="00884A48" w:rsidRPr="00884A48" w14:paraId="4882C2E7" w14:textId="77777777" w:rsidTr="00AA197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5B175D2" w14:textId="77777777" w:rsidR="00884A48" w:rsidRPr="00884A48" w:rsidRDefault="00884A48" w:rsidP="00884A48">
            <w:pPr>
              <w:spacing w:after="0" w:line="240" w:lineRule="auto"/>
              <w:rPr>
                <w:rFonts w:ascii="Times New Roman" w:hAnsi="Times New Roman"/>
                <w:sz w:val="24"/>
                <w:szCs w:val="24"/>
                <w:lang w:val="uk-UA" w:eastAsia="ru-RU"/>
              </w:rPr>
            </w:pPr>
            <w:r w:rsidRPr="00884A48">
              <w:rPr>
                <w:rFonts w:ascii="Times New Roman" w:hAnsi="Times New Roman"/>
                <w:sz w:val="24"/>
                <w:szCs w:val="24"/>
                <w:lang w:val="uk-UA" w:eastAsia="ru-RU"/>
              </w:rPr>
              <w:t>Код ДК 021:2015</w:t>
            </w:r>
          </w:p>
        </w:tc>
        <w:tc>
          <w:tcPr>
            <w:tcW w:w="6920" w:type="dxa"/>
            <w:tcBorders>
              <w:top w:val="single" w:sz="6" w:space="0" w:color="auto"/>
              <w:left w:val="single" w:sz="6" w:space="0" w:color="auto"/>
              <w:bottom w:val="single" w:sz="6" w:space="0" w:color="auto"/>
              <w:right w:val="single" w:sz="6" w:space="0" w:color="auto"/>
            </w:tcBorders>
            <w:vAlign w:val="center"/>
          </w:tcPr>
          <w:p w14:paraId="3401EA35" w14:textId="77777777" w:rsidR="00884A48" w:rsidRPr="00884A48" w:rsidRDefault="00884A48" w:rsidP="00884A48">
            <w:pPr>
              <w:spacing w:after="0" w:line="240" w:lineRule="auto"/>
              <w:rPr>
                <w:rFonts w:ascii="Times New Roman" w:hAnsi="Times New Roman"/>
                <w:sz w:val="24"/>
                <w:szCs w:val="24"/>
                <w:lang w:val="uk-UA"/>
              </w:rPr>
            </w:pPr>
            <w:r w:rsidRPr="00884A48">
              <w:rPr>
                <w:rFonts w:ascii="Times New Roman" w:hAnsi="Times New Roman"/>
                <w:sz w:val="24"/>
                <w:szCs w:val="24"/>
                <w:lang w:val="uk-UA"/>
              </w:rPr>
              <w:t>09310000-5 «Електрична енергія»</w:t>
            </w:r>
          </w:p>
        </w:tc>
      </w:tr>
      <w:tr w:rsidR="00884A48" w:rsidRPr="00884A48" w14:paraId="5D2FFD1B" w14:textId="77777777" w:rsidTr="00AA1974">
        <w:trPr>
          <w:trHeight w:val="522"/>
        </w:trPr>
        <w:tc>
          <w:tcPr>
            <w:tcW w:w="2836" w:type="dxa"/>
            <w:tcBorders>
              <w:top w:val="single" w:sz="6" w:space="0" w:color="auto"/>
              <w:left w:val="single" w:sz="6" w:space="0" w:color="auto"/>
              <w:bottom w:val="single" w:sz="6" w:space="0" w:color="auto"/>
              <w:right w:val="single" w:sz="6" w:space="0" w:color="auto"/>
            </w:tcBorders>
            <w:vAlign w:val="center"/>
          </w:tcPr>
          <w:p w14:paraId="5B7BF4FA" w14:textId="77777777" w:rsidR="00884A48" w:rsidRPr="00884A48" w:rsidRDefault="00884A48" w:rsidP="00884A48">
            <w:pPr>
              <w:spacing w:after="0" w:line="240" w:lineRule="auto"/>
              <w:rPr>
                <w:rFonts w:ascii="Times New Roman" w:hAnsi="Times New Roman"/>
                <w:sz w:val="24"/>
                <w:szCs w:val="24"/>
                <w:lang w:val="uk-UA" w:eastAsia="ru-RU"/>
              </w:rPr>
            </w:pPr>
            <w:r w:rsidRPr="00884A48">
              <w:rPr>
                <w:rFonts w:ascii="Times New Roman" w:hAnsi="Times New Roman"/>
                <w:sz w:val="24"/>
                <w:szCs w:val="24"/>
                <w:lang w:val="uk-UA"/>
              </w:rPr>
              <w:t>Строк поставки товару</w:t>
            </w:r>
          </w:p>
        </w:tc>
        <w:tc>
          <w:tcPr>
            <w:tcW w:w="6920" w:type="dxa"/>
            <w:tcBorders>
              <w:top w:val="single" w:sz="6" w:space="0" w:color="auto"/>
              <w:left w:val="single" w:sz="6" w:space="0" w:color="auto"/>
              <w:bottom w:val="single" w:sz="6" w:space="0" w:color="auto"/>
              <w:right w:val="single" w:sz="6" w:space="0" w:color="auto"/>
            </w:tcBorders>
          </w:tcPr>
          <w:p w14:paraId="3D720B96" w14:textId="77777777" w:rsidR="00884A48" w:rsidRPr="00884A48" w:rsidRDefault="00884A48" w:rsidP="00884A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884A48">
              <w:rPr>
                <w:rFonts w:ascii="Times New Roman" w:hAnsi="Times New Roman"/>
                <w:sz w:val="24"/>
                <w:szCs w:val="24"/>
                <w:lang w:val="uk-UA"/>
              </w:rPr>
              <w:t>з 01.01.2023 по 31.12.2023</w:t>
            </w:r>
          </w:p>
          <w:p w14:paraId="5B33617E" w14:textId="77777777" w:rsidR="00884A48" w:rsidRPr="00884A48" w:rsidRDefault="00884A48" w:rsidP="00884A48">
            <w:pPr>
              <w:spacing w:after="0" w:line="240" w:lineRule="auto"/>
              <w:rPr>
                <w:rFonts w:ascii="Times New Roman" w:hAnsi="Times New Roman"/>
                <w:sz w:val="24"/>
                <w:szCs w:val="24"/>
                <w:shd w:val="clear" w:color="auto" w:fill="FFFFFF"/>
                <w:lang w:val="uk-UA" w:eastAsia="uk-UA"/>
              </w:rPr>
            </w:pPr>
          </w:p>
        </w:tc>
      </w:tr>
    </w:tbl>
    <w:p w14:paraId="150DE8F3" w14:textId="77777777" w:rsidR="00884A48" w:rsidRPr="00884A48" w:rsidRDefault="00884A48" w:rsidP="00884A48">
      <w:pPr>
        <w:widowControl w:val="0"/>
        <w:autoSpaceDE w:val="0"/>
        <w:autoSpaceDN w:val="0"/>
        <w:adjustRightInd w:val="0"/>
        <w:spacing w:after="0" w:line="240" w:lineRule="auto"/>
        <w:ind w:firstLine="284"/>
        <w:jc w:val="both"/>
        <w:rPr>
          <w:rFonts w:ascii="Times New Roman" w:eastAsia="SimSun" w:hAnsi="Times New Roman"/>
          <w:sz w:val="24"/>
          <w:szCs w:val="24"/>
          <w:lang w:val="uk-UA" w:eastAsia="ru-RU"/>
        </w:rPr>
      </w:pPr>
      <w:r w:rsidRPr="00884A48">
        <w:rPr>
          <w:rFonts w:ascii="Times New Roman" w:eastAsia="SimSun" w:hAnsi="Times New Roman"/>
          <w:sz w:val="24"/>
          <w:szCs w:val="24"/>
          <w:lang w:val="uk-UA" w:eastAsia="ru-RU"/>
        </w:rPr>
        <w:t>Детальний опис предмета закупівлі та вимоги щодо якості</w:t>
      </w:r>
    </w:p>
    <w:p w14:paraId="51AE7A95" w14:textId="77777777" w:rsidR="00884A48" w:rsidRPr="00884A48" w:rsidRDefault="00884A48" w:rsidP="00884A48">
      <w:pPr>
        <w:widowControl w:val="0"/>
        <w:autoSpaceDE w:val="0"/>
        <w:autoSpaceDN w:val="0"/>
        <w:adjustRightInd w:val="0"/>
        <w:spacing w:after="0" w:line="240" w:lineRule="auto"/>
        <w:ind w:firstLine="284"/>
        <w:jc w:val="both"/>
        <w:rPr>
          <w:rFonts w:ascii="Times New Roman" w:eastAsia="SimSun" w:hAnsi="Times New Roman"/>
          <w:sz w:val="24"/>
          <w:szCs w:val="24"/>
          <w:lang w:val="uk-UA" w:eastAsia="ru-RU"/>
        </w:rPr>
      </w:pPr>
    </w:p>
    <w:tbl>
      <w:tblPr>
        <w:tblpPr w:leftFromText="180" w:rightFromText="180" w:vertAnchor="text" w:horzAnchor="page" w:tblpX="1363" w:tblpY="252"/>
        <w:tblW w:w="7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417"/>
        <w:gridCol w:w="1417"/>
        <w:gridCol w:w="1559"/>
      </w:tblGrid>
      <w:tr w:rsidR="00884A48" w:rsidRPr="00884A48" w14:paraId="2A557309" w14:textId="77777777" w:rsidTr="00AA1974">
        <w:trPr>
          <w:trHeight w:val="841"/>
        </w:trPr>
        <w:tc>
          <w:tcPr>
            <w:tcW w:w="534" w:type="dxa"/>
            <w:tcBorders>
              <w:top w:val="single" w:sz="4" w:space="0" w:color="auto"/>
              <w:left w:val="single" w:sz="4" w:space="0" w:color="auto"/>
              <w:bottom w:val="single" w:sz="4" w:space="0" w:color="auto"/>
              <w:right w:val="single" w:sz="4" w:space="0" w:color="auto"/>
            </w:tcBorders>
            <w:vAlign w:val="center"/>
            <w:hideMark/>
          </w:tcPr>
          <w:p w14:paraId="2DA18AD5" w14:textId="77777777" w:rsidR="00884A48" w:rsidRPr="00884A48" w:rsidRDefault="00884A48" w:rsidP="00884A48">
            <w:pPr>
              <w:spacing w:line="240" w:lineRule="auto"/>
              <w:jc w:val="center"/>
              <w:rPr>
                <w:rFonts w:ascii="Times New Roman" w:hAnsi="Times New Roman"/>
                <w:b/>
                <w:sz w:val="24"/>
                <w:szCs w:val="24"/>
                <w:lang w:val="uk-UA"/>
              </w:rPr>
            </w:pPr>
            <w:r w:rsidRPr="00884A48">
              <w:rPr>
                <w:rFonts w:ascii="Times New Roman" w:hAnsi="Times New Roman"/>
                <w:b/>
                <w:sz w:val="24"/>
                <w:szCs w:val="24"/>
                <w:lang w:val="uk-UA"/>
              </w:rPr>
              <w:t>№ з/п</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957EC04" w14:textId="77777777" w:rsidR="00884A48" w:rsidRPr="00884A48" w:rsidRDefault="00884A48" w:rsidP="00884A48">
            <w:pPr>
              <w:spacing w:line="240" w:lineRule="auto"/>
              <w:ind w:right="-110"/>
              <w:jc w:val="center"/>
              <w:rPr>
                <w:rFonts w:ascii="Times New Roman" w:hAnsi="Times New Roman"/>
                <w:b/>
                <w:sz w:val="24"/>
                <w:szCs w:val="24"/>
                <w:lang w:val="uk-UA"/>
              </w:rPr>
            </w:pPr>
            <w:r w:rsidRPr="00884A48">
              <w:rPr>
                <w:rFonts w:ascii="Times New Roman" w:hAnsi="Times New Roman"/>
                <w:b/>
                <w:bCs/>
                <w:color w:val="000000"/>
                <w:sz w:val="24"/>
                <w:szCs w:val="24"/>
                <w:lang w:val="uk-UA" w:eastAsia="ru-RU"/>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2D0618BD" w14:textId="77777777" w:rsidR="00884A48" w:rsidRPr="00884A48" w:rsidRDefault="00884A48" w:rsidP="00884A48">
            <w:pPr>
              <w:spacing w:after="0" w:line="240" w:lineRule="auto"/>
              <w:jc w:val="center"/>
              <w:textAlignment w:val="baseline"/>
              <w:rPr>
                <w:rFonts w:ascii="Times New Roman" w:hAnsi="Times New Roman"/>
                <w:b/>
                <w:sz w:val="24"/>
                <w:szCs w:val="24"/>
              </w:rPr>
            </w:pPr>
            <w:proofErr w:type="spellStart"/>
            <w:r w:rsidRPr="00884A48">
              <w:rPr>
                <w:rFonts w:ascii="Times New Roman" w:hAnsi="Times New Roman"/>
                <w:b/>
                <w:sz w:val="24"/>
                <w:szCs w:val="24"/>
              </w:rPr>
              <w:t>Клас</w:t>
            </w:r>
            <w:proofErr w:type="spellEnd"/>
            <w:r w:rsidRPr="00884A48">
              <w:rPr>
                <w:rFonts w:ascii="Times New Roman" w:hAnsi="Times New Roman"/>
                <w:b/>
                <w:sz w:val="24"/>
                <w:szCs w:val="24"/>
              </w:rPr>
              <w:t xml:space="preserve"> </w:t>
            </w:r>
            <w:proofErr w:type="spellStart"/>
            <w:r w:rsidRPr="00884A48">
              <w:rPr>
                <w:rFonts w:ascii="Times New Roman" w:hAnsi="Times New Roman"/>
                <w:b/>
                <w:sz w:val="24"/>
                <w:szCs w:val="24"/>
              </w:rPr>
              <w:t>споживача</w:t>
            </w:r>
            <w:proofErr w:type="spellEnd"/>
            <w:r w:rsidRPr="00884A48">
              <w:rPr>
                <w:rFonts w:ascii="Times New Roman" w:hAnsi="Times New Roman"/>
                <w:b/>
                <w:sz w:val="24"/>
                <w:szCs w:val="24"/>
              </w:rPr>
              <w:t xml:space="preserve"> (за </w:t>
            </w:r>
            <w:proofErr w:type="spellStart"/>
            <w:r w:rsidRPr="00884A48">
              <w:rPr>
                <w:rFonts w:ascii="Times New Roman" w:hAnsi="Times New Roman"/>
                <w:b/>
                <w:sz w:val="24"/>
                <w:szCs w:val="24"/>
              </w:rPr>
              <w:t>ступенем</w:t>
            </w:r>
            <w:proofErr w:type="spellEnd"/>
            <w:r w:rsidRPr="00884A48">
              <w:rPr>
                <w:rFonts w:ascii="Times New Roman" w:hAnsi="Times New Roman"/>
                <w:b/>
                <w:sz w:val="24"/>
                <w:szCs w:val="24"/>
              </w:rPr>
              <w:t xml:space="preserve"> </w:t>
            </w:r>
            <w:proofErr w:type="spellStart"/>
            <w:r w:rsidRPr="00884A48">
              <w:rPr>
                <w:rFonts w:ascii="Times New Roman" w:hAnsi="Times New Roman"/>
                <w:b/>
                <w:sz w:val="24"/>
                <w:szCs w:val="24"/>
              </w:rPr>
              <w:t>напруги</w:t>
            </w:r>
            <w:proofErr w:type="spellEnd"/>
            <w:r w:rsidRPr="00884A48">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DEFE8D8" w14:textId="77777777" w:rsidR="00884A48" w:rsidRPr="00884A48" w:rsidRDefault="00884A48" w:rsidP="00884A48">
            <w:pPr>
              <w:spacing w:line="240" w:lineRule="auto"/>
              <w:jc w:val="center"/>
              <w:rPr>
                <w:rFonts w:ascii="Times New Roman" w:hAnsi="Times New Roman"/>
                <w:b/>
                <w:sz w:val="24"/>
                <w:szCs w:val="24"/>
                <w:lang w:val="uk-UA"/>
              </w:rPr>
            </w:pPr>
            <w:r w:rsidRPr="00884A48">
              <w:rPr>
                <w:rFonts w:ascii="Times New Roman" w:hAnsi="Times New Roman"/>
                <w:b/>
                <w:bCs/>
                <w:sz w:val="24"/>
                <w:szCs w:val="24"/>
                <w:lang w:val="uk-UA"/>
              </w:rPr>
              <w:t>Одиниці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C48CAB" w14:textId="77777777" w:rsidR="00884A48" w:rsidRPr="00884A48" w:rsidRDefault="00884A48" w:rsidP="00884A48">
            <w:pPr>
              <w:spacing w:line="240" w:lineRule="auto"/>
              <w:jc w:val="center"/>
              <w:rPr>
                <w:rFonts w:ascii="Times New Roman" w:hAnsi="Times New Roman"/>
                <w:b/>
                <w:sz w:val="24"/>
                <w:szCs w:val="24"/>
                <w:lang w:val="uk-UA"/>
              </w:rPr>
            </w:pPr>
            <w:r w:rsidRPr="00884A48">
              <w:rPr>
                <w:rFonts w:ascii="Times New Roman" w:hAnsi="Times New Roman"/>
                <w:b/>
                <w:bCs/>
                <w:sz w:val="24"/>
                <w:szCs w:val="24"/>
                <w:lang w:val="uk-UA"/>
              </w:rPr>
              <w:t>Кількість</w:t>
            </w:r>
          </w:p>
        </w:tc>
      </w:tr>
      <w:tr w:rsidR="00884A48" w:rsidRPr="00C90D8A" w14:paraId="60418932" w14:textId="77777777" w:rsidTr="00AA1974">
        <w:trPr>
          <w:trHeight w:val="698"/>
        </w:trPr>
        <w:tc>
          <w:tcPr>
            <w:tcW w:w="534" w:type="dxa"/>
            <w:tcBorders>
              <w:top w:val="single" w:sz="4" w:space="0" w:color="auto"/>
              <w:left w:val="single" w:sz="4" w:space="0" w:color="auto"/>
              <w:bottom w:val="single" w:sz="4" w:space="0" w:color="auto"/>
              <w:right w:val="single" w:sz="4" w:space="0" w:color="auto"/>
            </w:tcBorders>
            <w:vAlign w:val="center"/>
            <w:hideMark/>
          </w:tcPr>
          <w:p w14:paraId="2B2ADDDD" w14:textId="77777777" w:rsidR="00884A48" w:rsidRPr="00C90D8A" w:rsidRDefault="00884A48" w:rsidP="00884A48">
            <w:pPr>
              <w:spacing w:after="0" w:line="240" w:lineRule="auto"/>
              <w:rPr>
                <w:rFonts w:ascii="Times New Roman" w:hAnsi="Times New Roman"/>
                <w:sz w:val="24"/>
                <w:szCs w:val="24"/>
                <w:lang w:val="uk-UA"/>
              </w:rPr>
            </w:pPr>
            <w:r w:rsidRPr="00C90D8A">
              <w:rPr>
                <w:rFonts w:ascii="Times New Roman" w:hAnsi="Times New Roman"/>
                <w:sz w:val="24"/>
                <w:szCs w:val="24"/>
                <w:lang w:val="uk-UA"/>
              </w:rPr>
              <w:t>1</w:t>
            </w:r>
          </w:p>
        </w:tc>
        <w:tc>
          <w:tcPr>
            <w:tcW w:w="2976" w:type="dxa"/>
            <w:tcBorders>
              <w:top w:val="single" w:sz="4" w:space="0" w:color="auto"/>
              <w:left w:val="single" w:sz="4" w:space="0" w:color="auto"/>
              <w:bottom w:val="single" w:sz="4" w:space="0" w:color="auto"/>
              <w:right w:val="single" w:sz="4" w:space="0" w:color="auto"/>
            </w:tcBorders>
            <w:vAlign w:val="center"/>
          </w:tcPr>
          <w:p w14:paraId="268E269A" w14:textId="77777777" w:rsidR="00884A48" w:rsidRPr="00C90D8A" w:rsidRDefault="00884A48" w:rsidP="00884A48">
            <w:pPr>
              <w:spacing w:after="0" w:line="240" w:lineRule="auto"/>
              <w:rPr>
                <w:rFonts w:ascii="Times New Roman" w:hAnsi="Times New Roman"/>
                <w:sz w:val="24"/>
                <w:szCs w:val="24"/>
                <w:lang w:val="uk-UA" w:eastAsia="ru-RU"/>
              </w:rPr>
            </w:pPr>
            <w:r w:rsidRPr="00C90D8A">
              <w:rPr>
                <w:rFonts w:ascii="Times New Roman" w:hAnsi="Times New Roman"/>
                <w:sz w:val="24"/>
                <w:szCs w:val="24"/>
                <w:lang w:val="uk-UA"/>
              </w:rPr>
              <w:t>Електрична енергія</w:t>
            </w:r>
          </w:p>
        </w:tc>
        <w:tc>
          <w:tcPr>
            <w:tcW w:w="1417" w:type="dxa"/>
            <w:tcBorders>
              <w:top w:val="single" w:sz="4" w:space="0" w:color="auto"/>
              <w:left w:val="single" w:sz="4" w:space="0" w:color="auto"/>
              <w:bottom w:val="single" w:sz="4" w:space="0" w:color="auto"/>
              <w:right w:val="single" w:sz="4" w:space="0" w:color="auto"/>
            </w:tcBorders>
            <w:vAlign w:val="center"/>
          </w:tcPr>
          <w:p w14:paraId="366BA814" w14:textId="77777777" w:rsidR="00884A48" w:rsidRPr="00C90D8A" w:rsidRDefault="00884A48" w:rsidP="00884A48">
            <w:pPr>
              <w:spacing w:after="0" w:line="240" w:lineRule="auto"/>
              <w:jc w:val="center"/>
              <w:textAlignment w:val="baseline"/>
              <w:rPr>
                <w:rFonts w:ascii="Times New Roman" w:hAnsi="Times New Roman"/>
                <w:sz w:val="24"/>
                <w:szCs w:val="24"/>
              </w:rPr>
            </w:pPr>
            <w:r w:rsidRPr="00C90D8A">
              <w:rPr>
                <w:rFonts w:ascii="Times New Roman" w:hAnsi="Times New Roman"/>
                <w:sz w:val="24"/>
                <w:szCs w:val="24"/>
              </w:rPr>
              <w:t xml:space="preserve">2 </w:t>
            </w:r>
            <w:proofErr w:type="spellStart"/>
            <w:r w:rsidRPr="00C90D8A">
              <w:rPr>
                <w:rFonts w:ascii="Times New Roman" w:hAnsi="Times New Roman"/>
                <w:sz w:val="24"/>
                <w:szCs w:val="24"/>
              </w:rPr>
              <w:t>клас</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B1BE1B4" w14:textId="77777777" w:rsidR="00884A48" w:rsidRPr="00C90D8A" w:rsidRDefault="00884A48" w:rsidP="00884A48">
            <w:pPr>
              <w:spacing w:after="0" w:line="240" w:lineRule="auto"/>
              <w:jc w:val="center"/>
              <w:rPr>
                <w:rFonts w:ascii="Times New Roman" w:hAnsi="Times New Roman"/>
                <w:sz w:val="24"/>
                <w:szCs w:val="24"/>
                <w:vertAlign w:val="superscript"/>
                <w:lang w:val="uk-UA" w:eastAsia="ru-RU"/>
              </w:rPr>
            </w:pPr>
            <w:r w:rsidRPr="00C90D8A">
              <w:rPr>
                <w:rFonts w:ascii="Times New Roman" w:hAnsi="Times New Roman"/>
                <w:sz w:val="24"/>
                <w:szCs w:val="24"/>
                <w:lang w:val="uk-UA"/>
              </w:rPr>
              <w:t>кВт</w:t>
            </w:r>
            <w:r w:rsidRPr="00C90D8A">
              <w:rPr>
                <w:rFonts w:ascii="Times New Roman" w:hAnsi="Times New Roman"/>
                <w:sz w:val="24"/>
                <w:szCs w:val="24"/>
                <w:lang w:val="en-US"/>
              </w:rPr>
              <w:t>*</w:t>
            </w:r>
            <w:r w:rsidRPr="00C90D8A">
              <w:rPr>
                <w:rFonts w:ascii="Times New Roman" w:hAnsi="Times New Roman"/>
                <w:sz w:val="24"/>
                <w:szCs w:val="24"/>
                <w:lang w:val="uk-UA"/>
              </w:rPr>
              <w:t>год</w:t>
            </w:r>
          </w:p>
        </w:tc>
        <w:tc>
          <w:tcPr>
            <w:tcW w:w="1559" w:type="dxa"/>
            <w:tcBorders>
              <w:top w:val="single" w:sz="4" w:space="0" w:color="auto"/>
              <w:left w:val="single" w:sz="4" w:space="0" w:color="auto"/>
              <w:bottom w:val="single" w:sz="4" w:space="0" w:color="auto"/>
              <w:right w:val="single" w:sz="4" w:space="0" w:color="auto"/>
            </w:tcBorders>
            <w:vAlign w:val="center"/>
          </w:tcPr>
          <w:p w14:paraId="57AE9972" w14:textId="5AB54A87" w:rsidR="00884A48" w:rsidRPr="00C90D8A" w:rsidRDefault="00FD2B33" w:rsidP="00E021FD">
            <w:pPr>
              <w:spacing w:after="0" w:line="240" w:lineRule="auto"/>
              <w:jc w:val="center"/>
              <w:rPr>
                <w:rFonts w:ascii="Times New Roman" w:hAnsi="Times New Roman"/>
                <w:sz w:val="24"/>
                <w:szCs w:val="24"/>
                <w:highlight w:val="red"/>
                <w:lang w:val="uk-UA" w:eastAsia="ru-RU"/>
              </w:rPr>
            </w:pPr>
            <w:r w:rsidRPr="00FD2B33">
              <w:rPr>
                <w:rFonts w:ascii="Times New Roman" w:hAnsi="Times New Roman"/>
                <w:sz w:val="24"/>
                <w:szCs w:val="24"/>
                <w:lang w:val="uk-UA" w:eastAsia="ru-RU"/>
              </w:rPr>
              <w:t>30</w:t>
            </w:r>
            <w:r>
              <w:rPr>
                <w:rFonts w:ascii="Times New Roman" w:hAnsi="Times New Roman"/>
                <w:sz w:val="24"/>
                <w:szCs w:val="24"/>
                <w:lang w:val="uk-UA" w:eastAsia="ru-RU"/>
              </w:rPr>
              <w:t xml:space="preserve"> </w:t>
            </w:r>
            <w:r w:rsidRPr="00FD2B33">
              <w:rPr>
                <w:rFonts w:ascii="Times New Roman" w:hAnsi="Times New Roman"/>
                <w:sz w:val="24"/>
                <w:szCs w:val="24"/>
                <w:lang w:val="uk-UA" w:eastAsia="ru-RU"/>
              </w:rPr>
              <w:t>000</w:t>
            </w:r>
          </w:p>
        </w:tc>
      </w:tr>
    </w:tbl>
    <w:p w14:paraId="4D393AC0"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p>
    <w:p w14:paraId="278FADB2"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p>
    <w:p w14:paraId="4E074640"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p>
    <w:p w14:paraId="081EF51F"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p>
    <w:p w14:paraId="26AE6102"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p>
    <w:p w14:paraId="0ACC4CCA"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p>
    <w:p w14:paraId="5AAAAAA9"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p>
    <w:p w14:paraId="606207F5"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p>
    <w:p w14:paraId="2BD837CB" w14:textId="278BB657" w:rsidR="00884A48" w:rsidRPr="00884A48" w:rsidRDefault="00D31D7E" w:rsidP="00884A48">
      <w:pPr>
        <w:spacing w:after="0" w:line="240" w:lineRule="auto"/>
        <w:ind w:left="284" w:firstLine="283"/>
        <w:jc w:val="both"/>
        <w:rPr>
          <w:rFonts w:ascii="Times New Roman" w:eastAsia="SimSun" w:hAnsi="Times New Roman"/>
          <w:bCs/>
          <w:iCs/>
          <w:lang w:val="uk-UA" w:eastAsia="ru-RU"/>
        </w:rPr>
      </w:pPr>
      <w:r>
        <w:rPr>
          <w:rFonts w:ascii="Times New Roman" w:eastAsia="SimSun" w:hAnsi="Times New Roman"/>
          <w:bCs/>
          <w:iCs/>
          <w:lang w:val="uk-UA" w:eastAsia="ru-RU"/>
        </w:rPr>
        <w:t xml:space="preserve"> </w:t>
      </w:r>
    </w:p>
    <w:p w14:paraId="20E12EE7"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p>
    <w:p w14:paraId="79D12AAF" w14:textId="77777777" w:rsidR="00884A48" w:rsidRPr="00884A48" w:rsidRDefault="00884A48" w:rsidP="00884A48">
      <w:pPr>
        <w:spacing w:after="0" w:line="240" w:lineRule="auto"/>
        <w:ind w:left="284" w:firstLine="283"/>
        <w:jc w:val="both"/>
        <w:rPr>
          <w:rFonts w:ascii="Times New Roman" w:eastAsia="SimSun" w:hAnsi="Times New Roman"/>
          <w:bCs/>
          <w:iCs/>
          <w:lang w:val="uk-UA" w:eastAsia="ru-RU"/>
        </w:rPr>
      </w:pPr>
      <w:r w:rsidRPr="00884A48">
        <w:rPr>
          <w:rFonts w:ascii="Times New Roman" w:eastAsia="SimSun" w:hAnsi="Times New Roman"/>
          <w:bCs/>
          <w:iCs/>
          <w:lang w:val="uk-UA" w:eastAsia="ru-RU"/>
        </w:rPr>
        <w:t>5. Відносини між енергопостачальною організацією та споживачем електричної енергії регулюються наступними документами:</w:t>
      </w:r>
    </w:p>
    <w:p w14:paraId="685F6273" w14:textId="77777777" w:rsidR="00884A48" w:rsidRPr="00884A48" w:rsidRDefault="00884A48" w:rsidP="00884A48">
      <w:pPr>
        <w:numPr>
          <w:ilvl w:val="0"/>
          <w:numId w:val="41"/>
        </w:numPr>
        <w:spacing w:after="0" w:line="240" w:lineRule="auto"/>
        <w:ind w:left="284" w:firstLine="283"/>
        <w:jc w:val="both"/>
        <w:rPr>
          <w:rFonts w:ascii="Times New Roman" w:eastAsia="SimSun" w:hAnsi="Times New Roman"/>
          <w:lang w:val="uk-UA" w:eastAsia="ru-RU"/>
        </w:rPr>
      </w:pPr>
      <w:r w:rsidRPr="00884A48">
        <w:rPr>
          <w:rFonts w:ascii="Times New Roman" w:eastAsia="SimSun" w:hAnsi="Times New Roman"/>
          <w:lang w:val="uk-UA" w:eastAsia="ru-RU"/>
        </w:rPr>
        <w:t>Законом України "Про публічні закупівлі";</w:t>
      </w:r>
    </w:p>
    <w:p w14:paraId="2E50BEC1" w14:textId="77777777" w:rsidR="00884A48" w:rsidRPr="00884A48" w:rsidRDefault="00884A48" w:rsidP="00884A48">
      <w:pPr>
        <w:numPr>
          <w:ilvl w:val="0"/>
          <w:numId w:val="41"/>
        </w:numPr>
        <w:spacing w:after="0" w:line="240" w:lineRule="auto"/>
        <w:ind w:left="284" w:firstLine="283"/>
        <w:jc w:val="both"/>
        <w:rPr>
          <w:rFonts w:ascii="Times New Roman" w:eastAsia="SimSun" w:hAnsi="Times New Roman"/>
          <w:lang w:val="uk-UA" w:eastAsia="ru-RU"/>
        </w:rPr>
      </w:pPr>
      <w:r w:rsidRPr="00884A48">
        <w:rPr>
          <w:rFonts w:ascii="Times New Roman" w:eastAsia="SimSun" w:hAnsi="Times New Roman"/>
          <w:lang w:val="uk-UA" w:eastAsia="ru-RU"/>
        </w:rPr>
        <w:t>Законом України від 13.04.2017 № 2019-VIII  "Про ринок електричної енергії";</w:t>
      </w:r>
    </w:p>
    <w:p w14:paraId="6AB2B7F2" w14:textId="77777777" w:rsidR="00884A48" w:rsidRPr="00884A48" w:rsidRDefault="00884A48" w:rsidP="00884A48">
      <w:pPr>
        <w:numPr>
          <w:ilvl w:val="0"/>
          <w:numId w:val="41"/>
        </w:numPr>
        <w:spacing w:after="0" w:line="240" w:lineRule="auto"/>
        <w:ind w:left="284" w:firstLine="283"/>
        <w:jc w:val="both"/>
        <w:rPr>
          <w:rFonts w:ascii="Times New Roman" w:eastAsia="SimSun" w:hAnsi="Times New Roman"/>
          <w:lang w:val="uk-UA" w:eastAsia="ru-RU"/>
        </w:rPr>
      </w:pPr>
      <w:bookmarkStart w:id="3" w:name="_Hlk40800048"/>
      <w:bookmarkStart w:id="4" w:name="_Hlk39763420"/>
      <w:r w:rsidRPr="00884A48">
        <w:rPr>
          <w:rFonts w:ascii="Times New Roman" w:eastAsia="SimSun" w:hAnsi="Times New Roman"/>
          <w:lang w:val="uk-UA" w:eastAsia="ru-RU"/>
        </w:rPr>
        <w:t xml:space="preserve">Постановою НКРЕКП від 14.03.2018 № 312 </w:t>
      </w:r>
      <w:bookmarkEnd w:id="3"/>
      <w:r w:rsidRPr="00884A48">
        <w:rPr>
          <w:rFonts w:ascii="Times New Roman" w:eastAsia="SimSun" w:hAnsi="Times New Roman"/>
          <w:lang w:val="uk-UA" w:eastAsia="ru-RU"/>
        </w:rPr>
        <w:t>"Про затвердження Правил роздрібного ринку електричної енергії";</w:t>
      </w:r>
    </w:p>
    <w:bookmarkEnd w:id="4"/>
    <w:p w14:paraId="6547A3D7" w14:textId="77777777" w:rsidR="00884A48" w:rsidRPr="00884A48" w:rsidRDefault="00884A48" w:rsidP="00884A48">
      <w:pPr>
        <w:spacing w:after="0" w:line="240" w:lineRule="auto"/>
        <w:ind w:left="284" w:firstLine="283"/>
        <w:jc w:val="both"/>
        <w:rPr>
          <w:rFonts w:ascii="Times New Roman" w:eastAsia="SimSun" w:hAnsi="Times New Roman"/>
          <w:lang w:val="uk-UA" w:eastAsia="ru-RU"/>
        </w:rPr>
      </w:pPr>
      <w:r w:rsidRPr="00884A48">
        <w:rPr>
          <w:rFonts w:ascii="Times New Roman" w:eastAsia="SimSun" w:hAnsi="Times New Roman"/>
          <w:lang w:val="uk-UA" w:eastAsia="ru-RU"/>
        </w:rPr>
        <w:t xml:space="preserve">- Постановою НКРЕКП від 14.03.2018 № 307 "Про затвердження Правил ринку"; </w:t>
      </w:r>
    </w:p>
    <w:p w14:paraId="086562A6" w14:textId="77777777" w:rsidR="00884A48" w:rsidRPr="00884A48" w:rsidRDefault="00884A48" w:rsidP="00884A48">
      <w:pPr>
        <w:numPr>
          <w:ilvl w:val="0"/>
          <w:numId w:val="41"/>
        </w:numPr>
        <w:spacing w:after="0" w:line="240" w:lineRule="auto"/>
        <w:ind w:left="284" w:firstLine="283"/>
        <w:jc w:val="both"/>
        <w:rPr>
          <w:rFonts w:ascii="Times New Roman" w:eastAsia="SimSun" w:hAnsi="Times New Roman"/>
          <w:lang w:val="uk-UA" w:eastAsia="ru-RU"/>
        </w:rPr>
      </w:pPr>
      <w:r w:rsidRPr="00884A48">
        <w:rPr>
          <w:rFonts w:ascii="Times New Roman" w:eastAsia="SimSun" w:hAnsi="Times New Roman"/>
          <w:lang w:val="uk-UA" w:eastAsia="ru-RU"/>
        </w:rPr>
        <w:t xml:space="preserve"> Постановою</w:t>
      </w:r>
      <w:r w:rsidRPr="00884A48">
        <w:rPr>
          <w:rFonts w:ascii="Times New Roman" w:eastAsia="SimSun" w:hAnsi="Times New Roman"/>
          <w:lang w:val="uk-UA" w:eastAsia="ru-RU"/>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3486313A" w14:textId="77777777" w:rsidR="00884A48" w:rsidRPr="00884A48" w:rsidRDefault="00884A48" w:rsidP="00884A48">
      <w:pPr>
        <w:numPr>
          <w:ilvl w:val="0"/>
          <w:numId w:val="41"/>
        </w:numPr>
        <w:spacing w:after="0" w:line="240" w:lineRule="auto"/>
        <w:ind w:left="284" w:firstLine="283"/>
        <w:jc w:val="both"/>
        <w:rPr>
          <w:rFonts w:ascii="Times New Roman" w:eastAsia="SimSun" w:hAnsi="Times New Roman"/>
          <w:lang w:val="uk-UA" w:eastAsia="ru-RU"/>
        </w:rPr>
      </w:pPr>
      <w:r w:rsidRPr="00884A48">
        <w:rPr>
          <w:rFonts w:ascii="Times New Roman" w:eastAsia="SimSun" w:hAnsi="Times New Roman"/>
          <w:lang w:val="uk-UA" w:eastAsia="ru-RU"/>
        </w:rPr>
        <w:t>Іншими нормативно-правовими актами, прийнятими на виконання Закону України «Про ринок електричної енергії».</w:t>
      </w:r>
    </w:p>
    <w:p w14:paraId="1B1B5D62" w14:textId="77777777" w:rsidR="00884A48" w:rsidRPr="00884A48" w:rsidRDefault="00884A48" w:rsidP="00884A48">
      <w:pPr>
        <w:spacing w:after="0" w:line="240" w:lineRule="auto"/>
        <w:jc w:val="both"/>
        <w:rPr>
          <w:rFonts w:ascii="Times New Roman" w:eastAsia="SimSun" w:hAnsi="Times New Roman"/>
          <w:b/>
          <w:iCs/>
          <w:lang w:val="uk-UA" w:eastAsia="ru-RU"/>
        </w:rPr>
      </w:pPr>
    </w:p>
    <w:p w14:paraId="03DA2DE1" w14:textId="77777777" w:rsidR="00884A48" w:rsidRPr="00884A48" w:rsidRDefault="00884A48" w:rsidP="00884A48">
      <w:pPr>
        <w:spacing w:after="0" w:line="240" w:lineRule="auto"/>
        <w:ind w:left="284" w:firstLine="283"/>
        <w:jc w:val="both"/>
        <w:rPr>
          <w:rFonts w:ascii="Times New Roman" w:eastAsia="SimSun" w:hAnsi="Times New Roman"/>
          <w:b/>
          <w:iCs/>
          <w:lang w:val="uk-UA" w:eastAsia="ru-RU"/>
        </w:rPr>
      </w:pPr>
      <w:r w:rsidRPr="00884A48">
        <w:rPr>
          <w:rFonts w:ascii="Times New Roman" w:eastAsia="SimSun" w:hAnsi="Times New Roman"/>
          <w:b/>
          <w:iCs/>
          <w:lang w:val="uk-UA" w:eastAsia="ru-RU"/>
        </w:rPr>
        <w:t>Вимоги щодо якості електричної енергії:</w:t>
      </w:r>
    </w:p>
    <w:p w14:paraId="641EC9D5" w14:textId="77777777" w:rsidR="00884A48" w:rsidRPr="00884A48" w:rsidRDefault="00884A48" w:rsidP="00884A48">
      <w:pPr>
        <w:spacing w:after="0" w:line="240" w:lineRule="auto"/>
        <w:ind w:left="284" w:firstLine="283"/>
        <w:jc w:val="both"/>
        <w:rPr>
          <w:rFonts w:ascii="Times New Roman" w:eastAsia="SimSun" w:hAnsi="Times New Roman"/>
          <w:lang w:val="uk-UA" w:eastAsia="ru-RU"/>
        </w:rPr>
      </w:pPr>
      <w:r w:rsidRPr="00884A48">
        <w:rPr>
          <w:rFonts w:ascii="Times New Roman" w:eastAsia="SimSun" w:hAnsi="Times New Roman"/>
          <w:lang w:val="uk-UA"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5" w:name="n1217"/>
      <w:bookmarkEnd w:id="5"/>
    </w:p>
    <w:p w14:paraId="0C31D9F5" w14:textId="77777777" w:rsidR="00884A48" w:rsidRPr="00884A48" w:rsidRDefault="00884A48" w:rsidP="00884A48">
      <w:pPr>
        <w:spacing w:after="0" w:line="240" w:lineRule="auto"/>
        <w:ind w:left="284" w:firstLine="283"/>
        <w:jc w:val="both"/>
        <w:rPr>
          <w:rFonts w:ascii="Times New Roman" w:eastAsia="SimSun" w:hAnsi="Times New Roman"/>
          <w:lang w:val="uk-UA" w:eastAsia="ru-RU"/>
        </w:rPr>
      </w:pPr>
      <w:r w:rsidRPr="00884A48">
        <w:rPr>
          <w:rFonts w:ascii="Times New Roman" w:eastAsia="SimSun" w:hAnsi="Times New Roman"/>
          <w:lang w:val="uk-UA" w:eastAsia="ru-RU"/>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r w:rsidRPr="00884A48">
        <w:rPr>
          <w:rFonts w:ascii="Times New Roman" w:eastAsia="SimSun" w:hAnsi="Times New Roman"/>
          <w:lang w:val="uk-UA" w:eastAsia="ru-RU"/>
        </w:rPr>
        <w:lastRenderedPageBreak/>
        <w:t>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6F833CDB" w14:textId="77777777" w:rsidR="00884A48" w:rsidRPr="00884A48" w:rsidRDefault="00884A48" w:rsidP="00884A48">
      <w:pPr>
        <w:spacing w:after="0" w:line="240" w:lineRule="auto"/>
        <w:ind w:left="284" w:firstLine="283"/>
        <w:jc w:val="both"/>
        <w:rPr>
          <w:rFonts w:ascii="Times New Roman" w:eastAsia="SimSun" w:hAnsi="Times New Roman"/>
          <w:lang w:val="uk-UA" w:eastAsia="ru-RU"/>
        </w:rPr>
      </w:pPr>
      <w:r w:rsidRPr="00884A48">
        <w:rPr>
          <w:rFonts w:ascii="Times New Roman" w:eastAsia="SimSun" w:hAnsi="Times New Roman"/>
          <w:lang w:val="uk-UA" w:eastAsia="ru-RU"/>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14:paraId="18C287E2" w14:textId="77777777" w:rsidR="00884A48" w:rsidRPr="00884A48" w:rsidRDefault="00884A48" w:rsidP="00884A48">
      <w:pPr>
        <w:tabs>
          <w:tab w:val="left" w:pos="1276"/>
        </w:tabs>
        <w:spacing w:after="0" w:line="240" w:lineRule="auto"/>
        <w:ind w:firstLine="567"/>
        <w:contextualSpacing/>
        <w:jc w:val="both"/>
        <w:rPr>
          <w:rFonts w:ascii="Times New Roman" w:eastAsia="SimSun" w:hAnsi="Times New Roman"/>
          <w:b/>
          <w:bCs/>
          <w:color w:val="000000"/>
          <w:sz w:val="24"/>
          <w:szCs w:val="24"/>
          <w:lang w:val="uk-UA" w:eastAsia="ru-RU"/>
        </w:rPr>
      </w:pPr>
      <w:proofErr w:type="spellStart"/>
      <w:r w:rsidRPr="00884A48">
        <w:rPr>
          <w:rFonts w:ascii="Times New Roman" w:eastAsia="SimSun" w:hAnsi="Times New Roman"/>
          <w:sz w:val="24"/>
          <w:szCs w:val="24"/>
          <w:lang w:eastAsia="ru-RU"/>
        </w:rPr>
        <w:t>Джерело</w:t>
      </w:r>
      <w:proofErr w:type="spellEnd"/>
      <w:r w:rsidRPr="00884A48">
        <w:rPr>
          <w:rFonts w:ascii="Times New Roman" w:eastAsia="SimSun" w:hAnsi="Times New Roman"/>
          <w:sz w:val="24"/>
          <w:szCs w:val="24"/>
          <w:lang w:eastAsia="ru-RU"/>
        </w:rPr>
        <w:t xml:space="preserve"> </w:t>
      </w:r>
      <w:proofErr w:type="spellStart"/>
      <w:proofErr w:type="gramStart"/>
      <w:r w:rsidRPr="00884A48">
        <w:rPr>
          <w:rFonts w:ascii="Times New Roman" w:eastAsia="SimSun" w:hAnsi="Times New Roman"/>
          <w:sz w:val="24"/>
          <w:szCs w:val="24"/>
          <w:lang w:eastAsia="ru-RU"/>
        </w:rPr>
        <w:t>фінансування</w:t>
      </w:r>
      <w:proofErr w:type="spellEnd"/>
      <w:r w:rsidRPr="00884A48">
        <w:rPr>
          <w:rFonts w:ascii="Times New Roman" w:eastAsia="SimSun" w:hAnsi="Times New Roman"/>
          <w:sz w:val="24"/>
          <w:szCs w:val="24"/>
          <w:lang w:eastAsia="ru-RU"/>
        </w:rPr>
        <w:t xml:space="preserve"> :</w:t>
      </w:r>
      <w:proofErr w:type="gramEnd"/>
      <w:r w:rsidRPr="00884A48">
        <w:rPr>
          <w:rFonts w:ascii="Times New Roman" w:eastAsia="SimSun" w:hAnsi="Times New Roman"/>
          <w:sz w:val="24"/>
          <w:szCs w:val="24"/>
          <w:lang w:eastAsia="ru-RU"/>
        </w:rPr>
        <w:t xml:space="preserve"> </w:t>
      </w:r>
      <w:proofErr w:type="spellStart"/>
      <w:r w:rsidRPr="00884A48">
        <w:rPr>
          <w:rFonts w:ascii="Times New Roman" w:eastAsia="SimSun" w:hAnsi="Times New Roman"/>
          <w:b/>
          <w:sz w:val="24"/>
          <w:szCs w:val="24"/>
          <w:lang w:eastAsia="ru-RU"/>
        </w:rPr>
        <w:t>місцевий</w:t>
      </w:r>
      <w:proofErr w:type="spellEnd"/>
      <w:r w:rsidRPr="00884A48">
        <w:rPr>
          <w:rFonts w:ascii="Times New Roman" w:eastAsia="SimSun" w:hAnsi="Times New Roman"/>
          <w:b/>
          <w:sz w:val="24"/>
          <w:szCs w:val="24"/>
          <w:lang w:eastAsia="ru-RU"/>
        </w:rPr>
        <w:t xml:space="preserve"> бюджет</w:t>
      </w:r>
    </w:p>
    <w:p w14:paraId="79E3B959" w14:textId="77777777" w:rsidR="00884A48" w:rsidRPr="00884A48" w:rsidRDefault="00884A48" w:rsidP="00884A48">
      <w:pPr>
        <w:spacing w:after="0" w:line="240" w:lineRule="auto"/>
        <w:ind w:left="284" w:firstLine="283"/>
        <w:jc w:val="both"/>
        <w:rPr>
          <w:rFonts w:ascii="Times New Roman" w:eastAsia="SimSun" w:hAnsi="Times New Roman"/>
          <w:lang w:val="uk-UA" w:eastAsia="ru-RU"/>
        </w:rPr>
      </w:pPr>
    </w:p>
    <w:p w14:paraId="304A79C7" w14:textId="77777777" w:rsidR="00884A48" w:rsidRPr="00884A48" w:rsidRDefault="00884A48" w:rsidP="00884A48">
      <w:pPr>
        <w:tabs>
          <w:tab w:val="left" w:pos="993"/>
          <w:tab w:val="left" w:pos="1560"/>
        </w:tabs>
        <w:spacing w:after="0" w:line="240" w:lineRule="auto"/>
        <w:ind w:firstLine="567"/>
        <w:rPr>
          <w:rFonts w:ascii="Times New Roman" w:hAnsi="Times New Roman"/>
          <w:b/>
          <w:sz w:val="24"/>
          <w:szCs w:val="24"/>
          <w:lang w:val="uk-UA"/>
        </w:rPr>
      </w:pPr>
      <w:r w:rsidRPr="00884A48">
        <w:rPr>
          <w:rFonts w:ascii="Times New Roman" w:hAnsi="Times New Roman"/>
          <w:b/>
          <w:sz w:val="24"/>
          <w:szCs w:val="24"/>
          <w:lang w:val="uk-UA"/>
        </w:rPr>
        <w:t>Послуги з передачі та розподілу електричної енергії:</w:t>
      </w:r>
    </w:p>
    <w:p w14:paraId="342E973E" w14:textId="77777777" w:rsidR="00884A48" w:rsidRPr="00884A48" w:rsidRDefault="00884A48" w:rsidP="00884A48">
      <w:pPr>
        <w:tabs>
          <w:tab w:val="left" w:pos="1276"/>
        </w:tabs>
        <w:spacing w:after="0" w:line="240" w:lineRule="auto"/>
        <w:ind w:firstLine="567"/>
        <w:contextualSpacing/>
        <w:jc w:val="both"/>
        <w:rPr>
          <w:rFonts w:ascii="Times New Roman" w:eastAsia="SimSun" w:hAnsi="Times New Roman"/>
          <w:b/>
          <w:bCs/>
          <w:color w:val="000000"/>
          <w:sz w:val="24"/>
          <w:szCs w:val="24"/>
          <w:lang w:val="uk-UA" w:eastAsia="ru-RU"/>
        </w:rPr>
      </w:pPr>
      <w:r w:rsidRPr="00884A48">
        <w:rPr>
          <w:rFonts w:ascii="Times New Roman" w:eastAsia="SimSun" w:hAnsi="Times New Roman"/>
          <w:color w:val="000000"/>
          <w:sz w:val="24"/>
          <w:szCs w:val="24"/>
          <w:lang w:val="uk-UA" w:eastAsia="ru-RU"/>
        </w:rPr>
        <w:t xml:space="preserve">До ціни пропозиції учасник зобов’язаний включити витрати на </w:t>
      </w:r>
      <w:r w:rsidRPr="00884A48">
        <w:rPr>
          <w:rFonts w:ascii="Times New Roman" w:eastAsia="SimSun" w:hAnsi="Times New Roman"/>
          <w:b/>
          <w:bCs/>
          <w:color w:val="000000"/>
          <w:sz w:val="24"/>
          <w:szCs w:val="24"/>
          <w:lang w:val="uk-UA" w:eastAsia="ru-RU"/>
        </w:rPr>
        <w:t xml:space="preserve">послуги з передачі електричної енергії за регульованим тарифом. </w:t>
      </w:r>
    </w:p>
    <w:p w14:paraId="7A6CF817" w14:textId="77777777" w:rsidR="00884A48" w:rsidRPr="00884A48" w:rsidRDefault="00884A48" w:rsidP="00884A48">
      <w:pPr>
        <w:tabs>
          <w:tab w:val="left" w:pos="1276"/>
        </w:tabs>
        <w:spacing w:after="0" w:line="240" w:lineRule="auto"/>
        <w:contextualSpacing/>
        <w:jc w:val="both"/>
        <w:rPr>
          <w:rFonts w:ascii="Times New Roman" w:hAnsi="Times New Roman"/>
          <w:sz w:val="24"/>
          <w:szCs w:val="24"/>
          <w:u w:val="single"/>
          <w:lang w:val="uk-UA" w:eastAsia="ru-RU"/>
        </w:rPr>
      </w:pPr>
    </w:p>
    <w:p w14:paraId="41769100" w14:textId="77777777" w:rsidR="00884A48" w:rsidRPr="00884A48" w:rsidRDefault="00884A48" w:rsidP="00884A48">
      <w:pPr>
        <w:tabs>
          <w:tab w:val="left" w:pos="1276"/>
        </w:tabs>
        <w:spacing w:after="0" w:line="240" w:lineRule="auto"/>
        <w:ind w:firstLine="567"/>
        <w:contextualSpacing/>
        <w:jc w:val="both"/>
        <w:rPr>
          <w:rFonts w:ascii="Times New Roman" w:hAnsi="Times New Roman"/>
          <w:color w:val="FF0000"/>
          <w:sz w:val="24"/>
          <w:szCs w:val="24"/>
          <w:lang w:val="uk-UA"/>
        </w:rPr>
      </w:pPr>
      <w:r w:rsidRPr="00884A48">
        <w:rPr>
          <w:rFonts w:ascii="Times New Roman" w:hAnsi="Times New Roman"/>
          <w:sz w:val="24"/>
          <w:szCs w:val="24"/>
          <w:lang w:val="uk-UA" w:eastAsia="ru-RU"/>
        </w:rPr>
        <w:t xml:space="preserve">Послуги </w:t>
      </w:r>
      <w:r w:rsidRPr="00884A48">
        <w:rPr>
          <w:rFonts w:ascii="Times New Roman" w:hAnsi="Times New Roman"/>
          <w:sz w:val="24"/>
          <w:szCs w:val="24"/>
          <w:lang w:val="uk-UA"/>
        </w:rPr>
        <w:t xml:space="preserve">з розподілу електричної енергії сплачуються Споживачем/Замовником самостійно безпосередньо  </w:t>
      </w:r>
      <w:r w:rsidRPr="00884A48">
        <w:rPr>
          <w:rFonts w:ascii="Times New Roman" w:hAnsi="Times New Roman"/>
          <w:iCs/>
          <w:color w:val="000000"/>
          <w:sz w:val="24"/>
          <w:szCs w:val="24"/>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884A48">
        <w:rPr>
          <w:rFonts w:ascii="Times New Roman" w:hAnsi="Times New Roman"/>
          <w:sz w:val="24"/>
          <w:szCs w:val="24"/>
          <w:lang w:val="uk-UA"/>
        </w:rPr>
        <w:t>Споживачем/Замовником</w:t>
      </w:r>
      <w:r w:rsidRPr="00884A48">
        <w:rPr>
          <w:rFonts w:ascii="Times New Roman" w:hAnsi="Times New Roman"/>
          <w:iCs/>
          <w:color w:val="000000"/>
          <w:sz w:val="24"/>
          <w:szCs w:val="24"/>
          <w:shd w:val="clear" w:color="auto" w:fill="FFFFFF"/>
          <w:lang w:val="uk-UA" w:eastAsia="uk-UA" w:bidi="uk-UA"/>
        </w:rPr>
        <w:t xml:space="preserve">. </w:t>
      </w:r>
    </w:p>
    <w:p w14:paraId="7CA59692" w14:textId="77777777" w:rsidR="00884A48" w:rsidRPr="00884A48" w:rsidRDefault="00884A48" w:rsidP="00884A48">
      <w:pPr>
        <w:tabs>
          <w:tab w:val="left" w:pos="1276"/>
        </w:tabs>
        <w:spacing w:after="0" w:line="240" w:lineRule="auto"/>
        <w:ind w:firstLine="567"/>
        <w:contextualSpacing/>
        <w:jc w:val="both"/>
        <w:rPr>
          <w:rFonts w:ascii="Times New Roman" w:hAnsi="Times New Roman"/>
          <w:color w:val="FF0000"/>
          <w:sz w:val="24"/>
          <w:szCs w:val="24"/>
          <w:lang w:val="uk-UA"/>
        </w:rPr>
      </w:pPr>
    </w:p>
    <w:p w14:paraId="778E5C9E" w14:textId="77777777" w:rsidR="00884A48" w:rsidRPr="00884A48" w:rsidRDefault="00884A48" w:rsidP="00884A48">
      <w:pPr>
        <w:tabs>
          <w:tab w:val="left" w:pos="1276"/>
        </w:tabs>
        <w:spacing w:after="0" w:line="240" w:lineRule="auto"/>
        <w:ind w:firstLine="567"/>
        <w:contextualSpacing/>
        <w:jc w:val="both"/>
        <w:rPr>
          <w:rFonts w:ascii="Times New Roman" w:hAnsi="Times New Roman"/>
          <w:iCs/>
          <w:color w:val="000000"/>
          <w:sz w:val="24"/>
          <w:szCs w:val="24"/>
          <w:shd w:val="clear" w:color="auto" w:fill="FFFFFF"/>
          <w:lang w:val="uk-UA" w:eastAsia="uk-UA" w:bidi="uk-UA"/>
        </w:rPr>
      </w:pPr>
      <w:r w:rsidRPr="00884A48">
        <w:rPr>
          <w:rFonts w:ascii="Times New Roman" w:hAnsi="Times New Roman"/>
          <w:iCs/>
          <w:color w:val="000000"/>
          <w:sz w:val="24"/>
          <w:szCs w:val="24"/>
          <w:shd w:val="clear" w:color="auto" w:fill="FFFFFF"/>
          <w:lang w:val="uk-UA" w:eastAsia="uk-UA" w:bidi="uk-UA"/>
        </w:rPr>
        <w:t>Приймання</w:t>
      </w:r>
      <w:r w:rsidRPr="00884A48">
        <w:rPr>
          <w:rFonts w:ascii="Times New Roman" w:hAnsi="Times New Roman"/>
          <w:iCs/>
          <w:color w:val="000000"/>
          <w:sz w:val="24"/>
          <w:szCs w:val="24"/>
          <w:shd w:val="clear" w:color="auto" w:fill="FFFFFF"/>
          <w:lang w:eastAsia="uk-UA" w:bidi="uk-UA"/>
        </w:rPr>
        <w:t> </w:t>
      </w:r>
      <w:r w:rsidRPr="00884A48">
        <w:rPr>
          <w:rFonts w:ascii="Times New Roman" w:hAnsi="Times New Roman"/>
          <w:iCs/>
          <w:color w:val="000000"/>
          <w:sz w:val="24"/>
          <w:szCs w:val="24"/>
          <w:shd w:val="clear" w:color="auto" w:fill="FFFFFF"/>
          <w:lang w:val="uk-UA" w:eastAsia="uk-UA" w:bidi="uk-UA"/>
        </w:rPr>
        <w:t>–</w:t>
      </w:r>
      <w:r w:rsidRPr="00884A48">
        <w:rPr>
          <w:rFonts w:ascii="Times New Roman" w:hAnsi="Times New Roman"/>
          <w:iCs/>
          <w:color w:val="000000"/>
          <w:sz w:val="24"/>
          <w:szCs w:val="24"/>
          <w:shd w:val="clear" w:color="auto" w:fill="FFFFFF"/>
          <w:lang w:eastAsia="uk-UA" w:bidi="uk-UA"/>
        </w:rPr>
        <w:t> </w:t>
      </w:r>
      <w:r w:rsidRPr="00884A48">
        <w:rPr>
          <w:rFonts w:ascii="Times New Roman" w:hAnsi="Times New Roman"/>
          <w:iCs/>
          <w:color w:val="000000"/>
          <w:sz w:val="24"/>
          <w:szCs w:val="24"/>
          <w:shd w:val="clear" w:color="auto" w:fill="FFFFFF"/>
          <w:lang w:val="uk-UA" w:eastAsia="uk-UA" w:bidi="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884A48">
        <w:rPr>
          <w:rFonts w:ascii="Times New Roman" w:hAnsi="Times New Roman"/>
          <w:i/>
          <w:iCs/>
          <w:color w:val="000000"/>
          <w:sz w:val="24"/>
          <w:szCs w:val="24"/>
          <w:shd w:val="clear" w:color="auto" w:fill="FFFFFF"/>
          <w:lang w:val="uk-UA" w:eastAsia="uk-UA" w:bidi="uk-UA"/>
        </w:rPr>
        <w:t>актів приймання-передачі</w:t>
      </w:r>
      <w:r w:rsidRPr="00884A48">
        <w:rPr>
          <w:rFonts w:ascii="Times New Roman" w:hAnsi="Times New Roman"/>
          <w:iCs/>
          <w:color w:val="000000"/>
          <w:sz w:val="24"/>
          <w:szCs w:val="24"/>
          <w:shd w:val="clear" w:color="auto" w:fill="FFFFFF"/>
          <w:lang w:val="uk-UA" w:eastAsia="uk-UA" w:bidi="uk-UA"/>
        </w:rPr>
        <w:t xml:space="preserve">.  </w:t>
      </w:r>
    </w:p>
    <w:p w14:paraId="2B8403B9" w14:textId="77777777" w:rsidR="00884A48" w:rsidRPr="00884A48" w:rsidRDefault="00884A48" w:rsidP="00884A48">
      <w:pPr>
        <w:spacing w:after="0" w:line="240" w:lineRule="auto"/>
        <w:ind w:firstLine="567"/>
        <w:rPr>
          <w:rFonts w:ascii="Times New Roman" w:eastAsia="SimSun" w:hAnsi="Times New Roman"/>
          <w:lang w:val="uk-UA" w:eastAsia="ru-RU"/>
        </w:rPr>
      </w:pPr>
    </w:p>
    <w:p w14:paraId="3AD3DB8E" w14:textId="6C9AAB07" w:rsidR="007A5444" w:rsidRDefault="007A5444" w:rsidP="009A52FB">
      <w:pPr>
        <w:jc w:val="right"/>
        <w:rPr>
          <w:rFonts w:ascii="Times New Roman" w:hAnsi="Times New Roman"/>
          <w:b/>
          <w:bCs/>
          <w:sz w:val="24"/>
          <w:szCs w:val="24"/>
          <w:lang w:val="uk-UA"/>
        </w:rPr>
      </w:pPr>
    </w:p>
    <w:p w14:paraId="04A02096" w14:textId="7F4264FC" w:rsidR="007A5444" w:rsidRDefault="007A5444" w:rsidP="009A52FB">
      <w:pPr>
        <w:jc w:val="right"/>
        <w:rPr>
          <w:rFonts w:ascii="Times New Roman" w:hAnsi="Times New Roman"/>
          <w:b/>
          <w:bCs/>
          <w:sz w:val="24"/>
          <w:szCs w:val="24"/>
          <w:lang w:val="uk-UA"/>
        </w:rPr>
      </w:pPr>
    </w:p>
    <w:p w14:paraId="31292683" w14:textId="12B738F3" w:rsidR="00F946E5" w:rsidRDefault="00F946E5" w:rsidP="009A52FB">
      <w:pPr>
        <w:jc w:val="right"/>
        <w:rPr>
          <w:rFonts w:ascii="Times New Roman" w:hAnsi="Times New Roman"/>
          <w:b/>
          <w:bCs/>
          <w:sz w:val="24"/>
          <w:szCs w:val="24"/>
          <w:lang w:val="uk-UA"/>
        </w:rPr>
      </w:pPr>
    </w:p>
    <w:p w14:paraId="1A106F16" w14:textId="03826A4D" w:rsidR="00F946E5" w:rsidRDefault="00F946E5" w:rsidP="009A52FB">
      <w:pPr>
        <w:jc w:val="right"/>
        <w:rPr>
          <w:rFonts w:ascii="Times New Roman" w:hAnsi="Times New Roman"/>
          <w:b/>
          <w:bCs/>
          <w:sz w:val="24"/>
          <w:szCs w:val="24"/>
          <w:lang w:val="uk-UA"/>
        </w:rPr>
      </w:pPr>
    </w:p>
    <w:p w14:paraId="3D34AE24" w14:textId="29096E53" w:rsidR="00F946E5" w:rsidRDefault="00F946E5" w:rsidP="009A52FB">
      <w:pPr>
        <w:jc w:val="right"/>
        <w:rPr>
          <w:rFonts w:ascii="Times New Roman" w:hAnsi="Times New Roman"/>
          <w:b/>
          <w:bCs/>
          <w:sz w:val="24"/>
          <w:szCs w:val="24"/>
          <w:lang w:val="uk-UA"/>
        </w:rPr>
      </w:pPr>
    </w:p>
    <w:p w14:paraId="69DA386C" w14:textId="73B37201" w:rsidR="00F946E5" w:rsidRDefault="00F946E5" w:rsidP="009A52FB">
      <w:pPr>
        <w:jc w:val="right"/>
        <w:rPr>
          <w:rFonts w:ascii="Times New Roman" w:hAnsi="Times New Roman"/>
          <w:b/>
          <w:bCs/>
          <w:sz w:val="24"/>
          <w:szCs w:val="24"/>
          <w:lang w:val="uk-UA"/>
        </w:rPr>
      </w:pPr>
    </w:p>
    <w:p w14:paraId="46298A59" w14:textId="77777777" w:rsidR="00F946E5" w:rsidRDefault="00F946E5" w:rsidP="009A52FB">
      <w:pPr>
        <w:jc w:val="right"/>
        <w:rPr>
          <w:rFonts w:ascii="Times New Roman" w:hAnsi="Times New Roman"/>
          <w:b/>
          <w:bCs/>
          <w:sz w:val="24"/>
          <w:szCs w:val="24"/>
          <w:lang w:val="uk-UA"/>
        </w:rPr>
      </w:pPr>
    </w:p>
    <w:p w14:paraId="676E06DE" w14:textId="77777777" w:rsidR="007A5444" w:rsidRDefault="007A5444" w:rsidP="009A52FB">
      <w:pPr>
        <w:jc w:val="right"/>
        <w:rPr>
          <w:rFonts w:ascii="Times New Roman" w:hAnsi="Times New Roman"/>
          <w:b/>
          <w:bCs/>
          <w:sz w:val="24"/>
          <w:szCs w:val="24"/>
          <w:lang w:val="uk-UA"/>
        </w:rPr>
      </w:pPr>
    </w:p>
    <w:p w14:paraId="4730AA6C" w14:textId="56094D42" w:rsidR="00361C6F" w:rsidRDefault="00361C6F" w:rsidP="00361C6F">
      <w:pPr>
        <w:rPr>
          <w:rFonts w:ascii="Times New Roman" w:hAnsi="Times New Roman"/>
          <w:b/>
          <w:bCs/>
          <w:sz w:val="24"/>
          <w:szCs w:val="24"/>
          <w:lang w:val="uk-UA"/>
        </w:rPr>
      </w:pPr>
    </w:p>
    <w:p w14:paraId="3DE5BBC3" w14:textId="3160F910" w:rsidR="00CA6BC9" w:rsidRDefault="00CA6BC9" w:rsidP="00361C6F">
      <w:pPr>
        <w:rPr>
          <w:rFonts w:ascii="Times New Roman" w:hAnsi="Times New Roman"/>
          <w:b/>
          <w:bCs/>
          <w:sz w:val="24"/>
          <w:szCs w:val="24"/>
          <w:lang w:val="uk-UA"/>
        </w:rPr>
      </w:pPr>
    </w:p>
    <w:p w14:paraId="703FB0C1" w14:textId="566CC310" w:rsidR="00CA6BC9" w:rsidRDefault="00CA6BC9" w:rsidP="00361C6F">
      <w:pPr>
        <w:rPr>
          <w:rFonts w:ascii="Times New Roman" w:hAnsi="Times New Roman"/>
          <w:b/>
          <w:bCs/>
          <w:sz w:val="24"/>
          <w:szCs w:val="24"/>
          <w:lang w:val="uk-UA"/>
        </w:rPr>
      </w:pPr>
    </w:p>
    <w:p w14:paraId="25842CD5" w14:textId="4A327D34" w:rsidR="00CA6BC9" w:rsidRDefault="00CA6BC9" w:rsidP="00361C6F">
      <w:pPr>
        <w:rPr>
          <w:rFonts w:ascii="Times New Roman" w:hAnsi="Times New Roman"/>
          <w:b/>
          <w:bCs/>
          <w:sz w:val="24"/>
          <w:szCs w:val="24"/>
          <w:lang w:val="uk-UA"/>
        </w:rPr>
      </w:pPr>
    </w:p>
    <w:p w14:paraId="0DFA00D8" w14:textId="2C378E7B" w:rsidR="00FD6E1B" w:rsidRDefault="00FD6E1B" w:rsidP="00361C6F">
      <w:pPr>
        <w:rPr>
          <w:rFonts w:ascii="Times New Roman" w:hAnsi="Times New Roman"/>
          <w:b/>
          <w:bCs/>
          <w:sz w:val="24"/>
          <w:szCs w:val="24"/>
          <w:lang w:val="uk-UA"/>
        </w:rPr>
      </w:pPr>
    </w:p>
    <w:p w14:paraId="6A61C44C" w14:textId="43B4799E" w:rsidR="00884A48" w:rsidRDefault="00884A48" w:rsidP="00361C6F">
      <w:pPr>
        <w:rPr>
          <w:rFonts w:ascii="Times New Roman" w:hAnsi="Times New Roman"/>
          <w:b/>
          <w:bCs/>
          <w:sz w:val="24"/>
          <w:szCs w:val="24"/>
          <w:lang w:val="uk-UA"/>
        </w:rPr>
      </w:pPr>
    </w:p>
    <w:p w14:paraId="7DAA6C59" w14:textId="0E0B9D41" w:rsidR="00884A48" w:rsidRDefault="00884A48" w:rsidP="00361C6F">
      <w:pPr>
        <w:rPr>
          <w:rFonts w:ascii="Times New Roman" w:hAnsi="Times New Roman"/>
          <w:b/>
          <w:bCs/>
          <w:sz w:val="24"/>
          <w:szCs w:val="24"/>
          <w:lang w:val="uk-UA"/>
        </w:rPr>
      </w:pPr>
    </w:p>
    <w:p w14:paraId="6E9C7118" w14:textId="02ABA58D" w:rsidR="00884A48" w:rsidRDefault="00884A48" w:rsidP="00361C6F">
      <w:pPr>
        <w:rPr>
          <w:rFonts w:ascii="Times New Roman" w:hAnsi="Times New Roman"/>
          <w:b/>
          <w:bCs/>
          <w:sz w:val="24"/>
          <w:szCs w:val="24"/>
          <w:lang w:val="uk-UA"/>
        </w:rPr>
      </w:pPr>
    </w:p>
    <w:p w14:paraId="0DFAC135" w14:textId="67D2BD75" w:rsidR="00884A48" w:rsidRDefault="00884A48" w:rsidP="00361C6F">
      <w:pPr>
        <w:rPr>
          <w:rFonts w:ascii="Times New Roman" w:hAnsi="Times New Roman"/>
          <w:b/>
          <w:bCs/>
          <w:sz w:val="24"/>
          <w:szCs w:val="24"/>
          <w:lang w:val="uk-UA"/>
        </w:rPr>
      </w:pPr>
    </w:p>
    <w:p w14:paraId="1ABB32FC" w14:textId="77777777" w:rsidR="00884A48" w:rsidRDefault="00884A48" w:rsidP="00361C6F">
      <w:pPr>
        <w:rPr>
          <w:rFonts w:ascii="Times New Roman" w:hAnsi="Times New Roman"/>
          <w:b/>
          <w:bCs/>
          <w:sz w:val="24"/>
          <w:szCs w:val="24"/>
          <w:lang w:val="uk-UA"/>
        </w:rPr>
      </w:pPr>
    </w:p>
    <w:p w14:paraId="14D416FA" w14:textId="77777777" w:rsidR="00C0754A" w:rsidRDefault="00C0754A" w:rsidP="00361C6F">
      <w:pPr>
        <w:rPr>
          <w:rFonts w:ascii="Times New Roman" w:hAnsi="Times New Roman"/>
          <w:b/>
          <w:bCs/>
          <w:sz w:val="24"/>
          <w:szCs w:val="24"/>
          <w:lang w:val="uk-UA"/>
        </w:rPr>
      </w:pPr>
    </w:p>
    <w:p w14:paraId="0F8588CE" w14:textId="77777777" w:rsidR="003D2DB9" w:rsidRDefault="003D2DB9" w:rsidP="009A52FB">
      <w:pPr>
        <w:jc w:val="right"/>
        <w:rPr>
          <w:rFonts w:ascii="Times New Roman" w:hAnsi="Times New Roman"/>
          <w:b/>
          <w:bCs/>
          <w:sz w:val="24"/>
          <w:szCs w:val="24"/>
          <w:lang w:val="uk-UA"/>
        </w:rPr>
      </w:pPr>
    </w:p>
    <w:p w14:paraId="30682EC2" w14:textId="77777777" w:rsidR="003D2DB9" w:rsidRDefault="003D2DB9" w:rsidP="009A52FB">
      <w:pPr>
        <w:jc w:val="right"/>
        <w:rPr>
          <w:rFonts w:ascii="Times New Roman" w:hAnsi="Times New Roman"/>
          <w:b/>
          <w:bCs/>
          <w:sz w:val="24"/>
          <w:szCs w:val="24"/>
          <w:lang w:val="uk-UA"/>
        </w:rPr>
      </w:pPr>
    </w:p>
    <w:p w14:paraId="70712B58" w14:textId="77777777" w:rsidR="003D2DB9" w:rsidRDefault="003D2DB9" w:rsidP="009A52FB">
      <w:pPr>
        <w:jc w:val="right"/>
        <w:rPr>
          <w:rFonts w:ascii="Times New Roman" w:hAnsi="Times New Roman"/>
          <w:b/>
          <w:bCs/>
          <w:sz w:val="24"/>
          <w:szCs w:val="24"/>
          <w:lang w:val="uk-UA"/>
        </w:rPr>
      </w:pPr>
    </w:p>
    <w:p w14:paraId="1BE76FAB" w14:textId="27D6A47E" w:rsidR="009A52FB" w:rsidRDefault="009A52FB" w:rsidP="009A52FB">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w:t>
      </w:r>
      <w:r>
        <w:rPr>
          <w:rFonts w:ascii="Times New Roman" w:hAnsi="Times New Roman"/>
          <w:b/>
          <w:bCs/>
          <w:sz w:val="24"/>
          <w:szCs w:val="24"/>
          <w:lang w:val="uk-UA"/>
        </w:rPr>
        <w:t>4</w:t>
      </w:r>
      <w:r w:rsidRPr="002626D5">
        <w:rPr>
          <w:rFonts w:ascii="Times New Roman" w:hAnsi="Times New Roman"/>
          <w:b/>
          <w:bCs/>
          <w:sz w:val="24"/>
          <w:szCs w:val="24"/>
          <w:lang w:val="uk-UA"/>
        </w:rPr>
        <w:t xml:space="preserve"> до тендерної документації</w:t>
      </w:r>
    </w:p>
    <w:p w14:paraId="6CC5D872" w14:textId="77777777" w:rsidR="003D2DB9" w:rsidRPr="003D2DB9" w:rsidRDefault="003D2DB9" w:rsidP="003D2DB9">
      <w:pPr>
        <w:spacing w:after="0" w:line="240" w:lineRule="auto"/>
        <w:jc w:val="center"/>
        <w:rPr>
          <w:rFonts w:ascii="Times New Roman" w:eastAsia="Times New Roman" w:hAnsi="Times New Roman"/>
          <w:b/>
          <w:bCs/>
          <w:color w:val="000000"/>
          <w:sz w:val="24"/>
          <w:szCs w:val="24"/>
          <w:lang w:val="uk-UA" w:eastAsia="ru-RU"/>
        </w:rPr>
      </w:pPr>
      <w:r w:rsidRPr="003D2DB9">
        <w:rPr>
          <w:rFonts w:ascii="Times New Roman" w:eastAsia="Times New Roman" w:hAnsi="Times New Roman"/>
          <w:b/>
          <w:bCs/>
          <w:color w:val="000000"/>
          <w:sz w:val="24"/>
          <w:szCs w:val="24"/>
          <w:lang w:val="uk-UA" w:eastAsia="ru-RU"/>
        </w:rPr>
        <w:t>ДОГОВІР № _________</w:t>
      </w:r>
    </w:p>
    <w:p w14:paraId="7D0D7EB4" w14:textId="77777777" w:rsidR="003D2DB9" w:rsidRPr="00AA1974" w:rsidRDefault="003D2DB9" w:rsidP="003D2DB9">
      <w:pPr>
        <w:spacing w:after="0" w:line="240" w:lineRule="auto"/>
        <w:jc w:val="center"/>
        <w:rPr>
          <w:rFonts w:ascii="Times New Roman" w:eastAsia="Times New Roman" w:hAnsi="Times New Roman"/>
          <w:b/>
          <w:bCs/>
          <w:color w:val="000000"/>
          <w:sz w:val="24"/>
          <w:szCs w:val="24"/>
          <w:lang w:val="uk-UA" w:eastAsia="ru-RU"/>
        </w:rPr>
      </w:pPr>
      <w:r w:rsidRPr="003D2DB9">
        <w:rPr>
          <w:rFonts w:ascii="Times New Roman" w:eastAsia="Times New Roman" w:hAnsi="Times New Roman"/>
          <w:b/>
          <w:bCs/>
          <w:color w:val="000000"/>
          <w:sz w:val="24"/>
          <w:szCs w:val="24"/>
          <w:lang w:val="uk-UA" w:eastAsia="ru-RU"/>
        </w:rPr>
        <w:t>про закупівлю електричної енергії</w:t>
      </w:r>
    </w:p>
    <w:p w14:paraId="09C2B1CF" w14:textId="77777777" w:rsidR="003D2DB9" w:rsidRPr="00AA1974" w:rsidRDefault="003D2DB9" w:rsidP="003D2DB9">
      <w:pPr>
        <w:spacing w:after="0" w:line="240" w:lineRule="auto"/>
        <w:jc w:val="center"/>
        <w:rPr>
          <w:rFonts w:ascii="Times New Roman" w:eastAsia="Times New Roman" w:hAnsi="Times New Roman"/>
          <w:b/>
          <w:bCs/>
          <w:color w:val="000000"/>
          <w:sz w:val="24"/>
          <w:szCs w:val="24"/>
          <w:lang w:val="uk-UA" w:eastAsia="ru-RU"/>
        </w:rPr>
      </w:pPr>
    </w:p>
    <w:p w14:paraId="0D2C13C4" w14:textId="74F6286E" w:rsidR="003D2DB9" w:rsidRPr="003D2DB9" w:rsidRDefault="003D2DB9" w:rsidP="003D2DB9">
      <w:pPr>
        <w:spacing w:after="0" w:line="240" w:lineRule="auto"/>
        <w:rPr>
          <w:rFonts w:ascii="Times New Roman" w:eastAsia="Times New Roman" w:hAnsi="Times New Roman"/>
          <w:b/>
          <w:bCs/>
          <w:kern w:val="2"/>
          <w:sz w:val="24"/>
          <w:szCs w:val="24"/>
          <w:lang w:val="uk-UA" w:eastAsia="ru-RU"/>
        </w:rPr>
      </w:pPr>
      <w:r w:rsidRPr="003D2DB9">
        <w:rPr>
          <w:rFonts w:ascii="Times New Roman" w:eastAsia="Times New Roman" w:hAnsi="Times New Roman"/>
          <w:b/>
          <w:bCs/>
          <w:kern w:val="2"/>
          <w:sz w:val="24"/>
          <w:szCs w:val="24"/>
          <w:lang w:val="uk-UA" w:eastAsia="ru-RU"/>
        </w:rPr>
        <w:tab/>
      </w:r>
      <w:r w:rsidRPr="003D2DB9">
        <w:rPr>
          <w:rFonts w:ascii="Times New Roman" w:eastAsia="Times New Roman" w:hAnsi="Times New Roman"/>
          <w:b/>
          <w:bCs/>
          <w:kern w:val="2"/>
          <w:sz w:val="24"/>
          <w:szCs w:val="24"/>
          <w:lang w:val="uk-UA" w:eastAsia="ru-RU"/>
        </w:rPr>
        <w:tab/>
      </w:r>
      <w:r w:rsidRPr="003D2DB9">
        <w:rPr>
          <w:rFonts w:ascii="Times New Roman" w:eastAsia="Times New Roman" w:hAnsi="Times New Roman"/>
          <w:b/>
          <w:bCs/>
          <w:kern w:val="2"/>
          <w:sz w:val="24"/>
          <w:szCs w:val="24"/>
          <w:lang w:val="uk-UA" w:eastAsia="ru-RU"/>
        </w:rPr>
        <w:tab/>
        <w:t xml:space="preserve">                                                                               «____» _________ 202__ року</w:t>
      </w:r>
    </w:p>
    <w:p w14:paraId="6EFEF734" w14:textId="77777777" w:rsidR="003D2DB9" w:rsidRPr="003D2DB9" w:rsidRDefault="003D2DB9" w:rsidP="003D2DB9">
      <w:pPr>
        <w:spacing w:after="0" w:line="240" w:lineRule="auto"/>
        <w:jc w:val="center"/>
        <w:rPr>
          <w:rFonts w:ascii="Times New Roman" w:eastAsia="Times New Roman" w:hAnsi="Times New Roman"/>
          <w:kern w:val="2"/>
          <w:sz w:val="24"/>
          <w:szCs w:val="24"/>
          <w:lang w:val="uk-UA" w:eastAsia="ru-RU"/>
        </w:rPr>
      </w:pPr>
    </w:p>
    <w:p w14:paraId="465E7E27" w14:textId="77777777" w:rsidR="003D2DB9" w:rsidRPr="003D2DB9" w:rsidRDefault="003D2DB9" w:rsidP="003D2DB9">
      <w:pPr>
        <w:spacing w:after="0" w:line="240" w:lineRule="auto"/>
        <w:ind w:firstLine="397"/>
        <w:jc w:val="both"/>
        <w:rPr>
          <w:rFonts w:ascii="Times New Roman" w:eastAsia="Times New Roman" w:hAnsi="Times New Roman"/>
          <w:bCs/>
          <w:sz w:val="24"/>
          <w:szCs w:val="24"/>
          <w:lang w:val="uk-UA" w:eastAsia="ru-RU"/>
        </w:rPr>
      </w:pPr>
      <w:r w:rsidRPr="003D2DB9">
        <w:rPr>
          <w:rFonts w:ascii="Times New Roman" w:eastAsia="Times New Roman" w:hAnsi="Times New Roman"/>
          <w:b/>
          <w:sz w:val="24"/>
          <w:szCs w:val="24"/>
          <w:lang w:val="uk-UA" w:eastAsia="ru-RU"/>
        </w:rPr>
        <w:t>__________________________________________</w:t>
      </w:r>
      <w:r w:rsidRPr="003D2DB9">
        <w:rPr>
          <w:rFonts w:ascii="Times New Roman" w:eastAsia="Times New Roman" w:hAnsi="Times New Roman"/>
          <w:bCs/>
          <w:sz w:val="24"/>
          <w:szCs w:val="24"/>
          <w:lang w:val="uk-UA" w:eastAsia="ru-RU"/>
        </w:rPr>
        <w:t>,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w:t>
      </w:r>
    </w:p>
    <w:p w14:paraId="321A662D" w14:textId="77777777" w:rsidR="003D2DB9" w:rsidRPr="003D2DB9" w:rsidRDefault="003D2DB9" w:rsidP="003D2DB9">
      <w:pPr>
        <w:spacing w:after="0" w:line="240" w:lineRule="auto"/>
        <w:ind w:firstLine="397"/>
        <w:jc w:val="both"/>
        <w:rPr>
          <w:rFonts w:ascii="Times New Roman" w:eastAsia="Times New Roman" w:hAnsi="Times New Roman"/>
          <w:bCs/>
          <w:sz w:val="24"/>
          <w:szCs w:val="24"/>
          <w:lang w:val="uk-UA"/>
        </w:rPr>
      </w:pPr>
      <w:r w:rsidRPr="003D2DB9">
        <w:rPr>
          <w:rFonts w:ascii="Times New Roman" w:eastAsia="Times New Roman" w:hAnsi="Times New Roman"/>
          <w:b/>
          <w:bCs/>
          <w:sz w:val="24"/>
          <w:szCs w:val="24"/>
          <w:lang w:val="uk-UA" w:eastAsia="ru-RU"/>
        </w:rPr>
        <w:t>______________________________________,</w:t>
      </w:r>
      <w:r w:rsidRPr="003D2DB9">
        <w:rPr>
          <w:rFonts w:ascii="Times New Roman" w:eastAsia="Times New Roman" w:hAnsi="Times New Roman"/>
          <w:bCs/>
          <w:sz w:val="24"/>
          <w:szCs w:val="24"/>
          <w:lang w:val="uk-UA" w:eastAsia="ru-RU"/>
        </w:rPr>
        <w:t xml:space="preserve"> далі – Споживач, </w:t>
      </w:r>
      <w:r w:rsidRPr="003D2DB9">
        <w:rPr>
          <w:rFonts w:ascii="Times New Roman" w:eastAsia="Times New Roman" w:hAnsi="Times New Roman"/>
          <w:sz w:val="24"/>
          <w:szCs w:val="24"/>
          <w:lang w:val="uk-UA" w:eastAsia="ru-RU"/>
        </w:rPr>
        <w:t>в особі ___________________________________________________</w:t>
      </w:r>
      <w:r w:rsidRPr="003D2DB9">
        <w:rPr>
          <w:rFonts w:ascii="Times New Roman" w:eastAsia="Times New Roman" w:hAnsi="Times New Roman"/>
          <w:color w:val="000000"/>
          <w:spacing w:val="2"/>
          <w:sz w:val="24"/>
          <w:szCs w:val="24"/>
          <w:lang w:val="uk-UA" w:eastAsia="ru-RU"/>
        </w:rPr>
        <w:t>, що діє на підставі __________________</w:t>
      </w:r>
      <w:r w:rsidRPr="003D2DB9">
        <w:rPr>
          <w:rFonts w:ascii="Times New Roman" w:eastAsia="Times New Roman" w:hAnsi="Times New Roman"/>
          <w:bCs/>
          <w:kern w:val="2"/>
          <w:sz w:val="24"/>
          <w:szCs w:val="24"/>
          <w:lang w:val="uk-UA" w:eastAsia="ru-RU"/>
        </w:rPr>
        <w:t xml:space="preserve">, з другої сторони, далі разом – Сторони, а кожна окремо – Сторона, </w:t>
      </w:r>
      <w:r w:rsidRPr="003D2DB9">
        <w:rPr>
          <w:rFonts w:ascii="Times New Roman" w:eastAsia="Times New Roman" w:hAnsi="Times New Roman"/>
          <w:bCs/>
          <w:kern w:val="1"/>
          <w:sz w:val="24"/>
          <w:szCs w:val="24"/>
          <w:lang w:val="uk-UA" w:eastAsia="ru-RU"/>
        </w:rPr>
        <w:t xml:space="preserve">керуючись </w:t>
      </w:r>
      <w:r w:rsidRPr="003D2DB9">
        <w:rPr>
          <w:rFonts w:ascii="Times New Roman" w:hAnsi="Times New Roman"/>
          <w:sz w:val="24"/>
          <w:szCs w:val="24"/>
          <w:lang w:val="uk-UA" w:eastAsia="uk-UA"/>
        </w:rPr>
        <w:t>пунктом 3</w:t>
      </w:r>
      <w:r w:rsidRPr="003D2DB9">
        <w:rPr>
          <w:rFonts w:ascii="Times New Roman" w:hAnsi="Times New Roman"/>
          <w:sz w:val="24"/>
          <w:szCs w:val="24"/>
          <w:vertAlign w:val="superscript"/>
          <w:lang w:val="uk-UA" w:eastAsia="uk-UA"/>
        </w:rPr>
        <w:t>7</w:t>
      </w:r>
      <w:r w:rsidRPr="003D2DB9">
        <w:rPr>
          <w:rFonts w:ascii="Times New Roman" w:hAnsi="Times New Roman"/>
          <w:sz w:val="24"/>
          <w:szCs w:val="24"/>
          <w:lang w:val="uk-UA" w:eastAsia="uk-UA"/>
        </w:rPr>
        <w:t xml:space="preserve"> розділу Х «Прикінцеві та перехідні положення» Закону України «Про публічні закупівлі» (далі – Закон), </w:t>
      </w:r>
      <w:r w:rsidRPr="003D2DB9">
        <w:rPr>
          <w:rFonts w:ascii="Times New Roman" w:eastAsia="Times New Roman" w:hAnsi="Times New Roman"/>
          <w:bCs/>
          <w:kern w:val="1"/>
          <w:sz w:val="24"/>
          <w:szCs w:val="24"/>
          <w:lang w:val="uk-UA" w:eastAsia="ru-RU"/>
        </w:rPr>
        <w:t xml:space="preserve">постановою Кабінету Міністрів України № 1178 від 12 жовтня 2022 рік «Особливості </w:t>
      </w:r>
      <w:r w:rsidRPr="003D2DB9">
        <w:rPr>
          <w:rFonts w:ascii="Times New Roman" w:eastAsia="Times New Roman" w:hAnsi="Times New Roman"/>
          <w:bCs/>
          <w:sz w:val="24"/>
          <w:szCs w:val="24"/>
          <w:lang w:val="uk-UA"/>
        </w:rPr>
        <w:t xml:space="preserve">здійснення публічних </w:t>
      </w:r>
      <w:proofErr w:type="spellStart"/>
      <w:r w:rsidRPr="003D2DB9">
        <w:rPr>
          <w:rFonts w:ascii="Times New Roman" w:eastAsia="Times New Roman" w:hAnsi="Times New Roman"/>
          <w:bCs/>
          <w:sz w:val="24"/>
          <w:szCs w:val="24"/>
          <w:lang w:val="uk-UA"/>
        </w:rPr>
        <w:t>закупівель</w:t>
      </w:r>
      <w:proofErr w:type="spellEnd"/>
      <w:r w:rsidRPr="003D2DB9">
        <w:rPr>
          <w:rFonts w:ascii="Times New Roman" w:eastAsia="Times New Roman" w:hAnsi="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3D2DB9">
        <w:rPr>
          <w:rFonts w:ascii="Times New Roman" w:eastAsia="Times New Roman" w:hAnsi="Times New Roman"/>
          <w:bCs/>
          <w:kern w:val="1"/>
          <w:sz w:val="24"/>
          <w:szCs w:val="24"/>
          <w:lang w:val="uk-UA" w:eastAsia="ru-RU"/>
        </w:rPr>
        <w:t>, уклали цей Договір про закупівлю електричної енергії</w:t>
      </w:r>
      <w:r w:rsidRPr="003D2DB9">
        <w:rPr>
          <w:rFonts w:ascii="Times New Roman" w:eastAsia="Times New Roman" w:hAnsi="Times New Roman"/>
          <w:bCs/>
          <w:sz w:val="24"/>
          <w:szCs w:val="24"/>
          <w:lang w:val="uk-UA" w:eastAsia="ru-RU"/>
        </w:rPr>
        <w:t xml:space="preserve"> </w:t>
      </w:r>
      <w:r w:rsidRPr="003D2DB9">
        <w:rPr>
          <w:rFonts w:ascii="Times New Roman" w:eastAsia="Times New Roman" w:hAnsi="Times New Roman"/>
          <w:bCs/>
          <w:kern w:val="1"/>
          <w:sz w:val="24"/>
          <w:szCs w:val="24"/>
          <w:lang w:val="uk-UA" w:eastAsia="ru-RU"/>
        </w:rPr>
        <w:t>(далі – Договір) про таке:</w:t>
      </w:r>
    </w:p>
    <w:p w14:paraId="39CE952E" w14:textId="77777777" w:rsidR="003D2DB9" w:rsidRPr="003D2DB9" w:rsidRDefault="003D2DB9" w:rsidP="003D2DB9">
      <w:pPr>
        <w:spacing w:after="0" w:line="240" w:lineRule="auto"/>
        <w:ind w:firstLine="709"/>
        <w:jc w:val="center"/>
        <w:rPr>
          <w:rFonts w:ascii="Times New Roman" w:eastAsia="Times New Roman" w:hAnsi="Times New Roman"/>
          <w:b/>
          <w:bCs/>
          <w:kern w:val="2"/>
          <w:sz w:val="24"/>
          <w:szCs w:val="24"/>
          <w:lang w:val="uk-UA" w:eastAsia="ru-RU"/>
        </w:rPr>
      </w:pPr>
    </w:p>
    <w:p w14:paraId="453DCE77"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1. Загальні положення</w:t>
      </w:r>
    </w:p>
    <w:p w14:paraId="6F269361"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w:t>
      </w:r>
    </w:p>
    <w:p w14:paraId="35F0DC83"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3D2DB9">
        <w:rPr>
          <w:rFonts w:ascii="Times New Roman" w:eastAsia="Times New Roman" w:hAnsi="Times New Roman"/>
          <w:sz w:val="24"/>
          <w:szCs w:val="24"/>
          <w:lang w:val="uk-UA" w:eastAsia="uk-UA"/>
        </w:rPr>
        <w:t>(далі – НКРЕКП, Регулятор).</w:t>
      </w:r>
    </w:p>
    <w:p w14:paraId="74485332"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uk-UA"/>
        </w:rPr>
        <w:t>1.3. Терміни, зазначені в цьому Договорі використовуються в розумінні Закону України «Про ринок електричної енергії» та ПРРЕЕ.</w:t>
      </w:r>
    </w:p>
    <w:p w14:paraId="15AC9B8E" w14:textId="77777777"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14:paraId="19D849C4"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2. Предмет Договору</w:t>
      </w:r>
    </w:p>
    <w:p w14:paraId="19929A01"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282ADBE0"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2.2. Предмет закупівлі за цим Договором: </w:t>
      </w:r>
      <w:r w:rsidRPr="003D2DB9">
        <w:rPr>
          <w:rFonts w:ascii="Times New Roman" w:eastAsia="Arial" w:hAnsi="Times New Roman"/>
          <w:b/>
          <w:sz w:val="24"/>
          <w:szCs w:val="24"/>
          <w:lang w:val="uk-UA" w:eastAsia="ru-RU"/>
        </w:rPr>
        <w:t xml:space="preserve">Електрична енергія (код за ДК </w:t>
      </w:r>
      <w:r w:rsidRPr="003D2DB9">
        <w:rPr>
          <w:rFonts w:ascii="Times New Roman" w:eastAsia="Arial" w:hAnsi="Times New Roman"/>
          <w:b/>
          <w:bCs/>
          <w:sz w:val="24"/>
          <w:szCs w:val="24"/>
          <w:lang w:val="uk-UA" w:eastAsia="ru-RU"/>
        </w:rPr>
        <w:t xml:space="preserve">021:2015 –                   09310000-5- </w:t>
      </w:r>
      <w:r w:rsidRPr="003D2DB9">
        <w:rPr>
          <w:rFonts w:ascii="Times New Roman" w:eastAsia="Arial" w:hAnsi="Times New Roman"/>
          <w:b/>
          <w:sz w:val="24"/>
          <w:szCs w:val="24"/>
          <w:lang w:val="uk-UA" w:eastAsia="ru-RU"/>
        </w:rPr>
        <w:t>Електрична енергія)</w:t>
      </w:r>
      <w:r w:rsidRPr="003D2DB9">
        <w:rPr>
          <w:rFonts w:ascii="Times New Roman" w:eastAsia="Times New Roman" w:hAnsi="Times New Roman"/>
          <w:sz w:val="24"/>
          <w:szCs w:val="24"/>
          <w:lang w:val="uk-UA" w:eastAsia="ru-RU"/>
        </w:rPr>
        <w:t>.</w:t>
      </w:r>
    </w:p>
    <w:p w14:paraId="0F41ED1B" w14:textId="77777777"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eastAsia="ru-RU"/>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F31D848"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2.4. Обсяг закупівлі Товару за цим Договором визначено у Додатку 2 до цього Договору. Зменшення обсягів здійснюється шляхом укладання додаткової угоди про внесення змін до цього Договору </w:t>
      </w:r>
      <w:r w:rsidRPr="003D2DB9">
        <w:rPr>
          <w:rFonts w:ascii="Times New Roman" w:eastAsia="Times New Roman" w:hAnsi="Times New Roman"/>
          <w:sz w:val="24"/>
          <w:szCs w:val="24"/>
          <w:shd w:val="clear" w:color="auto" w:fill="FFFFFF"/>
          <w:lang w:val="uk-UA" w:eastAsia="ru-RU"/>
        </w:rPr>
        <w:t>за результатами переговорів Сторін</w:t>
      </w:r>
      <w:r w:rsidRPr="003D2DB9">
        <w:rPr>
          <w:rFonts w:ascii="Times New Roman" w:eastAsia="Times New Roman" w:hAnsi="Times New Roman"/>
          <w:sz w:val="24"/>
          <w:szCs w:val="24"/>
          <w:lang w:val="uk-UA" w:eastAsia="ru-RU"/>
        </w:rPr>
        <w:t>.</w:t>
      </w:r>
    </w:p>
    <w:p w14:paraId="66433A30"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2.5.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Про зміну обсягу закупівлі електричної енергії Споживач повідомляє Постачальника шляхом надсилання на його адресу або </w:t>
      </w:r>
      <w:r w:rsidRPr="003D2DB9">
        <w:rPr>
          <w:rFonts w:ascii="Times New Roman" w:eastAsia="Times New Roman" w:hAnsi="Times New Roman"/>
          <w:spacing w:val="-4"/>
          <w:sz w:val="24"/>
          <w:szCs w:val="24"/>
          <w:lang w:val="uk-UA" w:eastAsia="ru-RU"/>
        </w:rPr>
        <w:t>вручення уповноваженому представнику Постачальника відповідного письмового повідомлення.</w:t>
      </w:r>
    </w:p>
    <w:p w14:paraId="3C1C4357" w14:textId="7C005160" w:rsidR="003D2DB9" w:rsidRDefault="003D2DB9" w:rsidP="003D2DB9">
      <w:pPr>
        <w:spacing w:after="0" w:line="240" w:lineRule="auto"/>
        <w:ind w:firstLine="397"/>
        <w:jc w:val="both"/>
        <w:rPr>
          <w:rFonts w:ascii="Times New Roman" w:eastAsia="Times New Roman" w:hAnsi="Times New Roman"/>
          <w:sz w:val="24"/>
          <w:szCs w:val="20"/>
          <w:lang w:val="uk-UA" w:eastAsia="ru-RU"/>
        </w:rPr>
      </w:pPr>
      <w:r w:rsidRPr="003D2DB9">
        <w:rPr>
          <w:rFonts w:ascii="Times New Roman" w:eastAsia="Times New Roman" w:hAnsi="Times New Roman"/>
          <w:sz w:val="24"/>
          <w:szCs w:val="20"/>
          <w:lang w:val="uk-UA" w:eastAsia="ru-RU"/>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333EC13E" w14:textId="77777777" w:rsidR="00370BE8" w:rsidRPr="003D2DB9" w:rsidRDefault="00370BE8" w:rsidP="003D2DB9">
      <w:pPr>
        <w:spacing w:after="0" w:line="240" w:lineRule="auto"/>
        <w:ind w:firstLine="397"/>
        <w:jc w:val="both"/>
        <w:rPr>
          <w:rFonts w:ascii="Times New Roman" w:eastAsia="Times New Roman" w:hAnsi="Times New Roman"/>
          <w:sz w:val="24"/>
          <w:szCs w:val="20"/>
          <w:lang w:val="uk-UA" w:eastAsia="ru-RU"/>
        </w:rPr>
      </w:pPr>
    </w:p>
    <w:p w14:paraId="23503CC5" w14:textId="77777777"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14:paraId="58381513"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3. Умови постачання</w:t>
      </w:r>
    </w:p>
    <w:p w14:paraId="7A8D6CFD"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ru-RU"/>
        </w:rPr>
        <w:t>3.1. Початком строку (періоду) постачання електричної енергії Споживачу є дата, зазначена в заяві-приєднанні, яка є Додатком 1 до цього Договору</w:t>
      </w:r>
      <w:r w:rsidRPr="003D2DB9">
        <w:rPr>
          <w:rFonts w:ascii="Times New Roman" w:eastAsia="Times New Roman" w:hAnsi="Times New Roman"/>
          <w:sz w:val="24"/>
          <w:szCs w:val="24"/>
          <w:lang w:val="uk-UA" w:eastAsia="uk-UA"/>
        </w:rPr>
        <w:t>.</w:t>
      </w:r>
    </w:p>
    <w:p w14:paraId="1E9B261D"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rPr>
      </w:pPr>
      <w:r w:rsidRPr="003D2DB9">
        <w:rPr>
          <w:rFonts w:ascii="Times New Roman" w:eastAsia="Times New Roman" w:hAnsi="Times New Roman"/>
          <w:sz w:val="24"/>
          <w:szCs w:val="24"/>
          <w:lang w:val="uk-UA" w:eastAsia="ru-RU"/>
        </w:rPr>
        <w:t xml:space="preserve">3.2. Місце поставки (Об‘єкт): </w:t>
      </w:r>
      <w:proofErr w:type="spellStart"/>
      <w:r w:rsidRPr="003D2DB9">
        <w:rPr>
          <w:rFonts w:ascii="Times New Roman" w:eastAsia="Times New Roman" w:hAnsi="Times New Roman"/>
          <w:sz w:val="24"/>
          <w:szCs w:val="24"/>
          <w:lang w:eastAsia="ru-RU"/>
        </w:rPr>
        <w:t>відповідно</w:t>
      </w:r>
      <w:proofErr w:type="spellEnd"/>
      <w:r w:rsidRPr="003D2DB9">
        <w:rPr>
          <w:rFonts w:ascii="Times New Roman" w:eastAsia="Times New Roman" w:hAnsi="Times New Roman"/>
          <w:sz w:val="24"/>
          <w:szCs w:val="24"/>
          <w:lang w:eastAsia="ru-RU"/>
        </w:rPr>
        <w:t xml:space="preserve"> до Заяви-</w:t>
      </w:r>
      <w:proofErr w:type="spellStart"/>
      <w:r w:rsidRPr="003D2DB9">
        <w:rPr>
          <w:rFonts w:ascii="Times New Roman" w:eastAsia="Times New Roman" w:hAnsi="Times New Roman"/>
          <w:sz w:val="24"/>
          <w:szCs w:val="24"/>
          <w:lang w:eastAsia="ru-RU"/>
        </w:rPr>
        <w:t>приєднання</w:t>
      </w:r>
      <w:proofErr w:type="spellEnd"/>
      <w:r w:rsidRPr="003D2DB9">
        <w:rPr>
          <w:rFonts w:ascii="Times New Roman" w:eastAsia="Times New Roman" w:hAnsi="Times New Roman"/>
          <w:sz w:val="24"/>
          <w:szCs w:val="24"/>
          <w:lang w:eastAsia="ru-RU"/>
        </w:rPr>
        <w:t xml:space="preserve"> до Договору </w:t>
      </w:r>
      <w:r w:rsidRPr="003D2DB9">
        <w:rPr>
          <w:rFonts w:ascii="Times New Roman" w:eastAsia="Times New Roman" w:hAnsi="Times New Roman"/>
          <w:sz w:val="24"/>
          <w:szCs w:val="24"/>
          <w:lang w:val="uk-UA" w:eastAsia="ru-RU"/>
        </w:rPr>
        <w:t>(Додаток 1 до Договору)</w:t>
      </w:r>
      <w:r w:rsidRPr="003D2DB9">
        <w:rPr>
          <w:rFonts w:ascii="Times New Roman" w:eastAsia="Times New Roman" w:hAnsi="Times New Roman"/>
          <w:sz w:val="24"/>
          <w:szCs w:val="24"/>
          <w:lang w:eastAsia="ru-RU"/>
        </w:rPr>
        <w:t xml:space="preserve"> </w:t>
      </w:r>
      <w:r w:rsidRPr="003D2DB9">
        <w:rPr>
          <w:rFonts w:ascii="Times New Roman" w:eastAsia="Times New Roman" w:hAnsi="Times New Roman"/>
          <w:sz w:val="24"/>
          <w:szCs w:val="24"/>
          <w:lang w:val="uk-UA" w:eastAsia="ru-RU"/>
        </w:rPr>
        <w:t>.</w:t>
      </w:r>
    </w:p>
    <w:p w14:paraId="4111F848"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3.3. Точка продажу електричної енергії: на межі балансової належності Споживача.</w:t>
      </w:r>
    </w:p>
    <w:p w14:paraId="696EC283"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p>
    <w:p w14:paraId="59290C0E"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4. Якість постачання електричної енергії</w:t>
      </w:r>
    </w:p>
    <w:p w14:paraId="16C06794"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E526138"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ru-RU"/>
        </w:rPr>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3D2DB9">
        <w:rPr>
          <w:rFonts w:ascii="Times New Roman" w:eastAsia="Times New Roman" w:hAnsi="Times New Roman"/>
          <w:sz w:val="24"/>
          <w:szCs w:val="24"/>
          <w:lang w:val="en-US" w:eastAsia="ru-RU"/>
        </w:rPr>
        <w:t>EN</w:t>
      </w:r>
      <w:r w:rsidRPr="003D2DB9">
        <w:rPr>
          <w:rFonts w:ascii="Times New Roman" w:eastAsia="Times New Roman" w:hAnsi="Times New Roman"/>
          <w:sz w:val="24"/>
          <w:szCs w:val="24"/>
          <w:lang w:val="uk-UA" w:eastAsia="ru-RU"/>
        </w:rPr>
        <w:t xml:space="preserve">50160:2014 «Характеристики напруги електропостачання в електричних мережах загальної </w:t>
      </w:r>
      <w:proofErr w:type="spellStart"/>
      <w:r w:rsidRPr="003D2DB9">
        <w:rPr>
          <w:rFonts w:ascii="Times New Roman" w:eastAsia="Times New Roman" w:hAnsi="Times New Roman"/>
          <w:sz w:val="24"/>
          <w:szCs w:val="24"/>
          <w:lang w:val="uk-UA" w:eastAsia="ru-RU"/>
        </w:rPr>
        <w:t>призначеності</w:t>
      </w:r>
      <w:proofErr w:type="spellEnd"/>
      <w:r w:rsidRPr="003D2DB9">
        <w:rPr>
          <w:rFonts w:ascii="Times New Roman" w:eastAsia="Times New Roman" w:hAnsi="Times New Roman"/>
          <w:sz w:val="24"/>
          <w:szCs w:val="24"/>
          <w:lang w:val="uk-UA" w:eastAsia="ru-RU"/>
        </w:rPr>
        <w:t>».</w:t>
      </w:r>
    </w:p>
    <w:p w14:paraId="696893F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C020116"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3F0A154" w14:textId="77777777"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14:paraId="6169E290" w14:textId="77777777" w:rsidR="003D2DB9" w:rsidRPr="003D2DB9" w:rsidRDefault="003D2DB9" w:rsidP="003D2DB9">
      <w:pPr>
        <w:spacing w:after="0" w:line="240" w:lineRule="auto"/>
        <w:ind w:firstLine="709"/>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5. Ціна, порядок обліку та оплати електричної енергії</w:t>
      </w:r>
    </w:p>
    <w:p w14:paraId="3625A05B" w14:textId="77777777" w:rsidR="003D2DB9" w:rsidRPr="003D2DB9" w:rsidRDefault="003D2DB9" w:rsidP="003D2DB9">
      <w:pPr>
        <w:tabs>
          <w:tab w:val="left" w:pos="993"/>
        </w:tabs>
        <w:spacing w:after="0" w:line="240" w:lineRule="auto"/>
        <w:ind w:firstLine="397"/>
        <w:jc w:val="both"/>
        <w:rPr>
          <w:rFonts w:ascii="Times New Roman" w:eastAsia="Arial" w:hAnsi="Times New Roman"/>
          <w:sz w:val="24"/>
          <w:szCs w:val="24"/>
          <w:lang w:val="uk-UA" w:eastAsia="ru-RU"/>
        </w:rPr>
      </w:pPr>
      <w:r w:rsidRPr="003D2DB9">
        <w:rPr>
          <w:rFonts w:ascii="Times New Roman" w:eastAsia="Times New Roman" w:hAnsi="Times New Roman"/>
          <w:bCs/>
          <w:sz w:val="24"/>
          <w:szCs w:val="24"/>
          <w:lang w:val="uk-UA" w:eastAsia="ru-RU"/>
        </w:rPr>
        <w:t xml:space="preserve">5.1. </w:t>
      </w:r>
      <w:r w:rsidRPr="003D2DB9">
        <w:rPr>
          <w:rFonts w:ascii="Times New Roman" w:eastAsia="Times New Roman" w:hAnsi="Times New Roman"/>
          <w:b/>
          <w:sz w:val="24"/>
          <w:szCs w:val="24"/>
          <w:lang w:val="uk-UA" w:eastAsia="ru-RU"/>
        </w:rPr>
        <w:t xml:space="preserve">Загальна ціна Договору становить </w:t>
      </w:r>
      <w:r w:rsidRPr="003D2DB9">
        <w:rPr>
          <w:rFonts w:ascii="Times New Roman" w:eastAsia="Times New Roman" w:hAnsi="Times New Roman"/>
          <w:b/>
          <w:color w:val="000000"/>
          <w:sz w:val="24"/>
          <w:szCs w:val="24"/>
          <w:lang w:val="uk-UA" w:eastAsia="ru-RU"/>
        </w:rPr>
        <w:t>_________________ (прописом), у тому числі ПДВ – ________________________ (прописом)</w:t>
      </w:r>
      <w:r w:rsidRPr="003D2DB9">
        <w:rPr>
          <w:rFonts w:ascii="Times New Roman" w:eastAsia="Times New Roman" w:hAnsi="Times New Roman"/>
          <w:bCs/>
          <w:sz w:val="24"/>
          <w:szCs w:val="24"/>
          <w:lang w:val="uk-UA" w:eastAsia="ru-RU"/>
        </w:rPr>
        <w:t>.</w:t>
      </w:r>
    </w:p>
    <w:p w14:paraId="5C858811"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5.2. Ціна за 1 кіловат-годину (одиницю Товару) визначена у Додатках </w:t>
      </w:r>
      <w:r w:rsidRPr="003D2DB9">
        <w:rPr>
          <w:rFonts w:ascii="Times New Roman" w:eastAsia="Times New Roman" w:hAnsi="Times New Roman"/>
          <w:sz w:val="24"/>
          <w:szCs w:val="24"/>
          <w:lang w:eastAsia="ru-RU"/>
        </w:rPr>
        <w:t>2 та 3</w:t>
      </w:r>
      <w:r w:rsidRPr="003D2DB9">
        <w:rPr>
          <w:rFonts w:ascii="Times New Roman" w:eastAsia="Times New Roman" w:hAnsi="Times New Roman"/>
          <w:sz w:val="24"/>
          <w:szCs w:val="24"/>
          <w:lang w:val="uk-UA" w:eastAsia="ru-RU"/>
        </w:rPr>
        <w:t xml:space="preserve"> до цього Договору.</w:t>
      </w:r>
    </w:p>
    <w:p w14:paraId="09C1D92F"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6CB58DDA"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0C0FE3BA"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5.3. Постачальник за цим Договором не має права вимагати від Споживача будь-якої іншої плати, що не визначена цим Договором.</w:t>
      </w:r>
    </w:p>
    <w:p w14:paraId="58A0100A" w14:textId="77777777" w:rsidR="003D2DB9" w:rsidRPr="003D2DB9" w:rsidRDefault="003D2DB9" w:rsidP="003D2DB9">
      <w:pPr>
        <w:spacing w:after="0" w:line="240" w:lineRule="auto"/>
        <w:ind w:firstLine="397"/>
        <w:jc w:val="both"/>
        <w:textAlignment w:val="baseline"/>
        <w:rPr>
          <w:rFonts w:ascii="Times New Roman" w:eastAsia="Times New Roman" w:hAnsi="Times New Roman"/>
          <w:sz w:val="24"/>
          <w:szCs w:val="24"/>
          <w:shd w:val="clear" w:color="auto" w:fill="FFFFFF"/>
          <w:lang w:val="uk-UA" w:eastAsia="ru-RU"/>
        </w:rPr>
      </w:pPr>
      <w:r w:rsidRPr="003D2DB9">
        <w:rPr>
          <w:rFonts w:ascii="Times New Roman" w:eastAsia="Times New Roman" w:hAnsi="Times New Roman"/>
          <w:sz w:val="24"/>
          <w:szCs w:val="24"/>
          <w:lang w:val="uk-UA" w:eastAsia="ru-RU"/>
        </w:rPr>
        <w:t xml:space="preserve">5.4. </w:t>
      </w:r>
      <w:r w:rsidRPr="003D2DB9">
        <w:rPr>
          <w:rFonts w:ascii="Times New Roman" w:eastAsia="Times New Roman" w:hAnsi="Times New Roman"/>
          <w:sz w:val="24"/>
          <w:szCs w:val="24"/>
          <w:shd w:val="clear" w:color="auto" w:fill="FFFFFF"/>
          <w:lang w:val="uk-UA" w:eastAsia="ru-RU"/>
        </w:rPr>
        <w:t xml:space="preserve">Зміна істотних умов Договору здійснюється шляхом укладання додаткової угоди про внесення змін до Договору за результатами переговорів Сторін, у випадках визначених Цивільним та Господарським кодексами України та з урахуванням п. 17, 19 </w:t>
      </w:r>
      <w:r w:rsidRPr="003D2DB9">
        <w:rPr>
          <w:rFonts w:ascii="Times New Roman" w:eastAsia="Times New Roman" w:hAnsi="Times New Roman"/>
          <w:sz w:val="24"/>
          <w:szCs w:val="24"/>
          <w:lang w:val="uk-UA" w:eastAsia="ru-RU"/>
        </w:rPr>
        <w:t>Особливостей</w:t>
      </w:r>
      <w:r w:rsidRPr="003D2DB9">
        <w:rPr>
          <w:rFonts w:ascii="Times New Roman" w:eastAsia="Times New Roman" w:hAnsi="Times New Roman"/>
          <w:sz w:val="24"/>
          <w:szCs w:val="24"/>
          <w:shd w:val="clear" w:color="auto" w:fill="FFFFFF"/>
          <w:lang w:val="uk-UA" w:eastAsia="ru-RU"/>
        </w:rPr>
        <w:t>, а саме:</w:t>
      </w:r>
    </w:p>
    <w:p w14:paraId="0F9435B0" w14:textId="77777777"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43DC638D" w14:textId="77777777"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2DB9">
        <w:rPr>
          <w:rFonts w:ascii="Times New Roman" w:eastAsia="Times New Roman" w:hAnsi="Times New Roman"/>
          <w:color w:val="000000"/>
          <w:sz w:val="24"/>
          <w:szCs w:val="24"/>
          <w:lang w:val="uk-UA"/>
        </w:rPr>
        <w:t>пропорційно</w:t>
      </w:r>
      <w:proofErr w:type="spellEnd"/>
      <w:r w:rsidRPr="003D2DB9">
        <w:rPr>
          <w:rFonts w:ascii="Times New Roman" w:eastAsia="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E3DE0D" w14:textId="77777777"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8CAA403" w14:textId="77777777"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02FAB4" w14:textId="77777777"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A58AFA6" w14:textId="77777777"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rPr>
      </w:pPr>
      <w:r w:rsidRPr="003D2DB9">
        <w:rPr>
          <w:rFonts w:ascii="Times New Roman" w:eastAsia="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2DB9">
        <w:rPr>
          <w:rFonts w:ascii="Times New Roman" w:eastAsia="Times New Roman" w:hAnsi="Times New Roman"/>
          <w:color w:val="000000"/>
          <w:sz w:val="24"/>
          <w:szCs w:val="24"/>
          <w:lang w:val="uk-UA"/>
        </w:rPr>
        <w:t>пропорційно</w:t>
      </w:r>
      <w:proofErr w:type="spellEnd"/>
      <w:r w:rsidRPr="003D2DB9">
        <w:rPr>
          <w:rFonts w:ascii="Times New Roman" w:eastAsia="Times New Roman" w:hAnsi="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D2DB9">
        <w:rPr>
          <w:rFonts w:ascii="Times New Roman" w:eastAsia="Times New Roman" w:hAnsi="Times New Roman"/>
          <w:color w:val="000000"/>
          <w:sz w:val="24"/>
          <w:szCs w:val="24"/>
          <w:lang w:val="uk-UA"/>
        </w:rPr>
        <w:t>пропорційно</w:t>
      </w:r>
      <w:proofErr w:type="spellEnd"/>
      <w:r w:rsidRPr="003D2DB9">
        <w:rPr>
          <w:rFonts w:ascii="Times New Roman" w:eastAsia="Times New Roman" w:hAnsi="Times New Roman"/>
          <w:color w:val="000000"/>
          <w:sz w:val="24"/>
          <w:szCs w:val="24"/>
          <w:lang w:val="uk-UA"/>
        </w:rPr>
        <w:t xml:space="preserve"> до зміни податкового навантаження внаслідок зміни системи оподаткування;</w:t>
      </w:r>
    </w:p>
    <w:p w14:paraId="57572847" w14:textId="77777777"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rPr>
      </w:pPr>
      <w:r w:rsidRPr="003D2DB9">
        <w:rPr>
          <w:rFonts w:ascii="Times New Roman" w:eastAsia="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2DB9">
        <w:rPr>
          <w:rFonts w:ascii="Times New Roman" w:eastAsia="Times New Roman" w:hAnsi="Times New Roman"/>
          <w:color w:val="000000"/>
          <w:sz w:val="24"/>
          <w:szCs w:val="24"/>
          <w:lang w:val="uk-UA"/>
        </w:rPr>
        <w:t>Platts</w:t>
      </w:r>
      <w:proofErr w:type="spellEnd"/>
      <w:r w:rsidRPr="003D2DB9">
        <w:rPr>
          <w:rFonts w:ascii="Times New Roman" w:eastAsia="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B115BE" w14:textId="77777777" w:rsidR="003D2DB9" w:rsidRPr="003D2DB9" w:rsidRDefault="003D2DB9" w:rsidP="003D2DB9">
      <w:pPr>
        <w:widowControl w:val="0"/>
        <w:spacing w:after="0" w:line="240" w:lineRule="auto"/>
        <w:ind w:firstLine="397"/>
        <w:jc w:val="both"/>
        <w:rPr>
          <w:rFonts w:ascii="Times New Roman" w:eastAsia="Times New Roman" w:hAnsi="Times New Roman"/>
          <w:i/>
          <w:iCs/>
          <w:color w:val="000000"/>
          <w:sz w:val="24"/>
          <w:szCs w:val="24"/>
          <w:lang w:val="uk-UA" w:eastAsia="ru-RU"/>
        </w:rPr>
      </w:pPr>
      <w:r w:rsidRPr="003D2DB9">
        <w:rPr>
          <w:rFonts w:ascii="Times New Roman" w:eastAsia="Times New Roman" w:hAnsi="Times New Roman"/>
          <w:i/>
          <w:iCs/>
          <w:sz w:val="24"/>
          <w:szCs w:val="24"/>
          <w:lang w:val="uk-UA" w:eastAsia="ru-RU"/>
        </w:rPr>
        <w:t xml:space="preserve">Уся інформація щодо торгів на РДН та ВДР, зокрема, про ціни та обсяги купівлі-продажу </w:t>
      </w:r>
      <w:r w:rsidRPr="003D2DB9">
        <w:rPr>
          <w:rFonts w:ascii="Times New Roman" w:eastAsia="Times New Roman" w:hAnsi="Times New Roman"/>
          <w:i/>
          <w:iCs/>
          <w:color w:val="000000"/>
          <w:sz w:val="24"/>
          <w:szCs w:val="24"/>
          <w:lang w:val="uk-UA" w:eastAsia="ru-RU"/>
        </w:rPr>
        <w:t xml:space="preserve">електричної енергії оприлюднюється Оператором ринку електричної енергії на сайті                          </w:t>
      </w:r>
      <w:r w:rsidRPr="003D2DB9">
        <w:rPr>
          <w:rFonts w:ascii="Times New Roman" w:eastAsia="Times New Roman" w:hAnsi="Times New Roman"/>
          <w:i/>
          <w:iCs/>
          <w:color w:val="000000"/>
          <w:sz w:val="24"/>
          <w:szCs w:val="24"/>
          <w:lang w:eastAsia="ru-RU"/>
        </w:rPr>
        <w:t>АТ</w:t>
      </w:r>
      <w:r w:rsidRPr="003D2DB9">
        <w:rPr>
          <w:rFonts w:ascii="Times New Roman" w:eastAsia="Times New Roman" w:hAnsi="Times New Roman"/>
          <w:i/>
          <w:iCs/>
          <w:color w:val="000000"/>
          <w:sz w:val="24"/>
          <w:szCs w:val="24"/>
          <w:lang w:val="uk-UA" w:eastAsia="ru-RU"/>
        </w:rPr>
        <w:t xml:space="preserve"> «Оператор ринку» за посиланням </w:t>
      </w:r>
      <w:hyperlink r:id="rId10" w:tgtFrame="_blank" w:history="1">
        <w:r w:rsidRPr="003D2DB9">
          <w:rPr>
            <w:rFonts w:ascii="Times New Roman" w:eastAsia="Times New Roman" w:hAnsi="Times New Roman"/>
            <w:i/>
            <w:iCs/>
            <w:color w:val="000000"/>
            <w:sz w:val="24"/>
            <w:szCs w:val="24"/>
            <w:lang w:val="uk-UA" w:eastAsia="ru-RU"/>
          </w:rPr>
          <w:t>https://www.oree.com.ua/</w:t>
        </w:r>
      </w:hyperlink>
      <w:r w:rsidRPr="003D2DB9">
        <w:rPr>
          <w:rFonts w:ascii="Times New Roman" w:eastAsia="Times New Roman" w:hAnsi="Times New Roman"/>
          <w:i/>
          <w:iCs/>
          <w:color w:val="000000"/>
          <w:sz w:val="24"/>
          <w:szCs w:val="24"/>
          <w:lang w:val="uk-UA" w:eastAsia="ru-RU"/>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r w:rsidR="00F813A1">
        <w:fldChar w:fldCharType="begin"/>
      </w:r>
      <w:r w:rsidR="00F813A1" w:rsidRPr="007C64A4">
        <w:rPr>
          <w:lang w:val="uk-UA"/>
        </w:rPr>
        <w:instrText xml:space="preserve"> </w:instrText>
      </w:r>
      <w:r w:rsidR="00F813A1">
        <w:instrText>HYPERLINK</w:instrText>
      </w:r>
      <w:r w:rsidR="00F813A1" w:rsidRPr="007C64A4">
        <w:rPr>
          <w:lang w:val="uk-UA"/>
        </w:rPr>
        <w:instrText xml:space="preserve"> "</w:instrText>
      </w:r>
      <w:r w:rsidR="00F813A1">
        <w:instrText>file</w:instrText>
      </w:r>
      <w:r w:rsidR="00F813A1" w:rsidRPr="007C64A4">
        <w:rPr>
          <w:lang w:val="uk-UA"/>
        </w:rPr>
        <w:instrText>:///</w:instrText>
      </w:r>
      <w:r w:rsidR="00F813A1">
        <w:instrText>D</w:instrText>
      </w:r>
      <w:r w:rsidR="00F813A1" w:rsidRPr="007C64A4">
        <w:rPr>
          <w:lang w:val="uk-UA"/>
        </w:rPr>
        <w:instrText>:\\Аня%20Юрист\\Договора\\Бровары%20оздоровительно-реабил</w:instrText>
      </w:r>
      <w:r w:rsidR="00F813A1" w:rsidRPr="007C64A4">
        <w:rPr>
          <w:lang w:val="uk-UA"/>
        </w:rPr>
        <w:instrText xml:space="preserve">итационный%20центр\\сайту" </w:instrText>
      </w:r>
      <w:r w:rsidR="00F813A1">
        <w:fldChar w:fldCharType="separate"/>
      </w:r>
      <w:r w:rsidRPr="003D2DB9">
        <w:rPr>
          <w:rFonts w:ascii="Times New Roman" w:eastAsia="Times New Roman" w:hAnsi="Times New Roman"/>
          <w:i/>
          <w:iCs/>
          <w:color w:val="000000"/>
          <w:sz w:val="24"/>
          <w:szCs w:val="24"/>
          <w:lang w:val="uk-UA" w:eastAsia="ru-RU"/>
        </w:rPr>
        <w:t>сайт</w:t>
      </w:r>
      <w:r w:rsidR="00F813A1">
        <w:rPr>
          <w:rFonts w:ascii="Times New Roman" w:eastAsia="Times New Roman" w:hAnsi="Times New Roman"/>
          <w:i/>
          <w:iCs/>
          <w:color w:val="000000"/>
          <w:sz w:val="24"/>
          <w:szCs w:val="24"/>
          <w:lang w:val="uk-UA" w:eastAsia="ru-RU"/>
        </w:rPr>
        <w:fldChar w:fldCharType="end"/>
      </w:r>
      <w:r w:rsidRPr="003D2DB9">
        <w:rPr>
          <w:rFonts w:ascii="Times New Roman" w:eastAsia="Times New Roman" w:hAnsi="Times New Roman"/>
          <w:i/>
          <w:iCs/>
          <w:color w:val="000000"/>
          <w:sz w:val="24"/>
          <w:szCs w:val="24"/>
          <w:lang w:val="uk-UA" w:eastAsia="ru-RU"/>
        </w:rPr>
        <w:t>і              АТ «Оператор ринку», за посиланням </w:t>
      </w:r>
      <w:r w:rsidR="00F813A1">
        <w:fldChar w:fldCharType="begin"/>
      </w:r>
      <w:r w:rsidR="00F813A1" w:rsidRPr="007C64A4">
        <w:rPr>
          <w:lang w:val="uk-UA"/>
        </w:rPr>
        <w:instrText xml:space="preserve"> </w:instrText>
      </w:r>
      <w:r w:rsidR="00F813A1">
        <w:instrText>HYPERLINK</w:instrText>
      </w:r>
      <w:r w:rsidR="00F813A1" w:rsidRPr="007C64A4">
        <w:rPr>
          <w:lang w:val="uk-UA"/>
        </w:rPr>
        <w:instrText xml:space="preserve"> "</w:instrText>
      </w:r>
      <w:r w:rsidR="00F813A1">
        <w:instrText>https</w:instrText>
      </w:r>
      <w:r w:rsidR="00F813A1" w:rsidRPr="007C64A4">
        <w:rPr>
          <w:lang w:val="uk-UA"/>
        </w:rPr>
        <w:instrText>://</w:instrText>
      </w:r>
      <w:r w:rsidR="00F813A1">
        <w:instrText>www</w:instrText>
      </w:r>
      <w:r w:rsidR="00F813A1" w:rsidRPr="007C64A4">
        <w:rPr>
          <w:lang w:val="uk-UA"/>
        </w:rPr>
        <w:instrText>.</w:instrText>
      </w:r>
      <w:r w:rsidR="00F813A1">
        <w:instrText>oree</w:instrText>
      </w:r>
      <w:r w:rsidR="00F813A1" w:rsidRPr="007C64A4">
        <w:rPr>
          <w:lang w:val="uk-UA"/>
        </w:rPr>
        <w:instrText>.</w:instrText>
      </w:r>
      <w:r w:rsidR="00F813A1">
        <w:instrText>com</w:instrText>
      </w:r>
      <w:r w:rsidR="00F813A1" w:rsidRPr="007C64A4">
        <w:rPr>
          <w:lang w:val="uk-UA"/>
        </w:rPr>
        <w:instrText>.</w:instrText>
      </w:r>
      <w:r w:rsidR="00F813A1">
        <w:instrText>ua</w:instrText>
      </w:r>
      <w:r w:rsidR="00F813A1" w:rsidRPr="007C64A4">
        <w:rPr>
          <w:lang w:val="uk-UA"/>
        </w:rPr>
        <w:instrText>/" \</w:instrText>
      </w:r>
      <w:r w:rsidR="00F813A1">
        <w:instrText>t</w:instrText>
      </w:r>
      <w:r w:rsidR="00F813A1" w:rsidRPr="007C64A4">
        <w:rPr>
          <w:lang w:val="uk-UA"/>
        </w:rPr>
        <w:instrText xml:space="preserve"> "_</w:instrText>
      </w:r>
      <w:r w:rsidR="00F813A1">
        <w:instrText>blank</w:instrText>
      </w:r>
      <w:r w:rsidR="00F813A1" w:rsidRPr="007C64A4">
        <w:rPr>
          <w:lang w:val="uk-UA"/>
        </w:rPr>
        <w:instrText xml:space="preserve">" </w:instrText>
      </w:r>
      <w:r w:rsidR="00F813A1">
        <w:fldChar w:fldCharType="separate"/>
      </w:r>
      <w:r w:rsidRPr="003D2DB9">
        <w:rPr>
          <w:rFonts w:ascii="Times New Roman" w:eastAsia="Times New Roman" w:hAnsi="Times New Roman"/>
          <w:i/>
          <w:iCs/>
          <w:color w:val="000000"/>
          <w:sz w:val="24"/>
          <w:szCs w:val="24"/>
          <w:lang w:val="uk-UA" w:eastAsia="ru-RU"/>
        </w:rPr>
        <w:t>https://www.oree.com.ua/</w:t>
      </w:r>
      <w:r w:rsidR="00F813A1">
        <w:rPr>
          <w:rFonts w:ascii="Times New Roman" w:eastAsia="Times New Roman" w:hAnsi="Times New Roman"/>
          <w:i/>
          <w:iCs/>
          <w:color w:val="000000"/>
          <w:sz w:val="24"/>
          <w:szCs w:val="24"/>
          <w:lang w:val="uk-UA" w:eastAsia="ru-RU"/>
        </w:rPr>
        <w:fldChar w:fldCharType="end"/>
      </w:r>
      <w:r w:rsidRPr="003D2DB9">
        <w:rPr>
          <w:rFonts w:ascii="Times New Roman" w:eastAsia="Times New Roman" w:hAnsi="Times New Roman"/>
          <w:i/>
          <w:iCs/>
          <w:color w:val="000000"/>
          <w:sz w:val="24"/>
          <w:szCs w:val="24"/>
          <w:lang w:val="uk-UA" w:eastAsia="ru-RU"/>
        </w:rPr>
        <w:t>.</w:t>
      </w:r>
    </w:p>
    <w:p w14:paraId="359BEDB8" w14:textId="77777777" w:rsidR="003D2DB9" w:rsidRPr="003D2DB9" w:rsidRDefault="003D2DB9" w:rsidP="003D2DB9">
      <w:pPr>
        <w:spacing w:after="0" w:line="240" w:lineRule="auto"/>
        <w:ind w:firstLine="397"/>
        <w:jc w:val="both"/>
        <w:textAlignment w:val="baseline"/>
        <w:rPr>
          <w:rFonts w:ascii="Times New Roman" w:eastAsia="Times New Roman" w:hAnsi="Times New Roman"/>
          <w:i/>
          <w:iCs/>
          <w:color w:val="000000"/>
          <w:sz w:val="24"/>
          <w:szCs w:val="24"/>
          <w:shd w:val="clear" w:color="auto" w:fill="FFFFFF"/>
          <w:lang w:val="uk-UA" w:eastAsia="ru-RU"/>
        </w:rPr>
      </w:pPr>
      <w:r w:rsidRPr="003D2DB9">
        <w:rPr>
          <w:rFonts w:ascii="Times New Roman" w:eastAsia="Times New Roman" w:hAnsi="Times New Roman"/>
          <w:i/>
          <w:iCs/>
          <w:color w:val="000000"/>
          <w:sz w:val="24"/>
          <w:szCs w:val="24"/>
          <w:shd w:val="clear" w:color="auto" w:fill="FFFFFF"/>
          <w:lang w:val="uk-UA" w:eastAsia="ru-RU"/>
        </w:rPr>
        <w:t xml:space="preserve">Інформація </w:t>
      </w:r>
      <w:r w:rsidRPr="003D2DB9">
        <w:rPr>
          <w:rFonts w:ascii="Times New Roman" w:eastAsia="Times New Roman" w:hAnsi="Times New Roman"/>
          <w:i/>
          <w:iCs/>
          <w:color w:val="000000"/>
          <w:spacing w:val="-6"/>
          <w:sz w:val="24"/>
          <w:szCs w:val="24"/>
          <w:lang w:val="uk-UA" w:eastAsia="ru-RU"/>
        </w:rPr>
        <w:t xml:space="preserve">щодо середньозважених </w:t>
      </w:r>
      <w:r w:rsidRPr="003D2DB9">
        <w:rPr>
          <w:rFonts w:ascii="Times New Roman" w:eastAsia="Times New Roman" w:hAnsi="Times New Roman"/>
          <w:i/>
          <w:iCs/>
          <w:color w:val="000000"/>
          <w:sz w:val="24"/>
          <w:szCs w:val="24"/>
          <w:shd w:val="clear" w:color="auto" w:fill="FFFFFF"/>
          <w:lang w:val="uk-UA" w:eastAsia="ru-RU"/>
        </w:rPr>
        <w:t xml:space="preserve">цін закупівлі одиниці Товару </w:t>
      </w:r>
      <w:r w:rsidRPr="003D2DB9">
        <w:rPr>
          <w:rFonts w:ascii="Times New Roman" w:eastAsia="Times New Roman" w:hAnsi="Times New Roman"/>
          <w:i/>
          <w:iCs/>
          <w:color w:val="000000"/>
          <w:sz w:val="24"/>
          <w:szCs w:val="24"/>
          <w:lang w:val="uk-UA" w:eastAsia="ru-RU"/>
        </w:rPr>
        <w:t xml:space="preserve">РДН на ринку «на добу наперед» </w:t>
      </w:r>
      <w:r w:rsidRPr="003D2DB9">
        <w:rPr>
          <w:rFonts w:ascii="Times New Roman" w:eastAsia="Times New Roman" w:hAnsi="Times New Roman"/>
          <w:i/>
          <w:iCs/>
          <w:color w:val="000000"/>
          <w:sz w:val="24"/>
          <w:szCs w:val="24"/>
          <w:shd w:val="clear" w:color="auto" w:fill="FFFFFF"/>
          <w:lang w:val="uk-UA" w:eastAsia="ru-RU"/>
        </w:rPr>
        <w:t xml:space="preserve">торгової зони «Об’єднана енергетична система України» за календарний місяць надається у вигляді </w:t>
      </w:r>
      <w:r w:rsidRPr="003D2DB9">
        <w:rPr>
          <w:rFonts w:ascii="Times New Roman" w:eastAsia="Times New Roman" w:hAnsi="Times New Roman"/>
          <w:i/>
          <w:iCs/>
          <w:color w:val="000000"/>
          <w:spacing w:val="-6"/>
          <w:sz w:val="24"/>
          <w:szCs w:val="24"/>
          <w:lang w:val="uk-UA" w:eastAsia="ru-RU"/>
        </w:rPr>
        <w:t xml:space="preserve">роздрукованих аналітичних матеріалів з </w:t>
      </w:r>
      <w:r w:rsidRPr="003D2DB9">
        <w:rPr>
          <w:rFonts w:ascii="Times New Roman" w:eastAsia="Times New Roman" w:hAnsi="Times New Roman"/>
          <w:i/>
          <w:iCs/>
          <w:color w:val="000000"/>
          <w:sz w:val="24"/>
          <w:szCs w:val="24"/>
          <w:lang w:val="uk-UA" w:eastAsia="ru-RU"/>
        </w:rPr>
        <w:t>офіційного веб-</w:t>
      </w:r>
      <w:r w:rsidR="00F813A1">
        <w:fldChar w:fldCharType="begin"/>
      </w:r>
      <w:r w:rsidR="00F813A1" w:rsidRPr="007C64A4">
        <w:rPr>
          <w:lang w:val="uk-UA"/>
        </w:rPr>
        <w:instrText xml:space="preserve"> </w:instrText>
      </w:r>
      <w:r w:rsidR="00F813A1">
        <w:instrText>HYPERLINK</w:instrText>
      </w:r>
      <w:r w:rsidR="00F813A1" w:rsidRPr="007C64A4">
        <w:rPr>
          <w:lang w:val="uk-UA"/>
        </w:rPr>
        <w:instrText xml:space="preserve"> "</w:instrText>
      </w:r>
      <w:r w:rsidR="00F813A1">
        <w:instrText>file</w:instrText>
      </w:r>
      <w:r w:rsidR="00F813A1" w:rsidRPr="007C64A4">
        <w:rPr>
          <w:lang w:val="uk-UA"/>
        </w:rPr>
        <w:instrText>:///</w:instrText>
      </w:r>
      <w:r w:rsidR="00F813A1">
        <w:instrText>D</w:instrText>
      </w:r>
      <w:r w:rsidR="00F813A1" w:rsidRPr="007C64A4">
        <w:rPr>
          <w:lang w:val="uk-UA"/>
        </w:rPr>
        <w:instrText xml:space="preserve">:\\Аня%20Юрист\\Договора\\Бровары%20оздоровительно-реабилитационный%20центр\\сайту" </w:instrText>
      </w:r>
      <w:r w:rsidR="00F813A1">
        <w:fldChar w:fldCharType="separate"/>
      </w:r>
      <w:r w:rsidRPr="003D2DB9">
        <w:rPr>
          <w:rFonts w:ascii="Times New Roman" w:eastAsia="Times New Roman" w:hAnsi="Times New Roman"/>
          <w:i/>
          <w:iCs/>
          <w:color w:val="000000"/>
          <w:sz w:val="24"/>
          <w:szCs w:val="24"/>
          <w:lang w:val="uk-UA" w:eastAsia="ru-RU"/>
        </w:rPr>
        <w:t>сайту</w:t>
      </w:r>
      <w:r w:rsidR="00F813A1">
        <w:rPr>
          <w:rFonts w:ascii="Times New Roman" w:eastAsia="Times New Roman" w:hAnsi="Times New Roman"/>
          <w:i/>
          <w:iCs/>
          <w:color w:val="000000"/>
          <w:sz w:val="24"/>
          <w:szCs w:val="24"/>
          <w:lang w:val="uk-UA" w:eastAsia="ru-RU"/>
        </w:rPr>
        <w:fldChar w:fldCharType="end"/>
      </w:r>
      <w:r w:rsidRPr="003D2DB9">
        <w:rPr>
          <w:rFonts w:ascii="Times New Roman" w:eastAsia="Times New Roman" w:hAnsi="Times New Roman"/>
          <w:i/>
          <w:iCs/>
          <w:color w:val="000000"/>
          <w:sz w:val="24"/>
          <w:szCs w:val="24"/>
          <w:lang w:val="uk-UA" w:eastAsia="ru-RU"/>
        </w:rPr>
        <w:t xml:space="preserve"> </w:t>
      </w:r>
      <w:r w:rsidRPr="003D2DB9">
        <w:rPr>
          <w:rFonts w:ascii="Times New Roman" w:eastAsia="Times New Roman" w:hAnsi="Times New Roman"/>
          <w:i/>
          <w:iCs/>
          <w:color w:val="000000"/>
          <w:spacing w:val="-6"/>
          <w:sz w:val="24"/>
          <w:szCs w:val="24"/>
          <w:lang w:val="uk-UA" w:eastAsia="ru-RU"/>
        </w:rPr>
        <w:t xml:space="preserve">АТ «Оператор ринку» в мережі Інтернет за посиланням </w:t>
      </w:r>
      <w:r w:rsidR="00F813A1">
        <w:fldChar w:fldCharType="begin"/>
      </w:r>
      <w:r w:rsidR="00F813A1" w:rsidRPr="007C64A4">
        <w:rPr>
          <w:lang w:val="uk-UA"/>
        </w:rPr>
        <w:instrText xml:space="preserve"> </w:instrText>
      </w:r>
      <w:r w:rsidR="00F813A1">
        <w:instrText>HYPERLINK</w:instrText>
      </w:r>
      <w:r w:rsidR="00F813A1" w:rsidRPr="007C64A4">
        <w:rPr>
          <w:lang w:val="uk-UA"/>
        </w:rPr>
        <w:instrText xml:space="preserve"> "</w:instrText>
      </w:r>
      <w:r w:rsidR="00F813A1">
        <w:instrText>https</w:instrText>
      </w:r>
      <w:r w:rsidR="00F813A1" w:rsidRPr="007C64A4">
        <w:rPr>
          <w:lang w:val="uk-UA"/>
        </w:rPr>
        <w:instrText>://</w:instrText>
      </w:r>
      <w:r w:rsidR="00F813A1">
        <w:instrText>www</w:instrText>
      </w:r>
      <w:r w:rsidR="00F813A1" w:rsidRPr="007C64A4">
        <w:rPr>
          <w:lang w:val="uk-UA"/>
        </w:rPr>
        <w:instrText>.</w:instrText>
      </w:r>
      <w:r w:rsidR="00F813A1">
        <w:instrText>oree</w:instrText>
      </w:r>
      <w:r w:rsidR="00F813A1" w:rsidRPr="007C64A4">
        <w:rPr>
          <w:lang w:val="uk-UA"/>
        </w:rPr>
        <w:instrText>.</w:instrText>
      </w:r>
      <w:r w:rsidR="00F813A1">
        <w:instrText>com</w:instrText>
      </w:r>
      <w:r w:rsidR="00F813A1" w:rsidRPr="007C64A4">
        <w:rPr>
          <w:lang w:val="uk-UA"/>
        </w:rPr>
        <w:instrText>.</w:instrText>
      </w:r>
      <w:r w:rsidR="00F813A1">
        <w:instrText>ua</w:instrText>
      </w:r>
      <w:r w:rsidR="00F813A1" w:rsidRPr="007C64A4">
        <w:rPr>
          <w:lang w:val="uk-UA"/>
        </w:rPr>
        <w:instrText xml:space="preserve">" </w:instrText>
      </w:r>
      <w:r w:rsidR="00F813A1">
        <w:fldChar w:fldCharType="separate"/>
      </w:r>
      <w:r w:rsidRPr="003D2DB9">
        <w:rPr>
          <w:rFonts w:ascii="Times New Roman" w:eastAsia="Times New Roman" w:hAnsi="Times New Roman"/>
          <w:i/>
          <w:iCs/>
          <w:color w:val="000000"/>
          <w:spacing w:val="-6"/>
          <w:sz w:val="24"/>
          <w:szCs w:val="24"/>
          <w:lang w:val="uk-UA" w:eastAsia="ru-RU"/>
        </w:rPr>
        <w:t>https://www.oree.com.ua</w:t>
      </w:r>
      <w:r w:rsidR="00F813A1">
        <w:rPr>
          <w:rFonts w:ascii="Times New Roman" w:eastAsia="Times New Roman" w:hAnsi="Times New Roman"/>
          <w:i/>
          <w:iCs/>
          <w:color w:val="000000"/>
          <w:spacing w:val="-6"/>
          <w:sz w:val="24"/>
          <w:szCs w:val="24"/>
          <w:lang w:val="uk-UA" w:eastAsia="ru-RU"/>
        </w:rPr>
        <w:fldChar w:fldCharType="end"/>
      </w:r>
      <w:r w:rsidRPr="003D2DB9">
        <w:rPr>
          <w:rFonts w:ascii="Times New Roman" w:eastAsia="Times New Roman" w:hAnsi="Times New Roman"/>
          <w:i/>
          <w:iCs/>
          <w:color w:val="000000"/>
          <w:sz w:val="24"/>
          <w:szCs w:val="24"/>
          <w:shd w:val="clear" w:color="auto" w:fill="FFFFFF"/>
          <w:lang w:val="uk-UA" w:eastAsia="ru-RU"/>
        </w:rPr>
        <w:t>.</w:t>
      </w:r>
    </w:p>
    <w:p w14:paraId="39FB8190" w14:textId="77777777" w:rsidR="003D2DB9" w:rsidRPr="003D2DB9" w:rsidRDefault="003D2DB9" w:rsidP="003D2DB9">
      <w:pPr>
        <w:spacing w:after="0" w:line="240" w:lineRule="auto"/>
        <w:ind w:firstLine="397"/>
        <w:jc w:val="both"/>
        <w:textAlignment w:val="baseline"/>
        <w:rPr>
          <w:rFonts w:ascii="Times New Roman" w:eastAsia="Times New Roman" w:hAnsi="Times New Roman"/>
          <w:i/>
          <w:iCs/>
          <w:color w:val="000000"/>
          <w:sz w:val="24"/>
          <w:szCs w:val="24"/>
          <w:shd w:val="clear" w:color="auto" w:fill="FFFFFF"/>
          <w:lang w:val="uk-UA" w:eastAsia="ru-RU"/>
        </w:rPr>
      </w:pPr>
      <w:r w:rsidRPr="003D2DB9">
        <w:rPr>
          <w:rFonts w:ascii="Times New Roman" w:eastAsia="Times New Roman" w:hAnsi="Times New Roman"/>
          <w:i/>
          <w:iCs/>
          <w:color w:val="000000"/>
          <w:sz w:val="24"/>
          <w:szCs w:val="24"/>
          <w:shd w:val="clear" w:color="auto" w:fill="FFFFFF"/>
          <w:lang w:val="uk-UA" w:eastAsia="ru-RU"/>
        </w:rPr>
        <w:t xml:space="preserve">Інформація </w:t>
      </w:r>
      <w:r w:rsidRPr="003D2DB9">
        <w:rPr>
          <w:rFonts w:ascii="Times New Roman" w:eastAsia="Times New Roman" w:hAnsi="Times New Roman"/>
          <w:i/>
          <w:iCs/>
          <w:color w:val="000000"/>
          <w:spacing w:val="-6"/>
          <w:sz w:val="24"/>
          <w:szCs w:val="24"/>
          <w:lang w:val="uk-UA" w:eastAsia="ru-RU"/>
        </w:rPr>
        <w:t xml:space="preserve">щодо середньозважених </w:t>
      </w:r>
      <w:r w:rsidRPr="003D2DB9">
        <w:rPr>
          <w:rFonts w:ascii="Times New Roman" w:eastAsia="Times New Roman" w:hAnsi="Times New Roman"/>
          <w:i/>
          <w:iCs/>
          <w:color w:val="000000"/>
          <w:sz w:val="24"/>
          <w:szCs w:val="24"/>
          <w:shd w:val="clear" w:color="auto" w:fill="FFFFFF"/>
          <w:lang w:val="uk-UA" w:eastAsia="ru-RU"/>
        </w:rPr>
        <w:t xml:space="preserve">цін закупівлі одиниці Товару </w:t>
      </w:r>
      <w:r w:rsidRPr="003D2DB9">
        <w:rPr>
          <w:rFonts w:ascii="Times New Roman" w:eastAsia="Times New Roman" w:hAnsi="Times New Roman"/>
          <w:i/>
          <w:iCs/>
          <w:color w:val="000000"/>
          <w:sz w:val="24"/>
          <w:szCs w:val="24"/>
          <w:lang w:val="uk-UA" w:eastAsia="ru-RU"/>
        </w:rPr>
        <w:t xml:space="preserve">РДН на ринку «на добу наперед» </w:t>
      </w:r>
      <w:r w:rsidRPr="003D2DB9">
        <w:rPr>
          <w:rFonts w:ascii="Times New Roman" w:eastAsia="Times New Roman" w:hAnsi="Times New Roman"/>
          <w:i/>
          <w:iCs/>
          <w:color w:val="000000"/>
          <w:sz w:val="24"/>
          <w:szCs w:val="24"/>
          <w:shd w:val="clear" w:color="auto" w:fill="FFFFFF"/>
          <w:lang w:val="uk-UA" w:eastAsia="ru-RU"/>
        </w:rPr>
        <w:t xml:space="preserve">торгової зони «Об’єднана енергетична система України» за календарний місяць оприлюднюється </w:t>
      </w:r>
      <w:r w:rsidRPr="003D2DB9">
        <w:rPr>
          <w:rFonts w:ascii="Times New Roman" w:eastAsia="Times New Roman" w:hAnsi="Times New Roman"/>
          <w:i/>
          <w:iCs/>
          <w:color w:val="000000"/>
          <w:sz w:val="24"/>
          <w:szCs w:val="24"/>
          <w:lang w:val="uk-UA" w:eastAsia="ru-RU"/>
        </w:rPr>
        <w:t>на сайті А</w:t>
      </w:r>
      <w:r w:rsidRPr="003D2DB9">
        <w:rPr>
          <w:rFonts w:ascii="Times New Roman" w:eastAsia="Times New Roman" w:hAnsi="Times New Roman"/>
          <w:i/>
          <w:iCs/>
          <w:color w:val="000000"/>
          <w:sz w:val="24"/>
          <w:szCs w:val="24"/>
          <w:lang w:eastAsia="ru-RU"/>
        </w:rPr>
        <w:t>Т</w:t>
      </w:r>
      <w:r w:rsidRPr="003D2DB9">
        <w:rPr>
          <w:rFonts w:ascii="Times New Roman" w:eastAsia="Times New Roman" w:hAnsi="Times New Roman"/>
          <w:i/>
          <w:iCs/>
          <w:color w:val="000000"/>
          <w:sz w:val="24"/>
          <w:szCs w:val="24"/>
          <w:lang w:val="uk-UA" w:eastAsia="ru-RU"/>
        </w:rPr>
        <w:t xml:space="preserve"> «Оператор ринку», за посиланням </w:t>
      </w:r>
      <w:hyperlink r:id="rId11" w:tgtFrame="_blank" w:history="1">
        <w:r w:rsidRPr="003D2DB9">
          <w:rPr>
            <w:rFonts w:ascii="Times New Roman" w:eastAsia="Times New Roman" w:hAnsi="Times New Roman"/>
            <w:i/>
            <w:iCs/>
            <w:color w:val="000000"/>
            <w:sz w:val="24"/>
            <w:szCs w:val="24"/>
            <w:lang w:val="uk-UA" w:eastAsia="ru-RU"/>
          </w:rPr>
          <w:t>https://www.oree.com.ua/</w:t>
        </w:r>
      </w:hyperlink>
      <w:r w:rsidRPr="003D2DB9">
        <w:rPr>
          <w:rFonts w:ascii="Times New Roman" w:eastAsia="Times New Roman" w:hAnsi="Times New Roman"/>
          <w:i/>
          <w:iCs/>
          <w:color w:val="000000"/>
          <w:sz w:val="24"/>
          <w:szCs w:val="24"/>
          <w:lang w:val="uk-UA" w:eastAsia="ru-RU"/>
        </w:rPr>
        <w:t>,</w:t>
      </w:r>
      <w:r w:rsidRPr="003D2DB9">
        <w:rPr>
          <w:rFonts w:ascii="Times New Roman" w:eastAsia="Times New Roman" w:hAnsi="Times New Roman"/>
          <w:i/>
          <w:iCs/>
          <w:color w:val="000000"/>
          <w:sz w:val="24"/>
          <w:szCs w:val="24"/>
          <w:shd w:val="clear" w:color="auto" w:fill="FFFFFF"/>
          <w:lang w:val="uk-UA" w:eastAsia="ru-RU"/>
        </w:rPr>
        <w:t xml:space="preserve"> в останній календарний день календарного місяця.</w:t>
      </w:r>
    </w:p>
    <w:p w14:paraId="00A6435D" w14:textId="77777777" w:rsidR="003D2DB9" w:rsidRPr="003D2DB9" w:rsidRDefault="003D2DB9" w:rsidP="003D2DB9">
      <w:pPr>
        <w:spacing w:after="0" w:line="240" w:lineRule="auto"/>
        <w:ind w:firstLine="397"/>
        <w:jc w:val="both"/>
        <w:rPr>
          <w:rFonts w:ascii="Times New Roman" w:eastAsia="Times New Roman" w:hAnsi="Times New Roman"/>
          <w:i/>
          <w:iCs/>
          <w:color w:val="000000"/>
          <w:sz w:val="24"/>
          <w:szCs w:val="24"/>
          <w:lang w:val="uk-UA" w:eastAsia="ru-RU"/>
        </w:rPr>
      </w:pPr>
      <w:r w:rsidRPr="003D2DB9">
        <w:rPr>
          <w:rFonts w:ascii="Times New Roman" w:eastAsia="Times New Roman" w:hAnsi="Times New Roman"/>
          <w:i/>
          <w:iCs/>
          <w:color w:val="000000"/>
          <w:sz w:val="24"/>
          <w:szCs w:val="24"/>
          <w:lang w:val="uk-UA" w:eastAsia="ru-RU"/>
        </w:rPr>
        <w:t>У разі зміни середньозважених цін на електричну енергію на ринку «на добу наперед»,  Сторони вносять зміни до ціни Договору із застосуванням формульного розрахунку</w:t>
      </w:r>
      <w:r w:rsidRPr="003D2DB9">
        <w:rPr>
          <w:rFonts w:ascii="Times New Roman" w:eastAsia="Times New Roman" w:hAnsi="Times New Roman"/>
          <w:i/>
          <w:iCs/>
          <w:color w:val="000000"/>
          <w:sz w:val="24"/>
          <w:szCs w:val="24"/>
          <w:lang w:eastAsia="ru-RU"/>
        </w:rPr>
        <w:t xml:space="preserve"> в </w:t>
      </w:r>
      <w:proofErr w:type="spellStart"/>
      <w:r w:rsidRPr="003D2DB9">
        <w:rPr>
          <w:rFonts w:ascii="Times New Roman" w:eastAsia="Times New Roman" w:hAnsi="Times New Roman"/>
          <w:i/>
          <w:iCs/>
          <w:color w:val="000000"/>
          <w:sz w:val="24"/>
          <w:szCs w:val="24"/>
          <w:lang w:eastAsia="ru-RU"/>
        </w:rPr>
        <w:t>наступному</w:t>
      </w:r>
      <w:proofErr w:type="spellEnd"/>
      <w:r w:rsidRPr="003D2DB9">
        <w:rPr>
          <w:rFonts w:ascii="Times New Roman" w:eastAsia="Times New Roman" w:hAnsi="Times New Roman"/>
          <w:i/>
          <w:iCs/>
          <w:color w:val="000000"/>
          <w:sz w:val="24"/>
          <w:szCs w:val="24"/>
          <w:lang w:eastAsia="ru-RU"/>
        </w:rPr>
        <w:t xml:space="preserve"> порядку</w:t>
      </w:r>
      <w:r w:rsidRPr="003D2DB9">
        <w:rPr>
          <w:rFonts w:ascii="Times New Roman" w:eastAsia="Times New Roman" w:hAnsi="Times New Roman"/>
          <w:i/>
          <w:iCs/>
          <w:color w:val="000000"/>
          <w:sz w:val="24"/>
          <w:szCs w:val="24"/>
          <w:lang w:val="uk-UA" w:eastAsia="ru-RU"/>
        </w:rPr>
        <w:t xml:space="preserve">: </w:t>
      </w:r>
    </w:p>
    <w:p w14:paraId="0572F64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proofErr w:type="spellStart"/>
      <w:r w:rsidRPr="003D2DB9">
        <w:rPr>
          <w:rFonts w:ascii="Times New Roman" w:eastAsia="Times New Roman" w:hAnsi="Times New Roman"/>
          <w:bCs/>
          <w:sz w:val="24"/>
          <w:szCs w:val="24"/>
          <w:lang w:val="uk-UA" w:eastAsia="ru-RU"/>
        </w:rPr>
        <w:t>В</w:t>
      </w:r>
      <w:r w:rsidRPr="003D2DB9">
        <w:rPr>
          <w:rFonts w:ascii="Times New Roman" w:eastAsia="Times New Roman" w:hAnsi="Times New Roman"/>
          <w:bCs/>
          <w:sz w:val="24"/>
          <w:szCs w:val="24"/>
          <w:vertAlign w:val="subscript"/>
          <w:lang w:val="uk-UA" w:eastAsia="ru-RU"/>
        </w:rPr>
        <w:t>ф</w:t>
      </w:r>
      <w:proofErr w:type="spellEnd"/>
      <w:r w:rsidRPr="003D2DB9">
        <w:rPr>
          <w:rFonts w:ascii="Times New Roman" w:eastAsia="Times New Roman" w:hAnsi="Times New Roman"/>
          <w:bCs/>
          <w:sz w:val="24"/>
          <w:szCs w:val="24"/>
          <w:vertAlign w:val="subscript"/>
          <w:lang w:val="uk-UA" w:eastAsia="ru-RU"/>
        </w:rPr>
        <w:t> </w:t>
      </w:r>
      <w:r w:rsidRPr="003D2DB9">
        <w:rPr>
          <w:rFonts w:ascii="Times New Roman" w:eastAsia="Times New Roman" w:hAnsi="Times New Roman"/>
          <w:bCs/>
          <w:sz w:val="24"/>
          <w:szCs w:val="24"/>
          <w:lang w:val="uk-UA" w:eastAsia="ru-RU"/>
        </w:rPr>
        <w:t xml:space="preserve">= </w:t>
      </w:r>
      <w:proofErr w:type="spellStart"/>
      <w:r w:rsidRPr="003D2DB9">
        <w:rPr>
          <w:rFonts w:ascii="Times New Roman" w:eastAsia="Times New Roman" w:hAnsi="Times New Roman"/>
          <w:bCs/>
          <w:sz w:val="24"/>
          <w:szCs w:val="24"/>
          <w:lang w:val="uk-UA" w:eastAsia="ru-RU"/>
        </w:rPr>
        <w:t>V</w:t>
      </w:r>
      <w:r w:rsidRPr="003D2DB9">
        <w:rPr>
          <w:rFonts w:ascii="Times New Roman" w:eastAsia="Times New Roman" w:hAnsi="Times New Roman"/>
          <w:bCs/>
          <w:sz w:val="24"/>
          <w:szCs w:val="24"/>
          <w:vertAlign w:val="subscript"/>
          <w:lang w:val="uk-UA" w:eastAsia="ru-RU"/>
        </w:rPr>
        <w:t>ф</w:t>
      </w:r>
      <w:proofErr w:type="spellEnd"/>
      <w:r w:rsidRPr="003D2DB9">
        <w:rPr>
          <w:rFonts w:ascii="Times New Roman" w:eastAsia="Times New Roman" w:hAnsi="Times New Roman"/>
          <w:bCs/>
          <w:sz w:val="24"/>
          <w:szCs w:val="24"/>
          <w:vertAlign w:val="subscript"/>
          <w:lang w:val="uk-UA" w:eastAsia="ru-RU"/>
        </w:rPr>
        <w:t> </w:t>
      </w:r>
      <w:r w:rsidRPr="003D2DB9">
        <w:rPr>
          <w:rFonts w:ascii="Times New Roman" w:eastAsia="Times New Roman" w:hAnsi="Times New Roman"/>
          <w:bCs/>
          <w:sz w:val="24"/>
          <w:szCs w:val="24"/>
          <w:lang w:val="uk-UA" w:eastAsia="ru-RU"/>
        </w:rPr>
        <w:t xml:space="preserve">×(((Ц + </w:t>
      </w:r>
      <w:proofErr w:type="spellStart"/>
      <w:r w:rsidRPr="003D2DB9">
        <w:rPr>
          <w:rFonts w:ascii="Times New Roman" w:eastAsia="Times New Roman" w:hAnsi="Times New Roman"/>
          <w:bCs/>
          <w:sz w:val="24"/>
          <w:szCs w:val="24"/>
          <w:lang w:val="uk-UA" w:eastAsia="ru-RU"/>
        </w:rPr>
        <w:t>Т</w:t>
      </w:r>
      <w:r w:rsidRPr="003D2DB9">
        <w:rPr>
          <w:rFonts w:ascii="Times New Roman" w:eastAsia="Times New Roman" w:hAnsi="Times New Roman"/>
          <w:bCs/>
          <w:sz w:val="24"/>
          <w:szCs w:val="24"/>
          <w:vertAlign w:val="subscript"/>
          <w:lang w:val="uk-UA" w:eastAsia="ru-RU"/>
        </w:rPr>
        <w:t>осп</w:t>
      </w:r>
      <w:proofErr w:type="spellEnd"/>
      <w:r w:rsidRPr="003D2DB9">
        <w:rPr>
          <w:rFonts w:ascii="Times New Roman" w:eastAsia="Times New Roman" w:hAnsi="Times New Roman"/>
          <w:bCs/>
          <w:sz w:val="24"/>
          <w:szCs w:val="24"/>
          <w:lang w:val="uk-UA" w:eastAsia="ru-RU"/>
        </w:rPr>
        <w:t>) х 1,2)х1,1)</w:t>
      </w:r>
      <w:r w:rsidRPr="003D2DB9">
        <w:rPr>
          <w:rFonts w:ascii="Times New Roman" w:eastAsia="Times New Roman" w:hAnsi="Times New Roman"/>
          <w:sz w:val="24"/>
          <w:szCs w:val="24"/>
          <w:lang w:val="uk-UA" w:eastAsia="ru-RU"/>
        </w:rPr>
        <w:t>, де</w:t>
      </w:r>
    </w:p>
    <w:p w14:paraId="265F54DE"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proofErr w:type="spellStart"/>
      <w:r w:rsidRPr="003D2DB9">
        <w:rPr>
          <w:rFonts w:ascii="Times New Roman" w:eastAsia="Times New Roman" w:hAnsi="Times New Roman"/>
          <w:sz w:val="24"/>
          <w:szCs w:val="24"/>
          <w:lang w:val="uk-UA" w:eastAsia="ru-RU"/>
        </w:rPr>
        <w:t>В</w:t>
      </w:r>
      <w:r w:rsidRPr="003D2DB9">
        <w:rPr>
          <w:rFonts w:ascii="Times New Roman" w:eastAsia="Times New Roman" w:hAnsi="Times New Roman"/>
          <w:sz w:val="24"/>
          <w:szCs w:val="24"/>
          <w:vertAlign w:val="subscript"/>
          <w:lang w:val="uk-UA" w:eastAsia="ru-RU"/>
        </w:rPr>
        <w:t>ф</w:t>
      </w:r>
      <w:proofErr w:type="spellEnd"/>
      <w:r w:rsidRPr="003D2DB9">
        <w:rPr>
          <w:rFonts w:ascii="Times New Roman" w:eastAsia="Times New Roman" w:hAnsi="Times New Roman"/>
          <w:sz w:val="24"/>
          <w:szCs w:val="24"/>
          <w:lang w:val="uk-UA" w:eastAsia="ru-RU"/>
        </w:rPr>
        <w:t> — вартість спожитого місячного обсягу електричної енергії у календарному місяці постачання, грн.;</w:t>
      </w:r>
    </w:p>
    <w:p w14:paraId="3247A1C6"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proofErr w:type="spellStart"/>
      <w:r w:rsidRPr="003D2DB9">
        <w:rPr>
          <w:rFonts w:ascii="Times New Roman" w:eastAsia="Times New Roman" w:hAnsi="Times New Roman"/>
          <w:sz w:val="24"/>
          <w:szCs w:val="24"/>
          <w:lang w:val="uk-UA" w:eastAsia="ru-RU"/>
        </w:rPr>
        <w:t>V</w:t>
      </w:r>
      <w:r w:rsidRPr="003D2DB9">
        <w:rPr>
          <w:rFonts w:ascii="Times New Roman" w:eastAsia="Times New Roman" w:hAnsi="Times New Roman"/>
          <w:sz w:val="24"/>
          <w:szCs w:val="24"/>
          <w:vertAlign w:val="subscript"/>
          <w:lang w:val="uk-UA" w:eastAsia="ru-RU"/>
        </w:rPr>
        <w:t>ф</w:t>
      </w:r>
      <w:proofErr w:type="spellEnd"/>
      <w:r w:rsidRPr="003D2DB9">
        <w:rPr>
          <w:rFonts w:ascii="Times New Roman" w:eastAsia="Times New Roman" w:hAnsi="Times New Roman"/>
          <w:sz w:val="24"/>
          <w:szCs w:val="24"/>
          <w:lang w:val="uk-UA" w:eastAsia="ru-RU"/>
        </w:rPr>
        <w:t> — фактичний обсяг споживання електричної енергії за календарний місяць постачання, кВт*год.;</w:t>
      </w:r>
    </w:p>
    <w:p w14:paraId="0115EA4F" w14:textId="77777777" w:rsidR="003D2DB9" w:rsidRPr="003D2DB9" w:rsidRDefault="003D2DB9" w:rsidP="003D2DB9">
      <w:pPr>
        <w:widowControl w:val="0"/>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color w:val="000000"/>
          <w:sz w:val="24"/>
          <w:szCs w:val="24"/>
          <w:lang w:val="uk-UA" w:eastAsia="ru-RU"/>
        </w:rPr>
        <w:t xml:space="preserve">Ц — середньозважена ціна закупівлі Товару РДН на ринку «на добу наперед» </w:t>
      </w:r>
      <w:r w:rsidRPr="003D2DB9">
        <w:rPr>
          <w:rFonts w:ascii="Times New Roman" w:eastAsia="Times New Roman" w:hAnsi="Times New Roman"/>
          <w:sz w:val="24"/>
          <w:szCs w:val="24"/>
          <w:shd w:val="clear" w:color="auto" w:fill="FFFFFF"/>
          <w:lang w:val="uk-UA" w:eastAsia="ru-RU"/>
        </w:rPr>
        <w:t xml:space="preserve">торгової зони «Об’єднана енергетична система України» </w:t>
      </w:r>
      <w:r w:rsidRPr="003D2DB9">
        <w:rPr>
          <w:rFonts w:ascii="Times New Roman" w:eastAsia="Times New Roman" w:hAnsi="Times New Roman"/>
          <w:color w:val="000000"/>
          <w:sz w:val="24"/>
          <w:szCs w:val="24"/>
          <w:lang w:val="uk-UA" w:eastAsia="ru-RU"/>
        </w:rPr>
        <w:t>у відповідний календарний місяць постачання, яка оприлюднюється на офіційному веб-</w:t>
      </w:r>
      <w:r w:rsidR="00F813A1">
        <w:fldChar w:fldCharType="begin"/>
      </w:r>
      <w:r w:rsidR="00F813A1" w:rsidRPr="007C64A4">
        <w:rPr>
          <w:lang w:val="uk-UA"/>
        </w:rPr>
        <w:instrText xml:space="preserve"> </w:instrText>
      </w:r>
      <w:r w:rsidR="00F813A1">
        <w:instrText>HYPERLINK</w:instrText>
      </w:r>
      <w:r w:rsidR="00F813A1" w:rsidRPr="007C64A4">
        <w:rPr>
          <w:lang w:val="uk-UA"/>
        </w:rPr>
        <w:instrText xml:space="preserve"> "</w:instrText>
      </w:r>
      <w:r w:rsidR="00F813A1">
        <w:instrText>file</w:instrText>
      </w:r>
      <w:r w:rsidR="00F813A1" w:rsidRPr="007C64A4">
        <w:rPr>
          <w:lang w:val="uk-UA"/>
        </w:rPr>
        <w:instrText>:///</w:instrText>
      </w:r>
      <w:r w:rsidR="00F813A1">
        <w:instrText>D</w:instrText>
      </w:r>
      <w:r w:rsidR="00F813A1" w:rsidRPr="007C64A4">
        <w:rPr>
          <w:lang w:val="uk-UA"/>
        </w:rPr>
        <w:instrText>:\\</w:instrText>
      </w:r>
      <w:r w:rsidR="00F813A1">
        <w:instrText>Downloads</w:instrText>
      </w:r>
      <w:r w:rsidR="00F813A1" w:rsidRPr="007C64A4">
        <w:rPr>
          <w:lang w:val="uk-UA"/>
        </w:rPr>
        <w:instrText xml:space="preserve">\\сайті" </w:instrText>
      </w:r>
      <w:r w:rsidR="00F813A1">
        <w:fldChar w:fldCharType="separate"/>
      </w:r>
      <w:r w:rsidRPr="003D2DB9">
        <w:rPr>
          <w:rFonts w:ascii="Times New Roman" w:eastAsia="Times New Roman" w:hAnsi="Times New Roman"/>
          <w:color w:val="000000"/>
          <w:sz w:val="24"/>
          <w:szCs w:val="24"/>
          <w:lang w:val="uk-UA" w:eastAsia="ru-RU"/>
        </w:rPr>
        <w:t>сайті</w:t>
      </w:r>
      <w:r w:rsidR="00F813A1">
        <w:rPr>
          <w:rFonts w:ascii="Times New Roman" w:eastAsia="Times New Roman" w:hAnsi="Times New Roman"/>
          <w:color w:val="000000"/>
          <w:sz w:val="24"/>
          <w:szCs w:val="24"/>
          <w:lang w:val="uk-UA" w:eastAsia="ru-RU"/>
        </w:rPr>
        <w:fldChar w:fldCharType="end"/>
      </w:r>
      <w:r w:rsidRPr="003D2DB9">
        <w:rPr>
          <w:rFonts w:ascii="Times New Roman" w:eastAsia="Times New Roman" w:hAnsi="Times New Roman"/>
          <w:color w:val="000000"/>
          <w:sz w:val="24"/>
          <w:szCs w:val="24"/>
          <w:lang w:val="uk-UA" w:eastAsia="ru-RU"/>
        </w:rPr>
        <w:t xml:space="preserve"> АТ «Оператор ринку» </w:t>
      </w:r>
      <w:r w:rsidR="00F813A1">
        <w:fldChar w:fldCharType="begin"/>
      </w:r>
      <w:r w:rsidR="00F813A1" w:rsidRPr="007C64A4">
        <w:rPr>
          <w:lang w:val="uk-UA"/>
        </w:rPr>
        <w:instrText xml:space="preserve"> </w:instrText>
      </w:r>
      <w:r w:rsidR="00F813A1">
        <w:instrText>HYPERLINK</w:instrText>
      </w:r>
      <w:r w:rsidR="00F813A1" w:rsidRPr="007C64A4">
        <w:rPr>
          <w:lang w:val="uk-UA"/>
        </w:rPr>
        <w:instrText xml:space="preserve"> "</w:instrText>
      </w:r>
      <w:r w:rsidR="00F813A1">
        <w:instrText>https</w:instrText>
      </w:r>
      <w:r w:rsidR="00F813A1" w:rsidRPr="007C64A4">
        <w:rPr>
          <w:lang w:val="uk-UA"/>
        </w:rPr>
        <w:instrText>://</w:instrText>
      </w:r>
      <w:r w:rsidR="00F813A1">
        <w:instrText>www</w:instrText>
      </w:r>
      <w:r w:rsidR="00F813A1" w:rsidRPr="007C64A4">
        <w:rPr>
          <w:lang w:val="uk-UA"/>
        </w:rPr>
        <w:instrText>.</w:instrText>
      </w:r>
      <w:r w:rsidR="00F813A1">
        <w:instrText>oree</w:instrText>
      </w:r>
      <w:r w:rsidR="00F813A1" w:rsidRPr="007C64A4">
        <w:rPr>
          <w:lang w:val="uk-UA"/>
        </w:rPr>
        <w:instrText>.</w:instrText>
      </w:r>
      <w:r w:rsidR="00F813A1">
        <w:instrText>com</w:instrText>
      </w:r>
      <w:r w:rsidR="00F813A1" w:rsidRPr="007C64A4">
        <w:rPr>
          <w:lang w:val="uk-UA"/>
        </w:rPr>
        <w:instrText>.</w:instrText>
      </w:r>
      <w:r w:rsidR="00F813A1">
        <w:instrText>ua</w:instrText>
      </w:r>
      <w:r w:rsidR="00F813A1" w:rsidRPr="007C64A4">
        <w:rPr>
          <w:lang w:val="uk-UA"/>
        </w:rPr>
        <w:instrText xml:space="preserve">/" </w:instrText>
      </w:r>
      <w:r w:rsidR="00F813A1">
        <w:fldChar w:fldCharType="separate"/>
      </w:r>
      <w:r w:rsidRPr="003D2DB9">
        <w:rPr>
          <w:rFonts w:ascii="Times New Roman" w:eastAsia="Times New Roman" w:hAnsi="Times New Roman"/>
          <w:color w:val="000000"/>
          <w:sz w:val="24"/>
          <w:szCs w:val="24"/>
          <w:lang w:val="uk-UA" w:eastAsia="ru-RU"/>
        </w:rPr>
        <w:t>https://www.oree.com.ua/</w:t>
      </w:r>
      <w:r w:rsidR="00F813A1">
        <w:rPr>
          <w:rFonts w:ascii="Times New Roman" w:eastAsia="Times New Roman" w:hAnsi="Times New Roman"/>
          <w:color w:val="000000"/>
          <w:sz w:val="24"/>
          <w:szCs w:val="24"/>
          <w:lang w:val="uk-UA" w:eastAsia="ru-RU"/>
        </w:rPr>
        <w:fldChar w:fldCharType="end"/>
      </w:r>
      <w:r w:rsidRPr="003D2DB9">
        <w:rPr>
          <w:rFonts w:ascii="Times New Roman" w:eastAsia="Times New Roman" w:hAnsi="Times New Roman"/>
          <w:color w:val="000000"/>
          <w:sz w:val="24"/>
          <w:szCs w:val="24"/>
          <w:lang w:val="uk-UA" w:eastAsia="ru-RU"/>
        </w:rPr>
        <w:t>. Середньозважена ціна закупівлі електричної енергії не включає всі обов’язкові податки, збори та платежі</w:t>
      </w:r>
      <w:r w:rsidRPr="003D2DB9">
        <w:rPr>
          <w:rFonts w:ascii="Times New Roman" w:eastAsia="Times New Roman" w:hAnsi="Times New Roman"/>
          <w:sz w:val="24"/>
          <w:szCs w:val="24"/>
          <w:lang w:val="uk-UA" w:eastAsia="ru-RU"/>
        </w:rPr>
        <w:t>, що передбачені законодавством та іншими нормативними документами, грн/кВт*год.;</w:t>
      </w:r>
    </w:p>
    <w:p w14:paraId="40CA8B77"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М — </w:t>
      </w:r>
      <w:r w:rsidRPr="003D2DB9">
        <w:rPr>
          <w:rFonts w:ascii="Times New Roman" w:hAnsi="Times New Roman"/>
          <w:spacing w:val="-10"/>
          <w:sz w:val="24"/>
          <w:szCs w:val="24"/>
          <w:lang w:val="uk-UA" w:eastAsia="ru-RU"/>
        </w:rPr>
        <w:t xml:space="preserve">вартість послуг Постачальника, що включає усі </w:t>
      </w:r>
      <w:r w:rsidRPr="003D2DB9">
        <w:rPr>
          <w:rFonts w:ascii="Times New Roman" w:hAnsi="Times New Roman"/>
          <w:sz w:val="24"/>
          <w:szCs w:val="24"/>
          <w:lang w:val="uk-UA" w:eastAsia="ru-RU"/>
        </w:rPr>
        <w:t>витрати Постачальника, які необхідні для виконання Постачальником умов цього Договору</w:t>
      </w:r>
      <w:r w:rsidRPr="003D2DB9">
        <w:rPr>
          <w:rFonts w:ascii="Times New Roman" w:eastAsia="Times New Roman" w:hAnsi="Times New Roman"/>
          <w:sz w:val="24"/>
          <w:szCs w:val="24"/>
          <w:lang w:val="uk-UA" w:eastAsia="ru-RU"/>
        </w:rPr>
        <w:t xml:space="preserve"> </w:t>
      </w:r>
      <w:r w:rsidRPr="003D2DB9">
        <w:rPr>
          <w:rFonts w:ascii="Times New Roman" w:hAnsi="Times New Roman"/>
          <w:spacing w:val="-10"/>
          <w:sz w:val="24"/>
          <w:szCs w:val="24"/>
          <w:lang w:val="uk-UA" w:eastAsia="ru-RU"/>
        </w:rPr>
        <w:t xml:space="preserve">та не змінюється протягом усього строку дії Договору, 10% </w:t>
      </w:r>
      <w:r w:rsidRPr="003D2DB9">
        <w:rPr>
          <w:rFonts w:ascii="Times New Roman" w:eastAsia="Times New Roman" w:hAnsi="Times New Roman"/>
          <w:sz w:val="24"/>
          <w:szCs w:val="24"/>
          <w:lang w:val="uk-UA" w:eastAsia="ru-RU"/>
        </w:rPr>
        <w:t>;</w:t>
      </w:r>
    </w:p>
    <w:p w14:paraId="35551D40" w14:textId="77777777" w:rsidR="003D2DB9" w:rsidRPr="003D2DB9" w:rsidRDefault="003D2DB9" w:rsidP="003D2DB9">
      <w:pPr>
        <w:widowControl w:val="0"/>
        <w:spacing w:after="0" w:line="240" w:lineRule="auto"/>
        <w:ind w:firstLine="397"/>
        <w:jc w:val="both"/>
        <w:rPr>
          <w:rFonts w:ascii="Times New Roman" w:eastAsia="Times New Roman" w:hAnsi="Times New Roman"/>
          <w:sz w:val="24"/>
          <w:szCs w:val="24"/>
          <w:lang w:val="uk-UA" w:eastAsia="ru-RU"/>
        </w:rPr>
      </w:pPr>
      <w:proofErr w:type="spellStart"/>
      <w:r w:rsidRPr="003D2DB9">
        <w:rPr>
          <w:rFonts w:ascii="Times New Roman" w:eastAsia="Times New Roman" w:hAnsi="Times New Roman"/>
          <w:sz w:val="24"/>
          <w:szCs w:val="24"/>
          <w:lang w:val="uk-UA" w:eastAsia="ru-RU"/>
        </w:rPr>
        <w:t>Т</w:t>
      </w:r>
      <w:r w:rsidRPr="003D2DB9">
        <w:rPr>
          <w:rFonts w:ascii="Times New Roman" w:eastAsia="Times New Roman" w:hAnsi="Times New Roman"/>
          <w:sz w:val="24"/>
          <w:szCs w:val="24"/>
          <w:vertAlign w:val="subscript"/>
          <w:lang w:val="uk-UA" w:eastAsia="ru-RU"/>
        </w:rPr>
        <w:t>осп</w:t>
      </w:r>
      <w:proofErr w:type="spellEnd"/>
      <w:r w:rsidRPr="003D2DB9">
        <w:rPr>
          <w:rFonts w:ascii="Times New Roman" w:eastAsia="Times New Roman" w:hAnsi="Times New Roman"/>
          <w:sz w:val="24"/>
          <w:szCs w:val="24"/>
          <w:lang w:val="uk-UA" w:eastAsia="ru-RU"/>
        </w:rPr>
        <w:t> —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3D2DB9">
        <w:rPr>
          <w:rFonts w:ascii="Times New Roman" w:eastAsia="Times New Roman" w:hAnsi="Times New Roman"/>
          <w:color w:val="000000"/>
          <w:sz w:val="24"/>
          <w:szCs w:val="24"/>
          <w:lang w:val="uk-UA" w:eastAsia="ru-RU"/>
        </w:rPr>
        <w:t xml:space="preserve"> за                       1 кВт*год без ПДВ</w:t>
      </w:r>
      <w:r w:rsidRPr="003D2DB9">
        <w:rPr>
          <w:rFonts w:ascii="Times New Roman" w:eastAsia="Times New Roman" w:hAnsi="Times New Roman"/>
          <w:sz w:val="24"/>
          <w:szCs w:val="24"/>
          <w:lang w:val="uk-UA" w:eastAsia="ru-RU"/>
        </w:rPr>
        <w:t xml:space="preserve"> або постанови НКРЕКП яка діє на  момент розрахунку, грн/кВт*год.;</w:t>
      </w:r>
    </w:p>
    <w:p w14:paraId="1D4FF2C0"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1,2 — числове значення ПДВ.</w:t>
      </w:r>
    </w:p>
    <w:p w14:paraId="1F2062B4"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w:t>
      </w:r>
      <w:r w:rsidRPr="003D2DB9">
        <w:rPr>
          <w:rFonts w:ascii="Times New Roman" w:eastAsia="Times New Roman" w:hAnsi="Times New Roman"/>
          <w:sz w:val="24"/>
          <w:szCs w:val="24"/>
          <w:lang w:val="uk-UA" w:eastAsia="ru-RU"/>
        </w:rPr>
        <w:lastRenderedPageBreak/>
        <w:t>енергію, згідно з умовами Договору, з початку розрахункового періоду у відповідний період постачання.</w:t>
      </w:r>
    </w:p>
    <w:p w14:paraId="38775AA6" w14:textId="77777777" w:rsidR="003D2DB9" w:rsidRPr="003D2DB9" w:rsidRDefault="003D2DB9" w:rsidP="003D2DB9">
      <w:pPr>
        <w:keepNext/>
        <w:shd w:val="clear" w:color="auto" w:fill="FFFFFF"/>
        <w:spacing w:after="0" w:line="240" w:lineRule="auto"/>
        <w:ind w:firstLine="397"/>
        <w:jc w:val="both"/>
        <w:textAlignment w:val="baseline"/>
        <w:rPr>
          <w:rFonts w:ascii="Times New Roman" w:eastAsia="Times New Roman" w:hAnsi="Times New Roman"/>
          <w:sz w:val="24"/>
          <w:szCs w:val="24"/>
          <w:shd w:val="clear" w:color="auto" w:fill="FFFFFF"/>
          <w:lang w:val="uk-UA" w:eastAsia="uk-UA"/>
        </w:rPr>
      </w:pPr>
      <w:r w:rsidRPr="003D2DB9">
        <w:rPr>
          <w:rFonts w:ascii="Times New Roman" w:eastAsia="Times New Roman" w:hAnsi="Times New Roman"/>
          <w:sz w:val="24"/>
          <w:szCs w:val="24"/>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55DD622D" w14:textId="77777777" w:rsidR="003D2DB9" w:rsidRPr="003D2DB9" w:rsidRDefault="003D2DB9" w:rsidP="003D2DB9">
      <w:pPr>
        <w:spacing w:after="0" w:line="240" w:lineRule="auto"/>
        <w:ind w:firstLine="397"/>
        <w:jc w:val="both"/>
        <w:textAlignment w:val="baseline"/>
        <w:rPr>
          <w:rFonts w:ascii="Times New Roman" w:eastAsia="Times New Roman" w:hAnsi="Times New Roman"/>
          <w:sz w:val="24"/>
          <w:szCs w:val="24"/>
          <w:shd w:val="clear" w:color="auto" w:fill="FFFFFF"/>
          <w:lang w:val="uk-UA" w:eastAsia="ru-RU"/>
        </w:rPr>
      </w:pPr>
      <w:r w:rsidRPr="003D2DB9">
        <w:rPr>
          <w:rFonts w:ascii="Times New Roman" w:eastAsia="Times New Roman" w:hAnsi="Times New Roman"/>
          <w:sz w:val="24"/>
          <w:szCs w:val="24"/>
          <w:shd w:val="clear" w:color="auto" w:fill="FFFFFF"/>
          <w:lang w:val="uk-UA" w:eastAsia="ru-RU"/>
        </w:rPr>
        <w:t xml:space="preserve">У разі, якщо середньозважена ціна закупівлі одиниці Товару </w:t>
      </w:r>
      <w:r w:rsidRPr="003D2DB9">
        <w:rPr>
          <w:rFonts w:ascii="Times New Roman" w:eastAsia="Times New Roman" w:hAnsi="Times New Roman"/>
          <w:color w:val="000000"/>
          <w:sz w:val="24"/>
          <w:szCs w:val="24"/>
          <w:lang w:val="uk-UA" w:eastAsia="ru-RU"/>
        </w:rPr>
        <w:t xml:space="preserve">РДН </w:t>
      </w:r>
      <w:r w:rsidRPr="003D2DB9">
        <w:rPr>
          <w:rFonts w:ascii="Times New Roman" w:eastAsia="Times New Roman" w:hAnsi="Times New Roman"/>
          <w:sz w:val="24"/>
          <w:szCs w:val="24"/>
          <w:lang w:val="uk-UA" w:eastAsia="ru-RU"/>
        </w:rPr>
        <w:t xml:space="preserve">на ринку «на добу наперед» </w:t>
      </w:r>
      <w:r w:rsidRPr="003D2DB9">
        <w:rPr>
          <w:rFonts w:ascii="Times New Roman" w:eastAsia="Times New Roman" w:hAnsi="Times New Roman"/>
          <w:sz w:val="24"/>
          <w:szCs w:val="24"/>
          <w:shd w:val="clear" w:color="auto" w:fill="FFFFFF"/>
          <w:lang w:val="uk-UA" w:eastAsia="ru-RU"/>
        </w:rPr>
        <w:t>торгової зони «Об’єднана енергетична система України» за календарний місяць</w:t>
      </w:r>
      <w:r w:rsidRPr="003D2DB9">
        <w:rPr>
          <w:rFonts w:ascii="Times New Roman" w:eastAsia="Times New Roman" w:hAnsi="Times New Roman"/>
          <w:sz w:val="24"/>
          <w:szCs w:val="24"/>
          <w:lang w:val="uk-UA" w:eastAsia="ru-RU"/>
        </w:rPr>
        <w:t xml:space="preserve"> </w:t>
      </w:r>
      <w:r w:rsidRPr="003D2DB9">
        <w:rPr>
          <w:rFonts w:ascii="Times New Roman" w:eastAsia="Times New Roman" w:hAnsi="Times New Roman"/>
          <w:sz w:val="24"/>
          <w:szCs w:val="24"/>
          <w:shd w:val="clear" w:color="auto" w:fill="FFFFFF"/>
          <w:lang w:val="uk-UA" w:eastAsia="ru-RU"/>
        </w:rPr>
        <w:t xml:space="preserve">менше ніж середньозважена ціна закупівлі одиниці Товару </w:t>
      </w:r>
      <w:r w:rsidRPr="003D2DB9">
        <w:rPr>
          <w:rFonts w:ascii="Times New Roman" w:eastAsia="Times New Roman" w:hAnsi="Times New Roman"/>
          <w:color w:val="000000"/>
          <w:sz w:val="24"/>
          <w:szCs w:val="24"/>
          <w:lang w:val="uk-UA" w:eastAsia="ru-RU"/>
        </w:rPr>
        <w:t xml:space="preserve">РДН </w:t>
      </w:r>
      <w:r w:rsidRPr="003D2DB9">
        <w:rPr>
          <w:rFonts w:ascii="Times New Roman" w:eastAsia="Times New Roman" w:hAnsi="Times New Roman"/>
          <w:sz w:val="24"/>
          <w:szCs w:val="24"/>
          <w:lang w:val="uk-UA" w:eastAsia="ru-RU"/>
        </w:rPr>
        <w:t xml:space="preserve">на ринку «на добу наперед» </w:t>
      </w:r>
      <w:r w:rsidRPr="003D2DB9">
        <w:rPr>
          <w:rFonts w:ascii="Times New Roman" w:eastAsia="Times New Roman" w:hAnsi="Times New Roman"/>
          <w:sz w:val="24"/>
          <w:szCs w:val="24"/>
          <w:shd w:val="clear" w:color="auto" w:fill="FFFFFF"/>
          <w:lang w:val="uk-UA" w:eastAsia="ru-RU"/>
        </w:rPr>
        <w:t xml:space="preserve">торгової зони «Об’єднана енергетична система України» у базовому місяці, що зафіксований в Додатку 2 до цього Договору або останній додатковій угоді до цього Договору про зміну ціни, а також якщо відбулось зменшення ціни на </w:t>
      </w:r>
      <w:r w:rsidRPr="003D2DB9">
        <w:rPr>
          <w:rFonts w:ascii="Times New Roman" w:hAnsi="Times New Roman"/>
          <w:spacing w:val="-10"/>
          <w:sz w:val="24"/>
          <w:szCs w:val="24"/>
          <w:lang w:val="uk-UA" w:eastAsia="ru-RU"/>
        </w:rPr>
        <w:t>послуги операторів системи передачі</w:t>
      </w:r>
      <w:r w:rsidRPr="003D2DB9">
        <w:rPr>
          <w:rFonts w:ascii="Times New Roman" w:eastAsia="Times New Roman" w:hAnsi="Times New Roman"/>
          <w:sz w:val="24"/>
          <w:szCs w:val="24"/>
          <w:shd w:val="clear" w:color="auto" w:fill="FFFFFF"/>
          <w:lang w:val="uk-UA" w:eastAsia="ru-RU"/>
        </w:rPr>
        <w:t xml:space="preserve"> – тоді ціна закупівлі одиниці Товару може зменшуватись в порядку, передбаченому </w:t>
      </w:r>
      <w:proofErr w:type="spellStart"/>
      <w:r w:rsidRPr="003D2DB9">
        <w:rPr>
          <w:rFonts w:ascii="Times New Roman" w:eastAsia="Times New Roman" w:hAnsi="Times New Roman"/>
          <w:sz w:val="24"/>
          <w:szCs w:val="24"/>
          <w:shd w:val="clear" w:color="auto" w:fill="FFFFFF"/>
          <w:lang w:val="uk-UA" w:eastAsia="ru-RU"/>
        </w:rPr>
        <w:t>п.п</w:t>
      </w:r>
      <w:proofErr w:type="spellEnd"/>
      <w:r w:rsidRPr="003D2DB9">
        <w:rPr>
          <w:rFonts w:ascii="Times New Roman" w:eastAsia="Times New Roman" w:hAnsi="Times New Roman"/>
          <w:sz w:val="24"/>
          <w:szCs w:val="24"/>
          <w:shd w:val="clear" w:color="auto" w:fill="FFFFFF"/>
          <w:lang w:val="uk-UA" w:eastAsia="ru-RU"/>
        </w:rPr>
        <w:t>. 5 п. 5.4. цього Договору за умови, що це не суперечить вимогам чинного законодавства.</w:t>
      </w:r>
    </w:p>
    <w:p w14:paraId="290C4A51" w14:textId="77777777" w:rsidR="003D2DB9" w:rsidRPr="003D2DB9" w:rsidRDefault="003D2DB9" w:rsidP="003D2DB9">
      <w:pPr>
        <w:spacing w:after="0" w:line="240" w:lineRule="auto"/>
        <w:ind w:firstLine="397"/>
        <w:jc w:val="both"/>
        <w:textAlignment w:val="baseline"/>
        <w:rPr>
          <w:rFonts w:ascii="Times New Roman" w:eastAsia="Times New Roman" w:hAnsi="Times New Roman"/>
          <w:sz w:val="24"/>
          <w:szCs w:val="24"/>
          <w:shd w:val="clear" w:color="auto" w:fill="FFFFFF"/>
          <w:lang w:val="uk-UA" w:eastAsia="ru-RU"/>
        </w:rPr>
      </w:pPr>
      <w:r w:rsidRPr="003D2DB9">
        <w:rPr>
          <w:rFonts w:ascii="Times New Roman" w:eastAsia="Times New Roman" w:hAnsi="Times New Roman"/>
          <w:sz w:val="24"/>
          <w:szCs w:val="24"/>
          <w:shd w:val="clear" w:color="auto" w:fill="FFFFFF"/>
          <w:lang w:val="uk-UA" w:eastAsia="ru-RU"/>
        </w:rPr>
        <w:t xml:space="preserve">Якщо відбулось збільшення тарифу на </w:t>
      </w:r>
      <w:r w:rsidRPr="003D2DB9">
        <w:rPr>
          <w:rFonts w:ascii="Times New Roman" w:hAnsi="Times New Roman"/>
          <w:spacing w:val="-10"/>
          <w:sz w:val="24"/>
          <w:szCs w:val="24"/>
          <w:lang w:val="uk-UA" w:eastAsia="ru-RU"/>
        </w:rPr>
        <w:t>послуги оператора системи передачі</w:t>
      </w:r>
      <w:r w:rsidRPr="003D2DB9">
        <w:rPr>
          <w:rFonts w:ascii="Times New Roman" w:eastAsia="Times New Roman" w:hAnsi="Times New Roman"/>
          <w:sz w:val="24"/>
          <w:szCs w:val="24"/>
          <w:shd w:val="clear" w:color="auto" w:fill="FFFFFF"/>
          <w:lang w:val="uk-UA" w:eastAsia="ru-RU"/>
        </w:rPr>
        <w:t xml:space="preserve"> – ціна закупівлі буде також розраховуватись на наведеною формулою, з урахуванням нової ставки регульованого тарифу, </w:t>
      </w:r>
      <w:r w:rsidRPr="003D2DB9">
        <w:rPr>
          <w:rFonts w:ascii="Times New Roman" w:eastAsia="Times New Roman" w:hAnsi="Times New Roman"/>
          <w:sz w:val="24"/>
          <w:szCs w:val="24"/>
          <w:lang w:val="uk-UA" w:eastAsia="ru-RU"/>
        </w:rPr>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3D2DB9">
        <w:rPr>
          <w:rFonts w:ascii="Times New Roman" w:eastAsia="Times New Roman" w:hAnsi="Times New Roman"/>
          <w:color w:val="000000"/>
          <w:sz w:val="24"/>
          <w:szCs w:val="24"/>
          <w:lang w:val="uk-UA" w:eastAsia="ru-RU"/>
        </w:rPr>
        <w:t xml:space="preserve"> за 1 кВт*год без ПДВ</w:t>
      </w:r>
      <w:r w:rsidRPr="003D2DB9">
        <w:rPr>
          <w:rFonts w:ascii="Times New Roman" w:eastAsia="Times New Roman" w:hAnsi="Times New Roman"/>
          <w:sz w:val="24"/>
          <w:szCs w:val="24"/>
          <w:lang w:val="uk-UA" w:eastAsia="ru-RU"/>
        </w:rPr>
        <w:t xml:space="preserve"> або постанови НКРЕКП.</w:t>
      </w:r>
    </w:p>
    <w:p w14:paraId="578BC377" w14:textId="77777777" w:rsidR="003D2DB9" w:rsidRPr="003D2DB9" w:rsidRDefault="003D2DB9" w:rsidP="003D2DB9">
      <w:pPr>
        <w:spacing w:after="0" w:line="240" w:lineRule="auto"/>
        <w:ind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rPr>
        <w:t>8) зміни умов у зв’язку із застосуванням положень ч. 6</w:t>
      </w:r>
      <w:r w:rsidRPr="003D2DB9">
        <w:rPr>
          <w:rFonts w:ascii="Times New Roman" w:eastAsia="Times New Roman" w:hAnsi="Times New Roman"/>
          <w:color w:val="000000"/>
          <w:sz w:val="24"/>
          <w:szCs w:val="24"/>
        </w:rPr>
        <w:t xml:space="preserve"> </w:t>
      </w:r>
      <w:r w:rsidRPr="003D2DB9">
        <w:rPr>
          <w:rFonts w:ascii="Times New Roman" w:eastAsia="Times New Roman" w:hAnsi="Times New Roman"/>
          <w:color w:val="000000"/>
          <w:sz w:val="24"/>
          <w:szCs w:val="24"/>
          <w:lang w:val="uk-UA"/>
        </w:rPr>
        <w:t>ст. 41 Закону України «Про публічні закупівлі».</w:t>
      </w:r>
    </w:p>
    <w:p w14:paraId="27D6955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uk-UA"/>
        </w:rPr>
        <w:t xml:space="preserve">5.5. Обсяг споживання електричної енергії по об’єкту споживання Споживача визначається на підставі даних комерційного обліку. </w:t>
      </w:r>
    </w:p>
    <w:p w14:paraId="6E2C97D3"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sz w:val="24"/>
          <w:szCs w:val="24"/>
          <w:lang w:val="uk-UA" w:eastAsia="uk-UA"/>
        </w:rPr>
        <w:t>5.6. Розрахунковим періодом за цим Договором є календарний місяць.</w:t>
      </w:r>
    </w:p>
    <w:p w14:paraId="3FC97CB4"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5.7.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2FC1D364"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 xml:space="preserve">5.8.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 </w:t>
      </w:r>
    </w:p>
    <w:p w14:paraId="39D7808A"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 xml:space="preserve">5.9.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електричної енергії, але в будь якому випадку не </w:t>
      </w:r>
      <w:r w:rsidRPr="003D2DB9">
        <w:rPr>
          <w:rFonts w:ascii="Times New Roman" w:eastAsia="Times New Roman" w:hAnsi="Times New Roman"/>
          <w:sz w:val="24"/>
          <w:szCs w:val="24"/>
          <w:lang w:val="uk-UA" w:eastAsia="ru-RU"/>
        </w:rPr>
        <w:t>пізніше 20 (двадцяти) календарних днів після закінчення розрахункового періоду</w:t>
      </w:r>
      <w:r w:rsidRPr="003D2DB9">
        <w:rPr>
          <w:rFonts w:ascii="Times New Roman" w:eastAsia="Times New Roman" w:hAnsi="Times New Roman"/>
          <w:kern w:val="1"/>
          <w:sz w:val="24"/>
          <w:szCs w:val="24"/>
          <w:lang w:val="uk-UA" w:eastAsia="ar-SA"/>
        </w:rPr>
        <w:t>.</w:t>
      </w:r>
      <w:r w:rsidRPr="003D2DB9">
        <w:rPr>
          <w:rFonts w:ascii="Times New Roman" w:eastAsia="Times New Roman" w:hAnsi="Times New Roman"/>
          <w:sz w:val="24"/>
          <w:szCs w:val="24"/>
          <w:lang w:val="uk-UA" w:eastAsia="ru-RU"/>
        </w:rPr>
        <w:t xml:space="preserve"> 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 </w:t>
      </w:r>
    </w:p>
    <w:p w14:paraId="1B6B067A"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5.10.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73E42FB6"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5.11.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14075E91"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uk-UA"/>
        </w:rPr>
      </w:pPr>
      <w:r w:rsidRPr="003D2DB9">
        <w:rPr>
          <w:rFonts w:ascii="Times New Roman" w:eastAsia="Times New Roman" w:hAnsi="Times New Roman"/>
          <w:kern w:val="1"/>
          <w:sz w:val="24"/>
          <w:szCs w:val="24"/>
          <w:lang w:val="uk-UA" w:eastAsia="ar-SA"/>
        </w:rPr>
        <w:t>5.12.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повернути такий рахунок без оплати.</w:t>
      </w:r>
    </w:p>
    <w:p w14:paraId="79C3A77B" w14:textId="77777777" w:rsidR="003D2DB9" w:rsidRPr="003D2DB9" w:rsidRDefault="003D2DB9" w:rsidP="003D2DB9">
      <w:pPr>
        <w:spacing w:after="0" w:line="240" w:lineRule="auto"/>
        <w:ind w:firstLine="709"/>
        <w:jc w:val="both"/>
        <w:rPr>
          <w:rFonts w:ascii="Times New Roman" w:eastAsia="Times New Roman" w:hAnsi="Times New Roman"/>
          <w:color w:val="000000"/>
          <w:sz w:val="24"/>
          <w:szCs w:val="24"/>
          <w:lang w:val="uk-UA" w:eastAsia="ru-RU"/>
        </w:rPr>
      </w:pPr>
    </w:p>
    <w:p w14:paraId="61FD0C79"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6. Права та обов'язки Споживача</w:t>
      </w:r>
    </w:p>
    <w:p w14:paraId="43D46249"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 Споживач має право:</w:t>
      </w:r>
    </w:p>
    <w:p w14:paraId="45CB6CAD"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6.1.1. Отримувати електричну енергію на умовах, зазначених у цьому Договорі.</w:t>
      </w:r>
    </w:p>
    <w:p w14:paraId="281500BE"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lastRenderedPageBreak/>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8CA2EF9"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0F78D7E8"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6.1.4. Безоплатно отримувати інформацію про обсяги та інші параметри власного споживання електричної енергії.</w:t>
      </w:r>
    </w:p>
    <w:p w14:paraId="29FFA3C4"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6.1.5. Звертатися до Постачальника для вирішення будь-яких питань, пов’язаних з виконанням цього Договору.</w:t>
      </w:r>
    </w:p>
    <w:p w14:paraId="4F3A70CA"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1005E661"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6.1.7. Проводити звіряння фактичних розрахунків, з підписанням відповідного акту. </w:t>
      </w:r>
    </w:p>
    <w:p w14:paraId="4D63C76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07E625D9"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3469E5F"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6.1.10. Змінити </w:t>
      </w:r>
      <w:proofErr w:type="spellStart"/>
      <w:r w:rsidRPr="003D2DB9">
        <w:rPr>
          <w:rFonts w:ascii="Times New Roman" w:eastAsia="Times New Roman" w:hAnsi="Times New Roman"/>
          <w:sz w:val="24"/>
          <w:szCs w:val="24"/>
          <w:lang w:val="uk-UA" w:eastAsia="ru-RU"/>
        </w:rPr>
        <w:t>електропостачальника</w:t>
      </w:r>
      <w:proofErr w:type="spellEnd"/>
      <w:r w:rsidRPr="003D2DB9">
        <w:rPr>
          <w:rFonts w:ascii="Times New Roman" w:eastAsia="Times New Roman" w:hAnsi="Times New Roman"/>
          <w:sz w:val="24"/>
          <w:szCs w:val="24"/>
          <w:lang w:val="uk-UA" w:eastAsia="ru-RU"/>
        </w:rPr>
        <w:t xml:space="preserve">, у випадку укладення договору на постачання електричної енергії з іншим </w:t>
      </w:r>
      <w:proofErr w:type="spellStart"/>
      <w:r w:rsidRPr="003D2DB9">
        <w:rPr>
          <w:rFonts w:ascii="Times New Roman" w:eastAsia="Times New Roman" w:hAnsi="Times New Roman"/>
          <w:sz w:val="24"/>
          <w:szCs w:val="24"/>
          <w:lang w:val="uk-UA" w:eastAsia="ru-RU"/>
        </w:rPr>
        <w:t>електропостачальником</w:t>
      </w:r>
      <w:proofErr w:type="spellEnd"/>
      <w:r w:rsidRPr="003D2DB9">
        <w:rPr>
          <w:rFonts w:ascii="Times New Roman" w:eastAsia="Times New Roman" w:hAnsi="Times New Roman"/>
          <w:sz w:val="24"/>
          <w:szCs w:val="24"/>
          <w:lang w:val="uk-UA" w:eastAsia="ru-RU"/>
        </w:rPr>
        <w:t>.</w:t>
      </w:r>
    </w:p>
    <w:p w14:paraId="67366040"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2C176ADE"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196B848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6.1.13. Інші права, передбачені діючим законодавством України і цим Договором.</w:t>
      </w:r>
    </w:p>
    <w:p w14:paraId="4CC87D52"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 Споживач зобов’язується:</w:t>
      </w:r>
    </w:p>
    <w:p w14:paraId="427C8ECD"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6.2.1. Забезпечувати своєчасну та повну оплату спожитої електричної енергії згідно з умовами цього Договору.</w:t>
      </w:r>
    </w:p>
    <w:p w14:paraId="3F7F2A69"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C8AD31E"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4D1D8A0"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6.2.4. Виконувати інші обов’язки, покладені на Споживача законодавством та/або цим Договором.</w:t>
      </w:r>
    </w:p>
    <w:p w14:paraId="41704AD7" w14:textId="77777777"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14:paraId="0BF3F658"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7. Права і обов'язки Постачальника</w:t>
      </w:r>
    </w:p>
    <w:p w14:paraId="293E5873"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7.1. Постачальник має право:</w:t>
      </w:r>
    </w:p>
    <w:p w14:paraId="57D3FC62"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 отримувати від Споживача плату за поставлену електричну енергію;</w:t>
      </w:r>
    </w:p>
    <w:p w14:paraId="7A8615D0"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2) контролювати правильність оформлення Споживачем платіжних документів;</w:t>
      </w:r>
    </w:p>
    <w:p w14:paraId="04FFC114"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29EE11F"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3D2DB9">
        <w:rPr>
          <w:rFonts w:ascii="Times New Roman" w:eastAsia="Times New Roman" w:hAnsi="Times New Roman"/>
          <w:sz w:val="24"/>
          <w:szCs w:val="24"/>
          <w:lang w:val="uk-UA" w:eastAsia="ru-RU"/>
        </w:rPr>
        <w:t>акта</w:t>
      </w:r>
      <w:proofErr w:type="spellEnd"/>
      <w:r w:rsidRPr="003D2DB9">
        <w:rPr>
          <w:rFonts w:ascii="Times New Roman" w:eastAsia="Times New Roman" w:hAnsi="Times New Roman"/>
          <w:sz w:val="24"/>
          <w:szCs w:val="24"/>
          <w:lang w:val="uk-UA" w:eastAsia="ru-RU"/>
        </w:rPr>
        <w:t>;</w:t>
      </w:r>
    </w:p>
    <w:p w14:paraId="042F5FB2"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lastRenderedPageBreak/>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876E5B0"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 ініціювати зміни ціни на електричну енергію, внаслідок зміни регульованої складової ціни (тарифу на послуги з передачі та розподілу електричної енергії) та/або змін у нормативно-правових актах щодо формування цієї ціни або зміни середньозважених цін на електричну енергію на ринку «на добу наперед» в порядку, передбаченому цим Договором;</w:t>
      </w:r>
    </w:p>
    <w:p w14:paraId="7456695A"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7) інші права, передбачені діючим законодавством України і цим Договором.</w:t>
      </w:r>
    </w:p>
    <w:p w14:paraId="3214886C"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7.2. Постачальник зобов'язується:</w:t>
      </w:r>
    </w:p>
    <w:p w14:paraId="58C27245"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 забезпечувати належну якість постачання електричної енергії відповідно до вимог чинного законодавства та цього Договору;</w:t>
      </w:r>
    </w:p>
    <w:p w14:paraId="36A6B582"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48DFA0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5BE4C37"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4) інформувати Споживача про бажання </w:t>
      </w:r>
      <w:proofErr w:type="spellStart"/>
      <w:r w:rsidRPr="003D2DB9">
        <w:rPr>
          <w:rFonts w:ascii="Times New Roman" w:eastAsia="Times New Roman" w:hAnsi="Times New Roman"/>
          <w:sz w:val="24"/>
          <w:szCs w:val="24"/>
          <w:lang w:val="uk-UA" w:eastAsia="ru-RU"/>
        </w:rPr>
        <w:t>внести</w:t>
      </w:r>
      <w:proofErr w:type="spellEnd"/>
      <w:r w:rsidRPr="003D2DB9">
        <w:rPr>
          <w:rFonts w:ascii="Times New Roman" w:eastAsia="Times New Roman" w:hAnsi="Times New Roman"/>
          <w:sz w:val="24"/>
          <w:szCs w:val="24"/>
          <w:lang w:val="uk-UA" w:eastAsia="ru-RU"/>
        </w:rPr>
        <w:t xml:space="preserve"> зміни до умов Договору.</w:t>
      </w:r>
    </w:p>
    <w:p w14:paraId="307EBA1D"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5) видавати Споживачеві платіжні документи та форми звернень;</w:t>
      </w:r>
    </w:p>
    <w:p w14:paraId="08B6C61A"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6) приймати оплату поставленої за цим Договором електричної енергії в порядку, що передбачений цим Договором;</w:t>
      </w:r>
    </w:p>
    <w:p w14:paraId="66DA8592"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8431FB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254623"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B009A90"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10) забезпечувати конфіденційність даних, отриманих від Споживача;</w:t>
      </w:r>
    </w:p>
    <w:p w14:paraId="013644E2"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9FD38E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вибрати іншого </w:t>
      </w:r>
      <w:proofErr w:type="spellStart"/>
      <w:r w:rsidRPr="003D2DB9">
        <w:rPr>
          <w:rFonts w:ascii="Times New Roman" w:eastAsia="Times New Roman" w:hAnsi="Times New Roman"/>
          <w:sz w:val="24"/>
          <w:szCs w:val="24"/>
          <w:lang w:val="uk-UA" w:eastAsia="ru-RU"/>
        </w:rPr>
        <w:t>електропостачальника</w:t>
      </w:r>
      <w:proofErr w:type="spellEnd"/>
      <w:r w:rsidRPr="003D2DB9">
        <w:rPr>
          <w:rFonts w:ascii="Times New Roman" w:eastAsia="Times New Roman" w:hAnsi="Times New Roman"/>
          <w:sz w:val="24"/>
          <w:szCs w:val="24"/>
          <w:lang w:val="uk-UA" w:eastAsia="ru-RU"/>
        </w:rPr>
        <w:t xml:space="preserve"> та про наслідки невиконання цього;</w:t>
      </w:r>
    </w:p>
    <w:p w14:paraId="227D464C"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перейти до </w:t>
      </w:r>
      <w:proofErr w:type="spellStart"/>
      <w:r w:rsidRPr="003D2DB9">
        <w:rPr>
          <w:rFonts w:ascii="Times New Roman" w:eastAsia="Times New Roman" w:hAnsi="Times New Roman"/>
          <w:sz w:val="24"/>
          <w:szCs w:val="24"/>
          <w:lang w:val="uk-UA" w:eastAsia="ru-RU"/>
        </w:rPr>
        <w:t>електропостачальника</w:t>
      </w:r>
      <w:proofErr w:type="spellEnd"/>
      <w:r w:rsidRPr="003D2DB9">
        <w:rPr>
          <w:rFonts w:ascii="Times New Roman" w:eastAsia="Times New Roman" w:hAnsi="Times New Roman"/>
          <w:sz w:val="24"/>
          <w:szCs w:val="24"/>
          <w:lang w:val="uk-UA" w:eastAsia="ru-RU"/>
        </w:rPr>
        <w:t>, на якого в установленому порядку покладені спеціальні обов’язки (постачальник «останньої надії»);</w:t>
      </w:r>
    </w:p>
    <w:p w14:paraId="3AFE960F"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53CF815F" w14:textId="77777777" w:rsidR="003D2DB9" w:rsidRPr="003D2DB9" w:rsidRDefault="003D2DB9" w:rsidP="003D2DB9">
      <w:pPr>
        <w:spacing w:after="0" w:line="240" w:lineRule="auto"/>
        <w:ind w:firstLine="397"/>
        <w:jc w:val="both"/>
        <w:rPr>
          <w:rFonts w:ascii="Times New Roman" w:eastAsia="Times New Roman" w:hAnsi="Times New Roman"/>
          <w:i/>
          <w:sz w:val="24"/>
          <w:szCs w:val="24"/>
          <w:lang w:val="uk-UA" w:eastAsia="ru-RU"/>
        </w:rPr>
      </w:pPr>
      <w:r w:rsidRPr="003D2DB9">
        <w:rPr>
          <w:rFonts w:ascii="Times New Roman" w:eastAsia="Times New Roman" w:hAnsi="Times New Roman"/>
          <w:sz w:val="24"/>
          <w:szCs w:val="24"/>
          <w:lang w:val="uk-UA" w:eastAsia="ru-RU"/>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5AA2F96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13) виконувати інші обов'язки, покладені на Постачальника чинним законодавством та/або цим Договором.</w:t>
      </w:r>
    </w:p>
    <w:p w14:paraId="39476AE4"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p>
    <w:p w14:paraId="03DC91B0"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8. Порядок припинення та відновлення постачання електричної енергії</w:t>
      </w:r>
    </w:p>
    <w:p w14:paraId="3FCDACC8"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8.1. 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06A5610"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p>
    <w:p w14:paraId="1A7482C0"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2C8B88D"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w:t>
      </w:r>
    </w:p>
    <w:p w14:paraId="695CA08F" w14:textId="77777777"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14:paraId="218875A8"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9. Відповідальність Сторін</w:t>
      </w:r>
    </w:p>
    <w:p w14:paraId="0B166123"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4992A8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14:paraId="3302047E"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14:paraId="6F73221F"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w:t>
      </w:r>
    </w:p>
    <w:p w14:paraId="2EF102FD"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14:paraId="6F0C63F9"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9.6. За </w:t>
      </w:r>
      <w:proofErr w:type="spellStart"/>
      <w:r w:rsidRPr="003D2DB9">
        <w:rPr>
          <w:rFonts w:ascii="Times New Roman" w:eastAsia="Times New Roman" w:hAnsi="Times New Roman"/>
          <w:sz w:val="24"/>
          <w:szCs w:val="24"/>
          <w:lang w:val="uk-UA" w:eastAsia="ru-RU"/>
        </w:rPr>
        <w:t>непоставку</w:t>
      </w:r>
      <w:proofErr w:type="spellEnd"/>
      <w:r w:rsidRPr="003D2DB9">
        <w:rPr>
          <w:rFonts w:ascii="Times New Roman" w:eastAsia="Times New Roman" w:hAnsi="Times New Roman"/>
          <w:sz w:val="24"/>
          <w:szCs w:val="24"/>
          <w:lang w:val="uk-UA" w:eastAsia="ru-RU"/>
        </w:rPr>
        <w:t xml:space="preserve">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49642CE9" w14:textId="77777777"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14:paraId="231BBE63"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 xml:space="preserve">10. Порядок зміни </w:t>
      </w:r>
      <w:proofErr w:type="spellStart"/>
      <w:r w:rsidRPr="003D2DB9">
        <w:rPr>
          <w:rFonts w:ascii="Times New Roman" w:eastAsia="Times New Roman" w:hAnsi="Times New Roman"/>
          <w:b/>
          <w:sz w:val="24"/>
          <w:szCs w:val="24"/>
          <w:lang w:val="uk-UA" w:eastAsia="ru-RU"/>
        </w:rPr>
        <w:t>електропостачальника</w:t>
      </w:r>
      <w:proofErr w:type="spellEnd"/>
    </w:p>
    <w:p w14:paraId="7A63AA56"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10.1. Споживач має право в установленому ПРРЕЕ порядку на зміну Постачальника.</w:t>
      </w:r>
    </w:p>
    <w:p w14:paraId="5C8AA54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4DF4186B"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859A979"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12C75051" w14:textId="77777777" w:rsidR="003D2DB9" w:rsidRPr="003D2DB9" w:rsidRDefault="003D2DB9" w:rsidP="003D2DB9">
      <w:pPr>
        <w:spacing w:after="0" w:line="240" w:lineRule="auto"/>
        <w:ind w:firstLine="397"/>
        <w:jc w:val="both"/>
        <w:rPr>
          <w:rFonts w:ascii="Times New Roman" w:eastAsia="Times New Roman" w:hAnsi="Times New Roman"/>
          <w:spacing w:val="-2"/>
          <w:sz w:val="24"/>
          <w:szCs w:val="24"/>
          <w:lang w:val="uk-UA" w:eastAsia="ru-RU"/>
        </w:rPr>
      </w:pPr>
      <w:r w:rsidRPr="003D2DB9">
        <w:rPr>
          <w:rFonts w:ascii="Times New Roman" w:eastAsia="Times New Roman" w:hAnsi="Times New Roman"/>
          <w:sz w:val="24"/>
          <w:szCs w:val="24"/>
          <w:lang w:val="uk-UA" w:eastAsia="ru-RU"/>
        </w:rPr>
        <w:t xml:space="preserve">10.4. У випадку зміни Споживачем Постачальника, Постачальник зобов’язаний </w:t>
      </w:r>
      <w:r w:rsidRPr="003D2DB9">
        <w:rPr>
          <w:rFonts w:ascii="Times New Roman" w:eastAsia="Times New Roman" w:hAnsi="Times New Roman"/>
          <w:spacing w:val="-2"/>
          <w:sz w:val="24"/>
          <w:szCs w:val="24"/>
          <w:lang w:val="uk-UA" w:eastAsia="ru-RU"/>
        </w:rPr>
        <w:t>забезпечувати постачання Товару Споживачу на умовах Договору до припинення дії Договору.</w:t>
      </w:r>
    </w:p>
    <w:p w14:paraId="0360E03D"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p>
    <w:p w14:paraId="3687291A"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11. Порядок розв'язання спорів</w:t>
      </w:r>
    </w:p>
    <w:p w14:paraId="7A4092F9"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11.1. У випадку виникнення спорів або розбіжностей Сторони зобов’язуються вирішувати їх шляхом взаємних переговорів та консультацій.</w:t>
      </w:r>
    </w:p>
    <w:p w14:paraId="1A535411"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3D2DB9">
        <w:rPr>
          <w:rFonts w:ascii="Times New Roman" w:eastAsia="Times New Roman" w:hAnsi="Times New Roman"/>
          <w:spacing w:val="-5"/>
          <w:sz w:val="24"/>
          <w:szCs w:val="24"/>
          <w:lang w:val="uk-UA" w:eastAsia="ru-RU"/>
        </w:rPr>
        <w:t xml:space="preserve">із </w:t>
      </w:r>
      <w:r w:rsidRPr="003D2DB9">
        <w:rPr>
          <w:rFonts w:ascii="Times New Roman" w:eastAsia="Times New Roman" w:hAnsi="Times New Roman"/>
          <w:sz w:val="24"/>
          <w:szCs w:val="24"/>
          <w:lang w:val="uk-UA" w:eastAsia="ru-RU"/>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3D2DB9">
        <w:rPr>
          <w:rFonts w:ascii="Times New Roman" w:eastAsia="Times New Roman" w:hAnsi="Times New Roman"/>
          <w:spacing w:val="-8"/>
          <w:sz w:val="24"/>
          <w:szCs w:val="24"/>
          <w:lang w:val="uk-UA" w:eastAsia="ru-RU"/>
        </w:rPr>
        <w:t xml:space="preserve"> </w:t>
      </w:r>
      <w:r w:rsidRPr="003D2DB9">
        <w:rPr>
          <w:rFonts w:ascii="Times New Roman" w:eastAsia="Times New Roman" w:hAnsi="Times New Roman"/>
          <w:sz w:val="24"/>
          <w:szCs w:val="24"/>
          <w:lang w:val="uk-UA" w:eastAsia="ru-RU"/>
        </w:rPr>
        <w:t>України. Врегулювання</w:t>
      </w:r>
      <w:r w:rsidRPr="003D2DB9">
        <w:rPr>
          <w:rFonts w:ascii="Times New Roman" w:eastAsia="Times New Roman" w:hAnsi="Times New Roman"/>
          <w:spacing w:val="-11"/>
          <w:sz w:val="24"/>
          <w:szCs w:val="24"/>
          <w:lang w:val="uk-UA" w:eastAsia="ru-RU"/>
        </w:rPr>
        <w:t xml:space="preserve"> </w:t>
      </w:r>
      <w:r w:rsidRPr="003D2DB9">
        <w:rPr>
          <w:rFonts w:ascii="Times New Roman" w:eastAsia="Times New Roman" w:hAnsi="Times New Roman"/>
          <w:sz w:val="24"/>
          <w:szCs w:val="24"/>
          <w:lang w:val="uk-UA" w:eastAsia="ru-RU"/>
        </w:rPr>
        <w:t>спорів</w:t>
      </w:r>
      <w:r w:rsidRPr="003D2DB9">
        <w:rPr>
          <w:rFonts w:ascii="Times New Roman" w:eastAsia="Times New Roman" w:hAnsi="Times New Roman"/>
          <w:spacing w:val="-10"/>
          <w:sz w:val="24"/>
          <w:szCs w:val="24"/>
          <w:lang w:val="uk-UA" w:eastAsia="ru-RU"/>
        </w:rPr>
        <w:t xml:space="preserve"> </w:t>
      </w:r>
      <w:r w:rsidRPr="003D2DB9">
        <w:rPr>
          <w:rFonts w:ascii="Times New Roman" w:eastAsia="Times New Roman" w:hAnsi="Times New Roman"/>
          <w:sz w:val="24"/>
          <w:szCs w:val="24"/>
          <w:lang w:val="uk-UA" w:eastAsia="ru-RU"/>
        </w:rPr>
        <w:t>Регулятором</w:t>
      </w:r>
      <w:r w:rsidRPr="003D2DB9">
        <w:rPr>
          <w:rFonts w:ascii="Times New Roman" w:eastAsia="Times New Roman" w:hAnsi="Times New Roman"/>
          <w:spacing w:val="-9"/>
          <w:sz w:val="24"/>
          <w:szCs w:val="24"/>
          <w:lang w:val="uk-UA" w:eastAsia="ru-RU"/>
        </w:rPr>
        <w:t xml:space="preserve"> </w:t>
      </w:r>
      <w:r w:rsidRPr="003D2DB9">
        <w:rPr>
          <w:rFonts w:ascii="Times New Roman" w:eastAsia="Times New Roman" w:hAnsi="Times New Roman"/>
          <w:sz w:val="24"/>
          <w:szCs w:val="24"/>
          <w:lang w:val="uk-UA" w:eastAsia="ru-RU"/>
        </w:rPr>
        <w:t>чи</w:t>
      </w:r>
      <w:r w:rsidRPr="003D2DB9">
        <w:rPr>
          <w:rFonts w:ascii="Times New Roman" w:eastAsia="Times New Roman" w:hAnsi="Times New Roman"/>
          <w:spacing w:val="-14"/>
          <w:sz w:val="24"/>
          <w:szCs w:val="24"/>
          <w:lang w:val="uk-UA" w:eastAsia="ru-RU"/>
        </w:rPr>
        <w:t xml:space="preserve"> </w:t>
      </w:r>
      <w:r w:rsidRPr="003D2DB9">
        <w:rPr>
          <w:rFonts w:ascii="Times New Roman" w:eastAsia="Times New Roman" w:hAnsi="Times New Roman"/>
          <w:sz w:val="24"/>
          <w:szCs w:val="24"/>
          <w:lang w:val="uk-UA" w:eastAsia="ru-RU"/>
        </w:rPr>
        <w:t>його</w:t>
      </w:r>
      <w:r w:rsidRPr="003D2DB9">
        <w:rPr>
          <w:rFonts w:ascii="Times New Roman" w:eastAsia="Times New Roman" w:hAnsi="Times New Roman"/>
          <w:spacing w:val="-11"/>
          <w:sz w:val="24"/>
          <w:szCs w:val="24"/>
          <w:lang w:val="uk-UA" w:eastAsia="ru-RU"/>
        </w:rPr>
        <w:t xml:space="preserve"> </w:t>
      </w:r>
      <w:r w:rsidRPr="003D2DB9">
        <w:rPr>
          <w:rFonts w:ascii="Times New Roman" w:eastAsia="Times New Roman" w:hAnsi="Times New Roman"/>
          <w:sz w:val="24"/>
          <w:szCs w:val="24"/>
          <w:lang w:val="uk-UA" w:eastAsia="ru-RU"/>
        </w:rPr>
        <w:t>територіальним</w:t>
      </w:r>
      <w:r w:rsidRPr="003D2DB9">
        <w:rPr>
          <w:rFonts w:ascii="Times New Roman" w:eastAsia="Times New Roman" w:hAnsi="Times New Roman"/>
          <w:spacing w:val="-10"/>
          <w:sz w:val="24"/>
          <w:szCs w:val="24"/>
          <w:lang w:val="uk-UA" w:eastAsia="ru-RU"/>
        </w:rPr>
        <w:t xml:space="preserve"> </w:t>
      </w:r>
      <w:r w:rsidRPr="003D2DB9">
        <w:rPr>
          <w:rFonts w:ascii="Times New Roman" w:eastAsia="Times New Roman" w:hAnsi="Times New Roman"/>
          <w:sz w:val="24"/>
          <w:szCs w:val="24"/>
          <w:lang w:val="uk-UA" w:eastAsia="ru-RU"/>
        </w:rPr>
        <w:t>підрозділом</w:t>
      </w:r>
      <w:r w:rsidRPr="003D2DB9">
        <w:rPr>
          <w:rFonts w:ascii="Times New Roman" w:eastAsia="Times New Roman" w:hAnsi="Times New Roman"/>
          <w:spacing w:val="-9"/>
          <w:sz w:val="24"/>
          <w:szCs w:val="24"/>
          <w:lang w:val="uk-UA" w:eastAsia="ru-RU"/>
        </w:rPr>
        <w:t xml:space="preserve"> </w:t>
      </w:r>
      <w:r w:rsidRPr="003D2DB9">
        <w:rPr>
          <w:rFonts w:ascii="Times New Roman" w:eastAsia="Times New Roman" w:hAnsi="Times New Roman"/>
          <w:sz w:val="24"/>
          <w:szCs w:val="24"/>
          <w:lang w:val="uk-UA" w:eastAsia="ru-RU"/>
        </w:rPr>
        <w:t>здійснюється</w:t>
      </w:r>
      <w:r w:rsidRPr="003D2DB9">
        <w:rPr>
          <w:rFonts w:ascii="Times New Roman" w:eastAsia="Times New Roman" w:hAnsi="Times New Roman"/>
          <w:spacing w:val="-11"/>
          <w:sz w:val="24"/>
          <w:szCs w:val="24"/>
          <w:lang w:val="uk-UA" w:eastAsia="ru-RU"/>
        </w:rPr>
        <w:t xml:space="preserve"> </w:t>
      </w:r>
      <w:r w:rsidRPr="003D2DB9">
        <w:rPr>
          <w:rFonts w:ascii="Times New Roman" w:eastAsia="Times New Roman" w:hAnsi="Times New Roman"/>
          <w:sz w:val="24"/>
          <w:szCs w:val="24"/>
          <w:lang w:val="uk-UA" w:eastAsia="ru-RU"/>
        </w:rPr>
        <w:t>відповідно</w:t>
      </w:r>
      <w:r w:rsidRPr="003D2DB9">
        <w:rPr>
          <w:rFonts w:ascii="Times New Roman" w:eastAsia="Times New Roman" w:hAnsi="Times New Roman"/>
          <w:spacing w:val="-11"/>
          <w:sz w:val="24"/>
          <w:szCs w:val="24"/>
          <w:lang w:val="uk-UA" w:eastAsia="ru-RU"/>
        </w:rPr>
        <w:t xml:space="preserve"> </w:t>
      </w:r>
      <w:r w:rsidRPr="003D2DB9">
        <w:rPr>
          <w:rFonts w:ascii="Times New Roman" w:eastAsia="Times New Roman" w:hAnsi="Times New Roman"/>
          <w:sz w:val="24"/>
          <w:szCs w:val="24"/>
          <w:lang w:val="uk-UA" w:eastAsia="ru-RU"/>
        </w:rPr>
        <w:t>до затвердженого</w:t>
      </w:r>
      <w:r w:rsidRPr="003D2DB9">
        <w:rPr>
          <w:rFonts w:ascii="Times New Roman" w:eastAsia="Times New Roman" w:hAnsi="Times New Roman"/>
          <w:spacing w:val="-3"/>
          <w:sz w:val="24"/>
          <w:szCs w:val="24"/>
          <w:lang w:val="uk-UA" w:eastAsia="ru-RU"/>
        </w:rPr>
        <w:t xml:space="preserve"> </w:t>
      </w:r>
      <w:r w:rsidRPr="003D2DB9">
        <w:rPr>
          <w:rFonts w:ascii="Times New Roman" w:eastAsia="Times New Roman" w:hAnsi="Times New Roman"/>
          <w:sz w:val="24"/>
          <w:szCs w:val="24"/>
          <w:lang w:val="uk-UA" w:eastAsia="ru-RU"/>
        </w:rPr>
        <w:t>Регулятором</w:t>
      </w:r>
      <w:r w:rsidRPr="003D2DB9">
        <w:rPr>
          <w:rFonts w:ascii="Times New Roman" w:eastAsia="Times New Roman" w:hAnsi="Times New Roman"/>
          <w:spacing w:val="-10"/>
          <w:sz w:val="24"/>
          <w:szCs w:val="24"/>
          <w:lang w:val="uk-UA" w:eastAsia="ru-RU"/>
        </w:rPr>
        <w:t xml:space="preserve"> </w:t>
      </w:r>
      <w:r w:rsidRPr="003D2DB9">
        <w:rPr>
          <w:rFonts w:ascii="Times New Roman" w:eastAsia="Times New Roman" w:hAnsi="Times New Roman"/>
          <w:sz w:val="24"/>
          <w:szCs w:val="24"/>
          <w:lang w:val="uk-UA" w:eastAsia="ru-RU"/>
        </w:rPr>
        <w:t>порядку.</w:t>
      </w:r>
      <w:r w:rsidRPr="003D2DB9">
        <w:rPr>
          <w:rFonts w:ascii="Times New Roman" w:eastAsia="Times New Roman" w:hAnsi="Times New Roman"/>
          <w:spacing w:val="-5"/>
          <w:sz w:val="24"/>
          <w:szCs w:val="24"/>
          <w:lang w:val="uk-UA" w:eastAsia="ru-RU"/>
        </w:rPr>
        <w:t xml:space="preserve"> </w:t>
      </w:r>
      <w:r w:rsidRPr="003D2DB9">
        <w:rPr>
          <w:rFonts w:ascii="Times New Roman" w:eastAsia="Times New Roman" w:hAnsi="Times New Roman"/>
          <w:sz w:val="24"/>
          <w:szCs w:val="24"/>
          <w:lang w:val="uk-UA" w:eastAsia="ru-RU"/>
        </w:rPr>
        <w:t>Звернення</w:t>
      </w:r>
      <w:r w:rsidRPr="003D2DB9">
        <w:rPr>
          <w:rFonts w:ascii="Times New Roman" w:eastAsia="Times New Roman" w:hAnsi="Times New Roman"/>
          <w:spacing w:val="-8"/>
          <w:sz w:val="24"/>
          <w:szCs w:val="24"/>
          <w:lang w:val="uk-UA" w:eastAsia="ru-RU"/>
        </w:rPr>
        <w:t xml:space="preserve"> </w:t>
      </w:r>
      <w:r w:rsidRPr="003D2DB9">
        <w:rPr>
          <w:rFonts w:ascii="Times New Roman" w:eastAsia="Times New Roman" w:hAnsi="Times New Roman"/>
          <w:sz w:val="24"/>
          <w:szCs w:val="24"/>
          <w:lang w:val="uk-UA" w:eastAsia="ru-RU"/>
        </w:rPr>
        <w:t>Споживача</w:t>
      </w:r>
      <w:r w:rsidRPr="003D2DB9">
        <w:rPr>
          <w:rFonts w:ascii="Times New Roman" w:eastAsia="Times New Roman" w:hAnsi="Times New Roman"/>
          <w:spacing w:val="-8"/>
          <w:sz w:val="24"/>
          <w:szCs w:val="24"/>
          <w:lang w:val="uk-UA" w:eastAsia="ru-RU"/>
        </w:rPr>
        <w:t xml:space="preserve"> </w:t>
      </w:r>
      <w:r w:rsidRPr="003D2DB9">
        <w:rPr>
          <w:rFonts w:ascii="Times New Roman" w:eastAsia="Times New Roman" w:hAnsi="Times New Roman"/>
          <w:sz w:val="24"/>
          <w:szCs w:val="24"/>
          <w:lang w:val="uk-UA" w:eastAsia="ru-RU"/>
        </w:rPr>
        <w:t>до</w:t>
      </w:r>
      <w:r w:rsidRPr="003D2DB9">
        <w:rPr>
          <w:rFonts w:ascii="Times New Roman" w:eastAsia="Times New Roman" w:hAnsi="Times New Roman"/>
          <w:spacing w:val="-7"/>
          <w:sz w:val="24"/>
          <w:szCs w:val="24"/>
          <w:lang w:val="uk-UA" w:eastAsia="ru-RU"/>
        </w:rPr>
        <w:t xml:space="preserve"> </w:t>
      </w:r>
      <w:r w:rsidRPr="003D2DB9">
        <w:rPr>
          <w:rFonts w:ascii="Times New Roman" w:eastAsia="Times New Roman" w:hAnsi="Times New Roman"/>
          <w:sz w:val="24"/>
          <w:szCs w:val="24"/>
          <w:lang w:val="uk-UA" w:eastAsia="ru-RU"/>
        </w:rPr>
        <w:t>Регулятора</w:t>
      </w:r>
      <w:r w:rsidRPr="003D2DB9">
        <w:rPr>
          <w:rFonts w:ascii="Times New Roman" w:eastAsia="Times New Roman" w:hAnsi="Times New Roman"/>
          <w:spacing w:val="-8"/>
          <w:sz w:val="24"/>
          <w:szCs w:val="24"/>
          <w:lang w:val="uk-UA" w:eastAsia="ru-RU"/>
        </w:rPr>
        <w:t xml:space="preserve"> </w:t>
      </w:r>
      <w:r w:rsidRPr="003D2DB9">
        <w:rPr>
          <w:rFonts w:ascii="Times New Roman" w:eastAsia="Times New Roman" w:hAnsi="Times New Roman"/>
          <w:sz w:val="24"/>
          <w:szCs w:val="24"/>
          <w:lang w:val="uk-UA" w:eastAsia="ru-RU"/>
        </w:rPr>
        <w:t>чи</w:t>
      </w:r>
      <w:r w:rsidRPr="003D2DB9">
        <w:rPr>
          <w:rFonts w:ascii="Times New Roman" w:eastAsia="Times New Roman" w:hAnsi="Times New Roman"/>
          <w:spacing w:val="-6"/>
          <w:sz w:val="24"/>
          <w:szCs w:val="24"/>
          <w:lang w:val="uk-UA" w:eastAsia="ru-RU"/>
        </w:rPr>
        <w:t xml:space="preserve"> </w:t>
      </w:r>
      <w:r w:rsidRPr="003D2DB9">
        <w:rPr>
          <w:rFonts w:ascii="Times New Roman" w:eastAsia="Times New Roman" w:hAnsi="Times New Roman"/>
          <w:sz w:val="24"/>
          <w:szCs w:val="24"/>
          <w:lang w:val="uk-UA" w:eastAsia="ru-RU"/>
        </w:rPr>
        <w:t>його</w:t>
      </w:r>
      <w:r w:rsidRPr="003D2DB9">
        <w:rPr>
          <w:rFonts w:ascii="Times New Roman" w:eastAsia="Times New Roman" w:hAnsi="Times New Roman"/>
          <w:spacing w:val="-7"/>
          <w:sz w:val="24"/>
          <w:szCs w:val="24"/>
          <w:lang w:val="uk-UA" w:eastAsia="ru-RU"/>
        </w:rPr>
        <w:t xml:space="preserve"> </w:t>
      </w:r>
      <w:r w:rsidRPr="003D2DB9">
        <w:rPr>
          <w:rFonts w:ascii="Times New Roman" w:eastAsia="Times New Roman" w:hAnsi="Times New Roman"/>
          <w:sz w:val="24"/>
          <w:szCs w:val="24"/>
          <w:lang w:val="uk-UA" w:eastAsia="ru-RU"/>
        </w:rPr>
        <w:t>територіального підрозділу не позбавляє Сторони права щодо вирішення спору в судовому</w:t>
      </w:r>
      <w:r w:rsidRPr="003D2DB9">
        <w:rPr>
          <w:rFonts w:ascii="Times New Roman" w:eastAsia="Times New Roman" w:hAnsi="Times New Roman"/>
          <w:spacing w:val="-18"/>
          <w:sz w:val="24"/>
          <w:szCs w:val="24"/>
          <w:lang w:val="uk-UA" w:eastAsia="ru-RU"/>
        </w:rPr>
        <w:t xml:space="preserve"> </w:t>
      </w:r>
      <w:r w:rsidRPr="003D2DB9">
        <w:rPr>
          <w:rFonts w:ascii="Times New Roman" w:eastAsia="Times New Roman" w:hAnsi="Times New Roman"/>
          <w:sz w:val="24"/>
          <w:szCs w:val="24"/>
          <w:lang w:val="uk-UA" w:eastAsia="ru-RU"/>
        </w:rPr>
        <w:t>порядку.</w:t>
      </w:r>
    </w:p>
    <w:p w14:paraId="09CCE287" w14:textId="77777777" w:rsidR="003D2DB9" w:rsidRPr="003D2DB9" w:rsidRDefault="003D2DB9" w:rsidP="003D2DB9">
      <w:pPr>
        <w:spacing w:after="0" w:line="240" w:lineRule="auto"/>
        <w:rPr>
          <w:rFonts w:ascii="Times New Roman" w:eastAsia="Times New Roman" w:hAnsi="Times New Roman"/>
          <w:b/>
          <w:sz w:val="24"/>
          <w:szCs w:val="24"/>
          <w:lang w:val="uk-UA" w:eastAsia="ru-RU"/>
        </w:rPr>
      </w:pPr>
    </w:p>
    <w:p w14:paraId="141AFA10"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12. Форс-мажорні обставини</w:t>
      </w:r>
    </w:p>
    <w:p w14:paraId="69F7E0F2"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14:paraId="657D9966"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E72D711"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12.3. Сторона, яка посилається на </w:t>
      </w:r>
      <w:r w:rsidRPr="003D2DB9">
        <w:rPr>
          <w:rFonts w:ascii="Times New Roman" w:eastAsia="Times New Roman" w:hAnsi="Times New Roman"/>
          <w:sz w:val="24"/>
          <w:szCs w:val="24"/>
          <w:lang w:val="uk-UA"/>
        </w:rPr>
        <w:t>форс-мажорні обставини</w:t>
      </w:r>
      <w:r w:rsidRPr="003D2DB9">
        <w:rPr>
          <w:rFonts w:ascii="Times New Roman" w:eastAsia="Times New Roman" w:hAnsi="Times New Roman"/>
          <w:sz w:val="24"/>
          <w:szCs w:val="24"/>
          <w:lang w:val="uk-UA" w:eastAsia="ru-RU"/>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36B16811"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4EF21331"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37D70F6D"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12.6. У разі якщо форс-мажорні обставини тривають більше ніж 30 (тридцять) днів, кожна із Сторін має право виступити з ініціативою про розірвання Договору.</w:t>
      </w:r>
    </w:p>
    <w:p w14:paraId="50778D28"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sz w:val="24"/>
          <w:szCs w:val="24"/>
          <w:lang w:val="uk-UA" w:eastAsia="ru-RU"/>
        </w:rPr>
      </w:pPr>
    </w:p>
    <w:p w14:paraId="156F1917" w14:textId="77777777" w:rsidR="003D2DB9" w:rsidRPr="003D2DB9" w:rsidRDefault="003D2DB9" w:rsidP="003D2DB9">
      <w:pPr>
        <w:numPr>
          <w:ilvl w:val="0"/>
          <w:numId w:val="38"/>
        </w:numPr>
        <w:tabs>
          <w:tab w:val="left" w:pos="1134"/>
        </w:tabs>
        <w:suppressAutoHyphens/>
        <w:spacing w:after="0" w:line="240" w:lineRule="auto"/>
        <w:ind w:left="0" w:firstLine="709"/>
        <w:jc w:val="center"/>
        <w:rPr>
          <w:rFonts w:ascii="Times New Roman" w:eastAsia="Times New Roman" w:hAnsi="Times New Roman"/>
          <w:b/>
          <w:bCs/>
          <w:sz w:val="24"/>
          <w:szCs w:val="24"/>
          <w:lang w:val="uk-UA" w:eastAsia="ru-RU"/>
        </w:rPr>
      </w:pPr>
      <w:r w:rsidRPr="003D2DB9">
        <w:rPr>
          <w:rFonts w:ascii="Times New Roman" w:eastAsia="Times New Roman" w:hAnsi="Times New Roman"/>
          <w:b/>
          <w:bCs/>
          <w:sz w:val="24"/>
          <w:szCs w:val="24"/>
          <w:lang w:val="uk-UA" w:eastAsia="ru-RU"/>
        </w:rPr>
        <w:t>Інформація з обмеженим доступом</w:t>
      </w:r>
    </w:p>
    <w:p w14:paraId="62224DDC" w14:textId="77777777" w:rsidR="003D2DB9" w:rsidRPr="003D2DB9" w:rsidRDefault="003D2DB9" w:rsidP="003D2DB9">
      <w:pPr>
        <w:numPr>
          <w:ilvl w:val="1"/>
          <w:numId w:val="39"/>
        </w:numPr>
        <w:tabs>
          <w:tab w:val="left" w:pos="1134"/>
        </w:tabs>
        <w:suppressAutoHyphens/>
        <w:spacing w:after="0" w:line="240" w:lineRule="auto"/>
        <w:ind w:left="0" w:firstLine="397"/>
        <w:jc w:val="both"/>
        <w:rPr>
          <w:rFonts w:ascii="Times New Roman" w:eastAsia="Times New Roman" w:hAnsi="Times New Roman"/>
          <w:bCs/>
          <w:sz w:val="24"/>
          <w:szCs w:val="24"/>
          <w:lang w:val="uk-UA" w:eastAsia="ru-RU"/>
        </w:rPr>
      </w:pPr>
      <w:r w:rsidRPr="003D2DB9">
        <w:rPr>
          <w:rFonts w:ascii="Times New Roman" w:eastAsia="Times New Roman" w:hAnsi="Times New Roman"/>
          <w:bCs/>
          <w:sz w:val="24"/>
          <w:szCs w:val="24"/>
          <w:lang w:val="uk-UA" w:eastAsia="ru-RU"/>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5911EE33" w14:textId="77777777" w:rsidR="003D2DB9" w:rsidRPr="003D2DB9" w:rsidRDefault="003D2DB9" w:rsidP="003D2DB9">
      <w:pPr>
        <w:numPr>
          <w:ilvl w:val="1"/>
          <w:numId w:val="39"/>
        </w:numPr>
        <w:tabs>
          <w:tab w:val="left" w:pos="1134"/>
        </w:tabs>
        <w:suppressAutoHyphens/>
        <w:spacing w:after="0" w:line="240" w:lineRule="auto"/>
        <w:ind w:left="0" w:firstLine="397"/>
        <w:jc w:val="both"/>
        <w:rPr>
          <w:rFonts w:ascii="Times New Roman" w:eastAsia="Times New Roman" w:hAnsi="Times New Roman"/>
          <w:bCs/>
          <w:sz w:val="24"/>
          <w:szCs w:val="24"/>
          <w:lang w:val="uk-UA" w:eastAsia="ru-RU"/>
        </w:rPr>
      </w:pPr>
      <w:r w:rsidRPr="003D2DB9">
        <w:rPr>
          <w:rFonts w:ascii="Times New Roman" w:eastAsia="Times New Roman" w:hAnsi="Times New Roman"/>
          <w:bCs/>
          <w:sz w:val="24"/>
          <w:szCs w:val="24"/>
          <w:lang w:val="uk-UA" w:eastAsia="ru-RU"/>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14:paraId="1FEC0F58" w14:textId="77777777" w:rsidR="003D2DB9" w:rsidRPr="003D2DB9" w:rsidRDefault="003D2DB9" w:rsidP="003D2DB9">
      <w:pPr>
        <w:numPr>
          <w:ilvl w:val="1"/>
          <w:numId w:val="39"/>
        </w:numPr>
        <w:tabs>
          <w:tab w:val="left" w:pos="1134"/>
        </w:tabs>
        <w:suppressAutoHyphens/>
        <w:spacing w:after="0" w:line="240" w:lineRule="auto"/>
        <w:ind w:left="0" w:firstLine="397"/>
        <w:jc w:val="both"/>
        <w:rPr>
          <w:rFonts w:ascii="Times New Roman" w:eastAsia="Times New Roman" w:hAnsi="Times New Roman"/>
          <w:bCs/>
          <w:sz w:val="24"/>
          <w:szCs w:val="24"/>
          <w:lang w:val="uk-UA" w:eastAsia="ru-RU"/>
        </w:rPr>
      </w:pPr>
      <w:r w:rsidRPr="003D2DB9">
        <w:rPr>
          <w:rFonts w:ascii="Times New Roman" w:eastAsia="Times New Roman" w:hAnsi="Times New Roman"/>
          <w:bCs/>
          <w:sz w:val="24"/>
          <w:szCs w:val="24"/>
          <w:lang w:val="uk-UA" w:eastAsia="ru-RU"/>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E155D43" w14:textId="77777777" w:rsidR="003D2DB9" w:rsidRPr="003D2DB9" w:rsidRDefault="003D2DB9" w:rsidP="003D2DB9">
      <w:pPr>
        <w:numPr>
          <w:ilvl w:val="1"/>
          <w:numId w:val="39"/>
        </w:numPr>
        <w:tabs>
          <w:tab w:val="left" w:pos="1134"/>
        </w:tabs>
        <w:suppressAutoHyphens/>
        <w:spacing w:after="0" w:line="240" w:lineRule="auto"/>
        <w:ind w:left="0" w:firstLine="397"/>
        <w:jc w:val="both"/>
        <w:rPr>
          <w:rFonts w:ascii="Times New Roman" w:eastAsia="Times New Roman" w:hAnsi="Times New Roman"/>
          <w:bCs/>
          <w:sz w:val="24"/>
          <w:szCs w:val="24"/>
          <w:lang w:val="uk-UA" w:eastAsia="ru-RU"/>
        </w:rPr>
      </w:pPr>
      <w:r w:rsidRPr="003D2DB9">
        <w:rPr>
          <w:rFonts w:ascii="Times New Roman" w:eastAsia="Times New Roman" w:hAnsi="Times New Roman"/>
          <w:bCs/>
          <w:sz w:val="24"/>
          <w:szCs w:val="24"/>
          <w:lang w:val="uk-UA" w:eastAsia="ru-RU"/>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54A7B951" w14:textId="77777777" w:rsidR="003D2DB9" w:rsidRPr="003D2DB9" w:rsidRDefault="003D2DB9" w:rsidP="003D2DB9">
      <w:pPr>
        <w:tabs>
          <w:tab w:val="left" w:pos="1134"/>
        </w:tabs>
        <w:suppressAutoHyphens/>
        <w:spacing w:after="0" w:line="240" w:lineRule="auto"/>
        <w:ind w:firstLine="567"/>
        <w:jc w:val="both"/>
        <w:rPr>
          <w:rFonts w:ascii="Times New Roman" w:eastAsia="Times New Roman" w:hAnsi="Times New Roman"/>
          <w:bCs/>
          <w:sz w:val="24"/>
          <w:szCs w:val="24"/>
          <w:lang w:val="uk-UA" w:eastAsia="ru-RU"/>
        </w:rPr>
      </w:pPr>
    </w:p>
    <w:p w14:paraId="417D3A6F" w14:textId="77777777" w:rsidR="003D2DB9" w:rsidRPr="003D2DB9" w:rsidRDefault="003D2DB9" w:rsidP="003D2DB9">
      <w:pPr>
        <w:suppressAutoHyphens/>
        <w:spacing w:after="0" w:line="240" w:lineRule="auto"/>
        <w:jc w:val="center"/>
        <w:rPr>
          <w:rFonts w:ascii="Times New Roman" w:eastAsia="Times New Roman" w:hAnsi="Times New Roman"/>
          <w:b/>
          <w:bCs/>
          <w:sz w:val="24"/>
          <w:szCs w:val="24"/>
          <w:lang w:val="uk-UA" w:eastAsia="ru-RU"/>
        </w:rPr>
      </w:pPr>
      <w:r w:rsidRPr="003D2DB9">
        <w:rPr>
          <w:rFonts w:ascii="Times New Roman" w:eastAsia="Times New Roman" w:hAnsi="Times New Roman"/>
          <w:b/>
          <w:bCs/>
          <w:sz w:val="24"/>
          <w:szCs w:val="24"/>
          <w:lang w:val="uk-UA" w:eastAsia="ru-RU"/>
        </w:rPr>
        <w:t>14. Антикорупційне застереження</w:t>
      </w:r>
    </w:p>
    <w:p w14:paraId="7C377E46" w14:textId="77777777" w:rsidR="003D2DB9" w:rsidRPr="003D2DB9" w:rsidRDefault="003D2DB9" w:rsidP="003D2DB9">
      <w:pPr>
        <w:numPr>
          <w:ilvl w:val="0"/>
          <w:numId w:val="39"/>
        </w:numPr>
        <w:tabs>
          <w:tab w:val="left" w:pos="1134"/>
        </w:tabs>
        <w:suppressAutoHyphens/>
        <w:spacing w:after="0" w:line="240" w:lineRule="auto"/>
        <w:ind w:left="0" w:firstLine="397"/>
        <w:contextualSpacing/>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eastAsia="ru-RU"/>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77F44E58" w14:textId="77777777" w:rsidR="003D2DB9" w:rsidRPr="003D2DB9" w:rsidRDefault="003D2DB9" w:rsidP="003D2DB9">
      <w:pPr>
        <w:numPr>
          <w:ilvl w:val="1"/>
          <w:numId w:val="40"/>
        </w:numPr>
        <w:tabs>
          <w:tab w:val="left" w:pos="1134"/>
        </w:tabs>
        <w:suppressAutoHyphens/>
        <w:spacing w:after="0" w:line="240" w:lineRule="auto"/>
        <w:ind w:left="0"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eastAsia="ru-RU"/>
        </w:rPr>
        <w:lastRenderedPageBreak/>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726E7D2D" w14:textId="77777777" w:rsidR="003D2DB9" w:rsidRPr="003D2DB9" w:rsidRDefault="003D2DB9" w:rsidP="003D2DB9">
      <w:pPr>
        <w:numPr>
          <w:ilvl w:val="1"/>
          <w:numId w:val="40"/>
        </w:numPr>
        <w:tabs>
          <w:tab w:val="left" w:pos="1134"/>
        </w:tabs>
        <w:suppressAutoHyphens/>
        <w:spacing w:after="0" w:line="240" w:lineRule="auto"/>
        <w:ind w:left="0"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eastAsia="ru-RU"/>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3C52741" w14:textId="77777777" w:rsidR="003D2DB9" w:rsidRPr="003D2DB9" w:rsidRDefault="003D2DB9" w:rsidP="003D2DB9">
      <w:pPr>
        <w:numPr>
          <w:ilvl w:val="1"/>
          <w:numId w:val="40"/>
        </w:numPr>
        <w:tabs>
          <w:tab w:val="left" w:pos="1134"/>
        </w:tabs>
        <w:suppressAutoHyphens/>
        <w:spacing w:after="0" w:line="240" w:lineRule="auto"/>
        <w:ind w:left="0"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eastAsia="ru-RU"/>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0D7F9E7D" w14:textId="77777777" w:rsidR="003D2DB9" w:rsidRPr="003D2DB9" w:rsidRDefault="003D2DB9" w:rsidP="003D2DB9">
      <w:pPr>
        <w:numPr>
          <w:ilvl w:val="1"/>
          <w:numId w:val="40"/>
        </w:numPr>
        <w:tabs>
          <w:tab w:val="left" w:pos="1134"/>
        </w:tabs>
        <w:suppressAutoHyphens/>
        <w:spacing w:after="0" w:line="240" w:lineRule="auto"/>
        <w:ind w:left="0"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eastAsia="ru-RU"/>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чинного законодавства України. </w:t>
      </w:r>
    </w:p>
    <w:p w14:paraId="73EFEBE3" w14:textId="77777777" w:rsidR="003D2DB9" w:rsidRPr="003D2DB9" w:rsidRDefault="003D2DB9" w:rsidP="003D2DB9">
      <w:pPr>
        <w:numPr>
          <w:ilvl w:val="1"/>
          <w:numId w:val="40"/>
        </w:numPr>
        <w:tabs>
          <w:tab w:val="left" w:pos="1134"/>
        </w:tabs>
        <w:suppressAutoHyphens/>
        <w:spacing w:after="0" w:line="240" w:lineRule="auto"/>
        <w:ind w:left="0" w:firstLine="397"/>
        <w:jc w:val="both"/>
        <w:rPr>
          <w:rFonts w:ascii="Times New Roman" w:eastAsia="Times New Roman" w:hAnsi="Times New Roman"/>
          <w:color w:val="000000"/>
          <w:sz w:val="24"/>
          <w:szCs w:val="24"/>
          <w:lang w:val="uk-UA" w:eastAsia="ru-RU"/>
        </w:rPr>
      </w:pPr>
      <w:r w:rsidRPr="003D2DB9">
        <w:rPr>
          <w:rFonts w:ascii="Times New Roman" w:eastAsia="Times New Roman" w:hAnsi="Times New Roman"/>
          <w:color w:val="000000"/>
          <w:sz w:val="24"/>
          <w:szCs w:val="24"/>
          <w:lang w:val="uk-UA" w:eastAsia="ru-RU"/>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5639526F" w14:textId="77777777" w:rsidR="003D2DB9" w:rsidRPr="003D2DB9" w:rsidRDefault="003D2DB9" w:rsidP="003D2DB9">
      <w:pPr>
        <w:spacing w:after="0" w:line="240" w:lineRule="auto"/>
        <w:ind w:firstLine="709"/>
        <w:jc w:val="center"/>
        <w:rPr>
          <w:rFonts w:ascii="Times New Roman" w:eastAsia="Times New Roman" w:hAnsi="Times New Roman"/>
          <w:b/>
          <w:sz w:val="24"/>
          <w:szCs w:val="24"/>
          <w:lang w:val="uk-UA" w:eastAsia="ru-RU"/>
        </w:rPr>
      </w:pPr>
    </w:p>
    <w:p w14:paraId="701C469C" w14:textId="77777777" w:rsidR="003D2DB9" w:rsidRPr="003D2DB9" w:rsidRDefault="003D2DB9" w:rsidP="003D2DB9">
      <w:pPr>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 xml:space="preserve">15. Строк дії Договору та інші умови </w:t>
      </w:r>
    </w:p>
    <w:p w14:paraId="07CDCA28"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hAnsi="Times New Roman"/>
          <w:sz w:val="24"/>
          <w:szCs w:val="24"/>
          <w:lang w:val="uk-UA"/>
        </w:rPr>
        <w:t xml:space="preserve">15.1. </w:t>
      </w:r>
      <w:r w:rsidRPr="003D2DB9">
        <w:rPr>
          <w:rFonts w:ascii="Times New Roman" w:eastAsia="Times New Roman" w:hAnsi="Times New Roman"/>
          <w:sz w:val="24"/>
          <w:szCs w:val="24"/>
          <w:lang w:val="uk-UA" w:eastAsia="ru-RU"/>
        </w:rPr>
        <w:t>Цей Договір набирає чинності з дати підписання та діє до _________________________, а в частині розрахунків – до повного виконання Сторонами своїх обов’язків за цим Договором.</w:t>
      </w:r>
    </w:p>
    <w:p w14:paraId="7CD12131"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sz w:val="24"/>
          <w:szCs w:val="24"/>
          <w:lang w:val="uk-UA" w:eastAsia="ru-RU"/>
        </w:rPr>
        <w:t xml:space="preserve">15.2. Договір укладений українською мовою у 2 (двох) примірниках, що мають ідентичний зміст і однакову юридичну силу, по </w:t>
      </w:r>
      <w:r w:rsidRPr="003D2DB9">
        <w:rPr>
          <w:rFonts w:ascii="Times New Roman" w:eastAsia="Times New Roman" w:hAnsi="Times New Roman"/>
          <w:bCs/>
          <w:color w:val="000000"/>
          <w:sz w:val="24"/>
          <w:szCs w:val="24"/>
          <w:lang w:val="uk-UA" w:eastAsia="ru-RU"/>
        </w:rPr>
        <w:t>1 (одному) примірнику Договору для кожної Сторони.</w:t>
      </w:r>
    </w:p>
    <w:p w14:paraId="7DF34BA2"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79A98959"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15.4.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78071324"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15.5.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42763700"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color w:val="000000"/>
          <w:sz w:val="24"/>
          <w:szCs w:val="24"/>
          <w:lang w:val="uk-UA" w:eastAsia="ru-RU"/>
        </w:rPr>
        <w:t>15.6. У випадках, не передбачених Договором, Сторони керуються чинним законодавством України.</w:t>
      </w:r>
    </w:p>
    <w:p w14:paraId="4C28DCA2"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 xml:space="preserve">15.7.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56A50054"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15.8.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130A6951" w14:textId="77777777" w:rsidR="003D2DB9" w:rsidRPr="003D2DB9" w:rsidRDefault="003D2DB9" w:rsidP="003D2DB9">
      <w:pPr>
        <w:spacing w:after="0" w:line="240" w:lineRule="auto"/>
        <w:ind w:firstLine="397"/>
        <w:jc w:val="both"/>
        <w:rPr>
          <w:rFonts w:ascii="Times New Roman" w:hAnsi="Times New Roman"/>
          <w:color w:val="000000"/>
          <w:sz w:val="24"/>
          <w:szCs w:val="24"/>
          <w:lang w:eastAsia="uk-UA"/>
        </w:rPr>
      </w:pPr>
      <w:r w:rsidRPr="003D2DB9">
        <w:rPr>
          <w:rFonts w:ascii="Times New Roman" w:hAnsi="Times New Roman"/>
          <w:bCs/>
          <w:color w:val="000000"/>
          <w:sz w:val="24"/>
          <w:szCs w:val="24"/>
          <w:lang w:eastAsia="uk-UA"/>
        </w:rPr>
        <w:lastRenderedPageBreak/>
        <w:t>15.</w:t>
      </w:r>
      <w:r w:rsidRPr="003D2DB9">
        <w:rPr>
          <w:rFonts w:ascii="Times New Roman" w:hAnsi="Times New Roman"/>
          <w:bCs/>
          <w:color w:val="000000"/>
          <w:sz w:val="24"/>
          <w:szCs w:val="24"/>
          <w:lang w:val="uk-UA" w:eastAsia="uk-UA"/>
        </w:rPr>
        <w:t>9</w:t>
      </w:r>
      <w:r w:rsidRPr="003D2DB9">
        <w:rPr>
          <w:rFonts w:ascii="Times New Roman" w:hAnsi="Times New Roman"/>
          <w:bCs/>
          <w:color w:val="000000"/>
          <w:sz w:val="24"/>
          <w:szCs w:val="24"/>
          <w:lang w:eastAsia="uk-UA"/>
        </w:rPr>
        <w:t xml:space="preserve">. </w:t>
      </w:r>
      <w:r w:rsidRPr="003D2DB9">
        <w:rPr>
          <w:rFonts w:ascii="Times New Roman" w:hAnsi="Times New Roman"/>
          <w:sz w:val="24"/>
          <w:szCs w:val="24"/>
          <w:lang w:val="uk-UA" w:eastAsia="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Pr="003D2DB9">
        <w:rPr>
          <w:rFonts w:ascii="Times New Roman" w:hAnsi="Times New Roman"/>
          <w:color w:val="000000"/>
          <w:sz w:val="24"/>
          <w:szCs w:val="24"/>
          <w:lang w:eastAsia="uk-UA"/>
        </w:rPr>
        <w:t>.</w:t>
      </w:r>
    </w:p>
    <w:p w14:paraId="1176F0E4"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15.10.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1B04119A"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6241252"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2) Споживачем не узгоджена пропозиція Постачальника щодо зміни ціни Договору або зміни умов постачання електричної енергії.</w:t>
      </w:r>
    </w:p>
    <w:p w14:paraId="30DF914E"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color w:val="000000"/>
          <w:sz w:val="24"/>
          <w:szCs w:val="24"/>
          <w:lang w:val="uk-UA" w:eastAsia="ru-RU"/>
        </w:rPr>
        <w:t xml:space="preserve">15.11. </w:t>
      </w:r>
      <w:r w:rsidRPr="003D2DB9">
        <w:rPr>
          <w:rFonts w:ascii="Times New Roman" w:eastAsia="Times New Roman" w:hAnsi="Times New Roman"/>
          <w:sz w:val="24"/>
          <w:szCs w:val="24"/>
          <w:lang w:val="uk-UA" w:eastAsia="ru-RU"/>
        </w:rPr>
        <w:t>Дія цього Договору також припиняється у наступних випадках:</w:t>
      </w:r>
    </w:p>
    <w:p w14:paraId="0BD63C0C"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i/>
          <w:sz w:val="24"/>
          <w:szCs w:val="24"/>
          <w:lang w:val="uk-UA" w:eastAsia="ru-RU"/>
        </w:rPr>
        <w:t xml:space="preserve">- </w:t>
      </w:r>
      <w:r w:rsidRPr="003D2DB9">
        <w:rPr>
          <w:rFonts w:ascii="Times New Roman" w:eastAsia="Times New Roman" w:hAnsi="Times New Roman"/>
          <w:sz w:val="24"/>
          <w:szCs w:val="24"/>
          <w:lang w:val="uk-UA" w:eastAsia="ru-RU"/>
        </w:rPr>
        <w:t>анулювання Постачальнику ліцензії на постачання;</w:t>
      </w:r>
    </w:p>
    <w:p w14:paraId="34CA629D"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банкрутства або припинення господарської діяльності Постачальником;</w:t>
      </w:r>
    </w:p>
    <w:p w14:paraId="5335FB19"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у разі зміни власника об'єкта Споживача;</w:t>
      </w:r>
    </w:p>
    <w:p w14:paraId="58EED4A8" w14:textId="77777777" w:rsidR="003D2DB9" w:rsidRPr="003D2DB9" w:rsidRDefault="003D2DB9" w:rsidP="003D2DB9">
      <w:pPr>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 у разі зміни </w:t>
      </w:r>
      <w:proofErr w:type="spellStart"/>
      <w:r w:rsidRPr="003D2DB9">
        <w:rPr>
          <w:rFonts w:ascii="Times New Roman" w:eastAsia="Times New Roman" w:hAnsi="Times New Roman"/>
          <w:sz w:val="24"/>
          <w:szCs w:val="24"/>
          <w:lang w:val="uk-UA" w:eastAsia="ru-RU"/>
        </w:rPr>
        <w:t>електропостачальника</w:t>
      </w:r>
      <w:proofErr w:type="spellEnd"/>
      <w:r w:rsidRPr="003D2DB9">
        <w:rPr>
          <w:rFonts w:ascii="Times New Roman" w:eastAsia="Times New Roman" w:hAnsi="Times New Roman"/>
          <w:sz w:val="24"/>
          <w:szCs w:val="24"/>
          <w:lang w:val="uk-UA" w:eastAsia="ru-RU"/>
        </w:rPr>
        <w:t>.</w:t>
      </w:r>
    </w:p>
    <w:p w14:paraId="5D61246B"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 xml:space="preserve">15.12.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72BF1295"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15.13. Закінчення строку дії Договору не звільняє Сторони від відповідальності за його порушення, яке мало місце під час дії Договору.</w:t>
      </w:r>
    </w:p>
    <w:p w14:paraId="2738C5AF"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r w:rsidRPr="003D2DB9">
        <w:rPr>
          <w:rFonts w:ascii="Times New Roman" w:eastAsia="Times New Roman" w:hAnsi="Times New Roman"/>
          <w:bCs/>
          <w:color w:val="000000"/>
          <w:sz w:val="24"/>
          <w:szCs w:val="24"/>
          <w:lang w:val="uk-UA" w:eastAsia="ru-RU"/>
        </w:rPr>
        <w:t xml:space="preserve">15.14.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48047F40" w14:textId="77777777" w:rsidR="003D2DB9" w:rsidRPr="003D2DB9" w:rsidRDefault="003D2DB9" w:rsidP="003D2DB9">
      <w:pPr>
        <w:tabs>
          <w:tab w:val="left" w:pos="1134"/>
        </w:tabs>
        <w:suppressAutoHyphens/>
        <w:spacing w:after="0" w:line="240" w:lineRule="auto"/>
        <w:ind w:firstLine="397"/>
        <w:jc w:val="both"/>
        <w:rPr>
          <w:rFonts w:ascii="Times New Roman" w:eastAsia="Times New Roman" w:hAnsi="Times New Roman"/>
          <w:bCs/>
          <w:color w:val="000000"/>
          <w:sz w:val="24"/>
          <w:szCs w:val="24"/>
          <w:lang w:val="uk-UA" w:eastAsia="ru-RU"/>
        </w:rPr>
      </w:pPr>
    </w:p>
    <w:p w14:paraId="6F928853" w14:textId="77777777" w:rsidR="003D2DB9" w:rsidRPr="003D2DB9" w:rsidRDefault="003D2DB9" w:rsidP="003D2DB9">
      <w:pPr>
        <w:tabs>
          <w:tab w:val="left" w:pos="1134"/>
        </w:tabs>
        <w:suppressAutoHyphens/>
        <w:spacing w:after="0" w:line="240" w:lineRule="auto"/>
        <w:jc w:val="center"/>
        <w:rPr>
          <w:rFonts w:ascii="Times New Roman" w:eastAsia="Times New Roman" w:hAnsi="Times New Roman"/>
          <w:b/>
          <w:sz w:val="24"/>
          <w:szCs w:val="24"/>
          <w:lang w:val="uk-UA" w:eastAsia="ru-RU"/>
        </w:rPr>
      </w:pPr>
      <w:r w:rsidRPr="003D2DB9">
        <w:rPr>
          <w:rFonts w:ascii="Times New Roman" w:eastAsia="Times New Roman" w:hAnsi="Times New Roman"/>
          <w:b/>
          <w:sz w:val="24"/>
          <w:szCs w:val="24"/>
          <w:lang w:val="uk-UA" w:eastAsia="ru-RU"/>
        </w:rPr>
        <w:t>16. Додатки до договору</w:t>
      </w:r>
    </w:p>
    <w:p w14:paraId="6384BC54" w14:textId="77777777" w:rsidR="003D2DB9" w:rsidRPr="003D2DB9" w:rsidRDefault="003D2DB9" w:rsidP="003D2DB9">
      <w:pPr>
        <w:tabs>
          <w:tab w:val="left" w:pos="851"/>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16.1. До Договору додаються та є його невід’ємною частиною: </w:t>
      </w:r>
    </w:p>
    <w:p w14:paraId="7639DD2C" w14:textId="77777777" w:rsidR="003D2DB9" w:rsidRPr="003D2DB9" w:rsidRDefault="003D2DB9" w:rsidP="003D2DB9">
      <w:pPr>
        <w:tabs>
          <w:tab w:val="left" w:pos="851"/>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 xml:space="preserve">Додаток 1 </w:t>
      </w:r>
      <w:r w:rsidRPr="003D2DB9">
        <w:rPr>
          <w:rFonts w:ascii="Times New Roman" w:eastAsia="Times New Roman" w:hAnsi="Times New Roman"/>
          <w:bCs/>
          <w:color w:val="000000"/>
          <w:sz w:val="24"/>
          <w:szCs w:val="24"/>
          <w:lang w:val="uk-UA" w:eastAsia="ru-RU"/>
        </w:rPr>
        <w:t>–</w:t>
      </w:r>
      <w:r w:rsidRPr="003D2DB9">
        <w:rPr>
          <w:rFonts w:ascii="Times New Roman" w:eastAsia="Times New Roman" w:hAnsi="Times New Roman"/>
          <w:sz w:val="24"/>
          <w:szCs w:val="24"/>
          <w:lang w:val="uk-UA" w:eastAsia="ru-RU"/>
        </w:rPr>
        <w:t xml:space="preserve"> Заява-приєднання до Договору про закупівлю електричної енергії;</w:t>
      </w:r>
    </w:p>
    <w:p w14:paraId="24E6C816" w14:textId="77777777" w:rsidR="003D2DB9" w:rsidRPr="003D2DB9" w:rsidRDefault="003D2DB9" w:rsidP="003D2DB9">
      <w:pPr>
        <w:tabs>
          <w:tab w:val="left" w:pos="851"/>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Додаток 2 – Договірна ціна.</w:t>
      </w:r>
    </w:p>
    <w:p w14:paraId="4496CB6F" w14:textId="77777777" w:rsidR="003D2DB9" w:rsidRPr="003D2DB9" w:rsidRDefault="003D2DB9" w:rsidP="003D2DB9">
      <w:pPr>
        <w:tabs>
          <w:tab w:val="left" w:pos="851"/>
          <w:tab w:val="left" w:pos="1134"/>
        </w:tabs>
        <w:suppressAutoHyphens/>
        <w:spacing w:after="0" w:line="240" w:lineRule="auto"/>
        <w:ind w:firstLine="397"/>
        <w:jc w:val="both"/>
        <w:rPr>
          <w:rFonts w:ascii="Times New Roman" w:eastAsia="Times New Roman" w:hAnsi="Times New Roman"/>
          <w:sz w:val="24"/>
          <w:szCs w:val="24"/>
          <w:lang w:val="uk-UA" w:eastAsia="ru-RU"/>
        </w:rPr>
      </w:pPr>
      <w:r w:rsidRPr="003D2DB9">
        <w:rPr>
          <w:rFonts w:ascii="Times New Roman" w:eastAsia="Times New Roman" w:hAnsi="Times New Roman"/>
          <w:sz w:val="24"/>
          <w:szCs w:val="24"/>
          <w:lang w:val="uk-UA" w:eastAsia="ru-RU"/>
        </w:rPr>
        <w:t>Додаток 3 – Комерційна пропозиція.</w:t>
      </w:r>
    </w:p>
    <w:p w14:paraId="68073A30" w14:textId="77777777" w:rsidR="003D2DB9" w:rsidRPr="003D2DB9" w:rsidRDefault="003D2DB9" w:rsidP="003D2DB9">
      <w:pPr>
        <w:widowControl w:val="0"/>
        <w:spacing w:after="0" w:line="240" w:lineRule="auto"/>
        <w:jc w:val="center"/>
        <w:rPr>
          <w:rFonts w:ascii="Times New Roman" w:eastAsia="Times New Roman" w:hAnsi="Times New Roman"/>
          <w:b/>
          <w:bCs/>
          <w:color w:val="000000"/>
          <w:sz w:val="24"/>
          <w:szCs w:val="24"/>
          <w:lang w:val="uk-UA" w:eastAsia="ru-RU"/>
        </w:rPr>
      </w:pPr>
    </w:p>
    <w:p w14:paraId="78502D9C"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r w:rsidRPr="003D2DB9">
        <w:rPr>
          <w:rFonts w:ascii="Times New Roman" w:eastAsia="Times New Roman" w:hAnsi="Times New Roman"/>
          <w:b/>
          <w:bCs/>
          <w:color w:val="000000"/>
          <w:sz w:val="24"/>
          <w:szCs w:val="24"/>
          <w:lang w:val="uk-UA" w:eastAsia="ru-RU"/>
        </w:rPr>
        <w:t>17</w:t>
      </w:r>
      <w:r w:rsidRPr="003D2DB9">
        <w:rPr>
          <w:rFonts w:ascii="Times New Roman" w:eastAsia="Times New Roman" w:hAnsi="Times New Roman"/>
          <w:b/>
          <w:bCs/>
          <w:kern w:val="1"/>
          <w:sz w:val="24"/>
          <w:szCs w:val="24"/>
          <w:lang w:val="uk-UA" w:eastAsia="ar-SA"/>
        </w:rPr>
        <w:t>. Місцезнаходження та реквізити сторін</w:t>
      </w:r>
    </w:p>
    <w:p w14:paraId="36F2A246"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154820CA"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0B1E9232"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2EDB2D1B"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295E2D57"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1CFE35DA"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5F64BE77"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36EBC601"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0E17E7FD"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462B7D4C"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0D72A2C8"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01DB81CA"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5D0EDF86"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1EA1F9EA"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46FD5582"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7FC62B59"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7079EE57"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10B966EF"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33AEA4E2"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4DF84592"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4891D937"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1E46F164"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22A75E13"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09D0C317"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28D90812"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291775A7"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04095CB7" w14:textId="77777777" w:rsidR="003D2DB9" w:rsidRPr="003D2DB9" w:rsidRDefault="003D2DB9" w:rsidP="003D2DB9">
      <w:pPr>
        <w:widowControl w:val="0"/>
        <w:spacing w:after="0" w:line="240" w:lineRule="auto"/>
        <w:jc w:val="center"/>
        <w:rPr>
          <w:rFonts w:ascii="Times New Roman" w:eastAsia="Times New Roman" w:hAnsi="Times New Roman"/>
          <w:b/>
          <w:bCs/>
          <w:kern w:val="1"/>
          <w:sz w:val="24"/>
          <w:szCs w:val="24"/>
          <w:lang w:val="uk-UA" w:eastAsia="ar-SA"/>
        </w:rPr>
      </w:pPr>
    </w:p>
    <w:p w14:paraId="48735907" w14:textId="77777777" w:rsidR="003D2DB9" w:rsidRPr="003D2DB9" w:rsidRDefault="003D2DB9" w:rsidP="003D2DB9">
      <w:pPr>
        <w:spacing w:after="0" w:line="240" w:lineRule="auto"/>
        <w:rPr>
          <w:rFonts w:ascii="Times New Roman" w:eastAsia="Times New Roman" w:hAnsi="Times New Roman"/>
          <w:b/>
          <w:bCs/>
          <w:lang w:val="uk-UA" w:eastAsia="ru-RU"/>
        </w:rPr>
      </w:pPr>
    </w:p>
    <w:p w14:paraId="0C2B2A4D" w14:textId="77777777" w:rsidR="003D2DB9" w:rsidRPr="003D2DB9" w:rsidRDefault="003D2DB9" w:rsidP="003D2DB9">
      <w:pPr>
        <w:spacing w:after="0" w:line="240" w:lineRule="auto"/>
        <w:jc w:val="right"/>
        <w:rPr>
          <w:rFonts w:ascii="Times New Roman" w:eastAsia="Times New Roman" w:hAnsi="Times New Roman"/>
          <w:b/>
          <w:bCs/>
          <w:lang w:val="uk-UA" w:eastAsia="ru-RU"/>
        </w:rPr>
      </w:pPr>
      <w:r w:rsidRPr="003D2DB9">
        <w:rPr>
          <w:rFonts w:ascii="Times New Roman" w:eastAsia="Times New Roman" w:hAnsi="Times New Roman"/>
          <w:b/>
          <w:bCs/>
          <w:lang w:val="uk-UA" w:eastAsia="ru-RU"/>
        </w:rPr>
        <w:t>Додаток 1</w:t>
      </w:r>
    </w:p>
    <w:p w14:paraId="6F028DC2" w14:textId="77777777" w:rsidR="003D2DB9" w:rsidRPr="003D2DB9" w:rsidRDefault="003D2DB9" w:rsidP="003D2DB9">
      <w:pPr>
        <w:spacing w:after="0" w:line="240" w:lineRule="auto"/>
        <w:jc w:val="right"/>
        <w:rPr>
          <w:rFonts w:ascii="Times New Roman" w:eastAsia="Times New Roman" w:hAnsi="Times New Roman"/>
          <w:b/>
          <w:bCs/>
          <w:lang w:val="uk-UA" w:eastAsia="ru-RU"/>
        </w:rPr>
      </w:pPr>
      <w:r w:rsidRPr="003D2DB9">
        <w:rPr>
          <w:rFonts w:ascii="Times New Roman" w:eastAsia="Times New Roman" w:hAnsi="Times New Roman"/>
          <w:b/>
          <w:bCs/>
          <w:lang w:val="uk-UA" w:eastAsia="ru-RU"/>
        </w:rPr>
        <w:t xml:space="preserve">до Договору про закупівлю електричної енергії </w:t>
      </w:r>
    </w:p>
    <w:p w14:paraId="500537BF" w14:textId="77777777" w:rsidR="003D2DB9" w:rsidRPr="003D2DB9" w:rsidRDefault="003D2DB9" w:rsidP="003D2DB9">
      <w:pPr>
        <w:spacing w:after="0" w:line="240" w:lineRule="auto"/>
        <w:jc w:val="right"/>
        <w:rPr>
          <w:rFonts w:ascii="Times New Roman" w:eastAsia="Times New Roman" w:hAnsi="Times New Roman"/>
          <w:b/>
          <w:bCs/>
          <w:lang w:val="uk-UA" w:eastAsia="ru-RU"/>
        </w:rPr>
      </w:pPr>
      <w:r w:rsidRPr="003D2DB9">
        <w:rPr>
          <w:rFonts w:ascii="Times New Roman" w:eastAsia="Times New Roman" w:hAnsi="Times New Roman"/>
          <w:b/>
          <w:bCs/>
          <w:lang w:val="uk-UA" w:eastAsia="ru-RU"/>
        </w:rPr>
        <w:t>№ ______ від «___» _______________ 202_ року</w:t>
      </w:r>
    </w:p>
    <w:p w14:paraId="7338865B" w14:textId="77777777" w:rsidR="003D2DB9" w:rsidRPr="003D2DB9" w:rsidRDefault="003D2DB9" w:rsidP="003D2DB9">
      <w:pPr>
        <w:spacing w:after="0" w:line="240" w:lineRule="auto"/>
        <w:jc w:val="right"/>
        <w:rPr>
          <w:rFonts w:ascii="Times New Roman" w:eastAsia="Times New Roman" w:hAnsi="Times New Roman"/>
          <w:b/>
          <w:sz w:val="24"/>
          <w:szCs w:val="24"/>
          <w:lang w:val="uk-UA" w:eastAsia="ru-RU"/>
        </w:rPr>
      </w:pPr>
    </w:p>
    <w:p w14:paraId="5A874772" w14:textId="77777777" w:rsidR="003D2DB9" w:rsidRPr="003D2DB9" w:rsidRDefault="003D2DB9" w:rsidP="003D2DB9">
      <w:pPr>
        <w:spacing w:after="0" w:line="240" w:lineRule="auto"/>
        <w:jc w:val="center"/>
        <w:rPr>
          <w:rFonts w:ascii="Times New Roman" w:eastAsia="Times New Roman" w:hAnsi="Times New Roman"/>
          <w:b/>
          <w:bCs/>
          <w:lang w:val="uk-UA" w:eastAsia="ru-RU"/>
        </w:rPr>
      </w:pPr>
      <w:r w:rsidRPr="003D2DB9">
        <w:rPr>
          <w:rFonts w:ascii="Times New Roman" w:eastAsia="Times New Roman" w:hAnsi="Times New Roman"/>
          <w:b/>
          <w:bCs/>
          <w:lang w:val="uk-UA" w:eastAsia="ru-RU"/>
        </w:rPr>
        <w:t>Заява-приєднання</w:t>
      </w:r>
    </w:p>
    <w:p w14:paraId="12CCB9F5" w14:textId="77777777" w:rsidR="003D2DB9" w:rsidRPr="003D2DB9" w:rsidRDefault="003D2DB9" w:rsidP="003D2DB9">
      <w:pPr>
        <w:spacing w:after="0" w:line="240" w:lineRule="auto"/>
        <w:jc w:val="center"/>
        <w:rPr>
          <w:rFonts w:ascii="Times New Roman" w:eastAsia="Times New Roman" w:hAnsi="Times New Roman"/>
          <w:b/>
          <w:bCs/>
          <w:lang w:val="uk-UA" w:eastAsia="ru-RU"/>
        </w:rPr>
      </w:pPr>
      <w:r w:rsidRPr="003D2DB9">
        <w:rPr>
          <w:rFonts w:ascii="Times New Roman" w:eastAsia="Times New Roman" w:hAnsi="Times New Roman"/>
          <w:b/>
          <w:bCs/>
          <w:lang w:val="uk-UA" w:eastAsia="ru-RU"/>
        </w:rPr>
        <w:t xml:space="preserve"> до договору про закупівлю електричної енергії </w:t>
      </w:r>
    </w:p>
    <w:p w14:paraId="5306A1CD" w14:textId="77777777" w:rsidR="003D2DB9" w:rsidRPr="003D2DB9" w:rsidRDefault="003D2DB9" w:rsidP="003D2DB9">
      <w:pPr>
        <w:spacing w:after="0" w:line="240" w:lineRule="auto"/>
        <w:ind w:firstLine="709"/>
        <w:jc w:val="both"/>
        <w:rPr>
          <w:rFonts w:ascii="Times New Roman" w:eastAsia="Times New Roman" w:hAnsi="Times New Roman"/>
          <w:lang w:val="uk-UA" w:eastAsia="uk-UA"/>
        </w:rPr>
      </w:pPr>
      <w:r w:rsidRPr="003D2DB9">
        <w:rPr>
          <w:rFonts w:ascii="Times New Roman" w:eastAsia="Times New Roman" w:hAnsi="Times New Roman"/>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_____________________________, код ЄДРПОУ ___________,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407A1F59" w14:textId="77777777" w:rsidR="003D2DB9" w:rsidRPr="003D2DB9" w:rsidRDefault="003D2DB9" w:rsidP="003D2DB9">
      <w:pPr>
        <w:spacing w:after="0" w:line="240" w:lineRule="auto"/>
        <w:jc w:val="center"/>
        <w:rPr>
          <w:rFonts w:ascii="Times New Roman" w:hAnsi="Times New Roman"/>
          <w:lang w:val="uk-UA"/>
        </w:rPr>
      </w:pPr>
      <w:r w:rsidRPr="003D2DB9">
        <w:rPr>
          <w:rFonts w:ascii="Times New Roman" w:hAnsi="Times New Roman"/>
          <w:b/>
          <w:lang w:val="uk-UA"/>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3D2DB9" w:rsidRPr="003D2DB9" w14:paraId="7C9807F9" w14:textId="77777777" w:rsidTr="00AA1974">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2811660F" w14:textId="77777777" w:rsidR="003D2DB9" w:rsidRPr="003D2DB9" w:rsidRDefault="003D2DB9" w:rsidP="003D2DB9">
            <w:pPr>
              <w:spacing w:after="0" w:line="240" w:lineRule="auto"/>
              <w:jc w:val="both"/>
              <w:rPr>
                <w:rFonts w:ascii="Times New Roman" w:eastAsia="Times New Roman" w:hAnsi="Times New Roman"/>
                <w:sz w:val="20"/>
                <w:szCs w:val="20"/>
                <w:lang w:val="uk-UA" w:eastAsia="ru-RU"/>
              </w:rPr>
            </w:pPr>
            <w:r w:rsidRPr="003D2DB9">
              <w:rPr>
                <w:rFonts w:ascii="Times New Roman" w:eastAsia="Times New Roman" w:hAnsi="Times New Roman"/>
                <w:sz w:val="20"/>
                <w:szCs w:val="20"/>
                <w:lang w:val="uk-UA" w:eastAsia="ru-RU"/>
              </w:rPr>
              <w:t>1</w:t>
            </w:r>
          </w:p>
        </w:tc>
        <w:tc>
          <w:tcPr>
            <w:tcW w:w="4409" w:type="dxa"/>
            <w:tcBorders>
              <w:top w:val="single" w:sz="4" w:space="0" w:color="auto"/>
              <w:left w:val="single" w:sz="4" w:space="0" w:color="auto"/>
              <w:bottom w:val="single" w:sz="4" w:space="0" w:color="auto"/>
              <w:right w:val="single" w:sz="4" w:space="0" w:color="auto"/>
            </w:tcBorders>
            <w:vAlign w:val="center"/>
          </w:tcPr>
          <w:p w14:paraId="3E85274A" w14:textId="77777777" w:rsidR="003D2DB9" w:rsidRPr="003D2DB9" w:rsidRDefault="003D2DB9" w:rsidP="003D2DB9">
            <w:pPr>
              <w:spacing w:after="0" w:line="240" w:lineRule="auto"/>
              <w:jc w:val="both"/>
              <w:rPr>
                <w:rFonts w:ascii="Times New Roman" w:eastAsia="Times New Roman" w:hAnsi="Times New Roman"/>
                <w:color w:val="000000"/>
                <w:sz w:val="20"/>
                <w:szCs w:val="20"/>
                <w:lang w:val="uk-UA" w:eastAsia="ru-RU"/>
              </w:rPr>
            </w:pPr>
            <w:r w:rsidRPr="003D2DB9">
              <w:rPr>
                <w:rFonts w:ascii="Times New Roman" w:eastAsia="Times New Roman" w:hAnsi="Times New Roman"/>
                <w:color w:val="000000"/>
                <w:sz w:val="20"/>
                <w:szCs w:val="20"/>
                <w:lang w:val="uk-UA" w:eastAsia="ru-RU"/>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1541138F" w14:textId="77777777" w:rsidR="003D2DB9" w:rsidRPr="003D2DB9" w:rsidRDefault="003D2DB9" w:rsidP="003D2DB9">
            <w:pPr>
              <w:spacing w:after="0" w:line="240" w:lineRule="auto"/>
              <w:rPr>
                <w:rFonts w:ascii="Times New Roman" w:eastAsia="Times New Roman" w:hAnsi="Times New Roman"/>
                <w:color w:val="000000"/>
                <w:sz w:val="20"/>
                <w:szCs w:val="20"/>
                <w:lang w:val="uk-UA" w:eastAsia="ru-RU"/>
              </w:rPr>
            </w:pPr>
            <w:r w:rsidRPr="003D2DB9">
              <w:rPr>
                <w:rFonts w:ascii="Times New Roman" w:eastAsia="Times New Roman" w:hAnsi="Times New Roman"/>
                <w:color w:val="000000"/>
                <w:sz w:val="20"/>
                <w:szCs w:val="20"/>
                <w:lang w:val="uk-UA" w:eastAsia="ru-RU"/>
              </w:rPr>
              <w:t xml:space="preserve"> </w:t>
            </w:r>
          </w:p>
        </w:tc>
      </w:tr>
      <w:tr w:rsidR="003D2DB9" w:rsidRPr="003D2DB9" w14:paraId="7F42A65D" w14:textId="77777777" w:rsidTr="00AA1974">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6F76D00B" w14:textId="77777777" w:rsidR="003D2DB9" w:rsidRPr="003D2DB9" w:rsidRDefault="003D2DB9" w:rsidP="003D2DB9">
            <w:pPr>
              <w:spacing w:after="0" w:line="240" w:lineRule="auto"/>
              <w:jc w:val="both"/>
              <w:rPr>
                <w:rFonts w:ascii="Times New Roman" w:eastAsia="Times New Roman" w:hAnsi="Times New Roman"/>
                <w:sz w:val="20"/>
                <w:szCs w:val="20"/>
                <w:lang w:val="uk-UA" w:eastAsia="ru-RU"/>
              </w:rPr>
            </w:pPr>
            <w:r w:rsidRPr="003D2DB9">
              <w:rPr>
                <w:rFonts w:ascii="Times New Roman" w:eastAsia="Times New Roman" w:hAnsi="Times New Roman"/>
                <w:sz w:val="20"/>
                <w:szCs w:val="20"/>
                <w:lang w:val="uk-UA" w:eastAsia="ru-RU"/>
              </w:rPr>
              <w:t>2</w:t>
            </w:r>
          </w:p>
        </w:tc>
        <w:tc>
          <w:tcPr>
            <w:tcW w:w="4409" w:type="dxa"/>
            <w:tcBorders>
              <w:top w:val="single" w:sz="4" w:space="0" w:color="auto"/>
              <w:left w:val="single" w:sz="4" w:space="0" w:color="auto"/>
              <w:bottom w:val="single" w:sz="4" w:space="0" w:color="auto"/>
              <w:right w:val="single" w:sz="4" w:space="0" w:color="auto"/>
            </w:tcBorders>
            <w:vAlign w:val="center"/>
          </w:tcPr>
          <w:p w14:paraId="3C18281D" w14:textId="77777777" w:rsidR="003D2DB9" w:rsidRPr="003D2DB9" w:rsidRDefault="003D2DB9" w:rsidP="003D2DB9">
            <w:pPr>
              <w:spacing w:after="0" w:line="240" w:lineRule="auto"/>
              <w:ind w:right="412"/>
              <w:jc w:val="both"/>
              <w:rPr>
                <w:rFonts w:ascii="Times New Roman" w:eastAsia="Times New Roman" w:hAnsi="Times New Roman"/>
                <w:color w:val="000000"/>
                <w:sz w:val="20"/>
                <w:szCs w:val="20"/>
                <w:u w:val="single"/>
                <w:lang w:val="uk-UA" w:eastAsia="ru-RU"/>
              </w:rPr>
            </w:pPr>
            <w:r w:rsidRPr="003D2DB9">
              <w:rPr>
                <w:rFonts w:ascii="Times New Roman" w:eastAsia="Times New Roman" w:hAnsi="Times New Roman"/>
                <w:color w:val="000000"/>
                <w:sz w:val="20"/>
                <w:szCs w:val="20"/>
                <w:lang w:val="uk-UA" w:eastAsia="ru-RU"/>
              </w:rPr>
              <w:t>Код ЕДРПОУ</w:t>
            </w:r>
            <w:r w:rsidRPr="003D2DB9">
              <w:rPr>
                <w:rFonts w:ascii="Times New Roman" w:eastAsia="Times New Roman" w:hAnsi="Times New Roman"/>
                <w:color w:val="000000"/>
                <w:sz w:val="20"/>
                <w:szCs w:val="20"/>
                <w:u w:val="single"/>
                <w:lang w:val="uk-UA" w:eastAsia="ru-RU"/>
              </w:rPr>
              <w:t xml:space="preserve">                                                  </w:t>
            </w:r>
          </w:p>
          <w:p w14:paraId="05C7AC97" w14:textId="77777777" w:rsidR="003D2DB9" w:rsidRPr="003D2DB9" w:rsidRDefault="003D2DB9" w:rsidP="003D2DB9">
            <w:pPr>
              <w:spacing w:after="0" w:line="240" w:lineRule="auto"/>
              <w:ind w:right="271"/>
              <w:jc w:val="both"/>
              <w:rPr>
                <w:rFonts w:ascii="Times New Roman" w:eastAsia="Times New Roman" w:hAnsi="Times New Roman"/>
                <w:color w:val="000000"/>
                <w:sz w:val="20"/>
                <w:szCs w:val="20"/>
                <w:lang w:val="uk-UA" w:eastAsia="ru-RU"/>
              </w:rPr>
            </w:pPr>
          </w:p>
        </w:tc>
        <w:tc>
          <w:tcPr>
            <w:tcW w:w="5285" w:type="dxa"/>
            <w:tcBorders>
              <w:top w:val="single" w:sz="4" w:space="0" w:color="auto"/>
              <w:left w:val="single" w:sz="4" w:space="0" w:color="auto"/>
              <w:bottom w:val="single" w:sz="4" w:space="0" w:color="auto"/>
              <w:right w:val="single" w:sz="4" w:space="0" w:color="auto"/>
            </w:tcBorders>
            <w:vAlign w:val="center"/>
          </w:tcPr>
          <w:p w14:paraId="5834DE57" w14:textId="77777777" w:rsidR="003D2DB9" w:rsidRPr="003D2DB9" w:rsidRDefault="003D2DB9" w:rsidP="003D2DB9">
            <w:pPr>
              <w:spacing w:after="0" w:line="240" w:lineRule="auto"/>
              <w:rPr>
                <w:rFonts w:ascii="Times New Roman" w:eastAsia="Times New Roman" w:hAnsi="Times New Roman"/>
                <w:color w:val="000000"/>
                <w:sz w:val="20"/>
                <w:szCs w:val="20"/>
                <w:lang w:val="uk-UA" w:eastAsia="ru-RU"/>
              </w:rPr>
            </w:pPr>
          </w:p>
        </w:tc>
      </w:tr>
      <w:tr w:rsidR="003D2DB9" w:rsidRPr="003D2DB9" w14:paraId="60B81F59" w14:textId="77777777" w:rsidTr="00AA1974">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AF53A2B" w14:textId="77777777" w:rsidR="003D2DB9" w:rsidRPr="003D2DB9" w:rsidRDefault="003D2DB9" w:rsidP="003D2DB9">
            <w:pPr>
              <w:spacing w:after="0" w:line="240" w:lineRule="auto"/>
              <w:jc w:val="both"/>
              <w:rPr>
                <w:rFonts w:ascii="Times New Roman" w:eastAsia="Times New Roman" w:hAnsi="Times New Roman"/>
                <w:sz w:val="20"/>
                <w:szCs w:val="20"/>
                <w:lang w:val="uk-UA" w:eastAsia="ru-RU"/>
              </w:rPr>
            </w:pPr>
            <w:r w:rsidRPr="003D2DB9">
              <w:rPr>
                <w:rFonts w:ascii="Times New Roman" w:eastAsia="Times New Roman" w:hAnsi="Times New Roman"/>
                <w:sz w:val="20"/>
                <w:szCs w:val="20"/>
                <w:lang w:val="uk-UA" w:eastAsia="ru-RU"/>
              </w:rPr>
              <w:t>3</w:t>
            </w:r>
          </w:p>
        </w:tc>
        <w:tc>
          <w:tcPr>
            <w:tcW w:w="4409" w:type="dxa"/>
            <w:tcBorders>
              <w:top w:val="single" w:sz="4" w:space="0" w:color="auto"/>
              <w:left w:val="single" w:sz="4" w:space="0" w:color="auto"/>
              <w:bottom w:val="single" w:sz="4" w:space="0" w:color="auto"/>
              <w:right w:val="single" w:sz="4" w:space="0" w:color="auto"/>
            </w:tcBorders>
            <w:vAlign w:val="center"/>
          </w:tcPr>
          <w:p w14:paraId="6CC54B2D" w14:textId="77777777" w:rsidR="003D2DB9" w:rsidRPr="003D2DB9" w:rsidRDefault="003D2DB9" w:rsidP="003D2DB9">
            <w:pPr>
              <w:spacing w:after="0" w:line="240" w:lineRule="auto"/>
              <w:jc w:val="both"/>
              <w:rPr>
                <w:rFonts w:ascii="Times New Roman" w:eastAsia="Times New Roman" w:hAnsi="Times New Roman"/>
                <w:color w:val="000000"/>
                <w:sz w:val="20"/>
                <w:szCs w:val="20"/>
                <w:lang w:val="uk-UA" w:eastAsia="ru-RU"/>
              </w:rPr>
            </w:pPr>
            <w:r w:rsidRPr="003D2DB9">
              <w:rPr>
                <w:rFonts w:ascii="Times New Roman" w:eastAsia="Times New Roman" w:hAnsi="Times New Roman"/>
                <w:color w:val="000000"/>
                <w:sz w:val="20"/>
                <w:szCs w:val="20"/>
                <w:lang w:val="uk-UA" w:eastAsia="ru-RU"/>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67E1E918" w14:textId="77777777" w:rsidR="003D2DB9" w:rsidRPr="003D2DB9" w:rsidRDefault="003D2DB9" w:rsidP="003D2DB9">
            <w:pPr>
              <w:spacing w:after="0" w:line="240" w:lineRule="auto"/>
              <w:rPr>
                <w:rFonts w:ascii="Times New Roman" w:eastAsia="Times New Roman" w:hAnsi="Times New Roman"/>
                <w:color w:val="000000"/>
                <w:sz w:val="20"/>
                <w:szCs w:val="20"/>
                <w:lang w:val="uk-UA" w:eastAsia="ru-RU"/>
              </w:rPr>
            </w:pPr>
          </w:p>
        </w:tc>
      </w:tr>
      <w:tr w:rsidR="003D2DB9" w:rsidRPr="003D2DB9" w14:paraId="54D3F6AA" w14:textId="77777777" w:rsidTr="00AA1974">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12978D2D" w14:textId="77777777" w:rsidR="003D2DB9" w:rsidRPr="003D2DB9" w:rsidRDefault="003D2DB9" w:rsidP="003D2DB9">
            <w:pPr>
              <w:spacing w:after="0" w:line="240" w:lineRule="auto"/>
              <w:jc w:val="both"/>
              <w:rPr>
                <w:rFonts w:ascii="Times New Roman" w:eastAsia="Times New Roman" w:hAnsi="Times New Roman"/>
                <w:sz w:val="20"/>
                <w:szCs w:val="20"/>
                <w:lang w:val="uk-UA" w:eastAsia="ru-RU"/>
              </w:rPr>
            </w:pPr>
            <w:r w:rsidRPr="003D2DB9">
              <w:rPr>
                <w:rFonts w:ascii="Times New Roman" w:eastAsia="Times New Roman" w:hAnsi="Times New Roman"/>
                <w:sz w:val="20"/>
                <w:szCs w:val="20"/>
                <w:lang w:val="uk-UA" w:eastAsia="ru-RU"/>
              </w:rPr>
              <w:t>4</w:t>
            </w:r>
          </w:p>
        </w:tc>
        <w:tc>
          <w:tcPr>
            <w:tcW w:w="4409" w:type="dxa"/>
            <w:tcBorders>
              <w:top w:val="single" w:sz="4" w:space="0" w:color="auto"/>
              <w:left w:val="single" w:sz="4" w:space="0" w:color="auto"/>
              <w:bottom w:val="single" w:sz="4" w:space="0" w:color="auto"/>
              <w:right w:val="single" w:sz="4" w:space="0" w:color="auto"/>
            </w:tcBorders>
            <w:vAlign w:val="center"/>
          </w:tcPr>
          <w:p w14:paraId="5B0FA3C7" w14:textId="77777777" w:rsidR="003D2DB9" w:rsidRPr="003D2DB9" w:rsidRDefault="003D2DB9" w:rsidP="003D2DB9">
            <w:pPr>
              <w:spacing w:after="0" w:line="240" w:lineRule="auto"/>
              <w:jc w:val="both"/>
              <w:rPr>
                <w:rFonts w:ascii="Times New Roman" w:eastAsia="Times New Roman" w:hAnsi="Times New Roman"/>
                <w:sz w:val="20"/>
                <w:szCs w:val="20"/>
                <w:lang w:val="uk-UA" w:eastAsia="ru-RU"/>
              </w:rPr>
            </w:pPr>
            <w:r w:rsidRPr="003D2DB9">
              <w:rPr>
                <w:rFonts w:ascii="Times New Roman" w:eastAsia="Times New Roman" w:hAnsi="Times New Roman"/>
                <w:sz w:val="20"/>
                <w:szCs w:val="20"/>
                <w:lang w:val="uk-UA" w:eastAsia="ru-RU"/>
              </w:rPr>
              <w:t xml:space="preserve">Адреса об’єкта, ЕІС-код точки (точок) </w:t>
            </w:r>
          </w:p>
          <w:p w14:paraId="020AFE7C" w14:textId="77777777" w:rsidR="003D2DB9" w:rsidRPr="003D2DB9" w:rsidRDefault="003D2DB9" w:rsidP="003D2DB9">
            <w:pPr>
              <w:spacing w:after="0" w:line="240" w:lineRule="auto"/>
              <w:jc w:val="both"/>
              <w:rPr>
                <w:rFonts w:ascii="Times New Roman" w:eastAsia="Times New Roman" w:hAnsi="Times New Roman"/>
                <w:color w:val="000000"/>
                <w:sz w:val="20"/>
                <w:szCs w:val="20"/>
                <w:lang w:val="uk-UA" w:eastAsia="ru-RU"/>
              </w:rPr>
            </w:pPr>
            <w:r w:rsidRPr="003D2DB9">
              <w:rPr>
                <w:rFonts w:ascii="Times New Roman" w:eastAsia="Times New Roman" w:hAnsi="Times New Roman"/>
                <w:sz w:val="20"/>
                <w:szCs w:val="20"/>
                <w:lang w:val="uk-UA" w:eastAsia="ru-RU"/>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7AD191D1" w14:textId="77777777" w:rsidR="003D2DB9" w:rsidRPr="003D2DB9" w:rsidRDefault="003D2DB9" w:rsidP="003D2DB9">
            <w:pPr>
              <w:tabs>
                <w:tab w:val="left" w:pos="160"/>
              </w:tabs>
              <w:spacing w:after="0" w:line="240" w:lineRule="auto"/>
              <w:ind w:left="17"/>
              <w:contextualSpacing/>
              <w:rPr>
                <w:rFonts w:ascii="Times New Roman" w:eastAsia="Times New Roman" w:hAnsi="Times New Roman"/>
                <w:color w:val="000000"/>
                <w:sz w:val="20"/>
                <w:szCs w:val="20"/>
                <w:lang w:val="uk-UA" w:eastAsia="ru-RU"/>
              </w:rPr>
            </w:pPr>
          </w:p>
        </w:tc>
      </w:tr>
      <w:tr w:rsidR="003D2DB9" w:rsidRPr="003D2DB9" w14:paraId="62C8F7C7" w14:textId="77777777" w:rsidTr="00AA1974">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62AAAC5A" w14:textId="77777777" w:rsidR="003D2DB9" w:rsidRPr="003D2DB9" w:rsidRDefault="003D2DB9" w:rsidP="003D2DB9">
            <w:pPr>
              <w:spacing w:after="0" w:line="240" w:lineRule="auto"/>
              <w:jc w:val="both"/>
              <w:rPr>
                <w:rFonts w:ascii="Times New Roman" w:eastAsia="Times New Roman" w:hAnsi="Times New Roman"/>
                <w:sz w:val="20"/>
                <w:szCs w:val="20"/>
                <w:lang w:val="uk-UA" w:eastAsia="ru-RU"/>
              </w:rPr>
            </w:pPr>
            <w:r w:rsidRPr="003D2DB9">
              <w:rPr>
                <w:rFonts w:ascii="Times New Roman" w:eastAsia="Times New Roman" w:hAnsi="Times New Roman"/>
                <w:sz w:val="20"/>
                <w:szCs w:val="20"/>
                <w:lang w:val="uk-UA" w:eastAsia="ru-RU"/>
              </w:rPr>
              <w:t>5</w:t>
            </w:r>
          </w:p>
        </w:tc>
        <w:tc>
          <w:tcPr>
            <w:tcW w:w="4409" w:type="dxa"/>
            <w:tcBorders>
              <w:top w:val="single" w:sz="4" w:space="0" w:color="auto"/>
              <w:left w:val="single" w:sz="4" w:space="0" w:color="auto"/>
              <w:bottom w:val="single" w:sz="4" w:space="0" w:color="auto"/>
              <w:right w:val="single" w:sz="4" w:space="0" w:color="auto"/>
            </w:tcBorders>
            <w:vAlign w:val="center"/>
          </w:tcPr>
          <w:p w14:paraId="48A2D54E" w14:textId="77777777" w:rsidR="003D2DB9" w:rsidRPr="003D2DB9" w:rsidRDefault="003D2DB9" w:rsidP="003D2DB9">
            <w:pPr>
              <w:spacing w:after="0" w:line="240" w:lineRule="auto"/>
              <w:jc w:val="both"/>
              <w:rPr>
                <w:rFonts w:ascii="Times New Roman" w:eastAsia="Times New Roman" w:hAnsi="Times New Roman"/>
                <w:color w:val="000000"/>
                <w:sz w:val="20"/>
                <w:szCs w:val="20"/>
                <w:lang w:val="uk-UA" w:eastAsia="ru-RU"/>
              </w:rPr>
            </w:pPr>
            <w:r w:rsidRPr="003D2DB9">
              <w:rPr>
                <w:rFonts w:ascii="Times New Roman" w:eastAsia="Times New Roman" w:hAnsi="Times New Roman"/>
                <w:color w:val="000000"/>
                <w:sz w:val="20"/>
                <w:szCs w:val="20"/>
                <w:lang w:val="uk-UA" w:eastAsia="ru-RU"/>
              </w:rPr>
              <w:t xml:space="preserve">Найменування ОСР, з яким </w:t>
            </w:r>
          </w:p>
          <w:p w14:paraId="29DDFEA8" w14:textId="77777777" w:rsidR="003D2DB9" w:rsidRPr="003D2DB9" w:rsidRDefault="003D2DB9" w:rsidP="003D2DB9">
            <w:pPr>
              <w:spacing w:after="0" w:line="240" w:lineRule="auto"/>
              <w:jc w:val="both"/>
              <w:rPr>
                <w:rFonts w:ascii="Times New Roman" w:eastAsia="Times New Roman" w:hAnsi="Times New Roman"/>
                <w:color w:val="000000"/>
                <w:sz w:val="20"/>
                <w:szCs w:val="20"/>
                <w:lang w:val="uk-UA" w:eastAsia="ru-RU"/>
              </w:rPr>
            </w:pPr>
            <w:r w:rsidRPr="003D2DB9">
              <w:rPr>
                <w:rFonts w:ascii="Times New Roman" w:eastAsia="Times New Roman" w:hAnsi="Times New Roman"/>
                <w:color w:val="000000"/>
                <w:sz w:val="20"/>
                <w:szCs w:val="20"/>
                <w:lang w:val="uk-UA" w:eastAsia="ru-RU"/>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447F4D65" w14:textId="77777777" w:rsidR="003D2DB9" w:rsidRPr="003D2DB9" w:rsidRDefault="003D2DB9" w:rsidP="003D2DB9">
            <w:pPr>
              <w:spacing w:after="0" w:line="240" w:lineRule="auto"/>
              <w:rPr>
                <w:rFonts w:ascii="Times New Roman" w:eastAsia="Times New Roman" w:hAnsi="Times New Roman"/>
                <w:color w:val="000000"/>
                <w:sz w:val="20"/>
                <w:szCs w:val="20"/>
                <w:lang w:val="uk-UA" w:eastAsia="ru-RU"/>
              </w:rPr>
            </w:pPr>
          </w:p>
        </w:tc>
      </w:tr>
    </w:tbl>
    <w:p w14:paraId="52D67033" w14:textId="77777777" w:rsidR="003D2DB9" w:rsidRPr="003D2DB9" w:rsidRDefault="003D2DB9" w:rsidP="003D2DB9">
      <w:pPr>
        <w:keepNext/>
        <w:keepLines/>
        <w:snapToGrid w:val="0"/>
        <w:spacing w:after="0" w:line="240" w:lineRule="auto"/>
        <w:jc w:val="both"/>
        <w:rPr>
          <w:rFonts w:ascii="Times New Roman" w:eastAsia="Times New Roman" w:hAnsi="Times New Roman"/>
          <w:bCs/>
          <w:kern w:val="1"/>
          <w:sz w:val="18"/>
          <w:szCs w:val="18"/>
          <w:lang w:val="uk-UA" w:eastAsia="ar-SA"/>
        </w:rPr>
      </w:pPr>
      <w:r w:rsidRPr="003D2DB9">
        <w:rPr>
          <w:rFonts w:ascii="Times New Roman" w:eastAsia="Times New Roman" w:hAnsi="Times New Roman"/>
          <w:bCs/>
          <w:kern w:val="1"/>
          <w:sz w:val="18"/>
          <w:szCs w:val="18"/>
          <w:lang w:val="uk-UA" w:eastAsia="ar-SA"/>
        </w:rPr>
        <w:t xml:space="preserve"> </w:t>
      </w:r>
    </w:p>
    <w:p w14:paraId="079B2561" w14:textId="77777777" w:rsidR="003D2DB9" w:rsidRPr="003D2DB9" w:rsidRDefault="003D2DB9" w:rsidP="003D2DB9">
      <w:pPr>
        <w:spacing w:after="0" w:line="240" w:lineRule="auto"/>
        <w:ind w:firstLine="397"/>
        <w:jc w:val="both"/>
        <w:rPr>
          <w:rFonts w:ascii="Times New Roman" w:eastAsia="SimSun" w:hAnsi="Times New Roman"/>
          <w:b/>
          <w:bCs/>
          <w:lang w:val="uk-UA" w:eastAsia="ru-RU"/>
        </w:rPr>
      </w:pPr>
      <w:r w:rsidRPr="003D2DB9">
        <w:rPr>
          <w:rFonts w:ascii="Times New Roman" w:eastAsia="SimSun" w:hAnsi="Times New Roman"/>
          <w:b/>
          <w:bCs/>
          <w:lang w:val="uk-UA" w:eastAsia="ru-RU"/>
        </w:rPr>
        <w:t>Початок постачання: «____» ________________ 202__ р.</w:t>
      </w:r>
    </w:p>
    <w:p w14:paraId="65F5AD56" w14:textId="77777777" w:rsidR="003D2DB9" w:rsidRPr="003D2DB9" w:rsidRDefault="003D2DB9" w:rsidP="003D2DB9">
      <w:pPr>
        <w:spacing w:after="0" w:line="240" w:lineRule="auto"/>
        <w:ind w:firstLine="397"/>
        <w:jc w:val="both"/>
        <w:rPr>
          <w:rFonts w:ascii="Times New Roman" w:eastAsia="SimSun" w:hAnsi="Times New Roman"/>
          <w:lang w:val="uk-UA" w:eastAsia="ru-RU"/>
        </w:rPr>
      </w:pPr>
    </w:p>
    <w:p w14:paraId="1D07B7CD" w14:textId="77777777" w:rsidR="003D2DB9" w:rsidRPr="003D2DB9" w:rsidRDefault="003D2DB9" w:rsidP="003D2DB9">
      <w:pPr>
        <w:spacing w:after="0" w:line="240" w:lineRule="auto"/>
        <w:ind w:firstLine="397"/>
        <w:jc w:val="both"/>
        <w:rPr>
          <w:rFonts w:ascii="Times New Roman" w:eastAsia="SimSun" w:hAnsi="Times New Roman"/>
          <w:lang w:val="uk-UA" w:eastAsia="ru-RU"/>
        </w:rPr>
      </w:pPr>
      <w:r w:rsidRPr="003D2DB9">
        <w:rPr>
          <w:rFonts w:ascii="Times New Roman" w:eastAsia="SimSun" w:hAnsi="Times New Roman"/>
          <w:lang w:val="uk-UA" w:eastAsia="ru-RU"/>
        </w:rPr>
        <w:t>Заповнюється Постачальником, якщо заява-приєднання надається для заповнення Постачальником.</w:t>
      </w:r>
    </w:p>
    <w:p w14:paraId="4C22FB1B" w14:textId="77777777" w:rsidR="003D2DB9" w:rsidRPr="003D2DB9" w:rsidRDefault="003D2DB9" w:rsidP="003D2DB9">
      <w:pPr>
        <w:spacing w:after="0" w:line="240" w:lineRule="auto"/>
        <w:ind w:firstLine="397"/>
        <w:jc w:val="both"/>
        <w:rPr>
          <w:rFonts w:ascii="Times New Roman" w:eastAsia="SimSun" w:hAnsi="Times New Roman"/>
          <w:lang w:val="uk-UA" w:eastAsia="ru-RU"/>
        </w:rPr>
      </w:pPr>
      <w:r w:rsidRPr="003D2DB9">
        <w:rPr>
          <w:rFonts w:ascii="Times New Roman" w:eastAsia="SimSun" w:hAnsi="Times New Roman"/>
          <w:lang w:val="uk-UA" w:eastAsia="ru-RU"/>
        </w:rPr>
        <w:t>Заповнюється Споживачем, якщо заява-приєднання заповнюється Споживачем самостійно.</w:t>
      </w:r>
    </w:p>
    <w:p w14:paraId="75080728" w14:textId="77777777" w:rsidR="003D2DB9" w:rsidRPr="003D2DB9" w:rsidRDefault="003D2DB9" w:rsidP="003D2DB9">
      <w:pPr>
        <w:spacing w:after="0" w:line="240" w:lineRule="auto"/>
        <w:ind w:firstLine="397"/>
        <w:jc w:val="both"/>
        <w:rPr>
          <w:rFonts w:ascii="Times New Roman" w:eastAsia="SimSun" w:hAnsi="Times New Roman"/>
          <w:lang w:val="uk-UA" w:eastAsia="ru-RU"/>
        </w:rPr>
      </w:pPr>
      <w:r w:rsidRPr="003D2DB9">
        <w:rPr>
          <w:rFonts w:ascii="Times New Roman" w:eastAsia="SimSun" w:hAnsi="Times New Roman"/>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0078D41" w14:textId="77777777" w:rsidR="003D2DB9" w:rsidRPr="003D2DB9" w:rsidRDefault="003D2DB9" w:rsidP="003D2DB9">
      <w:pPr>
        <w:spacing w:after="0" w:line="240" w:lineRule="auto"/>
        <w:ind w:firstLine="397"/>
        <w:jc w:val="both"/>
        <w:rPr>
          <w:rFonts w:ascii="Times New Roman" w:eastAsia="SimSun" w:hAnsi="Times New Roman"/>
          <w:lang w:val="uk-UA" w:eastAsia="ru-RU"/>
        </w:rPr>
      </w:pPr>
      <w:r w:rsidRPr="003D2DB9">
        <w:rPr>
          <w:rFonts w:ascii="Times New Roman" w:eastAsia="SimSun" w:hAnsi="Times New Roman"/>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C2DD0A" w14:textId="77777777" w:rsidR="003D2DB9" w:rsidRPr="003D2DB9" w:rsidRDefault="003D2DB9" w:rsidP="003D2DB9">
      <w:pPr>
        <w:spacing w:after="0" w:line="240" w:lineRule="auto"/>
        <w:jc w:val="center"/>
        <w:rPr>
          <w:rFonts w:ascii="Times New Roman" w:eastAsia="Times New Roman" w:hAnsi="Times New Roman" w:cs="Arial"/>
          <w:lang w:val="uk-UA" w:eastAsia="ru-RU"/>
        </w:rPr>
      </w:pPr>
      <w:r w:rsidRPr="003D2DB9">
        <w:rPr>
          <w:rFonts w:ascii="Times New Roman" w:eastAsia="Times New Roman" w:hAnsi="Times New Roman" w:cs="Arial"/>
          <w:lang w:val="uk-UA" w:eastAsia="ru-RU"/>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3D2DB9" w:rsidRPr="003D2DB9" w14:paraId="72868FEE" w14:textId="77777777" w:rsidTr="00AA1974">
        <w:tc>
          <w:tcPr>
            <w:tcW w:w="4503" w:type="dxa"/>
            <w:shd w:val="clear" w:color="auto" w:fill="auto"/>
          </w:tcPr>
          <w:p w14:paraId="6AA6AE15" w14:textId="77777777" w:rsidR="003D2DB9" w:rsidRPr="003D2DB9" w:rsidRDefault="003D2DB9" w:rsidP="003D2DB9">
            <w:pPr>
              <w:spacing w:after="0" w:line="240" w:lineRule="auto"/>
              <w:jc w:val="center"/>
              <w:rPr>
                <w:rFonts w:ascii="Times New Roman" w:hAnsi="Times New Roman"/>
                <w:lang w:val="uk-UA" w:eastAsia="ru-RU"/>
              </w:rPr>
            </w:pPr>
            <w:r w:rsidRPr="003D2DB9">
              <w:rPr>
                <w:rFonts w:ascii="Times New Roman" w:hAnsi="Times New Roman"/>
                <w:lang w:val="uk-UA" w:eastAsia="ru-RU"/>
              </w:rPr>
              <w:t>включає:</w:t>
            </w:r>
          </w:p>
        </w:tc>
        <w:tc>
          <w:tcPr>
            <w:tcW w:w="5350" w:type="dxa"/>
            <w:shd w:val="clear" w:color="auto" w:fill="auto"/>
          </w:tcPr>
          <w:p w14:paraId="17715996" w14:textId="77777777" w:rsidR="003D2DB9" w:rsidRPr="003D2DB9" w:rsidRDefault="003D2DB9" w:rsidP="003D2DB9">
            <w:pPr>
              <w:spacing w:after="0" w:line="240" w:lineRule="auto"/>
              <w:jc w:val="center"/>
              <w:rPr>
                <w:rFonts w:ascii="Times New Roman" w:hAnsi="Times New Roman"/>
                <w:lang w:val="uk-UA" w:eastAsia="ru-RU"/>
              </w:rPr>
            </w:pPr>
            <w:r w:rsidRPr="003D2DB9">
              <w:rPr>
                <w:rFonts w:ascii="Times New Roman" w:hAnsi="Times New Roman"/>
                <w:lang w:val="uk-UA" w:eastAsia="ru-RU"/>
              </w:rPr>
              <w:t>не включає</w:t>
            </w:r>
          </w:p>
        </w:tc>
      </w:tr>
      <w:tr w:rsidR="003D2DB9" w:rsidRPr="003D2DB9" w14:paraId="761C9D64" w14:textId="77777777" w:rsidTr="00AA1974">
        <w:tc>
          <w:tcPr>
            <w:tcW w:w="4503" w:type="dxa"/>
            <w:shd w:val="clear" w:color="auto" w:fill="auto"/>
          </w:tcPr>
          <w:p w14:paraId="2F4C7F65" w14:textId="77777777" w:rsidR="003D2DB9" w:rsidRPr="003D2DB9" w:rsidRDefault="003D2DB9" w:rsidP="003D2DB9">
            <w:pPr>
              <w:spacing w:after="0" w:line="240" w:lineRule="auto"/>
              <w:rPr>
                <w:rFonts w:ascii="Times New Roman" w:hAnsi="Times New Roman"/>
                <w:b/>
                <w:lang w:val="uk-UA" w:eastAsia="ru-RU"/>
              </w:rPr>
            </w:pPr>
            <w:r w:rsidRPr="003D2DB9">
              <w:rPr>
                <w:rFonts w:ascii="Times New Roman" w:hAnsi="Times New Roman"/>
                <w:lang w:val="uk-UA" w:eastAsia="ru-RU"/>
              </w:rPr>
              <w:t>- вартість активної електричної енергії</w:t>
            </w:r>
          </w:p>
        </w:tc>
        <w:tc>
          <w:tcPr>
            <w:tcW w:w="5350" w:type="dxa"/>
            <w:shd w:val="clear" w:color="auto" w:fill="auto"/>
          </w:tcPr>
          <w:p w14:paraId="24C008C1" w14:textId="77777777" w:rsidR="003D2DB9" w:rsidRPr="003D2DB9" w:rsidRDefault="003D2DB9" w:rsidP="003D2DB9">
            <w:pPr>
              <w:spacing w:after="0" w:line="240" w:lineRule="auto"/>
              <w:rPr>
                <w:rFonts w:ascii="Times New Roman" w:hAnsi="Times New Roman"/>
                <w:lang w:val="uk-UA" w:eastAsia="ru-RU"/>
              </w:rPr>
            </w:pPr>
            <w:r w:rsidRPr="003D2DB9">
              <w:rPr>
                <w:rFonts w:ascii="Times New Roman" w:hAnsi="Times New Roman"/>
                <w:lang w:val="uk-UA" w:eastAsia="ru-RU"/>
              </w:rPr>
              <w:t>- вартість перетікання реактивної електричної енергії</w:t>
            </w:r>
          </w:p>
        </w:tc>
      </w:tr>
      <w:tr w:rsidR="003D2DB9" w:rsidRPr="003D2DB9" w14:paraId="03E0E46E" w14:textId="77777777" w:rsidTr="00AA1974">
        <w:tc>
          <w:tcPr>
            <w:tcW w:w="4503" w:type="dxa"/>
            <w:shd w:val="clear" w:color="auto" w:fill="auto"/>
          </w:tcPr>
          <w:p w14:paraId="42CEF7E5" w14:textId="77777777" w:rsidR="003D2DB9" w:rsidRPr="003D2DB9" w:rsidRDefault="003D2DB9" w:rsidP="003D2DB9">
            <w:pPr>
              <w:spacing w:after="0" w:line="240" w:lineRule="auto"/>
              <w:rPr>
                <w:rFonts w:ascii="Times New Roman" w:hAnsi="Times New Roman"/>
                <w:b/>
                <w:lang w:val="uk-UA" w:eastAsia="ru-RU"/>
              </w:rPr>
            </w:pPr>
            <w:r w:rsidRPr="003D2DB9">
              <w:rPr>
                <w:rFonts w:ascii="Times New Roman" w:hAnsi="Times New Roman"/>
                <w:lang w:val="uk-UA" w:eastAsia="ru-RU"/>
              </w:rPr>
              <w:t>- вартість передачі електричної енергії</w:t>
            </w:r>
          </w:p>
        </w:tc>
        <w:tc>
          <w:tcPr>
            <w:tcW w:w="5350" w:type="dxa"/>
            <w:shd w:val="clear" w:color="auto" w:fill="auto"/>
          </w:tcPr>
          <w:p w14:paraId="1908DBB1" w14:textId="77777777" w:rsidR="003D2DB9" w:rsidRPr="003D2DB9" w:rsidRDefault="003D2DB9" w:rsidP="003D2DB9">
            <w:pPr>
              <w:spacing w:after="0" w:line="240" w:lineRule="auto"/>
              <w:rPr>
                <w:rFonts w:ascii="Times New Roman" w:hAnsi="Times New Roman"/>
                <w:lang w:val="uk-UA" w:eastAsia="ru-RU"/>
              </w:rPr>
            </w:pPr>
            <w:r w:rsidRPr="003D2DB9">
              <w:rPr>
                <w:rFonts w:ascii="Times New Roman" w:hAnsi="Times New Roman"/>
                <w:lang w:val="uk-UA" w:eastAsia="ru-RU"/>
              </w:rPr>
              <w:t>- вартість послуг з розподілу електричної енергії</w:t>
            </w:r>
          </w:p>
        </w:tc>
      </w:tr>
    </w:tbl>
    <w:p w14:paraId="65A7FC3E" w14:textId="77777777" w:rsidR="003D2DB9" w:rsidRPr="003D2DB9" w:rsidRDefault="003D2DB9" w:rsidP="003D2DB9">
      <w:pPr>
        <w:spacing w:after="0" w:line="240" w:lineRule="auto"/>
        <w:rPr>
          <w:rFonts w:ascii="Times New Roman" w:eastAsia="Times New Roman" w:hAnsi="Times New Roman" w:cs="Arial"/>
          <w:i/>
          <w:lang w:val="uk-UA" w:eastAsia="ru-RU"/>
        </w:rPr>
      </w:pPr>
    </w:p>
    <w:p w14:paraId="7884BDC6" w14:textId="77777777" w:rsidR="003D2DB9" w:rsidRPr="003D2DB9" w:rsidRDefault="003D2DB9" w:rsidP="003D2DB9">
      <w:pPr>
        <w:spacing w:after="0" w:line="240" w:lineRule="auto"/>
        <w:ind w:firstLine="397"/>
        <w:jc w:val="both"/>
        <w:rPr>
          <w:rFonts w:ascii="Times New Roman" w:eastAsia="SimSun" w:hAnsi="Times New Roman"/>
          <w:lang w:val="uk-UA" w:eastAsia="ru-RU"/>
        </w:rPr>
      </w:pPr>
      <w:r w:rsidRPr="003D2DB9">
        <w:rPr>
          <w:rFonts w:ascii="Times New Roman" w:eastAsia="SimSun" w:hAnsi="Times New Roman"/>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7713A4F" w14:textId="77777777" w:rsidR="003D2DB9" w:rsidRPr="003D2DB9" w:rsidRDefault="003D2DB9" w:rsidP="003D2DB9">
      <w:pPr>
        <w:spacing w:after="0" w:line="240" w:lineRule="auto"/>
        <w:ind w:firstLine="397"/>
        <w:jc w:val="both"/>
        <w:rPr>
          <w:rFonts w:ascii="Times New Roman" w:eastAsia="SimSun" w:hAnsi="Times New Roman"/>
          <w:lang w:val="uk-UA" w:eastAsia="ru-RU"/>
        </w:rPr>
      </w:pPr>
      <w:r w:rsidRPr="003D2DB9">
        <w:rPr>
          <w:rFonts w:ascii="Times New Roman" w:eastAsia="SimSun" w:hAnsi="Times New Roman"/>
          <w:lang w:val="uk-UA" w:eastAsia="ru-RU"/>
        </w:rPr>
        <w:t>Відмітка про згоду Споживача на обробку персональних даних:</w:t>
      </w:r>
    </w:p>
    <w:p w14:paraId="6DD6B965" w14:textId="77777777" w:rsidR="003D2DB9" w:rsidRPr="003D2DB9" w:rsidRDefault="003D2DB9" w:rsidP="003D2DB9">
      <w:pPr>
        <w:spacing w:after="0" w:line="240" w:lineRule="auto"/>
        <w:ind w:firstLine="397"/>
        <w:jc w:val="both"/>
        <w:rPr>
          <w:rFonts w:ascii="Times New Roman" w:eastAsia="SimSun" w:hAnsi="Times New Roman"/>
          <w:lang w:val="uk-UA" w:eastAsia="ru-RU"/>
        </w:rPr>
      </w:pPr>
    </w:p>
    <w:p w14:paraId="61934995" w14:textId="77777777" w:rsidR="003D2DB9" w:rsidRPr="003D2DB9" w:rsidRDefault="003D2DB9" w:rsidP="003D2DB9">
      <w:pPr>
        <w:spacing w:after="0" w:line="240" w:lineRule="auto"/>
        <w:ind w:firstLine="397"/>
        <w:jc w:val="both"/>
        <w:rPr>
          <w:rFonts w:ascii="Times New Roman" w:eastAsia="Times New Roman" w:hAnsi="Times New Roman"/>
          <w:b/>
          <w:bCs/>
          <w:color w:val="000000"/>
          <w:lang w:val="uk-UA" w:eastAsia="ru-RU"/>
        </w:rPr>
      </w:pPr>
      <w:r w:rsidRPr="003D2DB9">
        <w:rPr>
          <w:rFonts w:ascii="Times New Roman" w:eastAsia="Times New Roman" w:hAnsi="Times New Roman"/>
          <w:b/>
          <w:bCs/>
          <w:lang w:val="uk-UA" w:eastAsia="ru-RU"/>
        </w:rPr>
        <w:t xml:space="preserve">«___» _________________ 202__ р. </w:t>
      </w:r>
      <w:r w:rsidRPr="003D2DB9">
        <w:rPr>
          <w:rFonts w:ascii="Times New Roman" w:eastAsia="Times New Roman" w:hAnsi="Times New Roman"/>
          <w:b/>
          <w:bCs/>
          <w:i/>
          <w:iCs/>
          <w:lang w:val="uk-UA" w:eastAsia="ru-RU"/>
        </w:rPr>
        <w:t>Посада</w:t>
      </w:r>
      <w:r w:rsidRPr="003D2DB9">
        <w:rPr>
          <w:rFonts w:ascii="Times New Roman" w:eastAsia="Times New Roman" w:hAnsi="Times New Roman"/>
          <w:b/>
          <w:bCs/>
          <w:lang w:val="uk-UA" w:eastAsia="ru-RU"/>
        </w:rPr>
        <w:t xml:space="preserve"> ________________ </w:t>
      </w:r>
      <w:r w:rsidRPr="003D2DB9">
        <w:rPr>
          <w:rFonts w:ascii="Times New Roman" w:eastAsia="Times New Roman" w:hAnsi="Times New Roman"/>
          <w:b/>
          <w:bCs/>
          <w:i/>
          <w:iCs/>
          <w:lang w:val="uk-UA" w:eastAsia="ru-RU"/>
        </w:rPr>
        <w:t>ПІБ Керівника</w:t>
      </w:r>
    </w:p>
    <w:p w14:paraId="6A7AB690" w14:textId="77777777" w:rsidR="003D2DB9" w:rsidRPr="003D2DB9" w:rsidRDefault="003D2DB9" w:rsidP="003D2DB9">
      <w:pPr>
        <w:spacing w:after="0" w:line="240" w:lineRule="auto"/>
        <w:ind w:firstLine="397"/>
        <w:jc w:val="both"/>
        <w:rPr>
          <w:rFonts w:ascii="Times New Roman" w:eastAsia="Times New Roman" w:hAnsi="Times New Roman"/>
          <w:b/>
          <w:lang w:val="uk-UA" w:eastAsia="ru-RU"/>
        </w:rPr>
      </w:pPr>
    </w:p>
    <w:p w14:paraId="00BA9F90" w14:textId="77777777" w:rsidR="003D2DB9" w:rsidRPr="003D2DB9" w:rsidRDefault="003D2DB9" w:rsidP="003D2DB9">
      <w:pPr>
        <w:spacing w:after="0" w:line="240" w:lineRule="auto"/>
        <w:ind w:firstLine="397"/>
        <w:jc w:val="both"/>
        <w:rPr>
          <w:rFonts w:ascii="Times New Roman" w:eastAsia="SimSun" w:hAnsi="Times New Roman"/>
          <w:b/>
          <w:lang w:val="uk-UA" w:eastAsia="ru-RU"/>
        </w:rPr>
      </w:pPr>
      <w:r w:rsidRPr="003D2DB9">
        <w:rPr>
          <w:rFonts w:ascii="Times New Roman" w:eastAsia="SimSun" w:hAnsi="Times New Roman"/>
          <w:b/>
          <w:lang w:val="uk-UA" w:eastAsia="ru-RU"/>
        </w:rPr>
        <w:t>*Примітка:</w:t>
      </w:r>
    </w:p>
    <w:p w14:paraId="12880459" w14:textId="77777777" w:rsidR="003D2DB9" w:rsidRPr="003D2DB9" w:rsidRDefault="003D2DB9" w:rsidP="003D2DB9">
      <w:pPr>
        <w:spacing w:after="0" w:line="240" w:lineRule="auto"/>
        <w:ind w:firstLine="397"/>
        <w:jc w:val="both"/>
        <w:rPr>
          <w:rFonts w:ascii="Times New Roman" w:eastAsia="SimSun" w:hAnsi="Times New Roman"/>
          <w:lang w:val="uk-UA" w:eastAsia="ru-RU"/>
        </w:rPr>
      </w:pPr>
      <w:r w:rsidRPr="003D2DB9">
        <w:rPr>
          <w:rFonts w:ascii="Times New Roman" w:eastAsia="SimSun" w:hAnsi="Times New Roman"/>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071B842F" w14:textId="77777777" w:rsidR="003D2DB9" w:rsidRPr="003D2DB9" w:rsidRDefault="003D2DB9" w:rsidP="003D2DB9">
      <w:pPr>
        <w:spacing w:after="0" w:line="240" w:lineRule="auto"/>
        <w:ind w:firstLine="397"/>
        <w:jc w:val="both"/>
        <w:rPr>
          <w:rFonts w:ascii="Times New Roman" w:eastAsia="SimSun" w:hAnsi="Times New Roman"/>
          <w:lang w:val="uk-UA" w:eastAsia="ru-RU"/>
        </w:rPr>
      </w:pPr>
    </w:p>
    <w:p w14:paraId="45AAA061" w14:textId="77777777" w:rsidR="003D2DB9" w:rsidRPr="003D2DB9" w:rsidRDefault="003D2DB9" w:rsidP="003D2DB9">
      <w:pPr>
        <w:spacing w:after="0" w:line="240" w:lineRule="auto"/>
        <w:ind w:firstLine="397"/>
        <w:jc w:val="both"/>
        <w:rPr>
          <w:rFonts w:ascii="Times New Roman" w:eastAsia="Times New Roman" w:hAnsi="Times New Roman"/>
          <w:lang w:val="uk-UA" w:eastAsia="ru-RU"/>
        </w:rPr>
      </w:pPr>
      <w:r w:rsidRPr="003D2DB9">
        <w:rPr>
          <w:rFonts w:ascii="Times New Roman" w:eastAsia="Times New Roman" w:hAnsi="Times New Roman"/>
          <w:b/>
          <w:lang w:val="uk-UA" w:eastAsia="ru-RU"/>
        </w:rPr>
        <w:t>Відмітка про підписання Споживачем цієї заяви-приєднання</w:t>
      </w:r>
      <w:r w:rsidRPr="003D2DB9">
        <w:rPr>
          <w:rFonts w:ascii="Times New Roman" w:eastAsia="Times New Roman" w:hAnsi="Times New Roman"/>
          <w:lang w:val="uk-UA" w:eastAsia="ru-RU"/>
        </w:rPr>
        <w:t xml:space="preserve">: </w:t>
      </w:r>
    </w:p>
    <w:p w14:paraId="3DD78C42" w14:textId="77777777" w:rsidR="003D2DB9" w:rsidRPr="003D2DB9" w:rsidRDefault="003D2DB9" w:rsidP="003D2DB9">
      <w:pPr>
        <w:spacing w:after="0" w:line="240" w:lineRule="auto"/>
        <w:ind w:firstLine="397"/>
        <w:jc w:val="both"/>
        <w:rPr>
          <w:rFonts w:ascii="Times New Roman" w:eastAsia="Times New Roman" w:hAnsi="Times New Roman"/>
          <w:b/>
          <w:lang w:val="uk-UA" w:eastAsia="ru-RU"/>
        </w:rPr>
      </w:pPr>
    </w:p>
    <w:p w14:paraId="112C8810" w14:textId="77777777" w:rsidR="003D2DB9" w:rsidRPr="003D2DB9" w:rsidRDefault="003D2DB9" w:rsidP="003D2DB9">
      <w:pPr>
        <w:spacing w:after="0" w:line="240" w:lineRule="auto"/>
        <w:ind w:firstLine="397"/>
        <w:jc w:val="both"/>
        <w:rPr>
          <w:rFonts w:ascii="Times New Roman" w:eastAsia="Times New Roman" w:hAnsi="Times New Roman"/>
          <w:b/>
          <w:bCs/>
          <w:color w:val="000000"/>
          <w:lang w:val="uk-UA" w:eastAsia="ru-RU"/>
        </w:rPr>
      </w:pPr>
      <w:r w:rsidRPr="003D2DB9">
        <w:rPr>
          <w:rFonts w:ascii="Times New Roman" w:eastAsia="Times New Roman" w:hAnsi="Times New Roman"/>
          <w:b/>
          <w:bCs/>
          <w:lang w:val="uk-UA" w:eastAsia="ru-RU"/>
        </w:rPr>
        <w:t xml:space="preserve">«___» _________________ 202__ р. </w:t>
      </w:r>
      <w:r w:rsidRPr="003D2DB9">
        <w:rPr>
          <w:rFonts w:ascii="Times New Roman" w:eastAsia="Times New Roman" w:hAnsi="Times New Roman"/>
          <w:b/>
          <w:bCs/>
          <w:i/>
          <w:iCs/>
          <w:lang w:val="uk-UA" w:eastAsia="ru-RU"/>
        </w:rPr>
        <w:t>Посада</w:t>
      </w:r>
      <w:r w:rsidRPr="003D2DB9">
        <w:rPr>
          <w:rFonts w:ascii="Times New Roman" w:eastAsia="Times New Roman" w:hAnsi="Times New Roman"/>
          <w:b/>
          <w:bCs/>
          <w:lang w:val="uk-UA" w:eastAsia="ru-RU"/>
        </w:rPr>
        <w:t xml:space="preserve"> ________________ </w:t>
      </w:r>
      <w:r w:rsidRPr="003D2DB9">
        <w:rPr>
          <w:rFonts w:ascii="Times New Roman" w:eastAsia="Times New Roman" w:hAnsi="Times New Roman"/>
          <w:b/>
          <w:bCs/>
          <w:i/>
          <w:iCs/>
          <w:lang w:val="uk-UA" w:eastAsia="ru-RU"/>
        </w:rPr>
        <w:t>ПІБ Керівника</w:t>
      </w:r>
    </w:p>
    <w:p w14:paraId="746C773F" w14:textId="77777777" w:rsidR="003D2DB9" w:rsidRPr="003D2DB9" w:rsidRDefault="003D2DB9" w:rsidP="003D2DB9">
      <w:pPr>
        <w:spacing w:after="0" w:line="240" w:lineRule="auto"/>
        <w:ind w:firstLine="397"/>
        <w:jc w:val="both"/>
        <w:rPr>
          <w:rFonts w:ascii="Times New Roman" w:eastAsia="SimSun" w:hAnsi="Times New Roman"/>
          <w:lang w:val="uk-UA" w:eastAsia="ru-RU"/>
        </w:rPr>
      </w:pPr>
    </w:p>
    <w:p w14:paraId="002796E3" w14:textId="77777777" w:rsidR="003D2DB9" w:rsidRPr="003D2DB9" w:rsidRDefault="003D2DB9" w:rsidP="003D2DB9">
      <w:pPr>
        <w:spacing w:after="0" w:line="240" w:lineRule="auto"/>
        <w:ind w:firstLine="709"/>
        <w:jc w:val="both"/>
        <w:rPr>
          <w:rFonts w:ascii="Times New Roman" w:eastAsia="SimSun" w:hAnsi="Times New Roman"/>
          <w:lang w:val="uk-UA" w:eastAsia="ru-RU"/>
        </w:rPr>
      </w:pPr>
    </w:p>
    <w:p w14:paraId="09D444A1"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2F5996E1"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1AFDF50C"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1BAE843F"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11142D88"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4E2384EC"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43AF3101"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32F7DEA9" w14:textId="77777777" w:rsidR="003D2DB9" w:rsidRPr="003D2DB9" w:rsidRDefault="003D2DB9" w:rsidP="003D2DB9">
      <w:pPr>
        <w:spacing w:after="0" w:line="240" w:lineRule="auto"/>
        <w:jc w:val="right"/>
        <w:rPr>
          <w:rFonts w:ascii="Times New Roman" w:eastAsia="Times New Roman" w:hAnsi="Times New Roman"/>
          <w:b/>
          <w:bCs/>
          <w:lang w:val="uk-UA" w:eastAsia="ru-RU"/>
        </w:rPr>
      </w:pPr>
      <w:r w:rsidRPr="003D2DB9">
        <w:rPr>
          <w:rFonts w:ascii="Times New Roman" w:eastAsia="Times New Roman" w:hAnsi="Times New Roman"/>
          <w:b/>
          <w:bCs/>
          <w:lang w:val="uk-UA" w:eastAsia="ru-RU"/>
        </w:rPr>
        <w:t>Додаток 2</w:t>
      </w:r>
    </w:p>
    <w:p w14:paraId="6A25D76D" w14:textId="77777777" w:rsidR="003D2DB9" w:rsidRPr="003D2DB9" w:rsidRDefault="003D2DB9" w:rsidP="003D2DB9">
      <w:pPr>
        <w:spacing w:after="0" w:line="240" w:lineRule="auto"/>
        <w:jc w:val="right"/>
        <w:rPr>
          <w:rFonts w:ascii="Times New Roman" w:eastAsia="Times New Roman" w:hAnsi="Times New Roman"/>
          <w:b/>
          <w:bCs/>
          <w:lang w:val="uk-UA" w:eastAsia="ru-RU"/>
        </w:rPr>
      </w:pPr>
      <w:r w:rsidRPr="003D2DB9">
        <w:rPr>
          <w:rFonts w:ascii="Times New Roman" w:eastAsia="Times New Roman" w:hAnsi="Times New Roman"/>
          <w:b/>
          <w:bCs/>
          <w:lang w:val="uk-UA" w:eastAsia="ru-RU"/>
        </w:rPr>
        <w:t xml:space="preserve">до Договору про закупівлю електричної енергії </w:t>
      </w:r>
    </w:p>
    <w:p w14:paraId="48C66F3A" w14:textId="77777777" w:rsidR="003D2DB9" w:rsidRPr="003D2DB9" w:rsidRDefault="003D2DB9" w:rsidP="003D2DB9">
      <w:pPr>
        <w:spacing w:after="0" w:line="240" w:lineRule="auto"/>
        <w:jc w:val="right"/>
        <w:rPr>
          <w:rFonts w:ascii="Times New Roman" w:eastAsia="Times New Roman" w:hAnsi="Times New Roman"/>
          <w:b/>
          <w:bCs/>
          <w:lang w:val="uk-UA" w:eastAsia="ru-RU"/>
        </w:rPr>
      </w:pPr>
      <w:r w:rsidRPr="003D2DB9">
        <w:rPr>
          <w:rFonts w:ascii="Times New Roman" w:eastAsia="Times New Roman" w:hAnsi="Times New Roman"/>
          <w:b/>
          <w:bCs/>
          <w:lang w:val="uk-UA" w:eastAsia="ru-RU"/>
        </w:rPr>
        <w:t>№ ______ від «___» _______________ 202__ року</w:t>
      </w:r>
    </w:p>
    <w:p w14:paraId="7FA5DCDB" w14:textId="77777777" w:rsidR="003D2DB9" w:rsidRPr="003D2DB9" w:rsidRDefault="003D2DB9" w:rsidP="003D2DB9">
      <w:pPr>
        <w:spacing w:after="0" w:line="240" w:lineRule="auto"/>
        <w:rPr>
          <w:rFonts w:ascii="Times New Roman" w:eastAsia="Times New Roman" w:hAnsi="Times New Roman"/>
          <w:b/>
          <w:sz w:val="24"/>
          <w:szCs w:val="24"/>
          <w:lang w:val="uk-UA" w:eastAsia="ru-RU"/>
        </w:rPr>
      </w:pPr>
    </w:p>
    <w:p w14:paraId="1916C721" w14:textId="77777777" w:rsidR="003D2DB9" w:rsidRPr="003D2DB9" w:rsidRDefault="003D2DB9" w:rsidP="003D2DB9">
      <w:pPr>
        <w:spacing w:after="0" w:line="240" w:lineRule="auto"/>
        <w:jc w:val="center"/>
        <w:rPr>
          <w:rFonts w:ascii="Times New Roman" w:eastAsia="Times New Roman" w:hAnsi="Times New Roman"/>
          <w:b/>
          <w:lang w:val="uk-UA" w:eastAsia="ru-RU"/>
        </w:rPr>
      </w:pPr>
      <w:r w:rsidRPr="003D2DB9">
        <w:rPr>
          <w:rFonts w:ascii="Times New Roman" w:eastAsia="Times New Roman" w:hAnsi="Times New Roman"/>
          <w:b/>
          <w:lang w:val="uk-UA" w:eastAsia="ru-RU"/>
        </w:rPr>
        <w:t>ДОГОВІРНА ЦІНА</w:t>
      </w:r>
    </w:p>
    <w:p w14:paraId="19E20359" w14:textId="77777777" w:rsidR="003D2DB9" w:rsidRPr="003D2DB9" w:rsidRDefault="003D2DB9" w:rsidP="003D2DB9">
      <w:pPr>
        <w:spacing w:after="0" w:line="240" w:lineRule="auto"/>
        <w:rPr>
          <w:rFonts w:ascii="Times New Roman" w:eastAsia="Times New Roman" w:hAnsi="Times New Roman"/>
          <w:b/>
          <w:sz w:val="24"/>
          <w:szCs w:val="24"/>
          <w:lang w:val="uk-UA"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3D2DB9" w:rsidRPr="003D2DB9" w14:paraId="71F1AE95" w14:textId="77777777" w:rsidTr="00AA1974">
        <w:tc>
          <w:tcPr>
            <w:tcW w:w="3510" w:type="dxa"/>
            <w:vAlign w:val="center"/>
          </w:tcPr>
          <w:p w14:paraId="0EA73651" w14:textId="77777777" w:rsidR="003D2DB9" w:rsidRPr="003D2DB9" w:rsidRDefault="003D2DB9" w:rsidP="003D2DB9">
            <w:pPr>
              <w:spacing w:after="0" w:line="240" w:lineRule="auto"/>
              <w:jc w:val="center"/>
              <w:rPr>
                <w:rFonts w:ascii="Times New Roman" w:eastAsia="Times New Roman" w:hAnsi="Times New Roman"/>
                <w:lang w:val="uk-UA" w:eastAsia="ru-RU"/>
              </w:rPr>
            </w:pPr>
            <w:r w:rsidRPr="003D2DB9">
              <w:rPr>
                <w:rFonts w:ascii="Times New Roman" w:eastAsia="Times New Roman" w:hAnsi="Times New Roman"/>
                <w:lang w:val="uk-UA" w:eastAsia="ru-RU"/>
              </w:rPr>
              <w:t>Найменування Товару</w:t>
            </w:r>
          </w:p>
        </w:tc>
        <w:tc>
          <w:tcPr>
            <w:tcW w:w="1098" w:type="dxa"/>
            <w:vAlign w:val="center"/>
          </w:tcPr>
          <w:p w14:paraId="3FDB71C1" w14:textId="77777777" w:rsidR="003D2DB9" w:rsidRPr="003D2DB9" w:rsidRDefault="003D2DB9" w:rsidP="003D2DB9">
            <w:pPr>
              <w:spacing w:after="0" w:line="240" w:lineRule="auto"/>
              <w:jc w:val="center"/>
              <w:rPr>
                <w:rFonts w:ascii="Times New Roman" w:eastAsia="Times New Roman" w:hAnsi="Times New Roman"/>
                <w:lang w:val="uk-UA" w:eastAsia="ru-RU"/>
              </w:rPr>
            </w:pPr>
            <w:r w:rsidRPr="003D2DB9">
              <w:rPr>
                <w:rFonts w:ascii="Times New Roman" w:eastAsia="Times New Roman" w:hAnsi="Times New Roman"/>
                <w:lang w:val="uk-UA" w:eastAsia="ru-RU"/>
              </w:rPr>
              <w:t>Кількість</w:t>
            </w:r>
          </w:p>
        </w:tc>
        <w:tc>
          <w:tcPr>
            <w:tcW w:w="1080" w:type="dxa"/>
            <w:vAlign w:val="center"/>
          </w:tcPr>
          <w:p w14:paraId="60A7D905" w14:textId="77777777" w:rsidR="003D2DB9" w:rsidRPr="003D2DB9" w:rsidRDefault="003D2DB9" w:rsidP="003D2DB9">
            <w:pPr>
              <w:spacing w:after="0" w:line="240" w:lineRule="auto"/>
              <w:jc w:val="center"/>
              <w:rPr>
                <w:rFonts w:ascii="Times New Roman" w:eastAsia="Times New Roman" w:hAnsi="Times New Roman"/>
                <w:lang w:val="uk-UA" w:eastAsia="ru-RU"/>
              </w:rPr>
            </w:pPr>
            <w:r w:rsidRPr="003D2DB9">
              <w:rPr>
                <w:rFonts w:ascii="Times New Roman" w:eastAsia="Times New Roman" w:hAnsi="Times New Roman"/>
                <w:lang w:val="uk-UA" w:eastAsia="ru-RU"/>
              </w:rPr>
              <w:t>Одиниця</w:t>
            </w:r>
          </w:p>
          <w:p w14:paraId="223D81D7" w14:textId="77777777" w:rsidR="003D2DB9" w:rsidRPr="003D2DB9" w:rsidRDefault="003D2DB9" w:rsidP="003D2DB9">
            <w:pPr>
              <w:spacing w:after="0" w:line="240" w:lineRule="auto"/>
              <w:jc w:val="center"/>
              <w:rPr>
                <w:rFonts w:ascii="Times New Roman" w:eastAsia="Times New Roman" w:hAnsi="Times New Roman"/>
                <w:lang w:val="uk-UA" w:eastAsia="ru-RU"/>
              </w:rPr>
            </w:pPr>
            <w:r w:rsidRPr="003D2DB9">
              <w:rPr>
                <w:rFonts w:ascii="Times New Roman" w:eastAsia="Times New Roman" w:hAnsi="Times New Roman"/>
                <w:lang w:val="uk-UA" w:eastAsia="ru-RU"/>
              </w:rPr>
              <w:t>виміру</w:t>
            </w:r>
          </w:p>
        </w:tc>
        <w:tc>
          <w:tcPr>
            <w:tcW w:w="2274" w:type="dxa"/>
            <w:vAlign w:val="center"/>
          </w:tcPr>
          <w:p w14:paraId="2CAAD399" w14:textId="77777777" w:rsidR="003D2DB9" w:rsidRPr="003D2DB9" w:rsidRDefault="003D2DB9" w:rsidP="003D2DB9">
            <w:pPr>
              <w:spacing w:after="0" w:line="240" w:lineRule="auto"/>
              <w:jc w:val="center"/>
              <w:rPr>
                <w:rFonts w:ascii="Times New Roman" w:eastAsia="Times New Roman" w:hAnsi="Times New Roman"/>
                <w:lang w:val="uk-UA" w:eastAsia="ru-RU"/>
              </w:rPr>
            </w:pPr>
            <w:r w:rsidRPr="003D2DB9">
              <w:rPr>
                <w:rFonts w:ascii="Times New Roman" w:eastAsia="Times New Roman" w:hAnsi="Times New Roman"/>
                <w:lang w:val="uk-UA" w:eastAsia="ru-RU"/>
              </w:rPr>
              <w:t>Вартість за одиницю</w:t>
            </w:r>
          </w:p>
          <w:p w14:paraId="30845ACB" w14:textId="77777777" w:rsidR="003D2DB9" w:rsidRPr="003D2DB9" w:rsidRDefault="003D2DB9" w:rsidP="003D2DB9">
            <w:pPr>
              <w:spacing w:after="0" w:line="240" w:lineRule="auto"/>
              <w:jc w:val="center"/>
              <w:rPr>
                <w:rFonts w:ascii="Times New Roman" w:eastAsia="Times New Roman" w:hAnsi="Times New Roman"/>
                <w:lang w:val="uk-UA" w:eastAsia="ru-RU"/>
              </w:rPr>
            </w:pPr>
            <w:r w:rsidRPr="003D2DB9">
              <w:rPr>
                <w:rFonts w:ascii="Times New Roman" w:eastAsia="Times New Roman" w:hAnsi="Times New Roman"/>
                <w:lang w:val="uk-UA" w:eastAsia="ru-RU"/>
              </w:rPr>
              <w:t>з ПДВ, грн.</w:t>
            </w:r>
          </w:p>
        </w:tc>
        <w:tc>
          <w:tcPr>
            <w:tcW w:w="2406" w:type="dxa"/>
            <w:vAlign w:val="center"/>
          </w:tcPr>
          <w:p w14:paraId="609BD8CA" w14:textId="77777777" w:rsidR="003D2DB9" w:rsidRPr="003D2DB9" w:rsidRDefault="003D2DB9" w:rsidP="003D2DB9">
            <w:pPr>
              <w:spacing w:after="0" w:line="240" w:lineRule="auto"/>
              <w:jc w:val="center"/>
              <w:rPr>
                <w:rFonts w:ascii="Times New Roman" w:eastAsia="Times New Roman" w:hAnsi="Times New Roman"/>
                <w:lang w:val="uk-UA" w:eastAsia="ru-RU"/>
              </w:rPr>
            </w:pPr>
            <w:r w:rsidRPr="003D2DB9">
              <w:rPr>
                <w:rFonts w:ascii="Times New Roman" w:eastAsia="Times New Roman" w:hAnsi="Times New Roman"/>
                <w:lang w:val="uk-UA" w:eastAsia="ru-RU"/>
              </w:rPr>
              <w:t>Всього</w:t>
            </w:r>
          </w:p>
          <w:p w14:paraId="55D89C51" w14:textId="77777777" w:rsidR="003D2DB9" w:rsidRPr="003D2DB9" w:rsidRDefault="003D2DB9" w:rsidP="003D2DB9">
            <w:pPr>
              <w:spacing w:after="0" w:line="240" w:lineRule="auto"/>
              <w:jc w:val="center"/>
              <w:rPr>
                <w:rFonts w:ascii="Times New Roman" w:eastAsia="Times New Roman" w:hAnsi="Times New Roman"/>
                <w:lang w:val="uk-UA" w:eastAsia="ru-RU"/>
              </w:rPr>
            </w:pPr>
            <w:r w:rsidRPr="003D2DB9">
              <w:rPr>
                <w:rFonts w:ascii="Times New Roman" w:eastAsia="Times New Roman" w:hAnsi="Times New Roman"/>
                <w:lang w:val="uk-UA" w:eastAsia="ru-RU"/>
              </w:rPr>
              <w:t>з ПДВ, грн.</w:t>
            </w:r>
          </w:p>
        </w:tc>
      </w:tr>
      <w:tr w:rsidR="003D2DB9" w:rsidRPr="003D2DB9" w14:paraId="471485C2" w14:textId="77777777" w:rsidTr="00AA1974">
        <w:tc>
          <w:tcPr>
            <w:tcW w:w="3510" w:type="dxa"/>
            <w:vAlign w:val="center"/>
          </w:tcPr>
          <w:p w14:paraId="5FC37E31" w14:textId="77777777" w:rsidR="003D2DB9" w:rsidRPr="003D2DB9" w:rsidRDefault="003D2DB9" w:rsidP="003D2DB9">
            <w:pPr>
              <w:spacing w:after="0" w:line="240" w:lineRule="auto"/>
              <w:rPr>
                <w:rFonts w:ascii="Times New Roman" w:eastAsia="Times New Roman" w:hAnsi="Times New Roman"/>
                <w:b/>
                <w:lang w:val="uk-UA" w:eastAsia="ru-RU"/>
              </w:rPr>
            </w:pPr>
            <w:r w:rsidRPr="003D2DB9">
              <w:rPr>
                <w:rFonts w:ascii="Times New Roman" w:eastAsia="Times New Roman" w:hAnsi="Times New Roman"/>
                <w:b/>
                <w:lang w:val="uk-UA" w:eastAsia="ru-RU"/>
              </w:rPr>
              <w:t xml:space="preserve">  </w:t>
            </w:r>
          </w:p>
          <w:p w14:paraId="69CD0593" w14:textId="77777777" w:rsidR="003D2DB9" w:rsidRPr="003D2DB9" w:rsidRDefault="003D2DB9" w:rsidP="003D2DB9">
            <w:pPr>
              <w:spacing w:after="0" w:line="240" w:lineRule="auto"/>
              <w:rPr>
                <w:rFonts w:ascii="Times New Roman" w:eastAsia="Times New Roman" w:hAnsi="Times New Roman"/>
                <w:lang w:val="uk-UA" w:eastAsia="ru-RU"/>
              </w:rPr>
            </w:pPr>
            <w:r w:rsidRPr="003D2DB9">
              <w:rPr>
                <w:rFonts w:ascii="Times New Roman" w:eastAsia="Times New Roman" w:hAnsi="Times New Roman"/>
                <w:lang w:val="uk-UA" w:eastAsia="ru-RU"/>
              </w:rPr>
              <w:t xml:space="preserve">Електрична енергія </w:t>
            </w:r>
          </w:p>
          <w:p w14:paraId="795BC831" w14:textId="77777777" w:rsidR="003D2DB9" w:rsidRPr="003D2DB9" w:rsidRDefault="003D2DB9" w:rsidP="003D2DB9">
            <w:pPr>
              <w:spacing w:after="0" w:line="240" w:lineRule="auto"/>
              <w:rPr>
                <w:rFonts w:ascii="Times New Roman" w:eastAsia="Times New Roman" w:hAnsi="Times New Roman"/>
                <w:lang w:val="uk-UA" w:eastAsia="ru-RU"/>
              </w:rPr>
            </w:pPr>
            <w:r w:rsidRPr="003D2DB9">
              <w:rPr>
                <w:rFonts w:ascii="Times New Roman" w:eastAsia="Times New Roman" w:hAnsi="Times New Roman"/>
                <w:lang w:val="uk-UA" w:eastAsia="ru-RU"/>
              </w:rPr>
              <w:t xml:space="preserve">(код за ДК 021:2015: 09310000-5 – </w:t>
            </w:r>
          </w:p>
          <w:p w14:paraId="511C004D" w14:textId="77777777" w:rsidR="003D2DB9" w:rsidRPr="003D2DB9" w:rsidRDefault="003D2DB9" w:rsidP="003D2DB9">
            <w:pPr>
              <w:spacing w:after="0" w:line="240" w:lineRule="auto"/>
              <w:rPr>
                <w:rFonts w:ascii="Times New Roman" w:eastAsia="Times New Roman" w:hAnsi="Times New Roman"/>
                <w:b/>
                <w:lang w:val="uk-UA" w:eastAsia="ru-RU"/>
              </w:rPr>
            </w:pPr>
            <w:r w:rsidRPr="003D2DB9">
              <w:rPr>
                <w:rFonts w:ascii="Times New Roman" w:eastAsia="Times New Roman" w:hAnsi="Times New Roman"/>
                <w:lang w:val="uk-UA" w:eastAsia="ru-RU"/>
              </w:rPr>
              <w:t>Електрична енергія)</w:t>
            </w:r>
          </w:p>
          <w:p w14:paraId="3A447798" w14:textId="77777777" w:rsidR="003D2DB9" w:rsidRPr="003D2DB9" w:rsidRDefault="003D2DB9" w:rsidP="003D2DB9">
            <w:pPr>
              <w:spacing w:after="0" w:line="240" w:lineRule="auto"/>
              <w:rPr>
                <w:rFonts w:ascii="Times New Roman" w:eastAsia="Times New Roman" w:hAnsi="Times New Roman"/>
                <w:b/>
                <w:lang w:val="uk-UA" w:eastAsia="ru-RU"/>
              </w:rPr>
            </w:pPr>
          </w:p>
        </w:tc>
        <w:tc>
          <w:tcPr>
            <w:tcW w:w="1098" w:type="dxa"/>
            <w:vAlign w:val="center"/>
          </w:tcPr>
          <w:p w14:paraId="6FACD217" w14:textId="77777777" w:rsidR="003D2DB9" w:rsidRPr="003D2DB9" w:rsidRDefault="003D2DB9" w:rsidP="003D2DB9">
            <w:pPr>
              <w:spacing w:after="0" w:line="240" w:lineRule="auto"/>
              <w:jc w:val="center"/>
              <w:rPr>
                <w:rFonts w:ascii="Times New Roman" w:eastAsia="Times New Roman" w:hAnsi="Times New Roman"/>
                <w:lang w:val="uk-UA" w:eastAsia="ru-RU"/>
              </w:rPr>
            </w:pPr>
          </w:p>
        </w:tc>
        <w:tc>
          <w:tcPr>
            <w:tcW w:w="1080" w:type="dxa"/>
            <w:vAlign w:val="center"/>
          </w:tcPr>
          <w:p w14:paraId="5404AE52" w14:textId="77777777" w:rsidR="003D2DB9" w:rsidRPr="003D2DB9" w:rsidRDefault="003D2DB9" w:rsidP="003D2DB9">
            <w:pPr>
              <w:spacing w:after="0" w:line="240" w:lineRule="auto"/>
              <w:jc w:val="center"/>
              <w:rPr>
                <w:rFonts w:ascii="Times New Roman" w:eastAsia="Times New Roman" w:hAnsi="Times New Roman"/>
                <w:lang w:val="uk-UA" w:eastAsia="ru-RU"/>
              </w:rPr>
            </w:pPr>
            <w:r w:rsidRPr="003D2DB9">
              <w:rPr>
                <w:rFonts w:ascii="Times New Roman" w:eastAsia="Times New Roman" w:hAnsi="Times New Roman"/>
                <w:bCs/>
                <w:sz w:val="24"/>
                <w:szCs w:val="24"/>
                <w:lang w:val="uk-UA"/>
              </w:rPr>
              <w:t>кВт/год</w:t>
            </w:r>
          </w:p>
        </w:tc>
        <w:tc>
          <w:tcPr>
            <w:tcW w:w="2274" w:type="dxa"/>
            <w:vAlign w:val="center"/>
          </w:tcPr>
          <w:p w14:paraId="52A06444" w14:textId="77777777" w:rsidR="003D2DB9" w:rsidRPr="003D2DB9" w:rsidRDefault="003D2DB9" w:rsidP="003D2DB9">
            <w:pPr>
              <w:spacing w:after="0" w:line="240" w:lineRule="auto"/>
              <w:jc w:val="center"/>
              <w:rPr>
                <w:rFonts w:ascii="Times New Roman" w:eastAsia="Times New Roman" w:hAnsi="Times New Roman"/>
                <w:lang w:val="uk-UA" w:eastAsia="ru-RU"/>
              </w:rPr>
            </w:pPr>
          </w:p>
        </w:tc>
        <w:tc>
          <w:tcPr>
            <w:tcW w:w="2406" w:type="dxa"/>
            <w:vAlign w:val="center"/>
          </w:tcPr>
          <w:p w14:paraId="6E3374CB" w14:textId="77777777" w:rsidR="003D2DB9" w:rsidRPr="003D2DB9" w:rsidRDefault="003D2DB9" w:rsidP="003D2DB9">
            <w:pPr>
              <w:spacing w:after="0" w:line="240" w:lineRule="auto"/>
              <w:jc w:val="center"/>
              <w:rPr>
                <w:rFonts w:ascii="Times New Roman" w:eastAsia="Times New Roman" w:hAnsi="Times New Roman"/>
                <w:lang w:val="uk-UA" w:eastAsia="ru-RU"/>
              </w:rPr>
            </w:pPr>
          </w:p>
        </w:tc>
      </w:tr>
    </w:tbl>
    <w:p w14:paraId="795C409C"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63279868" w14:textId="77777777" w:rsidR="003D2DB9" w:rsidRPr="003D2DB9" w:rsidRDefault="003D2DB9" w:rsidP="003D2DB9">
      <w:pPr>
        <w:spacing w:after="0" w:line="240" w:lineRule="auto"/>
        <w:ind w:firstLine="708"/>
        <w:jc w:val="both"/>
        <w:rPr>
          <w:rFonts w:ascii="Times New Roman" w:eastAsia="Times New Roman" w:hAnsi="Times New Roman"/>
          <w:sz w:val="24"/>
          <w:szCs w:val="24"/>
          <w:shd w:val="clear" w:color="auto" w:fill="FFFFFF"/>
          <w:lang w:val="uk-UA" w:eastAsia="ru-RU"/>
        </w:rPr>
      </w:pPr>
      <w:r w:rsidRPr="003D2DB9">
        <w:rPr>
          <w:rFonts w:ascii="Times New Roman" w:eastAsia="Times New Roman" w:hAnsi="Times New Roman"/>
          <w:sz w:val="24"/>
          <w:szCs w:val="24"/>
          <w:shd w:val="clear" w:color="auto" w:fill="FFFFFF"/>
          <w:lang w:val="uk-UA" w:eastAsia="ru-RU"/>
        </w:rPr>
        <w:t xml:space="preserve">В цьому Договорі </w:t>
      </w:r>
      <w:r w:rsidRPr="003D2DB9">
        <w:rPr>
          <w:rFonts w:ascii="Times New Roman" w:eastAsia="Times New Roman" w:hAnsi="Times New Roman"/>
          <w:i/>
          <w:iCs/>
          <w:sz w:val="24"/>
          <w:szCs w:val="24"/>
          <w:u w:val="single"/>
          <w:shd w:val="clear" w:color="auto" w:fill="FFFFFF"/>
          <w:lang w:val="uk-UA" w:eastAsia="ru-RU"/>
        </w:rPr>
        <w:t>місяць укладення Договору (вказати)</w:t>
      </w:r>
      <w:r w:rsidRPr="003D2DB9">
        <w:rPr>
          <w:rFonts w:ascii="Times New Roman" w:eastAsia="Times New Roman" w:hAnsi="Times New Roman"/>
          <w:sz w:val="24"/>
          <w:szCs w:val="24"/>
          <w:shd w:val="clear" w:color="auto" w:fill="FFFFFF"/>
          <w:lang w:val="uk-UA" w:eastAsia="ru-RU"/>
        </w:rPr>
        <w:t xml:space="preserve"> – календарний місяць, </w:t>
      </w:r>
      <w:r w:rsidRPr="003D2DB9">
        <w:rPr>
          <w:rFonts w:ascii="Times New Roman" w:eastAsia="Times New Roman" w:hAnsi="Times New Roman"/>
          <w:spacing w:val="-10"/>
          <w:sz w:val="24"/>
          <w:szCs w:val="24"/>
          <w:lang w:val="uk-UA" w:eastAsia="ru-RU"/>
        </w:rPr>
        <w:t xml:space="preserve">визначений базовим, для розрахунку  </w:t>
      </w:r>
      <w:r w:rsidRPr="003D2DB9">
        <w:rPr>
          <w:rFonts w:ascii="Times New Roman" w:eastAsia="Times New Roman" w:hAnsi="Times New Roman"/>
          <w:sz w:val="24"/>
          <w:szCs w:val="24"/>
          <w:shd w:val="clear" w:color="auto" w:fill="FFFFFF"/>
          <w:lang w:val="uk-UA" w:eastAsia="ru-RU"/>
        </w:rPr>
        <w:t xml:space="preserve">середньозваженої ціни закупівлі одиниці Товару РДН на ринку «на добу наперед» торгової зони «Об’єднана енергетична система України» Договору.  </w:t>
      </w:r>
    </w:p>
    <w:p w14:paraId="010EB1D1" w14:textId="77777777" w:rsidR="003D2DB9" w:rsidRPr="003D2DB9" w:rsidRDefault="003D2DB9" w:rsidP="003D2DB9">
      <w:pPr>
        <w:spacing w:after="0" w:line="240" w:lineRule="auto"/>
        <w:ind w:firstLine="397"/>
        <w:jc w:val="both"/>
        <w:rPr>
          <w:rFonts w:ascii="Times New Roman" w:eastAsia="Times New Roman" w:hAnsi="Times New Roman"/>
          <w:b/>
          <w:color w:val="000000"/>
          <w:sz w:val="24"/>
          <w:szCs w:val="24"/>
          <w:lang w:val="uk-UA" w:eastAsia="ru-RU"/>
        </w:rPr>
      </w:pPr>
    </w:p>
    <w:p w14:paraId="2BC83ED9" w14:textId="77777777" w:rsidR="003D2DB9" w:rsidRPr="003D2DB9" w:rsidRDefault="003D2DB9" w:rsidP="003D2DB9">
      <w:pPr>
        <w:tabs>
          <w:tab w:val="left" w:pos="993"/>
        </w:tabs>
        <w:spacing w:after="0" w:line="240" w:lineRule="auto"/>
        <w:ind w:firstLine="397"/>
        <w:jc w:val="both"/>
        <w:rPr>
          <w:rFonts w:ascii="Times New Roman" w:eastAsia="Arial" w:hAnsi="Times New Roman"/>
          <w:sz w:val="24"/>
          <w:szCs w:val="24"/>
          <w:lang w:val="uk-UA" w:eastAsia="ru-RU"/>
        </w:rPr>
      </w:pPr>
      <w:r w:rsidRPr="003D2DB9">
        <w:rPr>
          <w:rFonts w:ascii="Times New Roman" w:eastAsia="Times New Roman" w:hAnsi="Times New Roman"/>
          <w:b/>
          <w:sz w:val="24"/>
          <w:szCs w:val="24"/>
          <w:lang w:val="uk-UA" w:eastAsia="ru-RU"/>
        </w:rPr>
        <w:t xml:space="preserve">Загальна ціна Договору становить </w:t>
      </w:r>
      <w:r w:rsidRPr="003D2DB9">
        <w:rPr>
          <w:rFonts w:ascii="Times New Roman" w:eastAsia="Times New Roman" w:hAnsi="Times New Roman"/>
          <w:b/>
          <w:color w:val="000000"/>
          <w:sz w:val="24"/>
          <w:szCs w:val="24"/>
          <w:lang w:val="uk-UA" w:eastAsia="ru-RU"/>
        </w:rPr>
        <w:t>_________________ (прописом), у тому числі ПДВ – ________________________ (прописом)</w:t>
      </w:r>
      <w:r w:rsidRPr="003D2DB9">
        <w:rPr>
          <w:rFonts w:ascii="Times New Roman" w:eastAsia="Times New Roman" w:hAnsi="Times New Roman"/>
          <w:bCs/>
          <w:sz w:val="24"/>
          <w:szCs w:val="24"/>
          <w:lang w:val="uk-UA" w:eastAsia="ru-RU"/>
        </w:rPr>
        <w:t>.</w:t>
      </w:r>
    </w:p>
    <w:p w14:paraId="3C1FCCD8"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2B0260C9"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1547C6CE"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7DA280C2"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5E328DF5"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547CD708"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54521E61"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6D644C39"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3BCD1082"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44FF10FC"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083B7183"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6B7E5985"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693D4697"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6EC9F1AF"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5449B6D1"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2AF74DAA"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6C6B2F26"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66FCAE14"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06AF170D"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061402C7"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48BB307C"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503FD49F"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3BCCADDB"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36367916"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62D00241"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60F35978" w14:textId="77777777" w:rsidR="003D2DB9" w:rsidRPr="003D2DB9" w:rsidRDefault="003D2DB9" w:rsidP="003D2DB9">
      <w:pPr>
        <w:spacing w:after="0" w:line="240" w:lineRule="auto"/>
        <w:ind w:firstLine="709"/>
        <w:jc w:val="both"/>
        <w:rPr>
          <w:rFonts w:ascii="Times New Roman" w:eastAsia="SimSun" w:hAnsi="Times New Roman"/>
          <w:sz w:val="24"/>
          <w:szCs w:val="24"/>
          <w:lang w:val="uk-UA" w:eastAsia="ru-RU"/>
        </w:rPr>
      </w:pPr>
    </w:p>
    <w:p w14:paraId="72BC32F9"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38FC6741"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4611F890"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3A797EE2"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62058462"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08B48D1B"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1195EEB2"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3FF2EABF"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6524712F"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42170312"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07DDB211"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5F04F890"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5CC0839A" w14:textId="77777777" w:rsidR="003D2DB9" w:rsidRPr="003D2DB9" w:rsidRDefault="003D2DB9" w:rsidP="003D2DB9">
      <w:pPr>
        <w:spacing w:after="0" w:line="240" w:lineRule="auto"/>
        <w:jc w:val="right"/>
        <w:rPr>
          <w:rFonts w:ascii="Times New Roman" w:eastAsia="Times New Roman" w:hAnsi="Times New Roman"/>
          <w:b/>
          <w:bCs/>
          <w:lang w:val="uk-UA" w:eastAsia="ru-RU"/>
        </w:rPr>
      </w:pPr>
      <w:r w:rsidRPr="003D2DB9">
        <w:rPr>
          <w:rFonts w:ascii="Times New Roman" w:eastAsia="Times New Roman" w:hAnsi="Times New Roman"/>
          <w:b/>
          <w:bCs/>
          <w:lang w:val="uk-UA" w:eastAsia="ru-RU"/>
        </w:rPr>
        <w:t>Додаток 3</w:t>
      </w:r>
    </w:p>
    <w:p w14:paraId="60859C3C" w14:textId="77777777" w:rsidR="003D2DB9" w:rsidRPr="003D2DB9" w:rsidRDefault="003D2DB9" w:rsidP="003D2DB9">
      <w:pPr>
        <w:spacing w:after="0" w:line="240" w:lineRule="auto"/>
        <w:jc w:val="right"/>
        <w:rPr>
          <w:rFonts w:ascii="Times New Roman" w:eastAsia="Times New Roman" w:hAnsi="Times New Roman"/>
          <w:b/>
          <w:bCs/>
          <w:lang w:val="uk-UA" w:eastAsia="ru-RU"/>
        </w:rPr>
      </w:pPr>
      <w:r w:rsidRPr="003D2DB9">
        <w:rPr>
          <w:rFonts w:ascii="Times New Roman" w:eastAsia="Times New Roman" w:hAnsi="Times New Roman"/>
          <w:b/>
          <w:bCs/>
          <w:lang w:val="uk-UA" w:eastAsia="ru-RU"/>
        </w:rPr>
        <w:t xml:space="preserve">до Договору про закупівлю електричної енергії </w:t>
      </w:r>
    </w:p>
    <w:p w14:paraId="00C79C37" w14:textId="77777777" w:rsidR="003D2DB9" w:rsidRPr="003D2DB9" w:rsidRDefault="003D2DB9" w:rsidP="003D2DB9">
      <w:pPr>
        <w:spacing w:after="0" w:line="240" w:lineRule="auto"/>
        <w:jc w:val="right"/>
        <w:rPr>
          <w:rFonts w:ascii="Times New Roman" w:eastAsia="Times New Roman" w:hAnsi="Times New Roman"/>
          <w:b/>
          <w:bCs/>
          <w:lang w:val="uk-UA" w:eastAsia="ru-RU"/>
        </w:rPr>
      </w:pPr>
      <w:r w:rsidRPr="003D2DB9">
        <w:rPr>
          <w:rFonts w:ascii="Times New Roman" w:eastAsia="Times New Roman" w:hAnsi="Times New Roman"/>
          <w:b/>
          <w:bCs/>
          <w:lang w:val="uk-UA" w:eastAsia="ru-RU"/>
        </w:rPr>
        <w:t>№ ______ від «___» _______________ 202__ року</w:t>
      </w:r>
    </w:p>
    <w:p w14:paraId="04C0AB79" w14:textId="77777777" w:rsidR="003D2DB9" w:rsidRPr="003D2DB9" w:rsidRDefault="003D2DB9" w:rsidP="003D2DB9">
      <w:pPr>
        <w:spacing w:after="0" w:line="240" w:lineRule="auto"/>
        <w:jc w:val="right"/>
        <w:rPr>
          <w:rFonts w:ascii="Times New Roman" w:eastAsia="Times New Roman" w:hAnsi="Times New Roman"/>
          <w:b/>
          <w:bCs/>
          <w:sz w:val="24"/>
          <w:szCs w:val="24"/>
          <w:lang w:val="uk-UA" w:eastAsia="ru-RU"/>
        </w:rPr>
      </w:pPr>
    </w:p>
    <w:p w14:paraId="6E7EEAFE" w14:textId="77777777" w:rsidR="003D2DB9" w:rsidRPr="003D2DB9" w:rsidRDefault="003D2DB9" w:rsidP="003D2DB9">
      <w:pPr>
        <w:spacing w:after="0" w:line="240" w:lineRule="auto"/>
        <w:jc w:val="center"/>
        <w:rPr>
          <w:rFonts w:ascii="Times New Roman" w:eastAsia="Times New Roman" w:hAnsi="Times New Roman"/>
          <w:b/>
          <w:bCs/>
          <w:sz w:val="24"/>
          <w:szCs w:val="24"/>
          <w:lang w:val="uk-UA" w:eastAsia="ru-RU"/>
        </w:rPr>
      </w:pPr>
      <w:r w:rsidRPr="003D2DB9">
        <w:rPr>
          <w:rFonts w:ascii="Times New Roman" w:eastAsia="Times New Roman" w:hAnsi="Times New Roman"/>
          <w:b/>
          <w:bCs/>
          <w:sz w:val="24"/>
          <w:szCs w:val="24"/>
          <w:lang w:val="uk-UA" w:eastAsia="ru-RU"/>
        </w:rPr>
        <w:t>Комерційна пропозиція</w:t>
      </w:r>
    </w:p>
    <w:p w14:paraId="1609F3CA" w14:textId="77777777" w:rsidR="003D2DB9" w:rsidRPr="003D2DB9" w:rsidRDefault="003D2DB9" w:rsidP="003D2DB9">
      <w:pPr>
        <w:spacing w:after="0" w:line="240" w:lineRule="auto"/>
        <w:jc w:val="right"/>
        <w:rPr>
          <w:rFonts w:ascii="Times New Roman" w:eastAsia="Times New Roman" w:hAnsi="Times New Roman"/>
          <w:b/>
          <w:bCs/>
          <w:sz w:val="24"/>
          <w:szCs w:val="24"/>
          <w:lang w:val="uk-UA" w:eastAsia="ru-RU"/>
        </w:rPr>
      </w:pPr>
    </w:p>
    <w:p w14:paraId="16DA5AFC" w14:textId="77777777" w:rsidR="003D2DB9" w:rsidRPr="003D2DB9" w:rsidRDefault="003D2DB9" w:rsidP="003D2DB9">
      <w:pPr>
        <w:spacing w:after="0" w:line="240" w:lineRule="auto"/>
        <w:jc w:val="both"/>
        <w:rPr>
          <w:rFonts w:ascii="Times New Roman" w:eastAsia="Times New Roman" w:hAnsi="Times New Roman"/>
          <w:lang w:val="uk-UA" w:eastAsia="ru-RU"/>
        </w:rPr>
      </w:pPr>
    </w:p>
    <w:p w14:paraId="51E13DC7" w14:textId="77777777" w:rsidR="003D2DB9" w:rsidRPr="003D2DB9" w:rsidRDefault="003D2DB9" w:rsidP="003D2DB9">
      <w:pPr>
        <w:spacing w:after="0" w:line="240" w:lineRule="auto"/>
        <w:ind w:firstLine="709"/>
        <w:jc w:val="center"/>
        <w:rPr>
          <w:rFonts w:ascii="Times New Roman" w:eastAsia="Times New Roman" w:hAnsi="Times New Roman"/>
          <w:lang w:val="uk-UA" w:eastAsia="ru-RU"/>
        </w:rPr>
      </w:pPr>
    </w:p>
    <w:p w14:paraId="490BD907" w14:textId="77777777" w:rsidR="003D2DB9" w:rsidRPr="003D2DB9" w:rsidRDefault="003D2DB9" w:rsidP="003D2DB9">
      <w:pPr>
        <w:spacing w:after="0" w:line="240" w:lineRule="auto"/>
        <w:ind w:firstLine="709"/>
        <w:jc w:val="both"/>
        <w:rPr>
          <w:rFonts w:ascii="Times New Roman" w:eastAsia="Times New Roman" w:hAnsi="Times New Roman"/>
          <w:sz w:val="24"/>
          <w:szCs w:val="24"/>
          <w:lang w:val="uk-UA" w:eastAsia="ru-RU"/>
        </w:rPr>
      </w:pPr>
    </w:p>
    <w:p w14:paraId="6691C44C" w14:textId="77777777" w:rsidR="003D2DB9" w:rsidRPr="003D2DB9" w:rsidRDefault="003D2DB9" w:rsidP="003D2DB9">
      <w:pPr>
        <w:spacing w:after="0" w:line="240" w:lineRule="auto"/>
        <w:jc w:val="right"/>
        <w:rPr>
          <w:rFonts w:ascii="Times New Roman" w:eastAsia="Times New Roman" w:hAnsi="Times New Roman"/>
          <w:b/>
          <w:bCs/>
          <w:sz w:val="24"/>
          <w:szCs w:val="24"/>
          <w:lang w:val="uk-UA" w:eastAsia="ru-RU"/>
        </w:rPr>
      </w:pPr>
    </w:p>
    <w:p w14:paraId="012480E3" w14:textId="77777777" w:rsidR="003D2DB9" w:rsidRPr="003D2DB9" w:rsidRDefault="003D2DB9" w:rsidP="003D2DB9">
      <w:pPr>
        <w:spacing w:after="0" w:line="240" w:lineRule="auto"/>
        <w:rPr>
          <w:rFonts w:ascii="Times New Roman" w:eastAsia="Times New Roman" w:hAnsi="Times New Roman"/>
          <w:sz w:val="24"/>
          <w:szCs w:val="24"/>
          <w:lang w:val="uk-UA" w:eastAsia="ru-RU"/>
        </w:rPr>
      </w:pPr>
    </w:p>
    <w:p w14:paraId="680CCC17" w14:textId="77777777" w:rsidR="004D440D" w:rsidRDefault="004D440D" w:rsidP="009A52FB">
      <w:pPr>
        <w:jc w:val="right"/>
        <w:rPr>
          <w:rFonts w:ascii="Times New Roman" w:hAnsi="Times New Roman"/>
          <w:b/>
          <w:bCs/>
          <w:sz w:val="24"/>
          <w:szCs w:val="24"/>
          <w:lang w:val="uk-UA"/>
        </w:rPr>
      </w:pPr>
    </w:p>
    <w:sectPr w:rsidR="004D440D" w:rsidSect="00BE4627">
      <w:footerReference w:type="default" r:id="rId12"/>
      <w:pgSz w:w="11900" w:h="16840"/>
      <w:pgMar w:top="567" w:right="740" w:bottom="719" w:left="1080" w:header="0" w:footer="6" w:gutter="0"/>
      <w:pgNumType w:start="1"/>
      <w:cols w:space="999"/>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1C88D" w14:textId="77777777" w:rsidR="00F813A1" w:rsidRDefault="00F813A1" w:rsidP="00CD1F37">
      <w:pPr>
        <w:spacing w:after="0" w:line="240" w:lineRule="auto"/>
      </w:pPr>
      <w:r>
        <w:separator/>
      </w:r>
    </w:p>
  </w:endnote>
  <w:endnote w:type="continuationSeparator" w:id="0">
    <w:p w14:paraId="42E8121F" w14:textId="77777777" w:rsidR="00F813A1" w:rsidRDefault="00F813A1" w:rsidP="00CD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6466"/>
      <w:docPartObj>
        <w:docPartGallery w:val="Page Numbers (Bottom of Page)"/>
        <w:docPartUnique/>
      </w:docPartObj>
    </w:sdtPr>
    <w:sdtEndPr>
      <w:rPr>
        <w:rFonts w:ascii="Times New Roman" w:hAnsi="Times New Roman"/>
      </w:rPr>
    </w:sdtEndPr>
    <w:sdtContent>
      <w:p w14:paraId="1547A2A3" w14:textId="0EC0A59E" w:rsidR="00AA1974" w:rsidRPr="00A75CC0" w:rsidRDefault="00AA1974">
        <w:pPr>
          <w:pStyle w:val="af5"/>
          <w:jc w:val="right"/>
          <w:rPr>
            <w:rFonts w:ascii="Times New Roman" w:hAnsi="Times New Roman"/>
          </w:rPr>
        </w:pPr>
        <w:r w:rsidRPr="00A75CC0">
          <w:rPr>
            <w:rFonts w:ascii="Times New Roman" w:hAnsi="Times New Roman"/>
          </w:rPr>
          <w:fldChar w:fldCharType="begin"/>
        </w:r>
        <w:r w:rsidRPr="00A75CC0">
          <w:rPr>
            <w:rFonts w:ascii="Times New Roman" w:hAnsi="Times New Roman"/>
          </w:rPr>
          <w:instrText>PAGE   \* MERGEFORMAT</w:instrText>
        </w:r>
        <w:r w:rsidRPr="00A75CC0">
          <w:rPr>
            <w:rFonts w:ascii="Times New Roman" w:hAnsi="Times New Roman"/>
          </w:rPr>
          <w:fldChar w:fldCharType="separate"/>
        </w:r>
        <w:r w:rsidR="007C64A4">
          <w:rPr>
            <w:rFonts w:ascii="Times New Roman" w:hAnsi="Times New Roman"/>
            <w:noProof/>
          </w:rPr>
          <w:t>40</w:t>
        </w:r>
        <w:r w:rsidRPr="00A75CC0">
          <w:rPr>
            <w:rFonts w:ascii="Times New Roman" w:hAnsi="Times New Roman"/>
          </w:rPr>
          <w:fldChar w:fldCharType="end"/>
        </w:r>
      </w:p>
    </w:sdtContent>
  </w:sdt>
  <w:p w14:paraId="349FD455" w14:textId="77777777" w:rsidR="00AA1974" w:rsidRDefault="00AA1974">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51C21" w14:textId="77777777" w:rsidR="00F813A1" w:rsidRDefault="00F813A1" w:rsidP="00CD1F37">
      <w:pPr>
        <w:spacing w:after="0" w:line="240" w:lineRule="auto"/>
      </w:pPr>
      <w:r>
        <w:separator/>
      </w:r>
    </w:p>
  </w:footnote>
  <w:footnote w:type="continuationSeparator" w:id="0">
    <w:p w14:paraId="5DEB56CD" w14:textId="77777777" w:rsidR="00F813A1" w:rsidRDefault="00F813A1" w:rsidP="00CD1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8D24F9"/>
    <w:multiLevelType w:val="multilevel"/>
    <w:tmpl w:val="FFFFFFFF"/>
    <w:lvl w:ilvl="0">
      <w:start w:val="5"/>
      <w:numFmt w:val="decimal"/>
      <w:lvlText w:val="%1."/>
      <w:lvlJc w:val="left"/>
      <w:pPr>
        <w:ind w:left="720" w:hanging="360"/>
      </w:pPr>
      <w:rPr>
        <w:rFonts w:cs="Times New Roman" w:hint="default"/>
      </w:rPr>
    </w:lvl>
    <w:lvl w:ilvl="1">
      <w:start w:val="1"/>
      <w:numFmt w:val="decimal"/>
      <w:isLgl/>
      <w:lvlText w:val="%1.%2."/>
      <w:lvlJc w:val="left"/>
      <w:pPr>
        <w:ind w:left="1079" w:hanging="360"/>
      </w:pPr>
      <w:rPr>
        <w:rFonts w:cs="Times New Roman" w:hint="default"/>
      </w:rPr>
    </w:lvl>
    <w:lvl w:ilvl="2">
      <w:start w:val="1"/>
      <w:numFmt w:val="decimal"/>
      <w:isLgl/>
      <w:lvlText w:val="%1.%2.%3."/>
      <w:lvlJc w:val="left"/>
      <w:pPr>
        <w:ind w:left="1798"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6" w:hanging="1080"/>
      </w:pPr>
      <w:rPr>
        <w:rFonts w:cs="Times New Roman" w:hint="default"/>
      </w:rPr>
    </w:lvl>
    <w:lvl w:ilvl="5">
      <w:start w:val="1"/>
      <w:numFmt w:val="decimal"/>
      <w:isLgl/>
      <w:lvlText w:val="%1.%2.%3.%4.%5.%6."/>
      <w:lvlJc w:val="left"/>
      <w:pPr>
        <w:ind w:left="3235" w:hanging="1080"/>
      </w:pPr>
      <w:rPr>
        <w:rFonts w:cs="Times New Roman" w:hint="default"/>
      </w:rPr>
    </w:lvl>
    <w:lvl w:ilvl="6">
      <w:start w:val="1"/>
      <w:numFmt w:val="decimal"/>
      <w:isLgl/>
      <w:lvlText w:val="%1.%2.%3.%4.%5.%6.%7."/>
      <w:lvlJc w:val="left"/>
      <w:pPr>
        <w:ind w:left="3954" w:hanging="1440"/>
      </w:pPr>
      <w:rPr>
        <w:rFonts w:cs="Times New Roman" w:hint="default"/>
      </w:rPr>
    </w:lvl>
    <w:lvl w:ilvl="7">
      <w:start w:val="1"/>
      <w:numFmt w:val="decimal"/>
      <w:isLgl/>
      <w:lvlText w:val="%1.%2.%3.%4.%5.%6.%7.%8."/>
      <w:lvlJc w:val="left"/>
      <w:pPr>
        <w:ind w:left="4313" w:hanging="1440"/>
      </w:pPr>
      <w:rPr>
        <w:rFonts w:cs="Times New Roman" w:hint="default"/>
      </w:rPr>
    </w:lvl>
    <w:lvl w:ilvl="8">
      <w:start w:val="1"/>
      <w:numFmt w:val="decimal"/>
      <w:isLgl/>
      <w:lvlText w:val="%1.%2.%3.%4.%5.%6.%7.%8.%9."/>
      <w:lvlJc w:val="left"/>
      <w:pPr>
        <w:ind w:left="5032" w:hanging="1800"/>
      </w:pPr>
      <w:rPr>
        <w:rFonts w:cs="Times New Roman"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4" w15:restartNumberingAfterBreak="0">
    <w:nsid w:val="4EE4491C"/>
    <w:multiLevelType w:val="hybridMultilevel"/>
    <w:tmpl w:val="0D9ECE26"/>
    <w:lvl w:ilvl="0" w:tplc="85907AA2">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F36EBD"/>
    <w:multiLevelType w:val="multilevel"/>
    <w:tmpl w:val="FFFFFFFF"/>
    <w:lvl w:ilvl="0">
      <w:start w:val="9"/>
      <w:numFmt w:val="decimal"/>
      <w:lvlText w:val="%1."/>
      <w:lvlJc w:val="left"/>
      <w:pPr>
        <w:ind w:left="720" w:hanging="360"/>
      </w:pPr>
      <w:rPr>
        <w:rFonts w:cs="Times New Roman" w:hint="default"/>
      </w:rPr>
    </w:lvl>
    <w:lvl w:ilvl="1">
      <w:start w:val="2"/>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50404B"/>
    <w:multiLevelType w:val="hybridMultilevel"/>
    <w:tmpl w:val="FFFFFFFF"/>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135C54"/>
    <w:multiLevelType w:val="multilevel"/>
    <w:tmpl w:val="9E408778"/>
    <w:lvl w:ilvl="0">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1"/>
  </w:num>
  <w:num w:numId="5">
    <w:abstractNumId w:val="20"/>
  </w:num>
  <w:num w:numId="6">
    <w:abstractNumId w:val="35"/>
  </w:num>
  <w:num w:numId="7">
    <w:abstractNumId w:val="10"/>
  </w:num>
  <w:num w:numId="8">
    <w:abstractNumId w:val="38"/>
  </w:num>
  <w:num w:numId="9">
    <w:abstractNumId w:val="27"/>
  </w:num>
  <w:num w:numId="10">
    <w:abstractNumId w:val="39"/>
  </w:num>
  <w:num w:numId="11">
    <w:abstractNumId w:val="21"/>
  </w:num>
  <w:num w:numId="12">
    <w:abstractNumId w:val="8"/>
  </w:num>
  <w:num w:numId="13">
    <w:abstractNumId w:val="31"/>
  </w:num>
  <w:num w:numId="14">
    <w:abstractNumId w:val="5"/>
  </w:num>
  <w:num w:numId="15">
    <w:abstractNumId w:val="3"/>
  </w:num>
  <w:num w:numId="16">
    <w:abstractNumId w:val="11"/>
  </w:num>
  <w:num w:numId="17">
    <w:abstractNumId w:val="6"/>
  </w:num>
  <w:num w:numId="18">
    <w:abstractNumId w:val="19"/>
  </w:num>
  <w:num w:numId="19">
    <w:abstractNumId w:val="30"/>
  </w:num>
  <w:num w:numId="20">
    <w:abstractNumId w:val="9"/>
  </w:num>
  <w:num w:numId="21">
    <w:abstractNumId w:val="36"/>
  </w:num>
  <w:num w:numId="22">
    <w:abstractNumId w:val="26"/>
  </w:num>
  <w:num w:numId="23">
    <w:abstractNumId w:val="13"/>
  </w:num>
  <w:num w:numId="24">
    <w:abstractNumId w:val="41"/>
  </w:num>
  <w:num w:numId="25">
    <w:abstractNumId w:val="0"/>
  </w:num>
  <w:num w:numId="26">
    <w:abstractNumId w:val="16"/>
  </w:num>
  <w:num w:numId="27">
    <w:abstractNumId w:val="40"/>
  </w:num>
  <w:num w:numId="28">
    <w:abstractNumId w:val="33"/>
  </w:num>
  <w:num w:numId="29">
    <w:abstractNumId w:val="22"/>
  </w:num>
  <w:num w:numId="30">
    <w:abstractNumId w:val="29"/>
  </w:num>
  <w:num w:numId="31">
    <w:abstractNumId w:val="15"/>
  </w:num>
  <w:num w:numId="32">
    <w:abstractNumId w:val="25"/>
  </w:num>
  <w:num w:numId="33">
    <w:abstractNumId w:val="17"/>
  </w:num>
  <w:num w:numId="34">
    <w:abstractNumId w:val="32"/>
  </w:num>
  <w:num w:numId="35">
    <w:abstractNumId w:val="34"/>
  </w:num>
  <w:num w:numId="36">
    <w:abstractNumId w:val="24"/>
  </w:num>
  <w:num w:numId="37">
    <w:abstractNumId w:val="14"/>
  </w:num>
  <w:num w:numId="38">
    <w:abstractNumId w:val="23"/>
  </w:num>
  <w:num w:numId="39">
    <w:abstractNumId w:val="28"/>
  </w:num>
  <w:num w:numId="40">
    <w:abstractNumId w:val="2"/>
  </w:num>
  <w:num w:numId="41">
    <w:abstractNumId w:val="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470"/>
    <w:rsid w:val="00015A45"/>
    <w:rsid w:val="00016C3E"/>
    <w:rsid w:val="00023B4C"/>
    <w:rsid w:val="00034D75"/>
    <w:rsid w:val="000444FE"/>
    <w:rsid w:val="00046733"/>
    <w:rsid w:val="000627F0"/>
    <w:rsid w:val="0008279D"/>
    <w:rsid w:val="000A5534"/>
    <w:rsid w:val="000A74B5"/>
    <w:rsid w:val="000B00FB"/>
    <w:rsid w:val="000C5C83"/>
    <w:rsid w:val="000F362F"/>
    <w:rsid w:val="00105394"/>
    <w:rsid w:val="00114397"/>
    <w:rsid w:val="00114938"/>
    <w:rsid w:val="00120BE8"/>
    <w:rsid w:val="00121F18"/>
    <w:rsid w:val="00125633"/>
    <w:rsid w:val="00136EC5"/>
    <w:rsid w:val="00147507"/>
    <w:rsid w:val="00164776"/>
    <w:rsid w:val="00180555"/>
    <w:rsid w:val="00185CD0"/>
    <w:rsid w:val="00192D65"/>
    <w:rsid w:val="001B1431"/>
    <w:rsid w:val="001B5F21"/>
    <w:rsid w:val="001B7699"/>
    <w:rsid w:val="001D372B"/>
    <w:rsid w:val="001E4E0A"/>
    <w:rsid w:val="00202A5C"/>
    <w:rsid w:val="00210FF7"/>
    <w:rsid w:val="00225297"/>
    <w:rsid w:val="00244F88"/>
    <w:rsid w:val="00245A63"/>
    <w:rsid w:val="00253F56"/>
    <w:rsid w:val="002550B0"/>
    <w:rsid w:val="00262241"/>
    <w:rsid w:val="002626D5"/>
    <w:rsid w:val="002626E2"/>
    <w:rsid w:val="00265DAF"/>
    <w:rsid w:val="002768B6"/>
    <w:rsid w:val="00285446"/>
    <w:rsid w:val="00287933"/>
    <w:rsid w:val="002931EE"/>
    <w:rsid w:val="00295FB8"/>
    <w:rsid w:val="002A0BA0"/>
    <w:rsid w:val="002B7DED"/>
    <w:rsid w:val="002D7180"/>
    <w:rsid w:val="002E191B"/>
    <w:rsid w:val="002F24B0"/>
    <w:rsid w:val="002F5B36"/>
    <w:rsid w:val="0030348E"/>
    <w:rsid w:val="00307DAC"/>
    <w:rsid w:val="003105E1"/>
    <w:rsid w:val="00312EED"/>
    <w:rsid w:val="00316D37"/>
    <w:rsid w:val="0033143E"/>
    <w:rsid w:val="003329C8"/>
    <w:rsid w:val="003510DC"/>
    <w:rsid w:val="0035513C"/>
    <w:rsid w:val="00356069"/>
    <w:rsid w:val="003610A7"/>
    <w:rsid w:val="00361C6F"/>
    <w:rsid w:val="00370BE8"/>
    <w:rsid w:val="003922FC"/>
    <w:rsid w:val="003A00C6"/>
    <w:rsid w:val="003A0180"/>
    <w:rsid w:val="003A431B"/>
    <w:rsid w:val="003B21AD"/>
    <w:rsid w:val="003B2871"/>
    <w:rsid w:val="003B4FFD"/>
    <w:rsid w:val="003D1113"/>
    <w:rsid w:val="003D2DB9"/>
    <w:rsid w:val="003D70B8"/>
    <w:rsid w:val="003E4C23"/>
    <w:rsid w:val="003E6429"/>
    <w:rsid w:val="003F1263"/>
    <w:rsid w:val="00402FB2"/>
    <w:rsid w:val="00402FB6"/>
    <w:rsid w:val="00405D85"/>
    <w:rsid w:val="00412E7C"/>
    <w:rsid w:val="00422D16"/>
    <w:rsid w:val="00427DE2"/>
    <w:rsid w:val="004411EC"/>
    <w:rsid w:val="0044476E"/>
    <w:rsid w:val="00450F83"/>
    <w:rsid w:val="004660A3"/>
    <w:rsid w:val="004806EE"/>
    <w:rsid w:val="00481261"/>
    <w:rsid w:val="004A2161"/>
    <w:rsid w:val="004B3B8D"/>
    <w:rsid w:val="004B3D0D"/>
    <w:rsid w:val="004C0293"/>
    <w:rsid w:val="004C22C5"/>
    <w:rsid w:val="004C31EA"/>
    <w:rsid w:val="004C5876"/>
    <w:rsid w:val="004D1F6E"/>
    <w:rsid w:val="004D440D"/>
    <w:rsid w:val="004D7FF2"/>
    <w:rsid w:val="004E3764"/>
    <w:rsid w:val="004E52BB"/>
    <w:rsid w:val="004E73E3"/>
    <w:rsid w:val="00502948"/>
    <w:rsid w:val="00505974"/>
    <w:rsid w:val="00520942"/>
    <w:rsid w:val="00523D79"/>
    <w:rsid w:val="00537068"/>
    <w:rsid w:val="00537343"/>
    <w:rsid w:val="00543203"/>
    <w:rsid w:val="00544D4A"/>
    <w:rsid w:val="00560978"/>
    <w:rsid w:val="005778F9"/>
    <w:rsid w:val="00585994"/>
    <w:rsid w:val="005A5A80"/>
    <w:rsid w:val="005C63AF"/>
    <w:rsid w:val="005C7632"/>
    <w:rsid w:val="005D29D0"/>
    <w:rsid w:val="005D4E32"/>
    <w:rsid w:val="005E7512"/>
    <w:rsid w:val="00601FFA"/>
    <w:rsid w:val="00612585"/>
    <w:rsid w:val="00616B40"/>
    <w:rsid w:val="00621D5A"/>
    <w:rsid w:val="00624182"/>
    <w:rsid w:val="00624C98"/>
    <w:rsid w:val="0063244A"/>
    <w:rsid w:val="00644F00"/>
    <w:rsid w:val="00655518"/>
    <w:rsid w:val="006618EF"/>
    <w:rsid w:val="00671B37"/>
    <w:rsid w:val="00671E09"/>
    <w:rsid w:val="0067548D"/>
    <w:rsid w:val="0068071F"/>
    <w:rsid w:val="006863B7"/>
    <w:rsid w:val="006930DF"/>
    <w:rsid w:val="0069526A"/>
    <w:rsid w:val="006A444D"/>
    <w:rsid w:val="006A5ABA"/>
    <w:rsid w:val="006B2040"/>
    <w:rsid w:val="006B6135"/>
    <w:rsid w:val="006D0931"/>
    <w:rsid w:val="006D666D"/>
    <w:rsid w:val="006E0564"/>
    <w:rsid w:val="006F1A65"/>
    <w:rsid w:val="006F252D"/>
    <w:rsid w:val="006F3E54"/>
    <w:rsid w:val="006F3F83"/>
    <w:rsid w:val="00703552"/>
    <w:rsid w:val="00706F89"/>
    <w:rsid w:val="007156C2"/>
    <w:rsid w:val="007157DD"/>
    <w:rsid w:val="00717447"/>
    <w:rsid w:val="00724886"/>
    <w:rsid w:val="00731C05"/>
    <w:rsid w:val="007411E6"/>
    <w:rsid w:val="007419B1"/>
    <w:rsid w:val="007509E9"/>
    <w:rsid w:val="00752A44"/>
    <w:rsid w:val="007654DA"/>
    <w:rsid w:val="0076786A"/>
    <w:rsid w:val="00787413"/>
    <w:rsid w:val="00796D4E"/>
    <w:rsid w:val="007A2C33"/>
    <w:rsid w:val="007A34BA"/>
    <w:rsid w:val="007A5444"/>
    <w:rsid w:val="007B34A2"/>
    <w:rsid w:val="007C64A4"/>
    <w:rsid w:val="007D22E6"/>
    <w:rsid w:val="007E5C3D"/>
    <w:rsid w:val="007E78A4"/>
    <w:rsid w:val="007F1012"/>
    <w:rsid w:val="00802EBD"/>
    <w:rsid w:val="00805453"/>
    <w:rsid w:val="00812BDD"/>
    <w:rsid w:val="00813556"/>
    <w:rsid w:val="00814B14"/>
    <w:rsid w:val="0085619B"/>
    <w:rsid w:val="00863134"/>
    <w:rsid w:val="00877A5C"/>
    <w:rsid w:val="00884A48"/>
    <w:rsid w:val="00890994"/>
    <w:rsid w:val="00893464"/>
    <w:rsid w:val="00893B4F"/>
    <w:rsid w:val="00897BF9"/>
    <w:rsid w:val="008A0727"/>
    <w:rsid w:val="008A14CF"/>
    <w:rsid w:val="008A42A0"/>
    <w:rsid w:val="008B0125"/>
    <w:rsid w:val="008C0E94"/>
    <w:rsid w:val="008C3614"/>
    <w:rsid w:val="008D0D45"/>
    <w:rsid w:val="008D24F0"/>
    <w:rsid w:val="008D4FE9"/>
    <w:rsid w:val="008E29AB"/>
    <w:rsid w:val="008F005F"/>
    <w:rsid w:val="008F4ECF"/>
    <w:rsid w:val="008F54BC"/>
    <w:rsid w:val="008F7BC0"/>
    <w:rsid w:val="00900E44"/>
    <w:rsid w:val="00921981"/>
    <w:rsid w:val="00944FAC"/>
    <w:rsid w:val="009457EA"/>
    <w:rsid w:val="00956D08"/>
    <w:rsid w:val="00973920"/>
    <w:rsid w:val="00974051"/>
    <w:rsid w:val="00981517"/>
    <w:rsid w:val="009A52FB"/>
    <w:rsid w:val="009A7F70"/>
    <w:rsid w:val="009B5C34"/>
    <w:rsid w:val="009B5D39"/>
    <w:rsid w:val="009B6FA1"/>
    <w:rsid w:val="009C2E03"/>
    <w:rsid w:val="009C687F"/>
    <w:rsid w:val="009C75F6"/>
    <w:rsid w:val="009E3435"/>
    <w:rsid w:val="009F164B"/>
    <w:rsid w:val="009F3F41"/>
    <w:rsid w:val="00A03516"/>
    <w:rsid w:val="00A154D9"/>
    <w:rsid w:val="00A25C76"/>
    <w:rsid w:val="00A25D45"/>
    <w:rsid w:val="00A46E0C"/>
    <w:rsid w:val="00A560F0"/>
    <w:rsid w:val="00A6564B"/>
    <w:rsid w:val="00A7060A"/>
    <w:rsid w:val="00A75CC0"/>
    <w:rsid w:val="00A8429C"/>
    <w:rsid w:val="00A91173"/>
    <w:rsid w:val="00A91705"/>
    <w:rsid w:val="00A93820"/>
    <w:rsid w:val="00A94C98"/>
    <w:rsid w:val="00AA1974"/>
    <w:rsid w:val="00AA4E9F"/>
    <w:rsid w:val="00AA6430"/>
    <w:rsid w:val="00AA7E08"/>
    <w:rsid w:val="00AB3410"/>
    <w:rsid w:val="00AC2592"/>
    <w:rsid w:val="00AE48E2"/>
    <w:rsid w:val="00B031A9"/>
    <w:rsid w:val="00B05932"/>
    <w:rsid w:val="00B060FF"/>
    <w:rsid w:val="00B30E0C"/>
    <w:rsid w:val="00B37183"/>
    <w:rsid w:val="00B413F2"/>
    <w:rsid w:val="00B4323E"/>
    <w:rsid w:val="00B577E7"/>
    <w:rsid w:val="00B6766E"/>
    <w:rsid w:val="00B75556"/>
    <w:rsid w:val="00B84A17"/>
    <w:rsid w:val="00BA4A9A"/>
    <w:rsid w:val="00BD08FF"/>
    <w:rsid w:val="00BD54BF"/>
    <w:rsid w:val="00BD6CE5"/>
    <w:rsid w:val="00BE04B8"/>
    <w:rsid w:val="00BE4627"/>
    <w:rsid w:val="00BE4E19"/>
    <w:rsid w:val="00BE77C0"/>
    <w:rsid w:val="00BF4409"/>
    <w:rsid w:val="00BF495D"/>
    <w:rsid w:val="00C02AA6"/>
    <w:rsid w:val="00C0754A"/>
    <w:rsid w:val="00C07DFA"/>
    <w:rsid w:val="00C20D62"/>
    <w:rsid w:val="00C319F1"/>
    <w:rsid w:val="00C32AA7"/>
    <w:rsid w:val="00C42241"/>
    <w:rsid w:val="00C42478"/>
    <w:rsid w:val="00C42563"/>
    <w:rsid w:val="00C4318B"/>
    <w:rsid w:val="00C80A9E"/>
    <w:rsid w:val="00C824AB"/>
    <w:rsid w:val="00C83411"/>
    <w:rsid w:val="00C90D8A"/>
    <w:rsid w:val="00C961FE"/>
    <w:rsid w:val="00CA2C17"/>
    <w:rsid w:val="00CA6BC9"/>
    <w:rsid w:val="00CB1DF9"/>
    <w:rsid w:val="00CB441B"/>
    <w:rsid w:val="00CD1F37"/>
    <w:rsid w:val="00CD259D"/>
    <w:rsid w:val="00CE7D1C"/>
    <w:rsid w:val="00CF5C5F"/>
    <w:rsid w:val="00D0542B"/>
    <w:rsid w:val="00D15F4A"/>
    <w:rsid w:val="00D21514"/>
    <w:rsid w:val="00D247FE"/>
    <w:rsid w:val="00D24F3A"/>
    <w:rsid w:val="00D31D7E"/>
    <w:rsid w:val="00D44134"/>
    <w:rsid w:val="00D5107F"/>
    <w:rsid w:val="00D5443D"/>
    <w:rsid w:val="00D63F7D"/>
    <w:rsid w:val="00D67B3A"/>
    <w:rsid w:val="00D71F03"/>
    <w:rsid w:val="00D820A1"/>
    <w:rsid w:val="00D90AD5"/>
    <w:rsid w:val="00D950D2"/>
    <w:rsid w:val="00DA2530"/>
    <w:rsid w:val="00DB1713"/>
    <w:rsid w:val="00DC0363"/>
    <w:rsid w:val="00DC3E98"/>
    <w:rsid w:val="00DC7890"/>
    <w:rsid w:val="00DD12A3"/>
    <w:rsid w:val="00DE04FE"/>
    <w:rsid w:val="00E01EE1"/>
    <w:rsid w:val="00E021FD"/>
    <w:rsid w:val="00E02B20"/>
    <w:rsid w:val="00E039F4"/>
    <w:rsid w:val="00E06189"/>
    <w:rsid w:val="00E07259"/>
    <w:rsid w:val="00E105BD"/>
    <w:rsid w:val="00E1119C"/>
    <w:rsid w:val="00E13B15"/>
    <w:rsid w:val="00E236C5"/>
    <w:rsid w:val="00E23AD3"/>
    <w:rsid w:val="00E25C96"/>
    <w:rsid w:val="00E274AF"/>
    <w:rsid w:val="00E31A64"/>
    <w:rsid w:val="00E51440"/>
    <w:rsid w:val="00E54124"/>
    <w:rsid w:val="00E54663"/>
    <w:rsid w:val="00E55C9E"/>
    <w:rsid w:val="00E64895"/>
    <w:rsid w:val="00E65A65"/>
    <w:rsid w:val="00E73105"/>
    <w:rsid w:val="00E743A1"/>
    <w:rsid w:val="00E80399"/>
    <w:rsid w:val="00E84B42"/>
    <w:rsid w:val="00E86C43"/>
    <w:rsid w:val="00E93FA5"/>
    <w:rsid w:val="00E94849"/>
    <w:rsid w:val="00EA2F86"/>
    <w:rsid w:val="00EA6F17"/>
    <w:rsid w:val="00ED491E"/>
    <w:rsid w:val="00EE042C"/>
    <w:rsid w:val="00EE28D6"/>
    <w:rsid w:val="00F11A23"/>
    <w:rsid w:val="00F424BC"/>
    <w:rsid w:val="00F813A1"/>
    <w:rsid w:val="00F83331"/>
    <w:rsid w:val="00F84E59"/>
    <w:rsid w:val="00F946E5"/>
    <w:rsid w:val="00FA05CC"/>
    <w:rsid w:val="00FA0B90"/>
    <w:rsid w:val="00FB0201"/>
    <w:rsid w:val="00FB3B4B"/>
    <w:rsid w:val="00FB631E"/>
    <w:rsid w:val="00FC6688"/>
    <w:rsid w:val="00FC79A6"/>
    <w:rsid w:val="00FD0964"/>
    <w:rsid w:val="00FD2B33"/>
    <w:rsid w:val="00FD6E1B"/>
    <w:rsid w:val="00FF1148"/>
    <w:rsid w:val="00FF4389"/>
    <w:rsid w:val="00FF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9"/>
    <w:qFormat/>
    <w:rsid w:val="00655518"/>
    <w:pPr>
      <w:keepNext/>
      <w:spacing w:before="240" w:after="60"/>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qFormat/>
    <w:rsid w:val="003E4C23"/>
    <w:pPr>
      <w:spacing w:line="276" w:lineRule="auto"/>
    </w:pPr>
    <w:rPr>
      <w:rFonts w:ascii="Arial" w:eastAsia="Arial" w:hAnsi="Arial" w:cs="Arial"/>
      <w:color w:val="000000"/>
      <w:sz w:val="24"/>
      <w:szCs w:val="22"/>
      <w:lang w:eastAsia="zh-CN"/>
    </w:rPr>
  </w:style>
  <w:style w:type="character" w:customStyle="1" w:styleId="20">
    <w:name w:val="Заголовок 2 Знак"/>
    <w:basedOn w:val="a0"/>
    <w:link w:val="2"/>
    <w:uiPriority w:val="99"/>
    <w:rsid w:val="00655518"/>
    <w:rPr>
      <w:rFonts w:ascii="Arial" w:eastAsia="Times New Roman" w:hAnsi="Arial" w:cs="Arial"/>
      <w:b/>
      <w:bCs/>
      <w:i/>
      <w:iCs/>
      <w:sz w:val="28"/>
      <w:szCs w:val="28"/>
      <w:lang w:val="uk-UA" w:eastAsia="en-US"/>
    </w:rPr>
  </w:style>
  <w:style w:type="paragraph" w:styleId="af">
    <w:name w:val="Normal (Web)"/>
    <w:aliases w:val="ќбычный (Web),ќбычный (Web) «нак «нак «нак,ќбычный (Web) «нак «нак «нак «нак «нак «нак,ќбычный (Web) «нак «нак «нак «нак,ќбычный (Web) «нак «нак «нак1 «нак «нак «нак «нак «нак «нак «нак «н «нак «нак «нак,ќбычный (веб) «нак1,«нак2"/>
    <w:basedOn w:val="a"/>
    <w:link w:val="af0"/>
    <w:uiPriority w:val="99"/>
    <w:qFormat/>
    <w:rsid w:val="00655518"/>
    <w:pPr>
      <w:spacing w:before="100" w:after="100" w:line="240" w:lineRule="auto"/>
    </w:pPr>
    <w:rPr>
      <w:rFonts w:ascii="Times New Roman" w:eastAsia="Times New Roman" w:hAnsi="Times New Roman"/>
      <w:sz w:val="24"/>
      <w:szCs w:val="20"/>
      <w:lang w:val="uk-UA" w:eastAsia="ru-RU"/>
    </w:rPr>
  </w:style>
  <w:style w:type="paragraph" w:customStyle="1" w:styleId="rvps2">
    <w:name w:val="rvps2"/>
    <w:basedOn w:val="a"/>
    <w:qFormat/>
    <w:rsid w:val="0065551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0">
    <w:name w:val="Обычный (веб) Знак"/>
    <w:aliases w:val="ќбычный (Web) Знак,ќбычный (Web) «нак «нак «нак Знак,ќбычный (Web) «нак «нак «нак «нак «нак «нак Знак,ќбычный (Web) «нак «нак «нак «нак Знак,ќбычный (Web) «нак «нак «нак1 «нак «нак «нак «нак «нак «нак «нак «н «нак «нак «нак Знак"/>
    <w:link w:val="af"/>
    <w:uiPriority w:val="99"/>
    <w:qFormat/>
    <w:locked/>
    <w:rsid w:val="00655518"/>
    <w:rPr>
      <w:rFonts w:ascii="Times New Roman" w:eastAsia="Times New Roman" w:hAnsi="Times New Roman"/>
      <w:sz w:val="24"/>
      <w:lang w:val="uk-UA"/>
    </w:rPr>
  </w:style>
  <w:style w:type="paragraph" w:styleId="af1">
    <w:name w:val="No Spacing"/>
    <w:link w:val="af2"/>
    <w:uiPriority w:val="1"/>
    <w:qFormat/>
    <w:rsid w:val="00655518"/>
    <w:pPr>
      <w:suppressAutoHyphens/>
    </w:pPr>
    <w:rPr>
      <w:rFonts w:eastAsia="Times New Roman"/>
      <w:sz w:val="22"/>
      <w:lang w:val="uk-UA" w:eastAsia="zh-CN"/>
    </w:rPr>
  </w:style>
  <w:style w:type="paragraph" w:customStyle="1" w:styleId="tj">
    <w:name w:val="tj"/>
    <w:basedOn w:val="a"/>
    <w:uiPriority w:val="99"/>
    <w:qFormat/>
    <w:rsid w:val="006555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Без интервала Знак"/>
    <w:link w:val="af1"/>
    <w:uiPriority w:val="1"/>
    <w:locked/>
    <w:rsid w:val="00655518"/>
    <w:rPr>
      <w:rFonts w:eastAsia="Times New Roman"/>
      <w:sz w:val="22"/>
      <w:lang w:val="uk-UA" w:eastAsia="zh-CN"/>
    </w:rPr>
  </w:style>
  <w:style w:type="character" w:customStyle="1" w:styleId="10">
    <w:name w:val="Неразрешенное упоминание1"/>
    <w:basedOn w:val="a0"/>
    <w:uiPriority w:val="99"/>
    <w:semiHidden/>
    <w:unhideWhenUsed/>
    <w:rsid w:val="0085619B"/>
    <w:rPr>
      <w:color w:val="605E5C"/>
      <w:shd w:val="clear" w:color="auto" w:fill="E1DFDD"/>
    </w:rPr>
  </w:style>
  <w:style w:type="paragraph" w:customStyle="1" w:styleId="21">
    <w:name w:val="Обычный2"/>
    <w:rsid w:val="00A94C98"/>
    <w:pPr>
      <w:spacing w:line="276" w:lineRule="auto"/>
    </w:pPr>
    <w:rPr>
      <w:rFonts w:ascii="Arial" w:eastAsia="Arial" w:hAnsi="Arial" w:cs="Arial"/>
      <w:color w:val="000000"/>
      <w:sz w:val="22"/>
      <w:szCs w:val="22"/>
    </w:rPr>
  </w:style>
  <w:style w:type="paragraph" w:customStyle="1" w:styleId="11">
    <w:name w:val="Обычный1"/>
    <w:qFormat/>
    <w:rsid w:val="00A94C98"/>
    <w:pPr>
      <w:spacing w:line="276" w:lineRule="auto"/>
    </w:pPr>
    <w:rPr>
      <w:rFonts w:ascii="Arial" w:eastAsia="Arial" w:hAnsi="Arial" w:cs="Arial"/>
      <w:color w:val="000000"/>
      <w:sz w:val="22"/>
      <w:szCs w:val="22"/>
    </w:rPr>
  </w:style>
  <w:style w:type="paragraph" w:styleId="af3">
    <w:name w:val="header"/>
    <w:basedOn w:val="a"/>
    <w:link w:val="af4"/>
    <w:uiPriority w:val="99"/>
    <w:unhideWhenUsed/>
    <w:rsid w:val="00CD1F37"/>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CD1F37"/>
    <w:rPr>
      <w:sz w:val="22"/>
      <w:szCs w:val="22"/>
      <w:lang w:eastAsia="en-US"/>
    </w:rPr>
  </w:style>
  <w:style w:type="paragraph" w:styleId="af5">
    <w:name w:val="footer"/>
    <w:basedOn w:val="a"/>
    <w:link w:val="af6"/>
    <w:uiPriority w:val="99"/>
    <w:unhideWhenUsed/>
    <w:rsid w:val="00CD1F37"/>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CD1F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ed202101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7E07-CB58-43D9-BBF1-0F4580EA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42</Pages>
  <Words>16144</Words>
  <Characters>92026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Владислав</cp:lastModifiedBy>
  <cp:revision>4</cp:revision>
  <dcterms:created xsi:type="dcterms:W3CDTF">2022-10-26T12:36:00Z</dcterms:created>
  <dcterms:modified xsi:type="dcterms:W3CDTF">2022-11-29T13:18:00Z</dcterms:modified>
</cp:coreProperties>
</file>