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107822">
              <w:rPr>
                <w:noProof/>
                <w:sz w:val="24"/>
                <w:szCs w:val="24"/>
              </w:rPr>
              <w:t>140</w:t>
            </w:r>
          </w:p>
          <w:p w:rsidR="00C85CCE" w:rsidRPr="00F677F4" w:rsidRDefault="00C85CCE" w:rsidP="00FB3D53">
            <w:pPr>
              <w:pStyle w:val="FR1"/>
              <w:ind w:right="-82"/>
              <w:rPr>
                <w:noProof/>
                <w:sz w:val="24"/>
                <w:szCs w:val="24"/>
              </w:rPr>
            </w:pPr>
            <w:r w:rsidRPr="00ED232F">
              <w:rPr>
                <w:noProof/>
                <w:sz w:val="24"/>
                <w:szCs w:val="24"/>
              </w:rPr>
              <w:t xml:space="preserve">від  </w:t>
            </w:r>
            <w:r w:rsidR="00107822">
              <w:rPr>
                <w:noProof/>
                <w:sz w:val="24"/>
                <w:szCs w:val="24"/>
              </w:rPr>
              <w:t>01</w:t>
            </w:r>
            <w:r w:rsidRPr="00ED232F">
              <w:rPr>
                <w:noProof/>
                <w:sz w:val="24"/>
                <w:szCs w:val="24"/>
              </w:rPr>
              <w:t>.</w:t>
            </w:r>
            <w:r>
              <w:rPr>
                <w:noProof/>
                <w:sz w:val="24"/>
                <w:szCs w:val="24"/>
              </w:rPr>
              <w:t>0</w:t>
            </w:r>
            <w:r w:rsidR="00107822">
              <w:rPr>
                <w:noProof/>
                <w:sz w:val="24"/>
                <w:szCs w:val="24"/>
                <w:lang w:val="ru-RU"/>
              </w:rPr>
              <w:t>5</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894AF5" w:rsidRDefault="00894AF5" w:rsidP="00C85CCE">
      <w:pPr>
        <w:spacing w:before="240" w:after="0" w:line="240" w:lineRule="auto"/>
        <w:jc w:val="center"/>
        <w:rPr>
          <w:rFonts w:ascii="Times New Roman" w:eastAsia="Times New Roman" w:hAnsi="Times New Roman"/>
          <w:color w:val="000000"/>
          <w:sz w:val="24"/>
          <w:szCs w:val="24"/>
        </w:rPr>
      </w:pPr>
    </w:p>
    <w:p w:rsidR="004854D0" w:rsidRPr="004854D0" w:rsidRDefault="004854D0" w:rsidP="00C85CCE">
      <w:pPr>
        <w:spacing w:after="0" w:line="240" w:lineRule="auto"/>
        <w:jc w:val="center"/>
        <w:rPr>
          <w:rStyle w:val="a7"/>
          <w:rFonts w:ascii="Times New Roman" w:hAnsi="Times New Roman"/>
          <w:b/>
          <w:color w:val="auto"/>
          <w:sz w:val="28"/>
          <w:szCs w:val="28"/>
          <w:u w:val="none"/>
        </w:rPr>
      </w:pPr>
      <w:r w:rsidRPr="004854D0">
        <w:rPr>
          <w:rFonts w:ascii="Times New Roman" w:hAnsi="Times New Roman"/>
          <w:b/>
          <w:bCs/>
          <w:sz w:val="28"/>
          <w:szCs w:val="28"/>
          <w:lang w:eastAsia="uk-UA"/>
        </w:rPr>
        <w:t>Стоматологічні інструменти та прилади</w:t>
      </w:r>
      <w:r w:rsidRPr="004854D0">
        <w:rPr>
          <w:rStyle w:val="a7"/>
          <w:rFonts w:ascii="Times New Roman" w:hAnsi="Times New Roman"/>
          <w:b/>
          <w:color w:val="auto"/>
          <w:sz w:val="28"/>
          <w:szCs w:val="28"/>
          <w:u w:val="none"/>
        </w:rPr>
        <w:t xml:space="preserve"> </w:t>
      </w:r>
    </w:p>
    <w:p w:rsidR="00C85CCE" w:rsidRPr="004854D0" w:rsidRDefault="006447B5" w:rsidP="004854D0">
      <w:pPr>
        <w:tabs>
          <w:tab w:val="left" w:pos="416"/>
          <w:tab w:val="center" w:pos="7285"/>
        </w:tabs>
        <w:spacing w:line="312" w:lineRule="auto"/>
        <w:jc w:val="center"/>
        <w:rPr>
          <w:rFonts w:ascii="Times New Roman" w:hAnsi="Times New Roman"/>
          <w:b/>
          <w:bCs/>
          <w:sz w:val="28"/>
          <w:szCs w:val="28"/>
          <w:lang w:eastAsia="uk-UA"/>
        </w:rPr>
      </w:pPr>
      <w:r w:rsidRPr="004854D0">
        <w:rPr>
          <w:rStyle w:val="a7"/>
          <w:rFonts w:ascii="Times New Roman" w:hAnsi="Times New Roman"/>
          <w:b/>
          <w:color w:val="auto"/>
          <w:sz w:val="28"/>
          <w:szCs w:val="28"/>
          <w:u w:val="none"/>
        </w:rPr>
        <w:t>(</w:t>
      </w:r>
      <w:r w:rsidR="009B3142" w:rsidRPr="004854D0">
        <w:rPr>
          <w:rStyle w:val="a7"/>
          <w:rFonts w:ascii="Times New Roman" w:hAnsi="Times New Roman"/>
          <w:b/>
          <w:color w:val="auto"/>
          <w:sz w:val="28"/>
          <w:szCs w:val="28"/>
          <w:u w:val="none"/>
        </w:rPr>
        <w:t>ДК 021:2015</w:t>
      </w:r>
      <w:r w:rsidR="00D84692" w:rsidRPr="004854D0">
        <w:rPr>
          <w:rStyle w:val="a7"/>
          <w:rFonts w:ascii="Times New Roman" w:hAnsi="Times New Roman"/>
          <w:b/>
          <w:color w:val="auto"/>
          <w:sz w:val="28"/>
          <w:szCs w:val="28"/>
          <w:u w:val="none"/>
        </w:rPr>
        <w:t xml:space="preserve"> -</w:t>
      </w:r>
      <w:r w:rsidR="009B3142" w:rsidRPr="004854D0">
        <w:rPr>
          <w:rStyle w:val="a7"/>
          <w:rFonts w:ascii="Times New Roman" w:hAnsi="Times New Roman"/>
          <w:b/>
          <w:color w:val="auto"/>
          <w:sz w:val="28"/>
          <w:szCs w:val="28"/>
          <w:u w:val="none"/>
        </w:rPr>
        <w:t xml:space="preserve"> </w:t>
      </w:r>
      <w:r w:rsidR="004854D0" w:rsidRPr="004854D0">
        <w:rPr>
          <w:rFonts w:ascii="Times New Roman" w:hAnsi="Times New Roman"/>
          <w:b/>
          <w:bCs/>
          <w:sz w:val="28"/>
          <w:szCs w:val="28"/>
          <w:lang w:eastAsia="uk-UA"/>
        </w:rPr>
        <w:t>33130000-0 - Стоматологічні та вузькоспеціалізовані інструменти та прилади</w:t>
      </w:r>
      <w:r w:rsidRPr="00C46846">
        <w:rPr>
          <w:rStyle w:val="a7"/>
          <w:rFonts w:ascii="Times New Roman" w:hAnsi="Times New Roman"/>
          <w:b/>
          <w:color w:val="auto"/>
          <w:sz w:val="28"/>
          <w:szCs w:val="28"/>
          <w:u w:val="none"/>
        </w:rPr>
        <w:t>)</w:t>
      </w:r>
      <w:r w:rsidR="00C47AEC" w:rsidRPr="00C46846">
        <w:rPr>
          <w:rStyle w:val="a7"/>
          <w:rFonts w:ascii="Times New Roman" w:hAnsi="Times New Roman"/>
          <w:b/>
          <w:color w:val="auto"/>
          <w:sz w:val="28"/>
          <w:szCs w:val="28"/>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D84692">
      <w:pP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Default="00671412" w:rsidP="00894AF5">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p w:rsidR="00DB4A29" w:rsidRPr="00F677F4" w:rsidRDefault="00DB4A29" w:rsidP="00894AF5">
      <w:pPr>
        <w:jc w:val="center"/>
        <w:outlineLvl w:val="0"/>
        <w:rPr>
          <w:rFonts w:ascii="Times New Roman" w:hAnsi="Times New Roman"/>
          <w:b/>
          <w:noProof/>
          <w:sz w:val="24"/>
          <w:szCs w:val="24"/>
        </w:rPr>
      </w:pP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E2510C">
            <w:pPr>
              <w:widowControl w:val="0"/>
              <w:spacing w:after="0"/>
              <w:jc w:val="both"/>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E2510C">
            <w:pPr>
              <w:widowControl w:val="0"/>
              <w:spacing w:after="0"/>
              <w:jc w:val="both"/>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D84692" w:rsidRDefault="004854D0" w:rsidP="004C5CFD">
            <w:pPr>
              <w:pStyle w:val="a5"/>
              <w:jc w:val="both"/>
              <w:rPr>
                <w:rFonts w:ascii="Times New Roman" w:eastAsia="Times New Roman" w:hAnsi="Times New Roman"/>
                <w:b/>
                <w:sz w:val="24"/>
                <w:szCs w:val="24"/>
                <w:lang w:eastAsia="ar-SA"/>
              </w:rPr>
            </w:pPr>
            <w:r w:rsidRPr="004854D0">
              <w:rPr>
                <w:rFonts w:ascii="Times New Roman" w:hAnsi="Times New Roman"/>
                <w:b/>
                <w:bCs/>
                <w:sz w:val="24"/>
                <w:szCs w:val="24"/>
                <w:lang w:eastAsia="uk-UA"/>
              </w:rPr>
              <w:t>Стоматологічні інструменти та прилади</w:t>
            </w:r>
            <w:r w:rsidR="004C5CFD">
              <w:rPr>
                <w:rFonts w:ascii="Times New Roman" w:eastAsia="Times New Roman" w:hAnsi="Times New Roman"/>
                <w:b/>
                <w:sz w:val="24"/>
                <w:szCs w:val="24"/>
                <w:lang w:eastAsia="ar-SA"/>
              </w:rPr>
              <w:t>.</w:t>
            </w:r>
          </w:p>
          <w:p w:rsidR="00C85CCE" w:rsidRPr="00B469AE" w:rsidRDefault="00D84692" w:rsidP="00DB4A29">
            <w:pPr>
              <w:spacing w:after="0" w:line="240" w:lineRule="auto"/>
              <w:jc w:val="both"/>
              <w:rPr>
                <w:rFonts w:ascii="Times New Roman" w:hAnsi="Times New Roman"/>
                <w:b/>
                <w:color w:val="000000"/>
                <w:sz w:val="24"/>
                <w:szCs w:val="24"/>
              </w:rPr>
            </w:pPr>
            <w:r>
              <w:rPr>
                <w:rStyle w:val="10"/>
                <w:rFonts w:eastAsia="Calibri"/>
                <w:b/>
                <w:sz w:val="24"/>
                <w:szCs w:val="24"/>
              </w:rPr>
              <w:t xml:space="preserve"> </w:t>
            </w:r>
            <w:r w:rsidR="006447B5">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ДК</w:t>
            </w:r>
            <w:r w:rsidR="009B3142">
              <w:rPr>
                <w:rStyle w:val="a7"/>
                <w:rFonts w:ascii="Times New Roman" w:hAnsi="Times New Roman"/>
                <w:b/>
                <w:color w:val="000000"/>
                <w:sz w:val="24"/>
                <w:szCs w:val="24"/>
                <w:u w:val="none"/>
              </w:rPr>
              <w:t xml:space="preserve"> 021:2015  </w:t>
            </w:r>
            <w:r w:rsidR="009B3142" w:rsidRPr="004854D0">
              <w:rPr>
                <w:rStyle w:val="a7"/>
                <w:rFonts w:ascii="Times New Roman" w:hAnsi="Times New Roman"/>
                <w:b/>
                <w:color w:val="000000"/>
                <w:sz w:val="24"/>
                <w:szCs w:val="24"/>
                <w:u w:val="none"/>
              </w:rPr>
              <w:t xml:space="preserve">-  </w:t>
            </w:r>
            <w:r w:rsidR="004854D0" w:rsidRPr="004854D0">
              <w:rPr>
                <w:rFonts w:ascii="Times New Roman" w:hAnsi="Times New Roman"/>
                <w:b/>
                <w:bCs/>
                <w:sz w:val="24"/>
                <w:szCs w:val="24"/>
                <w:lang w:eastAsia="uk-UA"/>
              </w:rPr>
              <w:t>33130000-0 - Стоматологічні та вузькоспеціалізовані інструменти та прилади</w:t>
            </w:r>
            <w:r w:rsidR="006447B5" w:rsidRPr="004854D0">
              <w:rPr>
                <w:rStyle w:val="a7"/>
                <w:rFonts w:ascii="Times New Roman" w:hAnsi="Times New Roman"/>
                <w:b/>
                <w:color w:val="000000"/>
                <w:sz w:val="24"/>
                <w:szCs w:val="24"/>
                <w:u w:val="none"/>
              </w:rPr>
              <w:t>)</w:t>
            </w:r>
            <w:r w:rsidR="00C85CCE" w:rsidRPr="004854D0">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AF6971">
            <w:pPr>
              <w:widowControl w:val="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AF6971">
              <w:rPr>
                <w:rFonts w:ascii="Times New Roman" w:hAnsi="Times New Roman"/>
                <w:sz w:val="24"/>
                <w:szCs w:val="24"/>
              </w:rPr>
              <w:t>.</w:t>
            </w:r>
            <w:r w:rsidR="00C85CCE" w:rsidRPr="006872D5">
              <w:rPr>
                <w:rFonts w:ascii="Times New Roman" w:hAnsi="Times New Roman"/>
                <w:sz w:val="24"/>
                <w:szCs w:val="24"/>
              </w:rPr>
              <w:t xml:space="preserve"> </w:t>
            </w:r>
          </w:p>
          <w:p w:rsidR="00C85CCE" w:rsidRPr="00CD6B13" w:rsidRDefault="00C85CCE" w:rsidP="00AF6971">
            <w:pPr>
              <w:autoSpaceDE w:val="0"/>
              <w:autoSpaceDN w:val="0"/>
              <w:adjustRightInd w:val="0"/>
              <w:spacing w:after="0" w:line="240" w:lineRule="auto"/>
              <w:ind w:right="113"/>
              <w:jc w:val="both"/>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A03EDA">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DB4A29">
              <w:rPr>
                <w:rFonts w:ascii="Times New Roman" w:hAnsi="Times New Roman"/>
                <w:color w:val="000000"/>
                <w:sz w:val="24"/>
                <w:szCs w:val="24"/>
              </w:rPr>
              <w:t>дання договору до 31</w:t>
            </w:r>
            <w:r w:rsidR="004854D0">
              <w:rPr>
                <w:rFonts w:ascii="Times New Roman" w:hAnsi="Times New Roman"/>
                <w:color w:val="000000"/>
                <w:sz w:val="24"/>
                <w:szCs w:val="24"/>
              </w:rPr>
              <w:t xml:space="preserve"> грудня</w:t>
            </w:r>
            <w:r w:rsidR="006447B5">
              <w:rPr>
                <w:rFonts w:ascii="Times New Roman" w:hAnsi="Times New Roman"/>
                <w:color w:val="000000"/>
                <w:sz w:val="24"/>
                <w:szCs w:val="24"/>
              </w:rPr>
              <w:t xml:space="preserve"> 2024</w:t>
            </w:r>
            <w:r w:rsidRPr="00CD6B13">
              <w:rPr>
                <w:rFonts w:ascii="Times New Roman" w:hAnsi="Times New Roman"/>
                <w:color w:val="000000"/>
                <w:sz w:val="24"/>
                <w:szCs w:val="24"/>
              </w:rPr>
              <w:t xml:space="preserve"> року</w:t>
            </w:r>
            <w:r w:rsidR="00A03EDA">
              <w:rPr>
                <w:rFonts w:ascii="Times New Roman" w:hAnsi="Times New Roman"/>
                <w:color w:val="000000"/>
                <w:sz w:val="24"/>
                <w:szCs w:val="24"/>
              </w:rPr>
              <w:t>.</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CD6B13">
              <w:rPr>
                <w:rFonts w:ascii="Times New Roman" w:hAnsi="Times New Roman"/>
                <w:color w:val="000000"/>
                <w:sz w:val="24"/>
                <w:szCs w:val="24"/>
                <w:shd w:val="solid" w:color="FFFFFF" w:fill="FFFFFF"/>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00344A00">
              <w:rPr>
                <w:rFonts w:ascii="Times New Roman" w:eastAsia="Times New Roman" w:hAnsi="Times New Roman"/>
                <w:b/>
                <w:i/>
                <w:sz w:val="24"/>
                <w:szCs w:val="24"/>
              </w:rPr>
              <w:t>Додатком 1</w:t>
            </w:r>
            <w:r w:rsidRPr="004F00B8">
              <w:rPr>
                <w:rFonts w:ascii="Times New Roman" w:eastAsia="Times New Roman" w:hAnsi="Times New Roman"/>
                <w:b/>
                <w:i/>
                <w:sz w:val="24"/>
                <w:szCs w:val="24"/>
              </w:rPr>
              <w:t xml:space="preserve"> </w:t>
            </w:r>
            <w:r w:rsidRPr="004F00B8">
              <w:rPr>
                <w:rFonts w:ascii="Times New Roman" w:eastAsia="Times New Roman" w:hAnsi="Times New Roman"/>
                <w:sz w:val="24"/>
                <w:szCs w:val="24"/>
              </w:rPr>
              <w:t>до цієї тендерної документації;</w:t>
            </w:r>
          </w:p>
          <w:p w:rsidR="0009701A" w:rsidRPr="004F00B8" w:rsidRDefault="0009701A" w:rsidP="00107822">
            <w:pPr>
              <w:spacing w:before="100" w:beforeAutospacing="1"/>
              <w:jc w:val="both"/>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lastRenderedPageBreak/>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107822">
            <w:pPr>
              <w:spacing w:before="100" w:beforeAutospacing="1"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lastRenderedPageBreak/>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w:t>
            </w:r>
            <w:r w:rsidRPr="004F00B8">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w:t>
            </w:r>
            <w:r w:rsidRPr="004F00B8">
              <w:rPr>
                <w:rFonts w:ascii="Times New Roman" w:eastAsia="Times New Roman" w:hAnsi="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0" w:name="_heading=h.3znysh7" w:colFirst="0" w:colLast="0"/>
            <w:bookmarkEnd w:id="0"/>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1) документи мають бути чіткими та розбірливими </w:t>
            </w:r>
            <w:r w:rsidRPr="004F00B8">
              <w:rPr>
                <w:rFonts w:ascii="Times New Roman" w:eastAsia="Times New Roman" w:hAnsi="Times New Roman"/>
                <w:b/>
                <w:sz w:val="24"/>
                <w:szCs w:val="24"/>
              </w:rPr>
              <w:lastRenderedPageBreak/>
              <w:t>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1" w:name="_heading=h.2et92p0" w:colFirst="0" w:colLast="0"/>
            <w:bookmarkEnd w:id="1"/>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2" w:name="_heading=h.hjqm8skarbdr" w:colFirst="0" w:colLast="0"/>
            <w:bookmarkEnd w:id="2"/>
            <w:r w:rsidRPr="004F00B8">
              <w:rPr>
                <w:rFonts w:ascii="Times New Roman" w:eastAsia="Times New Roman" w:hAnsi="Times New Roman"/>
                <w:sz w:val="24"/>
                <w:szCs w:val="24"/>
              </w:rPr>
              <w:t xml:space="preserve">Тендерні пропозиції мають право подавати всі </w:t>
            </w:r>
            <w:r w:rsidRPr="004F00B8">
              <w:rPr>
                <w:rFonts w:ascii="Times New Roman" w:eastAsia="Times New Roman" w:hAnsi="Times New Roman"/>
                <w:sz w:val="24"/>
                <w:szCs w:val="24"/>
              </w:rPr>
              <w:lastRenderedPageBreak/>
              <w:t xml:space="preserve">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3" w:name="_heading=h.ftj7vaqoric" w:colFirst="0" w:colLast="0"/>
            <w:bookmarkEnd w:id="3"/>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0D4210">
              <w:rPr>
                <w:rFonts w:ascii="Times New Roman" w:eastAsia="Times New Roman" w:hAnsi="Times New Roman"/>
                <w:sz w:val="24"/>
                <w:szCs w:val="24"/>
              </w:rPr>
              <w:lastRenderedPageBreak/>
              <w:t>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0D4210">
              <w:rPr>
                <w:rFonts w:ascii="Times New Roman" w:eastAsia="Times New Roman" w:hAnsi="Times New Roman"/>
                <w:sz w:val="24"/>
                <w:szCs w:val="24"/>
              </w:rPr>
              <w:lastRenderedPageBreak/>
              <w:t>—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003B7775">
              <w:rPr>
                <w:rFonts w:ascii="Times New Roman" w:hAnsi="Times New Roman"/>
                <w:sz w:val="24"/>
                <w:szCs w:val="24"/>
              </w:rPr>
              <w:t xml:space="preserve">до </w:t>
            </w:r>
            <w:r w:rsidR="00CE7440">
              <w:rPr>
                <w:rFonts w:ascii="Times New Roman" w:hAnsi="Times New Roman"/>
                <w:b/>
                <w:sz w:val="24"/>
                <w:szCs w:val="24"/>
              </w:rPr>
              <w:t>0</w:t>
            </w:r>
            <w:r w:rsidR="00107822">
              <w:rPr>
                <w:rFonts w:ascii="Times New Roman" w:hAnsi="Times New Roman"/>
                <w:b/>
                <w:sz w:val="24"/>
                <w:szCs w:val="24"/>
              </w:rPr>
              <w:t>9</w:t>
            </w:r>
            <w:bookmarkStart w:id="5" w:name="_GoBack"/>
            <w:bookmarkEnd w:id="5"/>
            <w:r w:rsidRPr="006447B5">
              <w:rPr>
                <w:rFonts w:ascii="Times New Roman" w:hAnsi="Times New Roman"/>
                <w:b/>
                <w:sz w:val="24"/>
                <w:szCs w:val="24"/>
              </w:rPr>
              <w:t>.</w:t>
            </w:r>
            <w:r w:rsidR="004854D0">
              <w:rPr>
                <w:rFonts w:ascii="Times New Roman" w:hAnsi="Times New Roman"/>
                <w:b/>
                <w:sz w:val="24"/>
                <w:szCs w:val="24"/>
                <w:lang w:val="ru-RU"/>
              </w:rPr>
              <w:t>05</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xml:space="preserve">, абзаців другого і третього частини п’ятнадцятої статті 29 Закону не </w:t>
            </w:r>
            <w:r w:rsidRPr="00DB5940">
              <w:rPr>
                <w:rFonts w:ascii="Times New Roman" w:eastAsia="Times New Roman" w:hAnsi="Times New Roman"/>
                <w:sz w:val="24"/>
                <w:szCs w:val="24"/>
              </w:rPr>
              <w:lastRenderedPageBreak/>
              <w:t>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sidRPr="000D4210">
              <w:rPr>
                <w:rFonts w:ascii="Times New Roman" w:eastAsia="Times New Roman" w:hAnsi="Times New Roman"/>
                <w:sz w:val="24"/>
                <w:szCs w:val="24"/>
              </w:rPr>
              <w:lastRenderedPageBreak/>
              <w:t>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4854D0">
              <w:rPr>
                <w:rFonts w:ascii="Times New Roman" w:eastAsia="Times New Roman" w:hAnsi="Times New Roman"/>
                <w:b/>
                <w:sz w:val="24"/>
                <w:szCs w:val="24"/>
              </w:rPr>
              <w:t>1</w:t>
            </w:r>
            <w:r w:rsidRPr="000D4210">
              <w:rPr>
                <w:rFonts w:ascii="Times New Roman" w:eastAsia="Times New Roman" w:hAnsi="Times New Roman"/>
                <w:b/>
                <w:sz w:val="24"/>
                <w:szCs w:val="24"/>
              </w:rPr>
              <w:t xml:space="preserve"> %</w:t>
            </w:r>
            <w:r w:rsidR="003B7775">
              <w:rPr>
                <w:rFonts w:ascii="Times New Roman" w:eastAsia="Times New Roman" w:hAnsi="Times New Roman"/>
                <w:b/>
                <w:sz w:val="24"/>
                <w:szCs w:val="24"/>
              </w:rPr>
              <w:t>.</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sidRPr="000D4210">
              <w:rPr>
                <w:rFonts w:ascii="Times New Roman" w:eastAsia="Times New Roman" w:hAnsi="Times New Roman"/>
                <w:sz w:val="24"/>
                <w:szCs w:val="24"/>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0D4210">
              <w:rPr>
                <w:rFonts w:ascii="Times New Roman" w:eastAsia="Times New Roman" w:hAnsi="Times New Roman"/>
                <w:sz w:val="24"/>
                <w:szCs w:val="24"/>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0D4210">
              <w:rPr>
                <w:rFonts w:ascii="Times New Roman" w:eastAsia="Times New Roman" w:hAnsi="Times New Roman"/>
                <w:sz w:val="24"/>
                <w:szCs w:val="24"/>
              </w:rPr>
              <w:lastRenderedPageBreak/>
              <w:t>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w:t>
            </w:r>
            <w:r w:rsidRPr="000D4210">
              <w:rPr>
                <w:rFonts w:ascii="Times New Roman" w:eastAsia="Times New Roman" w:hAnsi="Times New Roman"/>
                <w:sz w:val="24"/>
                <w:szCs w:val="24"/>
              </w:rPr>
              <w:lastRenderedPageBreak/>
              <w:t xml:space="preserve">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0D4210">
              <w:rPr>
                <w:rFonts w:ascii="Times New Roman" w:eastAsia="Times New Roman" w:hAnsi="Times New Roman"/>
                <w:sz w:val="24"/>
                <w:szCs w:val="24"/>
              </w:rPr>
              <w:lastRenderedPageBreak/>
              <w:t>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11. Тендерна пропозиція учасника може містити 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 xml:space="preserve">Закону України «Про забезпечення прав і </w:t>
            </w:r>
            <w:r w:rsidRPr="000D4210">
              <w:rPr>
                <w:rFonts w:ascii="Times New Roman" w:eastAsia="Times New Roman" w:hAnsi="Times New Roman"/>
                <w:sz w:val="24"/>
                <w:szCs w:val="24"/>
              </w:rPr>
              <w:lastRenderedPageBreak/>
              <w:t>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0D4210">
              <w:rPr>
                <w:rFonts w:ascii="Times New Roman" w:eastAsia="Times New Roman" w:hAnsi="Times New Roman"/>
                <w:sz w:val="24"/>
                <w:szCs w:val="24"/>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A661AF">
              <w:rPr>
                <w:rFonts w:ascii="Times New Roman" w:hAnsi="Times New Roman"/>
                <w:color w:val="000000"/>
                <w:sz w:val="24"/>
                <w:szCs w:val="24"/>
              </w:rPr>
              <w:lastRenderedPageBreak/>
              <w:t>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 xml:space="preserve">Замовник може відхилити тендерну </w:t>
            </w:r>
            <w:r w:rsidRPr="000D4210">
              <w:rPr>
                <w:rFonts w:ascii="Times New Roman" w:eastAsia="Times New Roman" w:hAnsi="Times New Roman"/>
                <w:b/>
                <w:i/>
                <w:sz w:val="24"/>
                <w:szCs w:val="24"/>
              </w:rPr>
              <w:lastRenderedPageBreak/>
              <w:t>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lastRenderedPageBreak/>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D4210">
              <w:rPr>
                <w:rFonts w:ascii="Times New Roman" w:eastAsia="Times New Roman" w:hAnsi="Times New Roman"/>
                <w:sz w:val="24"/>
                <w:szCs w:val="24"/>
              </w:rPr>
              <w:lastRenderedPageBreak/>
              <w:t xml:space="preserve">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C85CCE" w:rsidRPr="00894AF5" w:rsidRDefault="00730D9A" w:rsidP="00894AF5">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3E7B01">
              <w:rPr>
                <w:rFonts w:ascii="Times New Roman" w:eastAsia="Times New Roman" w:hAnsi="Times New Roman"/>
                <w:sz w:val="24"/>
                <w:szCs w:val="24"/>
              </w:rPr>
              <w:t xml:space="preserve"> </w:t>
            </w:r>
            <w:r w:rsidR="003E7B01" w:rsidRPr="003E7B01">
              <w:rPr>
                <w:rFonts w:ascii="Times New Roman" w:hAnsi="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9B3142" w:rsidP="00C85CCE">
            <w:pPr>
              <w:widowControl w:val="0"/>
              <w:numPr>
                <w:ilvl w:val="0"/>
                <w:numId w:val="2"/>
              </w:numPr>
              <w:spacing w:after="0" w:line="240" w:lineRule="auto"/>
              <w:ind w:left="0" w:firstLine="249"/>
              <w:jc w:val="both"/>
              <w:rPr>
                <w:rFonts w:ascii="Times New Roman" w:hAnsi="Times New Roman"/>
                <w:sz w:val="24"/>
                <w:szCs w:val="24"/>
              </w:rPr>
            </w:pPr>
            <w:r>
              <w:rPr>
                <w:rFonts w:ascii="Times New Roman" w:hAnsi="Times New Roman"/>
                <w:sz w:val="24"/>
                <w:szCs w:val="24"/>
              </w:rPr>
              <w:t xml:space="preserve"> </w:t>
            </w:r>
            <w:r w:rsidR="00C85CCE"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w:t>
            </w:r>
            <w:r w:rsidRPr="00CD6B13">
              <w:rPr>
                <w:rFonts w:ascii="Times New Roman" w:hAnsi="Times New Roman"/>
                <w:color w:val="000000"/>
                <w:sz w:val="24"/>
                <w:szCs w:val="24"/>
              </w:rPr>
              <w:lastRenderedPageBreak/>
              <w:t>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8) зміни умов у зв’язку із застосуванням </w:t>
            </w:r>
            <w:r w:rsidRPr="00CD6B13">
              <w:rPr>
                <w:rFonts w:ascii="Times New Roman" w:hAnsi="Times New Roman"/>
                <w:color w:val="000000"/>
                <w:sz w:val="24"/>
                <w:szCs w:val="24"/>
              </w:rPr>
              <w:lastRenderedPageBreak/>
              <w:t>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C5" w:rsidRDefault="00D229C5" w:rsidP="00270B70">
      <w:pPr>
        <w:spacing w:after="0" w:line="240" w:lineRule="auto"/>
      </w:pPr>
      <w:r>
        <w:separator/>
      </w:r>
    </w:p>
  </w:endnote>
  <w:endnote w:type="continuationSeparator" w:id="0">
    <w:p w:rsidR="00D229C5" w:rsidRDefault="00D229C5"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C5" w:rsidRDefault="00D229C5" w:rsidP="00270B70">
      <w:pPr>
        <w:spacing w:after="0" w:line="240" w:lineRule="auto"/>
      </w:pPr>
      <w:r>
        <w:separator/>
      </w:r>
    </w:p>
  </w:footnote>
  <w:footnote w:type="continuationSeparator" w:id="0">
    <w:p w:rsidR="00D229C5" w:rsidRDefault="00D229C5"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07822" w:rsidRPr="00107822">
      <w:rPr>
        <w:rFonts w:ascii="Times New Roman" w:hAnsi="Times New Roman"/>
        <w:noProof/>
        <w:sz w:val="28"/>
        <w:szCs w:val="28"/>
        <w:lang w:val="ru-RU"/>
      </w:rPr>
      <w:t>28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822"/>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851"/>
    <w:rsid w:val="00174AC3"/>
    <w:rsid w:val="001771B3"/>
    <w:rsid w:val="00177EDF"/>
    <w:rsid w:val="00180969"/>
    <w:rsid w:val="00180CED"/>
    <w:rsid w:val="00181AB4"/>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093"/>
    <w:rsid w:val="0021321A"/>
    <w:rsid w:val="00214598"/>
    <w:rsid w:val="002159A4"/>
    <w:rsid w:val="00215EE5"/>
    <w:rsid w:val="00226FDB"/>
    <w:rsid w:val="002274B1"/>
    <w:rsid w:val="002300B3"/>
    <w:rsid w:val="00231410"/>
    <w:rsid w:val="00232E48"/>
    <w:rsid w:val="00234041"/>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4A00"/>
    <w:rsid w:val="00346743"/>
    <w:rsid w:val="0034684B"/>
    <w:rsid w:val="00350512"/>
    <w:rsid w:val="0035086F"/>
    <w:rsid w:val="003571B5"/>
    <w:rsid w:val="003571E1"/>
    <w:rsid w:val="00357218"/>
    <w:rsid w:val="00357C26"/>
    <w:rsid w:val="00362CFC"/>
    <w:rsid w:val="003655BB"/>
    <w:rsid w:val="00367896"/>
    <w:rsid w:val="003705CE"/>
    <w:rsid w:val="00372C11"/>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B7775"/>
    <w:rsid w:val="003C02BB"/>
    <w:rsid w:val="003C0BFB"/>
    <w:rsid w:val="003C10F3"/>
    <w:rsid w:val="003C22A3"/>
    <w:rsid w:val="003C41B8"/>
    <w:rsid w:val="003C5F20"/>
    <w:rsid w:val="003C6B5D"/>
    <w:rsid w:val="003C7634"/>
    <w:rsid w:val="003D2AA0"/>
    <w:rsid w:val="003D6103"/>
    <w:rsid w:val="003D6E19"/>
    <w:rsid w:val="003D70BB"/>
    <w:rsid w:val="003D78C9"/>
    <w:rsid w:val="003E0A1B"/>
    <w:rsid w:val="003E3236"/>
    <w:rsid w:val="003E6A95"/>
    <w:rsid w:val="003E6D04"/>
    <w:rsid w:val="003E7B01"/>
    <w:rsid w:val="003F06A1"/>
    <w:rsid w:val="003F0BFA"/>
    <w:rsid w:val="003F2007"/>
    <w:rsid w:val="003F36A3"/>
    <w:rsid w:val="003F4569"/>
    <w:rsid w:val="003F4D24"/>
    <w:rsid w:val="003F5CE1"/>
    <w:rsid w:val="003F5E96"/>
    <w:rsid w:val="003F7E22"/>
    <w:rsid w:val="004005EF"/>
    <w:rsid w:val="004021DA"/>
    <w:rsid w:val="00403BCF"/>
    <w:rsid w:val="00403CF0"/>
    <w:rsid w:val="00405AF8"/>
    <w:rsid w:val="00407AE1"/>
    <w:rsid w:val="00413724"/>
    <w:rsid w:val="00413F9B"/>
    <w:rsid w:val="0041481C"/>
    <w:rsid w:val="004163BA"/>
    <w:rsid w:val="00417612"/>
    <w:rsid w:val="00417D92"/>
    <w:rsid w:val="00423CA1"/>
    <w:rsid w:val="004248A5"/>
    <w:rsid w:val="00426DBE"/>
    <w:rsid w:val="00432CF3"/>
    <w:rsid w:val="00432EBE"/>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54D0"/>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5CF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4F4D8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B7B8D"/>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C84"/>
    <w:rsid w:val="006B5DFB"/>
    <w:rsid w:val="006C100F"/>
    <w:rsid w:val="006C1815"/>
    <w:rsid w:val="006C19FE"/>
    <w:rsid w:val="006C20DA"/>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5AF"/>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861"/>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222E"/>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69B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AF5"/>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048D"/>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142"/>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50DF"/>
    <w:rsid w:val="009F6C28"/>
    <w:rsid w:val="009F6D3F"/>
    <w:rsid w:val="009F788D"/>
    <w:rsid w:val="00A00AD8"/>
    <w:rsid w:val="00A02D4B"/>
    <w:rsid w:val="00A03EDA"/>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491"/>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6971"/>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2212"/>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6846"/>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E7440"/>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29C5"/>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4692"/>
    <w:rsid w:val="00D8569A"/>
    <w:rsid w:val="00D8609F"/>
    <w:rsid w:val="00D87DD0"/>
    <w:rsid w:val="00D92E10"/>
    <w:rsid w:val="00D93DC6"/>
    <w:rsid w:val="00D944D5"/>
    <w:rsid w:val="00DA0F10"/>
    <w:rsid w:val="00DA27B3"/>
    <w:rsid w:val="00DA3C70"/>
    <w:rsid w:val="00DA3D94"/>
    <w:rsid w:val="00DB108D"/>
    <w:rsid w:val="00DB2A12"/>
    <w:rsid w:val="00DB432E"/>
    <w:rsid w:val="00DB4A29"/>
    <w:rsid w:val="00DB4E85"/>
    <w:rsid w:val="00DB6745"/>
    <w:rsid w:val="00DB7C26"/>
    <w:rsid w:val="00DC019A"/>
    <w:rsid w:val="00DC0801"/>
    <w:rsid w:val="00DC1FC2"/>
    <w:rsid w:val="00DC2BE0"/>
    <w:rsid w:val="00DC2FDE"/>
    <w:rsid w:val="00DC2FE7"/>
    <w:rsid w:val="00DC32FB"/>
    <w:rsid w:val="00DC4C32"/>
    <w:rsid w:val="00DD02A2"/>
    <w:rsid w:val="00DD21AB"/>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510C"/>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28</Pages>
  <Words>34671</Words>
  <Characters>19763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17</cp:revision>
  <dcterms:created xsi:type="dcterms:W3CDTF">2024-03-19T14:05:00Z</dcterms:created>
  <dcterms:modified xsi:type="dcterms:W3CDTF">2024-05-01T12:45:00Z</dcterms:modified>
</cp:coreProperties>
</file>