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4C2" w:rsidRPr="006226CB" w:rsidRDefault="00AE04C2" w:rsidP="00AE04C2">
      <w:pPr>
        <w:pBdr>
          <w:top w:val="nil"/>
          <w:left w:val="nil"/>
          <w:bottom w:val="nil"/>
          <w:right w:val="nil"/>
          <w:between w:val="nil"/>
        </w:pBdr>
        <w:spacing w:after="0" w:line="240" w:lineRule="auto"/>
        <w:ind w:left="5660" w:firstLine="700"/>
        <w:jc w:val="right"/>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b/>
          <w:color w:val="000000" w:themeColor="text1"/>
          <w:sz w:val="24"/>
          <w:szCs w:val="24"/>
        </w:rPr>
        <w:t>ДОДАТОК 2</w:t>
      </w:r>
    </w:p>
    <w:p w:rsidR="00AE04C2" w:rsidRPr="006226CB" w:rsidRDefault="00AE04C2" w:rsidP="008664BB">
      <w:pPr>
        <w:pBdr>
          <w:top w:val="nil"/>
          <w:left w:val="nil"/>
          <w:bottom w:val="nil"/>
          <w:right w:val="nil"/>
          <w:between w:val="nil"/>
        </w:pBdr>
        <w:spacing w:after="0" w:line="240" w:lineRule="auto"/>
        <w:ind w:left="5660" w:firstLine="700"/>
        <w:jc w:val="right"/>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i/>
          <w:color w:val="000000" w:themeColor="text1"/>
          <w:sz w:val="24"/>
          <w:szCs w:val="24"/>
        </w:rPr>
        <w:t xml:space="preserve">до </w:t>
      </w:r>
      <w:r w:rsidR="008664BB">
        <w:rPr>
          <w:rFonts w:ascii="Times New Roman" w:eastAsia="Times New Roman" w:hAnsi="Times New Roman" w:cs="Times New Roman"/>
          <w:i/>
          <w:color w:val="000000" w:themeColor="text1"/>
          <w:sz w:val="24"/>
          <w:szCs w:val="24"/>
        </w:rPr>
        <w:t>оголошення про проведення спрощеної закупівлі</w:t>
      </w:r>
    </w:p>
    <w:p w:rsidR="008664BB" w:rsidRDefault="008664BB" w:rsidP="008664BB">
      <w:pPr>
        <w:pBdr>
          <w:top w:val="nil"/>
          <w:left w:val="nil"/>
          <w:bottom w:val="nil"/>
          <w:right w:val="nil"/>
          <w:between w:val="nil"/>
        </w:pBdr>
        <w:shd w:val="clear" w:color="auto" w:fill="FFFFFF"/>
        <w:tabs>
          <w:tab w:val="left" w:pos="-6"/>
          <w:tab w:val="left" w:pos="1134"/>
        </w:tabs>
        <w:spacing w:after="0" w:line="240" w:lineRule="auto"/>
        <w:rPr>
          <w:rFonts w:ascii="Times New Roman" w:eastAsia="Times New Roman" w:hAnsi="Times New Roman" w:cs="Times New Roman"/>
          <w:b/>
          <w:color w:val="000000" w:themeColor="text1"/>
          <w:sz w:val="24"/>
          <w:szCs w:val="24"/>
        </w:rPr>
      </w:pPr>
    </w:p>
    <w:p w:rsidR="00AE04C2" w:rsidRPr="006226CB" w:rsidRDefault="00AE04C2" w:rsidP="008664BB">
      <w:pPr>
        <w:pBdr>
          <w:top w:val="nil"/>
          <w:left w:val="nil"/>
          <w:bottom w:val="nil"/>
          <w:right w:val="nil"/>
          <w:between w:val="nil"/>
        </w:pBdr>
        <w:shd w:val="clear" w:color="auto" w:fill="FFFFFF"/>
        <w:tabs>
          <w:tab w:val="left" w:pos="-6"/>
          <w:tab w:val="left" w:pos="1134"/>
        </w:tabs>
        <w:spacing w:after="0" w:line="240" w:lineRule="auto"/>
        <w:rPr>
          <w:rFonts w:ascii="Times New Roman" w:eastAsia="Times New Roman" w:hAnsi="Times New Roman" w:cs="Times New Roman"/>
          <w:b/>
          <w:color w:val="000000" w:themeColor="text1"/>
          <w:sz w:val="24"/>
          <w:szCs w:val="24"/>
        </w:rPr>
      </w:pPr>
      <w:r w:rsidRPr="006226CB">
        <w:rPr>
          <w:rFonts w:ascii="Times New Roman" w:eastAsia="Times New Roman" w:hAnsi="Times New Roman" w:cs="Times New Roman"/>
          <w:b/>
          <w:color w:val="000000" w:themeColor="text1"/>
          <w:sz w:val="24"/>
          <w:szCs w:val="24"/>
        </w:rPr>
        <w:t xml:space="preserve">Перелік документів та інформації  для підтвердження відповідності УЧАСНИКА </w:t>
      </w:r>
    </w:p>
    <w:p w:rsidR="008664BB" w:rsidRPr="006226CB" w:rsidRDefault="008664BB" w:rsidP="008664BB">
      <w:pPr>
        <w:widowControl w:val="0"/>
        <w:ind w:firstLine="456"/>
        <w:contextualSpacing/>
        <w:rPr>
          <w:rFonts w:ascii="Times New Roman" w:hAnsi="Times New Roman" w:cs="Times New Roman"/>
          <w:color w:val="000000"/>
          <w:sz w:val="24"/>
          <w:szCs w:val="24"/>
        </w:rPr>
      </w:pPr>
      <w:r>
        <w:rPr>
          <w:rFonts w:ascii="Times New Roman" w:hAnsi="Times New Roman" w:cs="Times New Roman"/>
          <w:color w:val="000000"/>
          <w:sz w:val="24"/>
          <w:szCs w:val="24"/>
        </w:rPr>
        <w:t>П</w:t>
      </w:r>
      <w:r w:rsidRPr="006226CB">
        <w:rPr>
          <w:rFonts w:ascii="Times New Roman" w:hAnsi="Times New Roman" w:cs="Times New Roman"/>
          <w:color w:val="000000"/>
          <w:sz w:val="24"/>
          <w:szCs w:val="24"/>
        </w:rPr>
        <w:t>ропозиція подається в електронному вигляді через електронну систему закупівель шляхом заповнення електронних форм з окремими полями, де зазначається</w:t>
      </w:r>
      <w:r w:rsidR="00171ADE">
        <w:rPr>
          <w:rFonts w:ascii="Times New Roman" w:hAnsi="Times New Roman" w:cs="Times New Roman"/>
          <w:color w:val="000000"/>
          <w:sz w:val="24"/>
          <w:szCs w:val="24"/>
        </w:rPr>
        <w:t xml:space="preserve"> інформація про ціну, інформацію</w:t>
      </w:r>
      <w:r w:rsidRPr="006226CB">
        <w:rPr>
          <w:rFonts w:ascii="Times New Roman" w:hAnsi="Times New Roman" w:cs="Times New Roman"/>
          <w:color w:val="000000"/>
          <w:sz w:val="24"/>
          <w:szCs w:val="24"/>
        </w:rPr>
        <w:t xml:space="preserve"> від учасника </w:t>
      </w:r>
      <w:r w:rsidR="00BB1FAE">
        <w:rPr>
          <w:rFonts w:ascii="Times New Roman" w:hAnsi="Times New Roman" w:cs="Times New Roman"/>
          <w:color w:val="000000"/>
          <w:sz w:val="24"/>
          <w:szCs w:val="24"/>
        </w:rPr>
        <w:t>спрощеної</w:t>
      </w:r>
      <w:r w:rsidRPr="006226CB">
        <w:rPr>
          <w:rFonts w:ascii="Times New Roman" w:hAnsi="Times New Roman" w:cs="Times New Roman"/>
          <w:color w:val="000000"/>
          <w:sz w:val="24"/>
          <w:szCs w:val="24"/>
        </w:rPr>
        <w:t xml:space="preserve"> закупівлі про його відповідність критеріям, </w:t>
      </w:r>
      <w:r>
        <w:rPr>
          <w:rFonts w:ascii="Times New Roman" w:hAnsi="Times New Roman" w:cs="Times New Roman"/>
          <w:color w:val="000000"/>
          <w:sz w:val="24"/>
          <w:szCs w:val="24"/>
        </w:rPr>
        <w:t>і цьому оголошенню про проведення спрощеної закупівлі</w:t>
      </w:r>
      <w:r w:rsidRPr="006226CB">
        <w:rPr>
          <w:rFonts w:ascii="Times New Roman" w:hAnsi="Times New Roman" w:cs="Times New Roman"/>
          <w:color w:val="000000"/>
          <w:sz w:val="24"/>
          <w:szCs w:val="24"/>
        </w:rPr>
        <w:t>, та шляхом завантаження необхідних документів, що вимагаються замовником у</w:t>
      </w:r>
      <w:r>
        <w:rPr>
          <w:rFonts w:ascii="Times New Roman" w:hAnsi="Times New Roman" w:cs="Times New Roman"/>
          <w:color w:val="000000"/>
          <w:sz w:val="24"/>
          <w:szCs w:val="24"/>
        </w:rPr>
        <w:t xml:space="preserve"> оголошенні про проведення спрощеної закупівлі</w:t>
      </w:r>
      <w:r w:rsidRPr="006226CB">
        <w:rPr>
          <w:rFonts w:ascii="Times New Roman" w:hAnsi="Times New Roman" w:cs="Times New Roman"/>
          <w:color w:val="000000"/>
          <w:sz w:val="24"/>
          <w:szCs w:val="24"/>
        </w:rPr>
        <w:t>, а саме:</w:t>
      </w:r>
    </w:p>
    <w:p w:rsidR="008664BB" w:rsidRPr="006226CB" w:rsidRDefault="008664BB" w:rsidP="008664BB">
      <w:pPr>
        <w:widowControl w:val="0"/>
        <w:ind w:firstLine="456"/>
        <w:contextualSpacing/>
        <w:rPr>
          <w:rFonts w:ascii="Times New Roman" w:hAnsi="Times New Roman" w:cs="Times New Roman"/>
          <w:color w:val="000000"/>
          <w:sz w:val="24"/>
          <w:szCs w:val="24"/>
        </w:rPr>
      </w:pPr>
      <w:r w:rsidRPr="006226CB">
        <w:rPr>
          <w:rFonts w:ascii="Times New Roman" w:hAnsi="Times New Roman" w:cs="Times New Roman"/>
          <w:color w:val="000000"/>
          <w:sz w:val="24"/>
          <w:szCs w:val="24"/>
        </w:rPr>
        <w:t xml:space="preserve">1. інформацією та документами, що підтверджують відповідність учасника </w:t>
      </w:r>
      <w:r>
        <w:rPr>
          <w:rFonts w:ascii="Times New Roman" w:hAnsi="Times New Roman" w:cs="Times New Roman"/>
          <w:color w:val="000000"/>
          <w:sz w:val="24"/>
          <w:szCs w:val="24"/>
        </w:rPr>
        <w:t xml:space="preserve">вимогам </w:t>
      </w:r>
      <w:r w:rsidRPr="006226CB">
        <w:rPr>
          <w:rFonts w:ascii="Times New Roman" w:hAnsi="Times New Roman" w:cs="Times New Roman"/>
          <w:color w:val="000000"/>
          <w:sz w:val="24"/>
          <w:szCs w:val="24"/>
        </w:rPr>
        <w:t xml:space="preserve">, які вказані у </w:t>
      </w:r>
      <w:r w:rsidRPr="000D3210">
        <w:rPr>
          <w:rFonts w:ascii="Times New Roman" w:hAnsi="Times New Roman" w:cs="Times New Roman"/>
          <w:color w:val="000000"/>
          <w:sz w:val="24"/>
          <w:szCs w:val="24"/>
        </w:rPr>
        <w:t>Додатку 2 до</w:t>
      </w:r>
      <w:r>
        <w:rPr>
          <w:rFonts w:ascii="Times New Roman" w:hAnsi="Times New Roman" w:cs="Times New Roman"/>
          <w:color w:val="000000"/>
          <w:sz w:val="24"/>
          <w:szCs w:val="24"/>
        </w:rPr>
        <w:t xml:space="preserve"> оголошення про проведення спрощеної закупівлі</w:t>
      </w:r>
      <w:r w:rsidRPr="006226CB">
        <w:rPr>
          <w:rFonts w:ascii="Times New Roman" w:hAnsi="Times New Roman" w:cs="Times New Roman"/>
          <w:color w:val="000000"/>
          <w:sz w:val="24"/>
          <w:szCs w:val="24"/>
        </w:rPr>
        <w:t>;</w:t>
      </w:r>
    </w:p>
    <w:p w:rsidR="008664BB" w:rsidRPr="006226CB" w:rsidRDefault="008664BB" w:rsidP="008664BB">
      <w:pPr>
        <w:widowControl w:val="0"/>
        <w:ind w:firstLine="456"/>
        <w:contextualSpacing/>
        <w:rPr>
          <w:rStyle w:val="rvts0"/>
          <w:rFonts w:ascii="Times New Roman" w:hAnsi="Times New Roman" w:cs="Times New Roman"/>
          <w:color w:val="000000"/>
          <w:sz w:val="24"/>
          <w:szCs w:val="24"/>
        </w:rPr>
      </w:pPr>
      <w:r>
        <w:rPr>
          <w:rStyle w:val="rvts0"/>
          <w:rFonts w:ascii="Times New Roman" w:hAnsi="Times New Roman" w:cs="Times New Roman"/>
          <w:color w:val="000000"/>
          <w:sz w:val="24"/>
          <w:szCs w:val="24"/>
        </w:rPr>
        <w:t>2</w:t>
      </w:r>
      <w:r w:rsidRPr="006226CB">
        <w:rPr>
          <w:rStyle w:val="rvts0"/>
          <w:rFonts w:ascii="Times New Roman" w:hAnsi="Times New Roman" w:cs="Times New Roman"/>
          <w:color w:val="000000"/>
          <w:sz w:val="24"/>
          <w:szCs w:val="24"/>
        </w:rPr>
        <w:t>. довідки довільної форми про застосування заходів із захисту довкілля під час надання послуг з предмету закупівлі;</w:t>
      </w:r>
    </w:p>
    <w:p w:rsidR="008664BB" w:rsidRPr="000D3210" w:rsidRDefault="008664BB" w:rsidP="008664BB">
      <w:pPr>
        <w:widowControl w:val="0"/>
        <w:ind w:firstLine="456"/>
        <w:contextualSpacing/>
      </w:pPr>
      <w:r>
        <w:rPr>
          <w:rStyle w:val="rvts0"/>
          <w:rFonts w:ascii="Times New Roman" w:hAnsi="Times New Roman" w:cs="Times New Roman"/>
          <w:color w:val="000000"/>
          <w:sz w:val="24"/>
          <w:szCs w:val="24"/>
        </w:rPr>
        <w:t>3</w:t>
      </w:r>
      <w:r w:rsidRPr="006226CB">
        <w:rPr>
          <w:rStyle w:val="rvts0"/>
          <w:rFonts w:ascii="Times New Roman" w:hAnsi="Times New Roman" w:cs="Times New Roman"/>
          <w:color w:val="000000"/>
          <w:sz w:val="24"/>
          <w:szCs w:val="24"/>
        </w:rPr>
        <w:t xml:space="preserve">. листом-згодою Учасника щодо погодження з усіма умовами, що викладені у </w:t>
      </w:r>
      <w:proofErr w:type="spellStart"/>
      <w:r w:rsidRPr="006226CB">
        <w:rPr>
          <w:rStyle w:val="rvts0"/>
          <w:rFonts w:ascii="Times New Roman" w:hAnsi="Times New Roman" w:cs="Times New Roman"/>
          <w:color w:val="000000"/>
          <w:sz w:val="24"/>
          <w:szCs w:val="24"/>
        </w:rPr>
        <w:t>проєкті</w:t>
      </w:r>
      <w:proofErr w:type="spellEnd"/>
      <w:r w:rsidRPr="006226CB">
        <w:rPr>
          <w:rStyle w:val="rvts0"/>
          <w:rFonts w:ascii="Times New Roman" w:hAnsi="Times New Roman" w:cs="Times New Roman"/>
          <w:color w:val="000000"/>
          <w:sz w:val="24"/>
          <w:szCs w:val="24"/>
        </w:rPr>
        <w:t xml:space="preserve"> договору</w:t>
      </w:r>
      <w:r w:rsidR="00BB1FAE">
        <w:rPr>
          <w:rStyle w:val="rvts0"/>
          <w:rFonts w:ascii="Times New Roman" w:hAnsi="Times New Roman" w:cs="Times New Roman"/>
          <w:color w:val="000000"/>
          <w:sz w:val="24"/>
          <w:szCs w:val="24"/>
        </w:rPr>
        <w:t xml:space="preserve"> </w:t>
      </w:r>
      <w:r w:rsidRPr="006226CB">
        <w:rPr>
          <w:rStyle w:val="rvts0"/>
          <w:rFonts w:ascii="Times New Roman" w:hAnsi="Times New Roman" w:cs="Times New Roman"/>
          <w:color w:val="000000"/>
          <w:sz w:val="24"/>
          <w:szCs w:val="24"/>
        </w:rPr>
        <w:t>(</w:t>
      </w:r>
      <w:r w:rsidRPr="006226CB">
        <w:rPr>
          <w:rStyle w:val="rvts0"/>
          <w:rFonts w:ascii="Times New Roman" w:hAnsi="Times New Roman" w:cs="Times New Roman"/>
          <w:i/>
          <w:color w:val="000000"/>
          <w:sz w:val="24"/>
          <w:szCs w:val="24"/>
        </w:rPr>
        <w:t xml:space="preserve">Додаток 3 </w:t>
      </w:r>
      <w:r w:rsidRPr="006226CB">
        <w:rPr>
          <w:rFonts w:ascii="Times New Roman" w:hAnsi="Times New Roman" w:cs="Times New Roman"/>
          <w:i/>
          <w:color w:val="000000"/>
          <w:sz w:val="24"/>
          <w:szCs w:val="24"/>
        </w:rPr>
        <w:t>до</w:t>
      </w:r>
      <w:r>
        <w:rPr>
          <w:rFonts w:ascii="Times New Roman" w:hAnsi="Times New Roman" w:cs="Times New Roman"/>
          <w:i/>
          <w:color w:val="000000"/>
          <w:sz w:val="24"/>
          <w:szCs w:val="24"/>
        </w:rPr>
        <w:t xml:space="preserve"> оголошення про проведення спрощеної</w:t>
      </w:r>
      <w:r w:rsidR="00BB1FAE">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закупівлі</w:t>
      </w:r>
      <w:r w:rsidRPr="000D3210">
        <w:rPr>
          <w:rFonts w:ascii="Times New Roman" w:hAnsi="Times New Roman" w:cs="Times New Roman"/>
          <w:color w:val="000000"/>
          <w:sz w:val="24"/>
          <w:szCs w:val="24"/>
        </w:rPr>
        <w:t>)</w:t>
      </w:r>
      <w:r w:rsidRPr="000D3210">
        <w:rPr>
          <w:color w:val="000000"/>
        </w:rPr>
        <w:t>.</w:t>
      </w:r>
    </w:p>
    <w:p w:rsidR="008664BB" w:rsidRPr="000D3210" w:rsidRDefault="008664BB" w:rsidP="008664BB">
      <w:pPr>
        <w:widowControl w:val="0"/>
        <w:ind w:firstLine="456"/>
        <w:contextualSpacing/>
        <w:rPr>
          <w:rStyle w:val="rvts0"/>
          <w:rFonts w:ascii="Times New Roman" w:hAnsi="Times New Roman" w:cs="Times New Roman"/>
          <w:color w:val="000000"/>
          <w:sz w:val="24"/>
          <w:szCs w:val="24"/>
        </w:rPr>
      </w:pPr>
      <w:r>
        <w:t>4</w:t>
      </w:r>
      <w:r w:rsidRPr="000D3210">
        <w:t xml:space="preserve">. </w:t>
      </w:r>
      <w:r w:rsidRPr="000D3210">
        <w:rPr>
          <w:rStyle w:val="rvts0"/>
          <w:rFonts w:ascii="Times New Roman" w:hAnsi="Times New Roman" w:cs="Times New Roman"/>
          <w:color w:val="000000"/>
          <w:sz w:val="24"/>
          <w:szCs w:val="24"/>
        </w:rPr>
        <w:t xml:space="preserve">інформаційною довідкою, відповідно до </w:t>
      </w:r>
      <w:r>
        <w:rPr>
          <w:rStyle w:val="rvts0"/>
          <w:rFonts w:ascii="Times New Roman" w:hAnsi="Times New Roman" w:cs="Times New Roman"/>
          <w:color w:val="000000"/>
          <w:sz w:val="24"/>
          <w:szCs w:val="24"/>
        </w:rPr>
        <w:t xml:space="preserve">таблички </w:t>
      </w:r>
      <w:r w:rsidRPr="000D3210">
        <w:rPr>
          <w:rStyle w:val="rvts0"/>
          <w:rFonts w:ascii="Times New Roman" w:hAnsi="Times New Roman" w:cs="Times New Roman"/>
          <w:color w:val="000000"/>
          <w:sz w:val="24"/>
          <w:szCs w:val="24"/>
        </w:rPr>
        <w:t xml:space="preserve"> </w:t>
      </w:r>
      <w:r w:rsidR="00903F24">
        <w:rPr>
          <w:rStyle w:val="rvts0"/>
          <w:rFonts w:ascii="Times New Roman" w:hAnsi="Times New Roman" w:cs="Times New Roman"/>
          <w:color w:val="000000"/>
          <w:sz w:val="24"/>
          <w:szCs w:val="24"/>
        </w:rPr>
        <w:t>3</w:t>
      </w:r>
      <w:r w:rsidRPr="000D3210">
        <w:rPr>
          <w:rStyle w:val="rvts0"/>
          <w:rFonts w:ascii="Times New Roman" w:hAnsi="Times New Roman" w:cs="Times New Roman"/>
          <w:color w:val="000000"/>
          <w:sz w:val="24"/>
          <w:szCs w:val="24"/>
        </w:rPr>
        <w:t xml:space="preserve"> </w:t>
      </w:r>
      <w:r w:rsidR="00BB1FAE" w:rsidRPr="000D3210">
        <w:rPr>
          <w:rFonts w:ascii="Times New Roman" w:hAnsi="Times New Roman" w:cs="Times New Roman"/>
          <w:color w:val="000000"/>
          <w:sz w:val="24"/>
          <w:szCs w:val="24"/>
        </w:rPr>
        <w:t>Додатку 2 до</w:t>
      </w:r>
      <w:r w:rsidR="00BB1FAE">
        <w:rPr>
          <w:rFonts w:ascii="Times New Roman" w:hAnsi="Times New Roman" w:cs="Times New Roman"/>
          <w:color w:val="000000"/>
          <w:sz w:val="24"/>
          <w:szCs w:val="24"/>
        </w:rPr>
        <w:t xml:space="preserve"> оголошення про проведення спрощеної закупівлі</w:t>
      </w:r>
      <w:r w:rsidRPr="000D3210">
        <w:rPr>
          <w:rStyle w:val="rvts0"/>
          <w:rFonts w:ascii="Times New Roman" w:hAnsi="Times New Roman" w:cs="Times New Roman"/>
          <w:color w:val="000000"/>
          <w:sz w:val="24"/>
          <w:szCs w:val="24"/>
        </w:rPr>
        <w:t>;</w:t>
      </w:r>
    </w:p>
    <w:p w:rsidR="008664BB" w:rsidRPr="006226CB" w:rsidRDefault="00171ADE" w:rsidP="008664BB">
      <w:pPr>
        <w:widowControl w:val="0"/>
        <w:ind w:firstLine="456"/>
        <w:contextualSpacing/>
        <w:rPr>
          <w:rFonts w:ascii="Times New Roman" w:hAnsi="Times New Roman" w:cs="Times New Roman"/>
          <w:color w:val="000000"/>
          <w:sz w:val="24"/>
          <w:szCs w:val="24"/>
        </w:rPr>
      </w:pPr>
      <w:r>
        <w:rPr>
          <w:rFonts w:ascii="Times New Roman" w:hAnsi="Times New Roman" w:cs="Times New Roman"/>
          <w:color w:val="000000"/>
          <w:sz w:val="24"/>
          <w:szCs w:val="24"/>
        </w:rPr>
        <w:t>5</w:t>
      </w:r>
      <w:r w:rsidR="008664BB" w:rsidRPr="006226CB">
        <w:rPr>
          <w:rFonts w:ascii="Times New Roman" w:hAnsi="Times New Roman" w:cs="Times New Roman"/>
          <w:color w:val="000000"/>
          <w:sz w:val="24"/>
          <w:szCs w:val="24"/>
        </w:rPr>
        <w:t>. інформація та документи щодо відповідності пропозиції учасника технічним вимогам (необхідним технічним, якісним та кількісним хара</w:t>
      </w:r>
      <w:r w:rsidR="008664BB">
        <w:rPr>
          <w:rFonts w:ascii="Times New Roman" w:hAnsi="Times New Roman" w:cs="Times New Roman"/>
          <w:color w:val="000000"/>
          <w:sz w:val="24"/>
          <w:szCs w:val="24"/>
        </w:rPr>
        <w:t xml:space="preserve">ктеристикам предмета закупівлі </w:t>
      </w:r>
      <w:r w:rsidR="008664BB" w:rsidRPr="000D3210">
        <w:rPr>
          <w:rFonts w:ascii="Times New Roman" w:hAnsi="Times New Roman" w:cs="Times New Roman"/>
          <w:color w:val="000000"/>
          <w:sz w:val="24"/>
          <w:szCs w:val="24"/>
        </w:rPr>
        <w:t xml:space="preserve">(надаються згідно Додатку №1 до </w:t>
      </w:r>
      <w:r w:rsidR="008664BB">
        <w:rPr>
          <w:rFonts w:ascii="Times New Roman" w:hAnsi="Times New Roman" w:cs="Times New Roman"/>
          <w:color w:val="000000"/>
          <w:sz w:val="24"/>
          <w:szCs w:val="24"/>
        </w:rPr>
        <w:t>оголошення про проведення спрощеної закупівлі</w:t>
      </w:r>
      <w:r w:rsidR="008664BB" w:rsidRPr="000D3210">
        <w:rPr>
          <w:rFonts w:ascii="Times New Roman" w:hAnsi="Times New Roman" w:cs="Times New Roman"/>
          <w:color w:val="000000"/>
          <w:sz w:val="24"/>
          <w:szCs w:val="24"/>
        </w:rPr>
        <w:t>);</w:t>
      </w:r>
    </w:p>
    <w:p w:rsidR="008664BB" w:rsidRPr="006226CB" w:rsidRDefault="00171ADE" w:rsidP="008664BB">
      <w:pPr>
        <w:widowControl w:val="0"/>
        <w:ind w:firstLine="456"/>
        <w:contextualSpacing/>
        <w:rPr>
          <w:rFonts w:ascii="Times New Roman" w:hAnsi="Times New Roman" w:cs="Times New Roman"/>
          <w:i/>
          <w:color w:val="000000"/>
          <w:sz w:val="24"/>
          <w:szCs w:val="24"/>
        </w:rPr>
      </w:pPr>
      <w:r>
        <w:rPr>
          <w:rFonts w:ascii="Times New Roman" w:hAnsi="Times New Roman" w:cs="Times New Roman"/>
          <w:color w:val="000000"/>
          <w:sz w:val="24"/>
          <w:szCs w:val="24"/>
        </w:rPr>
        <w:t>6</w:t>
      </w:r>
      <w:r w:rsidR="008664BB" w:rsidRPr="006226CB">
        <w:rPr>
          <w:rFonts w:ascii="Times New Roman" w:hAnsi="Times New Roman" w:cs="Times New Roman"/>
          <w:color w:val="000000"/>
          <w:sz w:val="24"/>
          <w:szCs w:val="24"/>
        </w:rPr>
        <w:t xml:space="preserve">. інформацією про субпідрядника (субпідрядників) </w:t>
      </w:r>
      <w:r w:rsidR="008664BB">
        <w:rPr>
          <w:rFonts w:ascii="Times New Roman" w:hAnsi="Times New Roman" w:cs="Times New Roman"/>
          <w:color w:val="000000"/>
          <w:sz w:val="24"/>
          <w:szCs w:val="24"/>
        </w:rPr>
        <w:t>(у разі залучення);</w:t>
      </w:r>
    </w:p>
    <w:p w:rsidR="008664BB" w:rsidRPr="006226CB" w:rsidRDefault="00171ADE" w:rsidP="008664BB">
      <w:pPr>
        <w:widowControl w:val="0"/>
        <w:ind w:firstLine="456"/>
        <w:contextualSpacing/>
        <w:rPr>
          <w:rFonts w:ascii="Times New Roman" w:hAnsi="Times New Roman" w:cs="Times New Roman"/>
          <w:sz w:val="24"/>
          <w:szCs w:val="24"/>
        </w:rPr>
      </w:pPr>
      <w:r>
        <w:rPr>
          <w:rFonts w:ascii="Times New Roman" w:hAnsi="Times New Roman" w:cs="Times New Roman"/>
          <w:sz w:val="24"/>
          <w:szCs w:val="24"/>
        </w:rPr>
        <w:t>7</w:t>
      </w:r>
      <w:r w:rsidR="008664BB" w:rsidRPr="006226CB">
        <w:rPr>
          <w:rFonts w:ascii="Times New Roman" w:hAnsi="Times New Roman" w:cs="Times New Roman"/>
          <w:sz w:val="24"/>
          <w:szCs w:val="24"/>
        </w:rPr>
        <w:t xml:space="preserve">. </w:t>
      </w:r>
      <w:r w:rsidR="00BB1FAE">
        <w:rPr>
          <w:rFonts w:ascii="Times New Roman" w:hAnsi="Times New Roman" w:cs="Times New Roman"/>
          <w:sz w:val="24"/>
          <w:szCs w:val="24"/>
        </w:rPr>
        <w:t>і</w:t>
      </w:r>
      <w:r w:rsidR="008664BB" w:rsidRPr="006226CB">
        <w:rPr>
          <w:rFonts w:ascii="Times New Roman" w:hAnsi="Times New Roman" w:cs="Times New Roman"/>
          <w:sz w:val="24"/>
          <w:szCs w:val="24"/>
        </w:rPr>
        <w:t xml:space="preserve">нші документи, які передбачені </w:t>
      </w:r>
      <w:r w:rsidR="008664BB">
        <w:rPr>
          <w:rFonts w:ascii="Times New Roman" w:hAnsi="Times New Roman" w:cs="Times New Roman"/>
          <w:sz w:val="24"/>
          <w:szCs w:val="24"/>
        </w:rPr>
        <w:t>у оголошенні про проведення спрощеної закупівлі</w:t>
      </w:r>
      <w:r w:rsidR="008664BB" w:rsidRPr="006226CB">
        <w:rPr>
          <w:rFonts w:ascii="Times New Roman" w:hAnsi="Times New Roman" w:cs="Times New Roman"/>
          <w:sz w:val="24"/>
          <w:szCs w:val="24"/>
        </w:rPr>
        <w:t xml:space="preserve"> </w:t>
      </w:r>
    </w:p>
    <w:p w:rsidR="00171ADE" w:rsidRDefault="00171ADE" w:rsidP="00171ADE">
      <w:pPr>
        <w:widowControl w:val="0"/>
        <w:spacing w:after="0"/>
        <w:ind w:firstLine="426"/>
        <w:rPr>
          <w:rFonts w:ascii="Times New Roman" w:hAnsi="Times New Roman" w:cs="Times New Roman"/>
          <w:sz w:val="24"/>
          <w:szCs w:val="24"/>
        </w:rPr>
      </w:pPr>
      <w:r>
        <w:rPr>
          <w:rFonts w:ascii="Times New Roman" w:hAnsi="Times New Roman" w:cs="Times New Roman"/>
          <w:sz w:val="24"/>
          <w:szCs w:val="24"/>
        </w:rPr>
        <w:t>8</w:t>
      </w:r>
      <w:r w:rsidR="008664BB" w:rsidRPr="006226CB">
        <w:rPr>
          <w:rFonts w:ascii="Times New Roman" w:hAnsi="Times New Roman" w:cs="Times New Roman"/>
          <w:sz w:val="24"/>
          <w:szCs w:val="24"/>
        </w:rPr>
        <w:t>.</w:t>
      </w:r>
      <w:r w:rsidR="008664BB" w:rsidRPr="006226CB">
        <w:rPr>
          <w:rFonts w:ascii="Times New Roman" w:hAnsi="Times New Roman" w:cs="Times New Roman"/>
          <w:color w:val="FF0000"/>
          <w:sz w:val="24"/>
          <w:szCs w:val="24"/>
        </w:rPr>
        <w:t xml:space="preserve"> </w:t>
      </w:r>
      <w:r w:rsidR="008664BB" w:rsidRPr="006226CB">
        <w:rPr>
          <w:rFonts w:ascii="Times New Roman" w:hAnsi="Times New Roman" w:cs="Times New Roman"/>
          <w:sz w:val="24"/>
          <w:szCs w:val="24"/>
        </w:rPr>
        <w:t xml:space="preserve">документами, що підтверджують повноваження посадової особи або представника учасника </w:t>
      </w:r>
      <w:r w:rsidR="008664BB">
        <w:rPr>
          <w:rFonts w:ascii="Times New Roman" w:hAnsi="Times New Roman" w:cs="Times New Roman"/>
          <w:sz w:val="24"/>
          <w:szCs w:val="24"/>
        </w:rPr>
        <w:t xml:space="preserve">спрощеної </w:t>
      </w:r>
      <w:r w:rsidR="008664BB" w:rsidRPr="006226CB">
        <w:rPr>
          <w:rFonts w:ascii="Times New Roman" w:hAnsi="Times New Roman" w:cs="Times New Roman"/>
          <w:sz w:val="24"/>
          <w:szCs w:val="24"/>
        </w:rPr>
        <w:t xml:space="preserve">закупівлі щодо підпису </w:t>
      </w:r>
      <w:r>
        <w:rPr>
          <w:rFonts w:ascii="Times New Roman" w:hAnsi="Times New Roman" w:cs="Times New Roman"/>
          <w:sz w:val="24"/>
          <w:szCs w:val="24"/>
        </w:rPr>
        <w:t>документів тендерної пропозиції;</w:t>
      </w:r>
    </w:p>
    <w:p w:rsidR="008664BB" w:rsidRPr="006226CB" w:rsidRDefault="008664BB" w:rsidP="008664BB">
      <w:pPr>
        <w:widowControl w:val="0"/>
        <w:rPr>
          <w:rFonts w:ascii="Times New Roman" w:eastAsia="Arial" w:hAnsi="Times New Roman" w:cs="Times New Roman"/>
          <w:color w:val="000000"/>
          <w:sz w:val="24"/>
          <w:szCs w:val="24"/>
          <w:u w:val="single"/>
        </w:rPr>
      </w:pPr>
      <w:r w:rsidRPr="006226CB">
        <w:rPr>
          <w:rFonts w:ascii="Times New Roman" w:hAnsi="Times New Roman" w:cs="Times New Roman"/>
          <w:sz w:val="24"/>
          <w:szCs w:val="24"/>
          <w:u w:val="single"/>
        </w:rPr>
        <w:t>1) Документи, щ</w:t>
      </w:r>
      <w:r w:rsidRPr="006226CB">
        <w:rPr>
          <w:rFonts w:ascii="Times New Roman" w:hAnsi="Times New Roman" w:cs="Times New Roman"/>
          <w:color w:val="000000"/>
          <w:sz w:val="24"/>
          <w:szCs w:val="24"/>
          <w:u w:val="single"/>
        </w:rPr>
        <w:t>о підтверджують правомочність керівника:</w:t>
      </w:r>
    </w:p>
    <w:p w:rsidR="008664BB" w:rsidRPr="006226CB" w:rsidRDefault="008664BB" w:rsidP="008A6670">
      <w:pPr>
        <w:widowControl w:val="0"/>
        <w:spacing w:after="0" w:line="240" w:lineRule="auto"/>
        <w:ind w:firstLine="0"/>
        <w:rPr>
          <w:rFonts w:ascii="Times New Roman" w:eastAsia="Arial" w:hAnsi="Times New Roman" w:cs="Times New Roman"/>
          <w:color w:val="000000"/>
          <w:sz w:val="24"/>
          <w:szCs w:val="24"/>
        </w:rPr>
      </w:pPr>
      <w:r w:rsidRPr="006226CB">
        <w:rPr>
          <w:rFonts w:ascii="Times New Roman" w:eastAsia="Arial" w:hAnsi="Times New Roman" w:cs="Times New Roman"/>
          <w:color w:val="000000"/>
          <w:sz w:val="24"/>
          <w:szCs w:val="24"/>
        </w:rPr>
        <w:t>- рішення про призначення керівника (у формі оригіналу або належним чином завіреної копії або виписки/витягу з протоколу або іншого розпорядчого документу органу підприємства/організації до компетентності якого, згідно статутних документів, відноситься прийняття такого рішення);</w:t>
      </w:r>
    </w:p>
    <w:p w:rsidR="008664BB" w:rsidRPr="006226CB" w:rsidRDefault="008664BB" w:rsidP="008A6670">
      <w:pPr>
        <w:widowControl w:val="0"/>
        <w:spacing w:after="0" w:line="240" w:lineRule="auto"/>
        <w:ind w:firstLine="0"/>
        <w:rPr>
          <w:rFonts w:ascii="Times New Roman" w:eastAsia="Arial" w:hAnsi="Times New Roman" w:cs="Times New Roman"/>
          <w:color w:val="000000"/>
          <w:sz w:val="24"/>
          <w:szCs w:val="24"/>
        </w:rPr>
      </w:pPr>
      <w:r w:rsidRPr="006226CB">
        <w:rPr>
          <w:rFonts w:ascii="Times New Roman" w:eastAsia="Arial" w:hAnsi="Times New Roman" w:cs="Times New Roman"/>
          <w:color w:val="000000"/>
          <w:sz w:val="24"/>
          <w:szCs w:val="24"/>
        </w:rPr>
        <w:t>- наказ про призначення керівника (у формі оригіналу або належним чином завіреної копії);</w:t>
      </w:r>
    </w:p>
    <w:p w:rsidR="008A6670" w:rsidRDefault="008664BB" w:rsidP="008A6670">
      <w:pPr>
        <w:widowControl w:val="0"/>
        <w:spacing w:after="0" w:line="240" w:lineRule="auto"/>
        <w:ind w:firstLine="0"/>
        <w:rPr>
          <w:rFonts w:ascii="Times New Roman" w:eastAsia="Arial" w:hAnsi="Times New Roman" w:cs="Times New Roman"/>
          <w:color w:val="000000"/>
          <w:sz w:val="24"/>
          <w:szCs w:val="24"/>
        </w:rPr>
      </w:pPr>
      <w:r w:rsidRPr="006226CB">
        <w:rPr>
          <w:rFonts w:ascii="Times New Roman" w:eastAsia="Arial" w:hAnsi="Times New Roman" w:cs="Times New Roman"/>
          <w:color w:val="000000"/>
          <w:sz w:val="24"/>
          <w:szCs w:val="24"/>
        </w:rPr>
        <w:t>- установчі документи (статут або установчий договір, або засновницький договір, або положення тощо (у формі оригіналу або належним чином завіреної копії) або код доступу до результатів надання адміністративних послуг у сфері державної реєстрації, у тому числі виписки та установчих документів);</w:t>
      </w:r>
    </w:p>
    <w:p w:rsidR="00171ADE" w:rsidRDefault="00171ADE" w:rsidP="00171ADE">
      <w:pPr>
        <w:widowControl w:val="0"/>
        <w:spacing w:after="0"/>
        <w:ind w:firstLine="426"/>
        <w:rPr>
          <w:rFonts w:ascii="Times New Roman" w:hAnsi="Times New Roman" w:cs="Times New Roman"/>
          <w:sz w:val="24"/>
          <w:szCs w:val="24"/>
        </w:rPr>
      </w:pPr>
      <w:r>
        <w:rPr>
          <w:rFonts w:ascii="Times New Roman" w:hAnsi="Times New Roman" w:cs="Times New Roman"/>
          <w:sz w:val="24"/>
          <w:szCs w:val="24"/>
        </w:rPr>
        <w:t>10. Витяг з ЄДР</w:t>
      </w:r>
    </w:p>
    <w:p w:rsidR="00171ADE" w:rsidRDefault="00BB1FAE" w:rsidP="008A6670">
      <w:pPr>
        <w:widowControl w:val="0"/>
        <w:spacing w:after="0" w:line="240" w:lineRule="auto"/>
        <w:ind w:firstLine="0"/>
        <w:rPr>
          <w:rFonts w:ascii="Times New Roman" w:eastAsia="Arial" w:hAnsi="Times New Roman" w:cs="Times New Roman"/>
          <w:color w:val="000000"/>
          <w:sz w:val="24"/>
          <w:szCs w:val="24"/>
        </w:rPr>
      </w:pPr>
      <w:r>
        <w:rPr>
          <w:rFonts w:ascii="Times New Roman" w:hAnsi="Times New Roman" w:cs="Times New Roman"/>
          <w:sz w:val="24"/>
          <w:szCs w:val="24"/>
        </w:rPr>
        <w:t xml:space="preserve">       </w:t>
      </w:r>
      <w:r w:rsidR="00171ADE">
        <w:rPr>
          <w:rFonts w:ascii="Times New Roman" w:hAnsi="Times New Roman" w:cs="Times New Roman"/>
          <w:sz w:val="24"/>
          <w:szCs w:val="24"/>
        </w:rPr>
        <w:t>11. Витяг з реєстру платників єдиного податку</w:t>
      </w:r>
      <w:r>
        <w:rPr>
          <w:rFonts w:ascii="Times New Roman" w:hAnsi="Times New Roman" w:cs="Times New Roman"/>
          <w:sz w:val="24"/>
          <w:szCs w:val="24"/>
        </w:rPr>
        <w:t xml:space="preserve"> або свідоцтва</w:t>
      </w:r>
      <w:r w:rsidR="00171ADE">
        <w:rPr>
          <w:rFonts w:ascii="Times New Roman" w:hAnsi="Times New Roman" w:cs="Times New Roman"/>
          <w:sz w:val="24"/>
          <w:szCs w:val="24"/>
        </w:rPr>
        <w:t xml:space="preserve">/податку на додану вартість. </w:t>
      </w:r>
    </w:p>
    <w:p w:rsidR="008664BB" w:rsidRPr="006226CB" w:rsidRDefault="008664BB" w:rsidP="008664BB">
      <w:pPr>
        <w:pStyle w:val="Default"/>
        <w:ind w:firstLine="317"/>
        <w:jc w:val="both"/>
        <w:rPr>
          <w:b/>
          <w:iCs/>
        </w:rPr>
      </w:pPr>
      <w:r w:rsidRPr="006226CB">
        <w:rPr>
          <w:b/>
          <w:iCs/>
        </w:rPr>
        <w:t xml:space="preserve">За достовірність наданої інформації та документів у складі пропозиції відповідальність безпосередньо несе Учасник. </w:t>
      </w:r>
    </w:p>
    <w:p w:rsidR="008664BB" w:rsidRPr="006226CB" w:rsidRDefault="008664BB" w:rsidP="008664BB">
      <w:pPr>
        <w:ind w:firstLine="480"/>
        <w:rPr>
          <w:rFonts w:ascii="Times New Roman" w:hAnsi="Times New Roman" w:cs="Times New Roman"/>
          <w:color w:val="000000"/>
          <w:sz w:val="24"/>
          <w:szCs w:val="24"/>
        </w:rPr>
      </w:pPr>
      <w:r w:rsidRPr="006226CB">
        <w:rPr>
          <w:rFonts w:ascii="Times New Roman" w:hAnsi="Times New Roman" w:cs="Times New Roman"/>
          <w:color w:val="000000"/>
          <w:sz w:val="24"/>
          <w:szCs w:val="24"/>
        </w:rPr>
        <w:t>Кожен учасник має право подати тільки одну пропозицію.</w:t>
      </w:r>
    </w:p>
    <w:p w:rsidR="008664BB" w:rsidRPr="006226CB" w:rsidRDefault="008664BB" w:rsidP="008664BB">
      <w:pPr>
        <w:ind w:firstLine="480"/>
        <w:rPr>
          <w:rFonts w:ascii="Times New Roman" w:hAnsi="Times New Roman" w:cs="Times New Roman"/>
          <w:color w:val="000000"/>
          <w:sz w:val="24"/>
          <w:szCs w:val="24"/>
        </w:rPr>
      </w:pPr>
      <w:r w:rsidRPr="006226CB">
        <w:rPr>
          <w:rFonts w:ascii="Times New Roman" w:hAnsi="Times New Roman" w:cs="Times New Roman"/>
          <w:color w:val="000000"/>
          <w:sz w:val="24"/>
          <w:szCs w:val="24"/>
        </w:rPr>
        <w:t xml:space="preserve">Всі визначені </w:t>
      </w:r>
      <w:r w:rsidR="00A421E2">
        <w:rPr>
          <w:rFonts w:ascii="Times New Roman" w:hAnsi="Times New Roman" w:cs="Times New Roman"/>
          <w:color w:val="000000"/>
          <w:sz w:val="24"/>
          <w:szCs w:val="24"/>
        </w:rPr>
        <w:t xml:space="preserve">цим оголошенням </w:t>
      </w:r>
      <w:r w:rsidRPr="006226CB">
        <w:rPr>
          <w:rFonts w:ascii="Times New Roman" w:hAnsi="Times New Roman" w:cs="Times New Roman"/>
          <w:color w:val="000000"/>
          <w:sz w:val="24"/>
          <w:szCs w:val="24"/>
        </w:rPr>
        <w:t xml:space="preserve">документи пропозиції завантажуються в електронну систему закупівель у вигляді скан-копій з оригіналів або копій придатних для </w:t>
      </w:r>
      <w:proofErr w:type="spellStart"/>
      <w:r w:rsidRPr="006226CB">
        <w:rPr>
          <w:rFonts w:ascii="Times New Roman" w:hAnsi="Times New Roman" w:cs="Times New Roman"/>
          <w:color w:val="000000"/>
          <w:sz w:val="24"/>
          <w:szCs w:val="24"/>
        </w:rPr>
        <w:t>машинозчитування</w:t>
      </w:r>
      <w:proofErr w:type="spellEnd"/>
      <w:r w:rsidRPr="006226CB">
        <w:rPr>
          <w:rFonts w:ascii="Times New Roman" w:hAnsi="Times New Roman" w:cs="Times New Roman"/>
          <w:color w:val="000000"/>
          <w:sz w:val="24"/>
          <w:szCs w:val="24"/>
        </w:rPr>
        <w:t xml:space="preserve"> (файли з розширенням «..</w:t>
      </w:r>
      <w:proofErr w:type="spellStart"/>
      <w:r w:rsidRPr="006226CB">
        <w:rPr>
          <w:rFonts w:ascii="Times New Roman" w:hAnsi="Times New Roman" w:cs="Times New Roman"/>
          <w:color w:val="000000"/>
          <w:sz w:val="24"/>
          <w:szCs w:val="24"/>
        </w:rPr>
        <w:t>pdf</w:t>
      </w:r>
      <w:proofErr w:type="spellEnd"/>
      <w:r w:rsidRPr="006226CB">
        <w:rPr>
          <w:rFonts w:ascii="Times New Roman" w:hAnsi="Times New Roman" w:cs="Times New Roman"/>
          <w:color w:val="000000"/>
          <w:sz w:val="24"/>
          <w:szCs w:val="24"/>
        </w:rPr>
        <w:t>.», «..</w:t>
      </w:r>
      <w:proofErr w:type="spellStart"/>
      <w:r w:rsidRPr="006226CB">
        <w:rPr>
          <w:rFonts w:ascii="Times New Roman" w:hAnsi="Times New Roman" w:cs="Times New Roman"/>
          <w:color w:val="000000"/>
          <w:sz w:val="24"/>
          <w:szCs w:val="24"/>
        </w:rPr>
        <w:t>jpeg</w:t>
      </w:r>
      <w:proofErr w:type="spellEnd"/>
      <w:r w:rsidRPr="006226CB">
        <w:rPr>
          <w:rFonts w:ascii="Times New Roman" w:hAnsi="Times New Roman" w:cs="Times New Roman"/>
          <w:color w:val="000000"/>
          <w:sz w:val="24"/>
          <w:szCs w:val="24"/>
        </w:rPr>
        <w:t xml:space="preserve">.», тощо), одним або декількома файлами (виняток складає кваліфікований електронний підпис (КЕП), подання документів у </w:t>
      </w:r>
      <w:proofErr w:type="spellStart"/>
      <w:r w:rsidRPr="006226CB">
        <w:rPr>
          <w:rFonts w:ascii="Times New Roman" w:hAnsi="Times New Roman" w:cs="Times New Roman"/>
          <w:color w:val="000000"/>
          <w:sz w:val="24"/>
          <w:szCs w:val="24"/>
        </w:rPr>
        <w:t>заархівованому</w:t>
      </w:r>
      <w:proofErr w:type="spellEnd"/>
      <w:r w:rsidRPr="006226CB">
        <w:rPr>
          <w:rFonts w:ascii="Times New Roman" w:hAnsi="Times New Roman" w:cs="Times New Roman"/>
          <w:color w:val="000000"/>
          <w:sz w:val="24"/>
          <w:szCs w:val="24"/>
        </w:rPr>
        <w:t xml:space="preserve"> вигляді).</w:t>
      </w:r>
    </w:p>
    <w:p w:rsidR="008664BB" w:rsidRPr="006226CB" w:rsidRDefault="008664BB" w:rsidP="008664BB">
      <w:pPr>
        <w:pStyle w:val="Default"/>
        <w:ind w:firstLine="433"/>
        <w:jc w:val="both"/>
        <w:rPr>
          <w:iCs/>
        </w:rPr>
      </w:pPr>
      <w:r w:rsidRPr="006226CB">
        <w:rPr>
          <w:iCs/>
        </w:rPr>
        <w:lastRenderedPageBreak/>
        <w:t>У випадку, якщо в документації наявна вимога замовника щодо надання копії документу – це означає, що має бути надана копія, яка повинна містити власноручний підпис уповноваженої особи або представника учасника процедури закупівлі</w:t>
      </w:r>
      <w:r w:rsidRPr="006226CB">
        <w:rPr>
          <w:i/>
          <w:iCs/>
        </w:rPr>
        <w:t>,</w:t>
      </w:r>
      <w:r w:rsidRPr="006226CB">
        <w:rPr>
          <w:iCs/>
        </w:rPr>
        <w:t xml:space="preserve"> зазначення прізвища, ініціалів, та посади особи, яка підписує тендерну пропозицію. Копії документів повинні містити надпис «Згідно з оригіналом»,/ «З оригіналом згідно»,/ «Копія» або «Копія вірна». У всіх інших випадках замовник вимагає надання оригіналу або нотаріально посвідченої копії відповідного документу.</w:t>
      </w:r>
    </w:p>
    <w:p w:rsidR="008664BB" w:rsidRPr="006226CB" w:rsidRDefault="008664BB" w:rsidP="008664BB">
      <w:pPr>
        <w:pStyle w:val="Default"/>
        <w:ind w:firstLine="433"/>
        <w:jc w:val="both"/>
        <w:rPr>
          <w:iCs/>
        </w:rPr>
      </w:pPr>
      <w:r w:rsidRPr="006226CB">
        <w:rPr>
          <w:iCs/>
        </w:rPr>
        <w:t>Сторінки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керівника або уповноваженої особи.</w:t>
      </w:r>
    </w:p>
    <w:p w:rsidR="008664BB" w:rsidRPr="006226CB" w:rsidRDefault="008664BB" w:rsidP="008664BB">
      <w:pPr>
        <w:ind w:firstLine="425"/>
        <w:rPr>
          <w:rFonts w:ascii="Times New Roman" w:hAnsi="Times New Roman" w:cs="Times New Roman"/>
          <w:iCs/>
          <w:color w:val="000000"/>
          <w:sz w:val="24"/>
          <w:szCs w:val="24"/>
        </w:rPr>
      </w:pPr>
      <w:r w:rsidRPr="006226CB">
        <w:rPr>
          <w:rFonts w:ascii="Times New Roman" w:hAnsi="Times New Roman" w:cs="Times New Roman"/>
          <w:iCs/>
          <w:color w:val="000000"/>
          <w:sz w:val="24"/>
          <w:szCs w:val="24"/>
        </w:rPr>
        <w:t>Документи, що завантажуються в електронну систему у вигляді файлів мають бути належного рівня якості зображення, що гарантує їх правильне розуміння замовником та не повинні дублюватись.</w:t>
      </w:r>
    </w:p>
    <w:p w:rsidR="008664BB" w:rsidRPr="006226CB" w:rsidRDefault="008664BB" w:rsidP="008664BB">
      <w:pPr>
        <w:ind w:firstLine="425"/>
        <w:rPr>
          <w:rFonts w:ascii="Times New Roman" w:hAnsi="Times New Roman" w:cs="Times New Roman"/>
          <w:iCs/>
          <w:color w:val="000000"/>
          <w:sz w:val="24"/>
          <w:szCs w:val="24"/>
        </w:rPr>
      </w:pPr>
      <w:r w:rsidRPr="006226CB">
        <w:rPr>
          <w:rFonts w:ascii="Times New Roman" w:hAnsi="Times New Roman" w:cs="Times New Roman"/>
          <w:iCs/>
          <w:color w:val="000000"/>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Pr="006226CB">
        <w:rPr>
          <w:rFonts w:ascii="Times New Roman" w:hAnsi="Times New Roman" w:cs="Times New Roman"/>
          <w:i/>
          <w:iCs/>
          <w:color w:val="000000"/>
          <w:sz w:val="24"/>
          <w:szCs w:val="24"/>
        </w:rPr>
        <w:t>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8664BB" w:rsidRPr="006226CB" w:rsidRDefault="008664BB" w:rsidP="008664BB">
      <w:pPr>
        <w:ind w:firstLine="480"/>
        <w:rPr>
          <w:rFonts w:ascii="Times New Roman" w:hAnsi="Times New Roman" w:cs="Times New Roman"/>
          <w:color w:val="000000"/>
          <w:sz w:val="24"/>
          <w:szCs w:val="24"/>
        </w:rPr>
      </w:pPr>
      <w:r w:rsidRPr="006226CB">
        <w:rPr>
          <w:rFonts w:ascii="Times New Roman" w:hAnsi="Times New Roman" w:cs="Times New Roman"/>
          <w:color w:val="000000"/>
          <w:sz w:val="24"/>
          <w:szCs w:val="24"/>
        </w:rPr>
        <w:t xml:space="preserve">Відсутність будь-яких запитань або уточнень стосовно змісту та викладення вимог </w:t>
      </w:r>
      <w:r w:rsidR="00A421E2">
        <w:rPr>
          <w:rFonts w:ascii="Times New Roman" w:hAnsi="Times New Roman" w:cs="Times New Roman"/>
          <w:color w:val="000000"/>
          <w:sz w:val="24"/>
          <w:szCs w:val="24"/>
        </w:rPr>
        <w:t>оголошення про проведення спрощеної закупівлі</w:t>
      </w:r>
      <w:r w:rsidRPr="006226CB">
        <w:rPr>
          <w:rFonts w:ascii="Times New Roman" w:hAnsi="Times New Roman" w:cs="Times New Roman"/>
          <w:color w:val="000000"/>
          <w:sz w:val="24"/>
          <w:szCs w:val="24"/>
        </w:rPr>
        <w:t xml:space="preserve"> з боку учасників  закупівлі, які отримали цю документацію у встановленому порядку, </w:t>
      </w:r>
      <w:proofErr w:type="spellStart"/>
      <w:r w:rsidRPr="006226CB">
        <w:rPr>
          <w:rFonts w:ascii="Times New Roman" w:hAnsi="Times New Roman" w:cs="Times New Roman"/>
          <w:color w:val="000000"/>
          <w:sz w:val="24"/>
          <w:szCs w:val="24"/>
        </w:rPr>
        <w:t>означатиме</w:t>
      </w:r>
      <w:proofErr w:type="spellEnd"/>
      <w:r w:rsidRPr="006226CB">
        <w:rPr>
          <w:rFonts w:ascii="Times New Roman" w:hAnsi="Times New Roman" w:cs="Times New Roman"/>
          <w:color w:val="000000"/>
          <w:sz w:val="24"/>
          <w:szCs w:val="24"/>
        </w:rPr>
        <w:t xml:space="preserve">, що учасники </w:t>
      </w:r>
      <w:r w:rsidR="00BB1FAE">
        <w:rPr>
          <w:rFonts w:ascii="Times New Roman" w:hAnsi="Times New Roman" w:cs="Times New Roman"/>
          <w:color w:val="000000"/>
          <w:sz w:val="24"/>
          <w:szCs w:val="24"/>
        </w:rPr>
        <w:t xml:space="preserve">спрощеної </w:t>
      </w:r>
      <w:r w:rsidRPr="006226CB">
        <w:rPr>
          <w:rFonts w:ascii="Times New Roman" w:hAnsi="Times New Roman" w:cs="Times New Roman"/>
          <w:color w:val="000000"/>
          <w:sz w:val="24"/>
          <w:szCs w:val="24"/>
        </w:rPr>
        <w:t>за</w:t>
      </w:r>
      <w:r w:rsidR="00903F24">
        <w:rPr>
          <w:rFonts w:ascii="Times New Roman" w:hAnsi="Times New Roman" w:cs="Times New Roman"/>
          <w:color w:val="000000"/>
          <w:sz w:val="24"/>
          <w:szCs w:val="24"/>
        </w:rPr>
        <w:t xml:space="preserve">купівлі, що беруть участь в цій закупівлі, </w:t>
      </w:r>
      <w:r w:rsidRPr="006226CB">
        <w:rPr>
          <w:rFonts w:ascii="Times New Roman" w:hAnsi="Times New Roman" w:cs="Times New Roman"/>
          <w:color w:val="000000"/>
          <w:sz w:val="24"/>
          <w:szCs w:val="24"/>
        </w:rPr>
        <w:t xml:space="preserve">повністю усвідомлюють зміст цієї документації та вимоги, викладені Замовником при підготовці цієї </w:t>
      </w:r>
      <w:r w:rsidR="00BB1FAE">
        <w:rPr>
          <w:rFonts w:ascii="Times New Roman" w:hAnsi="Times New Roman" w:cs="Times New Roman"/>
          <w:color w:val="000000"/>
          <w:sz w:val="24"/>
          <w:szCs w:val="24"/>
        </w:rPr>
        <w:t xml:space="preserve">спрощеної </w:t>
      </w:r>
      <w:r w:rsidRPr="006226CB">
        <w:rPr>
          <w:rFonts w:ascii="Times New Roman" w:hAnsi="Times New Roman" w:cs="Times New Roman"/>
          <w:color w:val="000000"/>
          <w:sz w:val="24"/>
          <w:szCs w:val="24"/>
        </w:rPr>
        <w:t>закупівлі.</w:t>
      </w:r>
    </w:p>
    <w:p w:rsidR="008664BB" w:rsidRPr="006226CB" w:rsidRDefault="008664BB" w:rsidP="008664BB">
      <w:pPr>
        <w:ind w:firstLine="480"/>
        <w:rPr>
          <w:rFonts w:ascii="Times New Roman" w:hAnsi="Times New Roman" w:cs="Times New Roman"/>
          <w:color w:val="000000"/>
          <w:sz w:val="24"/>
          <w:szCs w:val="24"/>
        </w:rPr>
      </w:pPr>
      <w:r w:rsidRPr="006226CB">
        <w:rPr>
          <w:rFonts w:ascii="Times New Roman" w:hAnsi="Times New Roman" w:cs="Times New Roman"/>
          <w:color w:val="000000"/>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00BB1FAE">
        <w:rPr>
          <w:rFonts w:ascii="Times New Roman" w:hAnsi="Times New Roman" w:cs="Times New Roman"/>
          <w:color w:val="000000"/>
          <w:sz w:val="24"/>
          <w:szCs w:val="24"/>
        </w:rPr>
        <w:t xml:space="preserve">тобто </w:t>
      </w:r>
      <w:r w:rsidRPr="000D3210">
        <w:rPr>
          <w:rFonts w:ascii="Times New Roman" w:hAnsi="Times New Roman" w:cs="Times New Roman"/>
          <w:color w:val="000000"/>
          <w:sz w:val="24"/>
          <w:szCs w:val="24"/>
        </w:rPr>
        <w:t xml:space="preserve"> пропозиція у будь-якому випадку повинна містити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r w:rsidRPr="006226CB">
        <w:rPr>
          <w:rFonts w:ascii="Times New Roman" w:hAnsi="Times New Roman" w:cs="Times New Roman"/>
          <w:color w:val="000000"/>
          <w:sz w:val="24"/>
          <w:szCs w:val="24"/>
        </w:rPr>
        <w:t>.</w:t>
      </w:r>
    </w:p>
    <w:p w:rsidR="008664BB" w:rsidRPr="006226CB" w:rsidRDefault="008664BB" w:rsidP="008664BB">
      <w:pPr>
        <w:widowControl w:val="0"/>
        <w:shd w:val="clear" w:color="auto" w:fill="FFFFFF"/>
        <w:autoSpaceDE w:val="0"/>
        <w:autoSpaceDN w:val="0"/>
        <w:ind w:firstLine="372"/>
        <w:rPr>
          <w:rFonts w:ascii="Times New Roman" w:hAnsi="Times New Roman" w:cs="Times New Roman"/>
          <w:strike/>
          <w:color w:val="000000"/>
          <w:sz w:val="24"/>
          <w:szCs w:val="24"/>
        </w:rPr>
      </w:pPr>
      <w:r w:rsidRPr="006226CB">
        <w:rPr>
          <w:rFonts w:ascii="Times New Roman" w:hAnsi="Times New Roman" w:cs="Times New Roman"/>
          <w:color w:val="000000"/>
          <w:sz w:val="24"/>
          <w:szCs w:val="24"/>
        </w:rPr>
        <w:t xml:space="preserve">Учасник нерезидент повинен надати документи з урахуванням особливостей законодавства його країни походження (далі – аналоги документів). </w:t>
      </w:r>
    </w:p>
    <w:p w:rsidR="008664BB" w:rsidRPr="006226CB" w:rsidRDefault="008664BB" w:rsidP="008664BB">
      <w:pPr>
        <w:widowControl w:val="0"/>
        <w:shd w:val="clear" w:color="auto" w:fill="FFFFFF"/>
        <w:autoSpaceDE w:val="0"/>
        <w:autoSpaceDN w:val="0"/>
        <w:ind w:firstLine="372"/>
        <w:rPr>
          <w:rFonts w:ascii="Times New Roman" w:hAnsi="Times New Roman" w:cs="Times New Roman"/>
          <w:color w:val="000000"/>
          <w:sz w:val="24"/>
          <w:szCs w:val="24"/>
        </w:rPr>
      </w:pPr>
      <w:r w:rsidRPr="006226CB">
        <w:rPr>
          <w:rFonts w:ascii="Times New Roman" w:hAnsi="Times New Roman" w:cs="Times New Roman"/>
          <w:color w:val="000000"/>
          <w:sz w:val="24"/>
          <w:szCs w:val="24"/>
        </w:rPr>
        <w:t xml:space="preserve">Аналоги документів повинні містити примітку (лист-пояснення) на заміну яких документів вони надані Учасником нерезидентом. </w:t>
      </w:r>
    </w:p>
    <w:p w:rsidR="008664BB" w:rsidRPr="006226CB" w:rsidRDefault="008664BB" w:rsidP="008664BB">
      <w:pPr>
        <w:widowControl w:val="0"/>
        <w:shd w:val="clear" w:color="auto" w:fill="FFFFFF"/>
        <w:autoSpaceDE w:val="0"/>
        <w:autoSpaceDN w:val="0"/>
        <w:ind w:firstLine="372"/>
        <w:rPr>
          <w:rFonts w:ascii="Times New Roman" w:hAnsi="Times New Roman" w:cs="Times New Roman"/>
          <w:b/>
          <w:color w:val="000000"/>
          <w:sz w:val="24"/>
          <w:szCs w:val="24"/>
        </w:rPr>
      </w:pPr>
      <w:r w:rsidRPr="006226CB">
        <w:rPr>
          <w:rFonts w:ascii="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r w:rsidRPr="006226CB">
        <w:rPr>
          <w:rFonts w:ascii="Times New Roman" w:hAnsi="Times New Roman" w:cs="Times New Roman"/>
          <w:color w:val="000000"/>
          <w:sz w:val="24"/>
          <w:szCs w:val="24"/>
        </w:rPr>
        <w:t xml:space="preserve"> </w:t>
      </w:r>
      <w:r w:rsidRPr="006226CB">
        <w:rPr>
          <w:rFonts w:ascii="Times New Roman" w:hAnsi="Times New Roman" w:cs="Times New Roman"/>
          <w:b/>
          <w:color w:val="000000"/>
          <w:sz w:val="24"/>
          <w:szCs w:val="24"/>
        </w:rPr>
        <w:t>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8664BB" w:rsidRPr="006226CB" w:rsidRDefault="008664BB" w:rsidP="008664BB">
      <w:pPr>
        <w:ind w:firstLine="459"/>
        <w:rPr>
          <w:rFonts w:ascii="Times New Roman" w:hAnsi="Times New Roman" w:cs="Times New Roman"/>
          <w:color w:val="000000"/>
          <w:sz w:val="24"/>
          <w:szCs w:val="24"/>
        </w:rPr>
      </w:pPr>
      <w:r w:rsidRPr="006226CB">
        <w:rPr>
          <w:rFonts w:ascii="Times New Roman" w:hAnsi="Times New Roman" w:cs="Times New Roman"/>
          <w:color w:val="000000"/>
          <w:sz w:val="24"/>
          <w:szCs w:val="24"/>
        </w:rPr>
        <w:t xml:space="preserve">Документ(и), які надані у складі  пропозиції, мають бути відкриті для загального доступу, тобто не містити паролів. У разі, якщо будь-який документ (файл) містить пароль </w:t>
      </w:r>
      <w:r w:rsidRPr="006226CB">
        <w:rPr>
          <w:rFonts w:ascii="Times New Roman" w:hAnsi="Times New Roman" w:cs="Times New Roman"/>
          <w:color w:val="000000"/>
          <w:sz w:val="24"/>
          <w:szCs w:val="24"/>
        </w:rPr>
        <w:lastRenderedPageBreak/>
        <w:t>або</w:t>
      </w:r>
      <w:r w:rsidRPr="006226CB">
        <w:rPr>
          <w:rFonts w:ascii="Times New Roman" w:hAnsi="Times New Roman" w:cs="Times New Roman"/>
          <w:color w:val="000000"/>
          <w:sz w:val="24"/>
          <w:szCs w:val="24"/>
          <w:shd w:val="clear" w:color="auto" w:fill="FFFFFF"/>
        </w:rPr>
        <w:t xml:space="preserve"> </w:t>
      </w:r>
      <w:r w:rsidRPr="006226CB">
        <w:rPr>
          <w:rFonts w:ascii="Times New Roman" w:hAnsi="Times New Roman" w:cs="Times New Roman"/>
          <w:color w:val="000000"/>
          <w:sz w:val="24"/>
          <w:szCs w:val="24"/>
        </w:rPr>
        <w:t>пошкоджений, що унеможливлює його перегляд, пропозиція такого учасника підлягає відхиленню.</w:t>
      </w:r>
    </w:p>
    <w:p w:rsidR="008664BB" w:rsidRPr="006226CB" w:rsidRDefault="008664BB" w:rsidP="008664BB">
      <w:pPr>
        <w:ind w:firstLine="459"/>
        <w:rPr>
          <w:rFonts w:ascii="Times New Roman" w:hAnsi="Times New Roman" w:cs="Times New Roman"/>
          <w:color w:val="000000"/>
          <w:sz w:val="24"/>
          <w:szCs w:val="24"/>
        </w:rPr>
      </w:pPr>
      <w:r w:rsidRPr="006226CB">
        <w:rPr>
          <w:rFonts w:ascii="Times New Roman" w:hAnsi="Times New Roman" w:cs="Times New Roman"/>
          <w:color w:val="000000"/>
          <w:sz w:val="24"/>
          <w:szCs w:val="24"/>
        </w:rPr>
        <w:t xml:space="preserve">Відповідно до норм Закону не підлягає розкриттю інформація, що обґрунтовано визначена учасником </w:t>
      </w:r>
      <w:r w:rsidRPr="006226CB">
        <w:rPr>
          <w:rFonts w:ascii="Times New Roman" w:hAnsi="Times New Roman" w:cs="Times New Roman"/>
          <w:color w:val="000000"/>
          <w:sz w:val="24"/>
          <w:szCs w:val="24"/>
          <w:u w:val="single"/>
        </w:rPr>
        <w:t>конфіденційною.</w:t>
      </w:r>
      <w:r w:rsidRPr="006226CB">
        <w:rPr>
          <w:rFonts w:ascii="Times New Roman" w:hAnsi="Times New Roman" w:cs="Times New Roman"/>
          <w:color w:val="000000"/>
          <w:sz w:val="24"/>
          <w:szCs w:val="24"/>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цього Закону. У випадку визначення такої інформації конфіденційною, пропозиція Учасника вважається такою,   що не може бути визначена як конфіденційна відповідно до вимог </w:t>
      </w:r>
      <w:hyperlink r:id="rId5" w:anchor="n1496" w:history="1">
        <w:r w:rsidRPr="006226CB">
          <w:rPr>
            <w:rFonts w:ascii="Times New Roman" w:hAnsi="Times New Roman" w:cs="Times New Roman"/>
            <w:color w:val="000000"/>
            <w:sz w:val="24"/>
            <w:szCs w:val="24"/>
          </w:rPr>
          <w:t>частини другої</w:t>
        </w:r>
      </w:hyperlink>
      <w:r w:rsidRPr="006226CB">
        <w:rPr>
          <w:rFonts w:ascii="Times New Roman" w:hAnsi="Times New Roman" w:cs="Times New Roman"/>
          <w:color w:val="000000"/>
          <w:sz w:val="24"/>
          <w:szCs w:val="24"/>
        </w:rPr>
        <w:t xml:space="preserve"> статті 28 цього Закону.</w:t>
      </w:r>
    </w:p>
    <w:p w:rsidR="008664BB" w:rsidRPr="006226CB" w:rsidRDefault="008664BB" w:rsidP="008664BB">
      <w:pPr>
        <w:ind w:firstLine="480"/>
        <w:rPr>
          <w:rFonts w:ascii="Times New Roman" w:hAnsi="Times New Roman" w:cs="Times New Roman"/>
          <w:color w:val="000000"/>
          <w:sz w:val="24"/>
          <w:szCs w:val="24"/>
        </w:rPr>
      </w:pPr>
      <w:r w:rsidRPr="006226CB">
        <w:rPr>
          <w:rFonts w:ascii="Times New Roman" w:hAnsi="Times New Roman" w:cs="Times New Roman"/>
          <w:color w:val="000000"/>
          <w:sz w:val="24"/>
          <w:szCs w:val="24"/>
        </w:rPr>
        <w:t xml:space="preserve">Якщо Учасник при поданні  пропозиції визначає інформацію конфіденційною згідно вимог Закону, в такому випадку учасник надає у складі тендерної пропозиції </w:t>
      </w:r>
      <w:r w:rsidRPr="006226CB">
        <w:rPr>
          <w:rFonts w:ascii="Times New Roman" w:hAnsi="Times New Roman" w:cs="Times New Roman"/>
          <w:bCs/>
          <w:color w:val="000000"/>
          <w:sz w:val="24"/>
          <w:szCs w:val="24"/>
        </w:rPr>
        <w:t>лист-роз'яснення</w:t>
      </w:r>
      <w:r w:rsidRPr="006226CB">
        <w:rPr>
          <w:rFonts w:ascii="Times New Roman" w:hAnsi="Times New Roman" w:cs="Times New Roman"/>
          <w:color w:val="000000"/>
          <w:sz w:val="24"/>
          <w:szCs w:val="24"/>
        </w:rPr>
        <w:t xml:space="preserve"> з </w:t>
      </w:r>
      <w:r w:rsidRPr="006226CB">
        <w:rPr>
          <w:rFonts w:ascii="Times New Roman" w:hAnsi="Times New Roman" w:cs="Times New Roman"/>
          <w:bCs/>
          <w:color w:val="000000"/>
          <w:sz w:val="24"/>
          <w:szCs w:val="24"/>
        </w:rPr>
        <w:t>обґрунтуванням щодо визначення цієї інформації конфіденційною</w:t>
      </w:r>
      <w:r w:rsidRPr="006226CB">
        <w:rPr>
          <w:rFonts w:ascii="Times New Roman" w:hAnsi="Times New Roman" w:cs="Times New Roman"/>
          <w:color w:val="000000"/>
          <w:sz w:val="24"/>
          <w:szCs w:val="24"/>
        </w:rPr>
        <w:t xml:space="preserve"> учасника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 на підставі п.1 частини 1 ст. 31 Закону.</w:t>
      </w:r>
    </w:p>
    <w:p w:rsidR="008664BB" w:rsidRPr="006226CB" w:rsidRDefault="008664BB" w:rsidP="008664BB">
      <w:pPr>
        <w:ind w:firstLine="464"/>
        <w:rPr>
          <w:rFonts w:ascii="Times New Roman" w:hAnsi="Times New Roman" w:cs="Times New Roman"/>
          <w:color w:val="000000"/>
          <w:sz w:val="24"/>
          <w:szCs w:val="24"/>
        </w:rPr>
      </w:pPr>
      <w:r w:rsidRPr="006226CB">
        <w:rPr>
          <w:rFonts w:ascii="Times New Roman" w:hAnsi="Times New Roman" w:cs="Times New Roman"/>
          <w:color w:val="000000"/>
          <w:sz w:val="24"/>
          <w:szCs w:val="24"/>
        </w:rPr>
        <w:t>Ціною пропозиції вважається сума, зазначена учасником у його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8664BB" w:rsidRPr="006226CB" w:rsidRDefault="008664BB" w:rsidP="008664BB">
      <w:pPr>
        <w:rPr>
          <w:rFonts w:ascii="Times New Roman" w:hAnsi="Times New Roman" w:cs="Times New Roman"/>
          <w:iCs/>
          <w:color w:val="000000"/>
          <w:sz w:val="24"/>
          <w:szCs w:val="24"/>
          <w:lang w:eastAsia="uk-UA"/>
        </w:rPr>
      </w:pPr>
      <w:r w:rsidRPr="006226CB">
        <w:rPr>
          <w:rFonts w:ascii="Times New Roman" w:hAnsi="Times New Roman" w:cs="Times New Roman"/>
          <w:iCs/>
          <w:color w:val="000000"/>
          <w:sz w:val="24"/>
          <w:szCs w:val="24"/>
          <w:lang w:eastAsia="uk-UA"/>
        </w:rPr>
        <w:t>Документи, що не передбачені законодавством для учасників – юридичних, фізичних осіб, фізичних осіб - підприємців, не подаються ними у складі тендерної пропозиції.</w:t>
      </w:r>
    </w:p>
    <w:p w:rsidR="008664BB" w:rsidRPr="006226CB" w:rsidRDefault="008664BB" w:rsidP="008664BB">
      <w:pPr>
        <w:pStyle w:val="TableParagraph"/>
        <w:jc w:val="both"/>
        <w:rPr>
          <w:i/>
          <w:color w:val="000000"/>
          <w:sz w:val="24"/>
          <w:szCs w:val="24"/>
          <w:lang w:val="uk-UA"/>
        </w:rPr>
      </w:pPr>
      <w:r w:rsidRPr="006226CB">
        <w:rPr>
          <w:i/>
          <w:color w:val="000000"/>
          <w:sz w:val="24"/>
          <w:szCs w:val="24"/>
          <w:lang w:val="uk-UA"/>
        </w:rPr>
        <w:t>*Якщ</w:t>
      </w:r>
      <w:r w:rsidR="008A6670">
        <w:rPr>
          <w:i/>
          <w:color w:val="000000"/>
          <w:sz w:val="24"/>
          <w:szCs w:val="24"/>
          <w:lang w:val="uk-UA"/>
        </w:rPr>
        <w:t xml:space="preserve">о документи, що вимагаються цим оголошенням </w:t>
      </w:r>
      <w:r w:rsidRPr="006226CB">
        <w:rPr>
          <w:i/>
          <w:color w:val="000000"/>
          <w:sz w:val="24"/>
          <w:szCs w:val="24"/>
          <w:lang w:val="uk-UA"/>
        </w:rPr>
        <w:t xml:space="preserve"> є публічними, а інформація про них оприлюднена у формі відкритих даних згідно із </w:t>
      </w:r>
      <w:hyperlink r:id="rId6" w:tgtFrame="_blank" w:history="1">
        <w:r w:rsidRPr="006226CB">
          <w:rPr>
            <w:rStyle w:val="a3"/>
            <w:i/>
            <w:color w:val="000000"/>
            <w:sz w:val="24"/>
            <w:szCs w:val="24"/>
            <w:lang w:val="uk-UA"/>
          </w:rPr>
          <w:t>Законом України</w:t>
        </w:r>
      </w:hyperlink>
      <w:r w:rsidRPr="006226CB">
        <w:rPr>
          <w:i/>
          <w:color w:val="000000"/>
          <w:sz w:val="24"/>
          <w:szCs w:val="24"/>
          <w:lang w:val="uk-UA"/>
        </w:rPr>
        <w:t xml:space="preserve"> "Про доступ до публічної інформації" та/або міститься у відкритих єдиних державних реєстрах, доступ до яких є вільним, Учасник має право не надавати ці документи у складі тендерної пропозиції, </w:t>
      </w:r>
      <w:r w:rsidRPr="006226CB">
        <w:rPr>
          <w:b/>
          <w:i/>
          <w:color w:val="000000"/>
          <w:sz w:val="24"/>
          <w:szCs w:val="24"/>
          <w:lang w:val="uk-UA"/>
        </w:rPr>
        <w:t xml:space="preserve">але при цьому </w:t>
      </w:r>
      <w:proofErr w:type="spellStart"/>
      <w:r w:rsidRPr="006226CB">
        <w:rPr>
          <w:b/>
          <w:i/>
          <w:color w:val="000000"/>
          <w:sz w:val="24"/>
          <w:szCs w:val="24"/>
          <w:lang w:val="uk-UA"/>
        </w:rPr>
        <w:t>зобовʼязаний</w:t>
      </w:r>
      <w:proofErr w:type="spellEnd"/>
      <w:r w:rsidRPr="006226CB">
        <w:rPr>
          <w:b/>
          <w:i/>
          <w:color w:val="000000"/>
          <w:sz w:val="24"/>
          <w:szCs w:val="24"/>
          <w:lang w:val="uk-UA"/>
        </w:rPr>
        <w:t xml:space="preserve"> надати довідку з посиланням на відкритий ресурс</w:t>
      </w:r>
      <w:r>
        <w:rPr>
          <w:b/>
          <w:i/>
          <w:color w:val="000000"/>
          <w:sz w:val="24"/>
          <w:szCs w:val="24"/>
          <w:lang w:val="uk-UA"/>
        </w:rPr>
        <w:t>,</w:t>
      </w:r>
      <w:r w:rsidRPr="006226CB">
        <w:rPr>
          <w:b/>
          <w:i/>
          <w:color w:val="000000"/>
          <w:sz w:val="24"/>
          <w:szCs w:val="24"/>
          <w:lang w:val="uk-UA"/>
        </w:rPr>
        <w:t xml:space="preserve"> де міститься відповідна інформація та норми законодавства відповідно до якого, інформація про зазначений документ міститься у формі відкритих дани</w:t>
      </w:r>
      <w:r w:rsidRPr="006226CB">
        <w:rPr>
          <w:i/>
          <w:color w:val="000000"/>
          <w:sz w:val="24"/>
          <w:szCs w:val="24"/>
          <w:lang w:val="uk-UA"/>
        </w:rPr>
        <w:t>х згідно із </w:t>
      </w:r>
      <w:hyperlink r:id="rId7" w:tgtFrame="_blank" w:history="1">
        <w:r w:rsidRPr="006226CB">
          <w:rPr>
            <w:rStyle w:val="a3"/>
            <w:i/>
            <w:color w:val="000000"/>
            <w:sz w:val="24"/>
            <w:szCs w:val="24"/>
            <w:lang w:val="uk-UA"/>
          </w:rPr>
          <w:t>Законом України</w:t>
        </w:r>
      </w:hyperlink>
      <w:r w:rsidRPr="006226CB">
        <w:rPr>
          <w:i/>
          <w:color w:val="000000"/>
          <w:sz w:val="24"/>
          <w:szCs w:val="24"/>
          <w:lang w:val="uk-UA"/>
        </w:rPr>
        <w:t xml:space="preserve"> "Про доступ до публічної інформації" та/або міститься у відкритих єдиних державних реєстрах, доступ до яких є вільним. </w:t>
      </w:r>
    </w:p>
    <w:p w:rsidR="008664BB" w:rsidRPr="006226CB" w:rsidRDefault="008664BB" w:rsidP="008664BB">
      <w:pPr>
        <w:pStyle w:val="4"/>
        <w:widowControl w:val="0"/>
        <w:spacing w:line="240" w:lineRule="auto"/>
        <w:ind w:left="7" w:right="113"/>
        <w:jc w:val="both"/>
        <w:rPr>
          <w:rFonts w:ascii="Times New Roman" w:hAnsi="Times New Roman" w:cs="Times New Roman"/>
          <w:i/>
          <w:color w:val="000000" w:themeColor="text1"/>
          <w:sz w:val="24"/>
          <w:szCs w:val="24"/>
          <w:lang w:val="uk-UA"/>
        </w:rPr>
      </w:pPr>
      <w:r w:rsidRPr="006226CB">
        <w:rPr>
          <w:rFonts w:ascii="Times New Roman" w:hAnsi="Times New Roman" w:cs="Times New Roman"/>
          <w:i/>
          <w:sz w:val="24"/>
          <w:szCs w:val="24"/>
          <w:lang w:val="uk-UA"/>
        </w:rPr>
        <w:t xml:space="preserve">** У разі, якщо документи та/або інформація подається у формі електронного документа через електронну систему закупівель із накладанням кваліфікованого електронного підпису особи, яка уповноважена на підписання документів тендерної пропозиції, Замовник не вимагає від таких учасників засвідчувати документи (матеріали та інформацію), що подаються у складі </w:t>
      </w:r>
      <w:r w:rsidRPr="006226CB">
        <w:rPr>
          <w:rFonts w:ascii="Times New Roman" w:hAnsi="Times New Roman" w:cs="Times New Roman"/>
          <w:i/>
          <w:color w:val="000000" w:themeColor="text1"/>
          <w:sz w:val="24"/>
          <w:szCs w:val="24"/>
          <w:lang w:val="uk-UA"/>
        </w:rPr>
        <w:t>тендерної пропозиції, печаткою та підписом уповноваженої особи.</w:t>
      </w:r>
    </w:p>
    <w:p w:rsidR="008664BB" w:rsidRPr="006226CB" w:rsidRDefault="008664BB" w:rsidP="008664BB">
      <w:pPr>
        <w:pBdr>
          <w:top w:val="none" w:sz="0" w:space="0" w:color="000000"/>
          <w:left w:val="none" w:sz="0" w:space="0" w:color="000000"/>
          <w:bottom w:val="none" w:sz="0" w:space="0" w:color="000000"/>
          <w:right w:val="none" w:sz="0" w:space="0" w:color="000000"/>
          <w:between w:val="none" w:sz="0" w:space="0" w:color="000000"/>
        </w:pBdr>
        <w:ind w:firstLine="425"/>
        <w:rPr>
          <w:rFonts w:ascii="Times New Roman" w:eastAsia="Times New Roman" w:hAnsi="Times New Roman" w:cs="Times New Roman"/>
          <w:color w:val="000000"/>
          <w:sz w:val="24"/>
          <w:szCs w:val="24"/>
        </w:rPr>
      </w:pPr>
      <w:r w:rsidRPr="006226CB">
        <w:rPr>
          <w:rFonts w:ascii="Times New Roman" w:eastAsia="Times New Roman" w:hAnsi="Times New Roman" w:cs="Times New Roman"/>
          <w:color w:val="000000"/>
          <w:sz w:val="24"/>
          <w:szCs w:val="24"/>
        </w:rPr>
        <w:t>Поданням своєї пропозиції для участі в даній закупівлі учасник підтверджує:</w:t>
      </w:r>
    </w:p>
    <w:p w:rsidR="008664BB" w:rsidRPr="006226CB" w:rsidRDefault="008664BB" w:rsidP="008664BB">
      <w:pPr>
        <w:numPr>
          <w:ilvl w:val="0"/>
          <w:numId w:val="3"/>
        </w:numPr>
        <w:pBdr>
          <w:top w:val="nil"/>
          <w:left w:val="nil"/>
          <w:bottom w:val="nil"/>
          <w:right w:val="nil"/>
          <w:between w:val="nil"/>
        </w:pBdr>
        <w:ind w:left="0" w:firstLine="425"/>
        <w:rPr>
          <w:rFonts w:ascii="Times New Roman" w:eastAsia="Times New Roman" w:hAnsi="Times New Roman" w:cs="Times New Roman"/>
          <w:color w:val="000000"/>
          <w:sz w:val="24"/>
          <w:szCs w:val="24"/>
        </w:rPr>
      </w:pPr>
      <w:r w:rsidRPr="006226CB">
        <w:rPr>
          <w:rFonts w:ascii="Times New Roman" w:eastAsia="Times New Roman" w:hAnsi="Times New Roman" w:cs="Times New Roman"/>
          <w:sz w:val="24"/>
          <w:szCs w:val="24"/>
        </w:rPr>
        <w:t xml:space="preserve">достовірність інформації, зазначеної у пропозиції, та </w:t>
      </w:r>
      <w:r w:rsidRPr="006226CB">
        <w:rPr>
          <w:rFonts w:ascii="Times New Roman" w:eastAsia="Times New Roman" w:hAnsi="Times New Roman" w:cs="Times New Roman"/>
          <w:color w:val="000000"/>
          <w:sz w:val="24"/>
          <w:szCs w:val="24"/>
        </w:rPr>
        <w:t>подання своєї пропозиції з дотриманням чинного законодавства та нормативних актів України;</w:t>
      </w:r>
    </w:p>
    <w:p w:rsidR="008664BB" w:rsidRPr="0057294F" w:rsidRDefault="008664BB" w:rsidP="008664BB">
      <w:pPr>
        <w:numPr>
          <w:ilvl w:val="0"/>
          <w:numId w:val="3"/>
        </w:numPr>
        <w:pBdr>
          <w:top w:val="nil"/>
          <w:left w:val="nil"/>
          <w:bottom w:val="nil"/>
          <w:right w:val="nil"/>
          <w:between w:val="nil"/>
        </w:pBdr>
        <w:ind w:left="0" w:firstLine="425"/>
        <w:rPr>
          <w:rFonts w:ascii="Times New Roman" w:eastAsia="Times New Roman" w:hAnsi="Times New Roman" w:cs="Times New Roman"/>
          <w:color w:val="000000"/>
          <w:sz w:val="24"/>
          <w:szCs w:val="24"/>
        </w:rPr>
      </w:pPr>
      <w:r w:rsidRPr="006226CB">
        <w:rPr>
          <w:rFonts w:ascii="Times New Roman" w:eastAsia="Times New Roman" w:hAnsi="Times New Roman" w:cs="Times New Roman"/>
          <w:color w:val="000000"/>
          <w:sz w:val="24"/>
          <w:szCs w:val="24"/>
        </w:rPr>
        <w:t xml:space="preserve">надання повної і </w:t>
      </w:r>
      <w:r w:rsidRPr="0057294F">
        <w:rPr>
          <w:rFonts w:ascii="Times New Roman" w:eastAsia="Times New Roman" w:hAnsi="Times New Roman" w:cs="Times New Roman"/>
          <w:color w:val="000000"/>
          <w:sz w:val="24"/>
          <w:szCs w:val="24"/>
        </w:rPr>
        <w:t xml:space="preserve">беззаперечної згоди учасника з усіма умовами, що вказані в </w:t>
      </w:r>
      <w:proofErr w:type="spellStart"/>
      <w:r w:rsidRPr="0057294F">
        <w:rPr>
          <w:rFonts w:ascii="Times New Roman" w:eastAsia="Times New Roman" w:hAnsi="Times New Roman" w:cs="Times New Roman"/>
          <w:color w:val="000000"/>
          <w:sz w:val="24"/>
          <w:szCs w:val="24"/>
        </w:rPr>
        <w:t>проєкті</w:t>
      </w:r>
      <w:proofErr w:type="spellEnd"/>
      <w:r w:rsidRPr="0057294F">
        <w:rPr>
          <w:rFonts w:ascii="Times New Roman" w:eastAsia="Times New Roman" w:hAnsi="Times New Roman" w:cs="Times New Roman"/>
          <w:color w:val="000000"/>
          <w:sz w:val="24"/>
          <w:szCs w:val="24"/>
        </w:rPr>
        <w:t xml:space="preserve"> договору згідно вимог </w:t>
      </w:r>
      <w:r w:rsidRPr="000D3210">
        <w:rPr>
          <w:rFonts w:ascii="Times New Roman" w:eastAsia="Times New Roman" w:hAnsi="Times New Roman" w:cs="Times New Roman"/>
          <w:color w:val="000000"/>
          <w:sz w:val="24"/>
          <w:szCs w:val="24"/>
        </w:rPr>
        <w:t xml:space="preserve">Додатку 3 </w:t>
      </w:r>
      <w:r w:rsidRPr="0057294F">
        <w:rPr>
          <w:rFonts w:ascii="Times New Roman" w:eastAsia="Times New Roman" w:hAnsi="Times New Roman" w:cs="Times New Roman"/>
          <w:color w:val="000000"/>
          <w:sz w:val="24"/>
          <w:szCs w:val="24"/>
        </w:rPr>
        <w:t xml:space="preserve">до </w:t>
      </w:r>
      <w:r w:rsidR="008A6670">
        <w:rPr>
          <w:rFonts w:ascii="Times New Roman" w:eastAsia="Times New Roman" w:hAnsi="Times New Roman" w:cs="Times New Roman"/>
          <w:color w:val="000000"/>
          <w:sz w:val="24"/>
          <w:szCs w:val="24"/>
        </w:rPr>
        <w:t>оголошення про проведення спрощеної закупівлі</w:t>
      </w:r>
      <w:r w:rsidRPr="0057294F">
        <w:rPr>
          <w:rFonts w:ascii="Times New Roman" w:eastAsia="Times New Roman" w:hAnsi="Times New Roman" w:cs="Times New Roman"/>
          <w:color w:val="000000"/>
          <w:sz w:val="24"/>
          <w:szCs w:val="24"/>
        </w:rPr>
        <w:t xml:space="preserve"> та взяття зобов'язання укласти договір про закупівлю у строк, визначений у </w:t>
      </w:r>
      <w:r w:rsidR="008A6670">
        <w:rPr>
          <w:rFonts w:ascii="Times New Roman" w:eastAsia="Times New Roman" w:hAnsi="Times New Roman" w:cs="Times New Roman"/>
          <w:color w:val="000000"/>
          <w:sz w:val="24"/>
          <w:szCs w:val="24"/>
        </w:rPr>
        <w:t>статті 14</w:t>
      </w:r>
      <w:r w:rsidRPr="000D3210">
        <w:rPr>
          <w:rFonts w:ascii="Times New Roman" w:eastAsia="Times New Roman" w:hAnsi="Times New Roman" w:cs="Times New Roman"/>
          <w:color w:val="000000"/>
          <w:sz w:val="24"/>
          <w:szCs w:val="24"/>
        </w:rPr>
        <w:t xml:space="preserve"> Закону </w:t>
      </w:r>
      <w:r w:rsidRPr="0057294F">
        <w:rPr>
          <w:rFonts w:ascii="Times New Roman" w:eastAsia="Times New Roman" w:hAnsi="Times New Roman" w:cs="Times New Roman"/>
          <w:color w:val="000000"/>
          <w:sz w:val="24"/>
          <w:szCs w:val="24"/>
        </w:rPr>
        <w:t xml:space="preserve">у повній відповідності до </w:t>
      </w:r>
      <w:proofErr w:type="spellStart"/>
      <w:r w:rsidRPr="0057294F">
        <w:rPr>
          <w:rFonts w:ascii="Times New Roman" w:eastAsia="Times New Roman" w:hAnsi="Times New Roman" w:cs="Times New Roman"/>
          <w:color w:val="000000"/>
          <w:sz w:val="24"/>
          <w:szCs w:val="24"/>
        </w:rPr>
        <w:t>проєкту</w:t>
      </w:r>
      <w:proofErr w:type="spellEnd"/>
      <w:r w:rsidRPr="0057294F">
        <w:rPr>
          <w:rFonts w:ascii="Times New Roman" w:eastAsia="Times New Roman" w:hAnsi="Times New Roman" w:cs="Times New Roman"/>
          <w:color w:val="000000"/>
          <w:sz w:val="24"/>
          <w:szCs w:val="24"/>
        </w:rPr>
        <w:t xml:space="preserve"> договору про закупівлю, викладеному у </w:t>
      </w:r>
      <w:r w:rsidRPr="000D3210">
        <w:rPr>
          <w:rFonts w:ascii="Times New Roman" w:eastAsia="Times New Roman" w:hAnsi="Times New Roman" w:cs="Times New Roman"/>
          <w:color w:val="000000"/>
          <w:sz w:val="24"/>
          <w:szCs w:val="24"/>
        </w:rPr>
        <w:t xml:space="preserve">Додатку 3 </w:t>
      </w:r>
      <w:r w:rsidRPr="0057294F">
        <w:rPr>
          <w:rFonts w:ascii="Times New Roman" w:eastAsia="Times New Roman" w:hAnsi="Times New Roman" w:cs="Times New Roman"/>
          <w:color w:val="000000"/>
          <w:sz w:val="24"/>
          <w:szCs w:val="24"/>
        </w:rPr>
        <w:t xml:space="preserve">до </w:t>
      </w:r>
      <w:r w:rsidR="008A6670">
        <w:rPr>
          <w:rFonts w:ascii="Times New Roman" w:eastAsia="Times New Roman" w:hAnsi="Times New Roman" w:cs="Times New Roman"/>
          <w:color w:val="000000"/>
          <w:sz w:val="24"/>
          <w:szCs w:val="24"/>
        </w:rPr>
        <w:t>оголошення про проведення спрощеної закупівлі</w:t>
      </w:r>
      <w:r w:rsidRPr="0057294F">
        <w:rPr>
          <w:rFonts w:ascii="Times New Roman" w:eastAsia="Times New Roman" w:hAnsi="Times New Roman" w:cs="Times New Roman"/>
          <w:color w:val="000000"/>
          <w:sz w:val="24"/>
          <w:szCs w:val="24"/>
        </w:rPr>
        <w:t>;</w:t>
      </w:r>
    </w:p>
    <w:p w:rsidR="008664BB" w:rsidRPr="006226CB" w:rsidRDefault="008664BB" w:rsidP="008664BB">
      <w:pPr>
        <w:numPr>
          <w:ilvl w:val="0"/>
          <w:numId w:val="3"/>
        </w:numPr>
        <w:pBdr>
          <w:top w:val="nil"/>
          <w:left w:val="nil"/>
          <w:bottom w:val="nil"/>
          <w:right w:val="nil"/>
          <w:between w:val="nil"/>
        </w:pBdr>
        <w:ind w:left="0" w:firstLine="425"/>
        <w:rPr>
          <w:rFonts w:ascii="Times New Roman" w:eastAsia="Times New Roman" w:hAnsi="Times New Roman" w:cs="Times New Roman"/>
          <w:color w:val="000000"/>
          <w:sz w:val="24"/>
          <w:szCs w:val="24"/>
        </w:rPr>
      </w:pPr>
      <w:r w:rsidRPr="006226CB">
        <w:rPr>
          <w:rFonts w:ascii="Times New Roman" w:eastAsia="Times New Roman" w:hAnsi="Times New Roman" w:cs="Times New Roman"/>
          <w:color w:val="000000"/>
          <w:sz w:val="24"/>
          <w:szCs w:val="24"/>
        </w:rPr>
        <w:lastRenderedPageBreak/>
        <w:t xml:space="preserve">відсутність у нього жодних обмежень для здійснення відповідних видів діяльності, що визначені чинним законодавством України, договором про закупівлю (в </w:t>
      </w:r>
      <w:proofErr w:type="spellStart"/>
      <w:r w:rsidRPr="006226CB">
        <w:rPr>
          <w:rFonts w:ascii="Times New Roman" w:eastAsia="Times New Roman" w:hAnsi="Times New Roman" w:cs="Times New Roman"/>
          <w:color w:val="000000"/>
          <w:sz w:val="24"/>
          <w:szCs w:val="24"/>
        </w:rPr>
        <w:t>т.ч</w:t>
      </w:r>
      <w:proofErr w:type="spellEnd"/>
      <w:r w:rsidRPr="006226CB">
        <w:rPr>
          <w:rFonts w:ascii="Times New Roman" w:eastAsia="Times New Roman" w:hAnsi="Times New Roman" w:cs="Times New Roman"/>
          <w:color w:val="000000"/>
          <w:sz w:val="24"/>
          <w:szCs w:val="24"/>
        </w:rPr>
        <w:t>. щодо установчих документів);</w:t>
      </w:r>
    </w:p>
    <w:p w:rsidR="008664BB" w:rsidRPr="006226CB" w:rsidRDefault="008664BB" w:rsidP="008664BB">
      <w:pPr>
        <w:numPr>
          <w:ilvl w:val="0"/>
          <w:numId w:val="3"/>
        </w:numPr>
        <w:pBdr>
          <w:top w:val="nil"/>
          <w:left w:val="nil"/>
          <w:bottom w:val="nil"/>
          <w:right w:val="nil"/>
          <w:between w:val="nil"/>
        </w:pBdr>
        <w:ind w:left="0" w:firstLine="425"/>
        <w:rPr>
          <w:rFonts w:ascii="Times New Roman" w:eastAsia="Times New Roman" w:hAnsi="Times New Roman" w:cs="Times New Roman"/>
          <w:color w:val="000000"/>
          <w:sz w:val="24"/>
          <w:szCs w:val="24"/>
        </w:rPr>
      </w:pPr>
      <w:r w:rsidRPr="006226CB">
        <w:rPr>
          <w:rFonts w:ascii="Times New Roman" w:eastAsia="Times New Roman" w:hAnsi="Times New Roman" w:cs="Times New Roman"/>
          <w:color w:val="000000"/>
          <w:sz w:val="24"/>
          <w:szCs w:val="24"/>
        </w:rPr>
        <w:t>що він та його пропозиція не підпадає під дію рішення(-</w:t>
      </w:r>
      <w:proofErr w:type="spellStart"/>
      <w:r w:rsidRPr="006226CB">
        <w:rPr>
          <w:rFonts w:ascii="Times New Roman" w:eastAsia="Times New Roman" w:hAnsi="Times New Roman" w:cs="Times New Roman"/>
          <w:color w:val="000000"/>
          <w:sz w:val="24"/>
          <w:szCs w:val="24"/>
        </w:rPr>
        <w:t>нь</w:t>
      </w:r>
      <w:proofErr w:type="spellEnd"/>
      <w:r w:rsidRPr="006226CB">
        <w:rPr>
          <w:rFonts w:ascii="Times New Roman" w:eastAsia="Times New Roman" w:hAnsi="Times New Roman" w:cs="Times New Roman"/>
          <w:color w:val="000000"/>
          <w:sz w:val="24"/>
          <w:szCs w:val="24"/>
        </w:rPr>
        <w:t>)</w:t>
      </w:r>
      <w:r w:rsidRPr="006226CB">
        <w:rPr>
          <w:rFonts w:ascii="Times New Roman" w:eastAsia="Times New Roman" w:hAnsi="Times New Roman" w:cs="Times New Roman"/>
          <w:sz w:val="24"/>
          <w:szCs w:val="24"/>
        </w:rPr>
        <w:t xml:space="preserve"> </w:t>
      </w:r>
      <w:r w:rsidRPr="006226CB">
        <w:rPr>
          <w:rFonts w:ascii="Times New Roman" w:eastAsia="Times New Roman" w:hAnsi="Times New Roman" w:cs="Times New Roman"/>
          <w:color w:val="000000"/>
          <w:sz w:val="24"/>
          <w:szCs w:val="24"/>
        </w:rPr>
        <w:t>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w:t>
      </w:r>
      <w:proofErr w:type="spellStart"/>
      <w:r w:rsidRPr="006226CB">
        <w:rPr>
          <w:rFonts w:ascii="Times New Roman" w:eastAsia="Times New Roman" w:hAnsi="Times New Roman" w:cs="Times New Roman"/>
          <w:color w:val="000000"/>
          <w:sz w:val="24"/>
          <w:szCs w:val="24"/>
        </w:rPr>
        <w:t>ами</w:t>
      </w:r>
      <w:proofErr w:type="spellEnd"/>
      <w:r w:rsidRPr="006226CB">
        <w:rPr>
          <w:rFonts w:ascii="Times New Roman" w:eastAsia="Times New Roman" w:hAnsi="Times New Roman" w:cs="Times New Roman"/>
          <w:color w:val="000000"/>
          <w:sz w:val="24"/>
          <w:szCs w:val="24"/>
        </w:rPr>
        <w:t>)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r w:rsidRPr="006226CB">
        <w:rPr>
          <w:rFonts w:ascii="Times New Roman" w:eastAsia="Times New Roman" w:hAnsi="Times New Roman" w:cs="Times New Roman"/>
          <w:sz w:val="24"/>
          <w:szCs w:val="24"/>
        </w:rPr>
        <w:t xml:space="preserve">; </w:t>
      </w:r>
    </w:p>
    <w:p w:rsidR="008664BB" w:rsidRPr="006226CB" w:rsidRDefault="008664BB" w:rsidP="008664BB">
      <w:pPr>
        <w:numPr>
          <w:ilvl w:val="0"/>
          <w:numId w:val="3"/>
        </w:numPr>
        <w:pBdr>
          <w:top w:val="nil"/>
          <w:left w:val="nil"/>
          <w:bottom w:val="nil"/>
          <w:right w:val="nil"/>
          <w:between w:val="nil"/>
        </w:pBdr>
        <w:ind w:left="0" w:firstLine="425"/>
        <w:rPr>
          <w:rFonts w:ascii="Times New Roman" w:eastAsia="Times New Roman" w:hAnsi="Times New Roman" w:cs="Times New Roman"/>
          <w:color w:val="000000"/>
          <w:sz w:val="24"/>
          <w:szCs w:val="24"/>
        </w:rPr>
      </w:pPr>
      <w:r w:rsidRPr="006226CB">
        <w:rPr>
          <w:rFonts w:ascii="Times New Roman" w:eastAsia="Times New Roman" w:hAnsi="Times New Roman" w:cs="Times New Roman"/>
          <w:color w:val="000000"/>
          <w:sz w:val="24"/>
          <w:szCs w:val="24"/>
        </w:rPr>
        <w:t>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8664BB" w:rsidRPr="006226CB" w:rsidRDefault="008664BB" w:rsidP="008664BB">
      <w:pPr>
        <w:pBdr>
          <w:top w:val="nil"/>
          <w:left w:val="nil"/>
          <w:bottom w:val="nil"/>
          <w:right w:val="nil"/>
          <w:between w:val="nil"/>
        </w:pBdr>
        <w:ind w:firstLine="425"/>
        <w:rPr>
          <w:rFonts w:ascii="Times New Roman" w:eastAsia="Times New Roman" w:hAnsi="Times New Roman" w:cs="Times New Roman"/>
          <w:sz w:val="24"/>
          <w:szCs w:val="24"/>
        </w:rPr>
      </w:pPr>
      <w:r w:rsidRPr="006226CB">
        <w:rPr>
          <w:rFonts w:ascii="Times New Roman" w:eastAsia="Times New Roman" w:hAnsi="Times New Roman" w:cs="Times New Roman"/>
          <w:sz w:val="24"/>
          <w:szCs w:val="24"/>
        </w:rPr>
        <w:t xml:space="preserve">Факт подання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proofErr w:type="spellStart"/>
      <w:r w:rsidRPr="006226CB">
        <w:rPr>
          <w:rFonts w:ascii="Times New Roman" w:eastAsia="Times New Roman" w:hAnsi="Times New Roman" w:cs="Times New Roman"/>
          <w:sz w:val="24"/>
          <w:szCs w:val="24"/>
        </w:rPr>
        <w:t>абз</w:t>
      </w:r>
      <w:proofErr w:type="spellEnd"/>
      <w:r w:rsidRPr="006226CB">
        <w:rPr>
          <w:rFonts w:ascii="Times New Roman" w:eastAsia="Times New Roman" w:hAnsi="Times New Roman" w:cs="Times New Roman"/>
          <w:sz w:val="24"/>
          <w:szCs w:val="24"/>
        </w:rPr>
        <w:t>. 4 ст. 2 Закону України «Про захист персональних даних» від 01.06.2010 № 2297-VI.</w:t>
      </w:r>
    </w:p>
    <w:p w:rsidR="008664BB" w:rsidRPr="006226CB" w:rsidRDefault="008664BB" w:rsidP="008664BB">
      <w:pPr>
        <w:pBdr>
          <w:top w:val="nil"/>
          <w:left w:val="nil"/>
          <w:bottom w:val="nil"/>
          <w:right w:val="nil"/>
          <w:between w:val="nil"/>
        </w:pBdr>
        <w:spacing w:after="120"/>
        <w:ind w:firstLine="425"/>
        <w:rPr>
          <w:rFonts w:ascii="Times New Roman" w:eastAsia="Times New Roman" w:hAnsi="Times New Roman" w:cs="Times New Roman"/>
          <w:sz w:val="24"/>
          <w:szCs w:val="24"/>
        </w:rPr>
      </w:pPr>
      <w:r w:rsidRPr="006226CB">
        <w:rPr>
          <w:rFonts w:ascii="Times New Roman" w:eastAsia="Times New Roman" w:hAnsi="Times New Roman" w:cs="Times New Roman"/>
          <w:sz w:val="24"/>
          <w:szCs w:val="24"/>
        </w:rPr>
        <w:t xml:space="preserve">В усіх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w:t>
      </w:r>
      <w:r w:rsidR="008A6670">
        <w:rPr>
          <w:rFonts w:ascii="Times New Roman" w:eastAsia="Times New Roman" w:hAnsi="Times New Roman" w:cs="Times New Roman"/>
          <w:sz w:val="24"/>
          <w:szCs w:val="24"/>
        </w:rPr>
        <w:t xml:space="preserve">спрощеної </w:t>
      </w:r>
      <w:r w:rsidRPr="006226CB">
        <w:rPr>
          <w:rFonts w:ascii="Times New Roman" w:eastAsia="Times New Roman" w:hAnsi="Times New Roman" w:cs="Times New Roman"/>
          <w:sz w:val="24"/>
          <w:szCs w:val="24"/>
        </w:rPr>
        <w:t>закупівлі, що подав  пропозицію.</w:t>
      </w:r>
    </w:p>
    <w:p w:rsidR="008664BB" w:rsidRDefault="008664BB" w:rsidP="00903F24">
      <w:pPr>
        <w:pStyle w:val="4"/>
        <w:widowControl w:val="0"/>
        <w:spacing w:line="240" w:lineRule="auto"/>
        <w:ind w:left="7" w:right="113" w:firstLine="373"/>
        <w:jc w:val="both"/>
        <w:rPr>
          <w:rFonts w:ascii="Times New Roman" w:eastAsia="Times New Roman" w:hAnsi="Times New Roman" w:cs="Times New Roman"/>
          <w:sz w:val="24"/>
          <w:szCs w:val="24"/>
          <w:lang w:val="uk-UA"/>
        </w:rPr>
      </w:pPr>
      <w:r w:rsidRPr="006226CB">
        <w:rPr>
          <w:rFonts w:ascii="Times New Roman" w:eastAsia="Times New Roman" w:hAnsi="Times New Roman" w:cs="Times New Roman"/>
          <w:sz w:val="24"/>
          <w:szCs w:val="24"/>
          <w:lang w:val="uk-UA"/>
        </w:rPr>
        <w:t xml:space="preserve">Неспроможність подати всю інформацію, що вимагається в </w:t>
      </w:r>
      <w:r w:rsidR="008A6670">
        <w:rPr>
          <w:rFonts w:ascii="Times New Roman" w:eastAsia="Times New Roman" w:hAnsi="Times New Roman" w:cs="Times New Roman"/>
          <w:sz w:val="24"/>
          <w:szCs w:val="24"/>
          <w:lang w:val="uk-UA"/>
        </w:rPr>
        <w:t>оголошенні про проведення спрощеної закупівлі</w:t>
      </w:r>
      <w:r w:rsidRPr="006226CB">
        <w:rPr>
          <w:rFonts w:ascii="Times New Roman" w:eastAsia="Times New Roman" w:hAnsi="Times New Roman" w:cs="Times New Roman"/>
          <w:sz w:val="24"/>
          <w:szCs w:val="24"/>
          <w:lang w:val="uk-UA"/>
        </w:rPr>
        <w:t>, або подання пропозиції, яка не відповідає вимогам ц</w:t>
      </w:r>
      <w:r w:rsidR="008A6670">
        <w:rPr>
          <w:rFonts w:ascii="Times New Roman" w:eastAsia="Times New Roman" w:hAnsi="Times New Roman" w:cs="Times New Roman"/>
          <w:sz w:val="24"/>
          <w:szCs w:val="24"/>
          <w:lang w:val="uk-UA"/>
        </w:rPr>
        <w:t>ього оголошення</w:t>
      </w:r>
      <w:r w:rsidRPr="006226CB">
        <w:rPr>
          <w:rFonts w:ascii="Times New Roman" w:eastAsia="Times New Roman" w:hAnsi="Times New Roman" w:cs="Times New Roman"/>
          <w:sz w:val="24"/>
          <w:szCs w:val="24"/>
          <w:lang w:val="uk-UA"/>
        </w:rPr>
        <w:t xml:space="preserve"> в усіх відношеннях, буде віднесена на ризик учасника і може спричинити за собою відхилення такої пропозиції за рішенням Замовника</w:t>
      </w:r>
      <w:r w:rsidR="00903F24">
        <w:rPr>
          <w:rFonts w:ascii="Times New Roman" w:eastAsia="Times New Roman" w:hAnsi="Times New Roman" w:cs="Times New Roman"/>
          <w:sz w:val="24"/>
          <w:szCs w:val="24"/>
          <w:lang w:val="uk-UA"/>
        </w:rPr>
        <w:t>.</w:t>
      </w:r>
    </w:p>
    <w:p w:rsidR="00903F24" w:rsidRPr="00903F24" w:rsidRDefault="00903F24" w:rsidP="00903F24">
      <w:pPr>
        <w:shd w:val="clear" w:color="auto" w:fill="FFFFFF"/>
        <w:spacing w:after="0" w:line="240" w:lineRule="auto"/>
        <w:ind w:firstLine="450"/>
        <w:rPr>
          <w:rFonts w:ascii="Times New Roman" w:eastAsia="Times New Roman" w:hAnsi="Times New Roman" w:cs="Times New Roman"/>
          <w:color w:val="000000"/>
          <w:sz w:val="24"/>
          <w:szCs w:val="24"/>
        </w:rPr>
      </w:pPr>
      <w:r w:rsidRPr="00903F24">
        <w:rPr>
          <w:rFonts w:ascii="Times New Roman" w:eastAsia="Times New Roman" w:hAnsi="Times New Roman" w:cs="Times New Roman"/>
          <w:color w:val="000000"/>
          <w:sz w:val="24"/>
          <w:szCs w:val="24"/>
        </w:rPr>
        <w:t>Замовник відхиляє пропозицію</w:t>
      </w:r>
      <w:r>
        <w:rPr>
          <w:rFonts w:ascii="Times New Roman" w:eastAsia="Times New Roman" w:hAnsi="Times New Roman" w:cs="Times New Roman"/>
          <w:color w:val="000000"/>
          <w:sz w:val="24"/>
          <w:szCs w:val="24"/>
        </w:rPr>
        <w:t xml:space="preserve"> Учасника</w:t>
      </w:r>
      <w:r w:rsidRPr="00903F24">
        <w:rPr>
          <w:rFonts w:ascii="Times New Roman" w:eastAsia="Times New Roman" w:hAnsi="Times New Roman" w:cs="Times New Roman"/>
          <w:color w:val="000000"/>
          <w:sz w:val="24"/>
          <w:szCs w:val="24"/>
        </w:rPr>
        <w:t xml:space="preserve"> в разі, якщо:</w:t>
      </w:r>
    </w:p>
    <w:p w:rsidR="00903F24" w:rsidRPr="00903F24" w:rsidRDefault="00903F24" w:rsidP="00903F24">
      <w:pPr>
        <w:shd w:val="clear" w:color="auto" w:fill="FFFFFF"/>
        <w:spacing w:after="0" w:line="240" w:lineRule="auto"/>
        <w:ind w:firstLine="450"/>
        <w:rPr>
          <w:rFonts w:ascii="Times New Roman" w:eastAsia="Times New Roman" w:hAnsi="Times New Roman" w:cs="Times New Roman"/>
          <w:color w:val="000000"/>
          <w:sz w:val="24"/>
          <w:szCs w:val="24"/>
        </w:rPr>
      </w:pPr>
      <w:bookmarkStart w:id="0" w:name="n1182"/>
      <w:bookmarkEnd w:id="0"/>
      <w:r w:rsidRPr="00903F24">
        <w:rPr>
          <w:rFonts w:ascii="Times New Roman" w:eastAsia="Times New Roman" w:hAnsi="Times New Roman" w:cs="Times New Roman"/>
          <w:color w:val="000000"/>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rsidR="00903F24" w:rsidRPr="00903F24" w:rsidRDefault="00903F24" w:rsidP="00903F24">
      <w:pPr>
        <w:shd w:val="clear" w:color="auto" w:fill="FFFFFF"/>
        <w:spacing w:after="0" w:line="240" w:lineRule="auto"/>
        <w:ind w:firstLine="450"/>
        <w:rPr>
          <w:rFonts w:ascii="Times New Roman" w:eastAsia="Times New Roman" w:hAnsi="Times New Roman" w:cs="Times New Roman"/>
          <w:color w:val="000000"/>
          <w:sz w:val="24"/>
          <w:szCs w:val="24"/>
        </w:rPr>
      </w:pPr>
      <w:bookmarkStart w:id="1" w:name="n1183"/>
      <w:bookmarkEnd w:id="1"/>
      <w:r w:rsidRPr="00903F24">
        <w:rPr>
          <w:rFonts w:ascii="Times New Roman" w:eastAsia="Times New Roman" w:hAnsi="Times New Roman" w:cs="Times New Roman"/>
          <w:color w:val="000000"/>
          <w:sz w:val="24"/>
          <w:szCs w:val="24"/>
        </w:rPr>
        <w:t>2) учасник не надав забезпечення пропозиції, якщо таке забезпечення вимагалося замовником;</w:t>
      </w:r>
    </w:p>
    <w:p w:rsidR="00903F24" w:rsidRPr="00903F24" w:rsidRDefault="00903F24" w:rsidP="00903F24">
      <w:pPr>
        <w:shd w:val="clear" w:color="auto" w:fill="FFFFFF"/>
        <w:spacing w:after="0" w:line="240" w:lineRule="auto"/>
        <w:ind w:firstLine="450"/>
        <w:rPr>
          <w:rFonts w:ascii="Times New Roman" w:eastAsia="Times New Roman" w:hAnsi="Times New Roman" w:cs="Times New Roman"/>
          <w:color w:val="000000"/>
          <w:sz w:val="24"/>
          <w:szCs w:val="24"/>
        </w:rPr>
      </w:pPr>
      <w:bookmarkStart w:id="2" w:name="n1184"/>
      <w:bookmarkEnd w:id="2"/>
      <w:r w:rsidRPr="00903F24">
        <w:rPr>
          <w:rFonts w:ascii="Times New Roman" w:eastAsia="Times New Roman" w:hAnsi="Times New Roman" w:cs="Times New Roman"/>
          <w:color w:val="000000"/>
          <w:sz w:val="24"/>
          <w:szCs w:val="24"/>
        </w:rPr>
        <w:t>3) учасник, який визначений переможцем спрощеної закупівлі, відмовився від укладення договору про закупівлю;</w:t>
      </w:r>
    </w:p>
    <w:p w:rsidR="00903F24" w:rsidRPr="00903F24" w:rsidRDefault="00903F24" w:rsidP="00903F24">
      <w:pPr>
        <w:shd w:val="clear" w:color="auto" w:fill="FFFFFF"/>
        <w:spacing w:after="0" w:line="240" w:lineRule="auto"/>
        <w:ind w:firstLine="450"/>
        <w:rPr>
          <w:rFonts w:ascii="Times New Roman" w:eastAsia="Times New Roman" w:hAnsi="Times New Roman" w:cs="Times New Roman"/>
          <w:color w:val="000000"/>
          <w:sz w:val="24"/>
          <w:szCs w:val="24"/>
        </w:rPr>
      </w:pPr>
      <w:bookmarkStart w:id="3" w:name="n1185"/>
      <w:bookmarkEnd w:id="3"/>
      <w:r w:rsidRPr="00903F24">
        <w:rPr>
          <w:rFonts w:ascii="Times New Roman" w:eastAsia="Times New Roman" w:hAnsi="Times New Roman" w:cs="Times New Roman"/>
          <w:color w:val="000000"/>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AE04C2" w:rsidRPr="006226CB" w:rsidRDefault="00AE04C2" w:rsidP="00AE04C2">
      <w:pPr>
        <w:tabs>
          <w:tab w:val="left" w:pos="1080"/>
          <w:tab w:val="left" w:pos="10381"/>
        </w:tabs>
        <w:snapToGrid w:val="0"/>
        <w:ind w:firstLine="380"/>
        <w:rPr>
          <w:rFonts w:ascii="Times New Roman" w:hAnsi="Times New Roman" w:cs="Times New Roman"/>
          <w:color w:val="000000" w:themeColor="text1"/>
          <w:sz w:val="24"/>
          <w:szCs w:val="24"/>
        </w:rPr>
      </w:pPr>
      <w:r w:rsidRPr="006226CB">
        <w:rPr>
          <w:rFonts w:ascii="Times New Roman" w:hAnsi="Times New Roman" w:cs="Times New Roman"/>
          <w:color w:val="000000" w:themeColor="text1"/>
          <w:sz w:val="24"/>
          <w:szCs w:val="24"/>
        </w:rPr>
        <w:t>Відповідно до Закону Замовник вста</w:t>
      </w:r>
      <w:r w:rsidR="00073719">
        <w:rPr>
          <w:rFonts w:ascii="Times New Roman" w:hAnsi="Times New Roman" w:cs="Times New Roman"/>
          <w:color w:val="000000" w:themeColor="text1"/>
          <w:sz w:val="24"/>
          <w:szCs w:val="24"/>
        </w:rPr>
        <w:t>новлює до Учасників такі вимоги</w:t>
      </w:r>
      <w:r w:rsidRPr="006226CB">
        <w:rPr>
          <w:rFonts w:ascii="Times New Roman" w:hAnsi="Times New Roman" w:cs="Times New Roman"/>
          <w:color w:val="000000" w:themeColor="text1"/>
          <w:sz w:val="24"/>
          <w:szCs w:val="24"/>
        </w:rPr>
        <w:t>:</w:t>
      </w:r>
    </w:p>
    <w:p w:rsidR="00AE04C2" w:rsidRPr="006226CB" w:rsidRDefault="00AE04C2" w:rsidP="00AE04C2">
      <w:pPr>
        <w:tabs>
          <w:tab w:val="left" w:pos="601"/>
        </w:tabs>
        <w:ind w:firstLine="379"/>
        <w:rPr>
          <w:rFonts w:ascii="Times New Roman" w:hAnsi="Times New Roman" w:cs="Times New Roman"/>
          <w:b/>
          <w:color w:val="000000" w:themeColor="text1"/>
          <w:sz w:val="24"/>
          <w:szCs w:val="24"/>
          <w:lang w:eastAsia="uk-UA"/>
        </w:rPr>
      </w:pPr>
      <w:r w:rsidRPr="006226CB">
        <w:rPr>
          <w:rFonts w:ascii="Times New Roman" w:hAnsi="Times New Roman" w:cs="Times New Roman"/>
          <w:b/>
          <w:color w:val="000000" w:themeColor="text1"/>
          <w:sz w:val="24"/>
          <w:szCs w:val="24"/>
          <w:lang w:eastAsia="uk-UA"/>
        </w:rPr>
        <w:t>- наявність документально підтвердженого досвіду виконання аналогічного (аналогічних) за предметом закупівлі договору (договорів);</w:t>
      </w:r>
    </w:p>
    <w:p w:rsidR="00AE04C2" w:rsidRPr="006226CB" w:rsidRDefault="00903F24" w:rsidP="00AE04C2">
      <w:pPr>
        <w:tabs>
          <w:tab w:val="left" w:pos="601"/>
        </w:tabs>
        <w:ind w:firstLine="379"/>
        <w:rPr>
          <w:rFonts w:ascii="Times New Roman" w:hAnsi="Times New Roman" w:cs="Times New Roman"/>
          <w:b/>
          <w:color w:val="000000" w:themeColor="text1"/>
          <w:sz w:val="24"/>
          <w:szCs w:val="24"/>
          <w:lang w:eastAsia="uk-UA"/>
        </w:rPr>
      </w:pPr>
      <w:r>
        <w:rPr>
          <w:rFonts w:ascii="Times New Roman" w:hAnsi="Times New Roman" w:cs="Times New Roman"/>
          <w:b/>
          <w:color w:val="000000" w:themeColor="text1"/>
          <w:sz w:val="24"/>
          <w:szCs w:val="24"/>
          <w:lang w:eastAsia="uk-UA"/>
        </w:rPr>
        <w:t xml:space="preserve">- </w:t>
      </w:r>
      <w:r w:rsidR="00AE04C2" w:rsidRPr="006226CB">
        <w:rPr>
          <w:rFonts w:ascii="Times New Roman" w:hAnsi="Times New Roman" w:cs="Times New Roman"/>
          <w:b/>
          <w:color w:val="000000" w:themeColor="text1"/>
          <w:sz w:val="24"/>
          <w:szCs w:val="24"/>
          <w:lang w:eastAsia="uk-UA"/>
        </w:rPr>
        <w:t xml:space="preserve">наявність в учасника </w:t>
      </w:r>
      <w:r w:rsidR="008A6670">
        <w:rPr>
          <w:rFonts w:ascii="Times New Roman" w:hAnsi="Times New Roman" w:cs="Times New Roman"/>
          <w:b/>
          <w:color w:val="000000" w:themeColor="text1"/>
          <w:sz w:val="24"/>
          <w:szCs w:val="24"/>
          <w:lang w:eastAsia="uk-UA"/>
        </w:rPr>
        <w:t>спрощеної</w:t>
      </w:r>
      <w:r w:rsidR="00AE04C2" w:rsidRPr="006226CB">
        <w:rPr>
          <w:rFonts w:ascii="Times New Roman" w:hAnsi="Times New Roman" w:cs="Times New Roman"/>
          <w:b/>
          <w:color w:val="000000" w:themeColor="text1"/>
          <w:sz w:val="24"/>
          <w:szCs w:val="24"/>
          <w:lang w:eastAsia="uk-UA"/>
        </w:rPr>
        <w:t xml:space="preserve"> закупівлі обладнання, матеріально-технічної бази та технологій;</w:t>
      </w:r>
    </w:p>
    <w:p w:rsidR="00AE04C2" w:rsidRPr="006226CB" w:rsidRDefault="00AE04C2" w:rsidP="00AE04C2">
      <w:pPr>
        <w:tabs>
          <w:tab w:val="left" w:pos="601"/>
        </w:tabs>
        <w:ind w:firstLine="379"/>
        <w:rPr>
          <w:rFonts w:ascii="Times New Roman" w:hAnsi="Times New Roman" w:cs="Times New Roman"/>
          <w:color w:val="000000" w:themeColor="text1"/>
        </w:rPr>
      </w:pPr>
      <w:r w:rsidRPr="006226CB">
        <w:rPr>
          <w:rFonts w:ascii="Times New Roman" w:hAnsi="Times New Roman" w:cs="Times New Roman"/>
          <w:b/>
          <w:color w:val="000000" w:themeColor="text1"/>
          <w:sz w:val="24"/>
          <w:szCs w:val="24"/>
          <w:lang w:eastAsia="uk-UA"/>
        </w:rPr>
        <w:lastRenderedPageBreak/>
        <w:t xml:space="preserve">- наявність в учасника </w:t>
      </w:r>
      <w:r w:rsidR="008A6670">
        <w:rPr>
          <w:rFonts w:ascii="Times New Roman" w:hAnsi="Times New Roman" w:cs="Times New Roman"/>
          <w:b/>
          <w:color w:val="000000" w:themeColor="text1"/>
          <w:sz w:val="24"/>
          <w:szCs w:val="24"/>
          <w:lang w:eastAsia="uk-UA"/>
        </w:rPr>
        <w:t>спрощеної</w:t>
      </w:r>
      <w:r w:rsidRPr="006226CB">
        <w:rPr>
          <w:rFonts w:ascii="Times New Roman" w:hAnsi="Times New Roman" w:cs="Times New Roman"/>
          <w:b/>
          <w:color w:val="000000" w:themeColor="text1"/>
          <w:sz w:val="24"/>
          <w:szCs w:val="24"/>
          <w:lang w:eastAsia="uk-UA"/>
        </w:rPr>
        <w:t xml:space="preserve"> закупівлі працівників відповідної кваліфікації, які мають необхідні знання та досвід.</w:t>
      </w:r>
    </w:p>
    <w:tbl>
      <w:tblPr>
        <w:tblW w:w="9645" w:type="dxa"/>
        <w:tblBorders>
          <w:top w:val="nil"/>
          <w:left w:val="nil"/>
          <w:bottom w:val="nil"/>
          <w:right w:val="nil"/>
          <w:insideH w:val="nil"/>
          <w:insideV w:val="nil"/>
        </w:tblBorders>
        <w:tblLayout w:type="fixed"/>
        <w:tblLook w:val="0600" w:firstRow="0" w:lastRow="0" w:firstColumn="0" w:lastColumn="0" w:noHBand="1" w:noVBand="1"/>
      </w:tblPr>
      <w:tblGrid>
        <w:gridCol w:w="5295"/>
        <w:gridCol w:w="4350"/>
      </w:tblGrid>
      <w:tr w:rsidR="00AE04C2" w:rsidRPr="006226CB" w:rsidTr="00951067">
        <w:trPr>
          <w:trHeight w:val="1355"/>
        </w:trPr>
        <w:tc>
          <w:tcPr>
            <w:tcW w:w="9645" w:type="dxa"/>
            <w:gridSpan w:val="2"/>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rsidR="00AE04C2" w:rsidRPr="006226CB" w:rsidRDefault="00903F24" w:rsidP="00AE04C2">
            <w:pPr>
              <w:numPr>
                <w:ilvl w:val="2"/>
                <w:numId w:val="2"/>
              </w:numPr>
              <w:pBdr>
                <w:top w:val="nil"/>
                <w:left w:val="nil"/>
                <w:bottom w:val="nil"/>
                <w:right w:val="nil"/>
                <w:between w:val="nil"/>
              </w:pBdr>
              <w:shd w:val="clear" w:color="auto" w:fill="FFFFFF"/>
              <w:tabs>
                <w:tab w:val="left" w:pos="284"/>
              </w:tabs>
              <w:spacing w:after="0" w:line="240" w:lineRule="auto"/>
              <w:ind w:left="0" w:firstLine="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Документи, які надають У</w:t>
            </w:r>
            <w:r w:rsidR="00AE04C2" w:rsidRPr="006226CB">
              <w:rPr>
                <w:rFonts w:ascii="Times New Roman" w:eastAsia="Times New Roman" w:hAnsi="Times New Roman" w:cs="Times New Roman"/>
                <w:color w:val="000000" w:themeColor="text1"/>
                <w:sz w:val="24"/>
                <w:szCs w:val="24"/>
              </w:rPr>
              <w:t>часники для підтвердження</w:t>
            </w:r>
            <w:r w:rsidR="00073719">
              <w:rPr>
                <w:rFonts w:ascii="Times New Roman" w:eastAsia="Times New Roman" w:hAnsi="Times New Roman" w:cs="Times New Roman"/>
                <w:color w:val="000000" w:themeColor="text1"/>
                <w:sz w:val="24"/>
                <w:szCs w:val="24"/>
              </w:rPr>
              <w:t xml:space="preserve"> вимог</w:t>
            </w:r>
            <w:r w:rsidR="00AE04C2" w:rsidRPr="006226CB">
              <w:rPr>
                <w:rFonts w:ascii="Times New Roman" w:eastAsia="Times New Roman" w:hAnsi="Times New Roman" w:cs="Times New Roman"/>
                <w:color w:val="000000" w:themeColor="text1"/>
                <w:sz w:val="24"/>
                <w:szCs w:val="24"/>
              </w:rPr>
              <w:t>:</w:t>
            </w:r>
          </w:p>
          <w:p w:rsidR="00AE04C2" w:rsidRPr="006226CB" w:rsidRDefault="00AE04C2" w:rsidP="00951067">
            <w:pPr>
              <w:pBdr>
                <w:top w:val="nil"/>
                <w:left w:val="nil"/>
                <w:bottom w:val="nil"/>
                <w:right w:val="nil"/>
                <w:between w:val="nil"/>
              </w:pBdr>
              <w:shd w:val="clear" w:color="auto" w:fill="FFFFFF"/>
              <w:tabs>
                <w:tab w:val="left" w:pos="284"/>
              </w:tabs>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 xml:space="preserve">1. </w:t>
            </w:r>
            <w:r w:rsidRPr="006226CB">
              <w:rPr>
                <w:rFonts w:ascii="Times New Roman" w:eastAsia="Times New Roman" w:hAnsi="Times New Roman" w:cs="Times New Roman"/>
                <w:b/>
                <w:color w:val="000000" w:themeColor="text1"/>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r>
      <w:tr w:rsidR="00AE04C2" w:rsidRPr="006226CB" w:rsidTr="00951067">
        <w:trPr>
          <w:trHeight w:val="356"/>
        </w:trPr>
        <w:tc>
          <w:tcPr>
            <w:tcW w:w="5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04C2" w:rsidRPr="006226CB" w:rsidRDefault="00AE04C2" w:rsidP="00951067">
            <w:pPr>
              <w:pBdr>
                <w:top w:val="nil"/>
                <w:left w:val="nil"/>
                <w:bottom w:val="nil"/>
                <w:right w:val="nil"/>
                <w:between w:val="nil"/>
              </w:pBdr>
              <w:shd w:val="clear" w:color="auto" w:fill="FFFFFF"/>
              <w:tabs>
                <w:tab w:val="left" w:pos="284"/>
              </w:tabs>
              <w:jc w:val="center"/>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Форма документу</w:t>
            </w:r>
          </w:p>
        </w:tc>
        <w:tc>
          <w:tcPr>
            <w:tcW w:w="4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Вимоги до  оформлення документа</w:t>
            </w:r>
          </w:p>
        </w:tc>
      </w:tr>
      <w:tr w:rsidR="00AE04C2" w:rsidRPr="006226CB" w:rsidTr="00951067">
        <w:trPr>
          <w:trHeight w:val="4191"/>
        </w:trPr>
        <w:tc>
          <w:tcPr>
            <w:tcW w:w="5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04C2" w:rsidRPr="006226CB" w:rsidRDefault="00AE04C2" w:rsidP="00AE04C2">
            <w:pPr>
              <w:numPr>
                <w:ilvl w:val="1"/>
                <w:numId w:val="1"/>
              </w:num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Довідка з інформацією про наявність досвіду виконання аналогічного(-</w:t>
            </w:r>
            <w:proofErr w:type="spellStart"/>
            <w:r w:rsidRPr="006226CB">
              <w:rPr>
                <w:rFonts w:ascii="Times New Roman" w:eastAsia="Times New Roman" w:hAnsi="Times New Roman" w:cs="Times New Roman"/>
                <w:color w:val="000000" w:themeColor="text1"/>
                <w:sz w:val="24"/>
                <w:szCs w:val="24"/>
              </w:rPr>
              <w:t>их</w:t>
            </w:r>
            <w:proofErr w:type="spellEnd"/>
            <w:r w:rsidRPr="006226CB">
              <w:rPr>
                <w:rFonts w:ascii="Times New Roman" w:eastAsia="Times New Roman" w:hAnsi="Times New Roman" w:cs="Times New Roman"/>
                <w:color w:val="000000" w:themeColor="text1"/>
                <w:sz w:val="24"/>
                <w:szCs w:val="24"/>
              </w:rPr>
              <w:t>) договору(-</w:t>
            </w:r>
            <w:proofErr w:type="spellStart"/>
            <w:r w:rsidRPr="006226CB">
              <w:rPr>
                <w:rFonts w:ascii="Times New Roman" w:eastAsia="Times New Roman" w:hAnsi="Times New Roman" w:cs="Times New Roman"/>
                <w:color w:val="000000" w:themeColor="text1"/>
                <w:sz w:val="24"/>
                <w:szCs w:val="24"/>
              </w:rPr>
              <w:t>ів</w:t>
            </w:r>
            <w:proofErr w:type="spellEnd"/>
            <w:r w:rsidRPr="006226CB">
              <w:rPr>
                <w:rFonts w:ascii="Times New Roman" w:eastAsia="Times New Roman" w:hAnsi="Times New Roman" w:cs="Times New Roman"/>
                <w:color w:val="000000" w:themeColor="text1"/>
                <w:sz w:val="24"/>
                <w:szCs w:val="24"/>
              </w:rPr>
              <w:t xml:space="preserve">) за предметом закупівлі </w:t>
            </w:r>
            <w:r w:rsidRPr="006226CB">
              <w:rPr>
                <w:rFonts w:ascii="Times New Roman" w:eastAsia="Times New Roman" w:hAnsi="Times New Roman" w:cs="Times New Roman"/>
                <w:b/>
                <w:color w:val="000000" w:themeColor="text1"/>
                <w:sz w:val="24"/>
                <w:szCs w:val="24"/>
              </w:rPr>
              <w:t>(не менше одного договору)</w:t>
            </w:r>
            <w:r w:rsidRPr="006226CB">
              <w:rPr>
                <w:rFonts w:ascii="Times New Roman" w:eastAsia="Times New Roman" w:hAnsi="Times New Roman" w:cs="Times New Roman"/>
                <w:color w:val="000000" w:themeColor="text1"/>
                <w:sz w:val="24"/>
                <w:szCs w:val="24"/>
              </w:rPr>
              <w:t>.</w:t>
            </w:r>
          </w:p>
          <w:p w:rsidR="00AE04C2" w:rsidRPr="006226CB" w:rsidRDefault="00AE04C2" w:rsidP="00951067">
            <w:pPr>
              <w:pBdr>
                <w:top w:val="nil"/>
                <w:left w:val="nil"/>
                <w:bottom w:val="nil"/>
                <w:right w:val="nil"/>
                <w:between w:val="nil"/>
              </w:pBdr>
              <w:tabs>
                <w:tab w:val="left" w:pos="284"/>
              </w:tabs>
              <w:ind w:left="465"/>
              <w:rPr>
                <w:rFonts w:ascii="Times New Roman" w:eastAsia="Times New Roman" w:hAnsi="Times New Roman" w:cs="Times New Roman"/>
                <w:color w:val="000000" w:themeColor="text1"/>
                <w:sz w:val="24"/>
                <w:szCs w:val="24"/>
              </w:rPr>
            </w:pPr>
          </w:p>
          <w:p w:rsidR="00AE04C2" w:rsidRPr="00EC043A" w:rsidRDefault="00AE04C2" w:rsidP="00951067">
            <w:pPr>
              <w:pBdr>
                <w:top w:val="nil"/>
                <w:left w:val="nil"/>
                <w:bottom w:val="nil"/>
                <w:right w:val="nil"/>
                <w:between w:val="nil"/>
              </w:pBdr>
              <w:rPr>
                <w:rFonts w:ascii="Times New Roman" w:eastAsia="Times New Roman" w:hAnsi="Times New Roman" w:cs="Times New Roman"/>
                <w:color w:val="000000" w:themeColor="text1"/>
                <w:sz w:val="24"/>
                <w:szCs w:val="24"/>
              </w:rPr>
            </w:pPr>
            <w:r w:rsidRPr="00EC043A">
              <w:rPr>
                <w:rFonts w:ascii="Times New Roman" w:eastAsia="Times New Roman" w:hAnsi="Times New Roman" w:cs="Times New Roman"/>
                <w:color w:val="000000" w:themeColor="text1"/>
                <w:sz w:val="24"/>
                <w:szCs w:val="24"/>
              </w:rPr>
              <w:t>Аналогічними вважаються договори на виконання послуг, аналогічного(-</w:t>
            </w:r>
            <w:proofErr w:type="spellStart"/>
            <w:r w:rsidRPr="00EC043A">
              <w:rPr>
                <w:rFonts w:ascii="Times New Roman" w:eastAsia="Times New Roman" w:hAnsi="Times New Roman" w:cs="Times New Roman"/>
                <w:color w:val="000000" w:themeColor="text1"/>
                <w:sz w:val="24"/>
                <w:szCs w:val="24"/>
              </w:rPr>
              <w:t>их</w:t>
            </w:r>
            <w:proofErr w:type="spellEnd"/>
            <w:r w:rsidRPr="00EC043A">
              <w:rPr>
                <w:rFonts w:ascii="Times New Roman" w:eastAsia="Times New Roman" w:hAnsi="Times New Roman" w:cs="Times New Roman"/>
                <w:color w:val="000000" w:themeColor="text1"/>
                <w:sz w:val="24"/>
                <w:szCs w:val="24"/>
              </w:rPr>
              <w:t>) предмету закупівлі.</w:t>
            </w:r>
          </w:p>
          <w:p w:rsidR="00AE04C2" w:rsidRPr="00EC043A" w:rsidRDefault="00AE04C2" w:rsidP="00951067">
            <w:pPr>
              <w:pBdr>
                <w:top w:val="nil"/>
                <w:left w:val="nil"/>
                <w:bottom w:val="nil"/>
                <w:right w:val="nil"/>
                <w:between w:val="nil"/>
              </w:pBdr>
              <w:rPr>
                <w:rFonts w:ascii="Times New Roman" w:eastAsia="Times New Roman" w:hAnsi="Times New Roman" w:cs="Times New Roman"/>
                <w:color w:val="000000" w:themeColor="text1"/>
                <w:sz w:val="24"/>
                <w:szCs w:val="24"/>
              </w:rPr>
            </w:pPr>
            <w:r w:rsidRPr="00EC043A">
              <w:rPr>
                <w:rFonts w:ascii="Times New Roman" w:eastAsia="Times New Roman" w:hAnsi="Times New Roman" w:cs="Times New Roman"/>
                <w:color w:val="000000" w:themeColor="text1"/>
                <w:sz w:val="24"/>
                <w:szCs w:val="24"/>
              </w:rPr>
              <w:t xml:space="preserve">Або Аналогічним буде вважатись договір на виконання робіт з будівництва,/ реконструкції,/ капітального,/ поточного ремонту автомобільних </w:t>
            </w:r>
            <w:r>
              <w:rPr>
                <w:rFonts w:ascii="Times New Roman" w:eastAsia="Times New Roman" w:hAnsi="Times New Roman" w:cs="Times New Roman"/>
                <w:color w:val="000000" w:themeColor="text1"/>
                <w:sz w:val="24"/>
                <w:szCs w:val="24"/>
              </w:rPr>
              <w:t>доріг</w:t>
            </w:r>
            <w:r w:rsidRPr="00EC043A">
              <w:rPr>
                <w:rFonts w:ascii="Times New Roman" w:eastAsia="Times New Roman" w:hAnsi="Times New Roman" w:cs="Times New Roman"/>
                <w:color w:val="000000" w:themeColor="text1"/>
                <w:sz w:val="24"/>
                <w:szCs w:val="24"/>
              </w:rPr>
              <w:t xml:space="preserve">, виконаний протягом останніх трьох років від дати, що передує даті оголошення закупівлі. Учасник має надати документальне підтвердження досвіду виконання робіт на </w:t>
            </w:r>
            <w:r>
              <w:rPr>
                <w:rFonts w:ascii="Times New Roman" w:eastAsia="Times New Roman" w:hAnsi="Times New Roman" w:cs="Times New Roman"/>
                <w:color w:val="000000" w:themeColor="text1"/>
                <w:sz w:val="24"/>
                <w:szCs w:val="24"/>
              </w:rPr>
              <w:t>автомобільних дорогах</w:t>
            </w:r>
            <w:r w:rsidRPr="00EC043A">
              <w:rPr>
                <w:rFonts w:ascii="Times New Roman" w:eastAsia="Times New Roman" w:hAnsi="Times New Roman" w:cs="Times New Roman"/>
                <w:color w:val="000000" w:themeColor="text1"/>
                <w:sz w:val="24"/>
                <w:szCs w:val="24"/>
              </w:rPr>
              <w:t xml:space="preserve"> одним договором або сумарно</w:t>
            </w:r>
          </w:p>
          <w:p w:rsidR="00AE04C2" w:rsidRPr="006226CB" w:rsidRDefault="00AE04C2" w:rsidP="00951067">
            <w:pPr>
              <w:pBdr>
                <w:top w:val="nil"/>
                <w:left w:val="nil"/>
                <w:bottom w:val="nil"/>
                <w:right w:val="nil"/>
                <w:between w:val="nil"/>
              </w:pBdr>
              <w:ind w:firstLine="0"/>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 xml:space="preserve">Роботи/послуги за договорами, які вказує Учасник на підтвердження зазначеному кваліфікаційному критерію, </w:t>
            </w:r>
            <w:r w:rsidRPr="006226CB">
              <w:rPr>
                <w:rFonts w:ascii="Times New Roman" w:eastAsia="Times New Roman" w:hAnsi="Times New Roman" w:cs="Times New Roman"/>
                <w:b/>
                <w:color w:val="000000" w:themeColor="text1"/>
                <w:sz w:val="24"/>
                <w:szCs w:val="24"/>
              </w:rPr>
              <w:t>мають бути виконаними в повному обсязі.</w:t>
            </w:r>
          </w:p>
        </w:tc>
        <w:tc>
          <w:tcPr>
            <w:tcW w:w="4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 xml:space="preserve">Для </w:t>
            </w:r>
            <w:proofErr w:type="spellStart"/>
            <w:r w:rsidRPr="006226CB">
              <w:rPr>
                <w:rFonts w:ascii="Times New Roman" w:eastAsia="Times New Roman" w:hAnsi="Times New Roman" w:cs="Times New Roman"/>
                <w:color w:val="000000" w:themeColor="text1"/>
                <w:sz w:val="24"/>
                <w:szCs w:val="24"/>
              </w:rPr>
              <w:t>пп</w:t>
            </w:r>
            <w:proofErr w:type="spellEnd"/>
            <w:r w:rsidRPr="006226CB">
              <w:rPr>
                <w:rFonts w:ascii="Times New Roman" w:eastAsia="Times New Roman" w:hAnsi="Times New Roman" w:cs="Times New Roman"/>
                <w:color w:val="000000" w:themeColor="text1"/>
                <w:sz w:val="24"/>
                <w:szCs w:val="24"/>
              </w:rPr>
              <w:t>. 1.1.:</w:t>
            </w:r>
          </w:p>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Довідка повинна містити:</w:t>
            </w:r>
          </w:p>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 предмет договору,</w:t>
            </w:r>
          </w:p>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 xml:space="preserve">- номер та дату його укладення, </w:t>
            </w:r>
          </w:p>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 найменування контрагента,</w:t>
            </w:r>
          </w:p>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 вартість договору.</w:t>
            </w:r>
          </w:p>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p>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 xml:space="preserve"> Довідка складається в </w:t>
            </w:r>
            <w:r w:rsidRPr="006226CB">
              <w:rPr>
                <w:rFonts w:ascii="Times New Roman" w:eastAsia="Times New Roman" w:hAnsi="Times New Roman" w:cs="Times New Roman"/>
                <w:b/>
                <w:color w:val="000000" w:themeColor="text1"/>
                <w:sz w:val="24"/>
                <w:szCs w:val="24"/>
              </w:rPr>
              <w:t>довільній</w:t>
            </w:r>
            <w:r w:rsidRPr="006226CB">
              <w:rPr>
                <w:rFonts w:ascii="Times New Roman" w:eastAsia="Times New Roman" w:hAnsi="Times New Roman" w:cs="Times New Roman"/>
                <w:color w:val="000000" w:themeColor="text1"/>
                <w:sz w:val="24"/>
                <w:szCs w:val="24"/>
              </w:rPr>
              <w:t xml:space="preserve"> формі за підписом уповноваженої особи учасника та завіряється печаткою (у випадку використання печатки учасником) (у сканованому вигляді або в електронному форматі з накладанням електронного підпису цієї уповноваженої особи).</w:t>
            </w:r>
          </w:p>
        </w:tc>
      </w:tr>
      <w:tr w:rsidR="00AE04C2" w:rsidRPr="006226CB" w:rsidTr="00951067">
        <w:trPr>
          <w:trHeight w:val="2645"/>
        </w:trPr>
        <w:tc>
          <w:tcPr>
            <w:tcW w:w="5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04C2" w:rsidRPr="006226CB" w:rsidRDefault="00AE04C2" w:rsidP="00AE04C2">
            <w:pPr>
              <w:numPr>
                <w:ilvl w:val="1"/>
                <w:numId w:val="1"/>
              </w:numPr>
              <w:pBdr>
                <w:top w:val="nil"/>
                <w:left w:val="nil"/>
                <w:bottom w:val="nil"/>
                <w:right w:val="nil"/>
                <w:between w:val="nil"/>
              </w:pBdr>
              <w:shd w:val="clear" w:color="auto" w:fill="FFFFFF"/>
              <w:tabs>
                <w:tab w:val="left" w:pos="284"/>
              </w:tabs>
              <w:spacing w:after="0" w:line="240" w:lineRule="auto"/>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Копія(-</w:t>
            </w:r>
            <w:proofErr w:type="spellStart"/>
            <w:r w:rsidRPr="006226CB">
              <w:rPr>
                <w:rFonts w:ascii="Times New Roman" w:eastAsia="Times New Roman" w:hAnsi="Times New Roman" w:cs="Times New Roman"/>
                <w:color w:val="000000" w:themeColor="text1"/>
                <w:sz w:val="24"/>
                <w:szCs w:val="24"/>
              </w:rPr>
              <w:t>ії</w:t>
            </w:r>
            <w:proofErr w:type="spellEnd"/>
            <w:r w:rsidRPr="006226CB">
              <w:rPr>
                <w:rFonts w:ascii="Times New Roman" w:eastAsia="Times New Roman" w:hAnsi="Times New Roman" w:cs="Times New Roman"/>
                <w:color w:val="000000" w:themeColor="text1"/>
                <w:sz w:val="24"/>
                <w:szCs w:val="24"/>
              </w:rPr>
              <w:t>) виконаного(-</w:t>
            </w:r>
            <w:proofErr w:type="spellStart"/>
            <w:r w:rsidRPr="006226CB">
              <w:rPr>
                <w:rFonts w:ascii="Times New Roman" w:eastAsia="Times New Roman" w:hAnsi="Times New Roman" w:cs="Times New Roman"/>
                <w:color w:val="000000" w:themeColor="text1"/>
                <w:sz w:val="24"/>
                <w:szCs w:val="24"/>
              </w:rPr>
              <w:t>их</w:t>
            </w:r>
            <w:proofErr w:type="spellEnd"/>
            <w:r w:rsidRPr="006226CB">
              <w:rPr>
                <w:rFonts w:ascii="Times New Roman" w:eastAsia="Times New Roman" w:hAnsi="Times New Roman" w:cs="Times New Roman"/>
                <w:color w:val="000000" w:themeColor="text1"/>
                <w:sz w:val="24"/>
                <w:szCs w:val="24"/>
              </w:rPr>
              <w:t>) договору(-</w:t>
            </w:r>
            <w:proofErr w:type="spellStart"/>
            <w:r w:rsidRPr="006226CB">
              <w:rPr>
                <w:rFonts w:ascii="Times New Roman" w:eastAsia="Times New Roman" w:hAnsi="Times New Roman" w:cs="Times New Roman"/>
                <w:color w:val="000000" w:themeColor="text1"/>
                <w:sz w:val="24"/>
                <w:szCs w:val="24"/>
              </w:rPr>
              <w:t>ів</w:t>
            </w:r>
            <w:proofErr w:type="spellEnd"/>
            <w:r w:rsidRPr="006226CB">
              <w:rPr>
                <w:rFonts w:ascii="Times New Roman" w:eastAsia="Times New Roman" w:hAnsi="Times New Roman" w:cs="Times New Roman"/>
                <w:color w:val="000000" w:themeColor="text1"/>
                <w:sz w:val="24"/>
                <w:szCs w:val="24"/>
              </w:rPr>
              <w:t>) (з додатками), на який(-і) є посилання у довідці, що вимагається Тендерною документацією</w:t>
            </w:r>
          </w:p>
          <w:p w:rsidR="00AE04C2" w:rsidRPr="006226CB" w:rsidRDefault="00AE04C2" w:rsidP="00951067">
            <w:pPr>
              <w:pBdr>
                <w:top w:val="nil"/>
                <w:left w:val="nil"/>
                <w:bottom w:val="nil"/>
                <w:right w:val="nil"/>
                <w:between w:val="nil"/>
              </w:pBdr>
              <w:shd w:val="clear" w:color="auto" w:fill="FFFFFF"/>
              <w:tabs>
                <w:tab w:val="left" w:pos="284"/>
              </w:tabs>
              <w:ind w:left="426" w:hanging="426"/>
              <w:rPr>
                <w:rFonts w:ascii="Times New Roman" w:eastAsia="Times New Roman" w:hAnsi="Times New Roman" w:cs="Times New Roman"/>
                <w:color w:val="000000" w:themeColor="text1"/>
                <w:sz w:val="24"/>
                <w:szCs w:val="24"/>
              </w:rPr>
            </w:pPr>
          </w:p>
        </w:tc>
        <w:tc>
          <w:tcPr>
            <w:tcW w:w="4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Документи надаються у вигляді сканованої копії з усіма невід’ємними частинами договору.</w:t>
            </w:r>
          </w:p>
        </w:tc>
      </w:tr>
      <w:tr w:rsidR="00AE04C2" w:rsidRPr="006226CB" w:rsidTr="00951067">
        <w:trPr>
          <w:trHeight w:val="6875"/>
        </w:trPr>
        <w:tc>
          <w:tcPr>
            <w:tcW w:w="5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04C2" w:rsidRPr="006226CB" w:rsidRDefault="00AE04C2" w:rsidP="00951067">
            <w:pPr>
              <w:pBdr>
                <w:top w:val="nil"/>
                <w:left w:val="nil"/>
                <w:bottom w:val="nil"/>
                <w:right w:val="nil"/>
                <w:between w:val="nil"/>
              </w:pBdr>
              <w:shd w:val="clear" w:color="auto" w:fill="FFFFFF"/>
              <w:tabs>
                <w:tab w:val="left" w:pos="284"/>
              </w:tabs>
              <w:ind w:left="426" w:hanging="426"/>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lastRenderedPageBreak/>
              <w:t>1.3. Документ(-ти), що підтверджують виконання зобов’язань за договором(-</w:t>
            </w:r>
            <w:proofErr w:type="spellStart"/>
            <w:r w:rsidRPr="006226CB">
              <w:rPr>
                <w:rFonts w:ascii="Times New Roman" w:eastAsia="Times New Roman" w:hAnsi="Times New Roman" w:cs="Times New Roman"/>
                <w:color w:val="000000" w:themeColor="text1"/>
                <w:sz w:val="24"/>
                <w:szCs w:val="24"/>
              </w:rPr>
              <w:t>ами</w:t>
            </w:r>
            <w:proofErr w:type="spellEnd"/>
            <w:r w:rsidRPr="006226CB">
              <w:rPr>
                <w:rFonts w:ascii="Times New Roman" w:eastAsia="Times New Roman" w:hAnsi="Times New Roman" w:cs="Times New Roman"/>
                <w:color w:val="000000" w:themeColor="text1"/>
                <w:sz w:val="24"/>
                <w:szCs w:val="24"/>
              </w:rPr>
              <w:t>) зазначеним(-</w:t>
            </w:r>
            <w:proofErr w:type="spellStart"/>
            <w:r w:rsidRPr="006226CB">
              <w:rPr>
                <w:rFonts w:ascii="Times New Roman" w:eastAsia="Times New Roman" w:hAnsi="Times New Roman" w:cs="Times New Roman"/>
                <w:color w:val="000000" w:themeColor="text1"/>
                <w:sz w:val="24"/>
                <w:szCs w:val="24"/>
              </w:rPr>
              <w:t>ими</w:t>
            </w:r>
            <w:proofErr w:type="spellEnd"/>
            <w:r w:rsidRPr="006226CB">
              <w:rPr>
                <w:rFonts w:ascii="Times New Roman" w:eastAsia="Times New Roman" w:hAnsi="Times New Roman" w:cs="Times New Roman"/>
                <w:color w:val="000000" w:themeColor="text1"/>
                <w:sz w:val="24"/>
                <w:szCs w:val="24"/>
              </w:rPr>
              <w:t>) у довідці</w:t>
            </w:r>
          </w:p>
          <w:p w:rsidR="00AE04C2" w:rsidRPr="006226CB" w:rsidRDefault="00AE04C2" w:rsidP="00951067">
            <w:pPr>
              <w:pBdr>
                <w:top w:val="nil"/>
                <w:left w:val="nil"/>
                <w:bottom w:val="nil"/>
                <w:right w:val="nil"/>
                <w:between w:val="nil"/>
              </w:pBdr>
              <w:shd w:val="clear" w:color="auto" w:fill="FFFFFF"/>
              <w:tabs>
                <w:tab w:val="left" w:pos="284"/>
              </w:tabs>
              <w:ind w:left="426" w:hanging="426"/>
              <w:rPr>
                <w:rFonts w:ascii="Times New Roman" w:eastAsia="Times New Roman" w:hAnsi="Times New Roman" w:cs="Times New Roman"/>
                <w:color w:val="000000" w:themeColor="text1"/>
                <w:sz w:val="24"/>
                <w:szCs w:val="24"/>
              </w:rPr>
            </w:pPr>
            <w:r w:rsidRPr="00F55F3F">
              <w:rPr>
                <w:rFonts w:ascii="Times New Roman" w:eastAsia="Times New Roman" w:hAnsi="Times New Roman" w:cs="Times New Roman"/>
                <w:color w:val="000000" w:themeColor="text1"/>
                <w:sz w:val="24"/>
                <w:szCs w:val="24"/>
              </w:rPr>
              <w:t xml:space="preserve">1.3.1. </w:t>
            </w:r>
            <w:r w:rsidRPr="00F55F3F">
              <w:rPr>
                <w:rFonts w:ascii="Times New Roman" w:eastAsia="Times New Roman" w:hAnsi="Times New Roman" w:cs="Times New Roman"/>
                <w:color w:val="000000" w:themeColor="text1"/>
                <w:sz w:val="24"/>
                <w:szCs w:val="24"/>
              </w:rPr>
              <w:tab/>
              <w:t>Оригінал(-и) або копія(-</w:t>
            </w:r>
            <w:proofErr w:type="spellStart"/>
            <w:r w:rsidRPr="00F55F3F">
              <w:rPr>
                <w:rFonts w:ascii="Times New Roman" w:eastAsia="Times New Roman" w:hAnsi="Times New Roman" w:cs="Times New Roman"/>
                <w:color w:val="000000" w:themeColor="text1"/>
                <w:sz w:val="24"/>
                <w:szCs w:val="24"/>
              </w:rPr>
              <w:t>ії</w:t>
            </w:r>
            <w:proofErr w:type="spellEnd"/>
            <w:r w:rsidRPr="00F55F3F">
              <w:rPr>
                <w:rFonts w:ascii="Times New Roman" w:eastAsia="Times New Roman" w:hAnsi="Times New Roman" w:cs="Times New Roman"/>
                <w:color w:val="000000" w:themeColor="text1"/>
                <w:sz w:val="24"/>
                <w:szCs w:val="24"/>
              </w:rPr>
              <w:t xml:space="preserve">) акт(-ти) приймання виконаних будівельних робіт (форми КБ-2в) та </w:t>
            </w:r>
            <w:proofErr w:type="spellStart"/>
            <w:r w:rsidRPr="00F55F3F">
              <w:rPr>
                <w:rFonts w:ascii="Times New Roman" w:eastAsia="Times New Roman" w:hAnsi="Times New Roman" w:cs="Times New Roman"/>
                <w:color w:val="000000" w:themeColor="text1"/>
                <w:sz w:val="24"/>
                <w:szCs w:val="24"/>
              </w:rPr>
              <w:t>довiдка</w:t>
            </w:r>
            <w:proofErr w:type="spellEnd"/>
            <w:r w:rsidRPr="00F55F3F">
              <w:rPr>
                <w:rFonts w:ascii="Times New Roman" w:eastAsia="Times New Roman" w:hAnsi="Times New Roman" w:cs="Times New Roman"/>
                <w:color w:val="000000" w:themeColor="text1"/>
                <w:sz w:val="24"/>
                <w:szCs w:val="24"/>
              </w:rPr>
              <w:t xml:space="preserve"> (-</w:t>
            </w:r>
            <w:proofErr w:type="spellStart"/>
            <w:r w:rsidRPr="00F55F3F">
              <w:rPr>
                <w:rFonts w:ascii="Times New Roman" w:eastAsia="Times New Roman" w:hAnsi="Times New Roman" w:cs="Times New Roman"/>
                <w:color w:val="000000" w:themeColor="text1"/>
                <w:sz w:val="24"/>
                <w:szCs w:val="24"/>
              </w:rPr>
              <w:t>ки</w:t>
            </w:r>
            <w:proofErr w:type="spellEnd"/>
            <w:r w:rsidRPr="00F55F3F">
              <w:rPr>
                <w:rFonts w:ascii="Times New Roman" w:eastAsia="Times New Roman" w:hAnsi="Times New Roman" w:cs="Times New Roman"/>
                <w:color w:val="000000" w:themeColor="text1"/>
                <w:sz w:val="24"/>
                <w:szCs w:val="24"/>
              </w:rPr>
              <w:t xml:space="preserve">) про </w:t>
            </w:r>
            <w:proofErr w:type="spellStart"/>
            <w:r w:rsidRPr="00F55F3F">
              <w:rPr>
                <w:rFonts w:ascii="Times New Roman" w:eastAsia="Times New Roman" w:hAnsi="Times New Roman" w:cs="Times New Roman"/>
                <w:color w:val="000000" w:themeColor="text1"/>
                <w:sz w:val="24"/>
                <w:szCs w:val="24"/>
              </w:rPr>
              <w:t>вapтicть</w:t>
            </w:r>
            <w:proofErr w:type="spellEnd"/>
            <w:r w:rsidRPr="00F55F3F">
              <w:rPr>
                <w:rFonts w:ascii="Times New Roman" w:eastAsia="Times New Roman" w:hAnsi="Times New Roman" w:cs="Times New Roman"/>
                <w:color w:val="000000" w:themeColor="text1"/>
                <w:sz w:val="24"/>
                <w:szCs w:val="24"/>
              </w:rPr>
              <w:t xml:space="preserve"> виконаних будівельних </w:t>
            </w:r>
            <w:proofErr w:type="spellStart"/>
            <w:r w:rsidRPr="00F55F3F">
              <w:rPr>
                <w:rFonts w:ascii="Times New Roman" w:eastAsia="Times New Roman" w:hAnsi="Times New Roman" w:cs="Times New Roman"/>
                <w:color w:val="000000" w:themeColor="text1"/>
                <w:sz w:val="24"/>
                <w:szCs w:val="24"/>
              </w:rPr>
              <w:t>робiт</w:t>
            </w:r>
            <w:proofErr w:type="spellEnd"/>
            <w:r w:rsidRPr="00F55F3F">
              <w:rPr>
                <w:rFonts w:ascii="Times New Roman" w:eastAsia="Times New Roman" w:hAnsi="Times New Roman" w:cs="Times New Roman"/>
                <w:color w:val="000000" w:themeColor="text1"/>
                <w:sz w:val="24"/>
                <w:szCs w:val="24"/>
              </w:rPr>
              <w:t xml:space="preserve"> та витрати (форми КБ-3), в яких зазначена інформація про основні види робіт, які повинні підтвердити у тендерній документації</w:t>
            </w:r>
          </w:p>
          <w:p w:rsidR="00AE04C2" w:rsidRPr="006226CB" w:rsidRDefault="00AE04C2" w:rsidP="00951067">
            <w:pPr>
              <w:pBdr>
                <w:top w:val="nil"/>
                <w:left w:val="nil"/>
                <w:bottom w:val="nil"/>
                <w:right w:val="nil"/>
                <w:between w:val="nil"/>
              </w:pBdr>
              <w:shd w:val="clear" w:color="auto" w:fill="FFFFFF"/>
              <w:tabs>
                <w:tab w:val="left" w:pos="284"/>
              </w:tabs>
              <w:ind w:left="426" w:hanging="426"/>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b/>
                <w:color w:val="000000" w:themeColor="text1"/>
                <w:sz w:val="24"/>
                <w:szCs w:val="24"/>
              </w:rPr>
              <w:t xml:space="preserve">та </w:t>
            </w:r>
          </w:p>
          <w:p w:rsidR="00AE04C2" w:rsidRPr="006226CB" w:rsidRDefault="00AE04C2" w:rsidP="00073719">
            <w:pPr>
              <w:pBdr>
                <w:top w:val="nil"/>
                <w:left w:val="nil"/>
                <w:bottom w:val="nil"/>
                <w:right w:val="nil"/>
                <w:between w:val="nil"/>
              </w:pBdr>
              <w:shd w:val="clear" w:color="auto" w:fill="FFFFFF"/>
              <w:tabs>
                <w:tab w:val="left" w:pos="284"/>
              </w:tabs>
              <w:ind w:left="426" w:hanging="426"/>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1.</w:t>
            </w:r>
            <w:r w:rsidR="00073719">
              <w:rPr>
                <w:rFonts w:ascii="Times New Roman" w:eastAsia="Times New Roman" w:hAnsi="Times New Roman" w:cs="Times New Roman"/>
                <w:color w:val="000000" w:themeColor="text1"/>
                <w:sz w:val="24"/>
                <w:szCs w:val="24"/>
              </w:rPr>
              <w:t>3.2. Лист-відгук від Замовника</w:t>
            </w:r>
            <w:r w:rsidRPr="006226CB">
              <w:rPr>
                <w:rFonts w:ascii="Times New Roman" w:eastAsia="Times New Roman" w:hAnsi="Times New Roman" w:cs="Times New Roman"/>
                <w:color w:val="000000" w:themeColor="text1"/>
                <w:sz w:val="24"/>
                <w:szCs w:val="24"/>
              </w:rPr>
              <w:t xml:space="preserve"> про наявність позитивного досвіду у закупівлі в Учасника за договором(-</w:t>
            </w:r>
            <w:proofErr w:type="spellStart"/>
            <w:r w:rsidRPr="006226CB">
              <w:rPr>
                <w:rFonts w:ascii="Times New Roman" w:eastAsia="Times New Roman" w:hAnsi="Times New Roman" w:cs="Times New Roman"/>
                <w:color w:val="000000" w:themeColor="text1"/>
                <w:sz w:val="24"/>
                <w:szCs w:val="24"/>
              </w:rPr>
              <w:t>ами</w:t>
            </w:r>
            <w:proofErr w:type="spellEnd"/>
            <w:r w:rsidRPr="006226CB">
              <w:rPr>
                <w:rFonts w:ascii="Times New Roman" w:eastAsia="Times New Roman" w:hAnsi="Times New Roman" w:cs="Times New Roman"/>
                <w:color w:val="000000" w:themeColor="text1"/>
                <w:sz w:val="24"/>
                <w:szCs w:val="24"/>
              </w:rPr>
              <w:t>), зазначеним(-</w:t>
            </w:r>
            <w:proofErr w:type="spellStart"/>
            <w:r w:rsidRPr="006226CB">
              <w:rPr>
                <w:rFonts w:ascii="Times New Roman" w:eastAsia="Times New Roman" w:hAnsi="Times New Roman" w:cs="Times New Roman"/>
                <w:color w:val="000000" w:themeColor="text1"/>
                <w:sz w:val="24"/>
                <w:szCs w:val="24"/>
              </w:rPr>
              <w:t>ими</w:t>
            </w:r>
            <w:proofErr w:type="spellEnd"/>
            <w:r w:rsidRPr="006226CB">
              <w:rPr>
                <w:rFonts w:ascii="Times New Roman" w:eastAsia="Times New Roman" w:hAnsi="Times New Roman" w:cs="Times New Roman"/>
                <w:color w:val="000000" w:themeColor="text1"/>
                <w:sz w:val="24"/>
                <w:szCs w:val="24"/>
              </w:rPr>
              <w:t>) у довідці.</w:t>
            </w:r>
          </w:p>
        </w:tc>
        <w:tc>
          <w:tcPr>
            <w:tcW w:w="4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E04C2" w:rsidRPr="006226CB" w:rsidRDefault="00AE04C2" w:rsidP="00951067">
            <w:pPr>
              <w:pBdr>
                <w:top w:val="nil"/>
                <w:left w:val="nil"/>
                <w:bottom w:val="nil"/>
                <w:right w:val="nil"/>
                <w:between w:val="nil"/>
              </w:pBdr>
              <w:shd w:val="clear" w:color="auto" w:fill="FFFFFF"/>
              <w:tabs>
                <w:tab w:val="left" w:pos="284"/>
              </w:tabs>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 xml:space="preserve">Для </w:t>
            </w:r>
            <w:proofErr w:type="spellStart"/>
            <w:r w:rsidRPr="006226CB">
              <w:rPr>
                <w:rFonts w:ascii="Times New Roman" w:eastAsia="Times New Roman" w:hAnsi="Times New Roman" w:cs="Times New Roman"/>
                <w:color w:val="000000" w:themeColor="text1"/>
                <w:sz w:val="24"/>
                <w:szCs w:val="24"/>
              </w:rPr>
              <w:t>пп</w:t>
            </w:r>
            <w:proofErr w:type="spellEnd"/>
            <w:r w:rsidRPr="006226CB">
              <w:rPr>
                <w:rFonts w:ascii="Times New Roman" w:eastAsia="Times New Roman" w:hAnsi="Times New Roman" w:cs="Times New Roman"/>
                <w:color w:val="000000" w:themeColor="text1"/>
                <w:sz w:val="24"/>
                <w:szCs w:val="24"/>
              </w:rPr>
              <w:t xml:space="preserve">. 1.3.1. – документи надаються у вигляді сканованої копії. </w:t>
            </w:r>
          </w:p>
          <w:p w:rsidR="00AE04C2" w:rsidRPr="006226CB" w:rsidRDefault="00AE04C2" w:rsidP="00951067">
            <w:pPr>
              <w:pBdr>
                <w:top w:val="nil"/>
                <w:left w:val="nil"/>
                <w:bottom w:val="nil"/>
                <w:right w:val="nil"/>
                <w:between w:val="nil"/>
              </w:pBdr>
              <w:shd w:val="clear" w:color="auto" w:fill="FFFFFF"/>
              <w:tabs>
                <w:tab w:val="left" w:pos="284"/>
              </w:tabs>
              <w:rPr>
                <w:rFonts w:ascii="Times New Roman" w:eastAsia="Times New Roman" w:hAnsi="Times New Roman" w:cs="Times New Roman"/>
                <w:color w:val="000000" w:themeColor="text1"/>
                <w:sz w:val="24"/>
                <w:szCs w:val="24"/>
              </w:rPr>
            </w:pPr>
          </w:p>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p>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p>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p>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p>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p>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p>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 xml:space="preserve">Для </w:t>
            </w:r>
            <w:proofErr w:type="spellStart"/>
            <w:r w:rsidRPr="006226CB">
              <w:rPr>
                <w:rFonts w:ascii="Times New Roman" w:eastAsia="Times New Roman" w:hAnsi="Times New Roman" w:cs="Times New Roman"/>
                <w:color w:val="000000" w:themeColor="text1"/>
                <w:sz w:val="24"/>
                <w:szCs w:val="24"/>
              </w:rPr>
              <w:t>пп</w:t>
            </w:r>
            <w:proofErr w:type="spellEnd"/>
            <w:r w:rsidRPr="006226CB">
              <w:rPr>
                <w:rFonts w:ascii="Times New Roman" w:eastAsia="Times New Roman" w:hAnsi="Times New Roman" w:cs="Times New Roman"/>
                <w:color w:val="000000" w:themeColor="text1"/>
                <w:sz w:val="24"/>
                <w:szCs w:val="24"/>
              </w:rPr>
              <w:t>. 1.3.2 – лист-відгук подається  в довільній формі та повинен містити дані:</w:t>
            </w:r>
          </w:p>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 xml:space="preserve"> - предмет договору,</w:t>
            </w:r>
          </w:p>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  номер та дату укладення договору,</w:t>
            </w:r>
          </w:p>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  найменування та контактні дані контрагента.</w:t>
            </w:r>
          </w:p>
          <w:p w:rsidR="00AE04C2" w:rsidRPr="006226CB" w:rsidRDefault="00AE04C2" w:rsidP="00951067">
            <w:pPr>
              <w:pBdr>
                <w:top w:val="nil"/>
                <w:left w:val="nil"/>
                <w:bottom w:val="nil"/>
                <w:right w:val="nil"/>
                <w:between w:val="nil"/>
              </w:pBdr>
              <w:shd w:val="clear" w:color="auto" w:fill="FFFFFF"/>
              <w:tabs>
                <w:tab w:val="left" w:pos="284"/>
              </w:tabs>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Лист-відгук має бути підписаний уповно</w:t>
            </w:r>
            <w:r>
              <w:rPr>
                <w:rFonts w:ascii="Times New Roman" w:eastAsia="Times New Roman" w:hAnsi="Times New Roman" w:cs="Times New Roman"/>
                <w:color w:val="000000" w:themeColor="text1"/>
                <w:sz w:val="24"/>
                <w:szCs w:val="24"/>
              </w:rPr>
              <w:t>важеною особою Замовника</w:t>
            </w:r>
            <w:r w:rsidRPr="006226CB">
              <w:rPr>
                <w:rFonts w:ascii="Times New Roman" w:eastAsia="Times New Roman" w:hAnsi="Times New Roman" w:cs="Times New Roman"/>
                <w:color w:val="000000" w:themeColor="text1"/>
                <w:sz w:val="24"/>
                <w:szCs w:val="24"/>
              </w:rPr>
              <w:t xml:space="preserve"> та завірений печаткою (у випадку в</w:t>
            </w:r>
            <w:r>
              <w:rPr>
                <w:rFonts w:ascii="Times New Roman" w:eastAsia="Times New Roman" w:hAnsi="Times New Roman" w:cs="Times New Roman"/>
                <w:color w:val="000000" w:themeColor="text1"/>
                <w:sz w:val="24"/>
                <w:szCs w:val="24"/>
              </w:rPr>
              <w:t>икористання печатки Замовником</w:t>
            </w:r>
            <w:r w:rsidRPr="006226CB">
              <w:rPr>
                <w:rFonts w:ascii="Times New Roman" w:eastAsia="Times New Roman" w:hAnsi="Times New Roman" w:cs="Times New Roman"/>
                <w:color w:val="000000" w:themeColor="text1"/>
                <w:sz w:val="24"/>
                <w:szCs w:val="24"/>
              </w:rPr>
              <w:t xml:space="preserve"> в своїй господарській діяльності та при оформленні документів). Надається у вигляді сканованої копії або в електронному форматі з накладенням електронного підпису уповноваженої службової (поса</w:t>
            </w:r>
            <w:r>
              <w:rPr>
                <w:rFonts w:ascii="Times New Roman" w:eastAsia="Times New Roman" w:hAnsi="Times New Roman" w:cs="Times New Roman"/>
                <w:color w:val="000000" w:themeColor="text1"/>
                <w:sz w:val="24"/>
                <w:szCs w:val="24"/>
              </w:rPr>
              <w:t>дової) особи Замовника.</w:t>
            </w:r>
          </w:p>
        </w:tc>
      </w:tr>
      <w:tr w:rsidR="00AE04C2" w:rsidRPr="006226CB" w:rsidTr="00951067">
        <w:trPr>
          <w:trHeight w:val="605"/>
        </w:trPr>
        <w:tc>
          <w:tcPr>
            <w:tcW w:w="9645" w:type="dxa"/>
            <w:gridSpan w:val="2"/>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rsidR="00AE04C2" w:rsidRPr="006226CB" w:rsidRDefault="00AE04C2" w:rsidP="00951067">
            <w:pPr>
              <w:pBdr>
                <w:top w:val="nil"/>
                <w:left w:val="nil"/>
                <w:bottom w:val="nil"/>
                <w:right w:val="nil"/>
                <w:between w:val="nil"/>
              </w:pBdr>
              <w:shd w:val="clear" w:color="auto" w:fill="FFFFFF"/>
              <w:tabs>
                <w:tab w:val="left" w:pos="284"/>
              </w:tabs>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 xml:space="preserve">2. </w:t>
            </w:r>
            <w:r w:rsidRPr="006226CB">
              <w:rPr>
                <w:rFonts w:ascii="Times New Roman" w:eastAsia="Times New Roman" w:hAnsi="Times New Roman" w:cs="Times New Roman"/>
                <w:b/>
                <w:color w:val="000000" w:themeColor="text1"/>
                <w:sz w:val="24"/>
                <w:szCs w:val="24"/>
              </w:rPr>
              <w:t>Наявність в учасника процедури закупівлі обладнання, матеріально-технічної бази та технологій</w:t>
            </w:r>
          </w:p>
        </w:tc>
      </w:tr>
      <w:tr w:rsidR="00AE04C2" w:rsidRPr="006226CB" w:rsidTr="00951067">
        <w:trPr>
          <w:trHeight w:val="495"/>
        </w:trPr>
        <w:tc>
          <w:tcPr>
            <w:tcW w:w="5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04C2" w:rsidRPr="006226CB" w:rsidRDefault="00AE04C2" w:rsidP="00951067">
            <w:pPr>
              <w:pBdr>
                <w:top w:val="nil"/>
                <w:left w:val="nil"/>
                <w:bottom w:val="nil"/>
                <w:right w:val="nil"/>
                <w:between w:val="nil"/>
              </w:pBdr>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2.1.</w:t>
            </w:r>
            <w:r w:rsidRPr="006226CB">
              <w:rPr>
                <w:rFonts w:ascii="Times New Roman" w:hAnsi="Times New Roman" w:cs="Times New Roman"/>
                <w:color w:val="000000" w:themeColor="text1"/>
                <w:sz w:val="24"/>
                <w:szCs w:val="24"/>
                <w:shd w:val="clear" w:color="auto" w:fill="FFFFFF"/>
              </w:rPr>
              <w:t xml:space="preserve"> </w:t>
            </w:r>
            <w:r w:rsidRPr="006226CB">
              <w:rPr>
                <w:rFonts w:ascii="Times New Roman" w:eastAsia="Times New Roman" w:hAnsi="Times New Roman" w:cs="Times New Roman"/>
                <w:color w:val="000000" w:themeColor="text1"/>
                <w:sz w:val="24"/>
                <w:szCs w:val="24"/>
              </w:rPr>
              <w:t>Довідка з інформацією про наявність обладнання, матеріально-технічної бази та технологій (</w:t>
            </w:r>
            <w:r w:rsidRPr="006226CB">
              <w:rPr>
                <w:rFonts w:ascii="Times New Roman" w:hAnsi="Times New Roman" w:cs="Times New Roman"/>
              </w:rPr>
              <w:t>виробничих баз, офісних приміщень, тощо</w:t>
            </w:r>
            <w:r w:rsidRPr="006226CB">
              <w:rPr>
                <w:rFonts w:ascii="Times New Roman" w:eastAsia="Times New Roman" w:hAnsi="Times New Roman" w:cs="Times New Roman"/>
                <w:color w:val="000000" w:themeColor="text1"/>
                <w:sz w:val="24"/>
                <w:szCs w:val="24"/>
              </w:rPr>
              <w:t>)</w:t>
            </w:r>
          </w:p>
        </w:tc>
        <w:tc>
          <w:tcPr>
            <w:tcW w:w="4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 xml:space="preserve">Для п. 2.1.: </w:t>
            </w:r>
          </w:p>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Інформація надається у формі Таблиці 1, що додається, за підписом уповноваженої особи учасника та завіряється печаткою (у випадку використання печатки учасником) (у сканованому вигляді або в електронному форматі з накладанням електронного підпису цієї уповноваженої особи).</w:t>
            </w:r>
          </w:p>
        </w:tc>
      </w:tr>
      <w:tr w:rsidR="00AE04C2" w:rsidRPr="006226CB" w:rsidTr="00951067">
        <w:trPr>
          <w:trHeight w:val="1614"/>
        </w:trPr>
        <w:tc>
          <w:tcPr>
            <w:tcW w:w="52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04C2" w:rsidRPr="006226CB" w:rsidRDefault="00AE04C2" w:rsidP="00951067">
            <w:pPr>
              <w:pBdr>
                <w:top w:val="nil"/>
                <w:left w:val="nil"/>
                <w:bottom w:val="nil"/>
                <w:right w:val="nil"/>
                <w:between w:val="nil"/>
              </w:pBdr>
              <w:shd w:val="clear" w:color="auto" w:fill="FFFFFF"/>
              <w:tabs>
                <w:tab w:val="left" w:pos="284"/>
              </w:tabs>
              <w:ind w:left="426" w:hanging="426"/>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lastRenderedPageBreak/>
              <w:t>2.2. Копія(-</w:t>
            </w:r>
            <w:proofErr w:type="spellStart"/>
            <w:r w:rsidRPr="006226CB">
              <w:rPr>
                <w:rFonts w:ascii="Times New Roman" w:eastAsia="Times New Roman" w:hAnsi="Times New Roman" w:cs="Times New Roman"/>
                <w:color w:val="000000" w:themeColor="text1"/>
                <w:sz w:val="24"/>
                <w:szCs w:val="24"/>
              </w:rPr>
              <w:t>ії</w:t>
            </w:r>
            <w:proofErr w:type="spellEnd"/>
            <w:r w:rsidRPr="006226CB">
              <w:rPr>
                <w:rFonts w:ascii="Times New Roman" w:eastAsia="Times New Roman" w:hAnsi="Times New Roman" w:cs="Times New Roman"/>
                <w:color w:val="000000" w:themeColor="text1"/>
                <w:sz w:val="24"/>
                <w:szCs w:val="24"/>
              </w:rPr>
              <w:t>) докуме</w:t>
            </w:r>
            <w:r w:rsidR="00547793">
              <w:rPr>
                <w:rFonts w:ascii="Times New Roman" w:eastAsia="Times New Roman" w:hAnsi="Times New Roman" w:cs="Times New Roman"/>
                <w:color w:val="000000" w:themeColor="text1"/>
                <w:sz w:val="24"/>
                <w:szCs w:val="24"/>
              </w:rPr>
              <w:t>н</w:t>
            </w:r>
            <w:r w:rsidRPr="006226CB">
              <w:rPr>
                <w:rFonts w:ascii="Times New Roman" w:eastAsia="Times New Roman" w:hAnsi="Times New Roman" w:cs="Times New Roman"/>
                <w:color w:val="000000" w:themeColor="text1"/>
                <w:sz w:val="24"/>
                <w:szCs w:val="24"/>
              </w:rPr>
              <w:t>ту(-</w:t>
            </w:r>
            <w:proofErr w:type="spellStart"/>
            <w:r w:rsidRPr="006226CB">
              <w:rPr>
                <w:rFonts w:ascii="Times New Roman" w:eastAsia="Times New Roman" w:hAnsi="Times New Roman" w:cs="Times New Roman"/>
                <w:color w:val="000000" w:themeColor="text1"/>
                <w:sz w:val="24"/>
                <w:szCs w:val="24"/>
              </w:rPr>
              <w:t>ів</w:t>
            </w:r>
            <w:proofErr w:type="spellEnd"/>
            <w:r w:rsidRPr="006226CB">
              <w:rPr>
                <w:rFonts w:ascii="Times New Roman" w:eastAsia="Times New Roman" w:hAnsi="Times New Roman" w:cs="Times New Roman"/>
                <w:color w:val="000000" w:themeColor="text1"/>
                <w:sz w:val="24"/>
                <w:szCs w:val="24"/>
              </w:rPr>
              <w:t xml:space="preserve">) що підтверджують </w:t>
            </w:r>
            <w:r w:rsidRPr="006226CB">
              <w:rPr>
                <w:rFonts w:ascii="Times New Roman" w:hAnsi="Times New Roman" w:cs="Times New Roman"/>
                <w:sz w:val="24"/>
                <w:szCs w:val="24"/>
              </w:rPr>
              <w:t>Правовий статус (власне, оренда, лізинг тощо) матеріально-технічної бази, необхідної для виконання умов договору, зазначеної в Таблиці 1</w:t>
            </w:r>
            <w:r w:rsidRPr="006226CB">
              <w:rPr>
                <w:rFonts w:ascii="Times New Roman" w:eastAsia="Times New Roman" w:hAnsi="Times New Roman" w:cs="Times New Roman"/>
                <w:color w:val="000000" w:themeColor="text1"/>
                <w:sz w:val="24"/>
                <w:szCs w:val="24"/>
              </w:rPr>
              <w:t>.</w:t>
            </w:r>
          </w:p>
        </w:tc>
        <w:tc>
          <w:tcPr>
            <w:tcW w:w="4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Для п. 2.2.:</w:t>
            </w:r>
          </w:p>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документи надаються у вигляді сканованої копії.</w:t>
            </w:r>
          </w:p>
        </w:tc>
      </w:tr>
      <w:tr w:rsidR="00AE04C2" w:rsidRPr="006226CB" w:rsidTr="00951067">
        <w:trPr>
          <w:trHeight w:val="605"/>
        </w:trPr>
        <w:tc>
          <w:tcPr>
            <w:tcW w:w="9645" w:type="dxa"/>
            <w:gridSpan w:val="2"/>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rsidR="00AE04C2" w:rsidRPr="006226CB" w:rsidRDefault="00547793" w:rsidP="00BB1FAE">
            <w:pPr>
              <w:pBdr>
                <w:top w:val="nil"/>
                <w:left w:val="nil"/>
                <w:bottom w:val="nil"/>
                <w:right w:val="nil"/>
                <w:between w:val="nil"/>
              </w:pBdr>
              <w:shd w:val="clear" w:color="auto" w:fill="FFFFFF"/>
              <w:tabs>
                <w:tab w:val="left" w:pos="284"/>
              </w:tabs>
              <w:rPr>
                <w:rFonts w:ascii="Times New Roman" w:eastAsia="Times New Roman" w:hAnsi="Times New Roman" w:cs="Times New Roman"/>
                <w:color w:val="000000" w:themeColor="text1"/>
                <w:sz w:val="24"/>
                <w:szCs w:val="24"/>
              </w:rPr>
            </w:pPr>
            <w:r>
              <w:rPr>
                <w:rFonts w:ascii="Times New Roman" w:hAnsi="Times New Roman" w:cs="Times New Roman"/>
                <w:b/>
                <w:color w:val="000000" w:themeColor="text1"/>
                <w:sz w:val="24"/>
                <w:szCs w:val="24"/>
                <w:lang w:eastAsia="uk-UA"/>
              </w:rPr>
              <w:t>3.Наявність в У</w:t>
            </w:r>
            <w:r w:rsidR="00BB1FAE">
              <w:rPr>
                <w:rFonts w:ascii="Times New Roman" w:hAnsi="Times New Roman" w:cs="Times New Roman"/>
                <w:b/>
                <w:color w:val="000000" w:themeColor="text1"/>
                <w:sz w:val="24"/>
                <w:szCs w:val="24"/>
                <w:lang w:eastAsia="uk-UA"/>
              </w:rPr>
              <w:t>часника спрощеної</w:t>
            </w:r>
            <w:r w:rsidR="00AE04C2" w:rsidRPr="006226CB">
              <w:rPr>
                <w:rFonts w:ascii="Times New Roman" w:hAnsi="Times New Roman" w:cs="Times New Roman"/>
                <w:b/>
                <w:color w:val="000000" w:themeColor="text1"/>
                <w:sz w:val="24"/>
                <w:szCs w:val="24"/>
                <w:lang w:eastAsia="uk-UA"/>
              </w:rPr>
              <w:t xml:space="preserve"> закупівлі працівників відповідної кваліфікації, які мають необхідні знання та досвід</w:t>
            </w:r>
          </w:p>
        </w:tc>
      </w:tr>
      <w:tr w:rsidR="00AE04C2" w:rsidRPr="006226CB" w:rsidTr="00951067">
        <w:trPr>
          <w:trHeight w:val="495"/>
        </w:trPr>
        <w:tc>
          <w:tcPr>
            <w:tcW w:w="5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04C2" w:rsidRPr="006226CB" w:rsidRDefault="00AE04C2" w:rsidP="00073719">
            <w:pPr>
              <w:pBdr>
                <w:top w:val="nil"/>
                <w:left w:val="nil"/>
                <w:bottom w:val="nil"/>
                <w:right w:val="nil"/>
                <w:between w:val="nil"/>
              </w:pBdr>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3.1.</w:t>
            </w:r>
            <w:r w:rsidRPr="006226CB">
              <w:rPr>
                <w:rFonts w:ascii="Times New Roman" w:hAnsi="Times New Roman" w:cs="Times New Roman"/>
                <w:color w:val="000000" w:themeColor="text1"/>
                <w:sz w:val="24"/>
                <w:szCs w:val="24"/>
                <w:shd w:val="clear" w:color="auto" w:fill="FFFFFF"/>
              </w:rPr>
              <w:t xml:space="preserve"> </w:t>
            </w:r>
            <w:r w:rsidRPr="006226CB">
              <w:rPr>
                <w:rFonts w:ascii="Times New Roman" w:eastAsia="Times New Roman" w:hAnsi="Times New Roman" w:cs="Times New Roman"/>
                <w:color w:val="000000" w:themeColor="text1"/>
                <w:sz w:val="24"/>
                <w:szCs w:val="24"/>
              </w:rPr>
              <w:t xml:space="preserve">Довідка з інформацією про наявність </w:t>
            </w:r>
            <w:r w:rsidRPr="006226CB">
              <w:rPr>
                <w:rFonts w:ascii="Times New Roman" w:hAnsi="Times New Roman" w:cs="Times New Roman"/>
                <w:color w:val="000000" w:themeColor="text1"/>
                <w:sz w:val="24"/>
                <w:szCs w:val="24"/>
              </w:rPr>
              <w:t>працівників відповідної кваліфікації, які мають знання та досвід, необхідні для виконання робіт (надання послуг) із зазначенням: найменування посади, ПІБ, освіти, найменування учбового закладу, спеціальності, загального стажу роботи у дорожньому господарстві (роки), досвід роботи на цій посаді в підприємстві (роки), із зазначенням - штатний/цивільно-правовий договір</w:t>
            </w:r>
          </w:p>
        </w:tc>
        <w:tc>
          <w:tcPr>
            <w:tcW w:w="435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 xml:space="preserve">Для п. 3.1.: </w:t>
            </w:r>
          </w:p>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Інформація надається у формі Таблиці 2, що додається, за підписом уповноваженої особи учасника та завіряється печаткою (у випадку використання печатки учасником) (у сканованому вигляді або в електронному форматі з накладанням електронного підпису цієї уповноваженої особи).</w:t>
            </w:r>
          </w:p>
        </w:tc>
      </w:tr>
      <w:tr w:rsidR="00AE04C2" w:rsidRPr="006226CB" w:rsidTr="00951067">
        <w:trPr>
          <w:trHeight w:val="495"/>
        </w:trPr>
        <w:tc>
          <w:tcPr>
            <w:tcW w:w="52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E04C2" w:rsidRPr="006226CB" w:rsidRDefault="00AE04C2" w:rsidP="00951067">
            <w:pPr>
              <w:widowControl w:val="0"/>
              <w:autoSpaceDE w:val="0"/>
              <w:autoSpaceDN w:val="0"/>
              <w:ind w:firstLine="709"/>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 xml:space="preserve">3.2. </w:t>
            </w:r>
            <w:r w:rsidRPr="006226CB">
              <w:rPr>
                <w:rFonts w:ascii="Times New Roman" w:hAnsi="Times New Roman" w:cs="Times New Roman"/>
                <w:sz w:val="24"/>
                <w:szCs w:val="24"/>
              </w:rPr>
              <w:t xml:space="preserve">копії наказів про призначення на </w:t>
            </w:r>
            <w:r w:rsidRPr="006226CB">
              <w:rPr>
                <w:rFonts w:ascii="Times New Roman" w:hAnsi="Times New Roman" w:cs="Times New Roman"/>
                <w:sz w:val="24"/>
                <w:szCs w:val="24"/>
                <w:shd w:val="clear" w:color="auto" w:fill="FFFFFF"/>
              </w:rPr>
              <w:t xml:space="preserve">посаду або </w:t>
            </w:r>
            <w:r w:rsidRPr="006226CB">
              <w:rPr>
                <w:rFonts w:ascii="Times New Roman" w:eastAsia="Arial" w:hAnsi="Times New Roman" w:cs="Times New Roman"/>
                <w:sz w:val="24"/>
                <w:szCs w:val="24"/>
                <w:shd w:val="clear" w:color="auto" w:fill="FFFFFF"/>
                <w:lang w:eastAsia="uk-UA" w:bidi="uk-UA"/>
              </w:rPr>
              <w:t>наказів про сумісництво</w:t>
            </w:r>
            <w:r w:rsidRPr="006226CB">
              <w:rPr>
                <w:rFonts w:ascii="Times New Roman" w:eastAsia="Arial" w:hAnsi="Times New Roman" w:cs="Times New Roman"/>
                <w:sz w:val="24"/>
                <w:szCs w:val="24"/>
                <w:lang w:eastAsia="uk-UA" w:bidi="uk-UA"/>
              </w:rPr>
              <w:t xml:space="preserve"> </w:t>
            </w:r>
            <w:r w:rsidRPr="006226CB">
              <w:rPr>
                <w:rFonts w:ascii="Times New Roman" w:hAnsi="Times New Roman" w:cs="Times New Roman"/>
                <w:sz w:val="24"/>
                <w:szCs w:val="24"/>
              </w:rPr>
              <w:t>або копії цивільно-правових договорів з особами, що будуть задіяні Учасником під час виконання договору, або інших документів, які підтверджують наявність правовідносин Учасника з відповідними працівниками, зазначеними у Довідці.</w:t>
            </w:r>
          </w:p>
        </w:tc>
        <w:tc>
          <w:tcPr>
            <w:tcW w:w="435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Для п. 3.2.:</w:t>
            </w:r>
          </w:p>
          <w:p w:rsidR="00AE04C2" w:rsidRPr="006226CB" w:rsidRDefault="00AE04C2" w:rsidP="00951067">
            <w:pPr>
              <w:pBdr>
                <w:top w:val="nil"/>
                <w:left w:val="nil"/>
                <w:bottom w:val="nil"/>
                <w:right w:val="nil"/>
                <w:between w:val="nil"/>
              </w:pBdr>
              <w:tabs>
                <w:tab w:val="left" w:pos="284"/>
              </w:tabs>
              <w:rPr>
                <w:rFonts w:ascii="Times New Roman" w:eastAsia="Times New Roman" w:hAnsi="Times New Roman" w:cs="Times New Roman"/>
                <w:color w:val="000000" w:themeColor="text1"/>
                <w:sz w:val="24"/>
                <w:szCs w:val="24"/>
              </w:rPr>
            </w:pPr>
            <w:r w:rsidRPr="006226CB">
              <w:rPr>
                <w:rFonts w:ascii="Times New Roman" w:eastAsia="Times New Roman" w:hAnsi="Times New Roman" w:cs="Times New Roman"/>
                <w:color w:val="000000" w:themeColor="text1"/>
                <w:sz w:val="24"/>
                <w:szCs w:val="24"/>
              </w:rPr>
              <w:t>документи надаються у вигляді сканованої копії.</w:t>
            </w:r>
          </w:p>
        </w:tc>
      </w:tr>
    </w:tbl>
    <w:p w:rsidR="00AE04C2" w:rsidRPr="006226CB" w:rsidRDefault="00AE04C2" w:rsidP="00AE04C2">
      <w:pPr>
        <w:snapToGrid w:val="0"/>
        <w:ind w:left="142" w:right="141"/>
        <w:jc w:val="left"/>
        <w:rPr>
          <w:rFonts w:ascii="Times New Roman" w:hAnsi="Times New Roman" w:cs="Times New Roman"/>
          <w:b/>
          <w:bCs/>
          <w:iCs/>
          <w:sz w:val="24"/>
          <w:szCs w:val="24"/>
        </w:rPr>
      </w:pPr>
      <w:r w:rsidRPr="006226CB">
        <w:rPr>
          <w:rFonts w:ascii="Times New Roman" w:hAnsi="Times New Roman" w:cs="Times New Roman"/>
          <w:b/>
          <w:bCs/>
          <w:iCs/>
          <w:sz w:val="24"/>
          <w:szCs w:val="24"/>
        </w:rPr>
        <w:t>Таблиця 1</w:t>
      </w:r>
    </w:p>
    <w:p w:rsidR="00AE04C2" w:rsidRPr="006226CB" w:rsidRDefault="00AE04C2" w:rsidP="00AE04C2">
      <w:pPr>
        <w:snapToGrid w:val="0"/>
        <w:ind w:left="142" w:right="141"/>
        <w:jc w:val="center"/>
        <w:rPr>
          <w:rFonts w:ascii="Times New Roman" w:hAnsi="Times New Roman" w:cs="Times New Roman"/>
          <w:b/>
          <w:bCs/>
          <w:iCs/>
        </w:rPr>
      </w:pPr>
      <w:r w:rsidRPr="006226CB">
        <w:rPr>
          <w:rFonts w:ascii="Times New Roman" w:hAnsi="Times New Roman" w:cs="Times New Roman"/>
          <w:b/>
          <w:bCs/>
          <w:iCs/>
        </w:rPr>
        <w:t xml:space="preserve">ІНФОРМАЦІЯ </w:t>
      </w:r>
    </w:p>
    <w:p w:rsidR="00AE04C2" w:rsidRPr="006226CB" w:rsidRDefault="00AE04C2" w:rsidP="00AE04C2">
      <w:pPr>
        <w:jc w:val="center"/>
        <w:rPr>
          <w:rFonts w:ascii="Times New Roman" w:hAnsi="Times New Roman" w:cs="Times New Roman"/>
          <w:b/>
        </w:rPr>
      </w:pPr>
      <w:r w:rsidRPr="006226CB">
        <w:rPr>
          <w:rFonts w:ascii="Times New Roman" w:hAnsi="Times New Roman" w:cs="Times New Roman"/>
          <w:b/>
          <w:bCs/>
          <w:iCs/>
        </w:rPr>
        <w:t xml:space="preserve">про перелік </w:t>
      </w:r>
      <w:r w:rsidRPr="006226CB">
        <w:rPr>
          <w:rFonts w:ascii="Times New Roman" w:eastAsia="Lucida Sans Unicode" w:hAnsi="Times New Roman" w:cs="Times New Roman"/>
          <w:b/>
          <w:kern w:val="2"/>
        </w:rPr>
        <w:t>матеріально-технічної бази</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82"/>
        <w:gridCol w:w="2409"/>
        <w:gridCol w:w="2018"/>
        <w:gridCol w:w="2933"/>
      </w:tblGrid>
      <w:tr w:rsidR="00AE04C2" w:rsidRPr="006226CB" w:rsidTr="0095106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AE04C2" w:rsidRPr="006226CB" w:rsidRDefault="00AE04C2" w:rsidP="00951067">
            <w:pPr>
              <w:ind w:firstLine="0"/>
              <w:rPr>
                <w:rFonts w:ascii="Times New Roman" w:hAnsi="Times New Roman" w:cs="Times New Roman"/>
                <w:bCs/>
                <w:iCs/>
              </w:rPr>
            </w:pPr>
            <w:r w:rsidRPr="006226CB">
              <w:rPr>
                <w:rFonts w:ascii="Times New Roman" w:hAnsi="Times New Roman" w:cs="Times New Roman"/>
                <w:bCs/>
                <w:iCs/>
              </w:rPr>
              <w:t>№ з/п</w:t>
            </w:r>
          </w:p>
        </w:tc>
        <w:tc>
          <w:tcPr>
            <w:tcW w:w="1881" w:type="dxa"/>
            <w:tcBorders>
              <w:top w:val="single" w:sz="4" w:space="0" w:color="auto"/>
              <w:left w:val="single" w:sz="4" w:space="0" w:color="auto"/>
              <w:bottom w:val="single" w:sz="4" w:space="0" w:color="auto"/>
              <w:right w:val="single" w:sz="4" w:space="0" w:color="auto"/>
            </w:tcBorders>
            <w:vAlign w:val="center"/>
            <w:hideMark/>
          </w:tcPr>
          <w:p w:rsidR="00AE04C2" w:rsidRPr="006226CB" w:rsidRDefault="00AE04C2" w:rsidP="00951067">
            <w:pPr>
              <w:ind w:left="-141" w:firstLine="141"/>
              <w:jc w:val="center"/>
              <w:rPr>
                <w:rFonts w:ascii="Times New Roman" w:hAnsi="Times New Roman" w:cs="Times New Roman"/>
                <w:bCs/>
                <w:iCs/>
              </w:rPr>
            </w:pPr>
            <w:r w:rsidRPr="006226CB">
              <w:rPr>
                <w:rFonts w:ascii="Times New Roman" w:hAnsi="Times New Roman" w:cs="Times New Roman"/>
                <w:bCs/>
                <w:iCs/>
              </w:rPr>
              <w:t>Найменування</w:t>
            </w:r>
          </w:p>
        </w:tc>
        <w:tc>
          <w:tcPr>
            <w:tcW w:w="2408" w:type="dxa"/>
            <w:tcBorders>
              <w:top w:val="single" w:sz="4" w:space="0" w:color="auto"/>
              <w:left w:val="single" w:sz="4" w:space="0" w:color="auto"/>
              <w:bottom w:val="single" w:sz="4" w:space="0" w:color="auto"/>
              <w:right w:val="single" w:sz="4" w:space="0" w:color="auto"/>
            </w:tcBorders>
            <w:vAlign w:val="center"/>
            <w:hideMark/>
          </w:tcPr>
          <w:p w:rsidR="00AE04C2" w:rsidRPr="006226CB" w:rsidRDefault="00AE04C2" w:rsidP="00951067">
            <w:pPr>
              <w:jc w:val="center"/>
              <w:rPr>
                <w:rFonts w:ascii="Times New Roman" w:hAnsi="Times New Roman" w:cs="Times New Roman"/>
                <w:bCs/>
                <w:iCs/>
              </w:rPr>
            </w:pPr>
            <w:r w:rsidRPr="006226CB">
              <w:rPr>
                <w:rFonts w:ascii="Times New Roman" w:hAnsi="Times New Roman" w:cs="Times New Roman"/>
              </w:rPr>
              <w:t>Місцезнаходження</w:t>
            </w:r>
          </w:p>
        </w:tc>
        <w:tc>
          <w:tcPr>
            <w:tcW w:w="2017" w:type="dxa"/>
            <w:tcBorders>
              <w:top w:val="single" w:sz="4" w:space="0" w:color="auto"/>
              <w:left w:val="single" w:sz="4" w:space="0" w:color="auto"/>
              <w:bottom w:val="single" w:sz="4" w:space="0" w:color="auto"/>
              <w:right w:val="single" w:sz="4" w:space="0" w:color="auto"/>
            </w:tcBorders>
            <w:vAlign w:val="center"/>
            <w:hideMark/>
          </w:tcPr>
          <w:p w:rsidR="00AE04C2" w:rsidRPr="006226CB" w:rsidRDefault="00AE04C2" w:rsidP="00951067">
            <w:pPr>
              <w:jc w:val="center"/>
              <w:rPr>
                <w:rFonts w:ascii="Times New Roman" w:hAnsi="Times New Roman" w:cs="Times New Roman"/>
              </w:rPr>
            </w:pPr>
            <w:r w:rsidRPr="006226CB">
              <w:rPr>
                <w:rFonts w:ascii="Times New Roman" w:hAnsi="Times New Roman" w:cs="Times New Roman"/>
              </w:rPr>
              <w:t>Правовий статус (власне, оренда, лізинг тощо)</w:t>
            </w:r>
          </w:p>
        </w:tc>
        <w:tc>
          <w:tcPr>
            <w:tcW w:w="2931" w:type="dxa"/>
            <w:tcBorders>
              <w:top w:val="single" w:sz="4" w:space="0" w:color="auto"/>
              <w:left w:val="single" w:sz="4" w:space="0" w:color="auto"/>
              <w:bottom w:val="single" w:sz="4" w:space="0" w:color="auto"/>
              <w:right w:val="single" w:sz="4" w:space="0" w:color="auto"/>
            </w:tcBorders>
            <w:vAlign w:val="center"/>
            <w:hideMark/>
          </w:tcPr>
          <w:p w:rsidR="00AE04C2" w:rsidRPr="006226CB" w:rsidRDefault="00AE04C2" w:rsidP="00951067">
            <w:pPr>
              <w:jc w:val="center"/>
              <w:rPr>
                <w:rFonts w:ascii="Times New Roman" w:hAnsi="Times New Roman" w:cs="Times New Roman"/>
              </w:rPr>
            </w:pPr>
            <w:r w:rsidRPr="006226CB">
              <w:rPr>
                <w:rFonts w:ascii="Times New Roman" w:hAnsi="Times New Roman" w:cs="Times New Roman"/>
              </w:rPr>
              <w:t>Документ, що підтверджує правовий статус*</w:t>
            </w:r>
          </w:p>
        </w:tc>
      </w:tr>
      <w:tr w:rsidR="00AE04C2" w:rsidRPr="006226CB" w:rsidTr="00951067">
        <w:trPr>
          <w:trHeight w:val="323"/>
          <w:jc w:val="center"/>
        </w:trPr>
        <w:tc>
          <w:tcPr>
            <w:tcW w:w="567" w:type="dxa"/>
            <w:tcBorders>
              <w:top w:val="single" w:sz="4" w:space="0" w:color="auto"/>
              <w:left w:val="single" w:sz="4" w:space="0" w:color="auto"/>
              <w:bottom w:val="single" w:sz="4" w:space="0" w:color="auto"/>
              <w:right w:val="single" w:sz="4" w:space="0" w:color="auto"/>
            </w:tcBorders>
            <w:hideMark/>
          </w:tcPr>
          <w:p w:rsidR="00AE04C2" w:rsidRPr="006226CB" w:rsidRDefault="00AE04C2" w:rsidP="00951067">
            <w:pPr>
              <w:jc w:val="center"/>
              <w:rPr>
                <w:rFonts w:ascii="Times New Roman" w:hAnsi="Times New Roman" w:cs="Times New Roman"/>
                <w:bCs/>
                <w:iCs/>
              </w:rPr>
            </w:pPr>
            <w:r w:rsidRPr="006226CB">
              <w:rPr>
                <w:rFonts w:ascii="Times New Roman" w:hAnsi="Times New Roman" w:cs="Times New Roman"/>
                <w:bCs/>
                <w:iCs/>
              </w:rPr>
              <w:t>1</w:t>
            </w:r>
          </w:p>
        </w:tc>
        <w:tc>
          <w:tcPr>
            <w:tcW w:w="1881" w:type="dxa"/>
            <w:tcBorders>
              <w:top w:val="single" w:sz="4" w:space="0" w:color="auto"/>
              <w:left w:val="single" w:sz="4" w:space="0" w:color="auto"/>
              <w:bottom w:val="single" w:sz="4" w:space="0" w:color="auto"/>
              <w:right w:val="single" w:sz="4" w:space="0" w:color="auto"/>
            </w:tcBorders>
            <w:hideMark/>
          </w:tcPr>
          <w:p w:rsidR="00AE04C2" w:rsidRPr="006226CB" w:rsidRDefault="00AE04C2" w:rsidP="00951067">
            <w:pPr>
              <w:jc w:val="center"/>
              <w:rPr>
                <w:rFonts w:ascii="Times New Roman" w:hAnsi="Times New Roman" w:cs="Times New Roman"/>
                <w:bCs/>
                <w:iCs/>
              </w:rPr>
            </w:pPr>
            <w:r w:rsidRPr="006226CB">
              <w:rPr>
                <w:rFonts w:ascii="Times New Roman" w:hAnsi="Times New Roman" w:cs="Times New Roman"/>
                <w:bCs/>
                <w:iCs/>
              </w:rPr>
              <w:t>2</w:t>
            </w:r>
          </w:p>
        </w:tc>
        <w:tc>
          <w:tcPr>
            <w:tcW w:w="2408" w:type="dxa"/>
            <w:tcBorders>
              <w:top w:val="single" w:sz="4" w:space="0" w:color="auto"/>
              <w:left w:val="single" w:sz="4" w:space="0" w:color="auto"/>
              <w:bottom w:val="single" w:sz="4" w:space="0" w:color="auto"/>
              <w:right w:val="single" w:sz="4" w:space="0" w:color="auto"/>
            </w:tcBorders>
            <w:hideMark/>
          </w:tcPr>
          <w:p w:rsidR="00AE04C2" w:rsidRPr="006226CB" w:rsidRDefault="00AE04C2" w:rsidP="00951067">
            <w:pPr>
              <w:jc w:val="center"/>
              <w:rPr>
                <w:rFonts w:ascii="Times New Roman" w:hAnsi="Times New Roman" w:cs="Times New Roman"/>
                <w:bCs/>
                <w:iCs/>
              </w:rPr>
            </w:pPr>
            <w:r w:rsidRPr="006226CB">
              <w:rPr>
                <w:rFonts w:ascii="Times New Roman" w:hAnsi="Times New Roman" w:cs="Times New Roman"/>
                <w:bCs/>
                <w:iCs/>
              </w:rPr>
              <w:t>3</w:t>
            </w:r>
          </w:p>
        </w:tc>
        <w:tc>
          <w:tcPr>
            <w:tcW w:w="2017" w:type="dxa"/>
            <w:tcBorders>
              <w:top w:val="single" w:sz="4" w:space="0" w:color="auto"/>
              <w:left w:val="single" w:sz="4" w:space="0" w:color="auto"/>
              <w:bottom w:val="single" w:sz="4" w:space="0" w:color="auto"/>
              <w:right w:val="single" w:sz="4" w:space="0" w:color="auto"/>
            </w:tcBorders>
            <w:hideMark/>
          </w:tcPr>
          <w:p w:rsidR="00AE04C2" w:rsidRPr="006226CB" w:rsidRDefault="00AE04C2" w:rsidP="00951067">
            <w:pPr>
              <w:jc w:val="center"/>
              <w:rPr>
                <w:rFonts w:ascii="Times New Roman" w:hAnsi="Times New Roman" w:cs="Times New Roman"/>
                <w:bCs/>
                <w:iCs/>
              </w:rPr>
            </w:pPr>
            <w:r w:rsidRPr="006226CB">
              <w:rPr>
                <w:rFonts w:ascii="Times New Roman" w:hAnsi="Times New Roman" w:cs="Times New Roman"/>
                <w:bCs/>
                <w:iCs/>
              </w:rPr>
              <w:t>4</w:t>
            </w:r>
          </w:p>
        </w:tc>
        <w:tc>
          <w:tcPr>
            <w:tcW w:w="2931" w:type="dxa"/>
            <w:tcBorders>
              <w:top w:val="single" w:sz="4" w:space="0" w:color="auto"/>
              <w:left w:val="single" w:sz="4" w:space="0" w:color="auto"/>
              <w:bottom w:val="single" w:sz="4" w:space="0" w:color="auto"/>
              <w:right w:val="single" w:sz="4" w:space="0" w:color="auto"/>
            </w:tcBorders>
            <w:hideMark/>
          </w:tcPr>
          <w:p w:rsidR="00AE04C2" w:rsidRPr="006226CB" w:rsidRDefault="00AE04C2" w:rsidP="00951067">
            <w:pPr>
              <w:jc w:val="center"/>
              <w:rPr>
                <w:rFonts w:ascii="Times New Roman" w:hAnsi="Times New Roman" w:cs="Times New Roman"/>
                <w:bCs/>
                <w:iCs/>
              </w:rPr>
            </w:pPr>
            <w:r w:rsidRPr="006226CB">
              <w:rPr>
                <w:rFonts w:ascii="Times New Roman" w:hAnsi="Times New Roman" w:cs="Times New Roman"/>
                <w:bCs/>
                <w:iCs/>
              </w:rPr>
              <w:t>5</w:t>
            </w:r>
          </w:p>
        </w:tc>
      </w:tr>
      <w:tr w:rsidR="00AE04C2" w:rsidRPr="006226CB" w:rsidTr="00951067">
        <w:trPr>
          <w:jc w:val="center"/>
        </w:trPr>
        <w:tc>
          <w:tcPr>
            <w:tcW w:w="567" w:type="dxa"/>
            <w:tcBorders>
              <w:top w:val="single" w:sz="4" w:space="0" w:color="auto"/>
              <w:left w:val="single" w:sz="4" w:space="0" w:color="auto"/>
              <w:bottom w:val="single" w:sz="4" w:space="0" w:color="auto"/>
              <w:right w:val="single" w:sz="4" w:space="0" w:color="auto"/>
            </w:tcBorders>
          </w:tcPr>
          <w:p w:rsidR="00AE04C2" w:rsidRPr="006226CB" w:rsidRDefault="00AE04C2" w:rsidP="00951067">
            <w:pPr>
              <w:rPr>
                <w:rFonts w:ascii="Times New Roman" w:hAnsi="Times New Roman" w:cs="Times New Roman"/>
                <w:bCs/>
                <w:iCs/>
              </w:rPr>
            </w:pPr>
          </w:p>
        </w:tc>
        <w:tc>
          <w:tcPr>
            <w:tcW w:w="1881" w:type="dxa"/>
            <w:tcBorders>
              <w:top w:val="single" w:sz="4" w:space="0" w:color="auto"/>
              <w:left w:val="single" w:sz="4" w:space="0" w:color="auto"/>
              <w:bottom w:val="single" w:sz="4" w:space="0" w:color="auto"/>
              <w:right w:val="single" w:sz="4" w:space="0" w:color="auto"/>
            </w:tcBorders>
          </w:tcPr>
          <w:p w:rsidR="00AE04C2" w:rsidRPr="006226CB" w:rsidRDefault="00AE04C2" w:rsidP="00951067">
            <w:pPr>
              <w:rPr>
                <w:rFonts w:ascii="Times New Roman" w:hAnsi="Times New Roman" w:cs="Times New Roman"/>
                <w:bCs/>
                <w:iCs/>
              </w:rPr>
            </w:pPr>
          </w:p>
        </w:tc>
        <w:tc>
          <w:tcPr>
            <w:tcW w:w="2408" w:type="dxa"/>
            <w:tcBorders>
              <w:top w:val="single" w:sz="4" w:space="0" w:color="auto"/>
              <w:left w:val="single" w:sz="4" w:space="0" w:color="auto"/>
              <w:bottom w:val="single" w:sz="4" w:space="0" w:color="auto"/>
              <w:right w:val="single" w:sz="4" w:space="0" w:color="auto"/>
            </w:tcBorders>
          </w:tcPr>
          <w:p w:rsidR="00AE04C2" w:rsidRPr="006226CB" w:rsidRDefault="00AE04C2" w:rsidP="00951067">
            <w:pPr>
              <w:rPr>
                <w:rFonts w:ascii="Times New Roman" w:hAnsi="Times New Roman" w:cs="Times New Roman"/>
                <w:bCs/>
                <w:iCs/>
              </w:rPr>
            </w:pPr>
          </w:p>
        </w:tc>
        <w:tc>
          <w:tcPr>
            <w:tcW w:w="2017" w:type="dxa"/>
            <w:tcBorders>
              <w:top w:val="single" w:sz="4" w:space="0" w:color="auto"/>
              <w:left w:val="single" w:sz="4" w:space="0" w:color="auto"/>
              <w:bottom w:val="single" w:sz="4" w:space="0" w:color="auto"/>
              <w:right w:val="single" w:sz="4" w:space="0" w:color="auto"/>
            </w:tcBorders>
          </w:tcPr>
          <w:p w:rsidR="00AE04C2" w:rsidRPr="006226CB" w:rsidRDefault="00AE04C2" w:rsidP="00951067">
            <w:pPr>
              <w:rPr>
                <w:rFonts w:ascii="Times New Roman" w:hAnsi="Times New Roman" w:cs="Times New Roman"/>
                <w:bCs/>
                <w:iCs/>
              </w:rPr>
            </w:pPr>
          </w:p>
        </w:tc>
        <w:tc>
          <w:tcPr>
            <w:tcW w:w="2931" w:type="dxa"/>
            <w:tcBorders>
              <w:top w:val="single" w:sz="4" w:space="0" w:color="auto"/>
              <w:left w:val="single" w:sz="4" w:space="0" w:color="auto"/>
              <w:bottom w:val="single" w:sz="4" w:space="0" w:color="auto"/>
              <w:right w:val="single" w:sz="4" w:space="0" w:color="auto"/>
            </w:tcBorders>
          </w:tcPr>
          <w:p w:rsidR="00AE04C2" w:rsidRPr="006226CB" w:rsidRDefault="00AE04C2" w:rsidP="00951067">
            <w:pPr>
              <w:rPr>
                <w:rFonts w:ascii="Times New Roman" w:hAnsi="Times New Roman" w:cs="Times New Roman"/>
                <w:bCs/>
                <w:iCs/>
              </w:rPr>
            </w:pPr>
          </w:p>
        </w:tc>
      </w:tr>
    </w:tbl>
    <w:p w:rsidR="00AE04C2" w:rsidRPr="006226CB" w:rsidRDefault="00AE04C2" w:rsidP="00AE04C2">
      <w:pPr>
        <w:pStyle w:val="a6"/>
        <w:spacing w:after="0" w:line="240" w:lineRule="auto"/>
        <w:ind w:left="142" w:right="141" w:firstLine="425"/>
        <w:jc w:val="both"/>
        <w:rPr>
          <w:rFonts w:ascii="Times New Roman" w:hAnsi="Times New Roman"/>
          <w:sz w:val="20"/>
          <w:szCs w:val="20"/>
        </w:rPr>
      </w:pPr>
      <w:r w:rsidRPr="006226CB">
        <w:rPr>
          <w:rFonts w:ascii="Times New Roman" w:hAnsi="Times New Roman"/>
          <w:sz w:val="20"/>
          <w:szCs w:val="20"/>
        </w:rPr>
        <w:t>* зазначається номер та дата документу, що підтверджує правовий статус (договір оренди, лізингу, тощо) відповідно до  графи 4 Таблиці.</w:t>
      </w:r>
    </w:p>
    <w:p w:rsidR="00AE04C2" w:rsidRDefault="00AE04C2" w:rsidP="00AE04C2">
      <w:pPr>
        <w:pStyle w:val="rvps2"/>
        <w:spacing w:before="0" w:beforeAutospacing="0" w:after="0" w:afterAutospacing="0"/>
        <w:ind w:firstLine="379"/>
        <w:jc w:val="both"/>
        <w:rPr>
          <w:color w:val="000000" w:themeColor="text1"/>
          <w:lang w:val="uk-UA"/>
        </w:rPr>
      </w:pPr>
    </w:p>
    <w:p w:rsidR="00073719" w:rsidRDefault="00073719" w:rsidP="00AE04C2">
      <w:pPr>
        <w:pStyle w:val="rvps2"/>
        <w:spacing w:before="0" w:beforeAutospacing="0" w:after="0" w:afterAutospacing="0"/>
        <w:ind w:firstLine="379"/>
        <w:jc w:val="both"/>
        <w:rPr>
          <w:color w:val="000000" w:themeColor="text1"/>
          <w:lang w:val="uk-UA"/>
        </w:rPr>
      </w:pPr>
    </w:p>
    <w:p w:rsidR="00073719" w:rsidRDefault="00073719" w:rsidP="00AE04C2">
      <w:pPr>
        <w:pStyle w:val="rvps2"/>
        <w:spacing w:before="0" w:beforeAutospacing="0" w:after="0" w:afterAutospacing="0"/>
        <w:ind w:firstLine="379"/>
        <w:jc w:val="both"/>
        <w:rPr>
          <w:color w:val="000000" w:themeColor="text1"/>
          <w:lang w:val="uk-UA"/>
        </w:rPr>
      </w:pPr>
    </w:p>
    <w:p w:rsidR="00073719" w:rsidRDefault="00073719" w:rsidP="00AE04C2">
      <w:pPr>
        <w:pStyle w:val="rvps2"/>
        <w:spacing w:before="0" w:beforeAutospacing="0" w:after="0" w:afterAutospacing="0"/>
        <w:ind w:firstLine="379"/>
        <w:jc w:val="both"/>
        <w:rPr>
          <w:color w:val="000000" w:themeColor="text1"/>
          <w:lang w:val="uk-UA"/>
        </w:rPr>
      </w:pPr>
    </w:p>
    <w:p w:rsidR="00073719" w:rsidRPr="006226CB" w:rsidRDefault="00073719" w:rsidP="00AE04C2">
      <w:pPr>
        <w:pStyle w:val="rvps2"/>
        <w:spacing w:before="0" w:beforeAutospacing="0" w:after="0" w:afterAutospacing="0"/>
        <w:ind w:firstLine="379"/>
        <w:jc w:val="both"/>
        <w:rPr>
          <w:color w:val="000000" w:themeColor="text1"/>
          <w:lang w:val="uk-UA"/>
        </w:rPr>
      </w:pPr>
    </w:p>
    <w:p w:rsidR="00AE04C2" w:rsidRPr="006226CB" w:rsidRDefault="00AE04C2" w:rsidP="00AE04C2">
      <w:pPr>
        <w:pStyle w:val="rvps2"/>
        <w:spacing w:before="0" w:beforeAutospacing="0" w:after="0" w:afterAutospacing="0"/>
        <w:ind w:firstLine="379"/>
        <w:jc w:val="both"/>
        <w:rPr>
          <w:b/>
          <w:color w:val="000000" w:themeColor="text1"/>
          <w:lang w:val="uk-UA"/>
        </w:rPr>
      </w:pPr>
      <w:r w:rsidRPr="006226CB">
        <w:rPr>
          <w:b/>
          <w:color w:val="000000" w:themeColor="text1"/>
          <w:lang w:val="uk-UA"/>
        </w:rPr>
        <w:lastRenderedPageBreak/>
        <w:t>Таблиця 2</w:t>
      </w:r>
    </w:p>
    <w:p w:rsidR="00AE04C2" w:rsidRPr="006226CB" w:rsidRDefault="00AE04C2" w:rsidP="00AE04C2">
      <w:pPr>
        <w:pStyle w:val="rvps2"/>
        <w:spacing w:before="0" w:beforeAutospacing="0" w:after="0" w:afterAutospacing="0"/>
        <w:ind w:firstLine="379"/>
        <w:jc w:val="both"/>
        <w:rPr>
          <w:color w:val="000000" w:themeColor="text1"/>
          <w:lang w:val="uk-UA"/>
        </w:rPr>
      </w:pPr>
    </w:p>
    <w:p w:rsidR="00AE04C2" w:rsidRPr="006226CB" w:rsidRDefault="00AE04C2" w:rsidP="00AE04C2">
      <w:pPr>
        <w:widowControl w:val="0"/>
        <w:autoSpaceDE w:val="0"/>
        <w:autoSpaceDN w:val="0"/>
        <w:ind w:firstLine="709"/>
        <w:jc w:val="center"/>
        <w:rPr>
          <w:rFonts w:ascii="Times New Roman" w:hAnsi="Times New Roman" w:cs="Times New Roman"/>
          <w:b/>
          <w:u w:val="single"/>
        </w:rPr>
      </w:pPr>
      <w:r w:rsidRPr="006226CB">
        <w:rPr>
          <w:rFonts w:ascii="Times New Roman" w:hAnsi="Times New Roman" w:cs="Times New Roman"/>
          <w:b/>
          <w:u w:val="single"/>
        </w:rPr>
        <w:t>Довідка про кваліфікацію і досвід працівників, які будуть залучені до виконання робіт</w:t>
      </w:r>
    </w:p>
    <w:tbl>
      <w:tblPr>
        <w:tblpPr w:leftFromText="180" w:rightFromText="180" w:vertAnchor="text" w:horzAnchor="page" w:tblpX="1176" w:tblpY="193"/>
        <w:tblW w:w="10320" w:type="dxa"/>
        <w:tblLayout w:type="fixed"/>
        <w:tblLook w:val="04A0" w:firstRow="1" w:lastRow="0" w:firstColumn="1" w:lastColumn="0" w:noHBand="0" w:noVBand="1"/>
      </w:tblPr>
      <w:tblGrid>
        <w:gridCol w:w="703"/>
        <w:gridCol w:w="1389"/>
        <w:gridCol w:w="1135"/>
        <w:gridCol w:w="2128"/>
        <w:gridCol w:w="1560"/>
        <w:gridCol w:w="1135"/>
        <w:gridCol w:w="1135"/>
        <w:gridCol w:w="1135"/>
      </w:tblGrid>
      <w:tr w:rsidR="00AE04C2" w:rsidRPr="006226CB" w:rsidTr="00951067">
        <w:tc>
          <w:tcPr>
            <w:tcW w:w="704" w:type="dxa"/>
            <w:tcBorders>
              <w:top w:val="single" w:sz="4" w:space="0" w:color="000000"/>
              <w:left w:val="single" w:sz="4" w:space="0" w:color="000000"/>
              <w:bottom w:val="single" w:sz="4" w:space="0" w:color="000000"/>
              <w:right w:val="nil"/>
            </w:tcBorders>
            <w:vAlign w:val="center"/>
            <w:hideMark/>
          </w:tcPr>
          <w:p w:rsidR="00AE04C2" w:rsidRPr="006226CB" w:rsidRDefault="00AE04C2" w:rsidP="00951067">
            <w:pPr>
              <w:widowControl w:val="0"/>
              <w:tabs>
                <w:tab w:val="left" w:pos="426"/>
              </w:tabs>
              <w:autoSpaceDE w:val="0"/>
              <w:autoSpaceDN w:val="0"/>
              <w:ind w:right="-67"/>
              <w:jc w:val="center"/>
              <w:rPr>
                <w:rFonts w:ascii="Times New Roman" w:hAnsi="Times New Roman" w:cs="Times New Roman"/>
                <w:sz w:val="20"/>
                <w:szCs w:val="20"/>
              </w:rPr>
            </w:pPr>
            <w:r w:rsidRPr="006226CB">
              <w:rPr>
                <w:rFonts w:ascii="Times New Roman" w:hAnsi="Times New Roman" w:cs="Times New Roman"/>
                <w:sz w:val="20"/>
                <w:szCs w:val="20"/>
              </w:rPr>
              <w:t>п/п</w:t>
            </w:r>
          </w:p>
        </w:tc>
        <w:tc>
          <w:tcPr>
            <w:tcW w:w="1389" w:type="dxa"/>
            <w:tcBorders>
              <w:top w:val="single" w:sz="4" w:space="0" w:color="000000"/>
              <w:left w:val="single" w:sz="4" w:space="0" w:color="000000"/>
              <w:bottom w:val="single" w:sz="4" w:space="0" w:color="000000"/>
              <w:right w:val="nil"/>
            </w:tcBorders>
            <w:vAlign w:val="center"/>
            <w:hideMark/>
          </w:tcPr>
          <w:p w:rsidR="00AE04C2" w:rsidRPr="006226CB" w:rsidRDefault="00AE04C2" w:rsidP="00951067">
            <w:pPr>
              <w:widowControl w:val="0"/>
              <w:tabs>
                <w:tab w:val="left" w:pos="2977"/>
              </w:tabs>
              <w:autoSpaceDE w:val="0"/>
              <w:autoSpaceDN w:val="0"/>
              <w:ind w:right="-67"/>
              <w:jc w:val="center"/>
              <w:rPr>
                <w:rFonts w:ascii="Times New Roman" w:hAnsi="Times New Roman" w:cs="Times New Roman"/>
                <w:sz w:val="20"/>
                <w:szCs w:val="20"/>
              </w:rPr>
            </w:pPr>
            <w:r w:rsidRPr="006226CB">
              <w:rPr>
                <w:rFonts w:ascii="Times New Roman" w:hAnsi="Times New Roman" w:cs="Times New Roman"/>
                <w:sz w:val="20"/>
                <w:szCs w:val="20"/>
              </w:rPr>
              <w:t>Посада*</w:t>
            </w:r>
          </w:p>
        </w:tc>
        <w:tc>
          <w:tcPr>
            <w:tcW w:w="1134" w:type="dxa"/>
            <w:tcBorders>
              <w:top w:val="single" w:sz="4" w:space="0" w:color="000000"/>
              <w:left w:val="single" w:sz="4" w:space="0" w:color="000000"/>
              <w:bottom w:val="single" w:sz="4" w:space="0" w:color="000000"/>
              <w:right w:val="nil"/>
            </w:tcBorders>
            <w:vAlign w:val="center"/>
            <w:hideMark/>
          </w:tcPr>
          <w:p w:rsidR="00AE04C2" w:rsidRPr="006226CB" w:rsidRDefault="00AE04C2" w:rsidP="00951067">
            <w:pPr>
              <w:widowControl w:val="0"/>
              <w:autoSpaceDE w:val="0"/>
              <w:autoSpaceDN w:val="0"/>
              <w:ind w:right="-67"/>
              <w:jc w:val="center"/>
              <w:rPr>
                <w:rFonts w:ascii="Times New Roman" w:hAnsi="Times New Roman" w:cs="Times New Roman"/>
                <w:sz w:val="20"/>
                <w:szCs w:val="20"/>
              </w:rPr>
            </w:pPr>
            <w:r w:rsidRPr="006226CB">
              <w:rPr>
                <w:rFonts w:ascii="Times New Roman" w:hAnsi="Times New Roman" w:cs="Times New Roman"/>
                <w:sz w:val="20"/>
                <w:szCs w:val="20"/>
              </w:rPr>
              <w:t>П.І.Б.</w:t>
            </w:r>
          </w:p>
        </w:tc>
        <w:tc>
          <w:tcPr>
            <w:tcW w:w="2127" w:type="dxa"/>
            <w:tcBorders>
              <w:top w:val="single" w:sz="4" w:space="0" w:color="000000"/>
              <w:left w:val="single" w:sz="4" w:space="0" w:color="000000"/>
              <w:bottom w:val="single" w:sz="4" w:space="0" w:color="000000"/>
              <w:right w:val="nil"/>
            </w:tcBorders>
            <w:vAlign w:val="center"/>
            <w:hideMark/>
          </w:tcPr>
          <w:p w:rsidR="00AE04C2" w:rsidRPr="006226CB" w:rsidRDefault="00AE04C2" w:rsidP="00951067">
            <w:pPr>
              <w:widowControl w:val="0"/>
              <w:autoSpaceDE w:val="0"/>
              <w:autoSpaceDN w:val="0"/>
              <w:ind w:right="-67"/>
              <w:jc w:val="center"/>
              <w:rPr>
                <w:rFonts w:ascii="Times New Roman" w:hAnsi="Times New Roman" w:cs="Times New Roman"/>
                <w:sz w:val="20"/>
                <w:szCs w:val="20"/>
              </w:rPr>
            </w:pPr>
            <w:r w:rsidRPr="006226CB">
              <w:rPr>
                <w:rFonts w:ascii="Times New Roman" w:hAnsi="Times New Roman" w:cs="Times New Roman"/>
                <w:sz w:val="20"/>
                <w:szCs w:val="20"/>
              </w:rPr>
              <w:t>Освіта/ найменування учбового закладу/спеціальність</w:t>
            </w:r>
          </w:p>
        </w:tc>
        <w:tc>
          <w:tcPr>
            <w:tcW w:w="1559" w:type="dxa"/>
            <w:tcBorders>
              <w:top w:val="single" w:sz="4" w:space="0" w:color="000000"/>
              <w:left w:val="single" w:sz="4" w:space="0" w:color="000000"/>
              <w:bottom w:val="single" w:sz="4" w:space="0" w:color="000000"/>
              <w:right w:val="nil"/>
            </w:tcBorders>
            <w:vAlign w:val="center"/>
            <w:hideMark/>
          </w:tcPr>
          <w:p w:rsidR="00AE04C2" w:rsidRPr="006226CB" w:rsidRDefault="00AE04C2" w:rsidP="00951067">
            <w:pPr>
              <w:widowControl w:val="0"/>
              <w:autoSpaceDE w:val="0"/>
              <w:autoSpaceDN w:val="0"/>
              <w:ind w:right="-67" w:firstLine="0"/>
              <w:rPr>
                <w:rFonts w:ascii="Times New Roman" w:hAnsi="Times New Roman" w:cs="Times New Roman"/>
                <w:sz w:val="20"/>
                <w:szCs w:val="20"/>
              </w:rPr>
            </w:pPr>
            <w:r w:rsidRPr="006226CB">
              <w:rPr>
                <w:rFonts w:ascii="Times New Roman" w:hAnsi="Times New Roman" w:cs="Times New Roman"/>
                <w:sz w:val="20"/>
                <w:szCs w:val="20"/>
              </w:rPr>
              <w:t>Загальний стаж роботи у дорожньому господарстві,  (роки)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E04C2" w:rsidRPr="006226CB" w:rsidRDefault="00AE04C2" w:rsidP="00951067">
            <w:pPr>
              <w:widowControl w:val="0"/>
              <w:autoSpaceDE w:val="0"/>
              <w:autoSpaceDN w:val="0"/>
              <w:ind w:right="-67" w:firstLine="0"/>
              <w:rPr>
                <w:rFonts w:ascii="Times New Roman" w:hAnsi="Times New Roman" w:cs="Times New Roman"/>
                <w:sz w:val="20"/>
                <w:szCs w:val="20"/>
              </w:rPr>
            </w:pPr>
            <w:r w:rsidRPr="006226CB">
              <w:rPr>
                <w:rFonts w:ascii="Times New Roman" w:hAnsi="Times New Roman" w:cs="Times New Roman"/>
                <w:sz w:val="20"/>
                <w:szCs w:val="20"/>
              </w:rPr>
              <w:t>Досвід роботи на цій посаді в підприємстві (роки)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E04C2" w:rsidRPr="006226CB" w:rsidRDefault="00AE04C2" w:rsidP="00951067">
            <w:pPr>
              <w:widowControl w:val="0"/>
              <w:autoSpaceDE w:val="0"/>
              <w:autoSpaceDN w:val="0"/>
              <w:ind w:right="-67" w:firstLine="0"/>
              <w:rPr>
                <w:rFonts w:ascii="Times New Roman" w:hAnsi="Times New Roman" w:cs="Times New Roman"/>
                <w:sz w:val="20"/>
                <w:szCs w:val="20"/>
              </w:rPr>
            </w:pPr>
            <w:r w:rsidRPr="006226CB">
              <w:rPr>
                <w:rFonts w:ascii="Times New Roman" w:hAnsi="Times New Roman" w:cs="Times New Roman"/>
                <w:sz w:val="20"/>
                <w:szCs w:val="20"/>
              </w:rPr>
              <w:t>Штатний/</w:t>
            </w:r>
          </w:p>
          <w:p w:rsidR="00AE04C2" w:rsidRPr="006226CB" w:rsidRDefault="00AE04C2" w:rsidP="00951067">
            <w:pPr>
              <w:widowControl w:val="0"/>
              <w:autoSpaceDE w:val="0"/>
              <w:autoSpaceDN w:val="0"/>
              <w:ind w:right="-67"/>
              <w:jc w:val="center"/>
              <w:rPr>
                <w:rFonts w:ascii="Times New Roman" w:hAnsi="Times New Roman" w:cs="Times New Roman"/>
                <w:sz w:val="20"/>
                <w:szCs w:val="20"/>
              </w:rPr>
            </w:pPr>
            <w:r w:rsidRPr="006226CB">
              <w:rPr>
                <w:rFonts w:ascii="Times New Roman" w:hAnsi="Times New Roman" w:cs="Times New Roman"/>
                <w:sz w:val="20"/>
                <w:szCs w:val="20"/>
              </w:rPr>
              <w:t>цивільно-правовий договір</w:t>
            </w:r>
          </w:p>
        </w:tc>
        <w:tc>
          <w:tcPr>
            <w:tcW w:w="1134" w:type="dxa"/>
            <w:tcBorders>
              <w:top w:val="single" w:sz="4" w:space="0" w:color="000000"/>
              <w:left w:val="single" w:sz="4" w:space="0" w:color="000000"/>
              <w:bottom w:val="single" w:sz="4" w:space="0" w:color="000000"/>
              <w:right w:val="single" w:sz="4" w:space="0" w:color="000000"/>
            </w:tcBorders>
            <w:hideMark/>
          </w:tcPr>
          <w:p w:rsidR="00AE04C2" w:rsidRPr="006226CB" w:rsidRDefault="00AE04C2" w:rsidP="00951067">
            <w:pPr>
              <w:widowControl w:val="0"/>
              <w:autoSpaceDE w:val="0"/>
              <w:autoSpaceDN w:val="0"/>
              <w:jc w:val="center"/>
              <w:rPr>
                <w:rFonts w:ascii="Times New Roman" w:hAnsi="Times New Roman" w:cs="Times New Roman"/>
                <w:sz w:val="18"/>
                <w:szCs w:val="18"/>
              </w:rPr>
            </w:pPr>
            <w:r w:rsidRPr="006226CB">
              <w:rPr>
                <w:rFonts w:ascii="Times New Roman" w:hAnsi="Times New Roman" w:cs="Times New Roman"/>
                <w:sz w:val="18"/>
                <w:szCs w:val="18"/>
              </w:rPr>
              <w:t>Примітка</w:t>
            </w:r>
          </w:p>
        </w:tc>
      </w:tr>
      <w:tr w:rsidR="00AE04C2" w:rsidRPr="006226CB" w:rsidTr="00951067">
        <w:tc>
          <w:tcPr>
            <w:tcW w:w="704" w:type="dxa"/>
            <w:tcBorders>
              <w:top w:val="single" w:sz="4" w:space="0" w:color="000000"/>
              <w:left w:val="single" w:sz="4" w:space="0" w:color="000000"/>
              <w:bottom w:val="single" w:sz="4" w:space="0" w:color="000000"/>
              <w:right w:val="nil"/>
            </w:tcBorders>
            <w:hideMark/>
          </w:tcPr>
          <w:p w:rsidR="00AE04C2" w:rsidRPr="006226CB" w:rsidRDefault="00AE04C2" w:rsidP="00951067">
            <w:pPr>
              <w:widowControl w:val="0"/>
              <w:autoSpaceDE w:val="0"/>
              <w:autoSpaceDN w:val="0"/>
              <w:ind w:right="-67"/>
              <w:jc w:val="center"/>
              <w:rPr>
                <w:rFonts w:ascii="Times New Roman" w:hAnsi="Times New Roman" w:cs="Times New Roman"/>
                <w:b/>
                <w:caps/>
                <w:sz w:val="20"/>
                <w:szCs w:val="20"/>
              </w:rPr>
            </w:pPr>
            <w:r w:rsidRPr="006226CB">
              <w:rPr>
                <w:rFonts w:ascii="Times New Roman" w:hAnsi="Times New Roman" w:cs="Times New Roman"/>
                <w:b/>
                <w:caps/>
                <w:sz w:val="20"/>
                <w:szCs w:val="20"/>
              </w:rPr>
              <w:t>1</w:t>
            </w:r>
          </w:p>
        </w:tc>
        <w:tc>
          <w:tcPr>
            <w:tcW w:w="1389" w:type="dxa"/>
            <w:tcBorders>
              <w:top w:val="single" w:sz="4" w:space="0" w:color="000000"/>
              <w:left w:val="single" w:sz="4" w:space="0" w:color="000000"/>
              <w:bottom w:val="single" w:sz="4" w:space="0" w:color="000000"/>
              <w:right w:val="nil"/>
            </w:tcBorders>
            <w:hideMark/>
          </w:tcPr>
          <w:p w:rsidR="00AE04C2" w:rsidRPr="006226CB" w:rsidRDefault="00AE04C2" w:rsidP="00951067">
            <w:pPr>
              <w:widowControl w:val="0"/>
              <w:autoSpaceDE w:val="0"/>
              <w:autoSpaceDN w:val="0"/>
              <w:ind w:right="-67" w:firstLine="709"/>
              <w:rPr>
                <w:rFonts w:ascii="Times New Roman" w:hAnsi="Times New Roman" w:cs="Times New Roman"/>
                <w:b/>
                <w:caps/>
                <w:sz w:val="20"/>
                <w:szCs w:val="20"/>
              </w:rPr>
            </w:pPr>
            <w:r w:rsidRPr="006226CB">
              <w:rPr>
                <w:rFonts w:ascii="Times New Roman" w:hAnsi="Times New Roman" w:cs="Times New Roman"/>
                <w:b/>
                <w:caps/>
                <w:sz w:val="20"/>
                <w:szCs w:val="20"/>
              </w:rPr>
              <w:t>2</w:t>
            </w:r>
          </w:p>
        </w:tc>
        <w:tc>
          <w:tcPr>
            <w:tcW w:w="1134" w:type="dxa"/>
            <w:tcBorders>
              <w:top w:val="single" w:sz="4" w:space="0" w:color="000000"/>
              <w:left w:val="single" w:sz="4" w:space="0" w:color="000000"/>
              <w:bottom w:val="single" w:sz="4" w:space="0" w:color="000000"/>
              <w:right w:val="nil"/>
            </w:tcBorders>
            <w:hideMark/>
          </w:tcPr>
          <w:p w:rsidR="00AE04C2" w:rsidRPr="006226CB" w:rsidRDefault="00AE04C2" w:rsidP="00951067">
            <w:pPr>
              <w:widowControl w:val="0"/>
              <w:autoSpaceDE w:val="0"/>
              <w:autoSpaceDN w:val="0"/>
              <w:ind w:right="-67" w:firstLine="709"/>
              <w:rPr>
                <w:rFonts w:ascii="Times New Roman" w:hAnsi="Times New Roman" w:cs="Times New Roman"/>
                <w:b/>
                <w:caps/>
                <w:sz w:val="20"/>
                <w:szCs w:val="20"/>
              </w:rPr>
            </w:pPr>
            <w:r w:rsidRPr="006226CB">
              <w:rPr>
                <w:rFonts w:ascii="Times New Roman" w:hAnsi="Times New Roman" w:cs="Times New Roman"/>
                <w:b/>
                <w:caps/>
                <w:sz w:val="20"/>
                <w:szCs w:val="20"/>
              </w:rPr>
              <w:t>3</w:t>
            </w:r>
          </w:p>
        </w:tc>
        <w:tc>
          <w:tcPr>
            <w:tcW w:w="2127" w:type="dxa"/>
            <w:tcBorders>
              <w:top w:val="single" w:sz="4" w:space="0" w:color="000000"/>
              <w:left w:val="single" w:sz="4" w:space="0" w:color="000000"/>
              <w:bottom w:val="single" w:sz="4" w:space="0" w:color="000000"/>
              <w:right w:val="nil"/>
            </w:tcBorders>
            <w:hideMark/>
          </w:tcPr>
          <w:p w:rsidR="00AE04C2" w:rsidRPr="006226CB" w:rsidRDefault="00AE04C2" w:rsidP="00951067">
            <w:pPr>
              <w:widowControl w:val="0"/>
              <w:autoSpaceDE w:val="0"/>
              <w:autoSpaceDN w:val="0"/>
              <w:ind w:right="-67"/>
              <w:jc w:val="center"/>
              <w:rPr>
                <w:rFonts w:ascii="Times New Roman" w:hAnsi="Times New Roman" w:cs="Times New Roman"/>
                <w:b/>
                <w:caps/>
                <w:sz w:val="20"/>
                <w:szCs w:val="20"/>
              </w:rPr>
            </w:pPr>
            <w:r w:rsidRPr="006226CB">
              <w:rPr>
                <w:rFonts w:ascii="Times New Roman" w:hAnsi="Times New Roman" w:cs="Times New Roman"/>
                <w:b/>
                <w:caps/>
                <w:sz w:val="20"/>
                <w:szCs w:val="20"/>
              </w:rPr>
              <w:t>4</w:t>
            </w:r>
          </w:p>
        </w:tc>
        <w:tc>
          <w:tcPr>
            <w:tcW w:w="1559" w:type="dxa"/>
            <w:tcBorders>
              <w:top w:val="single" w:sz="4" w:space="0" w:color="000000"/>
              <w:left w:val="single" w:sz="4" w:space="0" w:color="000000"/>
              <w:bottom w:val="single" w:sz="4" w:space="0" w:color="000000"/>
              <w:right w:val="nil"/>
            </w:tcBorders>
            <w:hideMark/>
          </w:tcPr>
          <w:p w:rsidR="00AE04C2" w:rsidRPr="006226CB" w:rsidRDefault="00AE04C2" w:rsidP="00951067">
            <w:pPr>
              <w:widowControl w:val="0"/>
              <w:autoSpaceDE w:val="0"/>
              <w:autoSpaceDN w:val="0"/>
              <w:ind w:right="-67"/>
              <w:jc w:val="center"/>
              <w:rPr>
                <w:rFonts w:ascii="Times New Roman" w:hAnsi="Times New Roman" w:cs="Times New Roman"/>
                <w:b/>
                <w:caps/>
                <w:sz w:val="20"/>
                <w:szCs w:val="20"/>
              </w:rPr>
            </w:pPr>
            <w:r w:rsidRPr="006226CB">
              <w:rPr>
                <w:rFonts w:ascii="Times New Roman" w:hAnsi="Times New Roman" w:cs="Times New Roman"/>
                <w:b/>
                <w:caps/>
                <w:sz w:val="20"/>
                <w:szCs w:val="20"/>
              </w:rPr>
              <w:t>5</w:t>
            </w:r>
          </w:p>
        </w:tc>
        <w:tc>
          <w:tcPr>
            <w:tcW w:w="1134" w:type="dxa"/>
            <w:tcBorders>
              <w:top w:val="single" w:sz="4" w:space="0" w:color="000000"/>
              <w:left w:val="single" w:sz="4" w:space="0" w:color="000000"/>
              <w:bottom w:val="single" w:sz="4" w:space="0" w:color="000000"/>
              <w:right w:val="single" w:sz="4" w:space="0" w:color="000000"/>
            </w:tcBorders>
            <w:hideMark/>
          </w:tcPr>
          <w:p w:rsidR="00AE04C2" w:rsidRPr="006226CB" w:rsidRDefault="00AE04C2" w:rsidP="00951067">
            <w:pPr>
              <w:widowControl w:val="0"/>
              <w:autoSpaceDE w:val="0"/>
              <w:autoSpaceDN w:val="0"/>
              <w:ind w:right="-67"/>
              <w:jc w:val="center"/>
              <w:rPr>
                <w:rFonts w:ascii="Times New Roman" w:hAnsi="Times New Roman" w:cs="Times New Roman"/>
                <w:sz w:val="20"/>
                <w:szCs w:val="20"/>
              </w:rPr>
            </w:pPr>
            <w:r w:rsidRPr="006226CB">
              <w:rPr>
                <w:rFonts w:ascii="Times New Roman" w:hAnsi="Times New Roman" w:cs="Times New Roman"/>
                <w:b/>
                <w:caps/>
                <w:sz w:val="20"/>
                <w:szCs w:val="20"/>
              </w:rPr>
              <w:t>6</w:t>
            </w:r>
          </w:p>
        </w:tc>
        <w:tc>
          <w:tcPr>
            <w:tcW w:w="1134" w:type="dxa"/>
            <w:tcBorders>
              <w:top w:val="single" w:sz="4" w:space="0" w:color="000000"/>
              <w:left w:val="single" w:sz="4" w:space="0" w:color="000000"/>
              <w:bottom w:val="single" w:sz="4" w:space="0" w:color="000000"/>
              <w:right w:val="single" w:sz="4" w:space="0" w:color="000000"/>
            </w:tcBorders>
            <w:hideMark/>
          </w:tcPr>
          <w:p w:rsidR="00AE04C2" w:rsidRPr="006226CB" w:rsidRDefault="00AE04C2" w:rsidP="00951067">
            <w:pPr>
              <w:widowControl w:val="0"/>
              <w:autoSpaceDE w:val="0"/>
              <w:autoSpaceDN w:val="0"/>
              <w:ind w:right="-67"/>
              <w:jc w:val="center"/>
              <w:rPr>
                <w:rFonts w:ascii="Times New Roman" w:hAnsi="Times New Roman" w:cs="Times New Roman"/>
                <w:b/>
                <w:caps/>
                <w:sz w:val="20"/>
                <w:szCs w:val="20"/>
              </w:rPr>
            </w:pPr>
            <w:r w:rsidRPr="006226CB">
              <w:rPr>
                <w:rFonts w:ascii="Times New Roman" w:hAnsi="Times New Roman" w:cs="Times New Roman"/>
                <w:b/>
                <w:caps/>
                <w:sz w:val="20"/>
                <w:szCs w:val="20"/>
              </w:rPr>
              <w:t>7</w:t>
            </w:r>
          </w:p>
        </w:tc>
        <w:tc>
          <w:tcPr>
            <w:tcW w:w="1134" w:type="dxa"/>
            <w:tcBorders>
              <w:top w:val="single" w:sz="4" w:space="0" w:color="000000"/>
              <w:left w:val="single" w:sz="4" w:space="0" w:color="000000"/>
              <w:bottom w:val="single" w:sz="4" w:space="0" w:color="000000"/>
              <w:right w:val="single" w:sz="4" w:space="0" w:color="000000"/>
            </w:tcBorders>
            <w:hideMark/>
          </w:tcPr>
          <w:p w:rsidR="00AE04C2" w:rsidRPr="006226CB" w:rsidRDefault="00AE04C2" w:rsidP="00951067">
            <w:pPr>
              <w:widowControl w:val="0"/>
              <w:autoSpaceDE w:val="0"/>
              <w:autoSpaceDN w:val="0"/>
              <w:ind w:right="-67"/>
              <w:jc w:val="center"/>
              <w:rPr>
                <w:rFonts w:ascii="Times New Roman" w:hAnsi="Times New Roman" w:cs="Times New Roman"/>
                <w:b/>
                <w:caps/>
                <w:sz w:val="20"/>
                <w:szCs w:val="20"/>
              </w:rPr>
            </w:pPr>
            <w:r w:rsidRPr="006226CB">
              <w:rPr>
                <w:rFonts w:ascii="Times New Roman" w:hAnsi="Times New Roman" w:cs="Times New Roman"/>
                <w:b/>
                <w:caps/>
                <w:sz w:val="20"/>
                <w:szCs w:val="20"/>
              </w:rPr>
              <w:t>8</w:t>
            </w:r>
          </w:p>
        </w:tc>
      </w:tr>
      <w:tr w:rsidR="00AE04C2" w:rsidRPr="006226CB" w:rsidTr="00951067">
        <w:trPr>
          <w:trHeight w:val="316"/>
        </w:trPr>
        <w:tc>
          <w:tcPr>
            <w:tcW w:w="704" w:type="dxa"/>
            <w:tcBorders>
              <w:top w:val="single" w:sz="4" w:space="0" w:color="000000"/>
              <w:left w:val="single" w:sz="4" w:space="0" w:color="000000"/>
              <w:bottom w:val="single" w:sz="4" w:space="0" w:color="000000"/>
              <w:right w:val="nil"/>
            </w:tcBorders>
          </w:tcPr>
          <w:p w:rsidR="00AE04C2" w:rsidRPr="006226CB" w:rsidRDefault="00AE04C2" w:rsidP="00951067">
            <w:pPr>
              <w:widowControl w:val="0"/>
              <w:autoSpaceDE w:val="0"/>
              <w:autoSpaceDN w:val="0"/>
              <w:ind w:right="-67" w:firstLine="709"/>
              <w:jc w:val="center"/>
              <w:rPr>
                <w:rFonts w:ascii="Times New Roman" w:hAnsi="Times New Roman" w:cs="Times New Roman"/>
                <w:caps/>
                <w:sz w:val="20"/>
                <w:szCs w:val="20"/>
              </w:rPr>
            </w:pPr>
          </w:p>
        </w:tc>
        <w:tc>
          <w:tcPr>
            <w:tcW w:w="1389" w:type="dxa"/>
            <w:tcBorders>
              <w:top w:val="single" w:sz="4" w:space="0" w:color="000000"/>
              <w:left w:val="single" w:sz="4" w:space="0" w:color="000000"/>
              <w:bottom w:val="single" w:sz="4" w:space="0" w:color="000000"/>
              <w:right w:val="nil"/>
            </w:tcBorders>
          </w:tcPr>
          <w:p w:rsidR="00AE04C2" w:rsidRPr="006226CB" w:rsidRDefault="00AE04C2" w:rsidP="00951067">
            <w:pPr>
              <w:widowControl w:val="0"/>
              <w:autoSpaceDE w:val="0"/>
              <w:autoSpaceDN w:val="0"/>
              <w:ind w:right="-67" w:firstLine="709"/>
              <w:rPr>
                <w:rFonts w:ascii="Times New Roman" w:hAnsi="Times New Roman" w:cs="Times New Roman"/>
                <w:b/>
                <w:caps/>
                <w:sz w:val="20"/>
                <w:szCs w:val="20"/>
              </w:rPr>
            </w:pPr>
          </w:p>
        </w:tc>
        <w:tc>
          <w:tcPr>
            <w:tcW w:w="1134" w:type="dxa"/>
            <w:tcBorders>
              <w:top w:val="single" w:sz="4" w:space="0" w:color="000000"/>
              <w:left w:val="single" w:sz="4" w:space="0" w:color="000000"/>
              <w:bottom w:val="single" w:sz="4" w:space="0" w:color="000000"/>
              <w:right w:val="nil"/>
            </w:tcBorders>
          </w:tcPr>
          <w:p w:rsidR="00AE04C2" w:rsidRPr="006226CB" w:rsidRDefault="00AE04C2" w:rsidP="00951067">
            <w:pPr>
              <w:widowControl w:val="0"/>
              <w:autoSpaceDE w:val="0"/>
              <w:autoSpaceDN w:val="0"/>
              <w:ind w:right="-67" w:firstLine="709"/>
              <w:jc w:val="center"/>
              <w:rPr>
                <w:rFonts w:ascii="Times New Roman" w:hAnsi="Times New Roman" w:cs="Times New Roman"/>
                <w:b/>
                <w:caps/>
                <w:sz w:val="20"/>
                <w:szCs w:val="20"/>
              </w:rPr>
            </w:pPr>
          </w:p>
        </w:tc>
        <w:tc>
          <w:tcPr>
            <w:tcW w:w="2127" w:type="dxa"/>
            <w:tcBorders>
              <w:top w:val="single" w:sz="4" w:space="0" w:color="000000"/>
              <w:left w:val="single" w:sz="4" w:space="0" w:color="000000"/>
              <w:bottom w:val="single" w:sz="4" w:space="0" w:color="000000"/>
              <w:right w:val="nil"/>
            </w:tcBorders>
          </w:tcPr>
          <w:p w:rsidR="00AE04C2" w:rsidRPr="006226CB" w:rsidRDefault="00AE04C2" w:rsidP="00951067">
            <w:pPr>
              <w:widowControl w:val="0"/>
              <w:autoSpaceDE w:val="0"/>
              <w:autoSpaceDN w:val="0"/>
              <w:ind w:right="-67" w:firstLine="709"/>
              <w:jc w:val="center"/>
              <w:rPr>
                <w:rFonts w:ascii="Times New Roman" w:hAnsi="Times New Roman" w:cs="Times New Roman"/>
                <w:b/>
                <w:caps/>
                <w:sz w:val="20"/>
                <w:szCs w:val="20"/>
              </w:rPr>
            </w:pPr>
          </w:p>
        </w:tc>
        <w:tc>
          <w:tcPr>
            <w:tcW w:w="1559" w:type="dxa"/>
            <w:tcBorders>
              <w:top w:val="single" w:sz="4" w:space="0" w:color="000000"/>
              <w:left w:val="single" w:sz="4" w:space="0" w:color="000000"/>
              <w:bottom w:val="single" w:sz="4" w:space="0" w:color="000000"/>
              <w:right w:val="nil"/>
            </w:tcBorders>
          </w:tcPr>
          <w:p w:rsidR="00AE04C2" w:rsidRPr="006226CB" w:rsidRDefault="00AE04C2" w:rsidP="00951067">
            <w:pPr>
              <w:widowControl w:val="0"/>
              <w:autoSpaceDE w:val="0"/>
              <w:autoSpaceDN w:val="0"/>
              <w:ind w:right="-67" w:firstLine="709"/>
              <w:jc w:val="center"/>
              <w:rPr>
                <w:rFonts w:ascii="Times New Roman" w:hAnsi="Times New Roman" w:cs="Times New Roman"/>
                <w:b/>
                <w:caps/>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E04C2" w:rsidRPr="006226CB" w:rsidRDefault="00AE04C2" w:rsidP="00951067">
            <w:pPr>
              <w:widowControl w:val="0"/>
              <w:autoSpaceDE w:val="0"/>
              <w:autoSpaceDN w:val="0"/>
              <w:ind w:right="-67" w:firstLine="709"/>
              <w:jc w:val="center"/>
              <w:rPr>
                <w:rFonts w:ascii="Times New Roman" w:hAnsi="Times New Roman" w:cs="Times New Roman"/>
                <w:b/>
                <w:caps/>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E04C2" w:rsidRPr="006226CB" w:rsidRDefault="00AE04C2" w:rsidP="00951067">
            <w:pPr>
              <w:widowControl w:val="0"/>
              <w:autoSpaceDE w:val="0"/>
              <w:autoSpaceDN w:val="0"/>
              <w:ind w:right="-67" w:firstLine="709"/>
              <w:jc w:val="center"/>
              <w:rPr>
                <w:rFonts w:ascii="Times New Roman" w:hAnsi="Times New Roman" w:cs="Times New Roman"/>
                <w:b/>
                <w:caps/>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E04C2" w:rsidRPr="006226CB" w:rsidRDefault="00AE04C2" w:rsidP="00951067">
            <w:pPr>
              <w:widowControl w:val="0"/>
              <w:autoSpaceDE w:val="0"/>
              <w:autoSpaceDN w:val="0"/>
              <w:ind w:right="-67" w:firstLine="709"/>
              <w:jc w:val="center"/>
              <w:rPr>
                <w:rFonts w:ascii="Times New Roman" w:hAnsi="Times New Roman" w:cs="Times New Roman"/>
                <w:b/>
                <w:caps/>
                <w:sz w:val="20"/>
                <w:szCs w:val="20"/>
              </w:rPr>
            </w:pPr>
          </w:p>
        </w:tc>
      </w:tr>
      <w:tr w:rsidR="00AE04C2" w:rsidRPr="006226CB" w:rsidTr="00951067">
        <w:tc>
          <w:tcPr>
            <w:tcW w:w="8047" w:type="dxa"/>
            <w:gridSpan w:val="6"/>
            <w:tcBorders>
              <w:top w:val="single" w:sz="4" w:space="0" w:color="000000"/>
              <w:left w:val="single" w:sz="4" w:space="0" w:color="000000"/>
              <w:bottom w:val="single" w:sz="4" w:space="0" w:color="000000"/>
              <w:right w:val="single" w:sz="4" w:space="0" w:color="000000"/>
            </w:tcBorders>
            <w:hideMark/>
          </w:tcPr>
          <w:p w:rsidR="00AE04C2" w:rsidRPr="006226CB" w:rsidRDefault="00AE04C2" w:rsidP="00951067">
            <w:pPr>
              <w:widowControl w:val="0"/>
              <w:autoSpaceDE w:val="0"/>
              <w:autoSpaceDN w:val="0"/>
              <w:ind w:right="-67" w:firstLine="709"/>
              <w:rPr>
                <w:rFonts w:ascii="Times New Roman" w:hAnsi="Times New Roman" w:cs="Times New Roman"/>
                <w:b/>
                <w:caps/>
                <w:sz w:val="20"/>
                <w:szCs w:val="20"/>
              </w:rPr>
            </w:pPr>
            <w:r w:rsidRPr="006226CB">
              <w:rPr>
                <w:rFonts w:ascii="Times New Roman" w:hAnsi="Times New Roman" w:cs="Times New Roman"/>
                <w:b/>
                <w:sz w:val="20"/>
                <w:szCs w:val="20"/>
              </w:rPr>
              <w:t>Всього</w:t>
            </w:r>
            <w:r w:rsidRPr="006226CB">
              <w:rPr>
                <w:rFonts w:ascii="Times New Roman" w:hAnsi="Times New Roman" w:cs="Times New Roman"/>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AE04C2" w:rsidRPr="006226CB" w:rsidRDefault="00AE04C2" w:rsidP="00951067">
            <w:pPr>
              <w:widowControl w:val="0"/>
              <w:autoSpaceDE w:val="0"/>
              <w:autoSpaceDN w:val="0"/>
              <w:ind w:right="-67" w:firstLine="709"/>
              <w:jc w:val="center"/>
              <w:rPr>
                <w:rFonts w:ascii="Times New Roman" w:hAnsi="Times New Roman" w:cs="Times New Roman"/>
                <w:b/>
                <w:caps/>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E04C2" w:rsidRPr="006226CB" w:rsidRDefault="00AE04C2" w:rsidP="00951067">
            <w:pPr>
              <w:widowControl w:val="0"/>
              <w:autoSpaceDE w:val="0"/>
              <w:autoSpaceDN w:val="0"/>
              <w:ind w:right="-67" w:firstLine="709"/>
              <w:jc w:val="center"/>
              <w:rPr>
                <w:rFonts w:ascii="Times New Roman" w:hAnsi="Times New Roman" w:cs="Times New Roman"/>
                <w:b/>
                <w:caps/>
                <w:sz w:val="20"/>
                <w:szCs w:val="20"/>
              </w:rPr>
            </w:pPr>
          </w:p>
        </w:tc>
      </w:tr>
    </w:tbl>
    <w:p w:rsidR="00AE04C2" w:rsidRPr="006226CB" w:rsidRDefault="00AE04C2" w:rsidP="00AE04C2">
      <w:pPr>
        <w:widowControl w:val="0"/>
        <w:autoSpaceDE w:val="0"/>
        <w:autoSpaceDN w:val="0"/>
        <w:ind w:firstLine="709"/>
        <w:rPr>
          <w:rFonts w:ascii="Times New Roman" w:hAnsi="Times New Roman" w:cs="Times New Roman"/>
          <w:i/>
          <w:sz w:val="20"/>
          <w:szCs w:val="20"/>
        </w:rPr>
      </w:pPr>
      <w:r w:rsidRPr="006226CB">
        <w:rPr>
          <w:rFonts w:ascii="Times New Roman" w:hAnsi="Times New Roman" w:cs="Times New Roman"/>
          <w:i/>
          <w:sz w:val="20"/>
          <w:szCs w:val="20"/>
        </w:rPr>
        <w:t>* відповідно до Національного класифікатора України «Класифікатор професій ДК 003:2010»;</w:t>
      </w:r>
    </w:p>
    <w:p w:rsidR="00AE04C2" w:rsidRPr="006226CB" w:rsidRDefault="00AE04C2" w:rsidP="00AE04C2">
      <w:pPr>
        <w:pStyle w:val="rvps2"/>
        <w:spacing w:before="0" w:beforeAutospacing="0" w:after="0" w:afterAutospacing="0"/>
        <w:ind w:firstLine="379"/>
        <w:jc w:val="both"/>
        <w:rPr>
          <w:b/>
          <w:color w:val="000000" w:themeColor="text1"/>
          <w:lang w:val="uk-UA"/>
        </w:rPr>
      </w:pPr>
      <w:r w:rsidRPr="006226CB">
        <w:rPr>
          <w:color w:val="000000" w:themeColor="text1"/>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E04C2" w:rsidRPr="00547793" w:rsidRDefault="00AE04C2" w:rsidP="00AE04C2">
      <w:pPr>
        <w:shd w:val="clear" w:color="auto" w:fill="FFFFFF"/>
        <w:ind w:firstLine="459"/>
        <w:rPr>
          <w:rFonts w:ascii="Times New Roman" w:eastAsia="Times New Roman" w:hAnsi="Times New Roman" w:cs="Times New Roman"/>
          <w:color w:val="000000" w:themeColor="text1"/>
          <w:sz w:val="24"/>
          <w:szCs w:val="24"/>
        </w:rPr>
      </w:pPr>
      <w:r w:rsidRPr="00547793">
        <w:rPr>
          <w:rFonts w:ascii="Times New Roman" w:eastAsia="Times New Roman" w:hAnsi="Times New Roman" w:cs="Times New Roman"/>
          <w:color w:val="000000" w:themeColor="text1"/>
          <w:sz w:val="24"/>
          <w:szCs w:val="24"/>
        </w:rPr>
        <w:t>У разі участі об'єднання учасників підтвердження відповідності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E04C2" w:rsidRPr="006226CB" w:rsidRDefault="00AE04C2" w:rsidP="008A6670">
      <w:pPr>
        <w:pBdr>
          <w:top w:val="nil"/>
          <w:left w:val="nil"/>
          <w:bottom w:val="nil"/>
          <w:right w:val="nil"/>
          <w:between w:val="nil"/>
        </w:pBdr>
        <w:spacing w:before="240" w:after="0" w:line="240" w:lineRule="auto"/>
        <w:jc w:val="center"/>
        <w:rPr>
          <w:rFonts w:ascii="Times New Roman" w:hAnsi="Times New Roman" w:cs="Times New Roman"/>
        </w:rPr>
      </w:pPr>
      <w:bookmarkStart w:id="4" w:name="_GoBack"/>
      <w:bookmarkEnd w:id="4"/>
      <w:r w:rsidRPr="006226CB">
        <w:rPr>
          <w:rFonts w:ascii="Times New Roman" w:eastAsia="Times New Roman" w:hAnsi="Times New Roman" w:cs="Times New Roman"/>
          <w:b/>
          <w:color w:val="000000" w:themeColor="text1"/>
          <w:sz w:val="24"/>
          <w:szCs w:val="24"/>
        </w:rPr>
        <w:t xml:space="preserve">ІІ. Перелік документів </w:t>
      </w:r>
    </w:p>
    <w:p w:rsidR="00AE04C2" w:rsidRDefault="00AE04C2" w:rsidP="00AE04C2">
      <w:pPr>
        <w:ind w:firstLine="6096"/>
        <w:outlineLvl w:val="0"/>
        <w:rPr>
          <w:rFonts w:ascii="Times New Roman" w:hAnsi="Times New Roman" w:cs="Times New Roman"/>
          <w:b/>
          <w:color w:val="000000" w:themeColor="text1"/>
        </w:rPr>
      </w:pPr>
    </w:p>
    <w:p w:rsidR="008A6670" w:rsidRPr="008A6670" w:rsidRDefault="008A6670" w:rsidP="008A6670">
      <w:pPr>
        <w:ind w:hanging="142"/>
        <w:jc w:val="left"/>
        <w:outlineLvl w:val="0"/>
        <w:rPr>
          <w:rFonts w:ascii="Times New Roman" w:hAnsi="Times New Roman" w:cs="Times New Roman"/>
          <w:color w:val="000000" w:themeColor="text1"/>
        </w:rPr>
      </w:pPr>
      <w:r w:rsidRPr="008A6670">
        <w:rPr>
          <w:rFonts w:ascii="Times New Roman" w:hAnsi="Times New Roman" w:cs="Times New Roman"/>
          <w:color w:val="000000" w:themeColor="text1"/>
        </w:rPr>
        <w:t>Учасник на офіційному бланку (у разі наявності) подає інформацію зазначену у таблиці 3</w:t>
      </w:r>
    </w:p>
    <w:p w:rsidR="008A6670" w:rsidRDefault="008A6670" w:rsidP="00AE04C2">
      <w:pPr>
        <w:widowControl w:val="0"/>
        <w:shd w:val="clear" w:color="auto" w:fill="FFFFFF"/>
        <w:autoSpaceDE w:val="0"/>
        <w:autoSpaceDN w:val="0"/>
        <w:ind w:firstLine="665"/>
        <w:jc w:val="center"/>
        <w:rPr>
          <w:rFonts w:ascii="Times New Roman" w:hAnsi="Times New Roman" w:cs="Times New Roman"/>
          <w:b/>
          <w:color w:val="000000" w:themeColor="text1"/>
          <w:sz w:val="24"/>
          <w:szCs w:val="24"/>
          <w:lang w:eastAsia="ar-SA"/>
        </w:rPr>
      </w:pPr>
      <w:r>
        <w:rPr>
          <w:rFonts w:ascii="Times New Roman" w:hAnsi="Times New Roman" w:cs="Times New Roman"/>
          <w:b/>
          <w:color w:val="000000" w:themeColor="text1"/>
          <w:sz w:val="24"/>
          <w:szCs w:val="24"/>
          <w:lang w:eastAsia="ar-SA"/>
        </w:rPr>
        <w:tab/>
      </w:r>
      <w:r>
        <w:rPr>
          <w:rFonts w:ascii="Times New Roman" w:hAnsi="Times New Roman" w:cs="Times New Roman"/>
          <w:b/>
          <w:color w:val="000000" w:themeColor="text1"/>
          <w:sz w:val="24"/>
          <w:szCs w:val="24"/>
          <w:lang w:eastAsia="ar-SA"/>
        </w:rPr>
        <w:tab/>
      </w:r>
      <w:r>
        <w:rPr>
          <w:rFonts w:ascii="Times New Roman" w:hAnsi="Times New Roman" w:cs="Times New Roman"/>
          <w:b/>
          <w:color w:val="000000" w:themeColor="text1"/>
          <w:sz w:val="24"/>
          <w:szCs w:val="24"/>
          <w:lang w:eastAsia="ar-SA"/>
        </w:rPr>
        <w:tab/>
      </w:r>
      <w:r>
        <w:rPr>
          <w:rFonts w:ascii="Times New Roman" w:hAnsi="Times New Roman" w:cs="Times New Roman"/>
          <w:b/>
          <w:color w:val="000000" w:themeColor="text1"/>
          <w:sz w:val="24"/>
          <w:szCs w:val="24"/>
          <w:lang w:eastAsia="ar-SA"/>
        </w:rPr>
        <w:tab/>
      </w:r>
      <w:r>
        <w:rPr>
          <w:rFonts w:ascii="Times New Roman" w:hAnsi="Times New Roman" w:cs="Times New Roman"/>
          <w:b/>
          <w:color w:val="000000" w:themeColor="text1"/>
          <w:sz w:val="24"/>
          <w:szCs w:val="24"/>
          <w:lang w:eastAsia="ar-SA"/>
        </w:rPr>
        <w:tab/>
      </w:r>
      <w:r>
        <w:rPr>
          <w:rFonts w:ascii="Times New Roman" w:hAnsi="Times New Roman" w:cs="Times New Roman"/>
          <w:b/>
          <w:color w:val="000000" w:themeColor="text1"/>
          <w:sz w:val="24"/>
          <w:szCs w:val="24"/>
          <w:lang w:eastAsia="ar-SA"/>
        </w:rPr>
        <w:tab/>
      </w:r>
      <w:r>
        <w:rPr>
          <w:rFonts w:ascii="Times New Roman" w:hAnsi="Times New Roman" w:cs="Times New Roman"/>
          <w:b/>
          <w:color w:val="000000" w:themeColor="text1"/>
          <w:sz w:val="24"/>
          <w:szCs w:val="24"/>
          <w:lang w:eastAsia="ar-SA"/>
        </w:rPr>
        <w:tab/>
      </w:r>
      <w:r>
        <w:rPr>
          <w:rFonts w:ascii="Times New Roman" w:hAnsi="Times New Roman" w:cs="Times New Roman"/>
          <w:b/>
          <w:color w:val="000000" w:themeColor="text1"/>
          <w:sz w:val="24"/>
          <w:szCs w:val="24"/>
          <w:lang w:eastAsia="ar-SA"/>
        </w:rPr>
        <w:tab/>
      </w:r>
      <w:r>
        <w:rPr>
          <w:rFonts w:ascii="Times New Roman" w:hAnsi="Times New Roman" w:cs="Times New Roman"/>
          <w:b/>
          <w:color w:val="000000" w:themeColor="text1"/>
          <w:sz w:val="24"/>
          <w:szCs w:val="24"/>
          <w:lang w:eastAsia="ar-SA"/>
        </w:rPr>
        <w:tab/>
        <w:t>Таблиця 3</w:t>
      </w:r>
    </w:p>
    <w:p w:rsidR="008A6670" w:rsidRDefault="008A6670" w:rsidP="00AE04C2">
      <w:pPr>
        <w:widowControl w:val="0"/>
        <w:shd w:val="clear" w:color="auto" w:fill="FFFFFF"/>
        <w:autoSpaceDE w:val="0"/>
        <w:autoSpaceDN w:val="0"/>
        <w:ind w:firstLine="665"/>
        <w:jc w:val="center"/>
        <w:rPr>
          <w:rFonts w:ascii="Times New Roman" w:hAnsi="Times New Roman" w:cs="Times New Roman"/>
          <w:b/>
          <w:color w:val="000000" w:themeColor="text1"/>
          <w:sz w:val="24"/>
          <w:szCs w:val="24"/>
          <w:lang w:eastAsia="ar-SA"/>
        </w:rPr>
      </w:pPr>
    </w:p>
    <w:p w:rsidR="00AE04C2" w:rsidRPr="0057294F" w:rsidRDefault="00AE04C2" w:rsidP="00AE04C2">
      <w:pPr>
        <w:widowControl w:val="0"/>
        <w:shd w:val="clear" w:color="auto" w:fill="FFFFFF"/>
        <w:autoSpaceDE w:val="0"/>
        <w:autoSpaceDN w:val="0"/>
        <w:ind w:firstLine="665"/>
        <w:jc w:val="center"/>
        <w:rPr>
          <w:rFonts w:ascii="Times New Roman" w:hAnsi="Times New Roman" w:cs="Times New Roman"/>
          <w:b/>
          <w:color w:val="000000" w:themeColor="text1"/>
          <w:sz w:val="24"/>
          <w:szCs w:val="24"/>
          <w:lang w:eastAsia="ar-SA"/>
        </w:rPr>
      </w:pPr>
      <w:r w:rsidRPr="0057294F">
        <w:rPr>
          <w:rFonts w:ascii="Times New Roman" w:hAnsi="Times New Roman" w:cs="Times New Roman"/>
          <w:b/>
          <w:color w:val="000000" w:themeColor="text1"/>
          <w:sz w:val="24"/>
          <w:szCs w:val="24"/>
          <w:lang w:eastAsia="ar-SA"/>
        </w:rPr>
        <w:t>Відомості про Учасника</w:t>
      </w:r>
    </w:p>
    <w:p w:rsidR="00AE04C2" w:rsidRPr="006226CB" w:rsidRDefault="00AE04C2" w:rsidP="00AE04C2">
      <w:pPr>
        <w:widowControl w:val="0"/>
        <w:shd w:val="clear" w:color="auto" w:fill="FFFFFF"/>
        <w:autoSpaceDE w:val="0"/>
        <w:autoSpaceDN w:val="0"/>
        <w:ind w:firstLine="665"/>
        <w:jc w:val="center"/>
        <w:rPr>
          <w:rFonts w:ascii="Times New Roman" w:hAnsi="Times New Roman" w:cs="Times New Roman"/>
          <w:b/>
          <w:bCs/>
          <w:iCs/>
          <w:color w:val="000000" w:themeColor="text1"/>
          <w:spacing w:val="-10"/>
          <w:w w:val="128"/>
          <w:sz w:val="16"/>
          <w:szCs w:val="16"/>
        </w:rPr>
      </w:pPr>
    </w:p>
    <w:tbl>
      <w:tblPr>
        <w:tblW w:w="9214" w:type="dxa"/>
        <w:tblInd w:w="40" w:type="dxa"/>
        <w:tblLayout w:type="fixed"/>
        <w:tblCellMar>
          <w:left w:w="40" w:type="dxa"/>
          <w:right w:w="40" w:type="dxa"/>
        </w:tblCellMar>
        <w:tblLook w:val="0000" w:firstRow="0" w:lastRow="0" w:firstColumn="0" w:lastColumn="0" w:noHBand="0" w:noVBand="0"/>
      </w:tblPr>
      <w:tblGrid>
        <w:gridCol w:w="426"/>
        <w:gridCol w:w="3648"/>
        <w:gridCol w:w="5140"/>
      </w:tblGrid>
      <w:tr w:rsidR="00AE04C2" w:rsidRPr="006226CB" w:rsidTr="00951067">
        <w:trPr>
          <w:trHeight w:hRule="exact" w:val="651"/>
        </w:trPr>
        <w:tc>
          <w:tcPr>
            <w:tcW w:w="426" w:type="dxa"/>
            <w:tcBorders>
              <w:top w:val="single" w:sz="4" w:space="0" w:color="000000"/>
              <w:left w:val="single" w:sz="4" w:space="0" w:color="000000"/>
              <w:bottom w:val="single" w:sz="4" w:space="0" w:color="000000"/>
            </w:tcBorders>
            <w:shd w:val="clear" w:color="auto" w:fill="FFFFFF"/>
            <w:vAlign w:val="center"/>
          </w:tcPr>
          <w:p w:rsidR="00AE04C2" w:rsidRPr="006226CB" w:rsidRDefault="00AE04C2" w:rsidP="00951067">
            <w:pPr>
              <w:widowControl w:val="0"/>
              <w:suppressAutoHyphens/>
              <w:snapToGrid w:val="0"/>
              <w:spacing w:line="0" w:lineRule="atLeast"/>
              <w:ind w:firstLine="35"/>
              <w:jc w:val="center"/>
              <w:rPr>
                <w:rFonts w:ascii="Times New Roman" w:eastAsia="SimSun" w:hAnsi="Times New Roman" w:cs="Times New Roman"/>
                <w:color w:val="000000" w:themeColor="text1"/>
                <w:kern w:val="1"/>
                <w:lang w:eastAsia="hi-IN" w:bidi="hi-IN"/>
              </w:rPr>
            </w:pPr>
            <w:r w:rsidRPr="006226CB">
              <w:rPr>
                <w:rFonts w:ascii="Times New Roman" w:eastAsia="SimSun" w:hAnsi="Times New Roman" w:cs="Times New Roman"/>
                <w:color w:val="000000" w:themeColor="text1"/>
                <w:kern w:val="1"/>
                <w:lang w:eastAsia="hi-IN" w:bidi="hi-IN"/>
              </w:rPr>
              <w:t>1.</w:t>
            </w:r>
          </w:p>
        </w:tc>
        <w:tc>
          <w:tcPr>
            <w:tcW w:w="878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E04C2" w:rsidRPr="006226CB" w:rsidRDefault="00AE04C2" w:rsidP="00951067">
            <w:pPr>
              <w:widowControl w:val="0"/>
              <w:suppressAutoHyphens/>
              <w:snapToGrid w:val="0"/>
              <w:spacing w:line="0" w:lineRule="atLeast"/>
              <w:ind w:firstLine="127"/>
              <w:rPr>
                <w:rFonts w:ascii="Times New Roman" w:eastAsia="SimSun" w:hAnsi="Times New Roman" w:cs="Times New Roman"/>
                <w:i/>
                <w:iCs/>
                <w:color w:val="000000" w:themeColor="text1"/>
                <w:kern w:val="1"/>
                <w:lang w:eastAsia="hi-IN" w:bidi="hi-IN"/>
              </w:rPr>
            </w:pPr>
            <w:r w:rsidRPr="006226CB">
              <w:rPr>
                <w:rFonts w:ascii="Times New Roman" w:eastAsia="SimSun" w:hAnsi="Times New Roman" w:cs="Times New Roman"/>
                <w:i/>
                <w:iCs/>
                <w:color w:val="000000" w:themeColor="text1"/>
                <w:kern w:val="1"/>
                <w:lang w:eastAsia="hi-IN" w:bidi="hi-IN"/>
              </w:rPr>
              <w:t xml:space="preserve">Повне найменування </w:t>
            </w:r>
            <w:r w:rsidRPr="006226CB">
              <w:rPr>
                <w:rFonts w:ascii="Times New Roman" w:eastAsia="SimSun" w:hAnsi="Times New Roman" w:cs="Times New Roman"/>
                <w:i/>
                <w:iCs/>
                <w:kern w:val="1"/>
                <w:lang w:eastAsia="hi-IN" w:bidi="hi-IN"/>
              </w:rPr>
              <w:t>Учасника__________________________________</w:t>
            </w:r>
          </w:p>
        </w:tc>
      </w:tr>
      <w:tr w:rsidR="00AE04C2" w:rsidRPr="006226CB" w:rsidTr="00951067">
        <w:trPr>
          <w:trHeight w:hRule="exact" w:val="855"/>
        </w:trPr>
        <w:tc>
          <w:tcPr>
            <w:tcW w:w="426" w:type="dxa"/>
            <w:vMerge w:val="restart"/>
            <w:tcBorders>
              <w:top w:val="single" w:sz="4" w:space="0" w:color="000000"/>
              <w:left w:val="single" w:sz="4" w:space="0" w:color="000000"/>
              <w:bottom w:val="single" w:sz="4" w:space="0" w:color="000000"/>
            </w:tcBorders>
            <w:shd w:val="clear" w:color="auto" w:fill="FFFFFF"/>
            <w:vAlign w:val="center"/>
          </w:tcPr>
          <w:p w:rsidR="00AE04C2" w:rsidRPr="006226CB" w:rsidRDefault="00AE04C2" w:rsidP="00951067">
            <w:pPr>
              <w:widowControl w:val="0"/>
              <w:suppressAutoHyphens/>
              <w:snapToGrid w:val="0"/>
              <w:spacing w:line="0" w:lineRule="atLeast"/>
              <w:ind w:firstLine="35"/>
              <w:jc w:val="center"/>
              <w:rPr>
                <w:rFonts w:ascii="Times New Roman" w:eastAsia="SimSun" w:hAnsi="Times New Roman" w:cs="Times New Roman"/>
                <w:color w:val="000000" w:themeColor="text1"/>
                <w:kern w:val="1"/>
                <w:lang w:eastAsia="hi-IN" w:bidi="hi-IN"/>
              </w:rPr>
            </w:pPr>
            <w:r w:rsidRPr="006226CB">
              <w:rPr>
                <w:rFonts w:ascii="Times New Roman" w:eastAsia="SimSun" w:hAnsi="Times New Roman" w:cs="Times New Roman"/>
                <w:color w:val="000000" w:themeColor="text1"/>
                <w:kern w:val="1"/>
                <w:lang w:eastAsia="hi-IN" w:bidi="hi-IN"/>
              </w:rPr>
              <w:t>2.</w:t>
            </w:r>
          </w:p>
        </w:tc>
        <w:tc>
          <w:tcPr>
            <w:tcW w:w="878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E04C2" w:rsidRPr="006226CB" w:rsidRDefault="00AE04C2" w:rsidP="00951067">
            <w:pPr>
              <w:widowControl w:val="0"/>
              <w:suppressAutoHyphens/>
              <w:snapToGrid w:val="0"/>
              <w:spacing w:line="0" w:lineRule="atLeast"/>
              <w:ind w:firstLine="127"/>
              <w:rPr>
                <w:rFonts w:ascii="Times New Roman" w:eastAsia="SimSun" w:hAnsi="Times New Roman" w:cs="Times New Roman"/>
                <w:i/>
                <w:iCs/>
                <w:color w:val="000000" w:themeColor="text1"/>
                <w:kern w:val="1"/>
                <w:lang w:eastAsia="hi-IN" w:bidi="hi-IN"/>
              </w:rPr>
            </w:pPr>
            <w:r w:rsidRPr="006226CB">
              <w:rPr>
                <w:rFonts w:ascii="Times New Roman" w:eastAsia="SimSun" w:hAnsi="Times New Roman" w:cs="Times New Roman"/>
                <w:i/>
                <w:iCs/>
                <w:color w:val="000000" w:themeColor="text1"/>
                <w:kern w:val="1"/>
                <w:lang w:eastAsia="hi-IN" w:bidi="hi-IN"/>
              </w:rPr>
              <w:t>Юридична адреса: _________________________________________________</w:t>
            </w:r>
          </w:p>
          <w:p w:rsidR="00AE04C2" w:rsidRPr="006226CB" w:rsidRDefault="00AE04C2" w:rsidP="00951067">
            <w:pPr>
              <w:widowControl w:val="0"/>
              <w:suppressAutoHyphens/>
              <w:spacing w:line="0" w:lineRule="atLeast"/>
              <w:ind w:firstLine="127"/>
              <w:rPr>
                <w:rFonts w:ascii="Times New Roman" w:eastAsia="SimSun" w:hAnsi="Times New Roman" w:cs="Times New Roman"/>
                <w:i/>
                <w:iCs/>
                <w:color w:val="000000" w:themeColor="text1"/>
                <w:kern w:val="1"/>
                <w:lang w:eastAsia="hi-IN" w:bidi="hi-IN"/>
              </w:rPr>
            </w:pPr>
            <w:r w:rsidRPr="006226CB">
              <w:rPr>
                <w:rFonts w:ascii="Times New Roman" w:eastAsia="SimSun" w:hAnsi="Times New Roman" w:cs="Times New Roman"/>
                <w:i/>
                <w:iCs/>
                <w:color w:val="000000" w:themeColor="text1"/>
                <w:kern w:val="1"/>
                <w:lang w:eastAsia="hi-IN" w:bidi="hi-IN"/>
              </w:rPr>
              <w:t>Фактична адреса: _________________________________________________</w:t>
            </w:r>
          </w:p>
        </w:tc>
      </w:tr>
      <w:tr w:rsidR="00AE04C2" w:rsidRPr="006226CB" w:rsidTr="00951067">
        <w:trPr>
          <w:trHeight w:hRule="exact" w:val="622"/>
        </w:trPr>
        <w:tc>
          <w:tcPr>
            <w:tcW w:w="426" w:type="dxa"/>
            <w:vMerge/>
            <w:tcBorders>
              <w:top w:val="single" w:sz="4" w:space="0" w:color="000000"/>
              <w:left w:val="single" w:sz="4" w:space="0" w:color="000000"/>
              <w:bottom w:val="single" w:sz="4" w:space="0" w:color="000000"/>
            </w:tcBorders>
            <w:shd w:val="clear" w:color="auto" w:fill="FFFFFF"/>
            <w:vAlign w:val="center"/>
          </w:tcPr>
          <w:p w:rsidR="00AE04C2" w:rsidRPr="006226CB" w:rsidRDefault="00AE04C2" w:rsidP="00951067">
            <w:pPr>
              <w:widowControl w:val="0"/>
              <w:suppressAutoHyphens/>
              <w:snapToGrid w:val="0"/>
              <w:spacing w:line="0" w:lineRule="atLeast"/>
              <w:ind w:firstLine="35"/>
              <w:jc w:val="center"/>
              <w:rPr>
                <w:rFonts w:ascii="Times New Roman" w:eastAsia="SimSun" w:hAnsi="Times New Roman" w:cs="Times New Roman"/>
                <w:color w:val="000000" w:themeColor="text1"/>
                <w:kern w:val="1"/>
                <w:lang w:eastAsia="hi-IN" w:bidi="hi-IN"/>
              </w:rPr>
            </w:pPr>
          </w:p>
        </w:tc>
        <w:tc>
          <w:tcPr>
            <w:tcW w:w="878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E04C2" w:rsidRPr="006226CB" w:rsidRDefault="00AE04C2" w:rsidP="00951067">
            <w:pPr>
              <w:widowControl w:val="0"/>
              <w:suppressAutoHyphens/>
              <w:snapToGrid w:val="0"/>
              <w:spacing w:line="0" w:lineRule="atLeast"/>
              <w:ind w:firstLine="127"/>
              <w:rPr>
                <w:rFonts w:ascii="Times New Roman" w:eastAsia="SimSun" w:hAnsi="Times New Roman" w:cs="Times New Roman"/>
                <w:i/>
                <w:color w:val="000000" w:themeColor="text1"/>
                <w:kern w:val="1"/>
                <w:lang w:eastAsia="hi-IN" w:bidi="hi-IN"/>
              </w:rPr>
            </w:pPr>
            <w:r w:rsidRPr="006226CB">
              <w:rPr>
                <w:rFonts w:ascii="Times New Roman" w:eastAsia="SimSun" w:hAnsi="Times New Roman" w:cs="Times New Roman"/>
                <w:i/>
                <w:color w:val="000000" w:themeColor="text1"/>
                <w:kern w:val="1"/>
                <w:lang w:eastAsia="hi-IN" w:bidi="hi-IN"/>
              </w:rPr>
              <w:t>Код ЄДРПОУ _____________________________________________________</w:t>
            </w:r>
          </w:p>
          <w:p w:rsidR="00AE04C2" w:rsidRPr="006226CB" w:rsidRDefault="00AE04C2" w:rsidP="00951067">
            <w:pPr>
              <w:widowControl w:val="0"/>
              <w:suppressAutoHyphens/>
              <w:snapToGrid w:val="0"/>
              <w:spacing w:line="0" w:lineRule="atLeast"/>
              <w:ind w:firstLine="127"/>
              <w:rPr>
                <w:rFonts w:ascii="Times New Roman" w:eastAsia="SimSun" w:hAnsi="Times New Roman" w:cs="Times New Roman"/>
                <w:i/>
                <w:color w:val="000000" w:themeColor="text1"/>
                <w:kern w:val="1"/>
                <w:lang w:eastAsia="hi-IN" w:bidi="hi-IN"/>
              </w:rPr>
            </w:pPr>
            <w:r w:rsidRPr="006226CB">
              <w:rPr>
                <w:rFonts w:ascii="Times New Roman" w:eastAsia="SimSun" w:hAnsi="Times New Roman" w:cs="Times New Roman"/>
                <w:i/>
                <w:iCs/>
                <w:color w:val="000000" w:themeColor="text1"/>
                <w:kern w:val="1"/>
                <w:lang w:eastAsia="hi-IN" w:bidi="hi-IN"/>
              </w:rPr>
              <w:t>ІПН _____________________________________________________________</w:t>
            </w:r>
          </w:p>
        </w:tc>
      </w:tr>
      <w:tr w:rsidR="00AE04C2" w:rsidRPr="006226CB" w:rsidTr="00951067">
        <w:trPr>
          <w:trHeight w:hRule="exact" w:val="489"/>
        </w:trPr>
        <w:tc>
          <w:tcPr>
            <w:tcW w:w="426" w:type="dxa"/>
            <w:tcBorders>
              <w:top w:val="single" w:sz="4" w:space="0" w:color="000000"/>
              <w:left w:val="single" w:sz="4" w:space="0" w:color="000000"/>
              <w:bottom w:val="single" w:sz="4" w:space="0" w:color="000000"/>
            </w:tcBorders>
            <w:shd w:val="clear" w:color="auto" w:fill="FFFFFF"/>
            <w:vAlign w:val="center"/>
          </w:tcPr>
          <w:p w:rsidR="00AE04C2" w:rsidRPr="006226CB" w:rsidRDefault="00AE04C2" w:rsidP="00951067">
            <w:pPr>
              <w:widowControl w:val="0"/>
              <w:suppressAutoHyphens/>
              <w:snapToGrid w:val="0"/>
              <w:spacing w:line="0" w:lineRule="atLeast"/>
              <w:ind w:firstLine="35"/>
              <w:jc w:val="center"/>
              <w:rPr>
                <w:rFonts w:ascii="Times New Roman" w:eastAsia="SimSun" w:hAnsi="Times New Roman" w:cs="Times New Roman"/>
                <w:color w:val="000000" w:themeColor="text1"/>
                <w:kern w:val="1"/>
                <w:lang w:eastAsia="hi-IN" w:bidi="hi-IN"/>
              </w:rPr>
            </w:pPr>
            <w:r w:rsidRPr="006226CB">
              <w:rPr>
                <w:rFonts w:ascii="Times New Roman" w:eastAsia="SimSun" w:hAnsi="Times New Roman" w:cs="Times New Roman"/>
                <w:color w:val="000000" w:themeColor="text1"/>
                <w:kern w:val="1"/>
                <w:lang w:eastAsia="hi-IN" w:bidi="hi-IN"/>
              </w:rPr>
              <w:t>3.</w:t>
            </w:r>
          </w:p>
        </w:tc>
        <w:tc>
          <w:tcPr>
            <w:tcW w:w="878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E04C2" w:rsidRPr="006226CB" w:rsidRDefault="00AE04C2" w:rsidP="00951067">
            <w:pPr>
              <w:widowControl w:val="0"/>
              <w:suppressAutoHyphens/>
              <w:snapToGrid w:val="0"/>
              <w:spacing w:line="0" w:lineRule="atLeast"/>
              <w:ind w:firstLine="127"/>
              <w:rPr>
                <w:rFonts w:ascii="Times New Roman" w:eastAsia="SimSun" w:hAnsi="Times New Roman" w:cs="Times New Roman"/>
                <w:i/>
                <w:iCs/>
                <w:color w:val="000000" w:themeColor="text1"/>
                <w:kern w:val="1"/>
                <w:lang w:eastAsia="hi-IN" w:bidi="hi-IN"/>
              </w:rPr>
            </w:pPr>
            <w:r w:rsidRPr="006226CB">
              <w:rPr>
                <w:rFonts w:ascii="Times New Roman" w:eastAsia="SimSun" w:hAnsi="Times New Roman" w:cs="Times New Roman"/>
                <w:i/>
                <w:iCs/>
                <w:color w:val="000000" w:themeColor="text1"/>
                <w:kern w:val="1"/>
                <w:lang w:eastAsia="hi-IN" w:bidi="hi-IN"/>
              </w:rPr>
              <w:t>Форма власності: _________________________________________________</w:t>
            </w:r>
          </w:p>
        </w:tc>
      </w:tr>
      <w:tr w:rsidR="00AE04C2" w:rsidRPr="006226CB" w:rsidTr="00951067">
        <w:trPr>
          <w:trHeight w:hRule="exact" w:val="508"/>
        </w:trPr>
        <w:tc>
          <w:tcPr>
            <w:tcW w:w="426" w:type="dxa"/>
            <w:tcBorders>
              <w:top w:val="single" w:sz="4" w:space="0" w:color="000000"/>
              <w:left w:val="single" w:sz="4" w:space="0" w:color="000000"/>
              <w:bottom w:val="single" w:sz="4" w:space="0" w:color="000000"/>
            </w:tcBorders>
            <w:shd w:val="clear" w:color="auto" w:fill="FFFFFF"/>
            <w:vAlign w:val="center"/>
          </w:tcPr>
          <w:p w:rsidR="00AE04C2" w:rsidRPr="006226CB" w:rsidRDefault="00AE04C2" w:rsidP="00951067">
            <w:pPr>
              <w:widowControl w:val="0"/>
              <w:suppressAutoHyphens/>
              <w:snapToGrid w:val="0"/>
              <w:spacing w:line="0" w:lineRule="atLeast"/>
              <w:ind w:firstLine="35"/>
              <w:jc w:val="center"/>
              <w:rPr>
                <w:rFonts w:ascii="Times New Roman" w:eastAsia="SimSun" w:hAnsi="Times New Roman" w:cs="Times New Roman"/>
                <w:color w:val="000000" w:themeColor="text1"/>
                <w:kern w:val="1"/>
                <w:lang w:eastAsia="hi-IN" w:bidi="hi-IN"/>
              </w:rPr>
            </w:pPr>
            <w:r w:rsidRPr="006226CB">
              <w:rPr>
                <w:rFonts w:ascii="Times New Roman" w:eastAsia="SimSun" w:hAnsi="Times New Roman" w:cs="Times New Roman"/>
                <w:color w:val="000000" w:themeColor="text1"/>
                <w:kern w:val="1"/>
                <w:lang w:eastAsia="hi-IN" w:bidi="hi-IN"/>
              </w:rPr>
              <w:t>4.</w:t>
            </w:r>
          </w:p>
        </w:tc>
        <w:tc>
          <w:tcPr>
            <w:tcW w:w="878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E04C2" w:rsidRPr="006226CB" w:rsidRDefault="00AE04C2" w:rsidP="00951067">
            <w:pPr>
              <w:widowControl w:val="0"/>
              <w:suppressAutoHyphens/>
              <w:spacing w:line="0" w:lineRule="atLeast"/>
              <w:ind w:firstLine="127"/>
              <w:rPr>
                <w:rFonts w:ascii="Times New Roman" w:eastAsia="SimSun" w:hAnsi="Times New Roman" w:cs="Times New Roman"/>
                <w:i/>
                <w:iCs/>
                <w:color w:val="000000" w:themeColor="text1"/>
                <w:kern w:val="1"/>
                <w:lang w:eastAsia="hi-IN" w:bidi="hi-IN"/>
              </w:rPr>
            </w:pPr>
            <w:r w:rsidRPr="006226CB">
              <w:rPr>
                <w:rFonts w:ascii="Times New Roman" w:eastAsia="SimSun" w:hAnsi="Times New Roman" w:cs="Times New Roman"/>
                <w:i/>
                <w:iCs/>
                <w:color w:val="000000" w:themeColor="text1"/>
                <w:kern w:val="1"/>
                <w:lang w:eastAsia="hi-IN" w:bidi="hi-IN"/>
              </w:rPr>
              <w:t>Юридичний статус: _______________________________________________</w:t>
            </w:r>
          </w:p>
        </w:tc>
      </w:tr>
      <w:tr w:rsidR="00AE04C2" w:rsidRPr="006226CB" w:rsidTr="00951067">
        <w:trPr>
          <w:trHeight w:hRule="exact" w:val="508"/>
        </w:trPr>
        <w:tc>
          <w:tcPr>
            <w:tcW w:w="426" w:type="dxa"/>
            <w:tcBorders>
              <w:top w:val="single" w:sz="4" w:space="0" w:color="000000"/>
              <w:left w:val="single" w:sz="4" w:space="0" w:color="000000"/>
              <w:bottom w:val="single" w:sz="4" w:space="0" w:color="000000"/>
            </w:tcBorders>
            <w:shd w:val="clear" w:color="auto" w:fill="FFFFFF"/>
            <w:vAlign w:val="center"/>
          </w:tcPr>
          <w:p w:rsidR="00AE04C2" w:rsidRPr="006226CB" w:rsidRDefault="00AE04C2" w:rsidP="00951067">
            <w:pPr>
              <w:widowControl w:val="0"/>
              <w:suppressAutoHyphens/>
              <w:snapToGrid w:val="0"/>
              <w:spacing w:line="0" w:lineRule="atLeast"/>
              <w:ind w:firstLine="35"/>
              <w:jc w:val="center"/>
              <w:rPr>
                <w:rFonts w:ascii="Times New Roman" w:eastAsia="SimSun" w:hAnsi="Times New Roman" w:cs="Times New Roman"/>
                <w:color w:val="000000" w:themeColor="text1"/>
                <w:kern w:val="1"/>
                <w:lang w:eastAsia="hi-IN" w:bidi="hi-IN"/>
              </w:rPr>
            </w:pPr>
            <w:r w:rsidRPr="006226CB">
              <w:rPr>
                <w:rFonts w:ascii="Times New Roman" w:eastAsia="SimSun" w:hAnsi="Times New Roman" w:cs="Times New Roman"/>
                <w:color w:val="000000" w:themeColor="text1"/>
                <w:kern w:val="1"/>
                <w:lang w:eastAsia="hi-IN" w:bidi="hi-IN"/>
              </w:rPr>
              <w:t>5.</w:t>
            </w:r>
          </w:p>
        </w:tc>
        <w:tc>
          <w:tcPr>
            <w:tcW w:w="878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E04C2" w:rsidRPr="006226CB" w:rsidRDefault="00AE04C2" w:rsidP="00951067">
            <w:pPr>
              <w:widowControl w:val="0"/>
              <w:suppressAutoHyphens/>
              <w:spacing w:line="0" w:lineRule="atLeast"/>
              <w:ind w:firstLine="127"/>
              <w:rPr>
                <w:rFonts w:ascii="Times New Roman" w:eastAsia="SimSun" w:hAnsi="Times New Roman" w:cs="Times New Roman"/>
                <w:i/>
                <w:iCs/>
                <w:color w:val="000000" w:themeColor="text1"/>
                <w:kern w:val="1"/>
                <w:lang w:eastAsia="hi-IN" w:bidi="hi-IN"/>
              </w:rPr>
            </w:pPr>
            <w:r w:rsidRPr="006226CB">
              <w:rPr>
                <w:rFonts w:ascii="Times New Roman" w:eastAsia="SimSun" w:hAnsi="Times New Roman" w:cs="Times New Roman"/>
                <w:i/>
                <w:iCs/>
                <w:color w:val="000000" w:themeColor="text1"/>
                <w:kern w:val="1"/>
                <w:lang w:eastAsia="hi-IN" w:bidi="hi-IN"/>
              </w:rPr>
              <w:t>Організаційно-правова форма: _______________________________________________</w:t>
            </w:r>
          </w:p>
        </w:tc>
      </w:tr>
      <w:tr w:rsidR="00AE04C2" w:rsidRPr="006226CB" w:rsidTr="00951067">
        <w:trPr>
          <w:trHeight w:hRule="exact" w:val="611"/>
        </w:trPr>
        <w:tc>
          <w:tcPr>
            <w:tcW w:w="426" w:type="dxa"/>
            <w:tcBorders>
              <w:top w:val="single" w:sz="4" w:space="0" w:color="000000"/>
              <w:left w:val="single" w:sz="4" w:space="0" w:color="000000"/>
              <w:bottom w:val="single" w:sz="4" w:space="0" w:color="000000"/>
            </w:tcBorders>
            <w:shd w:val="clear" w:color="auto" w:fill="FFFFFF"/>
            <w:vAlign w:val="center"/>
          </w:tcPr>
          <w:p w:rsidR="00AE04C2" w:rsidRPr="006226CB" w:rsidRDefault="00AE04C2" w:rsidP="00951067">
            <w:pPr>
              <w:widowControl w:val="0"/>
              <w:suppressAutoHyphens/>
              <w:snapToGrid w:val="0"/>
              <w:spacing w:line="0" w:lineRule="atLeast"/>
              <w:ind w:firstLine="35"/>
              <w:jc w:val="center"/>
              <w:rPr>
                <w:rFonts w:ascii="Times New Roman" w:eastAsia="SimSun" w:hAnsi="Times New Roman" w:cs="Times New Roman"/>
                <w:color w:val="000000" w:themeColor="text1"/>
                <w:kern w:val="1"/>
                <w:lang w:eastAsia="hi-IN" w:bidi="hi-IN"/>
              </w:rPr>
            </w:pPr>
            <w:r w:rsidRPr="006226CB">
              <w:rPr>
                <w:rFonts w:ascii="Times New Roman" w:eastAsia="SimSun" w:hAnsi="Times New Roman" w:cs="Times New Roman"/>
                <w:color w:val="000000" w:themeColor="text1"/>
                <w:kern w:val="1"/>
                <w:lang w:eastAsia="hi-IN" w:bidi="hi-IN"/>
              </w:rPr>
              <w:t>6.</w:t>
            </w:r>
          </w:p>
        </w:tc>
        <w:tc>
          <w:tcPr>
            <w:tcW w:w="3648" w:type="dxa"/>
            <w:tcBorders>
              <w:top w:val="single" w:sz="4" w:space="0" w:color="000000"/>
              <w:left w:val="single" w:sz="4" w:space="0" w:color="000000"/>
              <w:bottom w:val="single" w:sz="4" w:space="0" w:color="000000"/>
            </w:tcBorders>
            <w:shd w:val="clear" w:color="auto" w:fill="FFFFFF"/>
            <w:vAlign w:val="center"/>
          </w:tcPr>
          <w:p w:rsidR="00AE04C2" w:rsidRPr="006226CB" w:rsidRDefault="00AE04C2" w:rsidP="00951067">
            <w:pPr>
              <w:widowControl w:val="0"/>
              <w:suppressAutoHyphens/>
              <w:spacing w:line="0" w:lineRule="atLeast"/>
              <w:ind w:firstLine="127"/>
              <w:rPr>
                <w:rFonts w:ascii="Times New Roman" w:eastAsia="SimSun" w:hAnsi="Times New Roman" w:cs="Times New Roman"/>
                <w:color w:val="000000" w:themeColor="text1"/>
                <w:kern w:val="1"/>
                <w:lang w:eastAsia="hi-IN" w:bidi="hi-IN"/>
              </w:rPr>
            </w:pPr>
            <w:r w:rsidRPr="006226CB">
              <w:rPr>
                <w:rFonts w:ascii="Times New Roman" w:eastAsia="SimSun" w:hAnsi="Times New Roman" w:cs="Times New Roman"/>
                <w:i/>
                <w:iCs/>
                <w:color w:val="000000" w:themeColor="text1"/>
                <w:kern w:val="1"/>
                <w:lang w:eastAsia="hi-IN" w:bidi="hi-IN"/>
              </w:rPr>
              <w:t>Телефон:____________________</w:t>
            </w:r>
          </w:p>
        </w:tc>
        <w:tc>
          <w:tcPr>
            <w:tcW w:w="51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04C2" w:rsidRPr="006226CB" w:rsidRDefault="00AE04C2" w:rsidP="00951067">
            <w:pPr>
              <w:widowControl w:val="0"/>
              <w:suppressAutoHyphens/>
              <w:snapToGrid w:val="0"/>
              <w:spacing w:line="0" w:lineRule="atLeast"/>
              <w:ind w:firstLine="127"/>
              <w:rPr>
                <w:rFonts w:ascii="Times New Roman" w:eastAsia="SimSun" w:hAnsi="Times New Roman" w:cs="Times New Roman"/>
                <w:i/>
                <w:iCs/>
                <w:color w:val="000000" w:themeColor="text1"/>
                <w:kern w:val="1"/>
                <w:lang w:eastAsia="hi-IN" w:bidi="hi-IN"/>
              </w:rPr>
            </w:pPr>
            <w:r w:rsidRPr="006226CB">
              <w:rPr>
                <w:rFonts w:ascii="Times New Roman" w:eastAsia="SimSun" w:hAnsi="Times New Roman" w:cs="Times New Roman"/>
                <w:i/>
                <w:iCs/>
                <w:color w:val="000000" w:themeColor="text1"/>
                <w:kern w:val="1"/>
                <w:lang w:eastAsia="hi-IN" w:bidi="hi-IN"/>
              </w:rPr>
              <w:t>Електронна пошта ______________________</w:t>
            </w:r>
          </w:p>
        </w:tc>
      </w:tr>
      <w:tr w:rsidR="00AE04C2" w:rsidRPr="006226CB" w:rsidTr="00951067">
        <w:trPr>
          <w:trHeight w:hRule="exact" w:val="554"/>
        </w:trPr>
        <w:tc>
          <w:tcPr>
            <w:tcW w:w="426" w:type="dxa"/>
            <w:tcBorders>
              <w:top w:val="single" w:sz="4" w:space="0" w:color="000000"/>
              <w:left w:val="single" w:sz="4" w:space="0" w:color="000000"/>
              <w:bottom w:val="single" w:sz="4" w:space="0" w:color="000000"/>
            </w:tcBorders>
            <w:shd w:val="clear" w:color="auto" w:fill="FFFFFF"/>
            <w:vAlign w:val="center"/>
          </w:tcPr>
          <w:p w:rsidR="00AE04C2" w:rsidRPr="006226CB" w:rsidRDefault="00AE04C2" w:rsidP="00951067">
            <w:pPr>
              <w:widowControl w:val="0"/>
              <w:suppressAutoHyphens/>
              <w:snapToGrid w:val="0"/>
              <w:spacing w:line="0" w:lineRule="atLeast"/>
              <w:ind w:firstLine="35"/>
              <w:jc w:val="center"/>
              <w:rPr>
                <w:rFonts w:ascii="Times New Roman" w:eastAsia="SimSun" w:hAnsi="Times New Roman" w:cs="Times New Roman"/>
                <w:color w:val="000000" w:themeColor="text1"/>
                <w:kern w:val="1"/>
                <w:lang w:eastAsia="hi-IN" w:bidi="hi-IN"/>
              </w:rPr>
            </w:pPr>
            <w:r w:rsidRPr="006226CB">
              <w:rPr>
                <w:rFonts w:ascii="Times New Roman" w:eastAsia="SimSun" w:hAnsi="Times New Roman" w:cs="Times New Roman"/>
                <w:color w:val="000000" w:themeColor="text1"/>
                <w:kern w:val="1"/>
                <w:lang w:eastAsia="hi-IN" w:bidi="hi-IN"/>
              </w:rPr>
              <w:t>7.</w:t>
            </w:r>
          </w:p>
        </w:tc>
        <w:tc>
          <w:tcPr>
            <w:tcW w:w="8788"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rsidR="00AE04C2" w:rsidRPr="006226CB" w:rsidRDefault="00AE04C2" w:rsidP="00951067">
            <w:pPr>
              <w:widowControl w:val="0"/>
              <w:suppressAutoHyphens/>
              <w:snapToGrid w:val="0"/>
              <w:spacing w:line="0" w:lineRule="atLeast"/>
              <w:ind w:firstLine="127"/>
              <w:rPr>
                <w:rFonts w:ascii="Times New Roman" w:eastAsia="SimSun" w:hAnsi="Times New Roman" w:cs="Times New Roman"/>
                <w:i/>
                <w:iCs/>
                <w:color w:val="000000" w:themeColor="text1"/>
                <w:kern w:val="1"/>
                <w:lang w:eastAsia="hi-IN" w:bidi="hi-IN"/>
              </w:rPr>
            </w:pPr>
            <w:r w:rsidRPr="006226CB">
              <w:rPr>
                <w:rFonts w:ascii="Times New Roman" w:eastAsia="SimSun" w:hAnsi="Times New Roman" w:cs="Times New Roman"/>
                <w:i/>
                <w:iCs/>
                <w:color w:val="000000" w:themeColor="text1"/>
                <w:kern w:val="1"/>
                <w:lang w:eastAsia="hi-IN" w:bidi="hi-IN"/>
              </w:rPr>
              <w:t>Факс___________________________________________________________________</w:t>
            </w:r>
          </w:p>
        </w:tc>
      </w:tr>
      <w:tr w:rsidR="00AE04C2" w:rsidRPr="006226CB" w:rsidTr="00951067">
        <w:trPr>
          <w:trHeight w:hRule="exact" w:val="847"/>
        </w:trPr>
        <w:tc>
          <w:tcPr>
            <w:tcW w:w="426" w:type="dxa"/>
            <w:tcBorders>
              <w:top w:val="single" w:sz="4" w:space="0" w:color="000000"/>
              <w:left w:val="single" w:sz="4" w:space="0" w:color="000000"/>
              <w:bottom w:val="single" w:sz="4" w:space="0" w:color="000000"/>
            </w:tcBorders>
            <w:shd w:val="clear" w:color="auto" w:fill="FFFFFF"/>
            <w:vAlign w:val="center"/>
          </w:tcPr>
          <w:p w:rsidR="00AE04C2" w:rsidRPr="006226CB" w:rsidRDefault="00AE04C2" w:rsidP="00951067">
            <w:pPr>
              <w:widowControl w:val="0"/>
              <w:suppressAutoHyphens/>
              <w:snapToGrid w:val="0"/>
              <w:spacing w:line="0" w:lineRule="atLeast"/>
              <w:ind w:firstLine="35"/>
              <w:jc w:val="center"/>
              <w:rPr>
                <w:rFonts w:ascii="Times New Roman" w:eastAsia="SimSun" w:hAnsi="Times New Roman" w:cs="Times New Roman"/>
                <w:color w:val="000000" w:themeColor="text1"/>
                <w:kern w:val="1"/>
                <w:lang w:eastAsia="hi-IN" w:bidi="hi-IN"/>
              </w:rPr>
            </w:pPr>
            <w:r w:rsidRPr="006226CB">
              <w:rPr>
                <w:rFonts w:ascii="Times New Roman" w:eastAsia="SimSun" w:hAnsi="Times New Roman" w:cs="Times New Roman"/>
                <w:color w:val="000000" w:themeColor="text1"/>
                <w:kern w:val="1"/>
                <w:lang w:eastAsia="hi-IN" w:bidi="hi-IN"/>
              </w:rPr>
              <w:lastRenderedPageBreak/>
              <w:t>8.</w:t>
            </w:r>
          </w:p>
        </w:tc>
        <w:tc>
          <w:tcPr>
            <w:tcW w:w="8788"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rsidR="00AE04C2" w:rsidRPr="006226CB" w:rsidRDefault="00AE04C2" w:rsidP="00951067">
            <w:pPr>
              <w:widowControl w:val="0"/>
              <w:suppressAutoHyphens/>
              <w:snapToGrid w:val="0"/>
              <w:spacing w:line="0" w:lineRule="atLeast"/>
              <w:ind w:firstLine="127"/>
              <w:rPr>
                <w:rFonts w:ascii="Times New Roman" w:eastAsia="SimSun" w:hAnsi="Times New Roman" w:cs="Times New Roman"/>
                <w:i/>
                <w:iCs/>
                <w:color w:val="000000" w:themeColor="text1"/>
                <w:kern w:val="1"/>
                <w:lang w:eastAsia="hi-IN" w:bidi="hi-IN"/>
              </w:rPr>
            </w:pPr>
            <w:r w:rsidRPr="006226CB">
              <w:rPr>
                <w:rFonts w:ascii="Times New Roman" w:eastAsia="SimSun" w:hAnsi="Times New Roman" w:cs="Times New Roman"/>
                <w:i/>
                <w:iCs/>
                <w:color w:val="000000" w:themeColor="text1"/>
                <w:kern w:val="1"/>
                <w:lang w:eastAsia="hi-IN" w:bidi="hi-IN"/>
              </w:rPr>
              <w:t xml:space="preserve">Керівництво ( прізвище, ім’я та по батькові, посада) </w:t>
            </w:r>
          </w:p>
          <w:p w:rsidR="00AE04C2" w:rsidRPr="006226CB" w:rsidRDefault="00AE04C2" w:rsidP="00951067">
            <w:pPr>
              <w:widowControl w:val="0"/>
              <w:suppressAutoHyphens/>
              <w:spacing w:line="0" w:lineRule="atLeast"/>
              <w:ind w:firstLine="127"/>
              <w:rPr>
                <w:rFonts w:ascii="Times New Roman" w:eastAsia="SimSun" w:hAnsi="Times New Roman" w:cs="Times New Roman"/>
                <w:i/>
                <w:iCs/>
                <w:color w:val="000000" w:themeColor="text1"/>
                <w:kern w:val="1"/>
                <w:lang w:eastAsia="hi-IN" w:bidi="hi-IN"/>
              </w:rPr>
            </w:pPr>
            <w:r w:rsidRPr="006226CB">
              <w:rPr>
                <w:rFonts w:ascii="Times New Roman" w:eastAsia="SimSun" w:hAnsi="Times New Roman" w:cs="Times New Roman"/>
                <w:i/>
                <w:iCs/>
                <w:color w:val="000000" w:themeColor="text1"/>
                <w:kern w:val="1"/>
                <w:lang w:eastAsia="hi-IN" w:bidi="hi-IN"/>
              </w:rPr>
              <w:t>____________________________________________________________________</w:t>
            </w:r>
          </w:p>
        </w:tc>
      </w:tr>
      <w:tr w:rsidR="00AE04C2" w:rsidRPr="006226CB" w:rsidTr="00951067">
        <w:trPr>
          <w:trHeight w:hRule="exact" w:val="847"/>
        </w:trPr>
        <w:tc>
          <w:tcPr>
            <w:tcW w:w="426" w:type="dxa"/>
            <w:tcBorders>
              <w:top w:val="single" w:sz="4" w:space="0" w:color="000000"/>
              <w:left w:val="single" w:sz="4" w:space="0" w:color="000000"/>
              <w:bottom w:val="single" w:sz="4" w:space="0" w:color="000000"/>
            </w:tcBorders>
            <w:shd w:val="clear" w:color="auto" w:fill="FFFFFF"/>
            <w:vAlign w:val="center"/>
          </w:tcPr>
          <w:p w:rsidR="00AE04C2" w:rsidRPr="006226CB" w:rsidRDefault="00AE04C2" w:rsidP="00951067">
            <w:pPr>
              <w:widowControl w:val="0"/>
              <w:suppressAutoHyphens/>
              <w:snapToGrid w:val="0"/>
              <w:spacing w:line="0" w:lineRule="atLeast"/>
              <w:ind w:firstLine="35"/>
              <w:jc w:val="center"/>
              <w:rPr>
                <w:rFonts w:ascii="Times New Roman" w:eastAsia="SimSun" w:hAnsi="Times New Roman" w:cs="Times New Roman"/>
                <w:color w:val="000000" w:themeColor="text1"/>
                <w:kern w:val="1"/>
                <w:lang w:eastAsia="hi-IN" w:bidi="hi-IN"/>
              </w:rPr>
            </w:pPr>
            <w:r w:rsidRPr="006226CB">
              <w:rPr>
                <w:rFonts w:ascii="Times New Roman" w:eastAsia="SimSun" w:hAnsi="Times New Roman" w:cs="Times New Roman"/>
                <w:color w:val="000000" w:themeColor="text1"/>
                <w:kern w:val="1"/>
                <w:lang w:eastAsia="hi-IN" w:bidi="hi-IN"/>
              </w:rPr>
              <w:t>9.</w:t>
            </w:r>
          </w:p>
        </w:tc>
        <w:tc>
          <w:tcPr>
            <w:tcW w:w="8788"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rsidR="00AE04C2" w:rsidRPr="006226CB" w:rsidRDefault="00AE04C2" w:rsidP="00951067">
            <w:pPr>
              <w:widowControl w:val="0"/>
              <w:suppressAutoHyphens/>
              <w:snapToGrid w:val="0"/>
              <w:spacing w:line="0" w:lineRule="atLeast"/>
              <w:ind w:firstLine="127"/>
              <w:rPr>
                <w:rFonts w:ascii="Times New Roman" w:eastAsia="SimSun" w:hAnsi="Times New Roman" w:cs="Times New Roman"/>
                <w:i/>
                <w:iCs/>
                <w:color w:val="000000" w:themeColor="text1"/>
                <w:kern w:val="1"/>
                <w:lang w:eastAsia="hi-IN" w:bidi="hi-IN"/>
              </w:rPr>
            </w:pPr>
            <w:r w:rsidRPr="006226CB">
              <w:rPr>
                <w:rFonts w:ascii="Times New Roman" w:eastAsia="SimSun" w:hAnsi="Times New Roman" w:cs="Times New Roman"/>
                <w:i/>
                <w:iCs/>
                <w:color w:val="000000" w:themeColor="text1"/>
                <w:kern w:val="1"/>
                <w:lang w:eastAsia="hi-IN" w:bidi="hi-IN"/>
              </w:rPr>
              <w:t>Розрахунковий рахунок, найменування банку,</w:t>
            </w:r>
          </w:p>
          <w:p w:rsidR="00AE04C2" w:rsidRPr="006226CB" w:rsidRDefault="00AE04C2" w:rsidP="00951067">
            <w:pPr>
              <w:widowControl w:val="0"/>
              <w:suppressAutoHyphens/>
              <w:spacing w:line="0" w:lineRule="atLeast"/>
              <w:ind w:firstLine="127"/>
              <w:rPr>
                <w:rFonts w:ascii="Times New Roman" w:eastAsia="SimSun" w:hAnsi="Times New Roman" w:cs="Times New Roman"/>
                <w:i/>
                <w:iCs/>
                <w:color w:val="000000" w:themeColor="text1"/>
                <w:kern w:val="1"/>
                <w:lang w:eastAsia="hi-IN" w:bidi="hi-IN"/>
              </w:rPr>
            </w:pPr>
            <w:r w:rsidRPr="006226CB">
              <w:rPr>
                <w:rFonts w:ascii="Times New Roman" w:eastAsia="SimSun" w:hAnsi="Times New Roman" w:cs="Times New Roman"/>
                <w:i/>
                <w:iCs/>
                <w:color w:val="000000" w:themeColor="text1"/>
                <w:kern w:val="1"/>
                <w:lang w:eastAsia="hi-IN" w:bidi="hi-IN"/>
              </w:rPr>
              <w:t>МФО ________________________________________________________________</w:t>
            </w:r>
          </w:p>
        </w:tc>
      </w:tr>
      <w:tr w:rsidR="00AE04C2" w:rsidRPr="006226CB" w:rsidTr="00951067">
        <w:trPr>
          <w:trHeight w:hRule="exact" w:val="847"/>
        </w:trPr>
        <w:tc>
          <w:tcPr>
            <w:tcW w:w="426" w:type="dxa"/>
            <w:tcBorders>
              <w:top w:val="single" w:sz="4" w:space="0" w:color="000000"/>
              <w:left w:val="single" w:sz="4" w:space="0" w:color="000000"/>
              <w:bottom w:val="single" w:sz="4" w:space="0" w:color="000000"/>
            </w:tcBorders>
            <w:shd w:val="clear" w:color="auto" w:fill="FFFFFF"/>
            <w:vAlign w:val="center"/>
          </w:tcPr>
          <w:p w:rsidR="00AE04C2" w:rsidRPr="006226CB" w:rsidRDefault="00AE04C2" w:rsidP="00951067">
            <w:pPr>
              <w:widowControl w:val="0"/>
              <w:suppressAutoHyphens/>
              <w:snapToGrid w:val="0"/>
              <w:spacing w:line="0" w:lineRule="atLeast"/>
              <w:ind w:firstLine="35"/>
              <w:jc w:val="center"/>
              <w:rPr>
                <w:rFonts w:ascii="Times New Roman" w:eastAsia="SimSun" w:hAnsi="Times New Roman" w:cs="Times New Roman"/>
                <w:color w:val="000000" w:themeColor="text1"/>
                <w:kern w:val="1"/>
                <w:lang w:eastAsia="hi-IN" w:bidi="hi-IN"/>
              </w:rPr>
            </w:pPr>
            <w:r w:rsidRPr="006226CB">
              <w:rPr>
                <w:rFonts w:ascii="Times New Roman" w:eastAsia="SimSun" w:hAnsi="Times New Roman" w:cs="Times New Roman"/>
                <w:color w:val="000000" w:themeColor="text1"/>
                <w:kern w:val="1"/>
                <w:lang w:eastAsia="hi-IN" w:bidi="hi-IN"/>
              </w:rPr>
              <w:t>10.</w:t>
            </w:r>
          </w:p>
        </w:tc>
        <w:tc>
          <w:tcPr>
            <w:tcW w:w="8788"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rsidR="00AE04C2" w:rsidRPr="006226CB" w:rsidRDefault="00AE04C2" w:rsidP="00951067">
            <w:pPr>
              <w:widowControl w:val="0"/>
              <w:suppressAutoHyphens/>
              <w:snapToGrid w:val="0"/>
              <w:spacing w:line="0" w:lineRule="atLeast"/>
              <w:ind w:firstLine="127"/>
              <w:rPr>
                <w:rFonts w:ascii="Times New Roman" w:eastAsia="SimSun" w:hAnsi="Times New Roman" w:cs="Times New Roman"/>
                <w:i/>
                <w:iCs/>
                <w:color w:val="000000" w:themeColor="text1"/>
                <w:kern w:val="1"/>
                <w:lang w:eastAsia="hi-IN" w:bidi="hi-IN"/>
              </w:rPr>
            </w:pPr>
            <w:r w:rsidRPr="006226CB">
              <w:rPr>
                <w:rFonts w:ascii="Times New Roman" w:eastAsia="SimSun" w:hAnsi="Times New Roman" w:cs="Times New Roman"/>
                <w:i/>
                <w:iCs/>
                <w:color w:val="000000" w:themeColor="text1"/>
                <w:kern w:val="1"/>
                <w:lang w:eastAsia="hi-IN" w:bidi="hi-IN"/>
              </w:rPr>
              <w:t>Уповноважений представник Учасника на підписання документів пропозиції** ________________________________________________________________________</w:t>
            </w:r>
          </w:p>
        </w:tc>
      </w:tr>
      <w:tr w:rsidR="00AE04C2" w:rsidRPr="006226CB" w:rsidTr="00951067">
        <w:trPr>
          <w:trHeight w:hRule="exact" w:val="847"/>
        </w:trPr>
        <w:tc>
          <w:tcPr>
            <w:tcW w:w="426" w:type="dxa"/>
            <w:tcBorders>
              <w:top w:val="single" w:sz="4" w:space="0" w:color="000000"/>
              <w:left w:val="single" w:sz="4" w:space="0" w:color="000000"/>
              <w:bottom w:val="single" w:sz="4" w:space="0" w:color="000000"/>
            </w:tcBorders>
            <w:shd w:val="clear" w:color="auto" w:fill="FFFFFF"/>
            <w:vAlign w:val="center"/>
          </w:tcPr>
          <w:p w:rsidR="00AE04C2" w:rsidRPr="006226CB" w:rsidRDefault="00AE04C2" w:rsidP="00951067">
            <w:pPr>
              <w:widowControl w:val="0"/>
              <w:suppressAutoHyphens/>
              <w:snapToGrid w:val="0"/>
              <w:spacing w:line="0" w:lineRule="atLeast"/>
              <w:ind w:firstLine="35"/>
              <w:jc w:val="center"/>
              <w:rPr>
                <w:rFonts w:ascii="Times New Roman" w:eastAsia="SimSun" w:hAnsi="Times New Roman" w:cs="Times New Roman"/>
                <w:color w:val="000000" w:themeColor="text1"/>
                <w:kern w:val="1"/>
                <w:lang w:eastAsia="hi-IN" w:bidi="hi-IN"/>
              </w:rPr>
            </w:pPr>
            <w:r w:rsidRPr="006226CB">
              <w:rPr>
                <w:rFonts w:ascii="Times New Roman" w:eastAsia="SimSun" w:hAnsi="Times New Roman" w:cs="Times New Roman"/>
                <w:color w:val="000000" w:themeColor="text1"/>
                <w:kern w:val="1"/>
                <w:lang w:eastAsia="hi-IN" w:bidi="hi-IN"/>
              </w:rPr>
              <w:t>11.</w:t>
            </w:r>
          </w:p>
        </w:tc>
        <w:tc>
          <w:tcPr>
            <w:tcW w:w="878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E04C2" w:rsidRPr="006226CB" w:rsidRDefault="00AE04C2" w:rsidP="00951067">
            <w:pPr>
              <w:widowControl w:val="0"/>
              <w:suppressAutoHyphens/>
              <w:spacing w:line="0" w:lineRule="atLeast"/>
              <w:ind w:firstLine="127"/>
              <w:rPr>
                <w:rFonts w:ascii="Times New Roman" w:eastAsia="SimSun" w:hAnsi="Times New Roman" w:cs="Times New Roman"/>
                <w:i/>
                <w:iCs/>
                <w:color w:val="000000" w:themeColor="text1"/>
                <w:kern w:val="1"/>
                <w:lang w:eastAsia="hi-IN" w:bidi="hi-IN"/>
              </w:rPr>
            </w:pPr>
            <w:r w:rsidRPr="006226CB">
              <w:rPr>
                <w:rFonts w:ascii="Times New Roman" w:eastAsia="SimSun" w:hAnsi="Times New Roman" w:cs="Times New Roman"/>
                <w:i/>
                <w:iCs/>
                <w:color w:val="000000" w:themeColor="text1"/>
                <w:kern w:val="1"/>
                <w:lang w:eastAsia="hi-IN" w:bidi="hi-IN"/>
              </w:rPr>
              <w:t>Уповноважений представник Учасника на підписання документів за результатами процедури закупівлі**_______________________________________</w:t>
            </w:r>
          </w:p>
        </w:tc>
      </w:tr>
      <w:tr w:rsidR="00AE04C2" w:rsidRPr="006226CB" w:rsidTr="00951067">
        <w:trPr>
          <w:trHeight w:hRule="exact" w:val="847"/>
        </w:trPr>
        <w:tc>
          <w:tcPr>
            <w:tcW w:w="426" w:type="dxa"/>
            <w:tcBorders>
              <w:top w:val="single" w:sz="4" w:space="0" w:color="000000"/>
              <w:left w:val="single" w:sz="4" w:space="0" w:color="000000"/>
              <w:bottom w:val="single" w:sz="4" w:space="0" w:color="000000"/>
            </w:tcBorders>
            <w:shd w:val="clear" w:color="auto" w:fill="FFFFFF"/>
            <w:vAlign w:val="center"/>
          </w:tcPr>
          <w:p w:rsidR="00AE04C2" w:rsidRPr="006226CB" w:rsidRDefault="00AE04C2" w:rsidP="00951067">
            <w:pPr>
              <w:widowControl w:val="0"/>
              <w:suppressAutoHyphens/>
              <w:snapToGrid w:val="0"/>
              <w:spacing w:line="0" w:lineRule="atLeast"/>
              <w:ind w:firstLine="35"/>
              <w:jc w:val="center"/>
              <w:rPr>
                <w:rFonts w:ascii="Times New Roman" w:eastAsia="SimSun" w:hAnsi="Times New Roman" w:cs="Times New Roman"/>
                <w:color w:val="000000" w:themeColor="text1"/>
                <w:kern w:val="1"/>
                <w:lang w:eastAsia="hi-IN" w:bidi="hi-IN"/>
              </w:rPr>
            </w:pPr>
            <w:r w:rsidRPr="006226CB">
              <w:rPr>
                <w:rFonts w:ascii="Times New Roman" w:eastAsia="SimSun" w:hAnsi="Times New Roman" w:cs="Times New Roman"/>
                <w:color w:val="000000" w:themeColor="text1"/>
                <w:kern w:val="1"/>
                <w:lang w:eastAsia="hi-IN" w:bidi="hi-IN"/>
              </w:rPr>
              <w:t>12.</w:t>
            </w:r>
          </w:p>
        </w:tc>
        <w:tc>
          <w:tcPr>
            <w:tcW w:w="8788" w:type="dxa"/>
            <w:gridSpan w:val="2"/>
            <w:tcBorders>
              <w:top w:val="single" w:sz="4" w:space="0" w:color="000000"/>
              <w:left w:val="single" w:sz="4" w:space="0" w:color="000000"/>
              <w:bottom w:val="single" w:sz="4" w:space="0" w:color="000000"/>
              <w:right w:val="single" w:sz="4" w:space="0" w:color="000000"/>
            </w:tcBorders>
            <w:shd w:val="clear" w:color="auto" w:fill="FFFFFF"/>
          </w:tcPr>
          <w:p w:rsidR="00AE04C2" w:rsidRPr="006226CB" w:rsidRDefault="00AE04C2" w:rsidP="00951067">
            <w:pPr>
              <w:widowControl w:val="0"/>
              <w:shd w:val="clear" w:color="auto" w:fill="FFFFFF"/>
              <w:suppressAutoHyphens/>
              <w:autoSpaceDE w:val="0"/>
              <w:autoSpaceDN w:val="0"/>
              <w:adjustRightInd w:val="0"/>
              <w:rPr>
                <w:rFonts w:ascii="Times New Roman" w:eastAsia="SimSun" w:hAnsi="Times New Roman" w:cs="Times New Roman"/>
                <w:i/>
                <w:iCs/>
                <w:color w:val="000000" w:themeColor="text1"/>
                <w:kern w:val="1"/>
                <w:lang w:eastAsia="hi-IN" w:bidi="hi-IN"/>
              </w:rPr>
            </w:pPr>
            <w:r w:rsidRPr="006226CB">
              <w:rPr>
                <w:rFonts w:ascii="Times New Roman" w:eastAsia="SimSun" w:hAnsi="Times New Roman" w:cs="Times New Roman"/>
                <w:i/>
                <w:iCs/>
                <w:color w:val="000000" w:themeColor="text1"/>
                <w:kern w:val="1"/>
                <w:lang w:eastAsia="hi-IN" w:bidi="hi-IN"/>
              </w:rPr>
              <w:t>Уповноважений представник Учасника на підписання та отримання примірника Акту приймання-передачі **___________________</w:t>
            </w:r>
          </w:p>
        </w:tc>
      </w:tr>
    </w:tbl>
    <w:p w:rsidR="00AE04C2" w:rsidRPr="006226CB" w:rsidRDefault="00AE04C2" w:rsidP="00AE04C2">
      <w:pPr>
        <w:widowControl w:val="0"/>
        <w:suppressAutoHyphens/>
        <w:spacing w:line="0" w:lineRule="atLeast"/>
        <w:rPr>
          <w:rFonts w:ascii="Times New Roman" w:eastAsia="SimSun" w:hAnsi="Times New Roman" w:cs="Times New Roman"/>
          <w:color w:val="000000" w:themeColor="text1"/>
          <w:kern w:val="1"/>
          <w:lang w:eastAsia="hi-IN" w:bidi="hi-IN"/>
        </w:rPr>
      </w:pPr>
      <w:r w:rsidRPr="006226CB">
        <w:rPr>
          <w:rFonts w:ascii="Times New Roman" w:eastAsia="SimSun" w:hAnsi="Times New Roman" w:cs="Times New Roman"/>
          <w:color w:val="000000" w:themeColor="text1"/>
          <w:kern w:val="1"/>
          <w:lang w:eastAsia="hi-IN" w:bidi="hi-IN"/>
        </w:rPr>
        <w:t xml:space="preserve">Керівник (або уповноважена особа) учасника _______________           П.І.Б.        </w:t>
      </w:r>
    </w:p>
    <w:p w:rsidR="00AE04C2" w:rsidRPr="006226CB" w:rsidRDefault="00AE04C2" w:rsidP="00AE04C2">
      <w:pPr>
        <w:widowControl w:val="0"/>
        <w:suppressAutoHyphens/>
        <w:spacing w:line="0" w:lineRule="atLeast"/>
        <w:rPr>
          <w:rFonts w:ascii="Times New Roman" w:eastAsia="SimSun" w:hAnsi="Times New Roman" w:cs="Times New Roman"/>
          <w:color w:val="000000" w:themeColor="text1"/>
          <w:kern w:val="1"/>
          <w:sz w:val="20"/>
          <w:szCs w:val="20"/>
          <w:lang w:eastAsia="hi-IN" w:bidi="hi-IN"/>
        </w:rPr>
      </w:pPr>
      <w:r w:rsidRPr="006226CB">
        <w:rPr>
          <w:rFonts w:ascii="Times New Roman" w:eastAsia="SimSun" w:hAnsi="Times New Roman" w:cs="Times New Roman"/>
          <w:color w:val="000000" w:themeColor="text1"/>
          <w:kern w:val="1"/>
          <w:lang w:eastAsia="hi-IN" w:bidi="hi-IN"/>
        </w:rPr>
        <w:t xml:space="preserve">                                                                                                            </w:t>
      </w:r>
      <w:r w:rsidRPr="006226CB">
        <w:rPr>
          <w:rFonts w:ascii="Times New Roman" w:eastAsia="SimSun" w:hAnsi="Times New Roman" w:cs="Times New Roman"/>
          <w:color w:val="000000" w:themeColor="text1"/>
          <w:kern w:val="1"/>
          <w:sz w:val="20"/>
          <w:szCs w:val="20"/>
          <w:lang w:eastAsia="hi-IN" w:bidi="hi-IN"/>
        </w:rPr>
        <w:t>(підпис, печатка*)</w:t>
      </w:r>
    </w:p>
    <w:p w:rsidR="00AE04C2" w:rsidRPr="006226CB" w:rsidRDefault="00AE04C2" w:rsidP="00AE04C2">
      <w:pPr>
        <w:widowControl w:val="0"/>
        <w:suppressAutoHyphens/>
        <w:spacing w:line="0" w:lineRule="atLeast"/>
        <w:rPr>
          <w:rFonts w:ascii="Times New Roman" w:eastAsia="SimSun" w:hAnsi="Times New Roman" w:cs="Times New Roman"/>
          <w:b/>
          <w:color w:val="000000" w:themeColor="text1"/>
          <w:kern w:val="1"/>
          <w:lang w:eastAsia="hi-IN" w:bidi="hi-IN"/>
        </w:rPr>
      </w:pPr>
      <w:r w:rsidRPr="006226CB">
        <w:rPr>
          <w:rFonts w:ascii="Times New Roman" w:eastAsia="SimSun" w:hAnsi="Times New Roman" w:cs="Times New Roman"/>
          <w:b/>
          <w:color w:val="000000" w:themeColor="text1"/>
          <w:kern w:val="1"/>
          <w:lang w:eastAsia="hi-IN" w:bidi="hi-IN"/>
        </w:rPr>
        <w:t>Примітка!</w:t>
      </w:r>
    </w:p>
    <w:p w:rsidR="00AE04C2" w:rsidRPr="006226CB" w:rsidRDefault="00AE04C2" w:rsidP="00AE04C2">
      <w:pPr>
        <w:widowControl w:val="0"/>
        <w:suppressAutoHyphens/>
        <w:spacing w:line="0" w:lineRule="atLeast"/>
        <w:ind w:firstLine="567"/>
        <w:rPr>
          <w:rFonts w:ascii="Times New Roman" w:eastAsia="SimSun" w:hAnsi="Times New Roman" w:cs="Times New Roman"/>
          <w:i/>
          <w:color w:val="000000" w:themeColor="text1"/>
          <w:kern w:val="1"/>
          <w:lang w:eastAsia="hi-IN" w:bidi="hi-IN"/>
        </w:rPr>
      </w:pPr>
      <w:r w:rsidRPr="006226CB">
        <w:rPr>
          <w:rFonts w:ascii="Times New Roman" w:eastAsia="SimSun" w:hAnsi="Times New Roman" w:cs="Times New Roman"/>
          <w:i/>
          <w:color w:val="000000" w:themeColor="text1"/>
          <w:kern w:val="1"/>
          <w:lang w:eastAsia="hi-IN" w:bidi="hi-IN"/>
        </w:rPr>
        <w:t>* Ця вимога не стосується учасників, які здійснюють діяльність без печатки згідно з чинним законодавством.</w:t>
      </w:r>
    </w:p>
    <w:p w:rsidR="00AE04C2" w:rsidRPr="006226CB" w:rsidRDefault="00AE04C2" w:rsidP="00AE04C2">
      <w:pPr>
        <w:widowControl w:val="0"/>
        <w:suppressAutoHyphens/>
        <w:ind w:firstLine="567"/>
        <w:rPr>
          <w:rFonts w:ascii="Times New Roman" w:eastAsia="SimSun" w:hAnsi="Times New Roman" w:cs="Times New Roman"/>
          <w:i/>
          <w:color w:val="000000" w:themeColor="text1"/>
          <w:kern w:val="1"/>
          <w:lang w:eastAsia="hi-IN" w:bidi="hi-IN"/>
        </w:rPr>
      </w:pPr>
      <w:r w:rsidRPr="006226CB">
        <w:rPr>
          <w:rFonts w:ascii="Times New Roman" w:eastAsia="SimSun" w:hAnsi="Times New Roman" w:cs="Times New Roman"/>
          <w:i/>
          <w:color w:val="000000" w:themeColor="text1"/>
          <w:kern w:val="1"/>
          <w:lang w:eastAsia="hi-IN" w:bidi="hi-IN"/>
        </w:rPr>
        <w:t>** Право підписання та/або отримання документів підтверджується Статутом, протоколом загальних зборів учасників або витягом з протоколу, довіреністю. При цьому, в разі підтвердження права підпису шляхом надання Статуту, невідповідність окремих його положень відомостям, що містяться в Єдиному державному реєстрі юридичних осіб, фізичних осіб-підприємців та громадських формувань, буде розцінюватись Замовником як ненадання Статуту та, відповідно, ненадання документів, що підтверджують право підпису.</w:t>
      </w:r>
    </w:p>
    <w:p w:rsidR="00AE04C2" w:rsidRDefault="00AE04C2" w:rsidP="00AE04C2">
      <w:pPr>
        <w:ind w:right="-81"/>
        <w:rPr>
          <w:rFonts w:ascii="Times New Roman" w:hAnsi="Times New Roman" w:cs="Times New Roman"/>
          <w:color w:val="000000" w:themeColor="text1"/>
        </w:rPr>
      </w:pPr>
      <w:r w:rsidRPr="006226CB">
        <w:rPr>
          <w:rFonts w:ascii="Times New Roman" w:hAnsi="Times New Roman" w:cs="Times New Roman"/>
          <w:color w:val="000000" w:themeColor="text1"/>
        </w:rPr>
        <w:t>Заповнення усіх пунктів даного додатку є обов’язковим!</w:t>
      </w:r>
    </w:p>
    <w:p w:rsidR="00547793" w:rsidRDefault="00547793" w:rsidP="00AE04C2">
      <w:pPr>
        <w:ind w:right="-81"/>
        <w:rPr>
          <w:rFonts w:ascii="Times New Roman" w:hAnsi="Times New Roman" w:cs="Times New Roman"/>
          <w:color w:val="000000" w:themeColor="text1"/>
        </w:rPr>
      </w:pPr>
    </w:p>
    <w:p w:rsidR="00547793" w:rsidRPr="00547793" w:rsidRDefault="00547793" w:rsidP="00547793">
      <w:pPr>
        <w:pStyle w:val="rvps2"/>
        <w:shd w:val="clear" w:color="auto" w:fill="FFFFFF"/>
        <w:spacing w:before="0" w:beforeAutospacing="0" w:after="150" w:afterAutospacing="0"/>
        <w:ind w:firstLine="450"/>
        <w:jc w:val="both"/>
        <w:rPr>
          <w:b/>
          <w:color w:val="333333"/>
          <w:lang w:val="uk-UA"/>
        </w:rPr>
      </w:pPr>
      <w:r w:rsidRPr="00547793">
        <w:rPr>
          <w:b/>
          <w:color w:val="333333"/>
          <w:lang w:val="uk-UA"/>
        </w:rPr>
        <w:t xml:space="preserve">Переможець </w:t>
      </w:r>
      <w:r w:rsidRPr="00547793">
        <w:rPr>
          <w:b/>
          <w:color w:val="333333"/>
          <w:lang w:val="uk-UA"/>
        </w:rPr>
        <w:t>спрощеної закупівлі під час укладення договору про закупівлю повинен надати:</w:t>
      </w:r>
    </w:p>
    <w:p w:rsidR="00547793" w:rsidRPr="00547793" w:rsidRDefault="00547793" w:rsidP="00547793">
      <w:pPr>
        <w:pStyle w:val="rvps2"/>
        <w:shd w:val="clear" w:color="auto" w:fill="FFFFFF"/>
        <w:spacing w:before="0" w:beforeAutospacing="0" w:after="150" w:afterAutospacing="0"/>
        <w:ind w:firstLine="450"/>
        <w:jc w:val="both"/>
        <w:rPr>
          <w:color w:val="333333"/>
          <w:lang w:val="uk-UA"/>
        </w:rPr>
      </w:pPr>
      <w:bookmarkStart w:id="5" w:name="n2100"/>
      <w:bookmarkStart w:id="6" w:name="n1763"/>
      <w:bookmarkEnd w:id="5"/>
      <w:bookmarkEnd w:id="6"/>
      <w:r w:rsidRPr="00547793">
        <w:rPr>
          <w:color w:val="333333"/>
          <w:lang w:val="uk-UA"/>
        </w:rPr>
        <w:t>1) відповідну інформацію про право підписання договору про закупівлю;</w:t>
      </w:r>
    </w:p>
    <w:p w:rsidR="00547793" w:rsidRPr="00547793" w:rsidRDefault="00547793" w:rsidP="00547793">
      <w:pPr>
        <w:pStyle w:val="rvps2"/>
        <w:shd w:val="clear" w:color="auto" w:fill="FFFFFF"/>
        <w:spacing w:before="0" w:beforeAutospacing="0" w:after="150" w:afterAutospacing="0"/>
        <w:ind w:firstLine="450"/>
        <w:jc w:val="both"/>
        <w:rPr>
          <w:color w:val="333333"/>
          <w:lang w:val="uk-UA"/>
        </w:rPr>
      </w:pPr>
      <w:bookmarkStart w:id="7" w:name="n1764"/>
      <w:bookmarkEnd w:id="7"/>
      <w:r w:rsidRPr="00547793">
        <w:rPr>
          <w:color w:val="333333"/>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547793" w:rsidRPr="00547793" w:rsidRDefault="00547793" w:rsidP="00AE04C2">
      <w:pPr>
        <w:ind w:right="-81"/>
        <w:rPr>
          <w:rFonts w:ascii="Times New Roman" w:hAnsi="Times New Roman" w:cs="Times New Roman"/>
          <w:color w:val="000000" w:themeColor="text1"/>
          <w:lang w:val="ru-RU"/>
        </w:rPr>
      </w:pPr>
    </w:p>
    <w:p w:rsidR="0036491C" w:rsidRPr="00AE04C2" w:rsidRDefault="00073719" w:rsidP="00AE04C2"/>
    <w:sectPr w:rsidR="0036491C" w:rsidRPr="00AE04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7090"/>
    <w:multiLevelType w:val="hybridMultilevel"/>
    <w:tmpl w:val="5EC89846"/>
    <w:lvl w:ilvl="0" w:tplc="1572FE52">
      <w:start w:val="2"/>
      <w:numFmt w:val="decimal"/>
      <w:lvlText w:val="%1)"/>
      <w:lvlJc w:val="left"/>
      <w:pPr>
        <w:ind w:left="706" w:hanging="360"/>
      </w:pPr>
      <w:rPr>
        <w:rFonts w:hint="default"/>
      </w:rPr>
    </w:lvl>
    <w:lvl w:ilvl="1" w:tplc="04220019" w:tentative="1">
      <w:start w:val="1"/>
      <w:numFmt w:val="lowerLetter"/>
      <w:lvlText w:val="%2."/>
      <w:lvlJc w:val="left"/>
      <w:pPr>
        <w:ind w:left="1426" w:hanging="360"/>
      </w:pPr>
    </w:lvl>
    <w:lvl w:ilvl="2" w:tplc="0422001B" w:tentative="1">
      <w:start w:val="1"/>
      <w:numFmt w:val="lowerRoman"/>
      <w:lvlText w:val="%3."/>
      <w:lvlJc w:val="right"/>
      <w:pPr>
        <w:ind w:left="2146" w:hanging="180"/>
      </w:pPr>
    </w:lvl>
    <w:lvl w:ilvl="3" w:tplc="0422000F" w:tentative="1">
      <w:start w:val="1"/>
      <w:numFmt w:val="decimal"/>
      <w:lvlText w:val="%4."/>
      <w:lvlJc w:val="left"/>
      <w:pPr>
        <w:ind w:left="2866" w:hanging="360"/>
      </w:pPr>
    </w:lvl>
    <w:lvl w:ilvl="4" w:tplc="04220019" w:tentative="1">
      <w:start w:val="1"/>
      <w:numFmt w:val="lowerLetter"/>
      <w:lvlText w:val="%5."/>
      <w:lvlJc w:val="left"/>
      <w:pPr>
        <w:ind w:left="3586" w:hanging="360"/>
      </w:pPr>
    </w:lvl>
    <w:lvl w:ilvl="5" w:tplc="0422001B" w:tentative="1">
      <w:start w:val="1"/>
      <w:numFmt w:val="lowerRoman"/>
      <w:lvlText w:val="%6."/>
      <w:lvlJc w:val="right"/>
      <w:pPr>
        <w:ind w:left="4306" w:hanging="180"/>
      </w:pPr>
    </w:lvl>
    <w:lvl w:ilvl="6" w:tplc="0422000F" w:tentative="1">
      <w:start w:val="1"/>
      <w:numFmt w:val="decimal"/>
      <w:lvlText w:val="%7."/>
      <w:lvlJc w:val="left"/>
      <w:pPr>
        <w:ind w:left="5026" w:hanging="360"/>
      </w:pPr>
    </w:lvl>
    <w:lvl w:ilvl="7" w:tplc="04220019" w:tentative="1">
      <w:start w:val="1"/>
      <w:numFmt w:val="lowerLetter"/>
      <w:lvlText w:val="%8."/>
      <w:lvlJc w:val="left"/>
      <w:pPr>
        <w:ind w:left="5746" w:hanging="360"/>
      </w:pPr>
    </w:lvl>
    <w:lvl w:ilvl="8" w:tplc="0422001B" w:tentative="1">
      <w:start w:val="1"/>
      <w:numFmt w:val="lowerRoman"/>
      <w:lvlText w:val="%9."/>
      <w:lvlJc w:val="right"/>
      <w:pPr>
        <w:ind w:left="6466" w:hanging="180"/>
      </w:pPr>
    </w:lvl>
  </w:abstractNum>
  <w:abstractNum w:abstractNumId="1" w15:restartNumberingAfterBreak="0">
    <w:nsid w:val="24807AB3"/>
    <w:multiLevelType w:val="multilevel"/>
    <w:tmpl w:val="CC184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B135B1"/>
    <w:multiLevelType w:val="hybridMultilevel"/>
    <w:tmpl w:val="F26A65FA"/>
    <w:lvl w:ilvl="0" w:tplc="04220001">
      <w:start w:val="1"/>
      <w:numFmt w:val="bullet"/>
      <w:lvlText w:val=""/>
      <w:lvlJc w:val="left"/>
      <w:pPr>
        <w:ind w:left="1539" w:hanging="360"/>
      </w:pPr>
      <w:rPr>
        <w:rFonts w:ascii="Symbol" w:hAnsi="Symbol" w:hint="default"/>
      </w:rPr>
    </w:lvl>
    <w:lvl w:ilvl="1" w:tplc="04220003" w:tentative="1">
      <w:start w:val="1"/>
      <w:numFmt w:val="bullet"/>
      <w:lvlText w:val="o"/>
      <w:lvlJc w:val="left"/>
      <w:pPr>
        <w:ind w:left="2259" w:hanging="360"/>
      </w:pPr>
      <w:rPr>
        <w:rFonts w:ascii="Courier New" w:hAnsi="Courier New" w:cs="Courier New" w:hint="default"/>
      </w:rPr>
    </w:lvl>
    <w:lvl w:ilvl="2" w:tplc="04220005" w:tentative="1">
      <w:start w:val="1"/>
      <w:numFmt w:val="bullet"/>
      <w:lvlText w:val=""/>
      <w:lvlJc w:val="left"/>
      <w:pPr>
        <w:ind w:left="2979" w:hanging="360"/>
      </w:pPr>
      <w:rPr>
        <w:rFonts w:ascii="Wingdings" w:hAnsi="Wingdings" w:hint="default"/>
      </w:rPr>
    </w:lvl>
    <w:lvl w:ilvl="3" w:tplc="04220001" w:tentative="1">
      <w:start w:val="1"/>
      <w:numFmt w:val="bullet"/>
      <w:lvlText w:val=""/>
      <w:lvlJc w:val="left"/>
      <w:pPr>
        <w:ind w:left="3699" w:hanging="360"/>
      </w:pPr>
      <w:rPr>
        <w:rFonts w:ascii="Symbol" w:hAnsi="Symbol" w:hint="default"/>
      </w:rPr>
    </w:lvl>
    <w:lvl w:ilvl="4" w:tplc="04220003" w:tentative="1">
      <w:start w:val="1"/>
      <w:numFmt w:val="bullet"/>
      <w:lvlText w:val="o"/>
      <w:lvlJc w:val="left"/>
      <w:pPr>
        <w:ind w:left="4419" w:hanging="360"/>
      </w:pPr>
      <w:rPr>
        <w:rFonts w:ascii="Courier New" w:hAnsi="Courier New" w:cs="Courier New" w:hint="default"/>
      </w:rPr>
    </w:lvl>
    <w:lvl w:ilvl="5" w:tplc="04220005" w:tentative="1">
      <w:start w:val="1"/>
      <w:numFmt w:val="bullet"/>
      <w:lvlText w:val=""/>
      <w:lvlJc w:val="left"/>
      <w:pPr>
        <w:ind w:left="5139" w:hanging="360"/>
      </w:pPr>
      <w:rPr>
        <w:rFonts w:ascii="Wingdings" w:hAnsi="Wingdings" w:hint="default"/>
      </w:rPr>
    </w:lvl>
    <w:lvl w:ilvl="6" w:tplc="04220001" w:tentative="1">
      <w:start w:val="1"/>
      <w:numFmt w:val="bullet"/>
      <w:lvlText w:val=""/>
      <w:lvlJc w:val="left"/>
      <w:pPr>
        <w:ind w:left="5859" w:hanging="360"/>
      </w:pPr>
      <w:rPr>
        <w:rFonts w:ascii="Symbol" w:hAnsi="Symbol" w:hint="default"/>
      </w:rPr>
    </w:lvl>
    <w:lvl w:ilvl="7" w:tplc="04220003" w:tentative="1">
      <w:start w:val="1"/>
      <w:numFmt w:val="bullet"/>
      <w:lvlText w:val="o"/>
      <w:lvlJc w:val="left"/>
      <w:pPr>
        <w:ind w:left="6579" w:hanging="360"/>
      </w:pPr>
      <w:rPr>
        <w:rFonts w:ascii="Courier New" w:hAnsi="Courier New" w:cs="Courier New" w:hint="default"/>
      </w:rPr>
    </w:lvl>
    <w:lvl w:ilvl="8" w:tplc="04220005" w:tentative="1">
      <w:start w:val="1"/>
      <w:numFmt w:val="bullet"/>
      <w:lvlText w:val=""/>
      <w:lvlJc w:val="left"/>
      <w:pPr>
        <w:ind w:left="7299" w:hanging="360"/>
      </w:pPr>
      <w:rPr>
        <w:rFonts w:ascii="Wingdings" w:hAnsi="Wingdings" w:hint="default"/>
      </w:rPr>
    </w:lvl>
  </w:abstractNum>
  <w:abstractNum w:abstractNumId="3" w15:restartNumberingAfterBreak="0">
    <w:nsid w:val="4A6672A3"/>
    <w:multiLevelType w:val="multilevel"/>
    <w:tmpl w:val="2F647BA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8670A79"/>
    <w:multiLevelType w:val="multilevel"/>
    <w:tmpl w:val="79FEA7C4"/>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555"/>
    <w:rsid w:val="00073719"/>
    <w:rsid w:val="00171ADE"/>
    <w:rsid w:val="00404992"/>
    <w:rsid w:val="00481378"/>
    <w:rsid w:val="00547793"/>
    <w:rsid w:val="00623438"/>
    <w:rsid w:val="0068577C"/>
    <w:rsid w:val="00740D34"/>
    <w:rsid w:val="008664BB"/>
    <w:rsid w:val="008A6670"/>
    <w:rsid w:val="00903F24"/>
    <w:rsid w:val="00A14BD8"/>
    <w:rsid w:val="00A421E2"/>
    <w:rsid w:val="00A91555"/>
    <w:rsid w:val="00AE04C2"/>
    <w:rsid w:val="00B477A4"/>
    <w:rsid w:val="00BB1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E49C2"/>
  <w15:chartTrackingRefBased/>
  <w15:docId w15:val="{AF4C77DF-696C-4232-A6CE-B43FF4533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4C2"/>
    <w:pPr>
      <w:ind w:firstLine="318"/>
      <w:jc w:val="both"/>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04C2"/>
    <w:rPr>
      <w:color w:val="0000FF"/>
      <w:u w:val="single"/>
    </w:rPr>
  </w:style>
  <w:style w:type="paragraph" w:styleId="a4">
    <w:name w:val="Normal (Web)"/>
    <w:aliases w:val="Обычный (Web)"/>
    <w:basedOn w:val="a"/>
    <w:link w:val="a5"/>
    <w:uiPriority w:val="99"/>
    <w:unhideWhenUsed/>
    <w:rsid w:val="00AE04C2"/>
    <w:pPr>
      <w:spacing w:before="100" w:beforeAutospacing="1" w:after="100" w:afterAutospacing="1" w:line="240" w:lineRule="auto"/>
      <w:ind w:firstLine="0"/>
      <w:jc w:val="left"/>
    </w:pPr>
    <w:rPr>
      <w:rFonts w:ascii="Times New Roman" w:eastAsia="Times New Roman" w:hAnsi="Times New Roman" w:cs="Times New Roman"/>
      <w:sz w:val="24"/>
      <w:szCs w:val="24"/>
      <w:lang w:val="ru-RU"/>
    </w:rPr>
  </w:style>
  <w:style w:type="character" w:customStyle="1" w:styleId="a5">
    <w:name w:val="Обычный (веб) Знак"/>
    <w:aliases w:val="Обычный (Web) Знак"/>
    <w:link w:val="a4"/>
    <w:uiPriority w:val="99"/>
    <w:locked/>
    <w:rsid w:val="00AE04C2"/>
    <w:rPr>
      <w:rFonts w:ascii="Times New Roman" w:eastAsia="Times New Roman" w:hAnsi="Times New Roman" w:cs="Times New Roman"/>
      <w:sz w:val="24"/>
      <w:szCs w:val="24"/>
      <w:lang w:eastAsia="ru-RU"/>
    </w:rPr>
  </w:style>
  <w:style w:type="paragraph" w:styleId="a6">
    <w:name w:val="List Paragraph"/>
    <w:basedOn w:val="a"/>
    <w:link w:val="a7"/>
    <w:uiPriority w:val="34"/>
    <w:qFormat/>
    <w:rsid w:val="00AE04C2"/>
    <w:pPr>
      <w:spacing w:after="200" w:line="276" w:lineRule="auto"/>
      <w:ind w:left="720" w:firstLine="0"/>
      <w:contextualSpacing/>
      <w:jc w:val="left"/>
    </w:pPr>
    <w:rPr>
      <w:rFonts w:eastAsia="Times New Roman" w:cs="Times New Roman"/>
      <w:lang w:eastAsia="en-US"/>
    </w:rPr>
  </w:style>
  <w:style w:type="character" w:customStyle="1" w:styleId="a7">
    <w:name w:val="Абзац списка Знак"/>
    <w:link w:val="a6"/>
    <w:uiPriority w:val="34"/>
    <w:locked/>
    <w:rsid w:val="00AE04C2"/>
    <w:rPr>
      <w:rFonts w:ascii="Calibri" w:eastAsia="Times New Roman" w:hAnsi="Calibri" w:cs="Times New Roman"/>
      <w:lang w:val="uk-UA"/>
    </w:rPr>
  </w:style>
  <w:style w:type="paragraph" w:customStyle="1" w:styleId="rvps2">
    <w:name w:val="rvps2"/>
    <w:basedOn w:val="a"/>
    <w:qFormat/>
    <w:rsid w:val="00AE04C2"/>
    <w:pPr>
      <w:spacing w:before="100" w:beforeAutospacing="1" w:after="100" w:afterAutospacing="1" w:line="240" w:lineRule="auto"/>
      <w:ind w:firstLine="0"/>
      <w:jc w:val="left"/>
    </w:pPr>
    <w:rPr>
      <w:rFonts w:ascii="Times New Roman" w:eastAsia="Times New Roman" w:hAnsi="Times New Roman" w:cs="Times New Roman"/>
      <w:sz w:val="24"/>
      <w:szCs w:val="24"/>
      <w:lang w:val="ru-RU"/>
    </w:rPr>
  </w:style>
  <w:style w:type="paragraph" w:customStyle="1" w:styleId="1">
    <w:name w:val="Обычный1"/>
    <w:rsid w:val="00AE04C2"/>
    <w:pPr>
      <w:widowControl w:val="0"/>
      <w:spacing w:after="0" w:line="240" w:lineRule="auto"/>
      <w:jc w:val="both"/>
    </w:pPr>
    <w:rPr>
      <w:rFonts w:ascii="Times" w:eastAsia="Times" w:hAnsi="Times" w:cs="Times"/>
      <w:sz w:val="24"/>
      <w:szCs w:val="24"/>
      <w:lang w:val="uk-UA" w:eastAsia="ru-RU"/>
    </w:rPr>
  </w:style>
  <w:style w:type="paragraph" w:customStyle="1" w:styleId="10">
    <w:name w:val="Звичайний1"/>
    <w:rsid w:val="00AE04C2"/>
    <w:pPr>
      <w:widowControl w:val="0"/>
      <w:spacing w:after="0" w:line="240" w:lineRule="auto"/>
      <w:jc w:val="both"/>
    </w:pPr>
    <w:rPr>
      <w:rFonts w:ascii="Times" w:eastAsia="Times" w:hAnsi="Times" w:cs="Times"/>
      <w:sz w:val="24"/>
      <w:szCs w:val="24"/>
      <w:lang w:val="uk-UA" w:eastAsia="ru-RU"/>
    </w:rPr>
  </w:style>
  <w:style w:type="character" w:customStyle="1" w:styleId="rvts0">
    <w:name w:val="rvts0"/>
    <w:uiPriority w:val="99"/>
    <w:rsid w:val="008664BB"/>
  </w:style>
  <w:style w:type="paragraph" w:customStyle="1" w:styleId="TableParagraph">
    <w:name w:val="Table Paragraph"/>
    <w:basedOn w:val="a"/>
    <w:uiPriority w:val="99"/>
    <w:qFormat/>
    <w:rsid w:val="008664BB"/>
    <w:pPr>
      <w:widowControl w:val="0"/>
      <w:spacing w:after="0" w:line="240" w:lineRule="auto"/>
      <w:ind w:left="103" w:firstLine="0"/>
      <w:jc w:val="left"/>
    </w:pPr>
    <w:rPr>
      <w:rFonts w:ascii="Times New Roman" w:eastAsia="Times New Roman" w:hAnsi="Times New Roman" w:cs="Times New Roman"/>
      <w:lang w:val="en-US" w:eastAsia="en-US"/>
    </w:rPr>
  </w:style>
  <w:style w:type="paragraph" w:customStyle="1" w:styleId="Default">
    <w:name w:val="Default"/>
    <w:qFormat/>
    <w:rsid w:val="008664B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4">
    <w:name w:val="Обычный4"/>
    <w:uiPriority w:val="99"/>
    <w:qFormat/>
    <w:rsid w:val="008664BB"/>
    <w:pPr>
      <w:spacing w:after="0" w:line="276" w:lineRule="auto"/>
    </w:pPr>
    <w:rPr>
      <w:rFonts w:ascii="Arial" w:eastAsia="Arial" w:hAnsi="Arial" w:cs="Arial"/>
      <w:color w:val="000000"/>
      <w:lang w:eastAsia="ru-RU"/>
    </w:rPr>
  </w:style>
  <w:style w:type="character" w:customStyle="1" w:styleId="rvts46">
    <w:name w:val="rvts46"/>
    <w:basedOn w:val="a0"/>
    <w:rsid w:val="00547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99570">
      <w:bodyDiv w:val="1"/>
      <w:marLeft w:val="0"/>
      <w:marRight w:val="0"/>
      <w:marTop w:val="0"/>
      <w:marBottom w:val="0"/>
      <w:divBdr>
        <w:top w:val="none" w:sz="0" w:space="0" w:color="auto"/>
        <w:left w:val="none" w:sz="0" w:space="0" w:color="auto"/>
        <w:bottom w:val="none" w:sz="0" w:space="0" w:color="auto"/>
        <w:right w:val="none" w:sz="0" w:space="0" w:color="auto"/>
      </w:divBdr>
    </w:div>
    <w:div w:id="829096319">
      <w:bodyDiv w:val="1"/>
      <w:marLeft w:val="0"/>
      <w:marRight w:val="0"/>
      <w:marTop w:val="0"/>
      <w:marBottom w:val="0"/>
      <w:divBdr>
        <w:top w:val="none" w:sz="0" w:space="0" w:color="auto"/>
        <w:left w:val="none" w:sz="0" w:space="0" w:color="auto"/>
        <w:bottom w:val="none" w:sz="0" w:space="0" w:color="auto"/>
        <w:right w:val="none" w:sz="0" w:space="0" w:color="auto"/>
      </w:divBdr>
    </w:div>
    <w:div w:id="832919069">
      <w:bodyDiv w:val="1"/>
      <w:marLeft w:val="0"/>
      <w:marRight w:val="0"/>
      <w:marTop w:val="0"/>
      <w:marBottom w:val="0"/>
      <w:divBdr>
        <w:top w:val="none" w:sz="0" w:space="0" w:color="auto"/>
        <w:left w:val="none" w:sz="0" w:space="0" w:color="auto"/>
        <w:bottom w:val="none" w:sz="0" w:space="0" w:color="auto"/>
        <w:right w:val="none" w:sz="0" w:space="0" w:color="auto"/>
      </w:divBdr>
    </w:div>
    <w:div w:id="1922715555">
      <w:bodyDiv w:val="1"/>
      <w:marLeft w:val="0"/>
      <w:marRight w:val="0"/>
      <w:marTop w:val="0"/>
      <w:marBottom w:val="0"/>
      <w:divBdr>
        <w:top w:val="none" w:sz="0" w:space="0" w:color="auto"/>
        <w:left w:val="none" w:sz="0" w:space="0" w:color="auto"/>
        <w:bottom w:val="none" w:sz="0" w:space="0" w:color="auto"/>
        <w:right w:val="none" w:sz="0" w:space="0" w:color="auto"/>
      </w:divBdr>
      <w:divsChild>
        <w:div w:id="1024676614">
          <w:marLeft w:val="0"/>
          <w:marRight w:val="0"/>
          <w:marTop w:val="0"/>
          <w:marBottom w:val="0"/>
          <w:divBdr>
            <w:top w:val="none" w:sz="0" w:space="0" w:color="auto"/>
            <w:left w:val="none" w:sz="0" w:space="0" w:color="auto"/>
            <w:bottom w:val="none" w:sz="0" w:space="0" w:color="auto"/>
            <w:right w:val="none" w:sz="0" w:space="0" w:color="auto"/>
          </w:divBdr>
          <w:divsChild>
            <w:div w:id="1711226626">
              <w:marLeft w:val="0"/>
              <w:marRight w:val="0"/>
              <w:marTop w:val="0"/>
              <w:marBottom w:val="0"/>
              <w:divBdr>
                <w:top w:val="none" w:sz="0" w:space="0" w:color="auto"/>
                <w:left w:val="none" w:sz="0" w:space="0" w:color="auto"/>
                <w:bottom w:val="none" w:sz="0" w:space="0" w:color="auto"/>
                <w:right w:val="none" w:sz="0" w:space="0" w:color="auto"/>
              </w:divBdr>
            </w:div>
          </w:divsChild>
        </w:div>
        <w:div w:id="1058940768">
          <w:marLeft w:val="0"/>
          <w:marRight w:val="0"/>
          <w:marTop w:val="0"/>
          <w:marBottom w:val="0"/>
          <w:divBdr>
            <w:top w:val="none" w:sz="0" w:space="0" w:color="auto"/>
            <w:left w:val="none" w:sz="0" w:space="0" w:color="auto"/>
            <w:bottom w:val="none" w:sz="0" w:space="0" w:color="auto"/>
            <w:right w:val="none" w:sz="0" w:space="0" w:color="auto"/>
          </w:divBdr>
        </w:div>
        <w:div w:id="347147073">
          <w:marLeft w:val="0"/>
          <w:marRight w:val="0"/>
          <w:marTop w:val="0"/>
          <w:marBottom w:val="0"/>
          <w:divBdr>
            <w:top w:val="none" w:sz="0" w:space="0" w:color="auto"/>
            <w:left w:val="none" w:sz="0" w:space="0" w:color="auto"/>
            <w:bottom w:val="none" w:sz="0" w:space="0" w:color="auto"/>
            <w:right w:val="none" w:sz="0" w:space="0" w:color="auto"/>
          </w:divBdr>
        </w:div>
        <w:div w:id="1270162120">
          <w:marLeft w:val="0"/>
          <w:marRight w:val="0"/>
          <w:marTop w:val="0"/>
          <w:marBottom w:val="0"/>
          <w:divBdr>
            <w:top w:val="none" w:sz="0" w:space="0" w:color="auto"/>
            <w:left w:val="none" w:sz="0" w:space="0" w:color="auto"/>
            <w:bottom w:val="none" w:sz="0" w:space="0" w:color="auto"/>
            <w:right w:val="none" w:sz="0" w:space="0" w:color="auto"/>
          </w:divBdr>
        </w:div>
        <w:div w:id="1786459307">
          <w:marLeft w:val="0"/>
          <w:marRight w:val="0"/>
          <w:marTop w:val="0"/>
          <w:marBottom w:val="0"/>
          <w:divBdr>
            <w:top w:val="none" w:sz="0" w:space="0" w:color="auto"/>
            <w:left w:val="none" w:sz="0" w:space="0" w:color="auto"/>
            <w:bottom w:val="none" w:sz="0" w:space="0" w:color="auto"/>
            <w:right w:val="none" w:sz="0" w:space="0" w:color="auto"/>
          </w:divBdr>
        </w:div>
        <w:div w:id="566958211">
          <w:marLeft w:val="0"/>
          <w:marRight w:val="0"/>
          <w:marTop w:val="0"/>
          <w:marBottom w:val="0"/>
          <w:divBdr>
            <w:top w:val="none" w:sz="0" w:space="0" w:color="auto"/>
            <w:left w:val="none" w:sz="0" w:space="0" w:color="auto"/>
            <w:bottom w:val="none" w:sz="0" w:space="0" w:color="auto"/>
            <w:right w:val="none" w:sz="0" w:space="0" w:color="auto"/>
          </w:divBdr>
        </w:div>
        <w:div w:id="1900897349">
          <w:marLeft w:val="0"/>
          <w:marRight w:val="0"/>
          <w:marTop w:val="0"/>
          <w:marBottom w:val="0"/>
          <w:divBdr>
            <w:top w:val="none" w:sz="0" w:space="0" w:color="auto"/>
            <w:left w:val="none" w:sz="0" w:space="0" w:color="auto"/>
            <w:bottom w:val="none" w:sz="0" w:space="0" w:color="auto"/>
            <w:right w:val="none" w:sz="0" w:space="0" w:color="auto"/>
          </w:divBdr>
        </w:div>
        <w:div w:id="1307125347">
          <w:marLeft w:val="0"/>
          <w:marRight w:val="0"/>
          <w:marTop w:val="0"/>
          <w:marBottom w:val="0"/>
          <w:divBdr>
            <w:top w:val="none" w:sz="0" w:space="0" w:color="auto"/>
            <w:left w:val="none" w:sz="0" w:space="0" w:color="auto"/>
            <w:bottom w:val="none" w:sz="0" w:space="0" w:color="auto"/>
            <w:right w:val="none" w:sz="0" w:space="0" w:color="auto"/>
          </w:divBdr>
        </w:div>
        <w:div w:id="1196500798">
          <w:marLeft w:val="0"/>
          <w:marRight w:val="0"/>
          <w:marTop w:val="0"/>
          <w:marBottom w:val="0"/>
          <w:divBdr>
            <w:top w:val="none" w:sz="0" w:space="0" w:color="auto"/>
            <w:left w:val="none" w:sz="0" w:space="0" w:color="auto"/>
            <w:bottom w:val="none" w:sz="0" w:space="0" w:color="auto"/>
            <w:right w:val="none" w:sz="0" w:space="0" w:color="auto"/>
          </w:divBdr>
        </w:div>
        <w:div w:id="299728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93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939-17" TargetMode="External"/><Relationship Id="rId5" Type="http://schemas.openxmlformats.org/officeDocument/2006/relationships/hyperlink" Target="https://zakon.rada.gov.ua/laws/show/922-19/pri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9</Pages>
  <Words>3308</Words>
  <Characters>18857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dc:creator>
  <cp:keywords/>
  <dc:description/>
  <cp:lastModifiedBy>Тетяна</cp:lastModifiedBy>
  <cp:revision>9</cp:revision>
  <dcterms:created xsi:type="dcterms:W3CDTF">2022-07-07T11:28:00Z</dcterms:created>
  <dcterms:modified xsi:type="dcterms:W3CDTF">2022-07-11T04:48:00Z</dcterms:modified>
</cp:coreProperties>
</file>