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0A8A" w14:textId="77777777" w:rsidR="00D7693F" w:rsidRPr="001E30E8" w:rsidRDefault="00D7693F" w:rsidP="00D7693F">
      <w:pPr>
        <w:spacing w:after="0" w:line="240" w:lineRule="auto"/>
        <w:ind w:right="-2"/>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Додаток № 1</w:t>
      </w:r>
    </w:p>
    <w:p w14:paraId="38751BA9" w14:textId="77777777" w:rsidR="00D7693F" w:rsidRPr="001E30E8"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 xml:space="preserve">до тендерної документації </w:t>
      </w:r>
    </w:p>
    <w:p w14:paraId="7FB2FFD4" w14:textId="77777777" w:rsidR="00D7693F" w:rsidRPr="00D7693F"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bCs/>
          <w:i/>
          <w:iCs/>
          <w:sz w:val="24"/>
          <w:szCs w:val="24"/>
          <w:lang w:eastAsia="ru-RU"/>
        </w:rPr>
      </w:pPr>
    </w:p>
    <w:p w14:paraId="110D5544" w14:textId="77777777" w:rsidR="00D7693F" w:rsidRPr="00D7693F" w:rsidRDefault="00D7693F" w:rsidP="00D7693F">
      <w:pPr>
        <w:spacing w:after="0" w:line="240" w:lineRule="auto"/>
        <w:ind w:left="5660" w:firstLine="700"/>
        <w:jc w:val="both"/>
        <w:rPr>
          <w:rFonts w:ascii="Times New Roman" w:eastAsia="Times New Roman" w:hAnsi="Times New Roman" w:cs="Times New Roman"/>
          <w:sz w:val="20"/>
          <w:szCs w:val="20"/>
          <w:lang w:eastAsia="ru-RU"/>
        </w:rPr>
      </w:pPr>
      <w:r w:rsidRPr="00D7693F">
        <w:rPr>
          <w:rFonts w:ascii="Times New Roman" w:eastAsia="Times New Roman" w:hAnsi="Times New Roman" w:cs="Times New Roman"/>
          <w:i/>
          <w:color w:val="000000"/>
          <w:sz w:val="20"/>
          <w:szCs w:val="20"/>
          <w:lang w:eastAsia="ru-RU"/>
        </w:rPr>
        <w:t> </w:t>
      </w:r>
    </w:p>
    <w:p w14:paraId="478CBEE2" w14:textId="77777777" w:rsidR="00D7693F" w:rsidRPr="00D7693F" w:rsidRDefault="00D7693F" w:rsidP="00D769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eastAsia="ru-RU"/>
        </w:rPr>
      </w:pPr>
      <w:r w:rsidRPr="00D7693F">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7693F" w:rsidRPr="00D7693F" w14:paraId="0D930022" w14:textId="77777777" w:rsidTr="00C363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3D23E"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 </w:t>
            </w:r>
            <w:r w:rsidRPr="00D7693F">
              <w:rPr>
                <w:rFonts w:ascii="Times New Roman" w:eastAsia="Times New Roman" w:hAnsi="Times New Roman" w:cs="Times New Roman"/>
                <w:b/>
                <w:sz w:val="20"/>
                <w:szCs w:val="20"/>
                <w:lang w:eastAsia="ru-RU"/>
              </w:rPr>
              <w:t>з</w:t>
            </w:r>
            <w:r w:rsidRPr="00D7693F">
              <w:rPr>
                <w:rFonts w:ascii="Times New Roman" w:eastAsia="Times New Roman" w:hAnsi="Times New Roman" w:cs="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5952D"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D8B48A"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Документи та </w:t>
            </w:r>
            <w:r w:rsidRPr="00D7693F">
              <w:rPr>
                <w:rFonts w:ascii="Times New Roman" w:eastAsia="Times New Roman" w:hAnsi="Times New Roman" w:cs="Times New Roman"/>
                <w:b/>
                <w:sz w:val="20"/>
                <w:szCs w:val="20"/>
                <w:lang w:eastAsia="ru-RU"/>
              </w:rPr>
              <w:t>інформація</w:t>
            </w:r>
            <w:r w:rsidRPr="00D7693F">
              <w:rPr>
                <w:rFonts w:ascii="Times New Roman" w:eastAsia="Times New Roman" w:hAnsi="Times New Roman" w:cs="Times New Roman"/>
                <w:b/>
                <w:color w:val="000000"/>
                <w:sz w:val="20"/>
                <w:szCs w:val="20"/>
                <w:lang w:eastAsia="ru-RU"/>
              </w:rPr>
              <w:t>, які підтверджують відповідність Учасника кваліфікаційним критеріям**</w:t>
            </w:r>
          </w:p>
        </w:tc>
      </w:tr>
      <w:tr w:rsidR="00D7693F" w:rsidRPr="00D7693F" w14:paraId="2FAFF59E" w14:textId="77777777" w:rsidTr="00C363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BE57" w14:textId="77777777" w:rsidR="00D7693F" w:rsidRPr="00D7693F" w:rsidRDefault="00D7693F" w:rsidP="00D7693F">
            <w:pPr>
              <w:spacing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ECF7" w14:textId="77777777" w:rsidR="00D7693F" w:rsidRPr="00D7693F" w:rsidRDefault="00D7693F" w:rsidP="00D7693F">
            <w:pPr>
              <w:spacing w:after="0" w:line="240" w:lineRule="auto"/>
              <w:rPr>
                <w:rFonts w:ascii="Times New Roman" w:eastAsia="Times New Roman" w:hAnsi="Times New Roman" w:cs="Times New Roman"/>
                <w:sz w:val="24"/>
                <w:szCs w:val="24"/>
                <w:lang w:eastAsia="ru-RU"/>
              </w:rPr>
            </w:pPr>
            <w:r w:rsidRPr="00D7693F">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686DE" w14:textId="77777777" w:rsidR="00D7693F" w:rsidRP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 На підтвердження досвіду виконання аналогічного (аналогічних) за предметом закупівлі договору (договорів) Учасник має надати: </w:t>
            </w:r>
          </w:p>
          <w:p w14:paraId="4583E54C" w14:textId="77777777" w:rsidR="00472233"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799360C" w14:textId="1264C32B" w:rsid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 Aнaлoгiчним(и) дoгoвopoм(aми) </w:t>
            </w:r>
            <w:r w:rsidR="00472233" w:rsidRPr="00D7693F">
              <w:rPr>
                <w:rFonts w:ascii="Times New Roman" w:eastAsia="Times New Roman" w:hAnsi="Times New Roman" w:cs="Times New Roman"/>
                <w:color w:val="000000"/>
                <w:sz w:val="24"/>
                <w:szCs w:val="24"/>
                <w:lang w:eastAsia="ru-RU"/>
              </w:rPr>
              <w:t>за</w:t>
            </w:r>
            <w:r w:rsidRPr="00D7693F">
              <w:rPr>
                <w:rFonts w:ascii="Times New Roman" w:eastAsia="Times New Roman" w:hAnsi="Times New Roman" w:cs="Times New Roman"/>
                <w:color w:val="000000"/>
                <w:sz w:val="24"/>
                <w:szCs w:val="24"/>
                <w:lang w:eastAsia="ru-RU"/>
              </w:rPr>
              <w:t xml:space="preserve"> пpeдмeтoм </w:t>
            </w:r>
            <w:r w:rsidR="00472233" w:rsidRPr="00D7693F">
              <w:rPr>
                <w:rFonts w:ascii="Times New Roman" w:eastAsia="Times New Roman" w:hAnsi="Times New Roman" w:cs="Times New Roman"/>
                <w:color w:val="000000"/>
                <w:sz w:val="24"/>
                <w:szCs w:val="24"/>
                <w:lang w:eastAsia="ru-RU"/>
              </w:rPr>
              <w:t>закупівлі</w:t>
            </w:r>
            <w:r w:rsidRPr="00D7693F">
              <w:rPr>
                <w:rFonts w:ascii="Times New Roman" w:eastAsia="Times New Roman" w:hAnsi="Times New Roman" w:cs="Times New Roman"/>
                <w:color w:val="000000"/>
                <w:sz w:val="24"/>
                <w:szCs w:val="24"/>
                <w:lang w:eastAsia="ru-RU"/>
              </w:rPr>
              <w:t xml:space="preserve"> є дoгoвopи пocтaчaння тoвapу </w:t>
            </w:r>
            <w:r w:rsidR="00472233" w:rsidRPr="00D7693F">
              <w:rPr>
                <w:rFonts w:ascii="Times New Roman" w:eastAsia="Times New Roman" w:hAnsi="Times New Roman" w:cs="Times New Roman"/>
                <w:color w:val="000000"/>
                <w:sz w:val="24"/>
                <w:szCs w:val="24"/>
                <w:lang w:eastAsia="ru-RU"/>
              </w:rPr>
              <w:t>за</w:t>
            </w:r>
            <w:r w:rsidRPr="00D7693F">
              <w:rPr>
                <w:rFonts w:ascii="Times New Roman" w:eastAsia="Times New Roman" w:hAnsi="Times New Roman" w:cs="Times New Roman"/>
                <w:color w:val="000000"/>
                <w:sz w:val="24"/>
                <w:szCs w:val="24"/>
                <w:lang w:eastAsia="ru-RU"/>
              </w:rPr>
              <w:t xml:space="preserve"> </w:t>
            </w:r>
            <w:r w:rsidR="00472233" w:rsidRPr="00D7693F">
              <w:rPr>
                <w:rFonts w:ascii="Times New Roman" w:eastAsia="Times New Roman" w:hAnsi="Times New Roman" w:cs="Times New Roman"/>
                <w:color w:val="000000"/>
                <w:sz w:val="24"/>
                <w:szCs w:val="24"/>
                <w:lang w:eastAsia="ru-RU"/>
              </w:rPr>
              <w:t>кодом</w:t>
            </w:r>
            <w:r w:rsidRPr="00D7693F">
              <w:rPr>
                <w:rFonts w:ascii="Times New Roman" w:eastAsia="Times New Roman" w:hAnsi="Times New Roman" w:cs="Times New Roman"/>
                <w:color w:val="000000"/>
                <w:sz w:val="24"/>
                <w:szCs w:val="24"/>
                <w:lang w:eastAsia="ru-RU"/>
              </w:rPr>
              <w:t xml:space="preserve"> ДК 021:2015</w:t>
            </w:r>
            <w:r w:rsidRPr="009C36E3">
              <w:rPr>
                <w:rFonts w:ascii="Times New Roman" w:eastAsia="Times New Roman" w:hAnsi="Times New Roman" w:cs="Times New Roman"/>
                <w:color w:val="000000"/>
                <w:sz w:val="24"/>
                <w:szCs w:val="24"/>
                <w:lang w:eastAsia="ru-RU"/>
              </w:rPr>
              <w:t xml:space="preserve">: </w:t>
            </w:r>
            <w:r w:rsidR="009C36E3" w:rsidRPr="009C36E3">
              <w:rPr>
                <w:rFonts w:ascii="Times New Roman" w:eastAsia="Times New Roman" w:hAnsi="Times New Roman" w:cs="Times New Roman"/>
                <w:color w:val="000000"/>
                <w:sz w:val="24"/>
                <w:szCs w:val="24"/>
                <w:lang w:eastAsia="ru-RU"/>
              </w:rPr>
              <w:t>33140000-3 Медичні матеріали</w:t>
            </w:r>
            <w:r w:rsidRPr="009C36E3">
              <w:rPr>
                <w:rFonts w:ascii="Times New Roman" w:eastAsia="Times New Roman" w:hAnsi="Times New Roman" w:cs="Times New Roman"/>
                <w:color w:val="000000"/>
                <w:sz w:val="24"/>
                <w:szCs w:val="24"/>
                <w:lang w:eastAsia="ru-RU"/>
              </w:rPr>
              <w:t>.</w:t>
            </w:r>
            <w:r w:rsidRPr="00D7693F">
              <w:rPr>
                <w:rFonts w:ascii="Times New Roman" w:eastAsia="Times New Roman" w:hAnsi="Times New Roman" w:cs="Times New Roman"/>
                <w:color w:val="000000"/>
                <w:sz w:val="24"/>
                <w:szCs w:val="24"/>
                <w:lang w:eastAsia="ru-RU"/>
              </w:rPr>
              <w:t xml:space="preserve"> </w:t>
            </w:r>
          </w:p>
          <w:p w14:paraId="2B20C36C" w14:textId="2924E606" w:rsidR="00D7693F" w:rsidRP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1.1.2. не менше 1 копії договору, зазначеного в довідці в повному обсязі; </w:t>
            </w:r>
          </w:p>
          <w:p w14:paraId="48604125" w14:textId="6DB4CF8B" w:rsidR="00D7693F" w:rsidRPr="00D7693F" w:rsidRDefault="00D7693F" w:rsidP="00D7693F">
            <w:pPr>
              <w:spacing w:after="0" w:line="240" w:lineRule="auto"/>
              <w:jc w:val="both"/>
              <w:rPr>
                <w:rFonts w:ascii="Times New Roman" w:eastAsia="Times New Roman" w:hAnsi="Times New Roman" w:cs="Times New Roman"/>
                <w:sz w:val="24"/>
                <w:szCs w:val="24"/>
                <w:lang w:eastAsia="ru-RU"/>
              </w:rPr>
            </w:pPr>
            <w:r w:rsidRPr="00D7693F">
              <w:rPr>
                <w:rFonts w:ascii="Times New Roman" w:eastAsia="Times New Roman" w:hAnsi="Times New Roman" w:cs="Times New Roman"/>
                <w:color w:val="000000"/>
                <w:sz w:val="24"/>
                <w:szCs w:val="24"/>
                <w:lang w:eastAsia="ru-RU"/>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2D0629">
              <w:t xml:space="preserve"> </w:t>
            </w:r>
            <w:r w:rsidR="002D0629" w:rsidRPr="002D0629">
              <w:rPr>
                <w:rFonts w:ascii="Times New Roman" w:eastAsia="Times New Roman" w:hAnsi="Times New Roman" w:cs="Times New Roman"/>
                <w:color w:val="000000"/>
                <w:sz w:val="24"/>
                <w:szCs w:val="24"/>
                <w:lang w:eastAsia="ru-RU"/>
              </w:rPr>
              <w:t>або (копію(ї) видаткової(их) накладної(их) згідно поданого договору  тощо.</w:t>
            </w:r>
          </w:p>
        </w:tc>
      </w:tr>
    </w:tbl>
    <w:p w14:paraId="0C6E8BB0" w14:textId="77777777" w:rsidR="00D7693F" w:rsidRP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r w:rsidRPr="00D7693F">
        <w:rPr>
          <w:rFonts w:ascii="Times New Roman" w:eastAsia="Times New Roman" w:hAnsi="Times New Roman" w:cs="Times New Roman"/>
          <w:i/>
          <w:color w:val="000000"/>
          <w:sz w:val="18"/>
          <w:szCs w:val="1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F197E3" w14:textId="2EED1064" w:rsid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p>
    <w:p w14:paraId="2446E0CF" w14:textId="0656FD6E" w:rsidR="00843273" w:rsidRPr="00E07ED1" w:rsidRDefault="00843273" w:rsidP="00E07ED1">
      <w:pPr>
        <w:pStyle w:val="a3"/>
        <w:numPr>
          <w:ilvl w:val="0"/>
          <w:numId w:val="1"/>
        </w:numPr>
        <w:spacing w:after="0"/>
        <w:jc w:val="both"/>
        <w:rPr>
          <w:rFonts w:ascii="Times New Roman" w:eastAsia="Times New Roman" w:hAnsi="Times New Roman" w:cs="Times New Roman"/>
          <w:b/>
          <w:sz w:val="24"/>
          <w:szCs w:val="24"/>
          <w:highlight w:val="white"/>
          <w:lang w:eastAsia="uk-UA"/>
        </w:rPr>
      </w:pPr>
      <w:r w:rsidRPr="00E07ED1">
        <w:rPr>
          <w:rFonts w:ascii="Times New Roman" w:eastAsia="Times New Roman" w:hAnsi="Times New Roman" w:cs="Times New Roman"/>
          <w:b/>
          <w:sz w:val="24"/>
          <w:szCs w:val="24"/>
          <w:highlight w:val="white"/>
          <w:lang w:eastAsia="uk-UA"/>
        </w:rPr>
        <w:t xml:space="preserve">Підтвердження відповідності УЧАСНИКА  </w:t>
      </w:r>
      <w:r w:rsidRPr="00E07ED1">
        <w:rPr>
          <w:rFonts w:ascii="Times New Roman" w:eastAsia="Times New Roman" w:hAnsi="Times New Roman" w:cs="Times New Roman"/>
          <w:sz w:val="24"/>
          <w:szCs w:val="24"/>
          <w:highlight w:val="white"/>
          <w:lang w:eastAsia="uk-UA"/>
        </w:rPr>
        <w:t xml:space="preserve">(в тому числі для об’єднання учасників як учасника процедури)  вимогам, визначеним у пункті </w:t>
      </w:r>
      <w:r w:rsidRPr="00E07ED1">
        <w:rPr>
          <w:rFonts w:ascii="Times New Roman" w:eastAsia="Times New Roman" w:hAnsi="Times New Roman" w:cs="Times New Roman"/>
          <w:b/>
          <w:sz w:val="24"/>
          <w:szCs w:val="24"/>
          <w:highlight w:val="white"/>
          <w:lang w:eastAsia="uk-UA"/>
        </w:rPr>
        <w:t>47 Особливостей.</w:t>
      </w:r>
    </w:p>
    <w:p w14:paraId="3AE2D188" w14:textId="77777777" w:rsidR="00E07ED1" w:rsidRPr="00E07ED1" w:rsidRDefault="00E07ED1" w:rsidP="00E07ED1">
      <w:pPr>
        <w:pStyle w:val="a3"/>
        <w:spacing w:after="0"/>
        <w:jc w:val="both"/>
        <w:rPr>
          <w:rFonts w:ascii="Times New Roman" w:eastAsia="Times New Roman" w:hAnsi="Times New Roman" w:cs="Times New Roman"/>
          <w:sz w:val="24"/>
          <w:szCs w:val="24"/>
          <w:highlight w:val="white"/>
          <w:lang w:eastAsia="uk-UA"/>
        </w:rPr>
      </w:pPr>
    </w:p>
    <w:p w14:paraId="62789B6D" w14:textId="77777777" w:rsidR="00E07ED1" w:rsidRPr="00E07ED1" w:rsidRDefault="00E07ED1" w:rsidP="00E07ED1">
      <w:pPr>
        <w:spacing w:after="0"/>
        <w:ind w:firstLine="709"/>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7EF9298" w14:textId="77777777" w:rsidR="00E07ED1" w:rsidRPr="00E07ED1" w:rsidRDefault="00E07ED1" w:rsidP="00E07ED1">
      <w:pPr>
        <w:spacing w:after="0"/>
        <w:ind w:firstLine="709"/>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D79D92" w14:textId="77777777" w:rsidR="00E07ED1" w:rsidRPr="00E07ED1" w:rsidRDefault="00E07ED1" w:rsidP="00E07ED1">
      <w:pPr>
        <w:spacing w:after="0"/>
        <w:ind w:firstLine="709"/>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C4C767" w14:textId="77777777" w:rsidR="00E07ED1" w:rsidRPr="00E07ED1" w:rsidRDefault="00E07ED1" w:rsidP="00E07ED1">
      <w:pPr>
        <w:spacing w:after="0"/>
        <w:ind w:firstLine="709"/>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F0DD924" w14:textId="5CE5407A" w:rsidR="00843273" w:rsidRDefault="00E07ED1" w:rsidP="00E07ED1">
      <w:pPr>
        <w:spacing w:after="0"/>
        <w:ind w:firstLine="709"/>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1E76D3F" w14:textId="77777777" w:rsidR="00E07ED1" w:rsidRPr="00843273" w:rsidRDefault="00E07ED1" w:rsidP="00E07ED1">
      <w:pPr>
        <w:spacing w:after="0"/>
        <w:ind w:firstLine="709"/>
        <w:jc w:val="both"/>
        <w:rPr>
          <w:rFonts w:ascii="Times New Roman" w:eastAsia="Times New Roman" w:hAnsi="Times New Roman" w:cs="Times New Roman"/>
          <w:b/>
          <w:sz w:val="24"/>
          <w:szCs w:val="24"/>
          <w:highlight w:val="white"/>
          <w:lang w:eastAsia="uk-UA"/>
        </w:rPr>
      </w:pPr>
    </w:p>
    <w:p w14:paraId="214FE7C9" w14:textId="77777777" w:rsidR="00843273" w:rsidRPr="00843273" w:rsidRDefault="00843273" w:rsidP="00843273">
      <w:pPr>
        <w:numPr>
          <w:ilvl w:val="0"/>
          <w:numId w:val="2"/>
        </w:numPr>
        <w:spacing w:after="200" w:line="276" w:lineRule="auto"/>
        <w:ind w:firstLine="357"/>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Перелік документів та інформації  для підтвердження відповідності ПЕРЕМОЖЦЯ вимогам, визначеним у пункті 47 Особливостей:*</w:t>
      </w:r>
    </w:p>
    <w:p w14:paraId="59D0240E" w14:textId="77777777" w:rsidR="00E07ED1" w:rsidRPr="00E07ED1" w:rsidRDefault="00E07ED1" w:rsidP="00E07ED1">
      <w:pPr>
        <w:spacing w:after="0"/>
        <w:ind w:firstLine="720"/>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469AFC2" w14:textId="36FCD08F" w:rsidR="00843273" w:rsidRDefault="00E07ED1" w:rsidP="00E07ED1">
      <w:pPr>
        <w:spacing w:after="0"/>
        <w:ind w:firstLine="720"/>
        <w:jc w:val="both"/>
        <w:rPr>
          <w:rFonts w:ascii="Times New Roman" w:eastAsia="Times New Roman" w:hAnsi="Times New Roman" w:cs="Times New Roman"/>
          <w:sz w:val="24"/>
          <w:szCs w:val="24"/>
          <w:highlight w:val="white"/>
          <w:lang w:eastAsia="uk-UA"/>
        </w:rPr>
      </w:pPr>
      <w:r w:rsidRPr="00E07ED1">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9BBFBF" w14:textId="77777777" w:rsidR="00E07ED1" w:rsidRPr="00843273" w:rsidRDefault="00E07ED1" w:rsidP="00843273">
      <w:pPr>
        <w:spacing w:after="0"/>
        <w:ind w:firstLine="720"/>
        <w:jc w:val="both"/>
        <w:rPr>
          <w:rFonts w:ascii="Times New Roman" w:eastAsia="Times New Roman" w:hAnsi="Times New Roman" w:cs="Times New Roman"/>
          <w:sz w:val="24"/>
          <w:szCs w:val="24"/>
          <w:highlight w:val="white"/>
          <w:lang w:eastAsia="uk-UA"/>
        </w:rPr>
      </w:pPr>
    </w:p>
    <w:p w14:paraId="45889A37" w14:textId="77777777" w:rsidR="00843273" w:rsidRPr="00843273" w:rsidRDefault="00843273" w:rsidP="00843273">
      <w:pPr>
        <w:numPr>
          <w:ilvl w:val="1"/>
          <w:numId w:val="2"/>
        </w:numPr>
        <w:spacing w:after="200" w:line="276" w:lineRule="auto"/>
        <w:contextualSpacing/>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Документи, які надаються  ПЕРЕМОЖЦЕМ (юридичною особою):</w:t>
      </w:r>
    </w:p>
    <w:tbl>
      <w:tblPr>
        <w:tblW w:w="1088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6"/>
        <w:gridCol w:w="4420"/>
        <w:gridCol w:w="5838"/>
      </w:tblGrid>
      <w:tr w:rsidR="00843273" w:rsidRPr="00843273" w14:paraId="170E2880" w14:textId="77777777" w:rsidTr="00E07ED1">
        <w:trPr>
          <w:trHeight w:val="840"/>
        </w:trPr>
        <w:tc>
          <w:tcPr>
            <w:tcW w:w="626" w:type="dxa"/>
            <w:tcMar>
              <w:top w:w="100" w:type="dxa"/>
              <w:left w:w="100" w:type="dxa"/>
              <w:bottom w:w="100" w:type="dxa"/>
              <w:right w:w="100" w:type="dxa"/>
            </w:tcMar>
          </w:tcPr>
          <w:p w14:paraId="249109A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B2CCF3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420" w:type="dxa"/>
            <w:tcMar>
              <w:top w:w="100" w:type="dxa"/>
              <w:left w:w="100" w:type="dxa"/>
              <w:bottom w:w="100" w:type="dxa"/>
              <w:right w:w="100" w:type="dxa"/>
            </w:tcMar>
          </w:tcPr>
          <w:p w14:paraId="311678FA"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Вимоги згідно п. 47 Особливостей*</w:t>
            </w:r>
          </w:p>
          <w:p w14:paraId="462BDC5F"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838" w:type="dxa"/>
            <w:tcMar>
              <w:top w:w="100" w:type="dxa"/>
              <w:left w:w="100" w:type="dxa"/>
              <w:bottom w:w="100" w:type="dxa"/>
              <w:right w:w="100" w:type="dxa"/>
            </w:tcMar>
          </w:tcPr>
          <w:p w14:paraId="1BB2024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3273" w:rsidRPr="00E07ED1" w14:paraId="29E7494E" w14:textId="77777777" w:rsidTr="00E07ED1">
        <w:trPr>
          <w:trHeight w:val="1996"/>
        </w:trPr>
        <w:tc>
          <w:tcPr>
            <w:tcW w:w="626" w:type="dxa"/>
            <w:tcMar>
              <w:top w:w="100" w:type="dxa"/>
              <w:left w:w="100" w:type="dxa"/>
              <w:bottom w:w="100" w:type="dxa"/>
              <w:right w:w="100" w:type="dxa"/>
            </w:tcMar>
          </w:tcPr>
          <w:p w14:paraId="15346DA6"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420" w:type="dxa"/>
            <w:tcMar>
              <w:top w:w="100" w:type="dxa"/>
              <w:left w:w="100" w:type="dxa"/>
              <w:bottom w:w="100" w:type="dxa"/>
              <w:right w:w="100" w:type="dxa"/>
            </w:tcMar>
          </w:tcPr>
          <w:p w14:paraId="175F472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3998CE"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838" w:type="dxa"/>
            <w:tcMar>
              <w:top w:w="100" w:type="dxa"/>
              <w:left w:w="100" w:type="dxa"/>
              <w:bottom w:w="100" w:type="dxa"/>
              <w:right w:w="100" w:type="dxa"/>
            </w:tcMar>
          </w:tcPr>
          <w:p w14:paraId="2F4CEB17" w14:textId="77777777" w:rsidR="00E07ED1" w:rsidRPr="00E07ED1" w:rsidRDefault="00E07ED1" w:rsidP="00843273">
            <w:pPr>
              <w:spacing w:after="0"/>
              <w:jc w:val="both"/>
              <w:rPr>
                <w:rFonts w:ascii="Times New Roman" w:eastAsia="Times New Roman" w:hAnsi="Times New Roman" w:cs="Times New Roman"/>
                <w:sz w:val="24"/>
                <w:szCs w:val="24"/>
                <w:lang w:eastAsia="uk-UA"/>
              </w:rPr>
            </w:pPr>
            <w:r w:rsidRPr="00E07ED1">
              <w:rPr>
                <w:rFonts w:ascii="Times New Roman" w:eastAsia="Times New Roman" w:hAnsi="Times New Roman" w:cs="Times New Roman"/>
                <w:sz w:val="24"/>
                <w:szCs w:val="24"/>
                <w:lang w:eastAsia="uk-UA"/>
              </w:rPr>
              <w:t>Перевіряється безпосередньо замовником самостійно, крім випадків, коли доступ до такої інформації є обмеженим*.</w:t>
            </w:r>
          </w:p>
          <w:p w14:paraId="77CBA2E1" w14:textId="34E3ACFE" w:rsidR="00843273" w:rsidRPr="00E07ED1" w:rsidRDefault="00E07ED1" w:rsidP="00843273">
            <w:pPr>
              <w:spacing w:after="0"/>
              <w:jc w:val="both"/>
              <w:rPr>
                <w:rFonts w:ascii="Times New Roman" w:eastAsia="Times New Roman" w:hAnsi="Times New Roman" w:cs="Times New Roman"/>
                <w:i/>
                <w:iCs/>
                <w:sz w:val="24"/>
                <w:szCs w:val="24"/>
                <w:highlight w:val="white"/>
                <w:lang w:eastAsia="uk-UA"/>
              </w:rPr>
            </w:pPr>
            <w:r w:rsidRPr="00E07ED1">
              <w:rPr>
                <w:rFonts w:ascii="Times New Roman" w:eastAsia="Times New Roman" w:hAnsi="Times New Roman" w:cs="Times New Roman"/>
                <w:i/>
                <w:iCs/>
                <w:sz w:val="24"/>
                <w:szCs w:val="24"/>
                <w:lang w:eastAsia="uk-UA"/>
              </w:rPr>
              <w:t>*</w:t>
            </w:r>
            <w:r w:rsidR="00843273" w:rsidRPr="00E07ED1">
              <w:rPr>
                <w:rFonts w:ascii="Times New Roman" w:eastAsia="Times New Roman" w:hAnsi="Times New Roman" w:cs="Times New Roman"/>
                <w:i/>
                <w:iCs/>
                <w:sz w:val="24"/>
                <w:szCs w:val="24"/>
                <w:highlight w:val="white"/>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3477DD" w14:textId="77777777" w:rsidR="00843273" w:rsidRPr="00E07ED1" w:rsidRDefault="00843273" w:rsidP="00843273">
            <w:pPr>
              <w:spacing w:after="0"/>
              <w:jc w:val="both"/>
              <w:rPr>
                <w:rFonts w:ascii="Times New Roman" w:eastAsia="Times New Roman" w:hAnsi="Times New Roman" w:cs="Times New Roman"/>
                <w:i/>
                <w:iCs/>
                <w:sz w:val="24"/>
                <w:szCs w:val="24"/>
                <w:highlight w:val="white"/>
                <w:lang w:eastAsia="uk-UA"/>
              </w:rPr>
            </w:pPr>
            <w:r w:rsidRPr="00E07ED1">
              <w:rPr>
                <w:rFonts w:ascii="Times New Roman" w:eastAsia="Times New Roman" w:hAnsi="Times New Roman" w:cs="Times New Roman"/>
                <w:i/>
                <w:iCs/>
                <w:sz w:val="24"/>
                <w:szCs w:val="24"/>
                <w:highlight w:val="white"/>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843273" w:rsidRPr="00843273" w14:paraId="1CD3F003" w14:textId="77777777" w:rsidTr="00E07ED1">
        <w:trPr>
          <w:trHeight w:val="2035"/>
        </w:trPr>
        <w:tc>
          <w:tcPr>
            <w:tcW w:w="626" w:type="dxa"/>
            <w:tcMar>
              <w:top w:w="100" w:type="dxa"/>
              <w:left w:w="100" w:type="dxa"/>
              <w:bottom w:w="100" w:type="dxa"/>
              <w:right w:w="100" w:type="dxa"/>
            </w:tcMar>
          </w:tcPr>
          <w:p w14:paraId="28F3FE0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2</w:t>
            </w:r>
          </w:p>
        </w:tc>
        <w:tc>
          <w:tcPr>
            <w:tcW w:w="4420" w:type="dxa"/>
            <w:tcMar>
              <w:top w:w="100" w:type="dxa"/>
              <w:left w:w="100" w:type="dxa"/>
              <w:bottom w:w="100" w:type="dxa"/>
              <w:right w:w="100" w:type="dxa"/>
            </w:tcMar>
          </w:tcPr>
          <w:p w14:paraId="3364C0A3" w14:textId="7CE1CE81"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3EF73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6 пункт 47 Особливостей)</w:t>
            </w:r>
          </w:p>
        </w:tc>
        <w:tc>
          <w:tcPr>
            <w:tcW w:w="5838" w:type="dxa"/>
            <w:vMerge w:val="restart"/>
            <w:tcMar>
              <w:top w:w="100" w:type="dxa"/>
              <w:left w:w="100" w:type="dxa"/>
              <w:bottom w:w="100" w:type="dxa"/>
              <w:right w:w="100" w:type="dxa"/>
            </w:tcMar>
          </w:tcPr>
          <w:p w14:paraId="799FF10B" w14:textId="1D706BBC"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7EF25F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p>
          <w:p w14:paraId="7C8F343D" w14:textId="7402877E" w:rsidR="00843273" w:rsidRPr="00843273" w:rsidRDefault="00E07ED1" w:rsidP="00843273">
            <w:pPr>
              <w:spacing w:after="0"/>
              <w:jc w:val="both"/>
              <w:rPr>
                <w:rFonts w:ascii="Times New Roman" w:eastAsia="Times New Roman" w:hAnsi="Times New Roman" w:cs="Times New Roman"/>
                <w:sz w:val="24"/>
                <w:szCs w:val="24"/>
                <w:highlight w:val="white"/>
                <w:lang w:eastAsia="uk-UA"/>
              </w:rPr>
            </w:pPr>
            <w:r w:rsidRPr="00E07ED1">
              <w:rPr>
                <w:rFonts w:ascii="Times New Roman" w:eastAsia="Times New Roman" w:hAnsi="Times New Roman" w:cs="Times New Roman"/>
                <w:sz w:val="24"/>
                <w:szCs w:val="24"/>
                <w:lang w:eastAsia="uk-UA"/>
              </w:rPr>
              <w:t>Документ повинен бути виданий/ сформований/ отриманий в поточному році.</w:t>
            </w:r>
          </w:p>
        </w:tc>
      </w:tr>
      <w:tr w:rsidR="00843273" w:rsidRPr="00843273" w14:paraId="3370BD40" w14:textId="77777777" w:rsidTr="00E07ED1">
        <w:trPr>
          <w:trHeight w:val="2397"/>
        </w:trPr>
        <w:tc>
          <w:tcPr>
            <w:tcW w:w="626" w:type="dxa"/>
            <w:tcMar>
              <w:top w:w="100" w:type="dxa"/>
              <w:left w:w="100" w:type="dxa"/>
              <w:bottom w:w="100" w:type="dxa"/>
              <w:right w:w="100" w:type="dxa"/>
            </w:tcMar>
          </w:tcPr>
          <w:p w14:paraId="09AB73A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420" w:type="dxa"/>
            <w:tcMar>
              <w:top w:w="100" w:type="dxa"/>
              <w:left w:w="100" w:type="dxa"/>
              <w:bottom w:w="100" w:type="dxa"/>
              <w:right w:w="100" w:type="dxa"/>
            </w:tcMar>
          </w:tcPr>
          <w:p w14:paraId="1180182C" w14:textId="7DBC2871"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2C0F4C"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838" w:type="dxa"/>
            <w:vMerge/>
            <w:tcMar>
              <w:top w:w="100" w:type="dxa"/>
              <w:left w:w="100" w:type="dxa"/>
              <w:bottom w:w="100" w:type="dxa"/>
              <w:right w:w="100" w:type="dxa"/>
            </w:tcMar>
          </w:tcPr>
          <w:p w14:paraId="0753C31C"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bl>
    <w:p w14:paraId="3E31CA50" w14:textId="77777777" w:rsidR="000F71EA" w:rsidRPr="00843273" w:rsidRDefault="000F71EA" w:rsidP="00843273">
      <w:pPr>
        <w:rPr>
          <w:rFonts w:ascii="Times New Roman" w:eastAsia="Times New Roman" w:hAnsi="Times New Roman" w:cs="Times New Roman"/>
          <w:b/>
          <w:sz w:val="24"/>
          <w:szCs w:val="24"/>
          <w:highlight w:val="white"/>
          <w:lang w:eastAsia="uk-UA"/>
        </w:rPr>
      </w:pPr>
    </w:p>
    <w:p w14:paraId="1DE44869" w14:textId="77777777" w:rsidR="00843273" w:rsidRPr="00843273" w:rsidRDefault="00843273" w:rsidP="00843273">
      <w:pPr>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3.2. Документи, які надаються ПЕРЕМОЖЦЕМ (фізичною особою чи фізичною особою — підприємцем):</w:t>
      </w:r>
    </w:p>
    <w:tbl>
      <w:tblPr>
        <w:tblW w:w="10858" w:type="dxa"/>
        <w:tblInd w:w="-945" w:type="dxa"/>
        <w:tblLayout w:type="fixed"/>
        <w:tblLook w:val="0400" w:firstRow="0" w:lastRow="0" w:firstColumn="0" w:lastColumn="0" w:noHBand="0" w:noVBand="1"/>
      </w:tblPr>
      <w:tblGrid>
        <w:gridCol w:w="587"/>
        <w:gridCol w:w="4601"/>
        <w:gridCol w:w="5670"/>
      </w:tblGrid>
      <w:tr w:rsidR="00843273" w:rsidRPr="000F7245" w14:paraId="369B73D2" w14:textId="77777777" w:rsidTr="00C363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AA734"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w:t>
            </w:r>
          </w:p>
          <w:p w14:paraId="68AD6588"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з/п</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04F8"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 xml:space="preserve">Вимоги </w:t>
            </w:r>
            <w:r w:rsidRPr="000F7245">
              <w:rPr>
                <w:rFonts w:ascii="Times New Roman" w:eastAsia="Times New Roman" w:hAnsi="Times New Roman" w:cs="Times New Roman"/>
                <w:sz w:val="24"/>
                <w:szCs w:val="24"/>
                <w:highlight w:val="white"/>
                <w:lang w:eastAsia="uk-UA"/>
              </w:rPr>
              <w:t>згідно пункту 47 Особливостей*</w:t>
            </w:r>
          </w:p>
          <w:p w14:paraId="775493E1"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0D43"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 xml:space="preserve">Переможець торгів на виконання вимоги </w:t>
            </w:r>
            <w:r w:rsidRPr="000F7245">
              <w:rPr>
                <w:rFonts w:ascii="Times New Roman" w:eastAsia="Times New Roman" w:hAnsi="Times New Roman" w:cs="Times New Roman"/>
                <w:sz w:val="24"/>
                <w:szCs w:val="24"/>
                <w:highlight w:val="white"/>
                <w:lang w:eastAsia="uk-UA"/>
              </w:rPr>
              <w:t>згідно пункту 47 Особливостей*</w:t>
            </w:r>
            <w:r w:rsidRPr="000F7245">
              <w:rPr>
                <w:rFonts w:ascii="Times New Roman" w:eastAsia="Times New Roman" w:hAnsi="Times New Roman" w:cs="Times New Roman"/>
                <w:b/>
                <w:sz w:val="24"/>
                <w:szCs w:val="24"/>
                <w:highlight w:val="white"/>
                <w:lang w:eastAsia="uk-UA"/>
              </w:rPr>
              <w:t xml:space="preserve"> (підтвердження відсутності підстав) повинен надати таку інформацію:</w:t>
            </w:r>
          </w:p>
        </w:tc>
      </w:tr>
      <w:tr w:rsidR="00843273" w:rsidRPr="000F7245" w14:paraId="4B56F31B" w14:textId="77777777" w:rsidTr="00C363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06C7"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BAF58"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D2C5DF" w14:textId="77777777" w:rsidR="00843273" w:rsidRPr="000F7245" w:rsidRDefault="00843273" w:rsidP="00843273">
            <w:pPr>
              <w:spacing w:after="0"/>
              <w:rPr>
                <w:rFonts w:ascii="Times New Roman" w:eastAsia="Times New Roman" w:hAnsi="Times New Roman" w:cs="Times New Roman"/>
                <w:b/>
                <w:sz w:val="24"/>
                <w:szCs w:val="24"/>
                <w:highlight w:val="white"/>
                <w:lang w:eastAsia="uk-UA"/>
              </w:rPr>
            </w:pPr>
            <w:r w:rsidRPr="000F7245">
              <w:rPr>
                <w:rFonts w:ascii="Times New Roman" w:eastAsia="Times New Roman" w:hAnsi="Times New Roman" w:cs="Times New Roman"/>
                <w:b/>
                <w:sz w:val="24"/>
                <w:szCs w:val="24"/>
                <w:highlight w:val="white"/>
                <w:lang w:eastAsia="uk-UA"/>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DDD8" w14:textId="77777777" w:rsidR="00E07ED1" w:rsidRPr="000F7245" w:rsidRDefault="00E07ED1" w:rsidP="000F7245">
            <w:pPr>
              <w:spacing w:after="0" w:line="240" w:lineRule="auto"/>
              <w:ind w:right="140"/>
              <w:jc w:val="both"/>
              <w:rPr>
                <w:rFonts w:ascii="Times New Roman" w:eastAsia="Times New Roman" w:hAnsi="Times New Roman" w:cs="Times New Roman"/>
                <w:b/>
                <w:sz w:val="24"/>
                <w:szCs w:val="24"/>
                <w:lang w:eastAsia="uk-UA"/>
              </w:rPr>
            </w:pPr>
            <w:r w:rsidRPr="000F7245">
              <w:rPr>
                <w:rFonts w:ascii="Times New Roman" w:eastAsia="Times New Roman" w:hAnsi="Times New Roman" w:cs="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E755F5D" w14:textId="77777777" w:rsidR="00E07ED1" w:rsidRPr="000F7245" w:rsidRDefault="00E07ED1" w:rsidP="000F7245">
            <w:pPr>
              <w:spacing w:after="0" w:line="240" w:lineRule="auto"/>
              <w:ind w:right="140"/>
              <w:jc w:val="both"/>
              <w:rPr>
                <w:rFonts w:ascii="Times New Roman" w:eastAsia="Times New Roman" w:hAnsi="Times New Roman" w:cs="Times New Roman"/>
                <w:i/>
                <w:sz w:val="24"/>
                <w:szCs w:val="24"/>
                <w:lang w:eastAsia="uk-UA"/>
              </w:rPr>
            </w:pPr>
            <w:r w:rsidRPr="000F7245">
              <w:rPr>
                <w:rFonts w:ascii="Times New Roman" w:eastAsia="Times New Roman" w:hAnsi="Times New Roman" w:cs="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F7245">
              <w:rPr>
                <w:rFonts w:ascii="Times New Roman" w:eastAsia="Times New Roman" w:hAnsi="Times New Roman" w:cs="Times New Roman"/>
                <w:b/>
                <w:i/>
                <w:sz w:val="24"/>
                <w:szCs w:val="24"/>
                <w:lang w:eastAsia="uk-UA"/>
              </w:rPr>
              <w:t xml:space="preserve"> </w:t>
            </w:r>
            <w:r w:rsidRPr="000F7245">
              <w:rPr>
                <w:rFonts w:ascii="Times New Roman" w:eastAsia="Times New Roman" w:hAnsi="Times New Roman" w:cs="Times New Roman"/>
                <w:i/>
                <w:sz w:val="24"/>
                <w:szCs w:val="24"/>
                <w:lang w:eastAsia="uk-UA"/>
              </w:rPr>
              <w:t>свою роботу, так і відкриватись, поновлюватись у період воєнного стану.</w:t>
            </w:r>
          </w:p>
          <w:p w14:paraId="3E0B1CA6" w14:textId="77D85FF4" w:rsidR="00843273" w:rsidRPr="000F7245" w:rsidRDefault="00E07ED1" w:rsidP="000F7245">
            <w:pPr>
              <w:spacing w:after="0" w:line="240" w:lineRule="auto"/>
              <w:jc w:val="both"/>
              <w:rPr>
                <w:rFonts w:ascii="Times New Roman" w:eastAsia="Times New Roman" w:hAnsi="Times New Roman" w:cs="Times New Roman"/>
                <w:bCs/>
                <w:sz w:val="24"/>
                <w:szCs w:val="24"/>
                <w:highlight w:val="white"/>
                <w:lang w:eastAsia="uk-UA"/>
              </w:rPr>
            </w:pPr>
            <w:r w:rsidRPr="000F7245">
              <w:rPr>
                <w:rFonts w:ascii="Times New Roman" w:eastAsia="Times New Roman" w:hAnsi="Times New Roman" w:cs="Times New Roman"/>
                <w:i/>
                <w:sz w:val="24"/>
                <w:szCs w:val="24"/>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F7245">
              <w:rPr>
                <w:rFonts w:ascii="Times New Roman" w:eastAsia="Times New Roman" w:hAnsi="Times New Roman" w:cs="Times New Roman"/>
                <w:b/>
                <w:i/>
                <w:sz w:val="24"/>
                <w:szCs w:val="24"/>
                <w:lang w:eastAsia="uk-UA"/>
              </w:rPr>
              <w:t xml:space="preserve"> </w:t>
            </w:r>
            <w:r w:rsidRPr="000F7245">
              <w:rPr>
                <w:rFonts w:ascii="Times New Roman" w:eastAsia="Times New Roman" w:hAnsi="Times New Roman" w:cs="Times New Roman"/>
                <w:i/>
                <w:sz w:val="24"/>
                <w:szCs w:val="24"/>
                <w:lang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0F7245">
              <w:rPr>
                <w:rFonts w:ascii="Times New Roman" w:eastAsia="Times New Roman" w:hAnsi="Times New Roman" w:cs="Times New Roman"/>
                <w:i/>
                <w:sz w:val="24"/>
                <w:szCs w:val="24"/>
                <w:lang w:eastAsia="uk-UA"/>
              </w:rPr>
              <w:lastRenderedPageBreak/>
              <w:t xml:space="preserve">правопорушення </w:t>
            </w:r>
            <w:r w:rsidRPr="000F7245">
              <w:rPr>
                <w:rFonts w:ascii="Times New Roman" w:eastAsia="Times New Roman" w:hAnsi="Times New Roman" w:cs="Times New Roman"/>
                <w:b/>
                <w:i/>
                <w:sz w:val="24"/>
                <w:szCs w:val="24"/>
                <w:lang w:eastAsia="uk-UA"/>
              </w:rPr>
              <w:t>фізичної особи</w:t>
            </w:r>
            <w:r w:rsidRPr="000F7245">
              <w:rPr>
                <w:rFonts w:ascii="Times New Roman" w:eastAsia="Times New Roman" w:hAnsi="Times New Roman" w:cs="Times New Roman"/>
                <w:i/>
                <w:sz w:val="24"/>
                <w:szCs w:val="24"/>
                <w:lang w:eastAsia="uk-UA"/>
              </w:rPr>
              <w:t>, яка є  учасником процедури закупівлі,на виконання абзацу 15 пункту 47 Особливостей надається переможцем торгів.</w:t>
            </w:r>
          </w:p>
        </w:tc>
      </w:tr>
      <w:tr w:rsidR="00843273" w:rsidRPr="000F7245" w14:paraId="122E5524" w14:textId="77777777" w:rsidTr="00C3637B">
        <w:trPr>
          <w:trHeight w:val="20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34BD"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lastRenderedPageBreak/>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2003" w14:textId="0E7C8D38"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BDD566" w14:textId="77777777" w:rsidR="00843273" w:rsidRPr="000F7245" w:rsidRDefault="00843273" w:rsidP="00843273">
            <w:pPr>
              <w:spacing w:after="0"/>
              <w:rPr>
                <w:rFonts w:ascii="Times New Roman" w:eastAsia="Times New Roman" w:hAnsi="Times New Roman" w:cs="Times New Roman"/>
                <w:b/>
                <w:sz w:val="24"/>
                <w:szCs w:val="24"/>
                <w:highlight w:val="white"/>
                <w:lang w:eastAsia="uk-UA"/>
              </w:rPr>
            </w:pPr>
            <w:r w:rsidRPr="000F7245">
              <w:rPr>
                <w:rFonts w:ascii="Times New Roman" w:eastAsia="Times New Roman" w:hAnsi="Times New Roman" w:cs="Times New Roman"/>
                <w:b/>
                <w:sz w:val="24"/>
                <w:szCs w:val="24"/>
                <w:highlight w:val="white"/>
                <w:lang w:eastAsia="uk-UA"/>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0A0BD" w14:textId="479B36C1" w:rsidR="00843273" w:rsidRPr="000F7245" w:rsidRDefault="00843273" w:rsidP="00843273">
            <w:pPr>
              <w:spacing w:after="0"/>
              <w:jc w:val="both"/>
              <w:rPr>
                <w:rFonts w:ascii="Times New Roman" w:eastAsia="Times New Roman" w:hAnsi="Times New Roman" w:cs="Times New Roman"/>
                <w:bCs/>
                <w:sz w:val="24"/>
                <w:szCs w:val="24"/>
                <w:highlight w:val="white"/>
                <w:lang w:eastAsia="uk-UA"/>
              </w:rPr>
            </w:pPr>
            <w:r w:rsidRPr="000F7245">
              <w:rPr>
                <w:rFonts w:ascii="Times New Roman" w:eastAsia="Times New Roman" w:hAnsi="Times New Roman" w:cs="Times New Roman"/>
                <w:bCs/>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07244" w14:textId="487C609C" w:rsidR="009C4744" w:rsidRPr="000F7245" w:rsidRDefault="009C4744" w:rsidP="00843273">
            <w:pPr>
              <w:spacing w:after="0"/>
              <w:jc w:val="both"/>
              <w:rPr>
                <w:rFonts w:ascii="Times New Roman" w:eastAsia="Times New Roman" w:hAnsi="Times New Roman" w:cs="Times New Roman"/>
                <w:bCs/>
                <w:sz w:val="24"/>
                <w:szCs w:val="24"/>
                <w:highlight w:val="white"/>
                <w:lang w:eastAsia="uk-UA"/>
              </w:rPr>
            </w:pPr>
          </w:p>
          <w:p w14:paraId="66932C91" w14:textId="12EC4E17" w:rsidR="009C4744" w:rsidRPr="000F7245" w:rsidRDefault="009C4744" w:rsidP="00843273">
            <w:pPr>
              <w:spacing w:after="0"/>
              <w:jc w:val="both"/>
              <w:rPr>
                <w:rFonts w:ascii="Times New Roman" w:eastAsia="Times New Roman" w:hAnsi="Times New Roman" w:cs="Times New Roman"/>
                <w:bCs/>
                <w:sz w:val="24"/>
                <w:szCs w:val="24"/>
                <w:highlight w:val="white"/>
                <w:lang w:eastAsia="uk-UA"/>
              </w:rPr>
            </w:pPr>
            <w:r w:rsidRPr="000F7245">
              <w:rPr>
                <w:rFonts w:ascii="Times New Roman" w:eastAsia="Times New Roman" w:hAnsi="Times New Roman" w:cs="Times New Roman"/>
                <w:bCs/>
                <w:sz w:val="24"/>
                <w:szCs w:val="24"/>
                <w:lang w:eastAsia="uk-UA"/>
              </w:rPr>
              <w:t>Документ повинен бути виданий/ сформований/ отриманий в поточному році.</w:t>
            </w:r>
          </w:p>
          <w:p w14:paraId="2D136813" w14:textId="77777777" w:rsidR="00843273" w:rsidRPr="000F7245" w:rsidRDefault="00843273" w:rsidP="00843273">
            <w:pPr>
              <w:spacing w:after="0"/>
              <w:jc w:val="both"/>
              <w:rPr>
                <w:rFonts w:ascii="Times New Roman" w:eastAsia="Times New Roman" w:hAnsi="Times New Roman" w:cs="Times New Roman"/>
                <w:bCs/>
                <w:sz w:val="24"/>
                <w:szCs w:val="24"/>
                <w:highlight w:val="white"/>
                <w:lang w:eastAsia="uk-UA"/>
              </w:rPr>
            </w:pPr>
          </w:p>
          <w:p w14:paraId="5C8C6C94" w14:textId="77777777" w:rsidR="00843273" w:rsidRPr="000F7245"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0F7245" w14:paraId="27A9879C" w14:textId="77777777" w:rsidTr="00C363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04B9"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3</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2DAFE" w14:textId="5B424E0C"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67F513"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r w:rsidRPr="000F7245">
              <w:rPr>
                <w:rFonts w:ascii="Times New Roman" w:eastAsia="Times New Roman" w:hAnsi="Times New Roman" w:cs="Times New Roman"/>
                <w:b/>
                <w:sz w:val="24"/>
                <w:szCs w:val="24"/>
                <w:highlight w:val="white"/>
                <w:lang w:eastAsia="uk-UA"/>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1B995" w14:textId="77777777" w:rsidR="00843273" w:rsidRPr="000F7245" w:rsidRDefault="00843273" w:rsidP="00843273">
            <w:pPr>
              <w:spacing w:after="0"/>
              <w:rPr>
                <w:rFonts w:ascii="Times New Roman" w:eastAsia="Times New Roman" w:hAnsi="Times New Roman" w:cs="Times New Roman"/>
                <w:sz w:val="24"/>
                <w:szCs w:val="24"/>
                <w:highlight w:val="white"/>
                <w:lang w:eastAsia="uk-UA"/>
              </w:rPr>
            </w:pPr>
          </w:p>
        </w:tc>
      </w:tr>
    </w:tbl>
    <w:p w14:paraId="6D0DEBCC" w14:textId="77777777" w:rsidR="000F71EA" w:rsidRDefault="000F71EA" w:rsidP="00843273">
      <w:pPr>
        <w:rPr>
          <w:rFonts w:ascii="Times New Roman" w:eastAsia="Times New Roman" w:hAnsi="Times New Roman" w:cs="Times New Roman"/>
          <w:b/>
          <w:sz w:val="24"/>
          <w:szCs w:val="24"/>
          <w:highlight w:val="white"/>
          <w:lang w:eastAsia="uk-UA"/>
        </w:rPr>
      </w:pPr>
    </w:p>
    <w:p w14:paraId="51423E11" w14:textId="172B23ED" w:rsidR="00843273" w:rsidRPr="00843273" w:rsidRDefault="00843273" w:rsidP="00843273">
      <w:pPr>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858" w:type="dxa"/>
        <w:tblInd w:w="-945" w:type="dxa"/>
        <w:tblLayout w:type="fixed"/>
        <w:tblLook w:val="0400" w:firstRow="0" w:lastRow="0" w:firstColumn="0" w:lastColumn="0" w:noHBand="0" w:noVBand="1"/>
      </w:tblPr>
      <w:tblGrid>
        <w:gridCol w:w="657"/>
        <w:gridCol w:w="10201"/>
      </w:tblGrid>
      <w:tr w:rsidR="00843273" w:rsidRPr="00843273" w14:paraId="3304B66D" w14:textId="77777777" w:rsidTr="00C3637B">
        <w:trPr>
          <w:trHeight w:val="124"/>
        </w:trPr>
        <w:tc>
          <w:tcPr>
            <w:tcW w:w="108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540304" w14:textId="77777777" w:rsidR="00843273" w:rsidRPr="00843273" w:rsidRDefault="00843273" w:rsidP="00843273">
            <w:pPr>
              <w:spacing w:after="0"/>
              <w:jc w:val="center"/>
              <w:rPr>
                <w:rFonts w:ascii="Times New Roman" w:eastAsia="Times New Roman" w:hAnsi="Times New Roman" w:cs="Times New Roman"/>
                <w:sz w:val="24"/>
                <w:szCs w:val="24"/>
                <w:lang w:eastAsia="uk-UA"/>
              </w:rPr>
            </w:pPr>
            <w:r w:rsidRPr="00843273">
              <w:rPr>
                <w:rFonts w:ascii="Times New Roman" w:eastAsia="Times New Roman" w:hAnsi="Times New Roman" w:cs="Times New Roman"/>
                <w:b/>
                <w:sz w:val="24"/>
                <w:szCs w:val="24"/>
                <w:lang w:eastAsia="uk-UA"/>
              </w:rPr>
              <w:t>Інші документи від Учасника:</w:t>
            </w:r>
          </w:p>
        </w:tc>
      </w:tr>
      <w:tr w:rsidR="00843273" w:rsidRPr="00843273" w14:paraId="77B40E7E" w14:textId="77777777" w:rsidTr="00C3637B">
        <w:trPr>
          <w:trHeight w:val="6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744B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225D"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Якщо тендерна пропозиція подається не керівником учасника, зазначеним у Єдиному </w:t>
            </w:r>
            <w:r w:rsidRPr="00843273">
              <w:rPr>
                <w:rFonts w:ascii="Times New Roman" w:eastAsia="Times New Roman" w:hAnsi="Times New Roman" w:cs="Times New Roman"/>
                <w:sz w:val="24"/>
                <w:szCs w:val="24"/>
                <w:lang w:eastAsia="uk-UA"/>
              </w:rPr>
              <w:t xml:space="preserve">державному </w:t>
            </w:r>
            <w:r w:rsidRPr="00843273">
              <w:rPr>
                <w:rFonts w:ascii="Times New Roman" w:eastAsia="Times New Roman" w:hAnsi="Times New Roman" w:cs="Times New Roman"/>
                <w:sz w:val="24"/>
                <w:szCs w:val="24"/>
                <w:highlight w:val="white"/>
                <w:lang w:eastAsia="uk-UA"/>
              </w:rP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3273" w:rsidRPr="00843273" w14:paraId="2356948C"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E74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0056"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Достовірна інформація у вигляді довідки довільної форми, </w:t>
            </w:r>
            <w:r w:rsidRPr="00843273">
              <w:rPr>
                <w:rFonts w:ascii="Times New Roman" w:eastAsia="Times New Roman" w:hAnsi="Times New Roman" w:cs="Times New Roman"/>
                <w:sz w:val="24"/>
                <w:szCs w:val="24"/>
                <w:highlight w:val="white"/>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43273">
              <w:rPr>
                <w:rFonts w:ascii="Times New Roman" w:eastAsia="Times New Roman" w:hAnsi="Times New Roman" w:cs="Times New Roman"/>
                <w:i/>
                <w:sz w:val="24"/>
                <w:szCs w:val="24"/>
                <w:highlight w:val="white"/>
                <w:lang w:eastAsia="uk-UA"/>
              </w:rPr>
              <w:t>Замість довідки довільної форми учасник може надати чинну ліцензію або документ дозвільного характеру.</w:t>
            </w:r>
          </w:p>
        </w:tc>
      </w:tr>
      <w:tr w:rsidR="00843273" w:rsidRPr="00843273" w14:paraId="0370FD38"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D8644"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4BC84" w14:textId="788A5324"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155FC">
              <w:rPr>
                <w:rFonts w:ascii="Times New Roman" w:eastAsia="Times New Roman" w:hAnsi="Times New Roman" w:cs="Times New Roman"/>
                <w:sz w:val="24"/>
                <w:szCs w:val="24"/>
                <w:highlight w:val="white"/>
                <w:lang w:eastAsia="uk-UA"/>
              </w:rPr>
              <w:t>/Ісламської Республіки Іран</w:t>
            </w:r>
            <w:r w:rsidRPr="00843273">
              <w:rPr>
                <w:rFonts w:ascii="Times New Roman" w:eastAsia="Times New Roman" w:hAnsi="Times New Roman" w:cs="Times New Roman"/>
                <w:sz w:val="24"/>
                <w:szCs w:val="24"/>
                <w:highlight w:val="white"/>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26A0D75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sz w:val="24"/>
                <w:szCs w:val="24"/>
                <w:highlight w:val="white"/>
                <w:lang w:eastAsia="uk-UA"/>
              </w:rPr>
              <w:br/>
              <w:t xml:space="preserve"> • посвідчення біженця чи документ, що підтверджує надання притулку в Україні,</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посвідчення особи, яка потребує додаткового захисту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посвідчення особи, якій надано тимчасовий захист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lastRenderedPageBreak/>
              <w:t xml:space="preserve"> або</w:t>
            </w:r>
            <w:r w:rsidRPr="00843273">
              <w:rPr>
                <w:rFonts w:ascii="Times New Roman" w:eastAsia="Times New Roman" w:hAnsi="Times New Roman" w:cs="Times New Roman"/>
                <w:sz w:val="24"/>
                <w:szCs w:val="24"/>
                <w:highlight w:val="white"/>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sz w:val="24"/>
                <w:szCs w:val="24"/>
                <w:highlight w:val="white"/>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43273">
              <w:rPr>
                <w:rFonts w:ascii="Times New Roman" w:eastAsia="Times New Roman" w:hAnsi="Times New Roman" w:cs="Times New Roman"/>
                <w:sz w:val="24"/>
                <w:szCs w:val="24"/>
                <w:highlight w:val="white"/>
                <w:lang w:eastAsia="uk-UA"/>
              </w:rPr>
              <w:br/>
              <w:t xml:space="preserve"> • Ухвалу слідчого судді, суду, щодо арешту активів,</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Нотаріально засвідчену копію згоди власника, щодо управління активами,</w:t>
            </w:r>
            <w:r w:rsidRPr="00843273">
              <w:rPr>
                <w:rFonts w:ascii="Times New Roman" w:eastAsia="Times New Roman" w:hAnsi="Times New Roman" w:cs="Times New Roman"/>
                <w:sz w:val="24"/>
                <w:szCs w:val="24"/>
                <w:highlight w:val="white"/>
                <w:lang w:eastAsia="uk-UA"/>
              </w:rPr>
              <w:br/>
              <w:t xml:space="preserve"> а також:</w:t>
            </w:r>
            <w:r w:rsidRPr="00843273">
              <w:rPr>
                <w:rFonts w:ascii="Times New Roman" w:eastAsia="Times New Roman" w:hAnsi="Times New Roman" w:cs="Times New Roman"/>
                <w:sz w:val="24"/>
                <w:szCs w:val="24"/>
                <w:highlight w:val="white"/>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рішення Кабінету Міністрів України, щодо управління активами, на які накладено арешт у кримінальному провадженні.</w:t>
            </w:r>
          </w:p>
        </w:tc>
      </w:tr>
      <w:tr w:rsidR="005578DB" w:rsidRPr="00843273" w14:paraId="1862F3D6"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68401" w14:textId="2E9E8B65" w:rsidR="005578DB" w:rsidRPr="00843273" w:rsidRDefault="00EA02CE" w:rsidP="00843273">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lastRenderedPageBreak/>
              <w:t>4</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2E90B" w14:textId="0AEEA658" w:rsidR="005578DB" w:rsidRPr="00843273" w:rsidRDefault="005578DB" w:rsidP="00843273">
            <w:pPr>
              <w:spacing w:after="0"/>
              <w:jc w:val="both"/>
              <w:rPr>
                <w:rFonts w:ascii="Times New Roman" w:eastAsia="Times New Roman" w:hAnsi="Times New Roman" w:cs="Times New Roman"/>
                <w:sz w:val="24"/>
                <w:szCs w:val="24"/>
                <w:highlight w:val="white"/>
                <w:lang w:eastAsia="uk-UA"/>
              </w:rPr>
            </w:pPr>
            <w:r w:rsidRPr="005578DB">
              <w:rPr>
                <w:rFonts w:ascii="Times New Roman" w:eastAsia="Times New Roman" w:hAnsi="Times New Roman" w:cs="Times New Roman"/>
                <w:sz w:val="24"/>
                <w:szCs w:val="24"/>
                <w:highlight w:val="white"/>
                <w:lang w:eastAsia="uk-UA"/>
              </w:rPr>
              <w:t xml:space="preserve">Гарантійний лист про те, що учасник гарантує здійснити поставку товару згідно заявки від уповноважених осіб Замовника не пізніше </w:t>
            </w:r>
            <w:r w:rsidR="00A43EE7">
              <w:rPr>
                <w:rFonts w:ascii="Times New Roman" w:eastAsia="Times New Roman" w:hAnsi="Times New Roman" w:cs="Times New Roman"/>
                <w:sz w:val="24"/>
                <w:szCs w:val="24"/>
                <w:highlight w:val="white"/>
                <w:lang w:eastAsia="uk-UA"/>
              </w:rPr>
              <w:t>5</w:t>
            </w:r>
            <w:r w:rsidRPr="005578DB">
              <w:rPr>
                <w:rFonts w:ascii="Times New Roman" w:eastAsia="Times New Roman" w:hAnsi="Times New Roman" w:cs="Times New Roman"/>
                <w:sz w:val="24"/>
                <w:szCs w:val="24"/>
                <w:highlight w:val="white"/>
                <w:lang w:eastAsia="uk-UA"/>
              </w:rPr>
              <w:t xml:space="preserve"> днів з моменту отримання заявки (за допомогою поштового, телефонного зв’язку, електрона пошта, тощо).</w:t>
            </w:r>
          </w:p>
        </w:tc>
      </w:tr>
      <w:tr w:rsidR="00061DFA" w:rsidRPr="00843273" w14:paraId="01FAF7FD"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986C" w14:textId="13566056" w:rsidR="00061DFA" w:rsidRDefault="00EA02CE" w:rsidP="00843273">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5</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F6F3A" w14:textId="7F41E1EF" w:rsidR="00061DFA" w:rsidRPr="005578DB" w:rsidRDefault="00061DFA" w:rsidP="00843273">
            <w:pPr>
              <w:spacing w:after="0"/>
              <w:jc w:val="both"/>
              <w:rPr>
                <w:rFonts w:ascii="Times New Roman" w:eastAsia="Times New Roman" w:hAnsi="Times New Roman" w:cs="Times New Roman"/>
                <w:sz w:val="24"/>
                <w:szCs w:val="24"/>
                <w:highlight w:val="white"/>
                <w:lang w:eastAsia="uk-UA"/>
              </w:rPr>
            </w:pPr>
            <w:r w:rsidRPr="00061DFA">
              <w:rPr>
                <w:rFonts w:ascii="Times New Roman" w:eastAsia="Times New Roman" w:hAnsi="Times New Roman" w:cs="Times New Roman"/>
                <w:sz w:val="24"/>
                <w:szCs w:val="24"/>
                <w:lang w:eastAsia="uk-UA"/>
              </w:rPr>
              <w:t>Гарантійний лист про те, що учасник гарантує здійснити поставку товару</w:t>
            </w:r>
            <w:r>
              <w:rPr>
                <w:rFonts w:ascii="Times New Roman" w:eastAsia="Times New Roman" w:hAnsi="Times New Roman" w:cs="Times New Roman"/>
                <w:sz w:val="24"/>
                <w:szCs w:val="24"/>
                <w:lang w:eastAsia="uk-UA"/>
              </w:rPr>
              <w:t xml:space="preserve"> за власний рахунок.</w:t>
            </w:r>
          </w:p>
        </w:tc>
      </w:tr>
      <w:tr w:rsidR="007C2A8A" w:rsidRPr="00843273" w14:paraId="653CC24F"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2167" w14:textId="73BA7105" w:rsidR="007C2A8A" w:rsidRDefault="00EA02CE" w:rsidP="007C2A8A">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6</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C4DAD" w14:textId="3A50EA89" w:rsidR="007C2A8A" w:rsidRPr="00061DFA" w:rsidRDefault="007C2A8A" w:rsidP="007C2A8A">
            <w:pPr>
              <w:spacing w:after="0"/>
              <w:jc w:val="both"/>
              <w:rPr>
                <w:rFonts w:ascii="Times New Roman" w:eastAsia="Times New Roman" w:hAnsi="Times New Roman" w:cs="Times New Roman"/>
                <w:sz w:val="24"/>
                <w:szCs w:val="24"/>
                <w:lang w:eastAsia="uk-UA"/>
              </w:rPr>
            </w:pPr>
            <w:r w:rsidRPr="001D6D63">
              <w:rPr>
                <w:rFonts w:ascii="Times New Roman" w:eastAsia="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пропозиції, договору, тощо, а саме: виписка з протоколу засновників, або наказ про призначення, або довіреність, або доручення, чи інше (для юридичних осіб)</w:t>
            </w:r>
          </w:p>
        </w:tc>
      </w:tr>
      <w:tr w:rsidR="007C2A8A" w:rsidRPr="00843273" w14:paraId="2074826C"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E4756" w14:textId="528ECC58" w:rsidR="007C2A8A" w:rsidRDefault="00EA02CE" w:rsidP="007C2A8A">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7</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36131" w14:textId="4D4254B3" w:rsidR="007C2A8A" w:rsidRPr="00061DFA" w:rsidRDefault="007C2A8A" w:rsidP="007C2A8A">
            <w:pPr>
              <w:spacing w:after="0"/>
              <w:jc w:val="both"/>
              <w:rPr>
                <w:rFonts w:ascii="Times New Roman" w:eastAsia="Times New Roman" w:hAnsi="Times New Roman" w:cs="Times New Roman"/>
                <w:sz w:val="24"/>
                <w:szCs w:val="24"/>
                <w:lang w:eastAsia="uk-UA"/>
              </w:rPr>
            </w:pPr>
            <w:r w:rsidRPr="001D6D63">
              <w:rPr>
                <w:rFonts w:ascii="Times New Roman" w:eastAsia="Times New Roman" w:hAnsi="Times New Roman" w:cs="Times New Roman"/>
                <w:sz w:val="24"/>
                <w:szCs w:val="24"/>
                <w:lang w:eastAsia="uk-UA"/>
              </w:rPr>
              <w:t>Копія статуту Учасника (для юридичних осіб)</w:t>
            </w:r>
          </w:p>
        </w:tc>
      </w:tr>
      <w:tr w:rsidR="007C2A8A" w:rsidRPr="00843273" w14:paraId="12F9D0D2"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7122" w14:textId="4B422BCD" w:rsidR="007C2A8A" w:rsidRDefault="00EA02CE" w:rsidP="007C2A8A">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8</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A0F4C" w14:textId="04B82315" w:rsidR="007C2A8A" w:rsidRPr="00061DFA" w:rsidRDefault="007C2A8A" w:rsidP="007C2A8A">
            <w:pPr>
              <w:spacing w:after="0"/>
              <w:jc w:val="both"/>
              <w:rPr>
                <w:rFonts w:ascii="Times New Roman" w:eastAsia="Times New Roman" w:hAnsi="Times New Roman" w:cs="Times New Roman"/>
                <w:sz w:val="24"/>
                <w:szCs w:val="24"/>
                <w:lang w:eastAsia="uk-UA"/>
              </w:rPr>
            </w:pPr>
            <w:r w:rsidRPr="001D6D63">
              <w:rPr>
                <w:rFonts w:ascii="Times New Roman" w:eastAsia="Times New Roman" w:hAnsi="Times New Roman" w:cs="Times New Roman"/>
                <w:sz w:val="24"/>
                <w:szCs w:val="24"/>
                <w:lang w:eastAsia="uk-UA"/>
              </w:rPr>
              <w:t>Копія паспорту та копія довідки про присвоєння ідентифікаційного коду (для фізичних осіб).</w:t>
            </w:r>
          </w:p>
        </w:tc>
      </w:tr>
    </w:tbl>
    <w:p w14:paraId="581B07AA"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2001E292"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035DBE67"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sectPr w:rsidR="00843273" w:rsidRPr="008432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C26678"/>
    <w:multiLevelType w:val="multilevel"/>
    <w:tmpl w:val="A0EAD4F8"/>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FC"/>
    <w:rsid w:val="000155FC"/>
    <w:rsid w:val="00061DFA"/>
    <w:rsid w:val="000F71EA"/>
    <w:rsid w:val="000F7245"/>
    <w:rsid w:val="0011546E"/>
    <w:rsid w:val="001A6EFF"/>
    <w:rsid w:val="001E30E8"/>
    <w:rsid w:val="002D0629"/>
    <w:rsid w:val="004055C1"/>
    <w:rsid w:val="00457FE5"/>
    <w:rsid w:val="00472233"/>
    <w:rsid w:val="00510076"/>
    <w:rsid w:val="005578DB"/>
    <w:rsid w:val="005D0FFC"/>
    <w:rsid w:val="007C2A8A"/>
    <w:rsid w:val="00843273"/>
    <w:rsid w:val="009069D3"/>
    <w:rsid w:val="009C36E3"/>
    <w:rsid w:val="009C4744"/>
    <w:rsid w:val="009F66A3"/>
    <w:rsid w:val="00A43EE7"/>
    <w:rsid w:val="00D7693F"/>
    <w:rsid w:val="00DA74F2"/>
    <w:rsid w:val="00E07ED1"/>
    <w:rsid w:val="00EA02CE"/>
    <w:rsid w:val="00F9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C524"/>
  <w15:chartTrackingRefBased/>
  <w15:docId w15:val="{95420F72-5972-4C8B-BFDC-7F81C42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8185</Words>
  <Characters>4666</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22</cp:revision>
  <cp:lastPrinted>2024-02-26T11:30:00Z</cp:lastPrinted>
  <dcterms:created xsi:type="dcterms:W3CDTF">2023-11-14T13:02:00Z</dcterms:created>
  <dcterms:modified xsi:type="dcterms:W3CDTF">2024-04-15T07:12:00Z</dcterms:modified>
</cp:coreProperties>
</file>