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558" w:rsidRPr="00707549" w:rsidRDefault="003D2558" w:rsidP="003D2558">
      <w:pPr>
        <w:jc w:val="right"/>
        <w:rPr>
          <w:b/>
          <w:sz w:val="22"/>
          <w:szCs w:val="22"/>
        </w:rPr>
      </w:pPr>
      <w:r w:rsidRPr="00707549">
        <w:rPr>
          <w:b/>
          <w:sz w:val="22"/>
          <w:szCs w:val="22"/>
        </w:rPr>
        <w:t>Додаток 1</w:t>
      </w:r>
    </w:p>
    <w:p w:rsidR="003D2558" w:rsidRPr="00707549" w:rsidRDefault="003D2558" w:rsidP="003D2558">
      <w:pPr>
        <w:jc w:val="right"/>
        <w:rPr>
          <w:b/>
          <w:sz w:val="22"/>
          <w:szCs w:val="22"/>
        </w:rPr>
      </w:pPr>
      <w:r w:rsidRPr="00707549">
        <w:rPr>
          <w:b/>
          <w:sz w:val="22"/>
          <w:szCs w:val="22"/>
        </w:rPr>
        <w:t>до протоколу №</w:t>
      </w:r>
      <w:r w:rsidR="003F5DB7" w:rsidRPr="00707549">
        <w:rPr>
          <w:b/>
          <w:sz w:val="22"/>
          <w:szCs w:val="22"/>
        </w:rPr>
        <w:t>9</w:t>
      </w:r>
      <w:r w:rsidR="004A2B5C" w:rsidRPr="00707549">
        <w:rPr>
          <w:b/>
          <w:sz w:val="22"/>
          <w:szCs w:val="22"/>
        </w:rPr>
        <w:t xml:space="preserve"> </w:t>
      </w:r>
      <w:r w:rsidRPr="00707549">
        <w:rPr>
          <w:b/>
          <w:sz w:val="22"/>
          <w:szCs w:val="22"/>
        </w:rPr>
        <w:t xml:space="preserve">від </w:t>
      </w:r>
      <w:r w:rsidR="003F5DB7" w:rsidRPr="00707549">
        <w:rPr>
          <w:b/>
          <w:sz w:val="22"/>
          <w:szCs w:val="22"/>
        </w:rPr>
        <w:t>05</w:t>
      </w:r>
      <w:r w:rsidRPr="00707549">
        <w:rPr>
          <w:b/>
          <w:sz w:val="22"/>
          <w:szCs w:val="22"/>
        </w:rPr>
        <w:t>.</w:t>
      </w:r>
      <w:r w:rsidR="003F5DB7" w:rsidRPr="00707549">
        <w:rPr>
          <w:b/>
          <w:sz w:val="22"/>
          <w:szCs w:val="22"/>
        </w:rPr>
        <w:t>02</w:t>
      </w:r>
      <w:r w:rsidRPr="00707549">
        <w:rPr>
          <w:b/>
          <w:sz w:val="22"/>
          <w:szCs w:val="22"/>
        </w:rPr>
        <w:t>.202</w:t>
      </w:r>
      <w:r w:rsidR="003F5DB7" w:rsidRPr="00707549">
        <w:rPr>
          <w:b/>
          <w:sz w:val="22"/>
          <w:szCs w:val="22"/>
        </w:rPr>
        <w:t>4</w:t>
      </w:r>
      <w:r w:rsidRPr="00707549">
        <w:rPr>
          <w:b/>
          <w:sz w:val="22"/>
          <w:szCs w:val="22"/>
        </w:rPr>
        <w:t xml:space="preserve"> року</w:t>
      </w:r>
    </w:p>
    <w:p w:rsidR="008D3271" w:rsidRPr="00707549" w:rsidRDefault="008D3271" w:rsidP="008D3271">
      <w:pPr>
        <w:jc w:val="center"/>
        <w:rPr>
          <w:b/>
          <w:sz w:val="22"/>
          <w:szCs w:val="22"/>
        </w:rPr>
      </w:pPr>
      <w:r w:rsidRPr="00707549">
        <w:rPr>
          <w:b/>
          <w:sz w:val="22"/>
          <w:szCs w:val="22"/>
        </w:rPr>
        <w:t>Зміни внесені до тендерної документації</w:t>
      </w:r>
    </w:p>
    <w:p w:rsidR="008D3271" w:rsidRPr="00707549" w:rsidRDefault="008D3271" w:rsidP="008D3271">
      <w:pPr>
        <w:jc w:val="center"/>
        <w:rPr>
          <w:b/>
          <w:sz w:val="22"/>
          <w:szCs w:val="22"/>
        </w:rPr>
      </w:pPr>
      <w:r w:rsidRPr="00707549">
        <w:rPr>
          <w:b/>
          <w:sz w:val="22"/>
          <w:szCs w:val="22"/>
        </w:rPr>
        <w:t xml:space="preserve">щодо закупівлі </w:t>
      </w:r>
    </w:p>
    <w:p w:rsidR="003F5DB7" w:rsidRPr="00707549" w:rsidRDefault="003F5DB7" w:rsidP="003F5DB7">
      <w:pPr>
        <w:ind w:firstLine="567"/>
        <w:jc w:val="center"/>
        <w:outlineLvl w:val="0"/>
        <w:rPr>
          <w:b/>
          <w:sz w:val="22"/>
          <w:szCs w:val="22"/>
        </w:rPr>
      </w:pPr>
      <w:r w:rsidRPr="00707549">
        <w:rPr>
          <w:b/>
          <w:bCs/>
          <w:sz w:val="22"/>
          <w:szCs w:val="22"/>
        </w:rPr>
        <w:t xml:space="preserve">послуги спостерігання та технічного обслуговування систем пожежної сигналізації </w:t>
      </w:r>
      <w:r w:rsidRPr="00707549">
        <w:rPr>
          <w:b/>
          <w:sz w:val="22"/>
          <w:szCs w:val="22"/>
          <w:lang w:eastAsia="uk-UA"/>
        </w:rPr>
        <w:t xml:space="preserve">(ДК 021:2015 50410000-2 </w:t>
      </w:r>
      <w:r w:rsidRPr="00707549">
        <w:rPr>
          <w:b/>
          <w:sz w:val="22"/>
          <w:szCs w:val="22"/>
        </w:rPr>
        <w:t>«Послуги з ремонту і технічного обслуговування вимірювальних, випробувальних і контрольних приладів»).</w:t>
      </w: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954"/>
        <w:gridCol w:w="6378"/>
      </w:tblGrid>
      <w:tr w:rsidR="00D81EE9" w:rsidRPr="00707549" w:rsidTr="008F7B65">
        <w:trPr>
          <w:trHeight w:val="20"/>
        </w:trPr>
        <w:tc>
          <w:tcPr>
            <w:tcW w:w="3118" w:type="dxa"/>
            <w:vAlign w:val="center"/>
          </w:tcPr>
          <w:p w:rsidR="007311E9" w:rsidRPr="00707549" w:rsidRDefault="00CF6793" w:rsidP="00C9049B">
            <w:pPr>
              <w:ind w:left="-108" w:right="-108"/>
              <w:rPr>
                <w:b/>
                <w:i/>
                <w:sz w:val="22"/>
                <w:szCs w:val="22"/>
              </w:rPr>
            </w:pPr>
            <w:r w:rsidRPr="00707549">
              <w:rPr>
                <w:b/>
                <w:i/>
                <w:sz w:val="22"/>
                <w:szCs w:val="22"/>
              </w:rPr>
              <w:t>Пункт ТД</w:t>
            </w:r>
          </w:p>
        </w:tc>
        <w:tc>
          <w:tcPr>
            <w:tcW w:w="5954" w:type="dxa"/>
            <w:shd w:val="clear" w:color="auto" w:fill="auto"/>
            <w:vAlign w:val="center"/>
          </w:tcPr>
          <w:p w:rsidR="007311E9" w:rsidRPr="00707549" w:rsidRDefault="009417FF" w:rsidP="0025110A">
            <w:pPr>
              <w:jc w:val="center"/>
              <w:rPr>
                <w:b/>
                <w:sz w:val="22"/>
                <w:szCs w:val="22"/>
              </w:rPr>
            </w:pPr>
            <w:r w:rsidRPr="00707549">
              <w:rPr>
                <w:b/>
                <w:sz w:val="22"/>
                <w:szCs w:val="22"/>
              </w:rPr>
              <w:t xml:space="preserve">Редакція від </w:t>
            </w:r>
            <w:r w:rsidR="00724F34" w:rsidRPr="00707549">
              <w:rPr>
                <w:b/>
                <w:sz w:val="22"/>
                <w:szCs w:val="22"/>
              </w:rPr>
              <w:t>2</w:t>
            </w:r>
            <w:r w:rsidR="0025110A" w:rsidRPr="00707549">
              <w:rPr>
                <w:b/>
                <w:sz w:val="22"/>
                <w:szCs w:val="22"/>
              </w:rPr>
              <w:t>9</w:t>
            </w:r>
            <w:r w:rsidRPr="00707549">
              <w:rPr>
                <w:b/>
                <w:sz w:val="22"/>
                <w:szCs w:val="22"/>
              </w:rPr>
              <w:t>.</w:t>
            </w:r>
            <w:r w:rsidR="0025110A" w:rsidRPr="00707549">
              <w:rPr>
                <w:b/>
                <w:sz w:val="22"/>
                <w:szCs w:val="22"/>
              </w:rPr>
              <w:t>01</w:t>
            </w:r>
            <w:r w:rsidRPr="00707549">
              <w:rPr>
                <w:b/>
                <w:sz w:val="22"/>
                <w:szCs w:val="22"/>
              </w:rPr>
              <w:t>.202</w:t>
            </w:r>
            <w:r w:rsidR="0025110A" w:rsidRPr="00707549">
              <w:rPr>
                <w:b/>
                <w:sz w:val="22"/>
                <w:szCs w:val="22"/>
              </w:rPr>
              <w:t>4</w:t>
            </w:r>
            <w:r w:rsidRPr="00707549">
              <w:rPr>
                <w:b/>
                <w:sz w:val="22"/>
                <w:szCs w:val="22"/>
              </w:rPr>
              <w:t xml:space="preserve"> року</w:t>
            </w:r>
          </w:p>
        </w:tc>
        <w:tc>
          <w:tcPr>
            <w:tcW w:w="6378" w:type="dxa"/>
          </w:tcPr>
          <w:p w:rsidR="007311E9" w:rsidRPr="00707549" w:rsidRDefault="007311E9" w:rsidP="0025110A">
            <w:pPr>
              <w:jc w:val="center"/>
              <w:rPr>
                <w:b/>
                <w:sz w:val="22"/>
                <w:szCs w:val="22"/>
              </w:rPr>
            </w:pPr>
            <w:r w:rsidRPr="00707549">
              <w:rPr>
                <w:b/>
                <w:sz w:val="22"/>
                <w:szCs w:val="22"/>
              </w:rPr>
              <w:t xml:space="preserve">Редакція від </w:t>
            </w:r>
            <w:r w:rsidR="0025110A" w:rsidRPr="00707549">
              <w:rPr>
                <w:b/>
                <w:sz w:val="22"/>
                <w:szCs w:val="22"/>
              </w:rPr>
              <w:t>05</w:t>
            </w:r>
            <w:r w:rsidRPr="00707549">
              <w:rPr>
                <w:b/>
                <w:sz w:val="22"/>
                <w:szCs w:val="22"/>
              </w:rPr>
              <w:t>.</w:t>
            </w:r>
            <w:r w:rsidR="0025110A" w:rsidRPr="00707549">
              <w:rPr>
                <w:b/>
                <w:sz w:val="22"/>
                <w:szCs w:val="22"/>
              </w:rPr>
              <w:t>02</w:t>
            </w:r>
            <w:r w:rsidRPr="00707549">
              <w:rPr>
                <w:b/>
                <w:sz w:val="22"/>
                <w:szCs w:val="22"/>
              </w:rPr>
              <w:t>.202</w:t>
            </w:r>
            <w:r w:rsidR="0025110A" w:rsidRPr="00707549">
              <w:rPr>
                <w:b/>
                <w:sz w:val="22"/>
                <w:szCs w:val="22"/>
              </w:rPr>
              <w:t>4</w:t>
            </w:r>
            <w:r w:rsidRPr="00707549">
              <w:rPr>
                <w:b/>
                <w:sz w:val="22"/>
                <w:szCs w:val="22"/>
              </w:rPr>
              <w:t xml:space="preserve"> року</w:t>
            </w:r>
          </w:p>
        </w:tc>
      </w:tr>
      <w:tr w:rsidR="00D81EE9" w:rsidRPr="00707549" w:rsidTr="008F7B65">
        <w:trPr>
          <w:trHeight w:val="20"/>
        </w:trPr>
        <w:tc>
          <w:tcPr>
            <w:tcW w:w="3118" w:type="dxa"/>
            <w:vAlign w:val="center"/>
          </w:tcPr>
          <w:p w:rsidR="003D6E8F" w:rsidRPr="00707549" w:rsidRDefault="003D6E8F" w:rsidP="00C9049B">
            <w:pPr>
              <w:ind w:left="-108" w:right="-108"/>
              <w:rPr>
                <w:b/>
                <w:i/>
                <w:sz w:val="22"/>
                <w:szCs w:val="22"/>
              </w:rPr>
            </w:pPr>
            <w:r w:rsidRPr="00707549">
              <w:rPr>
                <w:b/>
                <w:i/>
                <w:sz w:val="22"/>
                <w:szCs w:val="22"/>
              </w:rPr>
              <w:t>Титульний лист</w:t>
            </w:r>
          </w:p>
        </w:tc>
        <w:tc>
          <w:tcPr>
            <w:tcW w:w="5954" w:type="dxa"/>
            <w:shd w:val="clear" w:color="auto" w:fill="auto"/>
            <w:vAlign w:val="center"/>
          </w:tcPr>
          <w:p w:rsidR="003D6E8F" w:rsidRPr="00707549" w:rsidRDefault="003D6E8F" w:rsidP="00724F34">
            <w:pPr>
              <w:rPr>
                <w:b/>
                <w:sz w:val="22"/>
                <w:szCs w:val="22"/>
              </w:rPr>
            </w:pPr>
            <w:r w:rsidRPr="00707549">
              <w:rPr>
                <w:b/>
                <w:sz w:val="22"/>
                <w:szCs w:val="22"/>
              </w:rPr>
              <w:t>ЗАТВЕРДЖЕНО</w:t>
            </w:r>
          </w:p>
          <w:p w:rsidR="00724F34" w:rsidRPr="00707549" w:rsidRDefault="00724F34" w:rsidP="00724F34">
            <w:pPr>
              <w:rPr>
                <w:b/>
                <w:sz w:val="22"/>
                <w:szCs w:val="22"/>
              </w:rPr>
            </w:pPr>
            <w:r w:rsidRPr="00707549">
              <w:rPr>
                <w:b/>
                <w:sz w:val="22"/>
                <w:szCs w:val="22"/>
              </w:rPr>
              <w:t>Рішенням уповноваженої особи,</w:t>
            </w:r>
          </w:p>
          <w:p w:rsidR="00724F34" w:rsidRPr="00707549" w:rsidRDefault="00724F34" w:rsidP="00724F34">
            <w:pPr>
              <w:rPr>
                <w:b/>
                <w:sz w:val="22"/>
                <w:szCs w:val="22"/>
              </w:rPr>
            </w:pPr>
            <w:r w:rsidRPr="00707549">
              <w:rPr>
                <w:b/>
                <w:sz w:val="22"/>
                <w:szCs w:val="22"/>
              </w:rPr>
              <w:t>Протокол № 5</w:t>
            </w:r>
          </w:p>
          <w:p w:rsidR="003D6E8F" w:rsidRPr="00707549" w:rsidRDefault="00724F34" w:rsidP="0025110A">
            <w:pPr>
              <w:rPr>
                <w:b/>
                <w:sz w:val="22"/>
                <w:szCs w:val="22"/>
              </w:rPr>
            </w:pPr>
            <w:r w:rsidRPr="00707549">
              <w:rPr>
                <w:b/>
                <w:sz w:val="22"/>
                <w:szCs w:val="22"/>
              </w:rPr>
              <w:t>від «2</w:t>
            </w:r>
            <w:r w:rsidR="0025110A" w:rsidRPr="00707549">
              <w:rPr>
                <w:b/>
                <w:sz w:val="22"/>
                <w:szCs w:val="22"/>
              </w:rPr>
              <w:t>9</w:t>
            </w:r>
            <w:r w:rsidRPr="00707549">
              <w:rPr>
                <w:b/>
                <w:sz w:val="22"/>
                <w:szCs w:val="22"/>
              </w:rPr>
              <w:t xml:space="preserve">» </w:t>
            </w:r>
            <w:r w:rsidR="0025110A" w:rsidRPr="00707549">
              <w:rPr>
                <w:b/>
                <w:sz w:val="22"/>
                <w:szCs w:val="22"/>
              </w:rPr>
              <w:t xml:space="preserve">січня </w:t>
            </w:r>
            <w:r w:rsidRPr="00707549">
              <w:rPr>
                <w:b/>
                <w:sz w:val="22"/>
                <w:szCs w:val="22"/>
              </w:rPr>
              <w:t>202</w:t>
            </w:r>
            <w:r w:rsidR="0025110A" w:rsidRPr="00707549">
              <w:rPr>
                <w:b/>
                <w:sz w:val="22"/>
                <w:szCs w:val="22"/>
              </w:rPr>
              <w:t>4</w:t>
            </w:r>
            <w:r w:rsidRPr="00707549">
              <w:rPr>
                <w:b/>
                <w:sz w:val="22"/>
                <w:szCs w:val="22"/>
              </w:rPr>
              <w:t xml:space="preserve"> року</w:t>
            </w:r>
          </w:p>
        </w:tc>
        <w:tc>
          <w:tcPr>
            <w:tcW w:w="6378" w:type="dxa"/>
          </w:tcPr>
          <w:p w:rsidR="003D6E8F" w:rsidRPr="00707549" w:rsidRDefault="003D6E8F" w:rsidP="00724F34">
            <w:pPr>
              <w:rPr>
                <w:b/>
                <w:sz w:val="22"/>
                <w:szCs w:val="22"/>
              </w:rPr>
            </w:pPr>
            <w:r w:rsidRPr="00707549">
              <w:rPr>
                <w:b/>
                <w:sz w:val="22"/>
                <w:szCs w:val="22"/>
              </w:rPr>
              <w:t>ЗАТВЕРДЖЕНО зміни</w:t>
            </w:r>
          </w:p>
          <w:p w:rsidR="003D6E8F" w:rsidRPr="00707549" w:rsidRDefault="003D6E8F" w:rsidP="00724F34">
            <w:pPr>
              <w:rPr>
                <w:b/>
                <w:sz w:val="22"/>
                <w:szCs w:val="22"/>
              </w:rPr>
            </w:pPr>
            <w:r w:rsidRPr="00707549">
              <w:rPr>
                <w:b/>
                <w:sz w:val="22"/>
                <w:szCs w:val="22"/>
              </w:rPr>
              <w:t>Рішенням уповноваженої особи,</w:t>
            </w:r>
          </w:p>
          <w:p w:rsidR="00AF7B1D" w:rsidRPr="00707549" w:rsidRDefault="00AF7B1D" w:rsidP="00724F34">
            <w:pPr>
              <w:rPr>
                <w:b/>
                <w:sz w:val="22"/>
                <w:szCs w:val="22"/>
              </w:rPr>
            </w:pPr>
            <w:r w:rsidRPr="00707549">
              <w:rPr>
                <w:b/>
                <w:sz w:val="22"/>
                <w:szCs w:val="22"/>
              </w:rPr>
              <w:t>Протокол №</w:t>
            </w:r>
            <w:r w:rsidR="0025110A" w:rsidRPr="00707549">
              <w:rPr>
                <w:b/>
                <w:sz w:val="22"/>
                <w:szCs w:val="22"/>
              </w:rPr>
              <w:t>9</w:t>
            </w:r>
          </w:p>
          <w:p w:rsidR="003D6E8F" w:rsidRPr="00707549" w:rsidRDefault="00AF7B1D" w:rsidP="0025110A">
            <w:pPr>
              <w:rPr>
                <w:b/>
                <w:sz w:val="22"/>
                <w:szCs w:val="22"/>
              </w:rPr>
            </w:pPr>
            <w:r w:rsidRPr="00707549">
              <w:rPr>
                <w:b/>
                <w:sz w:val="22"/>
                <w:szCs w:val="22"/>
              </w:rPr>
              <w:t>від «</w:t>
            </w:r>
            <w:r w:rsidR="0025110A" w:rsidRPr="00707549">
              <w:rPr>
                <w:b/>
                <w:sz w:val="22"/>
                <w:szCs w:val="22"/>
              </w:rPr>
              <w:t>05</w:t>
            </w:r>
            <w:r w:rsidRPr="00707549">
              <w:rPr>
                <w:b/>
                <w:sz w:val="22"/>
                <w:szCs w:val="22"/>
              </w:rPr>
              <w:t xml:space="preserve">» </w:t>
            </w:r>
            <w:r w:rsidR="0025110A" w:rsidRPr="00707549">
              <w:rPr>
                <w:b/>
                <w:sz w:val="22"/>
                <w:szCs w:val="22"/>
              </w:rPr>
              <w:t>лютого</w:t>
            </w:r>
            <w:r w:rsidRPr="00707549">
              <w:rPr>
                <w:b/>
                <w:sz w:val="22"/>
                <w:szCs w:val="22"/>
              </w:rPr>
              <w:t xml:space="preserve"> 202</w:t>
            </w:r>
            <w:r w:rsidR="0025110A" w:rsidRPr="00707549">
              <w:rPr>
                <w:b/>
                <w:sz w:val="22"/>
                <w:szCs w:val="22"/>
              </w:rPr>
              <w:t>4</w:t>
            </w:r>
            <w:r w:rsidRPr="00707549">
              <w:rPr>
                <w:b/>
                <w:sz w:val="22"/>
                <w:szCs w:val="22"/>
              </w:rPr>
              <w:t xml:space="preserve"> року</w:t>
            </w:r>
          </w:p>
        </w:tc>
      </w:tr>
      <w:tr w:rsidR="00D81EE9" w:rsidRPr="00707549" w:rsidTr="008F7B65">
        <w:trPr>
          <w:trHeight w:val="20"/>
        </w:trPr>
        <w:tc>
          <w:tcPr>
            <w:tcW w:w="3118" w:type="dxa"/>
            <w:vAlign w:val="center"/>
          </w:tcPr>
          <w:p w:rsidR="003D6E8F" w:rsidRPr="00707549" w:rsidRDefault="003D6E8F" w:rsidP="00C9049B">
            <w:pPr>
              <w:ind w:left="-108" w:right="-108"/>
              <w:rPr>
                <w:b/>
                <w:i/>
                <w:sz w:val="22"/>
                <w:szCs w:val="22"/>
              </w:rPr>
            </w:pPr>
            <w:r w:rsidRPr="00707549">
              <w:rPr>
                <w:b/>
                <w:i/>
                <w:sz w:val="22"/>
                <w:szCs w:val="22"/>
              </w:rPr>
              <w:t>Титульний лист</w:t>
            </w:r>
          </w:p>
        </w:tc>
        <w:tc>
          <w:tcPr>
            <w:tcW w:w="5954" w:type="dxa"/>
            <w:shd w:val="clear" w:color="auto" w:fill="auto"/>
            <w:vAlign w:val="center"/>
          </w:tcPr>
          <w:p w:rsidR="003D6E8F" w:rsidRPr="00707549" w:rsidRDefault="003D6E8F" w:rsidP="00AB407B">
            <w:pPr>
              <w:jc w:val="center"/>
              <w:rPr>
                <w:b/>
                <w:sz w:val="22"/>
                <w:szCs w:val="22"/>
              </w:rPr>
            </w:pPr>
            <w:r w:rsidRPr="00707549">
              <w:rPr>
                <w:b/>
                <w:sz w:val="22"/>
                <w:szCs w:val="22"/>
              </w:rPr>
              <w:t>-</w:t>
            </w:r>
          </w:p>
        </w:tc>
        <w:tc>
          <w:tcPr>
            <w:tcW w:w="6378" w:type="dxa"/>
          </w:tcPr>
          <w:p w:rsidR="003D6E8F" w:rsidRPr="00707549" w:rsidRDefault="003D6E8F" w:rsidP="0025110A">
            <w:pPr>
              <w:jc w:val="center"/>
              <w:rPr>
                <w:b/>
                <w:sz w:val="22"/>
                <w:szCs w:val="22"/>
              </w:rPr>
            </w:pPr>
            <w:r w:rsidRPr="00707549">
              <w:rPr>
                <w:b/>
                <w:sz w:val="22"/>
                <w:szCs w:val="22"/>
              </w:rPr>
              <w:t xml:space="preserve">(в новій редакції зі змінами від </w:t>
            </w:r>
            <w:r w:rsidR="0025110A" w:rsidRPr="00707549">
              <w:rPr>
                <w:b/>
                <w:sz w:val="22"/>
                <w:szCs w:val="22"/>
              </w:rPr>
              <w:t>05</w:t>
            </w:r>
            <w:r w:rsidRPr="00707549">
              <w:rPr>
                <w:b/>
                <w:sz w:val="22"/>
                <w:szCs w:val="22"/>
              </w:rPr>
              <w:t>.</w:t>
            </w:r>
            <w:r w:rsidR="0025110A" w:rsidRPr="00707549">
              <w:rPr>
                <w:b/>
                <w:sz w:val="22"/>
                <w:szCs w:val="22"/>
              </w:rPr>
              <w:t>02</w:t>
            </w:r>
            <w:r w:rsidRPr="00707549">
              <w:rPr>
                <w:b/>
                <w:sz w:val="22"/>
                <w:szCs w:val="22"/>
              </w:rPr>
              <w:t>.202</w:t>
            </w:r>
            <w:r w:rsidR="0025110A" w:rsidRPr="00707549">
              <w:rPr>
                <w:b/>
                <w:sz w:val="22"/>
                <w:szCs w:val="22"/>
              </w:rPr>
              <w:t>4</w:t>
            </w:r>
            <w:r w:rsidRPr="00707549">
              <w:rPr>
                <w:b/>
                <w:sz w:val="22"/>
                <w:szCs w:val="22"/>
              </w:rPr>
              <w:t xml:space="preserve"> року)</w:t>
            </w:r>
          </w:p>
        </w:tc>
      </w:tr>
      <w:tr w:rsidR="00694516" w:rsidRPr="00707549" w:rsidTr="008F7B65">
        <w:trPr>
          <w:trHeight w:val="20"/>
        </w:trPr>
        <w:tc>
          <w:tcPr>
            <w:tcW w:w="3118" w:type="dxa"/>
            <w:vAlign w:val="center"/>
          </w:tcPr>
          <w:p w:rsidR="00694516" w:rsidRDefault="00694516" w:rsidP="00694516">
            <w:pPr>
              <w:ind w:left="-108" w:right="-108"/>
              <w:rPr>
                <w:b/>
                <w:color w:val="000000"/>
              </w:rPr>
            </w:pPr>
            <w:r>
              <w:rPr>
                <w:b/>
                <w:color w:val="000000"/>
              </w:rPr>
              <w:t>Розділ 4. Подання та розкриття тендерної пропозиції</w:t>
            </w:r>
          </w:p>
          <w:p w:rsidR="00694516" w:rsidRPr="00707549" w:rsidRDefault="00694516" w:rsidP="00694516">
            <w:pPr>
              <w:ind w:left="-108" w:right="-108"/>
              <w:rPr>
                <w:b/>
                <w:i/>
                <w:sz w:val="22"/>
                <w:szCs w:val="22"/>
              </w:rPr>
            </w:pPr>
            <w:r>
              <w:rPr>
                <w:b/>
                <w:color w:val="000000"/>
              </w:rPr>
              <w:t>Кінцевий строк подання тендерної пропозиції</w:t>
            </w:r>
          </w:p>
        </w:tc>
        <w:tc>
          <w:tcPr>
            <w:tcW w:w="5954" w:type="dxa"/>
            <w:shd w:val="clear" w:color="auto" w:fill="auto"/>
            <w:vAlign w:val="center"/>
          </w:tcPr>
          <w:p w:rsidR="00694516" w:rsidRDefault="00694516" w:rsidP="00694516">
            <w:pPr>
              <w:pStyle w:val="Standard"/>
              <w:widowControl w:val="0"/>
              <w:ind w:left="40" w:right="120"/>
              <w:jc w:val="both"/>
            </w:pPr>
            <w:r>
              <w:rPr>
                <w:rStyle w:val="ae"/>
                <w:rFonts w:ascii="Times New Roman" w:eastAsia="Times New Roman" w:hAnsi="Times New Roman" w:cs="Times New Roman"/>
                <w:color w:val="000000"/>
                <w:sz w:val="24"/>
                <w:szCs w:val="24"/>
              </w:rPr>
              <w:t xml:space="preserve">Кінцевий строк подання тендерних пропозицій </w:t>
            </w:r>
            <w:r>
              <w:rPr>
                <w:rStyle w:val="ae"/>
                <w:rFonts w:ascii="Times New Roman" w:eastAsia="Times New Roman" w:hAnsi="Times New Roman" w:cs="Times New Roman"/>
                <w:sz w:val="24"/>
                <w:szCs w:val="24"/>
              </w:rPr>
              <w:t xml:space="preserve">— </w:t>
            </w:r>
            <w:r>
              <w:rPr>
                <w:rStyle w:val="ae"/>
                <w:rFonts w:ascii="Times New Roman" w:eastAsia="Times New Roman" w:hAnsi="Times New Roman" w:cs="Times New Roman"/>
                <w:color w:val="000000"/>
                <w:sz w:val="24"/>
                <w:szCs w:val="24"/>
                <w:shd w:val="clear" w:color="auto" w:fill="FFFF00"/>
              </w:rPr>
              <w:t>09</w:t>
            </w:r>
            <w:r>
              <w:rPr>
                <w:rStyle w:val="ae"/>
                <w:rFonts w:ascii="Times New Roman" w:eastAsia="Times New Roman" w:hAnsi="Times New Roman" w:cs="Times New Roman"/>
                <w:color w:val="000000"/>
                <w:sz w:val="24"/>
                <w:szCs w:val="24"/>
                <w:shd w:val="clear" w:color="auto" w:fill="FFFF00"/>
              </w:rPr>
              <w:t>.0</w:t>
            </w:r>
            <w:r>
              <w:rPr>
                <w:rStyle w:val="ae"/>
                <w:rFonts w:ascii="Times New Roman" w:eastAsia="Times New Roman" w:hAnsi="Times New Roman" w:cs="Times New Roman"/>
                <w:color w:val="000000"/>
                <w:sz w:val="24"/>
                <w:szCs w:val="24"/>
              </w:rPr>
              <w:t>2.2024 р. до  16:00 год</w:t>
            </w:r>
            <w:bookmarkStart w:id="0" w:name="Bookmark51"/>
            <w:bookmarkEnd w:id="0"/>
            <w:r>
              <w:rPr>
                <w:rStyle w:val="ae"/>
                <w:rFonts w:ascii="Times New Roman" w:eastAsia="Times New Roman" w:hAnsi="Times New Roman" w:cs="Times New Roman"/>
                <w:color w:val="000000"/>
                <w:sz w:val="24"/>
                <w:szCs w:val="24"/>
              </w:rPr>
              <w:t>.</w:t>
            </w:r>
          </w:p>
          <w:p w:rsidR="00694516" w:rsidRDefault="00694516" w:rsidP="00694516">
            <w:pPr>
              <w:pStyle w:val="Standard"/>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94516" w:rsidRDefault="00694516" w:rsidP="00694516">
            <w:pPr>
              <w:pStyle w:val="23"/>
              <w:widowControl w:val="0"/>
              <w:spacing w:line="240" w:lineRule="auto"/>
              <w:ind w:right="100"/>
              <w:jc w:val="both"/>
            </w:pPr>
            <w:r>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Pr>
                <w:rFonts w:ascii="Times New Roman" w:hAnsi="Times New Roman"/>
                <w:sz w:val="24"/>
                <w:szCs w:val="24"/>
                <w:lang w:val="uk-UA"/>
              </w:rPr>
              <w:t xml:space="preserve"> </w:t>
            </w:r>
            <w:r>
              <w:rPr>
                <w:rFonts w:ascii="Times New Roman" w:hAnsi="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rsidR="00694516" w:rsidRDefault="00694516" w:rsidP="00694516">
            <w:pPr>
              <w:pStyle w:val="Standard"/>
              <w:widowControl w:val="0"/>
              <w:jc w:val="both"/>
            </w:pPr>
            <w:r>
              <w:rPr>
                <w:rFonts w:ascii="Times New Roman" w:hAnsi="Times New Roman" w:cs="Times New Roman"/>
                <w:color w:val="auto"/>
                <w:sz w:val="24"/>
                <w:szCs w:val="24"/>
              </w:rPr>
              <w:t>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p w:rsidR="00694516" w:rsidRDefault="00694516" w:rsidP="00694516">
            <w:pPr>
              <w:pStyle w:val="Standard"/>
              <w:widowControl w:val="0"/>
              <w:jc w:val="both"/>
              <w:rPr>
                <w:rFonts w:ascii="Times New Roman" w:eastAsia="Times New Roman" w:hAnsi="Times New Roman" w:cs="Times New Roman"/>
                <w:strike/>
                <w:sz w:val="24"/>
                <w:szCs w:val="24"/>
              </w:rPr>
            </w:pPr>
          </w:p>
        </w:tc>
        <w:tc>
          <w:tcPr>
            <w:tcW w:w="6378" w:type="dxa"/>
          </w:tcPr>
          <w:p w:rsidR="00694516" w:rsidRDefault="00694516" w:rsidP="00694516">
            <w:pPr>
              <w:pStyle w:val="Standard"/>
              <w:widowControl w:val="0"/>
              <w:ind w:left="40" w:right="120"/>
              <w:jc w:val="both"/>
            </w:pPr>
            <w:r>
              <w:rPr>
                <w:rStyle w:val="ae"/>
                <w:rFonts w:ascii="Times New Roman" w:eastAsia="Times New Roman" w:hAnsi="Times New Roman" w:cs="Times New Roman"/>
                <w:color w:val="000000"/>
                <w:sz w:val="24"/>
                <w:szCs w:val="24"/>
              </w:rPr>
              <w:t xml:space="preserve">Кінцевий строк подання тендерних пропозицій </w:t>
            </w:r>
            <w:r>
              <w:rPr>
                <w:rStyle w:val="ae"/>
                <w:rFonts w:ascii="Times New Roman" w:eastAsia="Times New Roman" w:hAnsi="Times New Roman" w:cs="Times New Roman"/>
                <w:sz w:val="24"/>
                <w:szCs w:val="24"/>
              </w:rPr>
              <w:t xml:space="preserve">— </w:t>
            </w:r>
            <w:r>
              <w:rPr>
                <w:rStyle w:val="ae"/>
                <w:rFonts w:ascii="Times New Roman" w:eastAsia="Times New Roman" w:hAnsi="Times New Roman" w:cs="Times New Roman"/>
                <w:color w:val="000000"/>
                <w:sz w:val="24"/>
                <w:szCs w:val="24"/>
                <w:shd w:val="clear" w:color="auto" w:fill="FFFF00"/>
              </w:rPr>
              <w:t>10</w:t>
            </w:r>
            <w:r>
              <w:rPr>
                <w:rStyle w:val="ae"/>
                <w:rFonts w:ascii="Times New Roman" w:eastAsia="Times New Roman" w:hAnsi="Times New Roman" w:cs="Times New Roman"/>
                <w:color w:val="000000"/>
                <w:sz w:val="24"/>
                <w:szCs w:val="24"/>
                <w:shd w:val="clear" w:color="auto" w:fill="FFFF00"/>
              </w:rPr>
              <w:t>.0</w:t>
            </w:r>
            <w:r>
              <w:rPr>
                <w:rStyle w:val="ae"/>
                <w:rFonts w:ascii="Times New Roman" w:eastAsia="Times New Roman" w:hAnsi="Times New Roman" w:cs="Times New Roman"/>
                <w:color w:val="000000"/>
                <w:sz w:val="24"/>
                <w:szCs w:val="24"/>
              </w:rPr>
              <w:t>2.2024 р. до  16:00 год.</w:t>
            </w:r>
          </w:p>
          <w:p w:rsidR="00694516" w:rsidRDefault="00694516" w:rsidP="00694516">
            <w:pPr>
              <w:pStyle w:val="Standard"/>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94516" w:rsidRDefault="00694516" w:rsidP="00694516">
            <w:pPr>
              <w:pStyle w:val="23"/>
              <w:widowControl w:val="0"/>
              <w:spacing w:line="240" w:lineRule="auto"/>
              <w:ind w:right="100"/>
              <w:jc w:val="both"/>
            </w:pPr>
            <w:r>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Pr>
                <w:rFonts w:ascii="Times New Roman" w:hAnsi="Times New Roman"/>
                <w:sz w:val="24"/>
                <w:szCs w:val="24"/>
                <w:lang w:val="uk-UA"/>
              </w:rPr>
              <w:t xml:space="preserve"> </w:t>
            </w:r>
            <w:r>
              <w:rPr>
                <w:rFonts w:ascii="Times New Roman" w:hAnsi="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rsidR="00694516" w:rsidRDefault="00694516" w:rsidP="00694516">
            <w:pPr>
              <w:pStyle w:val="Standard"/>
              <w:widowControl w:val="0"/>
              <w:jc w:val="both"/>
            </w:pPr>
            <w:r>
              <w:rPr>
                <w:rFonts w:ascii="Times New Roman" w:hAnsi="Times New Roman" w:cs="Times New Roman"/>
                <w:color w:val="auto"/>
                <w:sz w:val="24"/>
                <w:szCs w:val="24"/>
              </w:rPr>
              <w:t>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p w:rsidR="00694516" w:rsidRPr="00707549" w:rsidRDefault="00694516" w:rsidP="00694516">
            <w:pPr>
              <w:jc w:val="center"/>
              <w:rPr>
                <w:b/>
                <w:sz w:val="22"/>
                <w:szCs w:val="22"/>
              </w:rPr>
            </w:pPr>
          </w:p>
        </w:tc>
      </w:tr>
      <w:tr w:rsidR="00694516" w:rsidRPr="00707549" w:rsidTr="008F7B65">
        <w:trPr>
          <w:trHeight w:val="3424"/>
        </w:trPr>
        <w:tc>
          <w:tcPr>
            <w:tcW w:w="3118" w:type="dxa"/>
            <w:vAlign w:val="center"/>
          </w:tcPr>
          <w:p w:rsidR="00694516" w:rsidRPr="00707549" w:rsidRDefault="00694516" w:rsidP="00694516">
            <w:pPr>
              <w:rPr>
                <w:b/>
                <w:color w:val="000000"/>
                <w:sz w:val="22"/>
                <w:szCs w:val="22"/>
              </w:rPr>
            </w:pPr>
            <w:r w:rsidRPr="00707549">
              <w:rPr>
                <w:b/>
                <w:i/>
                <w:sz w:val="22"/>
                <w:szCs w:val="22"/>
              </w:rPr>
              <w:lastRenderedPageBreak/>
              <w:t>Додаток 4 до Тендерної документації «</w:t>
            </w:r>
            <w:r w:rsidRPr="00707549">
              <w:rPr>
                <w:b/>
                <w:color w:val="000000"/>
                <w:sz w:val="22"/>
                <w:szCs w:val="22"/>
              </w:rPr>
              <w:t>Перелік інформації, що подається учасником (переможцем) в складі його тендерної пропозиції»; таблиця 1;.п.2</w:t>
            </w:r>
          </w:p>
          <w:p w:rsidR="00694516" w:rsidRPr="00707549" w:rsidRDefault="00694516" w:rsidP="00694516">
            <w:pPr>
              <w:ind w:left="-108" w:right="-108"/>
              <w:rPr>
                <w:b/>
                <w:i/>
                <w:color w:val="FF0000"/>
                <w:sz w:val="22"/>
                <w:szCs w:val="22"/>
              </w:rPr>
            </w:pPr>
          </w:p>
        </w:tc>
        <w:tc>
          <w:tcPr>
            <w:tcW w:w="5954" w:type="dxa"/>
            <w:shd w:val="clear" w:color="auto" w:fill="auto"/>
            <w:vAlign w:val="center"/>
          </w:tcPr>
          <w:p w:rsidR="00694516" w:rsidRPr="00141359" w:rsidRDefault="00694516" w:rsidP="00694516">
            <w:pPr>
              <w:widowControl w:val="0"/>
              <w:tabs>
                <w:tab w:val="left" w:pos="676"/>
              </w:tabs>
              <w:suppressAutoHyphens w:val="0"/>
              <w:autoSpaceDE w:val="0"/>
              <w:autoSpaceDN w:val="0"/>
              <w:ind w:right="104"/>
              <w:jc w:val="both"/>
              <w:rPr>
                <w:rFonts w:eastAsia="Arial"/>
                <w:sz w:val="22"/>
                <w:szCs w:val="22"/>
                <w:lang w:eastAsia="uk-UA"/>
              </w:rPr>
            </w:pPr>
            <w:r w:rsidRPr="00141359">
              <w:rPr>
                <w:rFonts w:eastAsia="Arial"/>
                <w:sz w:val="22"/>
                <w:szCs w:val="22"/>
                <w:lang w:eastAsia="uk-UA"/>
              </w:rPr>
              <w:t xml:space="preserve">Учасник надає копії </w:t>
            </w:r>
            <w:proofErr w:type="spellStart"/>
            <w:r w:rsidRPr="00141359">
              <w:rPr>
                <w:rFonts w:eastAsia="Arial"/>
                <w:sz w:val="22"/>
                <w:szCs w:val="22"/>
                <w:lang w:eastAsia="uk-UA"/>
              </w:rPr>
              <w:t>свідоцтв</w:t>
            </w:r>
            <w:proofErr w:type="spellEnd"/>
            <w:r w:rsidRPr="00141359">
              <w:rPr>
                <w:rFonts w:eastAsia="Arial"/>
                <w:sz w:val="22"/>
                <w:szCs w:val="22"/>
                <w:lang w:eastAsia="uk-UA"/>
              </w:rPr>
              <w:t xml:space="preserve"> про підвищення кваліфікації за напрямками протипожежного призначення (відповідно до Закону України від 12.01.2012 №4312-VI. постанови КМ України від 23.11.2016 №852) для керівника робіт та всіх виконавців.</w:t>
            </w:r>
          </w:p>
          <w:p w:rsidR="00694516" w:rsidRPr="00707549" w:rsidRDefault="00694516" w:rsidP="00694516">
            <w:pPr>
              <w:jc w:val="both"/>
              <w:rPr>
                <w:sz w:val="22"/>
                <w:szCs w:val="22"/>
              </w:rPr>
            </w:pPr>
          </w:p>
        </w:tc>
        <w:tc>
          <w:tcPr>
            <w:tcW w:w="6378" w:type="dxa"/>
            <w:vAlign w:val="center"/>
          </w:tcPr>
          <w:p w:rsidR="00694516" w:rsidRPr="00141359" w:rsidRDefault="00694516" w:rsidP="00694516">
            <w:pPr>
              <w:widowControl w:val="0"/>
              <w:tabs>
                <w:tab w:val="left" w:pos="676"/>
              </w:tabs>
              <w:suppressAutoHyphens w:val="0"/>
              <w:autoSpaceDE w:val="0"/>
              <w:autoSpaceDN w:val="0"/>
              <w:ind w:right="104"/>
              <w:jc w:val="both"/>
              <w:rPr>
                <w:rFonts w:eastAsia="Arial"/>
                <w:sz w:val="22"/>
                <w:szCs w:val="22"/>
                <w:lang w:eastAsia="uk-UA"/>
              </w:rPr>
            </w:pPr>
            <w:r w:rsidRPr="00707549">
              <w:rPr>
                <w:sz w:val="22"/>
                <w:szCs w:val="22"/>
              </w:rPr>
              <w:t xml:space="preserve">  </w:t>
            </w:r>
            <w:r w:rsidRPr="00141359">
              <w:rPr>
                <w:rFonts w:eastAsia="Arial"/>
                <w:sz w:val="22"/>
                <w:szCs w:val="22"/>
                <w:lang w:eastAsia="uk-UA"/>
              </w:rPr>
              <w:t xml:space="preserve">Учасник надає копії </w:t>
            </w:r>
            <w:proofErr w:type="spellStart"/>
            <w:r w:rsidRPr="00141359">
              <w:rPr>
                <w:rFonts w:eastAsia="Arial"/>
                <w:sz w:val="22"/>
                <w:szCs w:val="22"/>
                <w:lang w:eastAsia="uk-UA"/>
              </w:rPr>
              <w:t>свідоцтв</w:t>
            </w:r>
            <w:proofErr w:type="spellEnd"/>
            <w:r w:rsidRPr="00141359">
              <w:rPr>
                <w:rFonts w:eastAsia="Arial"/>
                <w:sz w:val="22"/>
                <w:szCs w:val="22"/>
                <w:lang w:eastAsia="uk-UA"/>
              </w:rPr>
              <w:t xml:space="preserve"> про підвищення кваліфікації за напрямками протипожежного призначення (відповідно до Закону України від 12.01.2012 №4312-VI. постанови КМ України від 23.11.2016 №852) для кер</w:t>
            </w:r>
            <w:r w:rsidRPr="00707549">
              <w:rPr>
                <w:rFonts w:eastAsia="Arial"/>
                <w:sz w:val="22"/>
                <w:szCs w:val="22"/>
                <w:lang w:eastAsia="uk-UA"/>
              </w:rPr>
              <w:t xml:space="preserve">івника робіт та всіх виконавців </w:t>
            </w:r>
            <w:r w:rsidRPr="00707549">
              <w:rPr>
                <w:rFonts w:eastAsia="Arial"/>
                <w:b/>
                <w:sz w:val="22"/>
                <w:szCs w:val="22"/>
                <w:lang w:eastAsia="uk-UA"/>
              </w:rPr>
              <w:t>(за їх наявності).</w:t>
            </w:r>
          </w:p>
          <w:p w:rsidR="00694516" w:rsidRPr="00707549" w:rsidRDefault="00694516" w:rsidP="00694516">
            <w:pPr>
              <w:shd w:val="clear" w:color="auto" w:fill="FFFFFF"/>
              <w:ind w:firstLine="567"/>
              <w:jc w:val="both"/>
              <w:rPr>
                <w:sz w:val="22"/>
                <w:szCs w:val="22"/>
              </w:rPr>
            </w:pPr>
          </w:p>
        </w:tc>
      </w:tr>
      <w:tr w:rsidR="00694516" w:rsidRPr="00707549" w:rsidTr="008F7B65">
        <w:trPr>
          <w:trHeight w:val="20"/>
        </w:trPr>
        <w:tc>
          <w:tcPr>
            <w:tcW w:w="3118" w:type="dxa"/>
            <w:vAlign w:val="center"/>
          </w:tcPr>
          <w:p w:rsidR="00694516" w:rsidRPr="00707549" w:rsidRDefault="00694516" w:rsidP="00694516">
            <w:pPr>
              <w:rPr>
                <w:b/>
                <w:color w:val="000000"/>
                <w:sz w:val="22"/>
                <w:szCs w:val="22"/>
              </w:rPr>
            </w:pPr>
            <w:r w:rsidRPr="00707549">
              <w:rPr>
                <w:b/>
                <w:i/>
                <w:sz w:val="22"/>
                <w:szCs w:val="22"/>
              </w:rPr>
              <w:t>Додаток 4 до Тендерної документації «</w:t>
            </w:r>
            <w:r w:rsidRPr="00707549">
              <w:rPr>
                <w:b/>
                <w:color w:val="000000"/>
                <w:sz w:val="22"/>
                <w:szCs w:val="22"/>
              </w:rPr>
              <w:t>Перелік інформації, що подається учасником (переможцем) в складі його тендерної пропозиції»; таблиця 1;.п.4</w:t>
            </w:r>
          </w:p>
          <w:p w:rsidR="00694516" w:rsidRPr="00707549" w:rsidRDefault="00694516" w:rsidP="00694516">
            <w:pPr>
              <w:ind w:left="-108" w:right="-108"/>
              <w:rPr>
                <w:b/>
                <w:sz w:val="22"/>
                <w:szCs w:val="22"/>
              </w:rPr>
            </w:pPr>
          </w:p>
        </w:tc>
        <w:tc>
          <w:tcPr>
            <w:tcW w:w="5954" w:type="dxa"/>
            <w:shd w:val="clear" w:color="auto" w:fill="auto"/>
            <w:vAlign w:val="center"/>
          </w:tcPr>
          <w:p w:rsidR="00694516" w:rsidRPr="00707549" w:rsidRDefault="00694516" w:rsidP="00694516">
            <w:pPr>
              <w:ind w:firstLine="567"/>
              <w:jc w:val="both"/>
              <w:rPr>
                <w:sz w:val="22"/>
                <w:szCs w:val="22"/>
              </w:rPr>
            </w:pPr>
            <w:r w:rsidRPr="00707549">
              <w:rPr>
                <w:rFonts w:eastAsia="Arial"/>
                <w:color w:val="000000"/>
                <w:sz w:val="22"/>
                <w:szCs w:val="22"/>
              </w:rPr>
              <w:t xml:space="preserve">Учасник повинен відвідати та оглянути об'єкт та дільниці, де передбачається виконання обсягів робіт згідно цього оголошення, а також отримати інформацію, яка може бути йому необхідна для підготовки своєї пропозиції та укладання договору. Витрати на відвідування об’єкту Учасник несе за власні кошти. У складі пропозиції надати акт огляду об’єкта, затверджений представником Замовника. При цьому Замовник не несе відповідальності за будь-які майнові та немайнові ризики, пов’язані з ознайомлювальною поїздкою. Адреса об’єкту: </w:t>
            </w:r>
            <w:r w:rsidRPr="00707549">
              <w:rPr>
                <w:rFonts w:eastAsia="Calibri"/>
                <w:color w:val="000000"/>
                <w:sz w:val="22"/>
                <w:szCs w:val="22"/>
              </w:rPr>
              <w:t>вул. Грушевського, 6, м. Тернопіль, 46001</w:t>
            </w:r>
          </w:p>
        </w:tc>
        <w:tc>
          <w:tcPr>
            <w:tcW w:w="6378" w:type="dxa"/>
          </w:tcPr>
          <w:p w:rsidR="00694516" w:rsidRPr="00707549" w:rsidRDefault="00694516" w:rsidP="00694516">
            <w:pPr>
              <w:ind w:firstLine="567"/>
              <w:jc w:val="both"/>
              <w:rPr>
                <w:sz w:val="22"/>
                <w:szCs w:val="22"/>
              </w:rPr>
            </w:pPr>
          </w:p>
          <w:p w:rsidR="00694516" w:rsidRPr="00707549" w:rsidRDefault="00694516" w:rsidP="00694516">
            <w:pPr>
              <w:ind w:firstLine="567"/>
              <w:jc w:val="both"/>
              <w:rPr>
                <w:sz w:val="22"/>
                <w:szCs w:val="22"/>
              </w:rPr>
            </w:pPr>
          </w:p>
          <w:p w:rsidR="00694516" w:rsidRPr="00707549" w:rsidRDefault="00694516" w:rsidP="00694516">
            <w:pPr>
              <w:ind w:firstLine="567"/>
              <w:jc w:val="both"/>
              <w:rPr>
                <w:sz w:val="22"/>
                <w:szCs w:val="22"/>
              </w:rPr>
            </w:pPr>
          </w:p>
          <w:p w:rsidR="00694516" w:rsidRPr="00707549" w:rsidRDefault="00694516" w:rsidP="00694516">
            <w:pPr>
              <w:ind w:firstLine="567"/>
              <w:jc w:val="both"/>
              <w:rPr>
                <w:sz w:val="22"/>
                <w:szCs w:val="22"/>
              </w:rPr>
            </w:pPr>
          </w:p>
          <w:p w:rsidR="00694516" w:rsidRPr="00707549" w:rsidRDefault="00694516" w:rsidP="00694516">
            <w:pPr>
              <w:ind w:firstLine="567"/>
              <w:jc w:val="both"/>
              <w:rPr>
                <w:sz w:val="22"/>
                <w:szCs w:val="22"/>
              </w:rPr>
            </w:pPr>
          </w:p>
          <w:p w:rsidR="00694516" w:rsidRPr="00707549" w:rsidRDefault="00694516" w:rsidP="00694516">
            <w:pPr>
              <w:ind w:firstLine="567"/>
              <w:jc w:val="both"/>
              <w:rPr>
                <w:sz w:val="22"/>
                <w:szCs w:val="22"/>
              </w:rPr>
            </w:pPr>
            <w:r w:rsidRPr="00707549">
              <w:rPr>
                <w:sz w:val="22"/>
                <w:szCs w:val="22"/>
              </w:rPr>
              <w:t xml:space="preserve">                                 -</w:t>
            </w:r>
          </w:p>
        </w:tc>
      </w:tr>
    </w:tbl>
    <w:p w:rsidR="00724F34" w:rsidRDefault="00FA5402" w:rsidP="008D3271">
      <w:pPr>
        <w:shd w:val="clear" w:color="auto" w:fill="FFFFFF"/>
        <w:tabs>
          <w:tab w:val="left" w:pos="720"/>
        </w:tabs>
        <w:rPr>
          <w:b/>
        </w:rPr>
      </w:pPr>
      <w:r w:rsidRPr="00EB4FF3">
        <w:rPr>
          <w:b/>
        </w:rPr>
        <w:tab/>
      </w:r>
      <w:r w:rsidRPr="00EB4FF3">
        <w:rPr>
          <w:b/>
        </w:rPr>
        <w:tab/>
      </w:r>
    </w:p>
    <w:p w:rsidR="00694516" w:rsidRDefault="00694516" w:rsidP="008D3271">
      <w:pPr>
        <w:shd w:val="clear" w:color="auto" w:fill="FFFFFF"/>
        <w:tabs>
          <w:tab w:val="left" w:pos="720"/>
        </w:tabs>
        <w:rPr>
          <w:b/>
        </w:rPr>
      </w:pPr>
    </w:p>
    <w:p w:rsidR="00694516" w:rsidRDefault="00694516" w:rsidP="008D3271">
      <w:pPr>
        <w:shd w:val="clear" w:color="auto" w:fill="FFFFFF"/>
        <w:tabs>
          <w:tab w:val="left" w:pos="720"/>
        </w:tabs>
        <w:rPr>
          <w:b/>
        </w:rPr>
      </w:pPr>
    </w:p>
    <w:p w:rsidR="00694516" w:rsidRDefault="00694516" w:rsidP="008D3271">
      <w:pPr>
        <w:shd w:val="clear" w:color="auto" w:fill="FFFFFF"/>
        <w:tabs>
          <w:tab w:val="left" w:pos="720"/>
        </w:tabs>
        <w:rPr>
          <w:b/>
        </w:rPr>
      </w:pPr>
      <w:bookmarkStart w:id="1" w:name="_GoBack"/>
      <w:bookmarkEnd w:id="1"/>
    </w:p>
    <w:p w:rsidR="00724F34" w:rsidRDefault="00724F34" w:rsidP="008D3271">
      <w:pPr>
        <w:shd w:val="clear" w:color="auto" w:fill="FFFFFF"/>
        <w:tabs>
          <w:tab w:val="left" w:pos="720"/>
        </w:tabs>
        <w:rPr>
          <w:b/>
        </w:rPr>
      </w:pPr>
    </w:p>
    <w:p w:rsidR="008D3271" w:rsidRPr="00EB4FF3" w:rsidRDefault="00724F34" w:rsidP="008D3271">
      <w:pPr>
        <w:shd w:val="clear" w:color="auto" w:fill="FFFFFF"/>
        <w:tabs>
          <w:tab w:val="left" w:pos="720"/>
        </w:tabs>
        <w:rPr>
          <w:b/>
          <w:color w:val="000000" w:themeColor="text1"/>
        </w:rPr>
      </w:pPr>
      <w:r>
        <w:rPr>
          <w:b/>
        </w:rPr>
        <w:tab/>
      </w:r>
      <w:r w:rsidR="00C86D12" w:rsidRPr="00EB4FF3">
        <w:rPr>
          <w:b/>
        </w:rPr>
        <w:t>Уповноважена особа</w:t>
      </w:r>
      <w:r w:rsidR="00C86D12" w:rsidRPr="00EB4FF3">
        <w:rPr>
          <w:b/>
        </w:rPr>
        <w:tab/>
      </w:r>
      <w:r w:rsidR="00C86D12" w:rsidRPr="00EB4FF3">
        <w:rPr>
          <w:b/>
        </w:rPr>
        <w:tab/>
      </w:r>
      <w:r w:rsidR="00C86D12" w:rsidRPr="00EB4FF3">
        <w:rPr>
          <w:b/>
        </w:rPr>
        <w:tab/>
      </w:r>
      <w:r w:rsidR="007311E9" w:rsidRPr="00EB4FF3">
        <w:rPr>
          <w:b/>
          <w:bCs/>
          <w:spacing w:val="1"/>
        </w:rPr>
        <w:tab/>
      </w:r>
      <w:r w:rsidR="00C86D12" w:rsidRPr="00EB4FF3">
        <w:rPr>
          <w:b/>
          <w:bCs/>
          <w:spacing w:val="1"/>
        </w:rPr>
        <w:tab/>
      </w:r>
      <w:r w:rsidR="00FA5402" w:rsidRPr="00EB4FF3">
        <w:rPr>
          <w:b/>
          <w:bCs/>
          <w:spacing w:val="1"/>
        </w:rPr>
        <w:tab/>
      </w:r>
      <w:r w:rsidR="008D3271" w:rsidRPr="00EB4FF3">
        <w:rPr>
          <w:b/>
          <w:bCs/>
          <w:spacing w:val="1"/>
        </w:rPr>
        <w:t xml:space="preserve">_____________ </w:t>
      </w:r>
      <w:r w:rsidR="008D3271" w:rsidRPr="00EB4FF3">
        <w:rPr>
          <w:b/>
          <w:bCs/>
          <w:spacing w:val="1"/>
        </w:rPr>
        <w:tab/>
      </w:r>
      <w:r>
        <w:rPr>
          <w:b/>
          <w:bCs/>
          <w:spacing w:val="1"/>
        </w:rPr>
        <w:tab/>
      </w:r>
      <w:r>
        <w:rPr>
          <w:b/>
          <w:bCs/>
          <w:spacing w:val="1"/>
        </w:rPr>
        <w:tab/>
      </w:r>
      <w:r>
        <w:rPr>
          <w:b/>
        </w:rPr>
        <w:t>Галина КВАЧ</w:t>
      </w:r>
      <w:r w:rsidR="003F6CC1" w:rsidRPr="00EB4FF3">
        <w:rPr>
          <w:b/>
          <w:bCs/>
          <w:spacing w:val="1"/>
        </w:rPr>
        <w:tab/>
      </w:r>
      <w:r w:rsidR="00DE4E7F" w:rsidRPr="00EB4FF3">
        <w:rPr>
          <w:b/>
          <w:bCs/>
          <w:spacing w:val="1"/>
        </w:rPr>
        <w:tab/>
      </w:r>
      <w:r w:rsidR="00DE4E7F" w:rsidRPr="00EB4FF3">
        <w:rPr>
          <w:b/>
          <w:bCs/>
          <w:spacing w:val="1"/>
        </w:rPr>
        <w:tab/>
      </w:r>
      <w:r w:rsidR="00DE4E7F" w:rsidRPr="00EB4FF3">
        <w:rPr>
          <w:b/>
          <w:bCs/>
          <w:spacing w:val="1"/>
        </w:rPr>
        <w:tab/>
      </w:r>
      <w:r w:rsidR="00EB4FF3" w:rsidRPr="00EB4FF3">
        <w:rPr>
          <w:b/>
          <w:lang w:eastAsia="ru-RU"/>
        </w:rPr>
        <w:t xml:space="preserve"> </w:t>
      </w:r>
    </w:p>
    <w:p w:rsidR="00444381" w:rsidRPr="00EB4FF3" w:rsidRDefault="007311E9">
      <w:pPr>
        <w:shd w:val="clear" w:color="auto" w:fill="FFFFFF"/>
        <w:tabs>
          <w:tab w:val="left" w:pos="720"/>
        </w:tabs>
        <w:rPr>
          <w:b/>
          <w:bCs/>
          <w:spacing w:val="1"/>
        </w:rPr>
      </w:pPr>
      <w:r w:rsidRPr="00EB4FF3">
        <w:rPr>
          <w:b/>
          <w:bCs/>
          <w:spacing w:val="1"/>
        </w:rPr>
        <w:tab/>
      </w:r>
      <w:r w:rsidRPr="00EB4FF3">
        <w:rPr>
          <w:b/>
          <w:bCs/>
          <w:spacing w:val="1"/>
        </w:rPr>
        <w:tab/>
      </w:r>
      <w:r w:rsidRPr="00EB4FF3">
        <w:rPr>
          <w:b/>
          <w:bCs/>
          <w:spacing w:val="1"/>
        </w:rPr>
        <w:tab/>
      </w:r>
      <w:r w:rsidRPr="00EB4FF3">
        <w:rPr>
          <w:b/>
          <w:bCs/>
          <w:spacing w:val="1"/>
        </w:rPr>
        <w:tab/>
      </w:r>
      <w:r w:rsidRPr="00EB4FF3">
        <w:rPr>
          <w:b/>
          <w:bCs/>
          <w:spacing w:val="1"/>
        </w:rPr>
        <w:tab/>
      </w:r>
      <w:r w:rsidR="00C86D12" w:rsidRPr="00EB4FF3">
        <w:rPr>
          <w:b/>
          <w:bCs/>
          <w:spacing w:val="1"/>
        </w:rPr>
        <w:tab/>
      </w:r>
      <w:r w:rsidR="00C86D12" w:rsidRPr="00EB4FF3">
        <w:rPr>
          <w:b/>
          <w:bCs/>
          <w:spacing w:val="1"/>
        </w:rPr>
        <w:tab/>
      </w:r>
      <w:r w:rsidR="00C86D12" w:rsidRPr="00EB4FF3">
        <w:rPr>
          <w:b/>
          <w:bCs/>
          <w:spacing w:val="1"/>
        </w:rPr>
        <w:tab/>
      </w:r>
      <w:r w:rsidRPr="00EB4FF3">
        <w:rPr>
          <w:b/>
          <w:bCs/>
          <w:spacing w:val="1"/>
        </w:rPr>
        <w:tab/>
      </w:r>
      <w:r w:rsidR="00724F34">
        <w:rPr>
          <w:b/>
          <w:bCs/>
          <w:spacing w:val="1"/>
        </w:rPr>
        <w:tab/>
        <w:t xml:space="preserve">          </w:t>
      </w:r>
      <w:proofErr w:type="spellStart"/>
      <w:r w:rsidR="008D3271" w:rsidRPr="00EB4FF3">
        <w:rPr>
          <w:b/>
          <w:bCs/>
          <w:spacing w:val="1"/>
        </w:rPr>
        <w:t>м.п</w:t>
      </w:r>
      <w:proofErr w:type="spellEnd"/>
      <w:r w:rsidR="008D3271" w:rsidRPr="00EB4FF3">
        <w:rPr>
          <w:b/>
          <w:bCs/>
          <w:spacing w:val="1"/>
        </w:rPr>
        <w:t>.</w:t>
      </w:r>
    </w:p>
    <w:sectPr w:rsidR="00444381" w:rsidRPr="00EB4FF3" w:rsidSect="00A441F5">
      <w:pgSz w:w="16838" w:h="11906" w:orient="landscape"/>
      <w:pgMar w:top="902" w:right="720" w:bottom="426"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15:restartNumberingAfterBreak="0">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 w15:restartNumberingAfterBreak="0">
    <w:nsid w:val="0F8C1D81"/>
    <w:multiLevelType w:val="hybridMultilevel"/>
    <w:tmpl w:val="2DAED038"/>
    <w:lvl w:ilvl="0" w:tplc="3AFC1EC0">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1140769A"/>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6" w15:restartNumberingAfterBreak="0">
    <w:nsid w:val="1AFD0AA9"/>
    <w:multiLevelType w:val="hybridMultilevel"/>
    <w:tmpl w:val="2AC05062"/>
    <w:lvl w:ilvl="0" w:tplc="5D0CF392">
      <w:start w:val="1"/>
      <w:numFmt w:val="decimal"/>
      <w:lvlText w:val="%1."/>
      <w:lvlJc w:val="center"/>
      <w:pPr>
        <w:ind w:left="693" w:hanging="360"/>
      </w:pPr>
    </w:lvl>
    <w:lvl w:ilvl="1" w:tplc="04190019">
      <w:start w:val="1"/>
      <w:numFmt w:val="lowerLetter"/>
      <w:lvlText w:val="%2."/>
      <w:lvlJc w:val="left"/>
      <w:pPr>
        <w:ind w:left="1413" w:hanging="360"/>
      </w:pPr>
    </w:lvl>
    <w:lvl w:ilvl="2" w:tplc="0419001B">
      <w:start w:val="1"/>
      <w:numFmt w:val="lowerRoman"/>
      <w:lvlText w:val="%3."/>
      <w:lvlJc w:val="right"/>
      <w:pPr>
        <w:ind w:left="2133" w:hanging="180"/>
      </w:pPr>
    </w:lvl>
    <w:lvl w:ilvl="3" w:tplc="0419000F">
      <w:start w:val="1"/>
      <w:numFmt w:val="decimal"/>
      <w:lvlText w:val="%4."/>
      <w:lvlJc w:val="left"/>
      <w:pPr>
        <w:ind w:left="2853" w:hanging="360"/>
      </w:pPr>
    </w:lvl>
    <w:lvl w:ilvl="4" w:tplc="04190019">
      <w:start w:val="1"/>
      <w:numFmt w:val="lowerLetter"/>
      <w:lvlText w:val="%5."/>
      <w:lvlJc w:val="left"/>
      <w:pPr>
        <w:ind w:left="3573" w:hanging="360"/>
      </w:pPr>
    </w:lvl>
    <w:lvl w:ilvl="5" w:tplc="0419001B">
      <w:start w:val="1"/>
      <w:numFmt w:val="lowerRoman"/>
      <w:lvlText w:val="%6."/>
      <w:lvlJc w:val="right"/>
      <w:pPr>
        <w:ind w:left="4293" w:hanging="180"/>
      </w:pPr>
    </w:lvl>
    <w:lvl w:ilvl="6" w:tplc="0419000F">
      <w:start w:val="1"/>
      <w:numFmt w:val="decimal"/>
      <w:lvlText w:val="%7."/>
      <w:lvlJc w:val="left"/>
      <w:pPr>
        <w:ind w:left="5013" w:hanging="360"/>
      </w:pPr>
    </w:lvl>
    <w:lvl w:ilvl="7" w:tplc="04190019">
      <w:start w:val="1"/>
      <w:numFmt w:val="lowerLetter"/>
      <w:lvlText w:val="%8."/>
      <w:lvlJc w:val="left"/>
      <w:pPr>
        <w:ind w:left="5733" w:hanging="360"/>
      </w:pPr>
    </w:lvl>
    <w:lvl w:ilvl="8" w:tplc="0419001B">
      <w:start w:val="1"/>
      <w:numFmt w:val="lowerRoman"/>
      <w:lvlText w:val="%9."/>
      <w:lvlJc w:val="right"/>
      <w:pPr>
        <w:ind w:left="6453" w:hanging="180"/>
      </w:pPr>
    </w:lvl>
  </w:abstractNum>
  <w:abstractNum w:abstractNumId="7" w15:restartNumberingAfterBreak="0">
    <w:nsid w:val="213643D0"/>
    <w:multiLevelType w:val="hybridMultilevel"/>
    <w:tmpl w:val="807EF92A"/>
    <w:lvl w:ilvl="0" w:tplc="133640CE">
      <w:numFmt w:val="bullet"/>
      <w:lvlText w:val="-"/>
      <w:lvlJc w:val="left"/>
      <w:pPr>
        <w:ind w:left="720" w:hanging="360"/>
      </w:pPr>
      <w:rPr>
        <w:rFonts w:ascii="Calibri" w:eastAsiaTheme="minorEastAsia" w:hAnsi="Calibri" w:cs="Calibri"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77330F1"/>
    <w:multiLevelType w:val="hybridMultilevel"/>
    <w:tmpl w:val="E8907EA0"/>
    <w:lvl w:ilvl="0" w:tplc="0FFEDBA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9F60C5"/>
    <w:multiLevelType w:val="hybridMultilevel"/>
    <w:tmpl w:val="DB1C48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E591A7A"/>
    <w:multiLevelType w:val="hybridMultilevel"/>
    <w:tmpl w:val="DB1C48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1F3411F"/>
    <w:multiLevelType w:val="hybridMultilevel"/>
    <w:tmpl w:val="3ABA46AA"/>
    <w:lvl w:ilvl="0" w:tplc="9BCEB03A">
      <w:numFmt w:val="bullet"/>
      <w:lvlText w:val="-"/>
      <w:lvlJc w:val="left"/>
      <w:pPr>
        <w:ind w:left="754" w:hanging="360"/>
      </w:pPr>
      <w:rPr>
        <w:rFonts w:ascii="Times New Roman" w:eastAsia="Times New Roman" w:hAnsi="Times New Roman" w:cs="Times New Roman" w:hint="default"/>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start w:val="1"/>
      <w:numFmt w:val="bullet"/>
      <w:lvlText w:val="o"/>
      <w:lvlJc w:val="left"/>
      <w:pPr>
        <w:ind w:left="3634" w:hanging="360"/>
      </w:pPr>
      <w:rPr>
        <w:rFonts w:ascii="Courier New" w:hAnsi="Courier New" w:cs="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cs="Courier New" w:hint="default"/>
      </w:rPr>
    </w:lvl>
    <w:lvl w:ilvl="8" w:tplc="04090005">
      <w:start w:val="1"/>
      <w:numFmt w:val="bullet"/>
      <w:lvlText w:val=""/>
      <w:lvlJc w:val="left"/>
      <w:pPr>
        <w:ind w:left="6514" w:hanging="360"/>
      </w:pPr>
      <w:rPr>
        <w:rFonts w:ascii="Wingdings" w:hAnsi="Wingdings" w:hint="default"/>
      </w:rPr>
    </w:lvl>
  </w:abstractNum>
  <w:abstractNum w:abstractNumId="12" w15:restartNumberingAfterBreak="0">
    <w:nsid w:val="46CF2DC5"/>
    <w:multiLevelType w:val="hybridMultilevel"/>
    <w:tmpl w:val="D3A26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5" w15:restartNumberingAfterBreak="0">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6"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8"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0736076"/>
    <w:multiLevelType w:val="hybridMultilevel"/>
    <w:tmpl w:val="FA9CD206"/>
    <w:lvl w:ilvl="0" w:tplc="8F24DE8A">
      <w:start w:val="1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5E24A1F"/>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22" w15:restartNumberingAfterBreak="0">
    <w:nsid w:val="771E0913"/>
    <w:multiLevelType w:val="hybridMultilevel"/>
    <w:tmpl w:val="FA9CD206"/>
    <w:lvl w:ilvl="0" w:tplc="8F24DE8A">
      <w:start w:val="1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79F5BBE"/>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B59508D"/>
    <w:multiLevelType w:val="hybridMultilevel"/>
    <w:tmpl w:val="F90E100E"/>
    <w:lvl w:ilvl="0" w:tplc="7CC2A510">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14"/>
  </w:num>
  <w:num w:numId="3">
    <w:abstractNumId w:val="1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5"/>
  </w:num>
  <w:num w:numId="9">
    <w:abstractNumId w:val="5"/>
  </w:num>
  <w:num w:numId="10">
    <w:abstractNumId w:val="21"/>
  </w:num>
  <w:num w:numId="11">
    <w:abstractNumId w:val="2"/>
  </w:num>
  <w:num w:numId="12">
    <w:abstractNumId w:val="22"/>
    <w:lvlOverride w:ilvl="0">
      <w:startOverride w:val="1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4"/>
  </w:num>
  <w:num w:numId="20">
    <w:abstractNumId w:val="12"/>
  </w:num>
  <w:num w:numId="21">
    <w:abstractNumId w:val="20"/>
  </w:num>
  <w:num w:numId="22">
    <w:abstractNumId w:val="16"/>
  </w:num>
  <w:num w:numId="23">
    <w:abstractNumId w:val="13"/>
  </w:num>
  <w:num w:numId="24">
    <w:abstractNumId w:val="1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4"/>
  </w:num>
  <w:num w:numId="28">
    <w:abstractNumId w:val="7"/>
  </w:num>
  <w:num w:numId="29">
    <w:abstractNumId w:val="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D3271"/>
    <w:rsid w:val="00004C3B"/>
    <w:rsid w:val="000050C0"/>
    <w:rsid w:val="00021C0A"/>
    <w:rsid w:val="0004036E"/>
    <w:rsid w:val="00051D2D"/>
    <w:rsid w:val="00083059"/>
    <w:rsid w:val="000B0FBF"/>
    <w:rsid w:val="000E5466"/>
    <w:rsid w:val="000F43AD"/>
    <w:rsid w:val="001031D8"/>
    <w:rsid w:val="00103B01"/>
    <w:rsid w:val="0010777D"/>
    <w:rsid w:val="001138C4"/>
    <w:rsid w:val="00141359"/>
    <w:rsid w:val="00160C34"/>
    <w:rsid w:val="00192284"/>
    <w:rsid w:val="001C0CCB"/>
    <w:rsid w:val="001F55A0"/>
    <w:rsid w:val="00237659"/>
    <w:rsid w:val="0025110A"/>
    <w:rsid w:val="002523E7"/>
    <w:rsid w:val="00256FCF"/>
    <w:rsid w:val="0026044C"/>
    <w:rsid w:val="002B3AA5"/>
    <w:rsid w:val="002D2BC5"/>
    <w:rsid w:val="002F54CC"/>
    <w:rsid w:val="002F6F0D"/>
    <w:rsid w:val="002F7E5F"/>
    <w:rsid w:val="00305E3A"/>
    <w:rsid w:val="003211F7"/>
    <w:rsid w:val="00323DFC"/>
    <w:rsid w:val="003B20F7"/>
    <w:rsid w:val="003B4E84"/>
    <w:rsid w:val="003D2558"/>
    <w:rsid w:val="003D6020"/>
    <w:rsid w:val="003D6E8F"/>
    <w:rsid w:val="003E26CF"/>
    <w:rsid w:val="003F5DB7"/>
    <w:rsid w:val="003F6CC1"/>
    <w:rsid w:val="00414BEC"/>
    <w:rsid w:val="00417857"/>
    <w:rsid w:val="00444381"/>
    <w:rsid w:val="00487F19"/>
    <w:rsid w:val="004924A9"/>
    <w:rsid w:val="0049446D"/>
    <w:rsid w:val="004A2B5C"/>
    <w:rsid w:val="004B71E5"/>
    <w:rsid w:val="004E24AC"/>
    <w:rsid w:val="004E7F09"/>
    <w:rsid w:val="00502010"/>
    <w:rsid w:val="00517CBE"/>
    <w:rsid w:val="005235DC"/>
    <w:rsid w:val="005317E7"/>
    <w:rsid w:val="0056610B"/>
    <w:rsid w:val="005D2E95"/>
    <w:rsid w:val="005E38E8"/>
    <w:rsid w:val="005E3F9E"/>
    <w:rsid w:val="0063679F"/>
    <w:rsid w:val="00651824"/>
    <w:rsid w:val="00661670"/>
    <w:rsid w:val="006660BD"/>
    <w:rsid w:val="00694516"/>
    <w:rsid w:val="006B32BC"/>
    <w:rsid w:val="006D0CAA"/>
    <w:rsid w:val="00707549"/>
    <w:rsid w:val="00722404"/>
    <w:rsid w:val="00724F34"/>
    <w:rsid w:val="007311E9"/>
    <w:rsid w:val="00732F4D"/>
    <w:rsid w:val="007400F2"/>
    <w:rsid w:val="00757A7C"/>
    <w:rsid w:val="007820A2"/>
    <w:rsid w:val="007929F4"/>
    <w:rsid w:val="007A7F7E"/>
    <w:rsid w:val="00800738"/>
    <w:rsid w:val="00815A8A"/>
    <w:rsid w:val="008215E0"/>
    <w:rsid w:val="00826ED6"/>
    <w:rsid w:val="00845E21"/>
    <w:rsid w:val="00874822"/>
    <w:rsid w:val="008D3271"/>
    <w:rsid w:val="008F7B65"/>
    <w:rsid w:val="00916334"/>
    <w:rsid w:val="00917E62"/>
    <w:rsid w:val="00932211"/>
    <w:rsid w:val="009417FF"/>
    <w:rsid w:val="009705DF"/>
    <w:rsid w:val="009822A9"/>
    <w:rsid w:val="009C4EA3"/>
    <w:rsid w:val="009C73E1"/>
    <w:rsid w:val="009E6795"/>
    <w:rsid w:val="00A24DB4"/>
    <w:rsid w:val="00A27F4C"/>
    <w:rsid w:val="00A441F5"/>
    <w:rsid w:val="00A83C45"/>
    <w:rsid w:val="00A86111"/>
    <w:rsid w:val="00AB407B"/>
    <w:rsid w:val="00AB4F7C"/>
    <w:rsid w:val="00AB71BB"/>
    <w:rsid w:val="00AC7304"/>
    <w:rsid w:val="00AF49AE"/>
    <w:rsid w:val="00AF7B1D"/>
    <w:rsid w:val="00B00BA0"/>
    <w:rsid w:val="00B228EE"/>
    <w:rsid w:val="00B56D48"/>
    <w:rsid w:val="00B97EF6"/>
    <w:rsid w:val="00BB2C8B"/>
    <w:rsid w:val="00BD3179"/>
    <w:rsid w:val="00BD414B"/>
    <w:rsid w:val="00C64571"/>
    <w:rsid w:val="00C86D12"/>
    <w:rsid w:val="00C9049B"/>
    <w:rsid w:val="00C9455C"/>
    <w:rsid w:val="00CC45BB"/>
    <w:rsid w:val="00CF6793"/>
    <w:rsid w:val="00D03589"/>
    <w:rsid w:val="00D04414"/>
    <w:rsid w:val="00D17B92"/>
    <w:rsid w:val="00D81EE9"/>
    <w:rsid w:val="00D85499"/>
    <w:rsid w:val="00DB310F"/>
    <w:rsid w:val="00DC57B4"/>
    <w:rsid w:val="00DE4E7F"/>
    <w:rsid w:val="00E0326A"/>
    <w:rsid w:val="00E422BC"/>
    <w:rsid w:val="00E51707"/>
    <w:rsid w:val="00E56148"/>
    <w:rsid w:val="00E71699"/>
    <w:rsid w:val="00E91417"/>
    <w:rsid w:val="00EA6930"/>
    <w:rsid w:val="00EA6CF4"/>
    <w:rsid w:val="00EA71FA"/>
    <w:rsid w:val="00EB05AC"/>
    <w:rsid w:val="00EB4FF3"/>
    <w:rsid w:val="00EE479C"/>
    <w:rsid w:val="00F0769B"/>
    <w:rsid w:val="00F134B7"/>
    <w:rsid w:val="00F4450E"/>
    <w:rsid w:val="00F45C77"/>
    <w:rsid w:val="00F64EF8"/>
    <w:rsid w:val="00FA24BE"/>
    <w:rsid w:val="00FA5402"/>
    <w:rsid w:val="00FB3765"/>
    <w:rsid w:val="00FB4EE8"/>
    <w:rsid w:val="00FE6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B199"/>
  <w15:docId w15:val="{67013396-11D7-4C63-95C1-21C067E9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3271"/>
    <w:pPr>
      <w:ind w:left="720"/>
      <w:contextualSpacing/>
    </w:pPr>
  </w:style>
  <w:style w:type="character" w:styleId="a5">
    <w:name w:val="Hyperlink"/>
    <w:uiPriority w:val="99"/>
    <w:rsid w:val="00E422BC"/>
    <w:rPr>
      <w:color w:val="0000FF"/>
      <w:u w:val="single"/>
    </w:rPr>
  </w:style>
  <w:style w:type="paragraph" w:customStyle="1" w:styleId="rvps2">
    <w:name w:val="rvps2"/>
    <w:basedOn w:val="a"/>
    <w:uiPriority w:val="99"/>
    <w:rsid w:val="00E422BC"/>
    <w:pPr>
      <w:spacing w:before="280" w:after="280"/>
    </w:pPr>
    <w:rPr>
      <w:lang w:val="ru-RU" w:eastAsia="zh-CN"/>
    </w:rPr>
  </w:style>
  <w:style w:type="character" w:customStyle="1" w:styleId="a4">
    <w:name w:val="Абзац списка Знак"/>
    <w:link w:val="a3"/>
    <w:uiPriority w:val="99"/>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table" w:styleId="a8">
    <w:name w:val="Table Grid"/>
    <w:basedOn w:val="a1"/>
    <w:uiPriority w:val="39"/>
    <w:rsid w:val="00AB71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2F6F0D"/>
    <w:pPr>
      <w:suppressAutoHyphens/>
    </w:pPr>
    <w:rPr>
      <w:rFonts w:eastAsia="Times New Roman" w:cs="Calibri"/>
      <w:sz w:val="22"/>
      <w:szCs w:val="22"/>
      <w:lang w:eastAsia="zh-CN"/>
    </w:rPr>
  </w:style>
  <w:style w:type="character" w:customStyle="1" w:styleId="aa">
    <w:name w:val="Без интервала Знак"/>
    <w:link w:val="a9"/>
    <w:uiPriority w:val="1"/>
    <w:locked/>
    <w:rsid w:val="002F6F0D"/>
    <w:rPr>
      <w:rFonts w:eastAsia="Times New Roman" w:cs="Calibri"/>
      <w:sz w:val="22"/>
      <w:szCs w:val="22"/>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
    <w:name w:val="Основной текст с отступом 2 Знак"/>
    <w:link w:val="20"/>
    <w:rsid w:val="00A86111"/>
    <w:rPr>
      <w:rFonts w:cs="Calibri"/>
      <w:sz w:val="22"/>
      <w:szCs w:val="22"/>
    </w:rPr>
  </w:style>
  <w:style w:type="paragraph" w:styleId="20">
    <w:name w:val="Body Text Indent 2"/>
    <w:basedOn w:val="a"/>
    <w:link w:val="2"/>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iPriority w:val="99"/>
    <w:semiHidden/>
    <w:unhideWhenUsed/>
    <w:rsid w:val="00BD414B"/>
    <w:rPr>
      <w:rFonts w:ascii="Segoe UI" w:hAnsi="Segoe UI" w:cs="Segoe UI"/>
      <w:sz w:val="18"/>
      <w:szCs w:val="18"/>
    </w:rPr>
  </w:style>
  <w:style w:type="character" w:customStyle="1" w:styleId="ad">
    <w:name w:val="Текст выноски Знак"/>
    <w:basedOn w:val="a0"/>
    <w:link w:val="ac"/>
    <w:uiPriority w:val="99"/>
    <w:semiHidden/>
    <w:rsid w:val="00BD414B"/>
    <w:rPr>
      <w:rFonts w:ascii="Segoe UI" w:eastAsia="Times New Roman" w:hAnsi="Segoe UI" w:cs="Segoe UI"/>
      <w:sz w:val="18"/>
      <w:szCs w:val="18"/>
      <w:lang w:val="uk-UA" w:eastAsia="ar-SA"/>
    </w:rPr>
  </w:style>
  <w:style w:type="paragraph" w:customStyle="1" w:styleId="10">
    <w:name w:val="Обычный1"/>
    <w:rsid w:val="003D2558"/>
    <w:pPr>
      <w:spacing w:line="276" w:lineRule="auto"/>
    </w:pPr>
    <w:rPr>
      <w:rFonts w:ascii="Arial" w:eastAsia="Arial" w:hAnsi="Arial" w:cs="Arial"/>
      <w:color w:val="000000"/>
      <w:sz w:val="22"/>
      <w:szCs w:val="22"/>
    </w:rPr>
  </w:style>
  <w:style w:type="paragraph" w:customStyle="1" w:styleId="22">
    <w:name w:val="Основной текст с отступом 22"/>
    <w:basedOn w:val="a"/>
    <w:rsid w:val="003D2558"/>
    <w:pPr>
      <w:suppressAutoHyphens w:val="0"/>
      <w:ind w:firstLine="709"/>
    </w:pPr>
    <w:rPr>
      <w:snapToGrid w:val="0"/>
      <w:sz w:val="28"/>
      <w:szCs w:val="20"/>
      <w:lang w:eastAsia="ru-RU"/>
    </w:rPr>
  </w:style>
  <w:style w:type="paragraph" w:customStyle="1" w:styleId="210">
    <w:name w:val="Основной текст с отступом 21"/>
    <w:basedOn w:val="a"/>
    <w:qFormat/>
    <w:rsid w:val="008215E0"/>
    <w:pPr>
      <w:spacing w:after="120" w:line="480" w:lineRule="auto"/>
      <w:ind w:left="283"/>
    </w:pPr>
    <w:rPr>
      <w:rFonts w:ascii="Calibri" w:hAnsi="Calibri"/>
      <w:sz w:val="22"/>
      <w:szCs w:val="22"/>
      <w:lang w:val="ru-RU" w:eastAsia="zh-CN"/>
    </w:rPr>
  </w:style>
  <w:style w:type="paragraph" w:customStyle="1" w:styleId="TableParagraph">
    <w:name w:val="Table Paragraph"/>
    <w:basedOn w:val="a"/>
    <w:uiPriority w:val="1"/>
    <w:qFormat/>
    <w:rsid w:val="009C4EA3"/>
    <w:pPr>
      <w:widowControl w:val="0"/>
      <w:suppressAutoHyphens w:val="0"/>
      <w:autoSpaceDE w:val="0"/>
      <w:autoSpaceDN w:val="0"/>
    </w:pPr>
    <w:rPr>
      <w:sz w:val="22"/>
      <w:szCs w:val="22"/>
      <w:lang w:val="en-US" w:eastAsia="en-US"/>
    </w:rPr>
  </w:style>
  <w:style w:type="character" w:customStyle="1" w:styleId="ae">
    <w:name w:val="Шрифт абзацу за замовчуванням"/>
    <w:rsid w:val="00694516"/>
  </w:style>
  <w:style w:type="paragraph" w:customStyle="1" w:styleId="Standard">
    <w:name w:val="Standard"/>
    <w:rsid w:val="00694516"/>
    <w:pPr>
      <w:suppressAutoHyphens/>
      <w:autoSpaceDN w:val="0"/>
      <w:spacing w:after="160"/>
      <w:textAlignment w:val="baseline"/>
    </w:pPr>
    <w:rPr>
      <w:rFonts w:cs="Calibri"/>
      <w:color w:val="00000A"/>
      <w:kern w:val="3"/>
      <w:sz w:val="22"/>
      <w:szCs w:val="22"/>
      <w:lang w:val="uk-UA" w:eastAsia="uk-UA"/>
    </w:rPr>
  </w:style>
  <w:style w:type="paragraph" w:customStyle="1" w:styleId="23">
    <w:name w:val="Обычный2"/>
    <w:rsid w:val="00694516"/>
    <w:pPr>
      <w:autoSpaceDN w:val="0"/>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8721">
      <w:bodyDiv w:val="1"/>
      <w:marLeft w:val="0"/>
      <w:marRight w:val="0"/>
      <w:marTop w:val="0"/>
      <w:marBottom w:val="0"/>
      <w:divBdr>
        <w:top w:val="none" w:sz="0" w:space="0" w:color="auto"/>
        <w:left w:val="none" w:sz="0" w:space="0" w:color="auto"/>
        <w:bottom w:val="none" w:sz="0" w:space="0" w:color="auto"/>
        <w:right w:val="none" w:sz="0" w:space="0" w:color="auto"/>
      </w:divBdr>
    </w:div>
    <w:div w:id="65147306">
      <w:bodyDiv w:val="1"/>
      <w:marLeft w:val="0"/>
      <w:marRight w:val="0"/>
      <w:marTop w:val="0"/>
      <w:marBottom w:val="0"/>
      <w:divBdr>
        <w:top w:val="none" w:sz="0" w:space="0" w:color="auto"/>
        <w:left w:val="none" w:sz="0" w:space="0" w:color="auto"/>
        <w:bottom w:val="none" w:sz="0" w:space="0" w:color="auto"/>
        <w:right w:val="none" w:sz="0" w:space="0" w:color="auto"/>
      </w:divBdr>
    </w:div>
    <w:div w:id="464082235">
      <w:bodyDiv w:val="1"/>
      <w:marLeft w:val="0"/>
      <w:marRight w:val="0"/>
      <w:marTop w:val="0"/>
      <w:marBottom w:val="0"/>
      <w:divBdr>
        <w:top w:val="none" w:sz="0" w:space="0" w:color="auto"/>
        <w:left w:val="none" w:sz="0" w:space="0" w:color="auto"/>
        <w:bottom w:val="none" w:sz="0" w:space="0" w:color="auto"/>
        <w:right w:val="none" w:sz="0" w:space="0" w:color="auto"/>
      </w:divBdr>
    </w:div>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588975445">
      <w:bodyDiv w:val="1"/>
      <w:marLeft w:val="0"/>
      <w:marRight w:val="0"/>
      <w:marTop w:val="0"/>
      <w:marBottom w:val="0"/>
      <w:divBdr>
        <w:top w:val="none" w:sz="0" w:space="0" w:color="auto"/>
        <w:left w:val="none" w:sz="0" w:space="0" w:color="auto"/>
        <w:bottom w:val="none" w:sz="0" w:space="0" w:color="auto"/>
        <w:right w:val="none" w:sz="0" w:space="0" w:color="auto"/>
      </w:divBdr>
    </w:div>
    <w:div w:id="687023924">
      <w:bodyDiv w:val="1"/>
      <w:marLeft w:val="0"/>
      <w:marRight w:val="0"/>
      <w:marTop w:val="0"/>
      <w:marBottom w:val="0"/>
      <w:divBdr>
        <w:top w:val="none" w:sz="0" w:space="0" w:color="auto"/>
        <w:left w:val="none" w:sz="0" w:space="0" w:color="auto"/>
        <w:bottom w:val="none" w:sz="0" w:space="0" w:color="auto"/>
        <w:right w:val="none" w:sz="0" w:space="0" w:color="auto"/>
      </w:divBdr>
    </w:div>
    <w:div w:id="713433671">
      <w:bodyDiv w:val="1"/>
      <w:marLeft w:val="0"/>
      <w:marRight w:val="0"/>
      <w:marTop w:val="0"/>
      <w:marBottom w:val="0"/>
      <w:divBdr>
        <w:top w:val="none" w:sz="0" w:space="0" w:color="auto"/>
        <w:left w:val="none" w:sz="0" w:space="0" w:color="auto"/>
        <w:bottom w:val="none" w:sz="0" w:space="0" w:color="auto"/>
        <w:right w:val="none" w:sz="0" w:space="0" w:color="auto"/>
      </w:divBdr>
    </w:div>
    <w:div w:id="821235143">
      <w:bodyDiv w:val="1"/>
      <w:marLeft w:val="0"/>
      <w:marRight w:val="0"/>
      <w:marTop w:val="0"/>
      <w:marBottom w:val="0"/>
      <w:divBdr>
        <w:top w:val="none" w:sz="0" w:space="0" w:color="auto"/>
        <w:left w:val="none" w:sz="0" w:space="0" w:color="auto"/>
        <w:bottom w:val="none" w:sz="0" w:space="0" w:color="auto"/>
        <w:right w:val="none" w:sz="0" w:space="0" w:color="auto"/>
      </w:divBdr>
    </w:div>
    <w:div w:id="969627202">
      <w:bodyDiv w:val="1"/>
      <w:marLeft w:val="0"/>
      <w:marRight w:val="0"/>
      <w:marTop w:val="0"/>
      <w:marBottom w:val="0"/>
      <w:divBdr>
        <w:top w:val="none" w:sz="0" w:space="0" w:color="auto"/>
        <w:left w:val="none" w:sz="0" w:space="0" w:color="auto"/>
        <w:bottom w:val="none" w:sz="0" w:space="0" w:color="auto"/>
        <w:right w:val="none" w:sz="0" w:space="0" w:color="auto"/>
      </w:divBdr>
    </w:div>
    <w:div w:id="1181700835">
      <w:bodyDiv w:val="1"/>
      <w:marLeft w:val="0"/>
      <w:marRight w:val="0"/>
      <w:marTop w:val="0"/>
      <w:marBottom w:val="0"/>
      <w:divBdr>
        <w:top w:val="none" w:sz="0" w:space="0" w:color="auto"/>
        <w:left w:val="none" w:sz="0" w:space="0" w:color="auto"/>
        <w:bottom w:val="none" w:sz="0" w:space="0" w:color="auto"/>
        <w:right w:val="none" w:sz="0" w:space="0" w:color="auto"/>
      </w:divBdr>
    </w:div>
    <w:div w:id="1243678505">
      <w:bodyDiv w:val="1"/>
      <w:marLeft w:val="0"/>
      <w:marRight w:val="0"/>
      <w:marTop w:val="0"/>
      <w:marBottom w:val="0"/>
      <w:divBdr>
        <w:top w:val="none" w:sz="0" w:space="0" w:color="auto"/>
        <w:left w:val="none" w:sz="0" w:space="0" w:color="auto"/>
        <w:bottom w:val="none" w:sz="0" w:space="0" w:color="auto"/>
        <w:right w:val="none" w:sz="0" w:space="0" w:color="auto"/>
      </w:divBdr>
    </w:div>
    <w:div w:id="1251886449">
      <w:bodyDiv w:val="1"/>
      <w:marLeft w:val="0"/>
      <w:marRight w:val="0"/>
      <w:marTop w:val="0"/>
      <w:marBottom w:val="0"/>
      <w:divBdr>
        <w:top w:val="none" w:sz="0" w:space="0" w:color="auto"/>
        <w:left w:val="none" w:sz="0" w:space="0" w:color="auto"/>
        <w:bottom w:val="none" w:sz="0" w:space="0" w:color="auto"/>
        <w:right w:val="none" w:sz="0" w:space="0" w:color="auto"/>
      </w:divBdr>
    </w:div>
    <w:div w:id="1418018981">
      <w:bodyDiv w:val="1"/>
      <w:marLeft w:val="0"/>
      <w:marRight w:val="0"/>
      <w:marTop w:val="0"/>
      <w:marBottom w:val="0"/>
      <w:divBdr>
        <w:top w:val="none" w:sz="0" w:space="0" w:color="auto"/>
        <w:left w:val="none" w:sz="0" w:space="0" w:color="auto"/>
        <w:bottom w:val="none" w:sz="0" w:space="0" w:color="auto"/>
        <w:right w:val="none" w:sz="0" w:space="0" w:color="auto"/>
      </w:divBdr>
    </w:div>
    <w:div w:id="1450272698">
      <w:bodyDiv w:val="1"/>
      <w:marLeft w:val="0"/>
      <w:marRight w:val="0"/>
      <w:marTop w:val="0"/>
      <w:marBottom w:val="0"/>
      <w:divBdr>
        <w:top w:val="none" w:sz="0" w:space="0" w:color="auto"/>
        <w:left w:val="none" w:sz="0" w:space="0" w:color="auto"/>
        <w:bottom w:val="none" w:sz="0" w:space="0" w:color="auto"/>
        <w:right w:val="none" w:sz="0" w:space="0" w:color="auto"/>
      </w:divBdr>
    </w:div>
    <w:div w:id="1479885726">
      <w:bodyDiv w:val="1"/>
      <w:marLeft w:val="0"/>
      <w:marRight w:val="0"/>
      <w:marTop w:val="0"/>
      <w:marBottom w:val="0"/>
      <w:divBdr>
        <w:top w:val="none" w:sz="0" w:space="0" w:color="auto"/>
        <w:left w:val="none" w:sz="0" w:space="0" w:color="auto"/>
        <w:bottom w:val="none" w:sz="0" w:space="0" w:color="auto"/>
        <w:right w:val="none" w:sz="0" w:space="0" w:color="auto"/>
      </w:divBdr>
    </w:div>
    <w:div w:id="1508517876">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703748872">
      <w:bodyDiv w:val="1"/>
      <w:marLeft w:val="0"/>
      <w:marRight w:val="0"/>
      <w:marTop w:val="0"/>
      <w:marBottom w:val="0"/>
      <w:divBdr>
        <w:top w:val="none" w:sz="0" w:space="0" w:color="auto"/>
        <w:left w:val="none" w:sz="0" w:space="0" w:color="auto"/>
        <w:bottom w:val="none" w:sz="0" w:space="0" w:color="auto"/>
        <w:right w:val="none" w:sz="0" w:space="0" w:color="auto"/>
      </w:divBdr>
    </w:div>
    <w:div w:id="1706978790">
      <w:bodyDiv w:val="1"/>
      <w:marLeft w:val="0"/>
      <w:marRight w:val="0"/>
      <w:marTop w:val="0"/>
      <w:marBottom w:val="0"/>
      <w:divBdr>
        <w:top w:val="none" w:sz="0" w:space="0" w:color="auto"/>
        <w:left w:val="none" w:sz="0" w:space="0" w:color="auto"/>
        <w:bottom w:val="none" w:sz="0" w:space="0" w:color="auto"/>
        <w:right w:val="none" w:sz="0" w:space="0" w:color="auto"/>
      </w:divBdr>
    </w:div>
    <w:div w:id="1762944326">
      <w:bodyDiv w:val="1"/>
      <w:marLeft w:val="0"/>
      <w:marRight w:val="0"/>
      <w:marTop w:val="0"/>
      <w:marBottom w:val="0"/>
      <w:divBdr>
        <w:top w:val="none" w:sz="0" w:space="0" w:color="auto"/>
        <w:left w:val="none" w:sz="0" w:space="0" w:color="auto"/>
        <w:bottom w:val="none" w:sz="0" w:space="0" w:color="auto"/>
        <w:right w:val="none" w:sz="0" w:space="0" w:color="auto"/>
      </w:divBdr>
    </w:div>
    <w:div w:id="1848665946">
      <w:bodyDiv w:val="1"/>
      <w:marLeft w:val="0"/>
      <w:marRight w:val="0"/>
      <w:marTop w:val="0"/>
      <w:marBottom w:val="0"/>
      <w:divBdr>
        <w:top w:val="none" w:sz="0" w:space="0" w:color="auto"/>
        <w:left w:val="none" w:sz="0" w:space="0" w:color="auto"/>
        <w:bottom w:val="none" w:sz="0" w:space="0" w:color="auto"/>
        <w:right w:val="none" w:sz="0" w:space="0" w:color="auto"/>
      </w:divBdr>
    </w:div>
    <w:div w:id="187592566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4938983">
      <w:bodyDiv w:val="1"/>
      <w:marLeft w:val="0"/>
      <w:marRight w:val="0"/>
      <w:marTop w:val="0"/>
      <w:marBottom w:val="0"/>
      <w:divBdr>
        <w:top w:val="none" w:sz="0" w:space="0" w:color="auto"/>
        <w:left w:val="none" w:sz="0" w:space="0" w:color="auto"/>
        <w:bottom w:val="none" w:sz="0" w:space="0" w:color="auto"/>
        <w:right w:val="none" w:sz="0" w:space="0" w:color="auto"/>
      </w:divBdr>
    </w:div>
    <w:div w:id="2020966115">
      <w:bodyDiv w:val="1"/>
      <w:marLeft w:val="0"/>
      <w:marRight w:val="0"/>
      <w:marTop w:val="0"/>
      <w:marBottom w:val="0"/>
      <w:divBdr>
        <w:top w:val="none" w:sz="0" w:space="0" w:color="auto"/>
        <w:left w:val="none" w:sz="0" w:space="0" w:color="auto"/>
        <w:bottom w:val="none" w:sz="0" w:space="0" w:color="auto"/>
        <w:right w:val="none" w:sz="0" w:space="0" w:color="auto"/>
      </w:divBdr>
    </w:div>
    <w:div w:id="2044548299">
      <w:bodyDiv w:val="1"/>
      <w:marLeft w:val="0"/>
      <w:marRight w:val="0"/>
      <w:marTop w:val="0"/>
      <w:marBottom w:val="0"/>
      <w:divBdr>
        <w:top w:val="none" w:sz="0" w:space="0" w:color="auto"/>
        <w:left w:val="none" w:sz="0" w:space="0" w:color="auto"/>
        <w:bottom w:val="none" w:sz="0" w:space="0" w:color="auto"/>
        <w:right w:val="none" w:sz="0" w:space="0" w:color="auto"/>
      </w:divBdr>
    </w:div>
    <w:div w:id="21110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CED11-DCE9-4EB5-BD2E-327E22E1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2501</Words>
  <Characters>1427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Галина Квач</cp:lastModifiedBy>
  <cp:revision>11</cp:revision>
  <cp:lastPrinted>2024-02-06T06:35:00Z</cp:lastPrinted>
  <dcterms:created xsi:type="dcterms:W3CDTF">2023-10-27T08:31:00Z</dcterms:created>
  <dcterms:modified xsi:type="dcterms:W3CDTF">2024-02-06T06:35:00Z</dcterms:modified>
</cp:coreProperties>
</file>