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E782" w14:textId="77777777" w:rsidR="00D67E3F" w:rsidRPr="00BB1CCF" w:rsidRDefault="00D67E3F" w:rsidP="00D67E3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1CCF">
        <w:rPr>
          <w:rFonts w:ascii="Times New Roman" w:eastAsia="Times New Roman" w:hAnsi="Times New Roman" w:cs="Times New Roman"/>
          <w:b/>
          <w:sz w:val="24"/>
          <w:szCs w:val="24"/>
          <w:lang w:eastAsia="ru-RU"/>
        </w:rPr>
        <w:t xml:space="preserve">Головне управління </w:t>
      </w:r>
      <w:proofErr w:type="spellStart"/>
      <w:r w:rsidRPr="00BB1CCF">
        <w:rPr>
          <w:rFonts w:ascii="Times New Roman" w:eastAsia="Times New Roman" w:hAnsi="Times New Roman" w:cs="Times New Roman"/>
          <w:b/>
          <w:sz w:val="24"/>
          <w:szCs w:val="24"/>
          <w:lang w:eastAsia="ru-RU"/>
        </w:rPr>
        <w:t>Держгеокадастру</w:t>
      </w:r>
      <w:proofErr w:type="spellEnd"/>
      <w:r w:rsidRPr="00BB1CCF">
        <w:rPr>
          <w:rFonts w:ascii="Times New Roman" w:eastAsia="Times New Roman" w:hAnsi="Times New Roman" w:cs="Times New Roman"/>
          <w:b/>
          <w:sz w:val="24"/>
          <w:szCs w:val="24"/>
          <w:lang w:eastAsia="ru-RU"/>
        </w:rPr>
        <w:t xml:space="preserve"> у Львівській області</w:t>
      </w:r>
    </w:p>
    <w:p w14:paraId="2F6A3C05" w14:textId="77777777" w:rsidR="00D67E3F" w:rsidRPr="00BB1CCF" w:rsidRDefault="00D67E3F" w:rsidP="00D67E3F">
      <w:pPr>
        <w:spacing w:after="0" w:line="240" w:lineRule="auto"/>
        <w:jc w:val="center"/>
        <w:rPr>
          <w:rFonts w:ascii="Times New Roman" w:hAnsi="Times New Roman" w:cs="Times New Roman"/>
          <w:b/>
          <w:bCs/>
          <w:sz w:val="28"/>
          <w:szCs w:val="28"/>
          <w:lang w:eastAsia="ru-RU"/>
        </w:rPr>
      </w:pPr>
    </w:p>
    <w:p w14:paraId="198D64D5" w14:textId="77777777" w:rsidR="00D67E3F" w:rsidRPr="00BB1CCF" w:rsidRDefault="00D67E3F" w:rsidP="00D67E3F">
      <w:pPr>
        <w:spacing w:after="0" w:line="240" w:lineRule="auto"/>
        <w:jc w:val="center"/>
        <w:rPr>
          <w:rFonts w:ascii="Times New Roman" w:hAnsi="Times New Roman" w:cs="Times New Roman"/>
          <w:b/>
          <w:bCs/>
          <w:sz w:val="28"/>
          <w:szCs w:val="28"/>
          <w:lang w:eastAsia="ru-RU"/>
        </w:rPr>
      </w:pPr>
    </w:p>
    <w:p w14:paraId="60621120" w14:textId="77777777" w:rsidR="00D67E3F" w:rsidRPr="00BB1CCF" w:rsidRDefault="00D67E3F" w:rsidP="00D67E3F">
      <w:pPr>
        <w:spacing w:after="0" w:line="240" w:lineRule="auto"/>
        <w:jc w:val="center"/>
        <w:rPr>
          <w:rFonts w:ascii="Times New Roman" w:hAnsi="Times New Roman" w:cs="Times New Roman"/>
          <w:b/>
          <w:bCs/>
          <w:sz w:val="28"/>
          <w:szCs w:val="28"/>
          <w:lang w:eastAsia="ru-RU"/>
        </w:rPr>
      </w:pPr>
    </w:p>
    <w:p w14:paraId="2D37D8FC" w14:textId="77777777" w:rsidR="00D67E3F" w:rsidRPr="00BB1CCF" w:rsidRDefault="00D67E3F" w:rsidP="00D67E3F">
      <w:pPr>
        <w:spacing w:after="0" w:line="240" w:lineRule="auto"/>
        <w:jc w:val="center"/>
        <w:rPr>
          <w:rFonts w:ascii="Times New Roman" w:hAnsi="Times New Roman" w:cs="Times New Roman"/>
          <w:b/>
          <w:bCs/>
          <w:sz w:val="28"/>
          <w:szCs w:val="28"/>
          <w:lang w:eastAsia="ru-RU"/>
        </w:rPr>
      </w:pPr>
    </w:p>
    <w:p w14:paraId="528C05A6" w14:textId="77777777" w:rsidR="00D67E3F" w:rsidRPr="00BB1CCF" w:rsidRDefault="00D67E3F" w:rsidP="00D67E3F">
      <w:pPr>
        <w:spacing w:after="0" w:line="240" w:lineRule="auto"/>
        <w:ind w:left="6096"/>
        <w:rPr>
          <w:rFonts w:ascii="Times New Roman" w:hAnsi="Times New Roman" w:cs="Times New Roman"/>
          <w:b/>
          <w:sz w:val="28"/>
          <w:szCs w:val="28"/>
          <w:lang w:eastAsia="ru-RU"/>
        </w:rPr>
      </w:pPr>
    </w:p>
    <w:p w14:paraId="60C1A3CB" w14:textId="77777777" w:rsidR="00D67E3F" w:rsidRPr="00BB1CCF" w:rsidRDefault="00D67E3F" w:rsidP="00D67E3F">
      <w:pPr>
        <w:spacing w:after="0" w:line="240" w:lineRule="auto"/>
        <w:ind w:left="6096"/>
        <w:rPr>
          <w:rFonts w:ascii="Times New Roman" w:hAnsi="Times New Roman" w:cs="Times New Roman"/>
          <w:b/>
          <w:sz w:val="28"/>
          <w:szCs w:val="28"/>
          <w:lang w:eastAsia="ru-RU"/>
        </w:rPr>
      </w:pPr>
    </w:p>
    <w:p w14:paraId="7FB59190" w14:textId="77777777" w:rsidR="00D67E3F" w:rsidRPr="00BB1CCF" w:rsidRDefault="00D67E3F" w:rsidP="00D67E3F">
      <w:pPr>
        <w:spacing w:after="0" w:line="240" w:lineRule="auto"/>
        <w:ind w:left="6096"/>
        <w:rPr>
          <w:rFonts w:ascii="Times New Roman" w:hAnsi="Times New Roman" w:cs="Times New Roman"/>
          <w:b/>
          <w:sz w:val="28"/>
          <w:szCs w:val="28"/>
          <w:lang w:eastAsia="ru-RU"/>
        </w:rPr>
      </w:pPr>
    </w:p>
    <w:p w14:paraId="739E33F3" w14:textId="77777777" w:rsidR="00D67E3F" w:rsidRPr="00BB1CCF" w:rsidRDefault="00D67E3F" w:rsidP="007D70EA">
      <w:pPr>
        <w:spacing w:after="0" w:line="240" w:lineRule="auto"/>
        <w:ind w:left="5670"/>
        <w:rPr>
          <w:rFonts w:ascii="Times New Roman" w:hAnsi="Times New Roman" w:cs="Times New Roman"/>
          <w:b/>
          <w:sz w:val="20"/>
          <w:szCs w:val="20"/>
          <w:lang w:eastAsia="ru-RU"/>
        </w:rPr>
      </w:pPr>
      <w:r w:rsidRPr="00BB1CCF">
        <w:rPr>
          <w:rFonts w:ascii="Times New Roman" w:hAnsi="Times New Roman" w:cs="Times New Roman"/>
          <w:b/>
          <w:sz w:val="20"/>
          <w:szCs w:val="20"/>
          <w:lang w:eastAsia="ru-RU"/>
        </w:rPr>
        <w:t>ЗАТВЕРДЖЕНО:</w:t>
      </w:r>
    </w:p>
    <w:p w14:paraId="173BEE30" w14:textId="77777777" w:rsidR="00D67E3F" w:rsidRPr="00BB1CCF" w:rsidRDefault="00D67E3F" w:rsidP="007D70EA">
      <w:pPr>
        <w:spacing w:after="0" w:line="240" w:lineRule="auto"/>
        <w:ind w:left="5670"/>
        <w:rPr>
          <w:rFonts w:ascii="Times New Roman" w:hAnsi="Times New Roman" w:cs="Times New Roman"/>
          <w:b/>
          <w:sz w:val="20"/>
          <w:szCs w:val="20"/>
          <w:lang w:eastAsia="ru-RU"/>
        </w:rPr>
      </w:pPr>
      <w:r w:rsidRPr="00BB1CCF">
        <w:rPr>
          <w:rFonts w:ascii="Times New Roman" w:hAnsi="Times New Roman" w:cs="Times New Roman"/>
          <w:b/>
          <w:sz w:val="20"/>
          <w:szCs w:val="20"/>
          <w:lang w:eastAsia="ru-RU"/>
        </w:rPr>
        <w:t>Рішенням  Уповноваженої особи</w:t>
      </w:r>
    </w:p>
    <w:p w14:paraId="712D531E" w14:textId="7148BA1B" w:rsidR="00D67E3F" w:rsidRPr="00AF507D" w:rsidRDefault="00D67E3F" w:rsidP="007D70EA">
      <w:pPr>
        <w:spacing w:after="0" w:line="240" w:lineRule="auto"/>
        <w:ind w:left="5670"/>
        <w:rPr>
          <w:rFonts w:ascii="Times New Roman" w:hAnsi="Times New Roman" w:cs="Times New Roman"/>
          <w:b/>
          <w:sz w:val="20"/>
          <w:szCs w:val="20"/>
          <w:lang w:val="ru-RU" w:eastAsia="ru-RU"/>
        </w:rPr>
      </w:pPr>
      <w:r w:rsidRPr="0084594C">
        <w:rPr>
          <w:rFonts w:ascii="Times New Roman" w:hAnsi="Times New Roman" w:cs="Times New Roman"/>
          <w:b/>
          <w:sz w:val="20"/>
          <w:szCs w:val="20"/>
          <w:lang w:eastAsia="ru-RU"/>
        </w:rPr>
        <w:t xml:space="preserve">від </w:t>
      </w:r>
      <w:r w:rsidR="00C3758A" w:rsidRPr="0084594C">
        <w:rPr>
          <w:rFonts w:ascii="Times New Roman" w:hAnsi="Times New Roman" w:cs="Times New Roman"/>
          <w:b/>
          <w:sz w:val="20"/>
          <w:szCs w:val="20"/>
          <w:lang w:val="ru-RU" w:eastAsia="ru-RU"/>
        </w:rPr>
        <w:t>0</w:t>
      </w:r>
      <w:r w:rsidR="00D66742" w:rsidRPr="00B10021">
        <w:rPr>
          <w:rFonts w:ascii="Times New Roman" w:hAnsi="Times New Roman" w:cs="Times New Roman"/>
          <w:b/>
          <w:sz w:val="20"/>
          <w:szCs w:val="20"/>
          <w:lang w:val="ru-RU" w:eastAsia="ru-RU"/>
        </w:rPr>
        <w:t>5</w:t>
      </w:r>
      <w:r w:rsidRPr="0084594C">
        <w:rPr>
          <w:rFonts w:ascii="Times New Roman" w:hAnsi="Times New Roman" w:cs="Times New Roman"/>
          <w:b/>
          <w:sz w:val="20"/>
          <w:szCs w:val="20"/>
          <w:lang w:eastAsia="ru-RU"/>
        </w:rPr>
        <w:t>.</w:t>
      </w:r>
      <w:r w:rsidR="00C3758A" w:rsidRPr="0084594C">
        <w:rPr>
          <w:rFonts w:ascii="Times New Roman" w:hAnsi="Times New Roman" w:cs="Times New Roman"/>
          <w:b/>
          <w:sz w:val="20"/>
          <w:szCs w:val="20"/>
          <w:lang w:val="ru-RU" w:eastAsia="ru-RU"/>
        </w:rPr>
        <w:t>03</w:t>
      </w:r>
      <w:r w:rsidRPr="0084594C">
        <w:rPr>
          <w:rFonts w:ascii="Times New Roman" w:hAnsi="Times New Roman" w:cs="Times New Roman"/>
          <w:b/>
          <w:sz w:val="20"/>
          <w:szCs w:val="20"/>
          <w:lang w:eastAsia="ru-RU"/>
        </w:rPr>
        <w:t>.202</w:t>
      </w:r>
      <w:r w:rsidRPr="0084594C">
        <w:rPr>
          <w:rFonts w:ascii="Times New Roman" w:hAnsi="Times New Roman" w:cs="Times New Roman"/>
          <w:b/>
          <w:sz w:val="20"/>
          <w:szCs w:val="20"/>
          <w:lang w:val="ru-RU" w:eastAsia="ru-RU"/>
        </w:rPr>
        <w:t xml:space="preserve">4 </w:t>
      </w:r>
      <w:r w:rsidRPr="0084594C">
        <w:rPr>
          <w:rFonts w:ascii="Times New Roman" w:hAnsi="Times New Roman" w:cs="Times New Roman"/>
          <w:b/>
          <w:sz w:val="20"/>
          <w:szCs w:val="20"/>
          <w:lang w:eastAsia="ru-RU"/>
        </w:rPr>
        <w:t>року</w:t>
      </w:r>
    </w:p>
    <w:p w14:paraId="1ACD0DD3" w14:textId="77777777" w:rsidR="00AF507D" w:rsidRPr="00AF507D" w:rsidRDefault="00AF507D" w:rsidP="007D70EA">
      <w:pPr>
        <w:spacing w:after="0" w:line="240" w:lineRule="auto"/>
        <w:ind w:left="5670"/>
        <w:rPr>
          <w:rFonts w:ascii="Times New Roman" w:hAnsi="Times New Roman" w:cs="Times New Roman"/>
          <w:b/>
          <w:sz w:val="20"/>
          <w:szCs w:val="20"/>
          <w:lang w:val="ru-RU" w:eastAsia="ru-RU"/>
        </w:rPr>
      </w:pPr>
    </w:p>
    <w:p w14:paraId="72DAA220" w14:textId="69A61ACA" w:rsidR="00D67E3F" w:rsidRPr="00BB1CCF" w:rsidRDefault="00AF507D" w:rsidP="00D67E3F">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 xml:space="preserve">                                                                       </w:t>
      </w:r>
      <w:r w:rsidRPr="00AF507D">
        <w:rPr>
          <w:rFonts w:ascii="Times New Roman" w:hAnsi="Times New Roman" w:cs="Times New Roman"/>
          <w:b/>
          <w:bCs/>
          <w:sz w:val="20"/>
          <w:szCs w:val="20"/>
          <w:lang w:eastAsia="ru-RU"/>
        </w:rPr>
        <w:t>(зі змінами від 0</w:t>
      </w:r>
      <w:r>
        <w:rPr>
          <w:rFonts w:ascii="Times New Roman" w:hAnsi="Times New Roman" w:cs="Times New Roman"/>
          <w:b/>
          <w:bCs/>
          <w:sz w:val="20"/>
          <w:szCs w:val="20"/>
          <w:lang w:val="en-US" w:eastAsia="ru-RU"/>
        </w:rPr>
        <w:t>6</w:t>
      </w:r>
      <w:r w:rsidRPr="00AF507D">
        <w:rPr>
          <w:rFonts w:ascii="Times New Roman" w:hAnsi="Times New Roman" w:cs="Times New Roman"/>
          <w:b/>
          <w:bCs/>
          <w:sz w:val="20"/>
          <w:szCs w:val="20"/>
          <w:lang w:eastAsia="ru-RU"/>
        </w:rPr>
        <w:t>.03.202</w:t>
      </w:r>
      <w:r>
        <w:rPr>
          <w:rFonts w:ascii="Times New Roman" w:hAnsi="Times New Roman" w:cs="Times New Roman"/>
          <w:b/>
          <w:bCs/>
          <w:sz w:val="20"/>
          <w:szCs w:val="20"/>
          <w:lang w:val="en-US" w:eastAsia="ru-RU"/>
        </w:rPr>
        <w:t>4</w:t>
      </w:r>
      <w:r w:rsidRPr="00AF507D">
        <w:rPr>
          <w:rFonts w:ascii="Times New Roman" w:hAnsi="Times New Roman" w:cs="Times New Roman"/>
          <w:b/>
          <w:bCs/>
          <w:sz w:val="20"/>
          <w:szCs w:val="20"/>
          <w:lang w:eastAsia="ru-RU"/>
        </w:rPr>
        <w:t>)</w:t>
      </w:r>
    </w:p>
    <w:p w14:paraId="488AAC1F" w14:textId="77777777" w:rsidR="00E41ED1" w:rsidRPr="00BB1CCF" w:rsidRDefault="00E41ED1">
      <w:pPr>
        <w:spacing w:after="0" w:line="240" w:lineRule="auto"/>
        <w:rPr>
          <w:rFonts w:ascii="Times New Roman" w:eastAsia="Times New Roman" w:hAnsi="Times New Roman" w:cs="Times New Roman"/>
          <w:b/>
          <w:sz w:val="28"/>
          <w:szCs w:val="28"/>
        </w:rPr>
      </w:pPr>
    </w:p>
    <w:p w14:paraId="0AF9FCE7" w14:textId="77777777" w:rsidR="00E41ED1" w:rsidRPr="00BB1CCF" w:rsidRDefault="00E41ED1">
      <w:pPr>
        <w:spacing w:after="0" w:line="240" w:lineRule="auto"/>
        <w:rPr>
          <w:rFonts w:ascii="Times New Roman" w:eastAsia="Times New Roman" w:hAnsi="Times New Roman" w:cs="Times New Roman"/>
          <w:b/>
          <w:sz w:val="28"/>
          <w:szCs w:val="28"/>
        </w:rPr>
      </w:pPr>
    </w:p>
    <w:p w14:paraId="3367E304" w14:textId="77777777" w:rsidR="00E41ED1" w:rsidRPr="00BB1CCF" w:rsidRDefault="00E41ED1">
      <w:pPr>
        <w:spacing w:after="0" w:line="240" w:lineRule="auto"/>
        <w:rPr>
          <w:rFonts w:ascii="Times New Roman" w:eastAsia="Times New Roman" w:hAnsi="Times New Roman" w:cs="Times New Roman"/>
          <w:b/>
          <w:sz w:val="28"/>
          <w:szCs w:val="28"/>
        </w:rPr>
      </w:pPr>
    </w:p>
    <w:p w14:paraId="337CD3AA" w14:textId="77777777" w:rsidR="00E41ED1" w:rsidRPr="00BB1CCF" w:rsidRDefault="00E41ED1">
      <w:pPr>
        <w:spacing w:after="0" w:line="240" w:lineRule="auto"/>
        <w:rPr>
          <w:rFonts w:ascii="Times New Roman" w:eastAsia="Times New Roman" w:hAnsi="Times New Roman" w:cs="Times New Roman"/>
          <w:b/>
          <w:sz w:val="28"/>
          <w:szCs w:val="28"/>
        </w:rPr>
      </w:pPr>
    </w:p>
    <w:p w14:paraId="56D0F7F9" w14:textId="77777777" w:rsidR="00E41ED1" w:rsidRPr="00BB1CCF" w:rsidRDefault="00E41ED1">
      <w:pPr>
        <w:spacing w:after="0" w:line="240" w:lineRule="auto"/>
        <w:rPr>
          <w:rFonts w:ascii="Times New Roman" w:eastAsia="Times New Roman" w:hAnsi="Times New Roman" w:cs="Times New Roman"/>
          <w:b/>
          <w:sz w:val="28"/>
          <w:szCs w:val="28"/>
        </w:rPr>
      </w:pPr>
    </w:p>
    <w:p w14:paraId="29C5F5C8" w14:textId="77777777" w:rsidR="00E41ED1" w:rsidRPr="00BB1CCF" w:rsidRDefault="00E41ED1" w:rsidP="00225ECA">
      <w:pPr>
        <w:spacing w:after="0" w:line="240" w:lineRule="auto"/>
        <w:jc w:val="center"/>
        <w:rPr>
          <w:rFonts w:ascii="Times New Roman" w:eastAsia="Times New Roman" w:hAnsi="Times New Roman" w:cs="Times New Roman"/>
          <w:b/>
          <w:sz w:val="28"/>
          <w:szCs w:val="28"/>
        </w:rPr>
      </w:pPr>
    </w:p>
    <w:p w14:paraId="2A72C9D5" w14:textId="77777777" w:rsidR="00A12562" w:rsidRPr="00BB1CCF" w:rsidRDefault="00A12562" w:rsidP="00964E14">
      <w:pPr>
        <w:spacing w:after="0" w:line="240" w:lineRule="auto"/>
        <w:jc w:val="center"/>
        <w:rPr>
          <w:rFonts w:ascii="Times New Roman" w:eastAsia="Times New Roman" w:hAnsi="Times New Roman" w:cs="Times New Roman"/>
          <w:sz w:val="24"/>
          <w:szCs w:val="24"/>
        </w:rPr>
      </w:pPr>
      <w:r w:rsidRPr="00BB1CCF">
        <w:rPr>
          <w:rFonts w:ascii="Times New Roman" w:eastAsia="Times New Roman" w:hAnsi="Times New Roman" w:cs="Times New Roman"/>
          <w:b/>
          <w:sz w:val="24"/>
          <w:szCs w:val="24"/>
        </w:rPr>
        <w:t>ТЕНДЕРНА ДОКУМЕНТАЦІЯ</w:t>
      </w:r>
    </w:p>
    <w:p w14:paraId="10B5B17F" w14:textId="77777777" w:rsidR="00A12562" w:rsidRPr="00BB1CCF" w:rsidRDefault="00A12562" w:rsidP="00A12562">
      <w:pPr>
        <w:spacing w:before="240" w:after="0" w:line="240" w:lineRule="auto"/>
        <w:jc w:val="center"/>
        <w:rPr>
          <w:rFonts w:ascii="Times New Roman" w:eastAsia="Times New Roman" w:hAnsi="Times New Roman" w:cs="Times New Roman"/>
          <w:sz w:val="24"/>
          <w:szCs w:val="24"/>
        </w:rPr>
      </w:pPr>
      <w:r w:rsidRPr="00BB1CCF">
        <w:rPr>
          <w:rFonts w:ascii="Times New Roman" w:eastAsia="Times New Roman" w:hAnsi="Times New Roman" w:cs="Times New Roman"/>
          <w:b/>
          <w:sz w:val="24"/>
          <w:szCs w:val="24"/>
        </w:rPr>
        <w:t xml:space="preserve">  </w:t>
      </w:r>
      <w:r w:rsidRPr="00BB1CCF">
        <w:rPr>
          <w:rFonts w:ascii="Times New Roman" w:eastAsia="Times New Roman" w:hAnsi="Times New Roman" w:cs="Times New Roman"/>
          <w:sz w:val="24"/>
          <w:szCs w:val="24"/>
        </w:rPr>
        <w:t>на закупівлю</w:t>
      </w:r>
    </w:p>
    <w:p w14:paraId="256702B2" w14:textId="77777777" w:rsidR="00A12562" w:rsidRPr="00BB1CCF" w:rsidRDefault="00A12562" w:rsidP="00A12562">
      <w:pPr>
        <w:spacing w:after="0" w:line="240" w:lineRule="auto"/>
        <w:jc w:val="center"/>
        <w:rPr>
          <w:rFonts w:ascii="Times New Roman" w:hAnsi="Times New Roman"/>
          <w:b/>
          <w:sz w:val="24"/>
          <w:szCs w:val="24"/>
          <w:lang w:val="ru-RU"/>
        </w:rPr>
      </w:pPr>
      <w:r w:rsidRPr="00BB1CCF">
        <w:rPr>
          <w:rFonts w:ascii="Times New Roman" w:hAnsi="Times New Roman"/>
          <w:b/>
          <w:sz w:val="24"/>
          <w:szCs w:val="24"/>
        </w:rPr>
        <w:t xml:space="preserve">Послуги з проведення державної інвентаризації земель </w:t>
      </w:r>
    </w:p>
    <w:p w14:paraId="7BDF2AEC" w14:textId="77777777" w:rsidR="00A12562" w:rsidRPr="00BB1CCF" w:rsidRDefault="00A12562" w:rsidP="00A12562">
      <w:pPr>
        <w:spacing w:after="0" w:line="240" w:lineRule="auto"/>
        <w:jc w:val="center"/>
        <w:rPr>
          <w:rFonts w:ascii="Times New Roman" w:hAnsi="Times New Roman"/>
          <w:b/>
          <w:sz w:val="24"/>
          <w:szCs w:val="24"/>
        </w:rPr>
      </w:pPr>
      <w:r w:rsidRPr="00BB1CCF">
        <w:rPr>
          <w:rFonts w:ascii="Times New Roman" w:hAnsi="Times New Roman"/>
          <w:b/>
          <w:sz w:val="24"/>
          <w:szCs w:val="24"/>
        </w:rPr>
        <w:t>у Львівській області</w:t>
      </w:r>
    </w:p>
    <w:p w14:paraId="3B7E8BC8" w14:textId="77777777" w:rsidR="00A12562" w:rsidRPr="00BB1CCF" w:rsidRDefault="00A12562" w:rsidP="00A12562">
      <w:pPr>
        <w:spacing w:after="0" w:line="240" w:lineRule="auto"/>
        <w:jc w:val="center"/>
        <w:rPr>
          <w:rFonts w:ascii="Times New Roman" w:hAnsi="Times New Roman"/>
          <w:b/>
          <w:sz w:val="24"/>
          <w:szCs w:val="24"/>
        </w:rPr>
      </w:pPr>
      <w:r w:rsidRPr="00BB1CCF">
        <w:rPr>
          <w:rFonts w:ascii="Times New Roman" w:hAnsi="Times New Roman"/>
          <w:b/>
          <w:sz w:val="24"/>
          <w:szCs w:val="24"/>
        </w:rPr>
        <w:t xml:space="preserve">за ДК 021:2015 – 71350000-6 «Науково-технічні послуги в галузі інженерії» </w:t>
      </w:r>
    </w:p>
    <w:p w14:paraId="00C54ECD" w14:textId="77777777" w:rsidR="00A12562" w:rsidRPr="00BB1CCF" w:rsidRDefault="00A12562" w:rsidP="00A12562">
      <w:pPr>
        <w:spacing w:after="0" w:line="240" w:lineRule="auto"/>
        <w:jc w:val="center"/>
        <w:rPr>
          <w:rFonts w:ascii="Times New Roman" w:hAnsi="Times New Roman"/>
          <w:b/>
          <w:sz w:val="24"/>
          <w:szCs w:val="24"/>
        </w:rPr>
      </w:pPr>
    </w:p>
    <w:p w14:paraId="2C6CCB77" w14:textId="77777777" w:rsidR="00A12562" w:rsidRPr="00BB1CCF" w:rsidRDefault="00A12562" w:rsidP="00A12562">
      <w:pPr>
        <w:spacing w:after="0" w:line="240" w:lineRule="auto"/>
        <w:jc w:val="center"/>
        <w:rPr>
          <w:rFonts w:ascii="Times New Roman" w:eastAsia="Times New Roman" w:hAnsi="Times New Roman" w:cs="Times New Roman"/>
          <w:b/>
          <w:sz w:val="24"/>
          <w:szCs w:val="24"/>
          <w:lang w:val="ru-RU"/>
        </w:rPr>
      </w:pPr>
      <w:r w:rsidRPr="00BB1CCF">
        <w:rPr>
          <w:rFonts w:ascii="Times New Roman" w:eastAsia="Times New Roman" w:hAnsi="Times New Roman" w:cs="Times New Roman"/>
          <w:b/>
          <w:sz w:val="24"/>
          <w:szCs w:val="24"/>
        </w:rPr>
        <w:t xml:space="preserve">      </w:t>
      </w:r>
    </w:p>
    <w:p w14:paraId="64C66886" w14:textId="77777777" w:rsidR="00A12562" w:rsidRPr="00BB1CCF" w:rsidRDefault="00A12562" w:rsidP="00A12562">
      <w:pPr>
        <w:spacing w:after="0" w:line="240" w:lineRule="auto"/>
        <w:jc w:val="center"/>
        <w:rPr>
          <w:rFonts w:ascii="Times New Roman" w:eastAsia="Times New Roman" w:hAnsi="Times New Roman" w:cs="Times New Roman"/>
          <w:sz w:val="24"/>
          <w:szCs w:val="24"/>
        </w:rPr>
      </w:pPr>
      <w:r w:rsidRPr="00BB1CCF">
        <w:rPr>
          <w:rFonts w:ascii="Times New Roman" w:eastAsia="Times New Roman" w:hAnsi="Times New Roman" w:cs="Times New Roman"/>
          <w:b/>
          <w:sz w:val="24"/>
          <w:szCs w:val="24"/>
        </w:rPr>
        <w:t>ВІДКРИТІ ТОРГИ  (з особливостями)</w:t>
      </w:r>
    </w:p>
    <w:p w14:paraId="2AA4CF49" w14:textId="77777777" w:rsidR="00E41ED1" w:rsidRPr="00BB1CCF" w:rsidRDefault="00E41ED1" w:rsidP="00225ECA">
      <w:pPr>
        <w:spacing w:after="0" w:line="240" w:lineRule="auto"/>
        <w:jc w:val="center"/>
        <w:rPr>
          <w:rFonts w:ascii="Times New Roman" w:eastAsia="Times New Roman" w:hAnsi="Times New Roman" w:cs="Times New Roman"/>
          <w:b/>
          <w:sz w:val="28"/>
          <w:szCs w:val="28"/>
        </w:rPr>
      </w:pPr>
    </w:p>
    <w:p w14:paraId="0FB0E336" w14:textId="77777777" w:rsidR="00F05141" w:rsidRPr="00BB1CCF" w:rsidRDefault="00F05141" w:rsidP="00274B1F">
      <w:pPr>
        <w:spacing w:after="0" w:line="240" w:lineRule="auto"/>
        <w:jc w:val="center"/>
        <w:rPr>
          <w:rFonts w:ascii="Times New Roman" w:eastAsia="Times New Roman" w:hAnsi="Times New Roman" w:cs="Times New Roman"/>
          <w:b/>
          <w:sz w:val="28"/>
          <w:szCs w:val="28"/>
        </w:rPr>
      </w:pPr>
    </w:p>
    <w:p w14:paraId="1009513B" w14:textId="77777777" w:rsidR="00E41ED1" w:rsidRPr="00BB1CCF" w:rsidRDefault="00C753B8">
      <w:pPr>
        <w:spacing w:before="240" w:after="0" w:line="240" w:lineRule="auto"/>
        <w:rPr>
          <w:rFonts w:ascii="Times New Roman" w:eastAsia="Times New Roman" w:hAnsi="Times New Roman" w:cs="Times New Roman"/>
          <w:sz w:val="28"/>
          <w:szCs w:val="28"/>
        </w:rPr>
      </w:pPr>
      <w:r w:rsidRPr="00BB1CCF">
        <w:rPr>
          <w:rFonts w:ascii="Times New Roman" w:eastAsia="Times New Roman" w:hAnsi="Times New Roman" w:cs="Times New Roman"/>
          <w:sz w:val="28"/>
          <w:szCs w:val="28"/>
        </w:rPr>
        <w:t> </w:t>
      </w:r>
    </w:p>
    <w:p w14:paraId="507E0A44" w14:textId="77777777" w:rsidR="00E41ED1" w:rsidRPr="00BB1CCF" w:rsidRDefault="00C753B8">
      <w:pPr>
        <w:spacing w:before="240" w:after="0" w:line="240" w:lineRule="auto"/>
        <w:rPr>
          <w:rFonts w:ascii="Times New Roman" w:eastAsia="Times New Roman" w:hAnsi="Times New Roman" w:cs="Times New Roman"/>
          <w:sz w:val="28"/>
          <w:szCs w:val="28"/>
        </w:rPr>
      </w:pPr>
      <w:r w:rsidRPr="00BB1CCF">
        <w:rPr>
          <w:rFonts w:ascii="Times New Roman" w:eastAsia="Times New Roman" w:hAnsi="Times New Roman" w:cs="Times New Roman"/>
          <w:sz w:val="28"/>
          <w:szCs w:val="28"/>
        </w:rPr>
        <w:t> </w:t>
      </w:r>
    </w:p>
    <w:p w14:paraId="0E5CB7A3" w14:textId="77777777" w:rsidR="00E41ED1" w:rsidRPr="00BB1CCF" w:rsidRDefault="00C753B8">
      <w:pPr>
        <w:spacing w:before="240" w:after="0" w:line="240" w:lineRule="auto"/>
        <w:rPr>
          <w:rFonts w:ascii="Times New Roman" w:eastAsia="Times New Roman" w:hAnsi="Times New Roman" w:cs="Times New Roman"/>
          <w:sz w:val="28"/>
          <w:szCs w:val="28"/>
        </w:rPr>
      </w:pPr>
      <w:r w:rsidRPr="00BB1CCF">
        <w:rPr>
          <w:rFonts w:ascii="Times New Roman" w:eastAsia="Times New Roman" w:hAnsi="Times New Roman" w:cs="Times New Roman"/>
          <w:sz w:val="28"/>
          <w:szCs w:val="28"/>
        </w:rPr>
        <w:t> </w:t>
      </w:r>
    </w:p>
    <w:p w14:paraId="15FD8F08" w14:textId="77777777" w:rsidR="00E41ED1" w:rsidRPr="00BB1CCF" w:rsidRDefault="00C753B8">
      <w:pPr>
        <w:spacing w:before="240" w:after="0" w:line="240" w:lineRule="auto"/>
        <w:rPr>
          <w:rFonts w:ascii="Times New Roman" w:eastAsia="Times New Roman" w:hAnsi="Times New Roman" w:cs="Times New Roman"/>
          <w:sz w:val="28"/>
          <w:szCs w:val="28"/>
          <w:lang w:val="ru-RU"/>
        </w:rPr>
      </w:pPr>
      <w:r w:rsidRPr="00BB1CCF">
        <w:rPr>
          <w:rFonts w:ascii="Times New Roman" w:eastAsia="Times New Roman" w:hAnsi="Times New Roman" w:cs="Times New Roman"/>
          <w:sz w:val="28"/>
          <w:szCs w:val="28"/>
        </w:rPr>
        <w:t> </w:t>
      </w:r>
    </w:p>
    <w:p w14:paraId="3B64DCD4" w14:textId="77777777" w:rsidR="00964E14" w:rsidRPr="00BB1CCF" w:rsidRDefault="00964E14">
      <w:pPr>
        <w:spacing w:before="240" w:after="0" w:line="240" w:lineRule="auto"/>
        <w:rPr>
          <w:rFonts w:ascii="Times New Roman" w:eastAsia="Times New Roman" w:hAnsi="Times New Roman" w:cs="Times New Roman"/>
          <w:sz w:val="28"/>
          <w:szCs w:val="28"/>
          <w:lang w:val="ru-RU"/>
        </w:rPr>
      </w:pPr>
    </w:p>
    <w:p w14:paraId="27789054" w14:textId="77777777" w:rsidR="00964E14" w:rsidRPr="00BB1CCF" w:rsidRDefault="00964E14">
      <w:pPr>
        <w:spacing w:before="240" w:after="0" w:line="240" w:lineRule="auto"/>
        <w:rPr>
          <w:rFonts w:ascii="Times New Roman" w:eastAsia="Times New Roman" w:hAnsi="Times New Roman" w:cs="Times New Roman"/>
          <w:sz w:val="28"/>
          <w:szCs w:val="28"/>
          <w:lang w:val="ru-RU"/>
        </w:rPr>
      </w:pPr>
    </w:p>
    <w:p w14:paraId="57459BCA" w14:textId="77777777" w:rsidR="00E41ED1" w:rsidRPr="00BB1CCF" w:rsidRDefault="00C753B8">
      <w:pPr>
        <w:spacing w:before="240" w:after="0" w:line="240" w:lineRule="auto"/>
        <w:rPr>
          <w:rFonts w:ascii="Times New Roman" w:eastAsia="Times New Roman" w:hAnsi="Times New Roman" w:cs="Times New Roman"/>
          <w:sz w:val="28"/>
          <w:szCs w:val="28"/>
        </w:rPr>
      </w:pPr>
      <w:r w:rsidRPr="00BB1CCF">
        <w:rPr>
          <w:rFonts w:ascii="Times New Roman" w:eastAsia="Times New Roman" w:hAnsi="Times New Roman" w:cs="Times New Roman"/>
          <w:sz w:val="28"/>
          <w:szCs w:val="28"/>
        </w:rPr>
        <w:t> </w:t>
      </w:r>
    </w:p>
    <w:p w14:paraId="247673D8" w14:textId="77777777" w:rsidR="009149E5" w:rsidRPr="00BB1CCF" w:rsidRDefault="00C753B8" w:rsidP="00007E31">
      <w:pPr>
        <w:spacing w:before="240" w:after="0" w:line="240" w:lineRule="auto"/>
        <w:rPr>
          <w:rFonts w:ascii="Times New Roman" w:hAnsi="Times New Roman" w:cs="Times New Roman"/>
          <w:b/>
          <w:sz w:val="28"/>
          <w:szCs w:val="28"/>
          <w:lang w:eastAsia="ru-RU"/>
        </w:rPr>
      </w:pPr>
      <w:r w:rsidRPr="00BB1CCF">
        <w:rPr>
          <w:rFonts w:ascii="Times New Roman" w:eastAsia="Times New Roman" w:hAnsi="Times New Roman" w:cs="Times New Roman"/>
          <w:sz w:val="28"/>
          <w:szCs w:val="28"/>
        </w:rPr>
        <w:t> </w:t>
      </w:r>
    </w:p>
    <w:p w14:paraId="6F46E8AD" w14:textId="77777777" w:rsidR="00CB499C" w:rsidRPr="00BB1CCF" w:rsidRDefault="00CB499C" w:rsidP="00C6228B">
      <w:pPr>
        <w:spacing w:after="0" w:line="240" w:lineRule="auto"/>
        <w:jc w:val="center"/>
        <w:rPr>
          <w:rFonts w:ascii="Times New Roman" w:hAnsi="Times New Roman" w:cs="Times New Roman"/>
          <w:b/>
          <w:sz w:val="28"/>
          <w:szCs w:val="28"/>
          <w:lang w:val="ru-RU" w:eastAsia="ru-RU"/>
        </w:rPr>
      </w:pPr>
    </w:p>
    <w:p w14:paraId="0E59326E" w14:textId="77777777" w:rsidR="007D70EA" w:rsidRPr="00BB1CCF" w:rsidRDefault="007D70EA" w:rsidP="00C6228B">
      <w:pPr>
        <w:spacing w:after="0" w:line="240" w:lineRule="auto"/>
        <w:jc w:val="center"/>
        <w:rPr>
          <w:rFonts w:ascii="Times New Roman" w:hAnsi="Times New Roman" w:cs="Times New Roman"/>
          <w:b/>
          <w:sz w:val="28"/>
          <w:szCs w:val="28"/>
          <w:lang w:val="ru-RU" w:eastAsia="ru-RU"/>
        </w:rPr>
      </w:pPr>
    </w:p>
    <w:p w14:paraId="0EF069ED" w14:textId="77777777" w:rsidR="000815B7" w:rsidRPr="00BB1CCF" w:rsidRDefault="000815B7" w:rsidP="00C6228B">
      <w:pPr>
        <w:spacing w:after="0" w:line="240" w:lineRule="auto"/>
        <w:jc w:val="center"/>
        <w:rPr>
          <w:rFonts w:ascii="Times New Roman" w:hAnsi="Times New Roman" w:cs="Times New Roman"/>
          <w:b/>
          <w:sz w:val="28"/>
          <w:szCs w:val="28"/>
          <w:lang w:eastAsia="ru-RU"/>
        </w:rPr>
      </w:pPr>
    </w:p>
    <w:p w14:paraId="381C52E9" w14:textId="77777777" w:rsidR="000F6F87" w:rsidRPr="00BB1CCF" w:rsidRDefault="000F6F87" w:rsidP="00C6228B">
      <w:pPr>
        <w:spacing w:after="0" w:line="240" w:lineRule="auto"/>
        <w:jc w:val="center"/>
        <w:rPr>
          <w:rFonts w:ascii="Times New Roman" w:hAnsi="Times New Roman" w:cs="Times New Roman"/>
          <w:b/>
          <w:sz w:val="28"/>
          <w:szCs w:val="28"/>
          <w:lang w:eastAsia="ru-RU"/>
        </w:rPr>
      </w:pPr>
    </w:p>
    <w:p w14:paraId="31A575C2" w14:textId="77777777" w:rsidR="00C6228B" w:rsidRPr="00BB1CCF" w:rsidRDefault="00C6228B" w:rsidP="00C6228B">
      <w:pPr>
        <w:spacing w:after="0" w:line="240" w:lineRule="auto"/>
        <w:jc w:val="center"/>
        <w:rPr>
          <w:rFonts w:ascii="Times New Roman" w:hAnsi="Times New Roman" w:cs="Times New Roman"/>
          <w:b/>
          <w:sz w:val="24"/>
          <w:szCs w:val="24"/>
          <w:lang w:val="ru-RU" w:eastAsia="ru-RU"/>
        </w:rPr>
      </w:pPr>
      <w:r w:rsidRPr="00BB1CCF">
        <w:rPr>
          <w:rFonts w:ascii="Times New Roman" w:hAnsi="Times New Roman" w:cs="Times New Roman"/>
          <w:b/>
          <w:sz w:val="24"/>
          <w:szCs w:val="24"/>
          <w:lang w:eastAsia="ru-RU"/>
        </w:rPr>
        <w:t>м. Львів – 202</w:t>
      </w:r>
      <w:r w:rsidR="00274B1F" w:rsidRPr="00BB1CCF">
        <w:rPr>
          <w:rFonts w:ascii="Times New Roman" w:hAnsi="Times New Roman" w:cs="Times New Roman"/>
          <w:b/>
          <w:sz w:val="24"/>
          <w:szCs w:val="24"/>
          <w:lang w:eastAsia="ru-RU"/>
        </w:rPr>
        <w:t>4</w:t>
      </w:r>
    </w:p>
    <w:p w14:paraId="33A36766" w14:textId="77777777" w:rsidR="007D70EA" w:rsidRPr="00BB1CCF" w:rsidRDefault="007D70EA" w:rsidP="00C6228B">
      <w:pPr>
        <w:spacing w:after="0" w:line="240" w:lineRule="auto"/>
        <w:jc w:val="center"/>
        <w:rPr>
          <w:rFonts w:ascii="Times New Roman" w:hAnsi="Times New Roman" w:cs="Times New Roman"/>
          <w:b/>
          <w:sz w:val="28"/>
          <w:szCs w:val="28"/>
          <w:lang w:val="ru-RU" w:eastAsia="ru-RU"/>
        </w:rPr>
      </w:pPr>
    </w:p>
    <w:p w14:paraId="1EC27851" w14:textId="77777777" w:rsidR="00007E31" w:rsidRPr="00BB1CCF" w:rsidRDefault="00007E31" w:rsidP="00C6228B">
      <w:pPr>
        <w:spacing w:after="0" w:line="240" w:lineRule="auto"/>
        <w:jc w:val="center"/>
        <w:rPr>
          <w:rFonts w:ascii="Times New Roman" w:hAnsi="Times New Roman" w:cs="Times New Roman"/>
          <w:b/>
          <w:sz w:val="28"/>
          <w:szCs w:val="28"/>
          <w:lang w:val="ru-RU" w:eastAsia="ru-RU"/>
        </w:rPr>
      </w:pPr>
    </w:p>
    <w:p w14:paraId="258E811C" w14:textId="77777777" w:rsidR="00007E31" w:rsidRPr="00BB1CCF" w:rsidRDefault="00007E31" w:rsidP="00C6228B">
      <w:pPr>
        <w:spacing w:after="0" w:line="240" w:lineRule="auto"/>
        <w:jc w:val="center"/>
        <w:rPr>
          <w:rFonts w:ascii="Times New Roman" w:hAnsi="Times New Roman" w:cs="Times New Roman"/>
          <w:b/>
          <w:sz w:val="28"/>
          <w:szCs w:val="28"/>
          <w:lang w:val="ru-RU" w:eastAsia="ru-RU"/>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B1CCF" w:rsidRPr="00BB1CCF" w14:paraId="366EFF63" w14:textId="77777777">
        <w:trPr>
          <w:trHeight w:val="416"/>
          <w:jc w:val="center"/>
        </w:trPr>
        <w:tc>
          <w:tcPr>
            <w:tcW w:w="705" w:type="dxa"/>
            <w:vAlign w:val="center"/>
          </w:tcPr>
          <w:p w14:paraId="66FBE629" w14:textId="77777777" w:rsidR="00E41ED1" w:rsidRPr="00BB1CCF" w:rsidRDefault="00C753B8">
            <w:pPr>
              <w:jc w:val="center"/>
              <w:rPr>
                <w:rFonts w:ascii="Times New Roman" w:eastAsia="Times New Roman" w:hAnsi="Times New Roman" w:cs="Times New Roman"/>
                <w:sz w:val="20"/>
                <w:szCs w:val="20"/>
              </w:rPr>
            </w:pPr>
            <w:bookmarkStart w:id="0" w:name="_heading=h.1fob9te" w:colFirst="0" w:colLast="0"/>
            <w:bookmarkEnd w:id="0"/>
            <w:r w:rsidRPr="00BB1CCF">
              <w:rPr>
                <w:rFonts w:ascii="Times New Roman" w:eastAsia="Times New Roman" w:hAnsi="Times New Roman" w:cs="Times New Roman"/>
                <w:sz w:val="20"/>
                <w:szCs w:val="20"/>
              </w:rPr>
              <w:t>№</w:t>
            </w:r>
          </w:p>
        </w:tc>
        <w:tc>
          <w:tcPr>
            <w:tcW w:w="9255" w:type="dxa"/>
            <w:gridSpan w:val="2"/>
            <w:vAlign w:val="center"/>
          </w:tcPr>
          <w:p w14:paraId="68B9AEAD" w14:textId="77777777" w:rsidR="00E41ED1" w:rsidRPr="00BB1CCF" w:rsidRDefault="00C753B8">
            <w:pPr>
              <w:jc w:val="center"/>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Розділ 1. Загальні положення</w:t>
            </w:r>
          </w:p>
        </w:tc>
      </w:tr>
      <w:tr w:rsidR="00BB1CCF" w:rsidRPr="00BB1CCF" w14:paraId="1539B3AC" w14:textId="77777777">
        <w:trPr>
          <w:trHeight w:val="411"/>
          <w:jc w:val="center"/>
        </w:trPr>
        <w:tc>
          <w:tcPr>
            <w:tcW w:w="705" w:type="dxa"/>
            <w:vAlign w:val="center"/>
          </w:tcPr>
          <w:p w14:paraId="5B4838F4"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vAlign w:val="center"/>
          </w:tcPr>
          <w:p w14:paraId="7CBDC71F"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w:t>
            </w:r>
          </w:p>
        </w:tc>
        <w:tc>
          <w:tcPr>
            <w:tcW w:w="6420" w:type="dxa"/>
            <w:vAlign w:val="center"/>
          </w:tcPr>
          <w:p w14:paraId="178CF257"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w:t>
            </w:r>
          </w:p>
        </w:tc>
      </w:tr>
      <w:tr w:rsidR="00BB1CCF" w:rsidRPr="00BB1CCF" w14:paraId="67E46A6A" w14:textId="77777777">
        <w:trPr>
          <w:trHeight w:val="1119"/>
          <w:jc w:val="center"/>
        </w:trPr>
        <w:tc>
          <w:tcPr>
            <w:tcW w:w="705" w:type="dxa"/>
          </w:tcPr>
          <w:p w14:paraId="61AE8C93"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tcPr>
          <w:p w14:paraId="0053BAFF" w14:textId="77777777" w:rsidR="00E41ED1" w:rsidRPr="00BB1CCF" w:rsidRDefault="00C753B8">
            <w:pP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Терміни, які вживаються в тендерній документації</w:t>
            </w:r>
          </w:p>
        </w:tc>
        <w:tc>
          <w:tcPr>
            <w:tcW w:w="6420" w:type="dxa"/>
          </w:tcPr>
          <w:p w14:paraId="27398914" w14:textId="4D55BE21" w:rsidR="00BC6CBD" w:rsidRPr="00BB1CCF" w:rsidRDefault="00BC6CBD" w:rsidP="00BC6CBD">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Документацію розроблено відповідно до вимог Закону України «Про публічні закупівлі» (далі — Закон) та Постанови </w:t>
            </w:r>
            <w:r w:rsidR="003F65EC">
              <w:rPr>
                <w:rFonts w:ascii="Times New Roman" w:eastAsia="Times New Roman" w:hAnsi="Times New Roman" w:cs="Times New Roman"/>
                <w:sz w:val="20"/>
                <w:szCs w:val="20"/>
              </w:rPr>
              <w:t xml:space="preserve">КМУ </w:t>
            </w:r>
            <w:r w:rsidRPr="00BB1CCF">
              <w:rPr>
                <w:rFonts w:ascii="Times New Roman" w:eastAsia="Times New Roman" w:hAnsi="Times New Roman" w:cs="Times New Roman"/>
                <w:sz w:val="20"/>
                <w:szCs w:val="20"/>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rsidRPr="00BB1CCF">
              <w:rPr>
                <w:sz w:val="20"/>
                <w:szCs w:val="20"/>
              </w:rPr>
              <w:t xml:space="preserve"> </w:t>
            </w:r>
            <w:r w:rsidR="005E6B6C" w:rsidRPr="00BB1CCF">
              <w:rPr>
                <w:rFonts w:ascii="Times New Roman" w:eastAsia="Times New Roman" w:hAnsi="Times New Roman" w:cs="Times New Roman"/>
                <w:sz w:val="20"/>
                <w:szCs w:val="20"/>
              </w:rPr>
              <w:t xml:space="preserve">(із змінами й доповненнями) </w:t>
            </w:r>
            <w:r w:rsidRPr="00BB1CCF">
              <w:rPr>
                <w:rFonts w:ascii="Times New Roman" w:eastAsia="Times New Roman" w:hAnsi="Times New Roman" w:cs="Times New Roman"/>
                <w:sz w:val="20"/>
                <w:szCs w:val="20"/>
              </w:rPr>
              <w:t xml:space="preserve"> (далі — Особливості).</w:t>
            </w:r>
          </w:p>
          <w:p w14:paraId="654C7FD5" w14:textId="77777777" w:rsidR="005F5C95" w:rsidRPr="00BB1CCF" w:rsidRDefault="00BC6CBD" w:rsidP="00BC6CBD">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Терміни, які використовуються в цій документації, вживаються у значенні, наведеному в Законі та Особливостях.</w:t>
            </w:r>
          </w:p>
          <w:p w14:paraId="42D1061D" w14:textId="6D6BE874" w:rsidR="00E41ED1" w:rsidRPr="00BB1CCF" w:rsidRDefault="00E41ED1" w:rsidP="005F5C95">
            <w:pPr>
              <w:jc w:val="both"/>
              <w:rPr>
                <w:rFonts w:ascii="Times New Roman" w:eastAsia="Times New Roman" w:hAnsi="Times New Roman" w:cs="Times New Roman"/>
                <w:sz w:val="20"/>
                <w:szCs w:val="20"/>
              </w:rPr>
            </w:pPr>
          </w:p>
        </w:tc>
      </w:tr>
      <w:tr w:rsidR="00BB1CCF" w:rsidRPr="00BB1CCF" w14:paraId="08BE5886" w14:textId="77777777">
        <w:trPr>
          <w:trHeight w:val="615"/>
          <w:jc w:val="center"/>
        </w:trPr>
        <w:tc>
          <w:tcPr>
            <w:tcW w:w="705" w:type="dxa"/>
          </w:tcPr>
          <w:p w14:paraId="40D34338"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w:t>
            </w:r>
          </w:p>
        </w:tc>
        <w:tc>
          <w:tcPr>
            <w:tcW w:w="2835" w:type="dxa"/>
          </w:tcPr>
          <w:p w14:paraId="03C6859A" w14:textId="77777777" w:rsidR="00E41ED1" w:rsidRPr="00BB1CCF" w:rsidRDefault="00C753B8">
            <w:pP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замовника торгів</w:t>
            </w:r>
          </w:p>
        </w:tc>
        <w:tc>
          <w:tcPr>
            <w:tcW w:w="6420" w:type="dxa"/>
          </w:tcPr>
          <w:p w14:paraId="720018A5" w14:textId="77777777" w:rsidR="00E41ED1" w:rsidRPr="00BB1CCF" w:rsidRDefault="00C753B8">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w:t>
            </w:r>
          </w:p>
        </w:tc>
      </w:tr>
      <w:tr w:rsidR="00BB1CCF" w:rsidRPr="00BB1CCF" w14:paraId="5B48F9E9" w14:textId="77777777">
        <w:trPr>
          <w:trHeight w:val="285"/>
          <w:jc w:val="center"/>
        </w:trPr>
        <w:tc>
          <w:tcPr>
            <w:tcW w:w="705" w:type="dxa"/>
          </w:tcPr>
          <w:p w14:paraId="0956B36C"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2.1</w:t>
            </w:r>
          </w:p>
        </w:tc>
        <w:tc>
          <w:tcPr>
            <w:tcW w:w="2835" w:type="dxa"/>
          </w:tcPr>
          <w:p w14:paraId="5E2DE630" w14:textId="77777777" w:rsidR="00E41ED1" w:rsidRPr="00BB1CCF" w:rsidRDefault="00C753B8">
            <w:pP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повне найменування</w:t>
            </w:r>
          </w:p>
        </w:tc>
        <w:tc>
          <w:tcPr>
            <w:tcW w:w="6420" w:type="dxa"/>
          </w:tcPr>
          <w:p w14:paraId="21E4A2DF" w14:textId="77777777" w:rsidR="00E41ED1" w:rsidRPr="00BB1CCF" w:rsidRDefault="00D67E3F">
            <w:pPr>
              <w:jc w:val="both"/>
              <w:rPr>
                <w:rFonts w:ascii="Times New Roman" w:eastAsia="Times New Roman" w:hAnsi="Times New Roman" w:cs="Times New Roman"/>
                <w:b/>
                <w:i/>
                <w:sz w:val="20"/>
                <w:szCs w:val="20"/>
              </w:rPr>
            </w:pPr>
            <w:r w:rsidRPr="00BB1CCF">
              <w:rPr>
                <w:rFonts w:ascii="Times New Roman" w:eastAsia="Times New Roman" w:hAnsi="Times New Roman" w:cs="Times New Roman"/>
                <w:b/>
                <w:i/>
                <w:sz w:val="20"/>
                <w:szCs w:val="20"/>
              </w:rPr>
              <w:t xml:space="preserve">Головне управління </w:t>
            </w:r>
            <w:proofErr w:type="spellStart"/>
            <w:r w:rsidRPr="00BB1CCF">
              <w:rPr>
                <w:rFonts w:ascii="Times New Roman" w:eastAsia="Times New Roman" w:hAnsi="Times New Roman" w:cs="Times New Roman"/>
                <w:b/>
                <w:i/>
                <w:sz w:val="20"/>
                <w:szCs w:val="20"/>
              </w:rPr>
              <w:t>Держгеокадастру</w:t>
            </w:r>
            <w:proofErr w:type="spellEnd"/>
            <w:r w:rsidRPr="00BB1CCF">
              <w:rPr>
                <w:rFonts w:ascii="Times New Roman" w:eastAsia="Times New Roman" w:hAnsi="Times New Roman" w:cs="Times New Roman"/>
                <w:b/>
                <w:i/>
                <w:sz w:val="20"/>
                <w:szCs w:val="20"/>
              </w:rPr>
              <w:t xml:space="preserve"> у Львівській області</w:t>
            </w:r>
          </w:p>
        </w:tc>
      </w:tr>
      <w:tr w:rsidR="00BB1CCF" w:rsidRPr="00BB1CCF" w14:paraId="06F173C3" w14:textId="77777777" w:rsidTr="002A586C">
        <w:trPr>
          <w:trHeight w:val="510"/>
          <w:jc w:val="center"/>
        </w:trPr>
        <w:tc>
          <w:tcPr>
            <w:tcW w:w="705" w:type="dxa"/>
          </w:tcPr>
          <w:p w14:paraId="19A842A1" w14:textId="77777777" w:rsidR="00C6228B" w:rsidRPr="00BB1CCF" w:rsidRDefault="00C6228B"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2.2</w:t>
            </w:r>
          </w:p>
        </w:tc>
        <w:tc>
          <w:tcPr>
            <w:tcW w:w="2835" w:type="dxa"/>
          </w:tcPr>
          <w:p w14:paraId="6710CBF0" w14:textId="77777777" w:rsidR="00C6228B" w:rsidRPr="00BB1CCF" w:rsidRDefault="00C6228B" w:rsidP="00C6228B">
            <w:pP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місцезнаходження</w:t>
            </w:r>
          </w:p>
        </w:tc>
        <w:tc>
          <w:tcPr>
            <w:tcW w:w="6420" w:type="dxa"/>
            <w:vAlign w:val="center"/>
          </w:tcPr>
          <w:p w14:paraId="0A6CB1E6" w14:textId="77777777" w:rsidR="00C6228B" w:rsidRPr="00BB1CCF" w:rsidRDefault="00D67E3F" w:rsidP="006007D8">
            <w:pPr>
              <w:rPr>
                <w:rFonts w:ascii="Times New Roman" w:hAnsi="Times New Roman" w:cs="Times New Roman"/>
                <w:b/>
                <w:sz w:val="20"/>
                <w:szCs w:val="20"/>
                <w:lang w:eastAsia="ru-RU"/>
              </w:rPr>
            </w:pPr>
            <w:r w:rsidRPr="00BB1CCF">
              <w:rPr>
                <w:rFonts w:ascii="Times New Roman" w:hAnsi="Times New Roman" w:cs="Times New Roman"/>
                <w:bCs/>
                <w:sz w:val="20"/>
                <w:szCs w:val="20"/>
                <w:lang w:eastAsia="ru-RU"/>
              </w:rPr>
              <w:t xml:space="preserve">79019, Львівська область, місто Львів, проспект В’ячеслава </w:t>
            </w:r>
            <w:proofErr w:type="spellStart"/>
            <w:r w:rsidRPr="00BB1CCF">
              <w:rPr>
                <w:rFonts w:ascii="Times New Roman" w:hAnsi="Times New Roman" w:cs="Times New Roman"/>
                <w:bCs/>
                <w:sz w:val="20"/>
                <w:szCs w:val="20"/>
                <w:lang w:eastAsia="ru-RU"/>
              </w:rPr>
              <w:t>Чорновола</w:t>
            </w:r>
            <w:proofErr w:type="spellEnd"/>
            <w:r w:rsidRPr="00BB1CCF">
              <w:rPr>
                <w:rFonts w:ascii="Times New Roman" w:hAnsi="Times New Roman" w:cs="Times New Roman"/>
                <w:bCs/>
                <w:sz w:val="20"/>
                <w:szCs w:val="20"/>
                <w:lang w:eastAsia="ru-RU"/>
              </w:rPr>
              <w:t>, 4</w:t>
            </w:r>
          </w:p>
        </w:tc>
      </w:tr>
      <w:tr w:rsidR="00BB1CCF" w:rsidRPr="00BB1CCF" w14:paraId="054BFD73" w14:textId="77777777">
        <w:trPr>
          <w:trHeight w:val="1119"/>
          <w:jc w:val="center"/>
        </w:trPr>
        <w:tc>
          <w:tcPr>
            <w:tcW w:w="705" w:type="dxa"/>
          </w:tcPr>
          <w:p w14:paraId="77F2C3F2" w14:textId="77777777" w:rsidR="00C6228B" w:rsidRPr="00BB1CCF" w:rsidRDefault="00C6228B"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2.3</w:t>
            </w:r>
          </w:p>
        </w:tc>
        <w:tc>
          <w:tcPr>
            <w:tcW w:w="2835" w:type="dxa"/>
          </w:tcPr>
          <w:p w14:paraId="37541F63" w14:textId="77777777" w:rsidR="00C6228B" w:rsidRPr="00BB1CCF" w:rsidRDefault="00CE2661" w:rsidP="00C6228B">
            <w:pP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уповноважена особа замовника, яка здійснює зв’язок з учасниками</w:t>
            </w:r>
          </w:p>
        </w:tc>
        <w:tc>
          <w:tcPr>
            <w:tcW w:w="6420" w:type="dxa"/>
          </w:tcPr>
          <w:p w14:paraId="3144F833" w14:textId="77777777" w:rsidR="007C4611" w:rsidRPr="00BB1CCF" w:rsidRDefault="007C4611" w:rsidP="007C4611">
            <w:pPr>
              <w:jc w:val="both"/>
              <w:rPr>
                <w:rFonts w:ascii="Times New Roman" w:eastAsia="Times New Roman" w:hAnsi="Times New Roman" w:cs="Times New Roman"/>
                <w:sz w:val="20"/>
                <w:szCs w:val="20"/>
                <w:u w:val="single"/>
              </w:rPr>
            </w:pPr>
            <w:r w:rsidRPr="00BB1CCF">
              <w:rPr>
                <w:rFonts w:ascii="Times New Roman" w:eastAsia="Times New Roman" w:hAnsi="Times New Roman" w:cs="Times New Roman"/>
                <w:sz w:val="20"/>
                <w:szCs w:val="20"/>
                <w:u w:val="single"/>
              </w:rPr>
              <w:t xml:space="preserve">З технічних питань: </w:t>
            </w:r>
          </w:p>
          <w:p w14:paraId="3DF29132" w14:textId="77777777" w:rsidR="007C4611" w:rsidRPr="00BB1CCF" w:rsidRDefault="007C4611" w:rsidP="007C4611">
            <w:pPr>
              <w:jc w:val="both"/>
              <w:rPr>
                <w:rFonts w:ascii="Times New Roman" w:eastAsia="Times New Roman" w:hAnsi="Times New Roman" w:cs="Times New Roman"/>
                <w:sz w:val="20"/>
                <w:szCs w:val="20"/>
              </w:rPr>
            </w:pPr>
            <w:proofErr w:type="spellStart"/>
            <w:r w:rsidRPr="00BB1CCF">
              <w:rPr>
                <w:rFonts w:ascii="Times New Roman" w:eastAsia="Times New Roman" w:hAnsi="Times New Roman" w:cs="Times New Roman"/>
                <w:sz w:val="20"/>
                <w:szCs w:val="20"/>
              </w:rPr>
              <w:t>Буришин</w:t>
            </w:r>
            <w:proofErr w:type="spellEnd"/>
            <w:r w:rsidRPr="00BB1CCF">
              <w:rPr>
                <w:rFonts w:ascii="Times New Roman" w:eastAsia="Times New Roman" w:hAnsi="Times New Roman" w:cs="Times New Roman"/>
                <w:sz w:val="20"/>
                <w:szCs w:val="20"/>
              </w:rPr>
              <w:t xml:space="preserve"> Іван Петрович, Начальник управління землеустрою, використання та охорони земель, номер телефону: +380964530692, електронна адреса: </w:t>
            </w:r>
            <w:hyperlink r:id="rId8" w:history="1">
              <w:r w:rsidRPr="00BB1CCF">
                <w:rPr>
                  <w:rFonts w:ascii="Times New Roman" w:eastAsia="Times New Roman" w:hAnsi="Times New Roman" w:cs="Times New Roman"/>
                  <w:sz w:val="20"/>
                  <w:szCs w:val="20"/>
                </w:rPr>
                <w:t>zem15@ukr</w:t>
              </w:r>
            </w:hyperlink>
            <w:r w:rsidRPr="00BB1CCF">
              <w:rPr>
                <w:rFonts w:ascii="Times New Roman" w:eastAsia="Times New Roman" w:hAnsi="Times New Roman" w:cs="Times New Roman"/>
                <w:sz w:val="20"/>
                <w:szCs w:val="20"/>
              </w:rPr>
              <w:t>.net.</w:t>
            </w:r>
          </w:p>
          <w:p w14:paraId="1DB90EBF" w14:textId="77777777" w:rsidR="007C4611" w:rsidRPr="00BB1CCF" w:rsidRDefault="007C4611" w:rsidP="007C4611">
            <w:pPr>
              <w:jc w:val="both"/>
              <w:rPr>
                <w:rFonts w:ascii="Times New Roman" w:eastAsia="Times New Roman" w:hAnsi="Times New Roman" w:cs="Times New Roman"/>
                <w:sz w:val="20"/>
                <w:szCs w:val="20"/>
                <w:u w:val="single"/>
              </w:rPr>
            </w:pPr>
            <w:r w:rsidRPr="00BB1CCF">
              <w:rPr>
                <w:rFonts w:ascii="Times New Roman" w:eastAsia="Times New Roman" w:hAnsi="Times New Roman" w:cs="Times New Roman"/>
                <w:sz w:val="20"/>
                <w:szCs w:val="20"/>
                <w:u w:val="single"/>
              </w:rPr>
              <w:t xml:space="preserve">З організаційних питань: </w:t>
            </w:r>
          </w:p>
          <w:p w14:paraId="5F777839" w14:textId="5D68E277" w:rsidR="00C6228B" w:rsidRPr="00BB1CCF" w:rsidRDefault="007C4611" w:rsidP="007C4611">
            <w:pPr>
              <w:rPr>
                <w:rFonts w:ascii="Times New Roman" w:eastAsia="Times New Roman" w:hAnsi="Times New Roman" w:cs="Times New Roman"/>
                <w:sz w:val="20"/>
                <w:szCs w:val="20"/>
              </w:rPr>
            </w:pPr>
            <w:proofErr w:type="spellStart"/>
            <w:r w:rsidRPr="00BB1CCF">
              <w:rPr>
                <w:rFonts w:ascii="Times New Roman" w:eastAsia="Times New Roman" w:hAnsi="Times New Roman" w:cs="Times New Roman"/>
                <w:sz w:val="20"/>
                <w:szCs w:val="20"/>
              </w:rPr>
              <w:t>Кулеба</w:t>
            </w:r>
            <w:proofErr w:type="spellEnd"/>
            <w:r w:rsidRPr="00BB1CCF">
              <w:rPr>
                <w:rFonts w:ascii="Times New Roman" w:eastAsia="Times New Roman" w:hAnsi="Times New Roman" w:cs="Times New Roman"/>
                <w:sz w:val="20"/>
                <w:szCs w:val="20"/>
              </w:rPr>
              <w:t xml:space="preserve"> Марія Василівна, </w:t>
            </w:r>
            <w:r w:rsidR="00C50D81" w:rsidRPr="00BB1CCF">
              <w:rPr>
                <w:rFonts w:ascii="Times New Roman" w:eastAsia="Times New Roman" w:hAnsi="Times New Roman" w:cs="Times New Roman"/>
                <w:sz w:val="20"/>
                <w:szCs w:val="20"/>
              </w:rPr>
              <w:t>головний спеціаліст</w:t>
            </w:r>
            <w:r w:rsidRPr="00BB1CCF">
              <w:rPr>
                <w:rFonts w:ascii="Times New Roman" w:eastAsia="Times New Roman" w:hAnsi="Times New Roman" w:cs="Times New Roman"/>
                <w:sz w:val="20"/>
                <w:szCs w:val="20"/>
              </w:rPr>
              <w:t xml:space="preserve"> відділу планувань та закупівель, номер телефону:  (032) 2368831,+380500237578 електронна адреса: byh.lviv2@gmail.com</w:t>
            </w:r>
          </w:p>
        </w:tc>
      </w:tr>
      <w:tr w:rsidR="00BB1CCF" w:rsidRPr="00BB1CCF" w14:paraId="4D03E96C" w14:textId="77777777">
        <w:trPr>
          <w:trHeight w:val="15"/>
          <w:jc w:val="center"/>
        </w:trPr>
        <w:tc>
          <w:tcPr>
            <w:tcW w:w="705" w:type="dxa"/>
          </w:tcPr>
          <w:p w14:paraId="4F46D6FB" w14:textId="77777777" w:rsidR="00C6228B" w:rsidRPr="00BB1CCF" w:rsidRDefault="00C6228B"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w:t>
            </w:r>
          </w:p>
        </w:tc>
        <w:tc>
          <w:tcPr>
            <w:tcW w:w="2835" w:type="dxa"/>
          </w:tcPr>
          <w:p w14:paraId="6BB2297B" w14:textId="77777777" w:rsidR="00C6228B" w:rsidRPr="00BB1CCF" w:rsidRDefault="00C6228B" w:rsidP="00C6228B">
            <w:pP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Процедура закупівлі</w:t>
            </w:r>
          </w:p>
        </w:tc>
        <w:tc>
          <w:tcPr>
            <w:tcW w:w="6420" w:type="dxa"/>
          </w:tcPr>
          <w:p w14:paraId="2CEE4CC5" w14:textId="77777777" w:rsidR="00C6228B" w:rsidRPr="00BB1CCF" w:rsidRDefault="00C6228B" w:rsidP="00C6228B">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відкриті торги з особливостями</w:t>
            </w:r>
          </w:p>
        </w:tc>
      </w:tr>
      <w:tr w:rsidR="00BB1CCF" w:rsidRPr="00BB1CCF" w14:paraId="55395C33" w14:textId="77777777">
        <w:trPr>
          <w:trHeight w:val="15"/>
          <w:jc w:val="center"/>
        </w:trPr>
        <w:tc>
          <w:tcPr>
            <w:tcW w:w="705" w:type="dxa"/>
          </w:tcPr>
          <w:p w14:paraId="358F5D4F" w14:textId="2CDAB305" w:rsidR="002D69A1" w:rsidRPr="00BB1CCF" w:rsidRDefault="002D69A1"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3.1</w:t>
            </w:r>
          </w:p>
        </w:tc>
        <w:tc>
          <w:tcPr>
            <w:tcW w:w="2835" w:type="dxa"/>
          </w:tcPr>
          <w:p w14:paraId="57FB81C7" w14:textId="0EC92EBB" w:rsidR="002D69A1" w:rsidRPr="00BB1CCF" w:rsidRDefault="002D69A1" w:rsidP="00C6228B">
            <w:pPr>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Очікувана вартість</w:t>
            </w:r>
          </w:p>
        </w:tc>
        <w:tc>
          <w:tcPr>
            <w:tcW w:w="6420" w:type="dxa"/>
          </w:tcPr>
          <w:p w14:paraId="66AEA694" w14:textId="519A7DF7" w:rsidR="002D69A1" w:rsidRPr="00B6383B" w:rsidRDefault="002D69A1" w:rsidP="00C3758A">
            <w:pPr>
              <w:jc w:val="both"/>
              <w:rPr>
                <w:rFonts w:ascii="Times New Roman" w:eastAsia="Times New Roman" w:hAnsi="Times New Roman" w:cs="Times New Roman"/>
                <w:sz w:val="18"/>
                <w:szCs w:val="18"/>
              </w:rPr>
            </w:pPr>
            <w:r w:rsidRPr="00B6383B">
              <w:rPr>
                <w:rFonts w:ascii="Times New Roman" w:eastAsia="Times New Roman" w:hAnsi="Times New Roman" w:cs="Times New Roman"/>
                <w:b/>
                <w:sz w:val="18"/>
                <w:szCs w:val="18"/>
              </w:rPr>
              <w:t>1 054 500,00 грн.</w:t>
            </w:r>
            <w:r w:rsidR="00C3758A" w:rsidRPr="00B6383B">
              <w:rPr>
                <w:rFonts w:ascii="Times New Roman" w:eastAsia="Times New Roman" w:hAnsi="Times New Roman" w:cs="Times New Roman"/>
                <w:sz w:val="18"/>
                <w:szCs w:val="18"/>
              </w:rPr>
              <w:t xml:space="preserve"> (один мільйон п’ятдесят чотири тисячі п’ятсот гривень 00 копійок)</w:t>
            </w:r>
          </w:p>
        </w:tc>
      </w:tr>
      <w:tr w:rsidR="00BB1CCF" w:rsidRPr="00BB1CCF" w14:paraId="44F17E0C" w14:textId="77777777">
        <w:trPr>
          <w:trHeight w:val="240"/>
          <w:jc w:val="center"/>
        </w:trPr>
        <w:tc>
          <w:tcPr>
            <w:tcW w:w="705" w:type="dxa"/>
          </w:tcPr>
          <w:p w14:paraId="2A1EB57E" w14:textId="77777777" w:rsidR="00C6228B" w:rsidRPr="00BB1CCF" w:rsidRDefault="00C6228B"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w:t>
            </w:r>
          </w:p>
        </w:tc>
        <w:tc>
          <w:tcPr>
            <w:tcW w:w="2835" w:type="dxa"/>
          </w:tcPr>
          <w:p w14:paraId="772573C5" w14:textId="77777777" w:rsidR="00C6228B" w:rsidRPr="00BB1CCF" w:rsidRDefault="00C6228B" w:rsidP="00C6228B">
            <w:pP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предмет закупівлі</w:t>
            </w:r>
          </w:p>
        </w:tc>
        <w:tc>
          <w:tcPr>
            <w:tcW w:w="6420" w:type="dxa"/>
          </w:tcPr>
          <w:p w14:paraId="72D733F7" w14:textId="77777777" w:rsidR="000815B7" w:rsidRPr="00BB1CCF" w:rsidRDefault="000815B7" w:rsidP="008D1908">
            <w:pPr>
              <w:jc w:val="both"/>
              <w:rPr>
                <w:rFonts w:ascii="Times New Roman" w:eastAsia="Times New Roman" w:hAnsi="Times New Roman" w:cs="Times New Roman"/>
                <w:sz w:val="20"/>
                <w:szCs w:val="20"/>
              </w:rPr>
            </w:pPr>
          </w:p>
        </w:tc>
      </w:tr>
      <w:tr w:rsidR="00BB1CCF" w:rsidRPr="00BB1CCF" w14:paraId="63EE9421" w14:textId="77777777">
        <w:trPr>
          <w:jc w:val="center"/>
        </w:trPr>
        <w:tc>
          <w:tcPr>
            <w:tcW w:w="705" w:type="dxa"/>
          </w:tcPr>
          <w:p w14:paraId="7F7D5AD0" w14:textId="77777777" w:rsidR="00C6228B" w:rsidRPr="00BB1CCF" w:rsidRDefault="00C6228B"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4.1</w:t>
            </w:r>
          </w:p>
        </w:tc>
        <w:tc>
          <w:tcPr>
            <w:tcW w:w="2835" w:type="dxa"/>
          </w:tcPr>
          <w:p w14:paraId="0711D035" w14:textId="77777777" w:rsidR="00C6228B" w:rsidRPr="00BB1CCF" w:rsidRDefault="00C6228B" w:rsidP="00C6228B">
            <w:pP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назва предмета закупівлі</w:t>
            </w:r>
          </w:p>
        </w:tc>
        <w:tc>
          <w:tcPr>
            <w:tcW w:w="6420" w:type="dxa"/>
          </w:tcPr>
          <w:p w14:paraId="516D316F" w14:textId="77777777" w:rsidR="00AB366A" w:rsidRPr="00BB1CCF" w:rsidRDefault="00AB366A" w:rsidP="00AB366A">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Послуги з проведення державної інвентаризації земель </w:t>
            </w:r>
          </w:p>
          <w:p w14:paraId="650E414B" w14:textId="77777777" w:rsidR="00AB366A" w:rsidRPr="00BB1CCF" w:rsidRDefault="00AB366A" w:rsidP="00AB366A">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Львівській області</w:t>
            </w:r>
          </w:p>
          <w:p w14:paraId="6EEBCF82" w14:textId="77777777" w:rsidR="00AB366A" w:rsidRPr="00BB1CCF" w:rsidRDefault="00AB366A" w:rsidP="00AB366A">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 ДК 021:2015 – 71350000-6 </w:t>
            </w:r>
          </w:p>
          <w:p w14:paraId="67849254" w14:textId="77777777" w:rsidR="00C6228B" w:rsidRPr="00BB1CCF" w:rsidRDefault="00AB366A" w:rsidP="00AB366A">
            <w:pPr>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 xml:space="preserve">«Науково-технічні послуги в галузі інженерії» </w:t>
            </w:r>
          </w:p>
        </w:tc>
      </w:tr>
      <w:tr w:rsidR="00BB1CCF" w:rsidRPr="00BB1CCF" w14:paraId="124236EE" w14:textId="77777777">
        <w:trPr>
          <w:trHeight w:val="1119"/>
          <w:jc w:val="center"/>
        </w:trPr>
        <w:tc>
          <w:tcPr>
            <w:tcW w:w="705" w:type="dxa"/>
          </w:tcPr>
          <w:p w14:paraId="52B59A3E" w14:textId="77777777" w:rsidR="00C6228B" w:rsidRPr="00BB1CCF" w:rsidRDefault="008D1908" w:rsidP="008D1908">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4.2</w:t>
            </w:r>
          </w:p>
        </w:tc>
        <w:tc>
          <w:tcPr>
            <w:tcW w:w="2835" w:type="dxa"/>
          </w:tcPr>
          <w:p w14:paraId="1BEB17B7" w14:textId="77777777" w:rsidR="00C6228B" w:rsidRPr="00BB1CCF" w:rsidRDefault="00C6228B"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24F97D22" w14:textId="77777777" w:rsidR="002914BC" w:rsidRPr="00BB1CCF" w:rsidRDefault="008D1908" w:rsidP="00C8439B">
            <w:pPr>
              <w:jc w:val="both"/>
              <w:rPr>
                <w:rFonts w:ascii="Times New Roman" w:eastAsia="Times New Roman" w:hAnsi="Times New Roman" w:cs="Times New Roman"/>
                <w:sz w:val="20"/>
                <w:szCs w:val="20"/>
                <w:highlight w:val="yellow"/>
              </w:rPr>
            </w:pPr>
            <w:r w:rsidRPr="00BB1CCF">
              <w:rPr>
                <w:rFonts w:ascii="Times New Roman" w:eastAsia="Times New Roman" w:hAnsi="Times New Roman" w:cs="Times New Roman"/>
                <w:sz w:val="20"/>
                <w:szCs w:val="20"/>
                <w:lang w:eastAsia="ru-RU"/>
              </w:rPr>
              <w:t xml:space="preserve">Закупівля </w:t>
            </w:r>
            <w:r w:rsidR="00C8439B" w:rsidRPr="00BB1CCF">
              <w:rPr>
                <w:rFonts w:ascii="Times New Roman" w:eastAsia="Times New Roman" w:hAnsi="Times New Roman" w:cs="Times New Roman"/>
                <w:sz w:val="20"/>
                <w:szCs w:val="20"/>
                <w:lang w:eastAsia="ru-RU"/>
              </w:rPr>
              <w:t xml:space="preserve">не поділяється </w:t>
            </w:r>
            <w:r w:rsidRPr="00BB1CCF">
              <w:rPr>
                <w:rFonts w:ascii="Times New Roman" w:eastAsia="Times New Roman" w:hAnsi="Times New Roman" w:cs="Times New Roman"/>
                <w:sz w:val="20"/>
                <w:szCs w:val="20"/>
                <w:lang w:eastAsia="ru-RU"/>
              </w:rPr>
              <w:t xml:space="preserve">на лоти </w:t>
            </w:r>
          </w:p>
        </w:tc>
      </w:tr>
      <w:tr w:rsidR="00BB1CCF" w:rsidRPr="00BB1CCF" w14:paraId="5B62D8A4" w14:textId="77777777">
        <w:trPr>
          <w:trHeight w:val="1119"/>
          <w:jc w:val="center"/>
        </w:trPr>
        <w:tc>
          <w:tcPr>
            <w:tcW w:w="705" w:type="dxa"/>
          </w:tcPr>
          <w:p w14:paraId="1141F712"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4.3</w:t>
            </w:r>
          </w:p>
        </w:tc>
        <w:tc>
          <w:tcPr>
            <w:tcW w:w="2835" w:type="dxa"/>
          </w:tcPr>
          <w:p w14:paraId="2AB02044" w14:textId="77777777" w:rsidR="00C6228B" w:rsidRPr="00BB1CCF" w:rsidRDefault="00CE2661"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6420" w:type="dxa"/>
          </w:tcPr>
          <w:p w14:paraId="41D2A96B" w14:textId="77777777" w:rsidR="0013636C" w:rsidRPr="00BB1CCF" w:rsidRDefault="00AB366A" w:rsidP="00AB366A">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Місце надання послуг: </w:t>
            </w:r>
          </w:p>
          <w:p w14:paraId="49BA4A1C" w14:textId="5FC19CA1" w:rsidR="00AB366A" w:rsidRPr="00BB1CCF" w:rsidRDefault="00AB366A" w:rsidP="00AB366A">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адміністративні межі Львівської області (більш детально в </w:t>
            </w:r>
            <w:r w:rsidR="00F63A73" w:rsidRPr="00BB1CCF">
              <w:rPr>
                <w:rFonts w:ascii="Times New Roman" w:eastAsia="Times New Roman" w:hAnsi="Times New Roman" w:cs="Times New Roman"/>
                <w:b/>
                <w:sz w:val="20"/>
                <w:szCs w:val="20"/>
              </w:rPr>
              <w:t>Додатку №</w:t>
            </w:r>
            <w:r w:rsidRPr="00BB1CCF">
              <w:rPr>
                <w:rFonts w:ascii="Times New Roman" w:eastAsia="Times New Roman" w:hAnsi="Times New Roman" w:cs="Times New Roman"/>
                <w:b/>
                <w:sz w:val="20"/>
                <w:szCs w:val="20"/>
              </w:rPr>
              <w:t>3</w:t>
            </w:r>
            <w:r w:rsidR="003F65EC">
              <w:rPr>
                <w:rFonts w:ascii="Times New Roman" w:eastAsia="Times New Roman" w:hAnsi="Times New Roman" w:cs="Times New Roman"/>
                <w:b/>
                <w:sz w:val="20"/>
                <w:szCs w:val="20"/>
              </w:rPr>
              <w:t xml:space="preserve"> </w:t>
            </w:r>
            <w:r w:rsidR="003F65EC" w:rsidRPr="003F65EC">
              <w:rPr>
                <w:rFonts w:ascii="Times New Roman" w:eastAsia="Times New Roman" w:hAnsi="Times New Roman" w:cs="Times New Roman"/>
                <w:sz w:val="20"/>
                <w:szCs w:val="20"/>
              </w:rPr>
              <w:t>до тендерної документації</w:t>
            </w:r>
            <w:r w:rsidRPr="00BB1CCF">
              <w:rPr>
                <w:rFonts w:ascii="Times New Roman" w:eastAsia="Times New Roman" w:hAnsi="Times New Roman" w:cs="Times New Roman"/>
                <w:sz w:val="20"/>
                <w:szCs w:val="20"/>
              </w:rPr>
              <w:t>).</w:t>
            </w:r>
          </w:p>
          <w:p w14:paraId="0AB9DEA7" w14:textId="6A9EDCDF" w:rsidR="00AB366A" w:rsidRPr="00BB1CCF" w:rsidRDefault="00AB366A" w:rsidP="00AB366A">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Кількість, обсяг надання послуг: 1 послуга (</w:t>
            </w:r>
            <w:r w:rsidRPr="00BB1CCF">
              <w:rPr>
                <w:rFonts w:ascii="Times New Roman" w:eastAsia="Times New Roman" w:hAnsi="Times New Roman" w:cs="Times New Roman"/>
                <w:sz w:val="20"/>
                <w:szCs w:val="20"/>
                <w:lang w:val="ru-RU"/>
              </w:rPr>
              <w:t>9</w:t>
            </w:r>
            <w:r w:rsidRPr="00BB1CCF">
              <w:rPr>
                <w:rFonts w:ascii="Times New Roman" w:eastAsia="Times New Roman" w:hAnsi="Times New Roman" w:cs="Times New Roman"/>
                <w:sz w:val="20"/>
                <w:szCs w:val="20"/>
              </w:rPr>
              <w:t xml:space="preserve"> </w:t>
            </w:r>
            <w:r w:rsidRPr="00BB1CCF">
              <w:rPr>
                <w:rFonts w:ascii="Times New Roman" w:eastAsia="Times New Roman" w:hAnsi="Times New Roman" w:cs="Times New Roman"/>
                <w:sz w:val="20"/>
                <w:szCs w:val="20"/>
                <w:lang w:val="ru-RU"/>
              </w:rPr>
              <w:t>5</w:t>
            </w:r>
            <w:r w:rsidRPr="00BB1CCF">
              <w:rPr>
                <w:rFonts w:ascii="Times New Roman" w:eastAsia="Times New Roman" w:hAnsi="Times New Roman" w:cs="Times New Roman"/>
                <w:sz w:val="20"/>
                <w:szCs w:val="20"/>
              </w:rPr>
              <w:t>00,00</w:t>
            </w:r>
            <w:r w:rsidR="005D1BFC" w:rsidRPr="005D1BFC">
              <w:rPr>
                <w:rFonts w:ascii="Times New Roman" w:eastAsia="Times New Roman" w:hAnsi="Times New Roman" w:cs="Times New Roman"/>
                <w:sz w:val="20"/>
                <w:szCs w:val="20"/>
                <w:lang w:val="ru-RU"/>
              </w:rPr>
              <w:t>00</w:t>
            </w:r>
            <w:r w:rsidRPr="00BB1CCF">
              <w:rPr>
                <w:rFonts w:ascii="Times New Roman" w:eastAsia="Times New Roman" w:hAnsi="Times New Roman" w:cs="Times New Roman"/>
                <w:sz w:val="20"/>
                <w:szCs w:val="20"/>
              </w:rPr>
              <w:t xml:space="preserve"> Га)</w:t>
            </w:r>
          </w:p>
          <w:p w14:paraId="179F7547" w14:textId="2AFDB278" w:rsidR="00C6228B" w:rsidRPr="00BB1CCF" w:rsidRDefault="00AB366A" w:rsidP="00C8439B">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Місце приймання – передачі наданих послуг: місто Львів</w:t>
            </w:r>
            <w:r w:rsidR="003346F0">
              <w:rPr>
                <w:rFonts w:ascii="Times New Roman" w:eastAsia="Times New Roman" w:hAnsi="Times New Roman" w:cs="Times New Roman"/>
                <w:sz w:val="20"/>
                <w:szCs w:val="20"/>
              </w:rPr>
              <w:t xml:space="preserve">, </w:t>
            </w:r>
            <w:r w:rsidR="003346F0" w:rsidRPr="003346F0">
              <w:rPr>
                <w:rFonts w:ascii="Times New Roman" w:eastAsia="Times New Roman" w:hAnsi="Times New Roman" w:cs="Times New Roman"/>
                <w:sz w:val="20"/>
                <w:szCs w:val="20"/>
              </w:rPr>
              <w:t xml:space="preserve">Головне управління </w:t>
            </w:r>
            <w:proofErr w:type="spellStart"/>
            <w:r w:rsidR="003346F0" w:rsidRPr="003346F0">
              <w:rPr>
                <w:rFonts w:ascii="Times New Roman" w:eastAsia="Times New Roman" w:hAnsi="Times New Roman" w:cs="Times New Roman"/>
                <w:sz w:val="20"/>
                <w:szCs w:val="20"/>
              </w:rPr>
              <w:t>Держгеокадастру</w:t>
            </w:r>
            <w:proofErr w:type="spellEnd"/>
            <w:r w:rsidR="003346F0" w:rsidRPr="003346F0">
              <w:rPr>
                <w:rFonts w:ascii="Times New Roman" w:eastAsia="Times New Roman" w:hAnsi="Times New Roman" w:cs="Times New Roman"/>
                <w:sz w:val="20"/>
                <w:szCs w:val="20"/>
              </w:rPr>
              <w:t xml:space="preserve"> у Львівській області</w:t>
            </w:r>
          </w:p>
        </w:tc>
      </w:tr>
      <w:tr w:rsidR="00BB1CCF" w:rsidRPr="00BB1CCF" w14:paraId="455496B1" w14:textId="77777777">
        <w:trPr>
          <w:trHeight w:val="645"/>
          <w:jc w:val="center"/>
        </w:trPr>
        <w:tc>
          <w:tcPr>
            <w:tcW w:w="705" w:type="dxa"/>
          </w:tcPr>
          <w:p w14:paraId="7A1E0017"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4.4</w:t>
            </w:r>
          </w:p>
        </w:tc>
        <w:tc>
          <w:tcPr>
            <w:tcW w:w="2835" w:type="dxa"/>
          </w:tcPr>
          <w:p w14:paraId="6BF65D80" w14:textId="77777777" w:rsidR="00C6228B" w:rsidRPr="00BB1CCF" w:rsidRDefault="00C6228B"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строки поставки товарів, виконання робіт, надання послуг</w:t>
            </w:r>
          </w:p>
        </w:tc>
        <w:tc>
          <w:tcPr>
            <w:tcW w:w="6420" w:type="dxa"/>
          </w:tcPr>
          <w:p w14:paraId="656DEE1C" w14:textId="21A2BB4F" w:rsidR="00C6228B" w:rsidRPr="00BB1CCF" w:rsidRDefault="00D24819" w:rsidP="003F65EC">
            <w:pPr>
              <w:spacing w:after="160" w:line="259" w:lineRule="auto"/>
              <w:jc w:val="both"/>
              <w:rPr>
                <w:rFonts w:ascii="Times New Roman" w:eastAsia="Times New Roman" w:hAnsi="Times New Roman" w:cs="Times New Roman"/>
                <w:sz w:val="20"/>
                <w:szCs w:val="20"/>
                <w:lang w:val="ru-RU"/>
              </w:rPr>
            </w:pPr>
            <w:r w:rsidRPr="0084594C">
              <w:rPr>
                <w:rFonts w:ascii="Times New Roman" w:eastAsia="Times New Roman" w:hAnsi="Times New Roman" w:cs="Times New Roman"/>
                <w:sz w:val="20"/>
                <w:szCs w:val="20"/>
                <w:lang w:eastAsia="ru-RU"/>
              </w:rPr>
              <w:t xml:space="preserve">Строк виконання державної інвентаризації земель не повинен </w:t>
            </w:r>
            <w:r w:rsidR="00035115" w:rsidRPr="005A6889">
              <w:rPr>
                <w:rFonts w:ascii="Times New Roman" w:eastAsia="Times New Roman" w:hAnsi="Times New Roman" w:cs="Times New Roman"/>
                <w:sz w:val="20"/>
                <w:szCs w:val="20"/>
                <w:lang w:eastAsia="ru-RU"/>
              </w:rPr>
              <w:t>перевищувати шести місяців з моменту укладення договору</w:t>
            </w:r>
            <w:r w:rsidR="0084594C" w:rsidRPr="0084594C">
              <w:rPr>
                <w:rFonts w:ascii="Times New Roman" w:eastAsia="Times New Roman" w:hAnsi="Times New Roman" w:cs="Times New Roman"/>
                <w:sz w:val="20"/>
                <w:szCs w:val="20"/>
                <w:lang w:eastAsia="ru-RU"/>
              </w:rPr>
              <w:t>.</w:t>
            </w:r>
            <w:r w:rsidR="00813C18" w:rsidRPr="0084594C">
              <w:rPr>
                <w:rFonts w:ascii="Times New Roman" w:eastAsia="Times New Roman" w:hAnsi="Times New Roman" w:cs="Times New Roman"/>
                <w:sz w:val="20"/>
                <w:szCs w:val="20"/>
                <w:lang w:eastAsia="ru-RU"/>
              </w:rPr>
              <w:t xml:space="preserve"> </w:t>
            </w:r>
            <w:r w:rsidR="00D66742">
              <w:rPr>
                <w:rFonts w:ascii="Times New Roman" w:eastAsia="Times New Roman" w:hAnsi="Times New Roman" w:cs="Times New Roman"/>
                <w:sz w:val="20"/>
                <w:szCs w:val="20"/>
                <w:lang w:eastAsia="ru-RU"/>
              </w:rPr>
              <w:t xml:space="preserve">Кінцевий строк надання послуг </w:t>
            </w:r>
            <w:r w:rsidR="0084594C" w:rsidRPr="0084594C">
              <w:rPr>
                <w:rFonts w:ascii="Times New Roman" w:eastAsia="Times New Roman" w:hAnsi="Times New Roman" w:cs="Times New Roman"/>
                <w:sz w:val="20"/>
                <w:szCs w:val="20"/>
                <w:lang w:eastAsia="ru-RU"/>
              </w:rPr>
              <w:t xml:space="preserve">не пізніше </w:t>
            </w:r>
            <w:r w:rsidR="000D3625" w:rsidRPr="000D3625">
              <w:rPr>
                <w:rFonts w:ascii="Times New Roman" w:eastAsia="Times New Roman" w:hAnsi="Times New Roman" w:cs="Times New Roman"/>
                <w:sz w:val="20"/>
                <w:szCs w:val="20"/>
                <w:lang w:val="ru-RU" w:eastAsia="ru-RU"/>
              </w:rPr>
              <w:t>2</w:t>
            </w:r>
            <w:r w:rsidR="000D3625" w:rsidRPr="00D66742">
              <w:rPr>
                <w:rFonts w:ascii="Times New Roman" w:eastAsia="Times New Roman" w:hAnsi="Times New Roman" w:cs="Times New Roman"/>
                <w:sz w:val="20"/>
                <w:szCs w:val="20"/>
                <w:lang w:val="ru-RU" w:eastAsia="ru-RU"/>
              </w:rPr>
              <w:t>9</w:t>
            </w:r>
            <w:r w:rsidR="0084594C" w:rsidRPr="0084594C">
              <w:rPr>
                <w:rFonts w:ascii="Times New Roman" w:eastAsia="Times New Roman" w:hAnsi="Times New Roman" w:cs="Times New Roman"/>
                <w:sz w:val="20"/>
                <w:szCs w:val="20"/>
                <w:lang w:eastAsia="ru-RU"/>
              </w:rPr>
              <w:t>.11</w:t>
            </w:r>
            <w:r w:rsidR="00AB366A" w:rsidRPr="0084594C">
              <w:rPr>
                <w:rFonts w:ascii="Times New Roman" w:eastAsia="Times New Roman" w:hAnsi="Times New Roman" w:cs="Times New Roman"/>
                <w:sz w:val="20"/>
                <w:szCs w:val="20"/>
                <w:lang w:eastAsia="ru-RU"/>
              </w:rPr>
              <w:t>.202</w:t>
            </w:r>
            <w:r w:rsidR="00813C18" w:rsidRPr="0084594C">
              <w:rPr>
                <w:rFonts w:ascii="Times New Roman" w:eastAsia="Times New Roman" w:hAnsi="Times New Roman" w:cs="Times New Roman"/>
                <w:sz w:val="20"/>
                <w:szCs w:val="20"/>
                <w:lang w:eastAsia="ru-RU"/>
              </w:rPr>
              <w:t>4</w:t>
            </w:r>
            <w:r w:rsidR="00AB366A" w:rsidRPr="0084594C">
              <w:rPr>
                <w:rFonts w:ascii="Times New Roman" w:eastAsia="Times New Roman" w:hAnsi="Times New Roman" w:cs="Times New Roman"/>
                <w:sz w:val="20"/>
                <w:szCs w:val="20"/>
                <w:lang w:eastAsia="ru-RU"/>
              </w:rPr>
              <w:t xml:space="preserve"> року.</w:t>
            </w:r>
            <w:r w:rsidR="00AB366A" w:rsidRPr="0084594C">
              <w:rPr>
                <w:rFonts w:ascii="Times New Roman" w:eastAsia="Times New Roman" w:hAnsi="Times New Roman" w:cs="Times New Roman"/>
                <w:sz w:val="20"/>
                <w:szCs w:val="20"/>
                <w:lang w:val="ru-RU" w:eastAsia="ru-RU"/>
              </w:rPr>
              <w:t xml:space="preserve"> </w:t>
            </w:r>
            <w:r w:rsidR="007329A8">
              <w:rPr>
                <w:rFonts w:ascii="Times New Roman" w:eastAsia="Times New Roman" w:hAnsi="Times New Roman" w:cs="Times New Roman"/>
                <w:sz w:val="20"/>
                <w:szCs w:val="20"/>
                <w:lang w:val="ru-RU" w:eastAsia="ru-RU"/>
              </w:rPr>
              <w:t xml:space="preserve">Строк </w:t>
            </w:r>
            <w:proofErr w:type="spellStart"/>
            <w:r w:rsidR="007329A8">
              <w:rPr>
                <w:rFonts w:ascii="Times New Roman" w:eastAsia="Times New Roman" w:hAnsi="Times New Roman" w:cs="Times New Roman"/>
                <w:sz w:val="20"/>
                <w:szCs w:val="20"/>
                <w:lang w:val="ru-RU" w:eastAsia="ru-RU"/>
              </w:rPr>
              <w:t>надання</w:t>
            </w:r>
            <w:proofErr w:type="spellEnd"/>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послуг</w:t>
            </w:r>
            <w:proofErr w:type="spellEnd"/>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може</w:t>
            </w:r>
            <w:proofErr w:type="spellEnd"/>
            <w:r w:rsidR="007329A8">
              <w:rPr>
                <w:rFonts w:ascii="Times New Roman" w:eastAsia="Times New Roman" w:hAnsi="Times New Roman" w:cs="Times New Roman"/>
                <w:sz w:val="20"/>
                <w:szCs w:val="20"/>
                <w:lang w:val="ru-RU" w:eastAsia="ru-RU"/>
              </w:rPr>
              <w:t xml:space="preserve"> бути </w:t>
            </w:r>
            <w:proofErr w:type="spellStart"/>
            <w:r w:rsidR="007329A8">
              <w:rPr>
                <w:rFonts w:ascii="Times New Roman" w:eastAsia="Times New Roman" w:hAnsi="Times New Roman" w:cs="Times New Roman"/>
                <w:sz w:val="20"/>
                <w:szCs w:val="20"/>
                <w:lang w:val="ru-RU" w:eastAsia="ru-RU"/>
              </w:rPr>
              <w:t>продовжений</w:t>
            </w:r>
            <w:proofErr w:type="spellEnd"/>
            <w:r w:rsidR="007329A8">
              <w:rPr>
                <w:rFonts w:ascii="Times New Roman" w:eastAsia="Times New Roman" w:hAnsi="Times New Roman" w:cs="Times New Roman"/>
                <w:sz w:val="20"/>
                <w:szCs w:val="20"/>
                <w:lang w:val="ru-RU" w:eastAsia="ru-RU"/>
              </w:rPr>
              <w:t xml:space="preserve"> у </w:t>
            </w:r>
            <w:proofErr w:type="spellStart"/>
            <w:r w:rsidR="007329A8">
              <w:rPr>
                <w:rFonts w:ascii="Times New Roman" w:eastAsia="Times New Roman" w:hAnsi="Times New Roman" w:cs="Times New Roman"/>
                <w:sz w:val="20"/>
                <w:szCs w:val="20"/>
                <w:lang w:val="ru-RU" w:eastAsia="ru-RU"/>
              </w:rPr>
              <w:t>випадках</w:t>
            </w:r>
            <w:proofErr w:type="spellEnd"/>
            <w:r w:rsidR="00035115">
              <w:rPr>
                <w:rFonts w:ascii="Times New Roman" w:eastAsia="Times New Roman" w:hAnsi="Times New Roman" w:cs="Times New Roman"/>
                <w:sz w:val="20"/>
                <w:szCs w:val="20"/>
                <w:lang w:val="ru-RU" w:eastAsia="ru-RU"/>
              </w:rPr>
              <w:t>,</w:t>
            </w:r>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передбачених</w:t>
            </w:r>
            <w:proofErr w:type="spellEnd"/>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чинним</w:t>
            </w:r>
            <w:proofErr w:type="spellEnd"/>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законодавством</w:t>
            </w:r>
            <w:proofErr w:type="spellEnd"/>
            <w:r w:rsidR="00035115">
              <w:rPr>
                <w:rFonts w:ascii="Times New Roman" w:eastAsia="Times New Roman" w:hAnsi="Times New Roman" w:cs="Times New Roman"/>
                <w:sz w:val="20"/>
                <w:szCs w:val="20"/>
                <w:lang w:val="ru-RU" w:eastAsia="ru-RU"/>
              </w:rPr>
              <w:t>,</w:t>
            </w:r>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лише</w:t>
            </w:r>
            <w:proofErr w:type="spellEnd"/>
            <w:r w:rsidR="00AB366A" w:rsidRPr="0084594C">
              <w:rPr>
                <w:rFonts w:ascii="Times New Roman" w:eastAsia="Times New Roman" w:hAnsi="Times New Roman" w:cs="Times New Roman"/>
                <w:sz w:val="20"/>
                <w:szCs w:val="20"/>
                <w:lang w:val="ru-RU" w:eastAsia="ru-RU"/>
              </w:rPr>
              <w:t xml:space="preserve"> за </w:t>
            </w:r>
            <w:proofErr w:type="spellStart"/>
            <w:r w:rsidR="00AB366A" w:rsidRPr="0084594C">
              <w:rPr>
                <w:rFonts w:ascii="Times New Roman" w:eastAsia="Times New Roman" w:hAnsi="Times New Roman" w:cs="Times New Roman"/>
                <w:sz w:val="20"/>
                <w:szCs w:val="20"/>
                <w:lang w:val="ru-RU" w:eastAsia="ru-RU"/>
              </w:rPr>
              <w:t>згодою</w:t>
            </w:r>
            <w:proofErr w:type="spellEnd"/>
            <w:r w:rsidR="00AB366A" w:rsidRPr="0084594C">
              <w:rPr>
                <w:rFonts w:ascii="Times New Roman" w:eastAsia="Times New Roman" w:hAnsi="Times New Roman" w:cs="Times New Roman"/>
                <w:sz w:val="20"/>
                <w:szCs w:val="20"/>
                <w:lang w:val="ru-RU" w:eastAsia="ru-RU"/>
              </w:rPr>
              <w:t xml:space="preserve"> </w:t>
            </w:r>
            <w:proofErr w:type="spellStart"/>
            <w:r w:rsidR="00AB366A" w:rsidRPr="0084594C">
              <w:rPr>
                <w:rFonts w:ascii="Times New Roman" w:eastAsia="Times New Roman" w:hAnsi="Times New Roman" w:cs="Times New Roman"/>
                <w:sz w:val="20"/>
                <w:szCs w:val="20"/>
                <w:lang w:val="ru-RU" w:eastAsia="ru-RU"/>
              </w:rPr>
              <w:t>сторін</w:t>
            </w:r>
            <w:proofErr w:type="spellEnd"/>
            <w:r w:rsidR="00AB366A" w:rsidRPr="0084594C">
              <w:rPr>
                <w:rFonts w:ascii="Times New Roman" w:eastAsia="Times New Roman" w:hAnsi="Times New Roman" w:cs="Times New Roman"/>
                <w:sz w:val="20"/>
                <w:szCs w:val="20"/>
                <w:lang w:val="ru-RU" w:eastAsia="ru-RU"/>
              </w:rPr>
              <w:t>.</w:t>
            </w:r>
          </w:p>
        </w:tc>
      </w:tr>
      <w:tr w:rsidR="00BB1CCF" w:rsidRPr="00BB1CCF" w14:paraId="69E9D9FD" w14:textId="77777777">
        <w:trPr>
          <w:trHeight w:val="841"/>
          <w:jc w:val="center"/>
        </w:trPr>
        <w:tc>
          <w:tcPr>
            <w:tcW w:w="705" w:type="dxa"/>
          </w:tcPr>
          <w:p w14:paraId="5925DB11"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5</w:t>
            </w:r>
          </w:p>
        </w:tc>
        <w:tc>
          <w:tcPr>
            <w:tcW w:w="2835" w:type="dxa"/>
          </w:tcPr>
          <w:p w14:paraId="1C52020E" w14:textId="77777777" w:rsidR="00C6228B" w:rsidRPr="00BB1CCF" w:rsidRDefault="00C6228B"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Недискримінація учасників</w:t>
            </w:r>
            <w:r w:rsidRPr="00BB1CCF">
              <w:rPr>
                <w:rFonts w:ascii="Times New Roman" w:eastAsia="Times New Roman" w:hAnsi="Times New Roman" w:cs="Times New Roman"/>
                <w:sz w:val="20"/>
                <w:szCs w:val="20"/>
              </w:rPr>
              <w:t xml:space="preserve"> </w:t>
            </w:r>
          </w:p>
        </w:tc>
        <w:tc>
          <w:tcPr>
            <w:tcW w:w="6420" w:type="dxa"/>
          </w:tcPr>
          <w:p w14:paraId="112595A0" w14:textId="77777777" w:rsidR="00C6228B" w:rsidRPr="00BB1CCF" w:rsidRDefault="00D24819" w:rsidP="00C6228B">
            <w:pPr>
              <w:widowControl w:val="0"/>
              <w:ind w:right="14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відповідно до частини другої статті 5 Закону, учасники (резиденти та нерезиденти), всіх форм власності та організаційно-правових форм беруть участь у процедурі закупівлі на рівних умовах (з урахуванням обмежень визначених законодавством)</w:t>
            </w:r>
          </w:p>
        </w:tc>
      </w:tr>
      <w:tr w:rsidR="00BB1CCF" w:rsidRPr="00BB1CCF" w14:paraId="2A15D083" w14:textId="77777777">
        <w:trPr>
          <w:trHeight w:val="1119"/>
          <w:jc w:val="center"/>
        </w:trPr>
        <w:tc>
          <w:tcPr>
            <w:tcW w:w="705" w:type="dxa"/>
          </w:tcPr>
          <w:p w14:paraId="4B5CA7F6"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6</w:t>
            </w:r>
          </w:p>
        </w:tc>
        <w:tc>
          <w:tcPr>
            <w:tcW w:w="2835" w:type="dxa"/>
          </w:tcPr>
          <w:p w14:paraId="3CA4552B" w14:textId="77777777" w:rsidR="00C6228B" w:rsidRPr="00BB1CCF" w:rsidRDefault="00CE2661"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валюту, у якій повинно бути розраховано та зазначено ціну тендерної пропозиції</w:t>
            </w:r>
          </w:p>
        </w:tc>
        <w:tc>
          <w:tcPr>
            <w:tcW w:w="6420" w:type="dxa"/>
          </w:tcPr>
          <w:p w14:paraId="0764336F" w14:textId="77777777" w:rsidR="00C6228B" w:rsidRPr="00BB1CCF" w:rsidRDefault="00C6228B" w:rsidP="00E4723C">
            <w:pPr>
              <w:widowControl w:val="0"/>
              <w:ind w:right="14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Валютою тендерної пропозиції є гривня. </w:t>
            </w:r>
            <w:r w:rsidRPr="00BB1CCF">
              <w:rPr>
                <w:rFonts w:ascii="Times New Roman" w:eastAsia="Times New Roman" w:hAnsi="Times New Roman" w:cs="Times New Roman"/>
                <w:b/>
                <w:i/>
                <w:sz w:val="20"/>
                <w:szCs w:val="20"/>
              </w:rPr>
              <w:t>У разі якщо учасником процедури закупівлі є нерезидент</w:t>
            </w:r>
            <w:r w:rsidRPr="00BB1CCF">
              <w:rPr>
                <w:rFonts w:ascii="Times New Roman" w:eastAsia="Times New Roman" w:hAnsi="Times New Roman" w:cs="Times New Roman"/>
                <w:b/>
                <w:sz w:val="20"/>
                <w:szCs w:val="20"/>
              </w:rPr>
              <w:t xml:space="preserve">,  </w:t>
            </w:r>
            <w:r w:rsidRPr="00BB1CCF">
              <w:rPr>
                <w:rFonts w:ascii="Times New Roman" w:eastAsia="Times New Roman" w:hAnsi="Times New Roman" w:cs="Times New Roman"/>
                <w:sz w:val="20"/>
                <w:szCs w:val="20"/>
              </w:rPr>
              <w:t>та</w:t>
            </w:r>
            <w:r w:rsidR="00E4723C" w:rsidRPr="00BB1CCF">
              <w:rPr>
                <w:rFonts w:ascii="Times New Roman" w:eastAsia="Times New Roman" w:hAnsi="Times New Roman" w:cs="Times New Roman"/>
                <w:sz w:val="20"/>
                <w:szCs w:val="20"/>
              </w:rPr>
              <w:t xml:space="preserve"> </w:t>
            </w:r>
            <w:r w:rsidR="00CE2661" w:rsidRPr="00BB1CCF">
              <w:rPr>
                <w:rFonts w:ascii="Times New Roman" w:eastAsia="Times New Roman" w:hAnsi="Times New Roman" w:cs="Times New Roman"/>
                <w:sz w:val="20"/>
                <w:szCs w:val="20"/>
              </w:rPr>
              <w:t>у зв’язку з тим, що на майданчику електронної системи закупівель передбачено подання учасником  пропозиції лише в одній валюті, тому учасник закупівлі - нерезидент визначає ціну тендерної пропозиції у національній валюті України</w:t>
            </w:r>
            <w:r w:rsidR="00E4723C" w:rsidRPr="00BB1CCF">
              <w:rPr>
                <w:rFonts w:ascii="Times New Roman" w:eastAsia="Times New Roman" w:hAnsi="Times New Roman" w:cs="Times New Roman"/>
                <w:sz w:val="20"/>
                <w:szCs w:val="20"/>
              </w:rPr>
              <w:t xml:space="preserve"> (гривня)</w:t>
            </w:r>
            <w:r w:rsidR="00CE2661" w:rsidRPr="00BB1CCF">
              <w:rPr>
                <w:rFonts w:ascii="Times New Roman" w:eastAsia="Times New Roman" w:hAnsi="Times New Roman" w:cs="Times New Roman"/>
                <w:sz w:val="20"/>
                <w:szCs w:val="20"/>
              </w:rPr>
              <w:t>. Учасник закупівлі-нерезидент, цінова пропозиція якого визначена в іноземній валюті зазначає ціну своєї тендерної пропозиції у національній валюті України за правилами, визначеними замовником у тендерній документації.</w:t>
            </w:r>
          </w:p>
        </w:tc>
      </w:tr>
      <w:tr w:rsidR="00BB1CCF" w:rsidRPr="00BB1CCF" w14:paraId="68046CE9" w14:textId="77777777">
        <w:trPr>
          <w:trHeight w:val="1119"/>
          <w:jc w:val="center"/>
        </w:trPr>
        <w:tc>
          <w:tcPr>
            <w:tcW w:w="705" w:type="dxa"/>
          </w:tcPr>
          <w:p w14:paraId="21ED0B5B"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7</w:t>
            </w:r>
          </w:p>
        </w:tc>
        <w:tc>
          <w:tcPr>
            <w:tcW w:w="2835" w:type="dxa"/>
          </w:tcPr>
          <w:p w14:paraId="1DD96CC4" w14:textId="77777777" w:rsidR="00C6228B" w:rsidRPr="00BB1CCF" w:rsidRDefault="00E87D1C"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мову (мови), якою (якими) повинні готуватися тендерні пропозиції</w:t>
            </w:r>
          </w:p>
        </w:tc>
        <w:tc>
          <w:tcPr>
            <w:tcW w:w="6420" w:type="dxa"/>
          </w:tcPr>
          <w:p w14:paraId="392E525A"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Мова тендерної пропозиції – українська.</w:t>
            </w:r>
          </w:p>
          <w:p w14:paraId="411A148C"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0930E23"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920EEF"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B1CCF">
              <w:rPr>
                <w:rFonts w:ascii="Times New Roman" w:eastAsia="Times New Roman" w:hAnsi="Times New Roman" w:cs="Times New Roman"/>
                <w:sz w:val="20"/>
                <w:szCs w:val="20"/>
              </w:rPr>
              <w:t>знака</w:t>
            </w:r>
            <w:proofErr w:type="spellEnd"/>
            <w:r w:rsidRPr="00BB1CCF">
              <w:rPr>
                <w:rFonts w:ascii="Times New Roman" w:eastAsia="Times New Roman" w:hAnsi="Times New Roman" w:cs="Times New Roman"/>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253C5D6"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Виключення:</w:t>
            </w:r>
          </w:p>
          <w:p w14:paraId="52D96281"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8A4DECE" w14:textId="77777777" w:rsidR="00C6228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1CCF" w:rsidRPr="00BB1CCF" w14:paraId="680B26C1" w14:textId="77777777">
        <w:trPr>
          <w:trHeight w:val="1119"/>
          <w:jc w:val="center"/>
        </w:trPr>
        <w:tc>
          <w:tcPr>
            <w:tcW w:w="705" w:type="dxa"/>
          </w:tcPr>
          <w:p w14:paraId="0CD30C07" w14:textId="77777777" w:rsidR="00C8439B" w:rsidRPr="00BB1CCF" w:rsidRDefault="00C8439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8</w:t>
            </w:r>
          </w:p>
        </w:tc>
        <w:tc>
          <w:tcPr>
            <w:tcW w:w="2835" w:type="dxa"/>
          </w:tcPr>
          <w:p w14:paraId="178112CE" w14:textId="77777777" w:rsidR="00C8439B" w:rsidRPr="00BB1CCF" w:rsidRDefault="00C8439B" w:rsidP="00C6228B">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4DBB2D65"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0C95D40"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BB1CCF" w:rsidRPr="00BB1CCF" w14:paraId="77BA6C23" w14:textId="77777777">
        <w:trPr>
          <w:trHeight w:val="501"/>
          <w:jc w:val="center"/>
        </w:trPr>
        <w:tc>
          <w:tcPr>
            <w:tcW w:w="9960" w:type="dxa"/>
            <w:gridSpan w:val="3"/>
            <w:vAlign w:val="center"/>
          </w:tcPr>
          <w:p w14:paraId="0EDAB766"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 xml:space="preserve">Розділ 2. </w:t>
            </w:r>
            <w:r w:rsidR="002D3E4E" w:rsidRPr="00BB1CCF">
              <w:rPr>
                <w:rFonts w:ascii="Times New Roman" w:eastAsia="Times New Roman" w:hAnsi="Times New Roman" w:cs="Times New Roman"/>
                <w:b/>
                <w:sz w:val="20"/>
                <w:szCs w:val="20"/>
              </w:rPr>
              <w:t>Порядок унесення змін та надання роз'яснень до тендерної документації</w:t>
            </w:r>
          </w:p>
        </w:tc>
      </w:tr>
      <w:tr w:rsidR="00BB1CCF" w:rsidRPr="00BB1CCF" w14:paraId="14769FDE" w14:textId="77777777" w:rsidTr="004516ED">
        <w:trPr>
          <w:trHeight w:val="1124"/>
          <w:jc w:val="center"/>
        </w:trPr>
        <w:tc>
          <w:tcPr>
            <w:tcW w:w="705" w:type="dxa"/>
          </w:tcPr>
          <w:p w14:paraId="45D381BC"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tcPr>
          <w:p w14:paraId="5E24EF6C" w14:textId="77777777" w:rsidR="00C6228B" w:rsidRPr="00BB1CCF" w:rsidRDefault="002D3E4E" w:rsidP="00C8439B">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 xml:space="preserve">Надання роз’яснень щодо тендерної документації </w:t>
            </w:r>
          </w:p>
        </w:tc>
        <w:tc>
          <w:tcPr>
            <w:tcW w:w="6420" w:type="dxa"/>
          </w:tcPr>
          <w:p w14:paraId="4A01F22D"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B4906C"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156489"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0BECBC9"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29CCD23" w14:textId="77777777" w:rsidR="00C6228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Для поновлення перебігу відкритих торгів замовник повинен </w:t>
            </w:r>
            <w:r w:rsidRPr="00BB1CCF">
              <w:rPr>
                <w:rFonts w:ascii="Times New Roman" w:eastAsia="Times New Roman" w:hAnsi="Times New Roman" w:cs="Times New Roman"/>
                <w:sz w:val="20"/>
                <w:szCs w:val="20"/>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B1CCF" w:rsidRPr="00BB1CCF" w14:paraId="62D4E8BE" w14:textId="77777777">
        <w:trPr>
          <w:trHeight w:val="1975"/>
          <w:jc w:val="center"/>
        </w:trPr>
        <w:tc>
          <w:tcPr>
            <w:tcW w:w="705" w:type="dxa"/>
          </w:tcPr>
          <w:p w14:paraId="25DFCD8F" w14:textId="77777777" w:rsidR="00C8439B" w:rsidRPr="00BB1CCF" w:rsidRDefault="00C8439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2</w:t>
            </w:r>
          </w:p>
        </w:tc>
        <w:tc>
          <w:tcPr>
            <w:tcW w:w="2835" w:type="dxa"/>
          </w:tcPr>
          <w:p w14:paraId="15DDAC7C" w14:textId="77777777" w:rsidR="00C8439B" w:rsidRPr="00BB1CCF" w:rsidRDefault="00C8439B" w:rsidP="00C6228B">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Внесення змін до тендерної документації</w:t>
            </w:r>
          </w:p>
        </w:tc>
        <w:tc>
          <w:tcPr>
            <w:tcW w:w="6420" w:type="dxa"/>
          </w:tcPr>
          <w:p w14:paraId="742EDA19" w14:textId="77777777" w:rsidR="00CF5A61" w:rsidRPr="00BB1CCF" w:rsidRDefault="00CF5A61" w:rsidP="00CF5A61">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B1CCF">
              <w:rPr>
                <w:rFonts w:ascii="Times New Roman" w:eastAsia="Times New Roman" w:hAnsi="Times New Roman" w:cs="Times New Roman"/>
                <w:sz w:val="20"/>
                <w:szCs w:val="20"/>
              </w:rPr>
              <w:t>внести</w:t>
            </w:r>
            <w:proofErr w:type="spellEnd"/>
            <w:r w:rsidRPr="00BB1CCF">
              <w:rPr>
                <w:rFonts w:ascii="Times New Roman" w:eastAsia="Times New Roman" w:hAnsi="Times New Roman" w:cs="Times New Roman"/>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471F51B" w14:textId="77777777" w:rsidR="00C8439B" w:rsidRPr="00BB1CCF" w:rsidRDefault="00CF5A61" w:rsidP="00CF5A61">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B1CCF">
              <w:rPr>
                <w:rFonts w:ascii="Times New Roman" w:eastAsia="Times New Roman" w:hAnsi="Times New Roman" w:cs="Times New Roman"/>
                <w:sz w:val="20"/>
                <w:szCs w:val="20"/>
              </w:rPr>
              <w:t>машинозчитувальному</w:t>
            </w:r>
            <w:proofErr w:type="spellEnd"/>
            <w:r w:rsidRPr="00BB1CCF">
              <w:rPr>
                <w:rFonts w:ascii="Times New Roman" w:eastAsia="Times New Roman" w:hAnsi="Times New Roman" w:cs="Times New Roman"/>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BB1CCF" w:rsidRPr="00BB1CCF" w14:paraId="00D3C827" w14:textId="77777777">
        <w:trPr>
          <w:trHeight w:val="480"/>
          <w:jc w:val="center"/>
        </w:trPr>
        <w:tc>
          <w:tcPr>
            <w:tcW w:w="9960" w:type="dxa"/>
            <w:gridSpan w:val="3"/>
            <w:vAlign w:val="center"/>
          </w:tcPr>
          <w:p w14:paraId="1CF1BC5C"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Розділ 3. Інструкція з підготовки тендерної пропозиції</w:t>
            </w:r>
          </w:p>
        </w:tc>
      </w:tr>
      <w:tr w:rsidR="00BB1CCF" w:rsidRPr="00BB1CCF" w14:paraId="7BEADA54" w14:textId="77777777">
        <w:trPr>
          <w:trHeight w:val="1119"/>
          <w:jc w:val="center"/>
        </w:trPr>
        <w:tc>
          <w:tcPr>
            <w:tcW w:w="705" w:type="dxa"/>
          </w:tcPr>
          <w:p w14:paraId="57B23285"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1</w:t>
            </w:r>
          </w:p>
        </w:tc>
        <w:tc>
          <w:tcPr>
            <w:tcW w:w="2835" w:type="dxa"/>
          </w:tcPr>
          <w:p w14:paraId="6A48F48D" w14:textId="77777777" w:rsidR="00C6228B" w:rsidRPr="00BB1CCF" w:rsidRDefault="009534A0"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Зміст тендерної пропозиції і спосіб подання тендерної пропозиції</w:t>
            </w:r>
          </w:p>
        </w:tc>
        <w:tc>
          <w:tcPr>
            <w:tcW w:w="6420" w:type="dxa"/>
            <w:vAlign w:val="center"/>
          </w:tcPr>
          <w:p w14:paraId="0BDAC188"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23F3EF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F608625"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 xml:space="preserve">інформацією, що підтверджує відповідність учасника кваліфікаційним (кваліфікаційному) критеріям – </w:t>
            </w:r>
            <w:r w:rsidRPr="00BB1CCF">
              <w:rPr>
                <w:rFonts w:ascii="Times New Roman" w:eastAsia="Times New Roman" w:hAnsi="Times New Roman" w:cs="Times New Roman"/>
                <w:b/>
                <w:sz w:val="20"/>
                <w:szCs w:val="20"/>
              </w:rPr>
              <w:t>згідно Додатку 1</w:t>
            </w:r>
            <w:r w:rsidRPr="00BB1CCF">
              <w:rPr>
                <w:rFonts w:ascii="Times New Roman" w:eastAsia="Times New Roman" w:hAnsi="Times New Roman" w:cs="Times New Roman"/>
                <w:sz w:val="20"/>
                <w:szCs w:val="20"/>
              </w:rPr>
              <w:t xml:space="preserve"> до цієї тендерної документації;</w:t>
            </w:r>
          </w:p>
          <w:p w14:paraId="2506F430"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інформацією щодо відсутності підстав, установлених в пункті 47 Особливостей*, – згідно з Додатком 1 до цієї тендерної документації;</w:t>
            </w:r>
          </w:p>
          <w:p w14:paraId="16D29880"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w:t>
            </w:r>
            <w:r w:rsidRPr="0084594C">
              <w:rPr>
                <w:rFonts w:ascii="Times New Roman" w:eastAsia="Times New Roman" w:hAnsi="Times New Roman" w:cs="Times New Roman"/>
                <w:b/>
                <w:sz w:val="20"/>
                <w:szCs w:val="20"/>
              </w:rPr>
              <w:t xml:space="preserve">Додатку </w:t>
            </w:r>
            <w:r w:rsidR="00104490" w:rsidRPr="0084594C">
              <w:rPr>
                <w:rFonts w:ascii="Times New Roman" w:eastAsia="Times New Roman" w:hAnsi="Times New Roman" w:cs="Times New Roman"/>
                <w:b/>
                <w:sz w:val="20"/>
                <w:szCs w:val="20"/>
              </w:rPr>
              <w:t>3</w:t>
            </w:r>
            <w:r w:rsidRPr="0084594C">
              <w:rPr>
                <w:rFonts w:ascii="Times New Roman" w:eastAsia="Times New Roman" w:hAnsi="Times New Roman" w:cs="Times New Roman"/>
                <w:sz w:val="20"/>
                <w:szCs w:val="20"/>
              </w:rPr>
              <w:t xml:space="preserve"> до тендерної документації;</w:t>
            </w:r>
          </w:p>
          <w:p w14:paraId="28312FC8" w14:textId="2C92834B"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w:t>
            </w:r>
            <w:r w:rsidR="004516ED"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 xml:space="preserve">, — </w:t>
            </w:r>
            <w:r w:rsidRPr="0084594C">
              <w:rPr>
                <w:rFonts w:ascii="Times New Roman" w:eastAsia="Times New Roman" w:hAnsi="Times New Roman" w:cs="Times New Roman"/>
                <w:sz w:val="20"/>
                <w:szCs w:val="20"/>
              </w:rPr>
              <w:t xml:space="preserve">згідно з </w:t>
            </w:r>
            <w:r w:rsidRPr="0084594C">
              <w:rPr>
                <w:rFonts w:ascii="Times New Roman" w:eastAsia="Times New Roman" w:hAnsi="Times New Roman" w:cs="Times New Roman"/>
                <w:b/>
                <w:sz w:val="20"/>
                <w:szCs w:val="20"/>
              </w:rPr>
              <w:t xml:space="preserve">Додатком </w:t>
            </w:r>
            <w:r w:rsidR="00104490" w:rsidRPr="0084594C">
              <w:rPr>
                <w:rFonts w:ascii="Times New Roman" w:eastAsia="Times New Roman" w:hAnsi="Times New Roman" w:cs="Times New Roman"/>
                <w:b/>
                <w:sz w:val="20"/>
                <w:szCs w:val="20"/>
              </w:rPr>
              <w:t>3</w:t>
            </w:r>
            <w:r w:rsidRPr="0084594C">
              <w:rPr>
                <w:rFonts w:ascii="Times New Roman" w:eastAsia="Times New Roman" w:hAnsi="Times New Roman" w:cs="Times New Roman"/>
                <w:sz w:val="20"/>
                <w:szCs w:val="20"/>
              </w:rPr>
              <w:t xml:space="preserve"> до тендерної документації;</w:t>
            </w:r>
          </w:p>
          <w:p w14:paraId="0202D7DD"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21FE259"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інформацією щодо кожного  субпідрядника/ співвиконавця у разі залучення (застосовується для робіт або послуг);</w:t>
            </w:r>
          </w:p>
          <w:p w14:paraId="5C3B387D"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66F3012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іншою інформацією та документами, відповідно до вимог цієї тендерної документації та додатків до неї.</w:t>
            </w:r>
          </w:p>
          <w:p w14:paraId="13811F86"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Рекомендується документи у складі пропозиції Учасника надавати у тій послідовності, в якій вони наведені у тендерній документації </w:t>
            </w:r>
            <w:r w:rsidRPr="00BB1CCF">
              <w:rPr>
                <w:rFonts w:ascii="Times New Roman" w:eastAsia="Times New Roman" w:hAnsi="Times New Roman" w:cs="Times New Roman"/>
                <w:sz w:val="20"/>
                <w:szCs w:val="20"/>
              </w:rPr>
              <w:lastRenderedPageBreak/>
              <w:t>замовника, а також надавати окремим файлом кожний документ, що іменується відповідно змісту документа.</w:t>
            </w:r>
          </w:p>
          <w:p w14:paraId="5BA31B0A" w14:textId="77777777" w:rsidR="004C34F9" w:rsidRPr="00BB1CCF" w:rsidRDefault="004C34F9" w:rsidP="004C34F9">
            <w:pPr>
              <w:widowControl w:val="0"/>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 xml:space="preserve">Переможець процедури закупівлі у строк, що не перевищує </w:t>
            </w:r>
            <w:r w:rsidRPr="00BB1CCF">
              <w:rPr>
                <w:rFonts w:ascii="Times New Roman" w:eastAsia="Times New Roman" w:hAnsi="Times New Roman" w:cs="Times New Roman"/>
                <w:i/>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BB1CCF">
              <w:rPr>
                <w:rFonts w:ascii="Times New Roman" w:eastAsia="Times New Roman" w:hAnsi="Times New Roman" w:cs="Times New Roman"/>
                <w:i/>
                <w:sz w:val="20"/>
                <w:szCs w:val="20"/>
              </w:rPr>
              <w:t xml:space="preserve">, повинен надати замовнику шляхом оприлюднення в електронній системі закупівель документи, встановлені в </w:t>
            </w:r>
            <w:r w:rsidRPr="00BB1CCF">
              <w:rPr>
                <w:rFonts w:ascii="Times New Roman" w:eastAsia="Times New Roman" w:hAnsi="Times New Roman" w:cs="Times New Roman"/>
                <w:b/>
                <w:i/>
                <w:sz w:val="20"/>
                <w:szCs w:val="20"/>
              </w:rPr>
              <w:t>Додатку 1</w:t>
            </w:r>
            <w:r w:rsidRPr="00BB1CCF">
              <w:rPr>
                <w:rFonts w:ascii="Times New Roman" w:eastAsia="Times New Roman" w:hAnsi="Times New Roman" w:cs="Times New Roman"/>
                <w:i/>
                <w:sz w:val="20"/>
                <w:szCs w:val="20"/>
              </w:rPr>
              <w:t xml:space="preserve"> (для переможця).</w:t>
            </w:r>
          </w:p>
          <w:p w14:paraId="1B5133CA"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3C881B" w14:textId="77777777" w:rsidR="004C34F9" w:rsidRPr="00BB1CCF" w:rsidRDefault="004C34F9" w:rsidP="004C34F9">
            <w:pPr>
              <w:widowControl w:val="0"/>
              <w:jc w:val="both"/>
              <w:rPr>
                <w:rFonts w:ascii="Times New Roman" w:eastAsia="Times New Roman" w:hAnsi="Times New Roman" w:cs="Times New Roman"/>
                <w:b/>
                <w:i/>
                <w:sz w:val="20"/>
                <w:szCs w:val="20"/>
              </w:rPr>
            </w:pPr>
            <w:r w:rsidRPr="00BB1CCF">
              <w:rPr>
                <w:rFonts w:ascii="Times New Roman" w:eastAsia="Times New Roman" w:hAnsi="Times New Roman" w:cs="Times New Roman"/>
                <w:b/>
                <w:i/>
                <w:sz w:val="20"/>
                <w:szCs w:val="20"/>
              </w:rPr>
              <w:t>Опис та приклади формальних несуттєвих помилок.</w:t>
            </w:r>
          </w:p>
          <w:p w14:paraId="4E3E1E5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1FDC95"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5E1134" w14:textId="77777777" w:rsidR="004C34F9" w:rsidRPr="00BB1CCF" w:rsidRDefault="004C34F9" w:rsidP="004C34F9">
            <w:pPr>
              <w:widowControl w:val="0"/>
              <w:jc w:val="both"/>
              <w:rPr>
                <w:rFonts w:ascii="Times New Roman" w:eastAsia="Times New Roman" w:hAnsi="Times New Roman" w:cs="Times New Roman"/>
                <w:i/>
                <w:sz w:val="20"/>
                <w:szCs w:val="20"/>
                <w:u w:val="single"/>
              </w:rPr>
            </w:pPr>
            <w:r w:rsidRPr="00BB1CCF">
              <w:rPr>
                <w:rFonts w:ascii="Times New Roman" w:eastAsia="Times New Roman" w:hAnsi="Times New Roman" w:cs="Times New Roman"/>
                <w:i/>
                <w:sz w:val="20"/>
                <w:szCs w:val="20"/>
                <w:u w:val="single"/>
              </w:rPr>
              <w:t>Опис формальних помилок:</w:t>
            </w:r>
          </w:p>
          <w:p w14:paraId="30C6BFE6"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Інформація / документ, подана учасником процедури закупівлі у складі тендерної пропозиції, містить помилку (помилки) у частині:</w:t>
            </w:r>
          </w:p>
          <w:p w14:paraId="53BCA362"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уживання великої літери;</w:t>
            </w:r>
          </w:p>
          <w:p w14:paraId="06D4D5B9"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уживання розділових знаків та відмінювання слів у реченні;</w:t>
            </w:r>
          </w:p>
          <w:p w14:paraId="2E17DBFF"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використання слова або </w:t>
            </w:r>
            <w:proofErr w:type="spellStart"/>
            <w:r w:rsidRPr="00BB1CCF">
              <w:rPr>
                <w:rFonts w:ascii="Times New Roman" w:eastAsia="Times New Roman" w:hAnsi="Times New Roman" w:cs="Times New Roman"/>
                <w:sz w:val="20"/>
                <w:szCs w:val="20"/>
              </w:rPr>
              <w:t>мовного</w:t>
            </w:r>
            <w:proofErr w:type="spellEnd"/>
            <w:r w:rsidRPr="00BB1CCF">
              <w:rPr>
                <w:rFonts w:ascii="Times New Roman" w:eastAsia="Times New Roman" w:hAnsi="Times New Roman" w:cs="Times New Roman"/>
                <w:sz w:val="20"/>
                <w:szCs w:val="20"/>
              </w:rPr>
              <w:t xml:space="preserve"> звороту, запозичених з іншої мови;</w:t>
            </w:r>
          </w:p>
          <w:p w14:paraId="645F8B8B"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793F65"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застосування правил переносу частини слова з рядка в рядок;</w:t>
            </w:r>
          </w:p>
          <w:p w14:paraId="0681CEC0"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написання слів разом та/або окремо, та/або через дефіс;</w:t>
            </w:r>
          </w:p>
          <w:p w14:paraId="3CE5530C"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AFCF26"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AAABD7"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8F1213"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B53AD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A039E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DB2CC9"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52063D"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8. Подання документа учасником процедури закупівлі у складі </w:t>
            </w:r>
            <w:r w:rsidRPr="00BB1CCF">
              <w:rPr>
                <w:rFonts w:ascii="Times New Roman" w:eastAsia="Times New Roman" w:hAnsi="Times New Roman" w:cs="Times New Roman"/>
                <w:sz w:val="20"/>
                <w:szCs w:val="20"/>
              </w:rPr>
              <w:lastRenderedPageBreak/>
              <w:t>тендерної пропозиції, що є сканованою копією оригіналу документа/електронного документа.</w:t>
            </w:r>
          </w:p>
          <w:p w14:paraId="20C64F98"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E83064"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9552A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91BBD9"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E0371D" w14:textId="77777777" w:rsidR="004C34F9" w:rsidRPr="00BB1CCF" w:rsidRDefault="004C34F9" w:rsidP="004C34F9">
            <w:pPr>
              <w:widowControl w:val="0"/>
              <w:jc w:val="both"/>
              <w:rPr>
                <w:rFonts w:ascii="Times New Roman" w:eastAsia="Times New Roman" w:hAnsi="Times New Roman" w:cs="Times New Roman"/>
                <w:i/>
                <w:sz w:val="20"/>
                <w:szCs w:val="20"/>
                <w:u w:val="single"/>
              </w:rPr>
            </w:pPr>
            <w:r w:rsidRPr="00BB1CCF">
              <w:rPr>
                <w:rFonts w:ascii="Times New Roman" w:eastAsia="Times New Roman" w:hAnsi="Times New Roman" w:cs="Times New Roman"/>
                <w:i/>
                <w:sz w:val="20"/>
                <w:szCs w:val="20"/>
                <w:u w:val="single"/>
              </w:rPr>
              <w:t>Приклади формальних помилок:</w:t>
            </w:r>
          </w:p>
          <w:p w14:paraId="64AF5815"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5D303E8"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w:t>
            </w:r>
            <w:proofErr w:type="spellStart"/>
            <w:r w:rsidRPr="00BB1CCF">
              <w:rPr>
                <w:rFonts w:ascii="Times New Roman" w:eastAsia="Times New Roman" w:hAnsi="Times New Roman" w:cs="Times New Roman"/>
                <w:sz w:val="20"/>
                <w:szCs w:val="20"/>
              </w:rPr>
              <w:t>м.київ</w:t>
            </w:r>
            <w:proofErr w:type="spellEnd"/>
            <w:r w:rsidRPr="00BB1CCF">
              <w:rPr>
                <w:rFonts w:ascii="Times New Roman" w:eastAsia="Times New Roman" w:hAnsi="Times New Roman" w:cs="Times New Roman"/>
                <w:sz w:val="20"/>
                <w:szCs w:val="20"/>
              </w:rPr>
              <w:t>» замість «</w:t>
            </w:r>
            <w:proofErr w:type="spellStart"/>
            <w:r w:rsidRPr="00BB1CCF">
              <w:rPr>
                <w:rFonts w:ascii="Times New Roman" w:eastAsia="Times New Roman" w:hAnsi="Times New Roman" w:cs="Times New Roman"/>
                <w:sz w:val="20"/>
                <w:szCs w:val="20"/>
              </w:rPr>
              <w:t>м.Київ</w:t>
            </w:r>
            <w:proofErr w:type="spellEnd"/>
            <w:r w:rsidRPr="00BB1CCF">
              <w:rPr>
                <w:rFonts w:ascii="Times New Roman" w:eastAsia="Times New Roman" w:hAnsi="Times New Roman" w:cs="Times New Roman"/>
                <w:sz w:val="20"/>
                <w:szCs w:val="20"/>
              </w:rPr>
              <w:t>»;</w:t>
            </w:r>
          </w:p>
          <w:p w14:paraId="7B49B2CB"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«поряд -</w:t>
            </w:r>
            <w:proofErr w:type="spellStart"/>
            <w:r w:rsidRPr="00BB1CCF">
              <w:rPr>
                <w:rFonts w:ascii="Times New Roman" w:eastAsia="Times New Roman" w:hAnsi="Times New Roman" w:cs="Times New Roman"/>
                <w:sz w:val="20"/>
                <w:szCs w:val="20"/>
              </w:rPr>
              <w:t>ок</w:t>
            </w:r>
            <w:proofErr w:type="spellEnd"/>
            <w:r w:rsidRPr="00BB1CCF">
              <w:rPr>
                <w:rFonts w:ascii="Times New Roman" w:eastAsia="Times New Roman" w:hAnsi="Times New Roman" w:cs="Times New Roman"/>
                <w:sz w:val="20"/>
                <w:szCs w:val="20"/>
              </w:rPr>
              <w:t>» замість «</w:t>
            </w:r>
            <w:proofErr w:type="spellStart"/>
            <w:r w:rsidRPr="00BB1CCF">
              <w:rPr>
                <w:rFonts w:ascii="Times New Roman" w:eastAsia="Times New Roman" w:hAnsi="Times New Roman" w:cs="Times New Roman"/>
                <w:sz w:val="20"/>
                <w:szCs w:val="20"/>
              </w:rPr>
              <w:t>поря</w:t>
            </w:r>
            <w:proofErr w:type="spellEnd"/>
            <w:r w:rsidRPr="00BB1CCF">
              <w:rPr>
                <w:rFonts w:ascii="Times New Roman" w:eastAsia="Times New Roman" w:hAnsi="Times New Roman" w:cs="Times New Roman"/>
                <w:sz w:val="20"/>
                <w:szCs w:val="20"/>
              </w:rPr>
              <w:t xml:space="preserve"> – док»;</w:t>
            </w:r>
          </w:p>
          <w:p w14:paraId="555D1BF1"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w:t>
            </w:r>
            <w:proofErr w:type="spellStart"/>
            <w:r w:rsidRPr="00BB1CCF">
              <w:rPr>
                <w:rFonts w:ascii="Times New Roman" w:eastAsia="Times New Roman" w:hAnsi="Times New Roman" w:cs="Times New Roman"/>
                <w:sz w:val="20"/>
                <w:szCs w:val="20"/>
              </w:rPr>
              <w:t>ненадається</w:t>
            </w:r>
            <w:proofErr w:type="spellEnd"/>
            <w:r w:rsidRPr="00BB1CCF">
              <w:rPr>
                <w:rFonts w:ascii="Times New Roman" w:eastAsia="Times New Roman" w:hAnsi="Times New Roman" w:cs="Times New Roman"/>
                <w:sz w:val="20"/>
                <w:szCs w:val="20"/>
              </w:rPr>
              <w:t>» замість «не надається»»;</w:t>
            </w:r>
          </w:p>
          <w:p w14:paraId="7005D2AD" w14:textId="720EC8A6" w:rsidR="004C34F9" w:rsidRPr="00BB1CCF" w:rsidRDefault="00C37AE7" w:rsidP="004C34F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«________</w:t>
            </w:r>
            <w:r w:rsidR="004C34F9" w:rsidRPr="00BB1CCF">
              <w:rPr>
                <w:rFonts w:ascii="Times New Roman" w:eastAsia="Times New Roman" w:hAnsi="Times New Roman" w:cs="Times New Roman"/>
                <w:sz w:val="20"/>
                <w:szCs w:val="20"/>
              </w:rPr>
              <w:t>____№_____________» замість «14.08.2020 №320/13/14-01»</w:t>
            </w:r>
          </w:p>
          <w:p w14:paraId="2A7026CB"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B1CCF">
              <w:rPr>
                <w:rFonts w:ascii="Times New Roman" w:eastAsia="Times New Roman" w:hAnsi="Times New Roman" w:cs="Times New Roman"/>
                <w:sz w:val="20"/>
                <w:szCs w:val="20"/>
              </w:rPr>
              <w:t>pdf</w:t>
            </w:r>
            <w:proofErr w:type="spellEnd"/>
            <w:r w:rsidRPr="00BB1CCF">
              <w:rPr>
                <w:rFonts w:ascii="Times New Roman" w:eastAsia="Times New Roman" w:hAnsi="Times New Roman" w:cs="Times New Roman"/>
                <w:sz w:val="20"/>
                <w:szCs w:val="20"/>
              </w:rPr>
              <w:t>» (</w:t>
            </w:r>
            <w:proofErr w:type="spellStart"/>
            <w:r w:rsidRPr="00BB1CCF">
              <w:rPr>
                <w:rFonts w:ascii="Times New Roman" w:eastAsia="Times New Roman" w:hAnsi="Times New Roman" w:cs="Times New Roman"/>
                <w:sz w:val="20"/>
                <w:szCs w:val="20"/>
              </w:rPr>
              <w:t>PortableDocumentFormat</w:t>
            </w:r>
            <w:proofErr w:type="spellEnd"/>
            <w:r w:rsidRPr="00BB1CCF">
              <w:rPr>
                <w:rFonts w:ascii="Times New Roman" w:eastAsia="Times New Roman" w:hAnsi="Times New Roman" w:cs="Times New Roman"/>
                <w:sz w:val="20"/>
                <w:szCs w:val="20"/>
              </w:rPr>
              <w:t xml:space="preserve">)». </w:t>
            </w:r>
          </w:p>
          <w:p w14:paraId="2B8CFB9C"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9D5C8C" w14:textId="77777777" w:rsidR="004C34F9" w:rsidRPr="00BB1CCF" w:rsidRDefault="004C34F9" w:rsidP="004C34F9">
            <w:pPr>
              <w:widowControl w:val="0"/>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УВАГА!!!</w:t>
            </w:r>
          </w:p>
          <w:p w14:paraId="61F44EA2"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B1CCF">
              <w:rPr>
                <w:rFonts w:ascii="Times New Roman" w:eastAsia="Times New Roman" w:hAnsi="Times New Roman" w:cs="Times New Roman"/>
                <w:sz w:val="20"/>
                <w:szCs w:val="20"/>
              </w:rPr>
              <w:t>скан</w:t>
            </w:r>
            <w:proofErr w:type="spellEnd"/>
            <w:r w:rsidRPr="00BB1CCF">
              <w:rPr>
                <w:rFonts w:ascii="Times New Roman" w:eastAsia="Times New Roman" w:hAnsi="Times New Roman" w:cs="Times New Roman"/>
                <w:sz w:val="20"/>
                <w:szCs w:val="20"/>
              </w:rPr>
              <w:t xml:space="preserve">-копій через електронну систему закупівель. Тендерна пропозиція учасника має відповідати ряду вимог: </w:t>
            </w:r>
          </w:p>
          <w:p w14:paraId="74798CA4"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документи мають бути чіткими та розбірливими для читання;</w:t>
            </w:r>
          </w:p>
          <w:p w14:paraId="76157014"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2F799CE3"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якщо тендерна пропозиція містить і скановані, і електронні документи, потрібно накласти КЕП/УЕП на тендерну пропозицію в цілому, на кожен електронний документ окремо не обов’язково.</w:t>
            </w:r>
          </w:p>
          <w:p w14:paraId="67848069"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Винятки:</w:t>
            </w:r>
          </w:p>
          <w:p w14:paraId="613F3514"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0E4208C"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C1845B"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не вимагає від учасників засвідчувати документи (матеріали </w:t>
            </w:r>
            <w:r w:rsidRPr="00BB1CCF">
              <w:rPr>
                <w:rFonts w:ascii="Times New Roman" w:eastAsia="Times New Roman" w:hAnsi="Times New Roman" w:cs="Times New Roman"/>
                <w:sz w:val="20"/>
                <w:szCs w:val="20"/>
              </w:rPr>
              <w:lastRenderedPageBreak/>
              <w:t xml:space="preserve">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CFF8DAB"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перевіряє КЕП/УЕП учасника на сайті центрального </w:t>
            </w:r>
            <w:proofErr w:type="spellStart"/>
            <w:r w:rsidRPr="00BB1CCF">
              <w:rPr>
                <w:rFonts w:ascii="Times New Roman" w:eastAsia="Times New Roman" w:hAnsi="Times New Roman" w:cs="Times New Roman"/>
                <w:sz w:val="20"/>
                <w:szCs w:val="20"/>
              </w:rPr>
              <w:t>засвідчувального</w:t>
            </w:r>
            <w:proofErr w:type="spellEnd"/>
            <w:r w:rsidRPr="00BB1CCF">
              <w:rPr>
                <w:rFonts w:ascii="Times New Roman" w:eastAsia="Times New Roman" w:hAnsi="Times New Roman" w:cs="Times New Roman"/>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B1CCF">
              <w:rPr>
                <w:rFonts w:ascii="Times New Roman" w:eastAsia="Times New Roman" w:hAnsi="Times New Roman" w:cs="Times New Roman"/>
                <w:sz w:val="20"/>
                <w:szCs w:val="20"/>
              </w:rPr>
              <w:t>відхилено</w:t>
            </w:r>
            <w:proofErr w:type="spellEnd"/>
            <w:r w:rsidRPr="00BB1CCF">
              <w:rPr>
                <w:rFonts w:ascii="Times New Roman" w:eastAsia="Times New Roman" w:hAnsi="Times New Roman" w:cs="Times New Roman"/>
                <w:sz w:val="20"/>
                <w:szCs w:val="20"/>
              </w:rPr>
              <w:t xml:space="preserve"> на підставі </w:t>
            </w:r>
            <w:proofErr w:type="spellStart"/>
            <w:r w:rsidRPr="00BB1CCF">
              <w:rPr>
                <w:rFonts w:ascii="Times New Roman" w:eastAsia="Times New Roman" w:hAnsi="Times New Roman" w:cs="Times New Roman"/>
                <w:sz w:val="20"/>
                <w:szCs w:val="20"/>
              </w:rPr>
              <w:t>підставі</w:t>
            </w:r>
            <w:proofErr w:type="spellEnd"/>
            <w:r w:rsidRPr="00BB1CCF">
              <w:rPr>
                <w:rFonts w:ascii="Times New Roman" w:eastAsia="Times New Roman" w:hAnsi="Times New Roman" w:cs="Times New Roman"/>
                <w:sz w:val="20"/>
                <w:szCs w:val="20"/>
              </w:rPr>
              <w:t xml:space="preserve"> абзацу 4 підпункту 2  пункту 44 Особливостей </w:t>
            </w:r>
          </w:p>
          <w:p w14:paraId="02EAC792"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3F6D57A"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2F686DF5"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544F2929" w14:textId="77777777" w:rsidR="00C6228B" w:rsidRPr="00BB1CCF" w:rsidRDefault="004C34F9" w:rsidP="004C34F9">
            <w:pPr>
              <w:widowControl w:val="0"/>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BB1CCF" w:rsidRPr="00BB1CCF" w14:paraId="6AC4EF7E" w14:textId="77777777">
        <w:trPr>
          <w:trHeight w:val="913"/>
          <w:jc w:val="center"/>
        </w:trPr>
        <w:tc>
          <w:tcPr>
            <w:tcW w:w="705" w:type="dxa"/>
          </w:tcPr>
          <w:p w14:paraId="7BC6B529"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2</w:t>
            </w:r>
          </w:p>
        </w:tc>
        <w:tc>
          <w:tcPr>
            <w:tcW w:w="2835" w:type="dxa"/>
          </w:tcPr>
          <w:p w14:paraId="1120CE6C" w14:textId="77777777" w:rsidR="00C6228B" w:rsidRPr="00BB1CCF" w:rsidRDefault="00C6228B" w:rsidP="00C6228B">
            <w:pPr>
              <w:widowControl w:val="0"/>
              <w:rPr>
                <w:rFonts w:ascii="Times New Roman" w:eastAsia="Times New Roman" w:hAnsi="Times New Roman" w:cs="Times New Roman"/>
                <w:sz w:val="20"/>
                <w:szCs w:val="20"/>
              </w:rPr>
            </w:pPr>
            <w:bookmarkStart w:id="1" w:name="_heading=h.tyjcwt" w:colFirst="0" w:colLast="0"/>
            <w:bookmarkEnd w:id="1"/>
            <w:r w:rsidRPr="00BB1CCF">
              <w:rPr>
                <w:rFonts w:ascii="Times New Roman" w:eastAsia="Times New Roman" w:hAnsi="Times New Roman" w:cs="Times New Roman"/>
                <w:b/>
                <w:sz w:val="20"/>
                <w:szCs w:val="20"/>
              </w:rPr>
              <w:t>Забезпечення тендерної пропозиції</w:t>
            </w:r>
          </w:p>
        </w:tc>
        <w:tc>
          <w:tcPr>
            <w:tcW w:w="6420" w:type="dxa"/>
            <w:vAlign w:val="center"/>
          </w:tcPr>
          <w:p w14:paraId="329BC7B2"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Замовник вимагає надання учасниками за</w:t>
            </w:r>
            <w:r w:rsidR="00E8730C" w:rsidRPr="005D1BFC">
              <w:rPr>
                <w:rFonts w:ascii="Times New Roman" w:eastAsia="Times New Roman" w:hAnsi="Times New Roman" w:cs="Times New Roman"/>
                <w:sz w:val="20"/>
                <w:szCs w:val="20"/>
              </w:rPr>
              <w:t>безпечення тендерної пропозиції.</w:t>
            </w:r>
          </w:p>
          <w:p w14:paraId="1D48D5ED" w14:textId="77777777" w:rsidR="00E8730C" w:rsidRPr="005D1BFC" w:rsidRDefault="00EB2508" w:rsidP="00EB2508">
            <w:pPr>
              <w:widowControl w:val="0"/>
              <w:jc w:val="both"/>
              <w:rPr>
                <w:rFonts w:ascii="Times New Roman" w:eastAsia="Times New Roman" w:hAnsi="Times New Roman" w:cs="Times New Roman"/>
                <w:i/>
                <w:sz w:val="20"/>
                <w:szCs w:val="20"/>
              </w:rPr>
            </w:pPr>
            <w:r w:rsidRPr="005D1BFC">
              <w:rPr>
                <w:rFonts w:ascii="Times New Roman" w:eastAsia="Times New Roman" w:hAnsi="Times New Roman" w:cs="Times New Roman"/>
                <w:i/>
                <w:sz w:val="20"/>
                <w:szCs w:val="20"/>
              </w:rPr>
              <w:t xml:space="preserve">Примітка: учасник зобов’язаний надати забезпечення тендерної пропозиції, у вигляді гарантії, відповідно до вимог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з урахуванням вимог Особливостей, скріпленого кваліфікованим електронним підписом банка-гаранта. </w:t>
            </w:r>
          </w:p>
          <w:p w14:paraId="0E43ABE9"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Реквізити Замовника: </w:t>
            </w:r>
          </w:p>
          <w:p w14:paraId="5526AFB5" w14:textId="77777777" w:rsidR="003C7772" w:rsidRPr="005D1BFC" w:rsidRDefault="003C7772"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79019, місто Львів, проспект В’ячеслава </w:t>
            </w:r>
            <w:proofErr w:type="spellStart"/>
            <w:r w:rsidRPr="005D1BFC">
              <w:rPr>
                <w:rFonts w:ascii="Times New Roman" w:eastAsia="Times New Roman" w:hAnsi="Times New Roman" w:cs="Times New Roman"/>
                <w:sz w:val="20"/>
                <w:szCs w:val="20"/>
              </w:rPr>
              <w:t>Чорновола</w:t>
            </w:r>
            <w:proofErr w:type="spellEnd"/>
            <w:r w:rsidRPr="005D1BFC">
              <w:rPr>
                <w:rFonts w:ascii="Times New Roman" w:eastAsia="Times New Roman" w:hAnsi="Times New Roman" w:cs="Times New Roman"/>
                <w:sz w:val="20"/>
                <w:szCs w:val="20"/>
              </w:rPr>
              <w:t>, 4.</w:t>
            </w:r>
          </w:p>
          <w:p w14:paraId="482F9715" w14:textId="16EDDF5F"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р/р UA </w:t>
            </w:r>
            <w:r w:rsidR="004D2E0E" w:rsidRPr="005D1BFC">
              <w:rPr>
                <w:rFonts w:ascii="Times New Roman" w:eastAsia="Times New Roman" w:hAnsi="Times New Roman" w:cs="Times New Roman"/>
                <w:sz w:val="20"/>
                <w:szCs w:val="20"/>
                <w:lang w:val="ru-RU"/>
              </w:rPr>
              <w:t>9782017203551590010000</w:t>
            </w:r>
            <w:r w:rsidRPr="005D1BFC">
              <w:rPr>
                <w:rFonts w:ascii="Times New Roman" w:eastAsia="Times New Roman" w:hAnsi="Times New Roman" w:cs="Times New Roman"/>
                <w:sz w:val="20"/>
                <w:szCs w:val="20"/>
              </w:rPr>
              <w:t xml:space="preserve">90310 в ДКСУ м. Київ, МФО 820172, одержувач: Головне управління </w:t>
            </w:r>
            <w:proofErr w:type="spellStart"/>
            <w:r w:rsidRPr="005D1BFC">
              <w:rPr>
                <w:rFonts w:ascii="Times New Roman" w:eastAsia="Times New Roman" w:hAnsi="Times New Roman" w:cs="Times New Roman"/>
                <w:sz w:val="20"/>
                <w:szCs w:val="20"/>
              </w:rPr>
              <w:t>Держгеокадастру</w:t>
            </w:r>
            <w:proofErr w:type="spellEnd"/>
            <w:r w:rsidRPr="005D1BFC">
              <w:rPr>
                <w:rFonts w:ascii="Times New Roman" w:eastAsia="Times New Roman" w:hAnsi="Times New Roman" w:cs="Times New Roman"/>
                <w:sz w:val="20"/>
                <w:szCs w:val="20"/>
              </w:rPr>
              <w:t xml:space="preserve"> у Львівськ</w:t>
            </w:r>
            <w:r w:rsidR="003C7772" w:rsidRPr="005D1BFC">
              <w:rPr>
                <w:rFonts w:ascii="Times New Roman" w:eastAsia="Times New Roman" w:hAnsi="Times New Roman" w:cs="Times New Roman"/>
                <w:sz w:val="20"/>
                <w:szCs w:val="20"/>
              </w:rPr>
              <w:t>ій області, код ЄДРПОУ 39769942.</w:t>
            </w:r>
            <w:r w:rsidRPr="005D1BFC">
              <w:rPr>
                <w:rFonts w:ascii="Times New Roman" w:eastAsia="Times New Roman" w:hAnsi="Times New Roman" w:cs="Times New Roman"/>
                <w:sz w:val="20"/>
                <w:szCs w:val="20"/>
              </w:rPr>
              <w:t xml:space="preserve"> </w:t>
            </w:r>
          </w:p>
          <w:p w14:paraId="64C3E2C8" w14:textId="73D7D647" w:rsidR="00EB2508" w:rsidRPr="005D1BFC" w:rsidRDefault="00EB2508" w:rsidP="00EB2508">
            <w:pPr>
              <w:widowControl w:val="0"/>
              <w:jc w:val="both"/>
              <w:rPr>
                <w:rFonts w:ascii="Times New Roman" w:eastAsia="Times New Roman" w:hAnsi="Times New Roman" w:cs="Times New Roman"/>
                <w:sz w:val="20"/>
                <w:szCs w:val="20"/>
              </w:rPr>
            </w:pPr>
            <w:r w:rsidRPr="00004E24">
              <w:rPr>
                <w:rFonts w:ascii="Times New Roman" w:eastAsia="Times New Roman" w:hAnsi="Times New Roman" w:cs="Times New Roman"/>
                <w:sz w:val="20"/>
                <w:szCs w:val="20"/>
              </w:rPr>
              <w:t xml:space="preserve">Розмір забезпечення тендерної пропозиції становить </w:t>
            </w:r>
            <w:r w:rsidR="003C7772" w:rsidRPr="00004E24">
              <w:rPr>
                <w:rFonts w:ascii="Times New Roman" w:eastAsia="Times New Roman" w:hAnsi="Times New Roman" w:cs="Times New Roman"/>
                <w:sz w:val="20"/>
                <w:szCs w:val="20"/>
              </w:rPr>
              <w:t>21</w:t>
            </w:r>
            <w:r w:rsidRPr="00004E24">
              <w:rPr>
                <w:rFonts w:ascii="Times New Roman" w:eastAsia="Times New Roman" w:hAnsi="Times New Roman" w:cs="Times New Roman"/>
                <w:sz w:val="20"/>
                <w:szCs w:val="20"/>
              </w:rPr>
              <w:t xml:space="preserve"> </w:t>
            </w:r>
            <w:r w:rsidR="003C7772" w:rsidRPr="00004E24">
              <w:rPr>
                <w:rFonts w:ascii="Times New Roman" w:eastAsia="Times New Roman" w:hAnsi="Times New Roman" w:cs="Times New Roman"/>
                <w:sz w:val="20"/>
                <w:szCs w:val="20"/>
              </w:rPr>
              <w:t>0</w:t>
            </w:r>
            <w:r w:rsidR="00C50D81" w:rsidRPr="00004E24">
              <w:rPr>
                <w:rFonts w:ascii="Times New Roman" w:eastAsia="Times New Roman" w:hAnsi="Times New Roman" w:cs="Times New Roman"/>
                <w:sz w:val="20"/>
                <w:szCs w:val="20"/>
              </w:rPr>
              <w:t>9</w:t>
            </w:r>
            <w:r w:rsidR="003C7772" w:rsidRPr="00004E24">
              <w:rPr>
                <w:rFonts w:ascii="Times New Roman" w:eastAsia="Times New Roman" w:hAnsi="Times New Roman" w:cs="Times New Roman"/>
                <w:sz w:val="20"/>
                <w:szCs w:val="20"/>
              </w:rPr>
              <w:t>0</w:t>
            </w:r>
            <w:r w:rsidRPr="00004E24">
              <w:rPr>
                <w:rFonts w:ascii="Times New Roman" w:eastAsia="Times New Roman" w:hAnsi="Times New Roman" w:cs="Times New Roman"/>
                <w:sz w:val="20"/>
                <w:szCs w:val="20"/>
              </w:rPr>
              <w:t>,00 грн. (</w:t>
            </w:r>
            <w:r w:rsidR="003C7772" w:rsidRPr="00004E24">
              <w:rPr>
                <w:rFonts w:ascii="Times New Roman" w:eastAsia="Times New Roman" w:hAnsi="Times New Roman" w:cs="Times New Roman"/>
                <w:sz w:val="20"/>
                <w:szCs w:val="20"/>
              </w:rPr>
              <w:t xml:space="preserve">двадцять одна </w:t>
            </w:r>
            <w:r w:rsidRPr="00004E24">
              <w:rPr>
                <w:rFonts w:ascii="Times New Roman" w:eastAsia="Times New Roman" w:hAnsi="Times New Roman" w:cs="Times New Roman"/>
                <w:sz w:val="20"/>
                <w:szCs w:val="20"/>
              </w:rPr>
              <w:t>тисяч</w:t>
            </w:r>
            <w:r w:rsidR="003C7772" w:rsidRPr="00004E24">
              <w:rPr>
                <w:rFonts w:ascii="Times New Roman" w:eastAsia="Times New Roman" w:hAnsi="Times New Roman" w:cs="Times New Roman"/>
                <w:sz w:val="20"/>
                <w:szCs w:val="20"/>
              </w:rPr>
              <w:t>а</w:t>
            </w:r>
            <w:r w:rsidRPr="00004E24">
              <w:rPr>
                <w:rFonts w:ascii="Times New Roman" w:eastAsia="Times New Roman" w:hAnsi="Times New Roman" w:cs="Times New Roman"/>
                <w:sz w:val="20"/>
                <w:szCs w:val="20"/>
              </w:rPr>
              <w:t xml:space="preserve"> </w:t>
            </w:r>
            <w:r w:rsidR="003C7772" w:rsidRPr="00004E24">
              <w:rPr>
                <w:rFonts w:ascii="Times New Roman" w:eastAsia="Times New Roman" w:hAnsi="Times New Roman" w:cs="Times New Roman"/>
                <w:sz w:val="20"/>
                <w:szCs w:val="20"/>
              </w:rPr>
              <w:t>дев’яносто</w:t>
            </w:r>
            <w:r w:rsidRPr="00004E24">
              <w:rPr>
                <w:rFonts w:ascii="Times New Roman" w:eastAsia="Times New Roman" w:hAnsi="Times New Roman" w:cs="Times New Roman"/>
                <w:sz w:val="20"/>
                <w:szCs w:val="20"/>
              </w:rPr>
              <w:t xml:space="preserve"> гр</w:t>
            </w:r>
            <w:r w:rsidR="003C7772" w:rsidRPr="00004E24">
              <w:rPr>
                <w:rFonts w:ascii="Times New Roman" w:eastAsia="Times New Roman" w:hAnsi="Times New Roman" w:cs="Times New Roman"/>
                <w:sz w:val="20"/>
                <w:szCs w:val="20"/>
              </w:rPr>
              <w:t xml:space="preserve">ивень </w:t>
            </w:r>
            <w:r w:rsidRPr="00004E24">
              <w:rPr>
                <w:rFonts w:ascii="Times New Roman" w:eastAsia="Times New Roman" w:hAnsi="Times New Roman" w:cs="Times New Roman"/>
                <w:sz w:val="20"/>
                <w:szCs w:val="20"/>
              </w:rPr>
              <w:t>00 коп.)</w:t>
            </w:r>
            <w:r w:rsidR="000224D1" w:rsidRPr="00004E24">
              <w:rPr>
                <w:rFonts w:ascii="Times New Roman" w:eastAsia="Times New Roman" w:hAnsi="Times New Roman" w:cs="Times New Roman"/>
                <w:sz w:val="20"/>
                <w:szCs w:val="20"/>
              </w:rPr>
              <w:t xml:space="preserve"> (</w:t>
            </w:r>
            <w:r w:rsidR="000224D1" w:rsidRPr="00004E24">
              <w:rPr>
                <w:rFonts w:ascii="Times New Roman" w:eastAsia="Times New Roman" w:hAnsi="Times New Roman" w:cs="Times New Roman"/>
                <w:i/>
                <w:sz w:val="20"/>
                <w:szCs w:val="20"/>
              </w:rPr>
              <w:t>два відсотки (2%) від очікуваної вартості</w:t>
            </w:r>
            <w:r w:rsidR="000224D1" w:rsidRPr="00004E24">
              <w:rPr>
                <w:rFonts w:ascii="Times New Roman" w:eastAsia="Times New Roman" w:hAnsi="Times New Roman" w:cs="Times New Roman"/>
                <w:sz w:val="20"/>
                <w:szCs w:val="20"/>
              </w:rPr>
              <w:t>)</w:t>
            </w:r>
            <w:r w:rsidR="00E8730C" w:rsidRPr="00004E24">
              <w:rPr>
                <w:rFonts w:ascii="Times New Roman" w:eastAsia="Times New Roman" w:hAnsi="Times New Roman" w:cs="Times New Roman"/>
                <w:sz w:val="20"/>
                <w:szCs w:val="20"/>
              </w:rPr>
              <w:t xml:space="preserve"> та зазначається в електронній системі закупівель</w:t>
            </w:r>
          </w:p>
          <w:p w14:paraId="49E010E9"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Строк дії забезпечення тендерної пропозиції має становити не менше ніж 120 календарних днів з кінцевого строку для подання  тендерних пропозицій.</w:t>
            </w:r>
          </w:p>
          <w:p w14:paraId="33F596F5"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Разом з банківською гарантією надаються:</w:t>
            </w:r>
          </w:p>
          <w:p w14:paraId="6FAD0673"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документи, які підтверджують повноваження особи, яка підписує банківську гарантію,</w:t>
            </w:r>
          </w:p>
          <w:p w14:paraId="5BDD54A0"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  </w:t>
            </w:r>
            <w:proofErr w:type="spellStart"/>
            <w:r w:rsidRPr="005D1BFC">
              <w:rPr>
                <w:rFonts w:ascii="Times New Roman" w:eastAsia="Times New Roman" w:hAnsi="Times New Roman" w:cs="Times New Roman"/>
                <w:sz w:val="20"/>
                <w:szCs w:val="20"/>
              </w:rPr>
              <w:t>скан</w:t>
            </w:r>
            <w:proofErr w:type="spellEnd"/>
            <w:r w:rsidRPr="005D1BFC">
              <w:rPr>
                <w:rFonts w:ascii="Times New Roman" w:eastAsia="Times New Roman" w:hAnsi="Times New Roman" w:cs="Times New Roman"/>
                <w:sz w:val="20"/>
                <w:szCs w:val="20"/>
              </w:rPr>
              <w:t>-копія ліцензії, виданої банку (або виписка з реєстру НБУ),</w:t>
            </w:r>
          </w:p>
          <w:p w14:paraId="550458DD"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22D1EEDA" w14:textId="77777777" w:rsidR="00C6228B"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Усі витрати, пов'язані з наданням забезпечення тендерної пропозиції, здійснюються за рахунок коштів Учасника.</w:t>
            </w:r>
          </w:p>
        </w:tc>
      </w:tr>
      <w:tr w:rsidR="00BB1CCF" w:rsidRPr="00BB1CCF" w14:paraId="629B8485" w14:textId="77777777">
        <w:trPr>
          <w:trHeight w:val="1119"/>
          <w:jc w:val="center"/>
        </w:trPr>
        <w:tc>
          <w:tcPr>
            <w:tcW w:w="705" w:type="dxa"/>
          </w:tcPr>
          <w:p w14:paraId="2024ADDC"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w:t>
            </w:r>
          </w:p>
        </w:tc>
        <w:tc>
          <w:tcPr>
            <w:tcW w:w="2835" w:type="dxa"/>
          </w:tcPr>
          <w:p w14:paraId="3A2E98C7" w14:textId="77777777" w:rsidR="00C6228B" w:rsidRPr="00BB1CCF" w:rsidRDefault="003C7772"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420" w:type="dxa"/>
            <w:vAlign w:val="center"/>
          </w:tcPr>
          <w:p w14:paraId="28A7EB8D" w14:textId="77777777" w:rsidR="00F63A73" w:rsidRPr="00BB1CCF" w:rsidRDefault="00F63A73" w:rsidP="00F63A73">
            <w:pPr>
              <w:widowControl w:val="0"/>
              <w:jc w:val="both"/>
              <w:rPr>
                <w:rFonts w:ascii="Times New Roman" w:eastAsia="Times New Roman" w:hAnsi="Times New Roman" w:cs="Times New Roman"/>
                <w:sz w:val="20"/>
                <w:szCs w:val="20"/>
              </w:rPr>
            </w:pPr>
            <w:bookmarkStart w:id="2" w:name="ЗабезпеченняТП_02"/>
            <w:r w:rsidRPr="00BB1CCF">
              <w:rPr>
                <w:rFonts w:ascii="Times New Roman" w:eastAsia="Times New Roman" w:hAnsi="Times New Roman" w:cs="Times New Roman"/>
                <w:sz w:val="20"/>
                <w:szCs w:val="20"/>
              </w:rPr>
              <w:t>3.1. Забезпечення тендерної пропозиції повертається учаснику в разі:</w:t>
            </w:r>
          </w:p>
          <w:p w14:paraId="4D045138"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закінчення строку дії тендерної пропозиції та забезпечення тендерної пропозиції, зазначеного в тендерній документації;</w:t>
            </w:r>
          </w:p>
          <w:p w14:paraId="39ACB8BF"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укладення договору про закупівлю з учасником, який став переможцем процедури закупівлі;</w:t>
            </w:r>
          </w:p>
          <w:p w14:paraId="32384457"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3) відкликання тендерної пропозиції до закінчення строку її подання;</w:t>
            </w:r>
          </w:p>
          <w:p w14:paraId="33A285FD"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закінчення тендеру в разі не укладення договору про закупівлю з жодним з учасників, які подали тендерні пропозиції.</w:t>
            </w:r>
          </w:p>
          <w:p w14:paraId="7CFB0037"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4443EDB"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3.3. Забезпечення тендерної пропозиції не повертається у разі:</w:t>
            </w:r>
          </w:p>
          <w:p w14:paraId="092C4196"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1DCCBCC"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не підписання договору про закупівлю учасником, який став переможцем тендеру;</w:t>
            </w:r>
          </w:p>
          <w:p w14:paraId="0E82FC59"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ненадання переможцем процедури закупівлі у спосіб, зазначений в тендерній документації, документів, що підтверджують відсутність підстав, визначених пунктом 44 цих особливостей;</w:t>
            </w:r>
          </w:p>
          <w:p w14:paraId="52178E64"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CBE7BAD" w14:textId="77777777" w:rsidR="00C6228B"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3.4. Кошти, що надійшли як забезпечення тендерної пропозиції, якщо вони не повертаються учаснику, перераховуються на рахунок замовника.</w:t>
            </w:r>
            <w:bookmarkEnd w:id="2"/>
          </w:p>
        </w:tc>
      </w:tr>
      <w:tr w:rsidR="00BB1CCF" w:rsidRPr="00BB1CCF" w14:paraId="52176B30" w14:textId="77777777">
        <w:trPr>
          <w:trHeight w:val="560"/>
          <w:jc w:val="center"/>
        </w:trPr>
        <w:tc>
          <w:tcPr>
            <w:tcW w:w="705" w:type="dxa"/>
          </w:tcPr>
          <w:p w14:paraId="0337D915"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4</w:t>
            </w:r>
          </w:p>
        </w:tc>
        <w:tc>
          <w:tcPr>
            <w:tcW w:w="2835" w:type="dxa"/>
          </w:tcPr>
          <w:p w14:paraId="108FAA49" w14:textId="77777777" w:rsidR="00C6228B" w:rsidRPr="00BB1CCF" w:rsidRDefault="003C7772"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Строк дії тендерної пропозиції, протягом якого тендерні пропозиції вважаються дійсними</w:t>
            </w:r>
          </w:p>
        </w:tc>
        <w:tc>
          <w:tcPr>
            <w:tcW w:w="6420" w:type="dxa"/>
            <w:vAlign w:val="center"/>
          </w:tcPr>
          <w:p w14:paraId="72847A13" w14:textId="77777777" w:rsidR="003C7772" w:rsidRPr="00BB1CCF" w:rsidRDefault="00853804" w:rsidP="003C7772">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Тендерні пропозиції вважаються дійсними протягом 120 (сто двадцять) днів із дати кінцевого строку подання тендерних пропозицій</w:t>
            </w:r>
            <w:r w:rsidR="003C7772" w:rsidRPr="00BB1CCF">
              <w:rPr>
                <w:rFonts w:ascii="Times New Roman" w:eastAsia="Times New Roman" w:hAnsi="Times New Roman" w:cs="Times New Roman"/>
                <w:sz w:val="20"/>
                <w:szCs w:val="20"/>
              </w:rPr>
              <w:t>;</w:t>
            </w:r>
          </w:p>
          <w:p w14:paraId="5F4C2DA7" w14:textId="77777777" w:rsidR="003C7772" w:rsidRPr="00BB1CCF" w:rsidRDefault="003C7772" w:rsidP="003C7772">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 закінчення цього строку замовник має право вимагати від учасників продовження строку дії тендерних пропозицій;</w:t>
            </w:r>
          </w:p>
          <w:p w14:paraId="08803829" w14:textId="77777777" w:rsidR="003C7772" w:rsidRPr="00BB1CCF" w:rsidRDefault="003C7772" w:rsidP="003C7772">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учасник має право:</w:t>
            </w:r>
          </w:p>
          <w:p w14:paraId="39F7443A" w14:textId="77777777" w:rsidR="003C7772" w:rsidRPr="00BB1CCF" w:rsidRDefault="003C7772" w:rsidP="003C7772">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відхилити таку вимогу, не втрачаючи при цьому наданого ним забезпечення тендерної пропозиції;</w:t>
            </w:r>
          </w:p>
          <w:p w14:paraId="5E013BE9" w14:textId="77777777" w:rsidR="003C7772" w:rsidRPr="00BB1CCF" w:rsidRDefault="003C7772" w:rsidP="003C7772">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погодитися з вимогою та продовжити строк дії поданої ним тендерної пропозиції і наданого забезпечення тендерної пропозиції.</w:t>
            </w:r>
          </w:p>
          <w:p w14:paraId="7064477D" w14:textId="77777777" w:rsidR="00C6228B" w:rsidRPr="00BB1CCF" w:rsidRDefault="003C7772" w:rsidP="003C7772">
            <w:pPr>
              <w:widowControl w:val="0"/>
              <w:jc w:val="both"/>
              <w:rPr>
                <w:rFonts w:ascii="Times New Roman" w:eastAsia="Times New Roman" w:hAnsi="Times New Roman" w:cs="Times New Roman"/>
                <w:strike/>
                <w:sz w:val="20"/>
                <w:szCs w:val="20"/>
              </w:rPr>
            </w:pPr>
            <w:r w:rsidRPr="00BB1CCF">
              <w:rPr>
                <w:rFonts w:ascii="Times New Roman" w:eastAsia="Times New Roman" w:hAnsi="Times New Roman" w:cs="Times New Roman"/>
                <w:sz w:val="20"/>
                <w:szCs w:val="20"/>
              </w:rPr>
              <w:t>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1CCF" w:rsidRPr="00BB1CCF" w14:paraId="0A655B26" w14:textId="77777777" w:rsidTr="00C37AE7">
        <w:trPr>
          <w:trHeight w:val="416"/>
          <w:jc w:val="center"/>
        </w:trPr>
        <w:tc>
          <w:tcPr>
            <w:tcW w:w="705" w:type="dxa"/>
          </w:tcPr>
          <w:p w14:paraId="6777F61D"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5</w:t>
            </w:r>
          </w:p>
        </w:tc>
        <w:tc>
          <w:tcPr>
            <w:tcW w:w="2835" w:type="dxa"/>
          </w:tcPr>
          <w:p w14:paraId="0029A309" w14:textId="77777777" w:rsidR="00C6228B" w:rsidRPr="00BB1CCF" w:rsidRDefault="00E90C3D" w:rsidP="00736EA0">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Кваліфікаційні критерії до учасників та вимоги, згідно  з пунктом 28  та пунктом 47  Особливостей*</w:t>
            </w:r>
          </w:p>
        </w:tc>
        <w:tc>
          <w:tcPr>
            <w:tcW w:w="6420" w:type="dxa"/>
            <w:vAlign w:val="center"/>
          </w:tcPr>
          <w:p w14:paraId="58604458"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002AC708"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Підстави, визначені пунктом 47 Особливостей*.</w:t>
            </w:r>
          </w:p>
          <w:p w14:paraId="04221E5B"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F32F20"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63AAF7"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B1CCF">
              <w:rPr>
                <w:rFonts w:ascii="Times New Roman" w:eastAsia="Times New Roman" w:hAnsi="Times New Roman" w:cs="Times New Roman"/>
                <w:sz w:val="20"/>
                <w:szCs w:val="20"/>
              </w:rPr>
              <w:t>внесено</w:t>
            </w:r>
            <w:proofErr w:type="spellEnd"/>
            <w:r w:rsidRPr="00BB1CCF">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29A28C34"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E96724"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BB1CCF">
              <w:rPr>
                <w:rFonts w:ascii="Times New Roman" w:eastAsia="Times New Roman" w:hAnsi="Times New Roman" w:cs="Times New Roman"/>
                <w:sz w:val="20"/>
                <w:szCs w:val="20"/>
              </w:rPr>
              <w:lastRenderedPageBreak/>
              <w:t xml:space="preserve">Закону України “Про захист економічної конкуренції”, у вигляді вчинення </w:t>
            </w:r>
            <w:proofErr w:type="spellStart"/>
            <w:r w:rsidRPr="00BB1CCF">
              <w:rPr>
                <w:rFonts w:ascii="Times New Roman" w:eastAsia="Times New Roman" w:hAnsi="Times New Roman" w:cs="Times New Roman"/>
                <w:sz w:val="20"/>
                <w:szCs w:val="20"/>
              </w:rPr>
              <w:t>антиконкурентних</w:t>
            </w:r>
            <w:proofErr w:type="spellEnd"/>
            <w:r w:rsidRPr="00BB1CCF">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426B3C6"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CB6D12"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2449F1"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358CDF"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166A3D8D"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C80B7D"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96D75E8"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20 млн. гривень (у тому числі за лотом);</w:t>
            </w:r>
          </w:p>
          <w:p w14:paraId="4751014C"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11) учасник процедури закупівлі або кінцевий </w:t>
            </w:r>
            <w:proofErr w:type="spellStart"/>
            <w:r w:rsidRPr="00BB1CCF">
              <w:rPr>
                <w:rFonts w:ascii="Times New Roman" w:eastAsia="Times New Roman" w:hAnsi="Times New Roman" w:cs="Times New Roman"/>
                <w:sz w:val="20"/>
                <w:szCs w:val="20"/>
              </w:rPr>
              <w:t>бенефіціарний</w:t>
            </w:r>
            <w:proofErr w:type="spellEnd"/>
            <w:r w:rsidRPr="00BB1CCF">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9ABAD69"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283EBB"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FB5E82" w14:textId="77777777" w:rsidR="00C6228B" w:rsidRPr="00BB1CCF" w:rsidRDefault="00E90C3D" w:rsidP="00E90C3D">
            <w:pPr>
              <w:widowControl w:val="0"/>
              <w:spacing w:before="120" w:after="240"/>
              <w:jc w:val="both"/>
              <w:rPr>
                <w:rFonts w:ascii="Times New Roman" w:eastAsia="Times New Roman" w:hAnsi="Times New Roman" w:cs="Times New Roman"/>
                <w:strike/>
                <w:sz w:val="20"/>
                <w:szCs w:val="20"/>
              </w:rPr>
            </w:pPr>
            <w:r w:rsidRPr="00BB1CCF">
              <w:rPr>
                <w:rFonts w:ascii="Times New Roman" w:eastAsia="Times New Roman" w:hAnsi="Times New Roman" w:cs="Times New Roman"/>
                <w:sz w:val="20"/>
                <w:szCs w:val="20"/>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BB1CCF">
              <w:rPr>
                <w:rFonts w:ascii="Times New Roman" w:eastAsia="Times New Roman" w:hAnsi="Times New Roman" w:cs="Times New Roman"/>
                <w:sz w:val="20"/>
                <w:szCs w:val="20"/>
              </w:rPr>
              <w:lastRenderedPageBreak/>
              <w:t>бути отримана електронною системою закупівель шляхом обміну інформацією з іншими державними системами та реєстрами.</w:t>
            </w:r>
          </w:p>
        </w:tc>
      </w:tr>
      <w:tr w:rsidR="00BB1CCF" w:rsidRPr="00BB1CCF" w14:paraId="46B69FB0" w14:textId="77777777">
        <w:trPr>
          <w:trHeight w:val="1119"/>
          <w:jc w:val="center"/>
        </w:trPr>
        <w:tc>
          <w:tcPr>
            <w:tcW w:w="705" w:type="dxa"/>
          </w:tcPr>
          <w:p w14:paraId="6D6683F0"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6</w:t>
            </w:r>
          </w:p>
        </w:tc>
        <w:tc>
          <w:tcPr>
            <w:tcW w:w="2835" w:type="dxa"/>
          </w:tcPr>
          <w:p w14:paraId="10E084CD" w14:textId="77777777" w:rsidR="00C6228B" w:rsidRPr="00BB1CCF" w:rsidRDefault="006172B9" w:rsidP="00E90C3D">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необхідні технічні, якісні та кількісні характе</w:t>
            </w:r>
            <w:r w:rsidR="00E90C3D" w:rsidRPr="00BB1CCF">
              <w:rPr>
                <w:rFonts w:ascii="Times New Roman" w:eastAsia="Times New Roman" w:hAnsi="Times New Roman" w:cs="Times New Roman"/>
                <w:b/>
                <w:sz w:val="20"/>
                <w:szCs w:val="20"/>
              </w:rPr>
              <w:t>ристики предмета закупівлі</w:t>
            </w:r>
          </w:p>
        </w:tc>
        <w:tc>
          <w:tcPr>
            <w:tcW w:w="6420" w:type="dxa"/>
            <w:vAlign w:val="center"/>
          </w:tcPr>
          <w:p w14:paraId="105374A2" w14:textId="77777777" w:rsidR="00C6228B" w:rsidRPr="00BB1CCF" w:rsidRDefault="00E90C3D" w:rsidP="008047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5D1BFC">
              <w:rPr>
                <w:rFonts w:ascii="Times New Roman" w:eastAsia="Times New Roman" w:hAnsi="Times New Roman" w:cs="Times New Roman"/>
                <w:b/>
                <w:sz w:val="20"/>
                <w:szCs w:val="20"/>
              </w:rPr>
              <w:t xml:space="preserve">Додатку </w:t>
            </w:r>
            <w:r w:rsidR="0080473D" w:rsidRPr="005D1BFC">
              <w:rPr>
                <w:rFonts w:ascii="Times New Roman" w:eastAsia="Times New Roman" w:hAnsi="Times New Roman" w:cs="Times New Roman"/>
                <w:b/>
                <w:sz w:val="20"/>
                <w:szCs w:val="20"/>
              </w:rPr>
              <w:t>3</w:t>
            </w:r>
            <w:r w:rsidRPr="005D1BFC">
              <w:rPr>
                <w:rFonts w:ascii="Times New Roman" w:eastAsia="Times New Roman" w:hAnsi="Times New Roman" w:cs="Times New Roman"/>
                <w:sz w:val="20"/>
                <w:szCs w:val="20"/>
              </w:rPr>
              <w:t xml:space="preserve"> до цієї тендерної документації</w:t>
            </w:r>
            <w:r w:rsidRPr="00BB1CCF">
              <w:rPr>
                <w:rFonts w:ascii="Times New Roman" w:eastAsia="Times New Roman" w:hAnsi="Times New Roman" w:cs="Times New Roman"/>
                <w:sz w:val="20"/>
                <w:szCs w:val="20"/>
              </w:rPr>
              <w:t>.</w:t>
            </w:r>
          </w:p>
          <w:p w14:paraId="6CAE1B41"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Для підтвердження відповідності ТП технічним, якісним та кількісним характеристикам предмета закупівлі учасник у складі ТП повинен надати:</w:t>
            </w:r>
          </w:p>
          <w:p w14:paraId="6E58737D"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 Гарантійний лист (довідку тощо), який містить відбиток печатки* учасника, складений в довільній формі, за підписом учасника або його уповноваженої особи, та який містить інформацію щодо надання гарантій замовнику стосовно того, що: </w:t>
            </w:r>
          </w:p>
          <w:p w14:paraId="52536B62"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1.1. ТП, подана учасником процедури закупівлі, повністю відповідає технічним, якісним, кількісним та іншим вимогам до предмета закупівлі, встановленим у Додатку № 3 до ТД; </w:t>
            </w:r>
          </w:p>
          <w:p w14:paraId="654B7ADF"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1.2. Послуги будуть надані своєчасно, з урахуванням та у повній відповідності до технічного завдання, згідно Додатку № 3 до ТД.</w:t>
            </w:r>
          </w:p>
          <w:p w14:paraId="1BB5A8E9"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Довідку, яка містить відбиток печатки* учасника, складену в довільній формі, за підписом учасника або його уповноваженої особи, та яка містить інформацію про заходи із захисту довкілля, які будуть застосовані учасником під час надання послуг, а також інформацію про відповідність таких заходів встановленим/зареєстрованим нормативним актам діючого законодавства (державним стандартам, технічним умовам),.</w:t>
            </w:r>
          </w:p>
          <w:p w14:paraId="231DBBB4"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ТП, що не відповідає технічним, якісним та кількісним  характеристикам предмета закупівлі буде відхилена як така, що не відповідає умовам ТД.</w:t>
            </w:r>
          </w:p>
        </w:tc>
      </w:tr>
      <w:tr w:rsidR="00BB1CCF" w:rsidRPr="00BB1CCF" w14:paraId="60EAC8C2" w14:textId="77777777">
        <w:trPr>
          <w:trHeight w:val="1119"/>
          <w:jc w:val="center"/>
        </w:trPr>
        <w:tc>
          <w:tcPr>
            <w:tcW w:w="705" w:type="dxa"/>
          </w:tcPr>
          <w:p w14:paraId="6718FEB9" w14:textId="77777777" w:rsidR="00C6228B" w:rsidRPr="00BB1CCF" w:rsidRDefault="00E90C3D"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7</w:t>
            </w:r>
          </w:p>
        </w:tc>
        <w:tc>
          <w:tcPr>
            <w:tcW w:w="2835" w:type="dxa"/>
          </w:tcPr>
          <w:p w14:paraId="44F0EC9A" w14:textId="77777777" w:rsidR="00C6228B" w:rsidRPr="00BB1CCF" w:rsidRDefault="0080473D" w:rsidP="006172B9">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9B1B146" w14:textId="77777777" w:rsidR="00C6228B" w:rsidRPr="00BB1CCF" w:rsidRDefault="0080473D" w:rsidP="006172B9">
            <w:pPr>
              <w:widowControl w:val="0"/>
              <w:ind w:right="120"/>
              <w:jc w:val="both"/>
              <w:rPr>
                <w:rFonts w:ascii="Times New Roman" w:eastAsia="Times New Roman" w:hAnsi="Times New Roman" w:cs="Times New Roman"/>
                <w:sz w:val="20"/>
                <w:szCs w:val="20"/>
              </w:rPr>
            </w:pPr>
            <w:r w:rsidRPr="00BB1CCF">
              <w:rPr>
                <w:rFonts w:ascii="Times New Roman" w:hAnsi="Times New Roman"/>
                <w:sz w:val="20"/>
                <w:szCs w:val="20"/>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BB1CCF" w:rsidRPr="00BB1CCF" w14:paraId="6715E2BB" w14:textId="77777777">
        <w:trPr>
          <w:trHeight w:val="841"/>
          <w:jc w:val="center"/>
        </w:trPr>
        <w:tc>
          <w:tcPr>
            <w:tcW w:w="705" w:type="dxa"/>
          </w:tcPr>
          <w:p w14:paraId="2A249DC2" w14:textId="77777777" w:rsidR="00C6228B" w:rsidRPr="00BB1CCF" w:rsidRDefault="00E90C3D"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8</w:t>
            </w:r>
          </w:p>
        </w:tc>
        <w:tc>
          <w:tcPr>
            <w:tcW w:w="2835" w:type="dxa"/>
          </w:tcPr>
          <w:p w14:paraId="59C4E8CD" w14:textId="77777777" w:rsidR="00C6228B" w:rsidRPr="00BB1CCF" w:rsidRDefault="00A370CE"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420" w:type="dxa"/>
            <w:vAlign w:val="center"/>
          </w:tcPr>
          <w:p w14:paraId="7223EBB1" w14:textId="77777777" w:rsidR="00C6228B" w:rsidRPr="00BB1CCF" w:rsidRDefault="003B160F" w:rsidP="00A370CE">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Учасник процедури закупівлі має право </w:t>
            </w:r>
            <w:proofErr w:type="spellStart"/>
            <w:r w:rsidRPr="00BB1CCF">
              <w:rPr>
                <w:rFonts w:ascii="Times New Roman" w:eastAsia="Times New Roman" w:hAnsi="Times New Roman" w:cs="Times New Roman"/>
                <w:sz w:val="20"/>
                <w:szCs w:val="20"/>
              </w:rPr>
              <w:t>внести</w:t>
            </w:r>
            <w:proofErr w:type="spellEnd"/>
            <w:r w:rsidRPr="00BB1CCF">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1CCF" w:rsidRPr="00BB1CCF" w14:paraId="328513C5" w14:textId="77777777">
        <w:trPr>
          <w:trHeight w:val="841"/>
          <w:jc w:val="center"/>
        </w:trPr>
        <w:tc>
          <w:tcPr>
            <w:tcW w:w="705" w:type="dxa"/>
          </w:tcPr>
          <w:p w14:paraId="4DA7FC78" w14:textId="77777777" w:rsidR="002500C1" w:rsidRPr="00BB1CCF" w:rsidRDefault="00E90C3D"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9</w:t>
            </w:r>
          </w:p>
        </w:tc>
        <w:tc>
          <w:tcPr>
            <w:tcW w:w="2835" w:type="dxa"/>
          </w:tcPr>
          <w:p w14:paraId="408D6DF2" w14:textId="77777777" w:rsidR="002500C1" w:rsidRPr="00BB1CCF" w:rsidRDefault="002500C1" w:rsidP="00C6228B">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sz w:val="20"/>
                <w:szCs w:val="20"/>
              </w:rPr>
              <w:t>Ступень локалізації виробництва</w:t>
            </w:r>
          </w:p>
        </w:tc>
        <w:tc>
          <w:tcPr>
            <w:tcW w:w="6420" w:type="dxa"/>
            <w:vAlign w:val="center"/>
          </w:tcPr>
          <w:p w14:paraId="0CBFBB67" w14:textId="77777777" w:rsidR="002500C1" w:rsidRPr="00BB1CCF" w:rsidRDefault="003B160F" w:rsidP="00C6228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Не застосовується</w:t>
            </w:r>
          </w:p>
        </w:tc>
      </w:tr>
      <w:tr w:rsidR="00BB1CCF" w:rsidRPr="00BB1CCF" w14:paraId="564101F1" w14:textId="77777777">
        <w:trPr>
          <w:trHeight w:val="442"/>
          <w:jc w:val="center"/>
        </w:trPr>
        <w:tc>
          <w:tcPr>
            <w:tcW w:w="9960" w:type="dxa"/>
            <w:gridSpan w:val="3"/>
            <w:vAlign w:val="center"/>
          </w:tcPr>
          <w:p w14:paraId="36542CA2"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Розділ 4. Подання та розкриття тендерної пропозиції</w:t>
            </w:r>
          </w:p>
        </w:tc>
      </w:tr>
      <w:tr w:rsidR="00BB1CCF" w:rsidRPr="00BB1CCF" w14:paraId="09C60162" w14:textId="77777777">
        <w:trPr>
          <w:trHeight w:val="1119"/>
          <w:jc w:val="center"/>
        </w:trPr>
        <w:tc>
          <w:tcPr>
            <w:tcW w:w="705" w:type="dxa"/>
          </w:tcPr>
          <w:p w14:paraId="16F45225"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tcPr>
          <w:p w14:paraId="360015E1" w14:textId="77777777" w:rsidR="00C6228B" w:rsidRPr="00BB1CCF" w:rsidRDefault="001432F4"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Кінцевий строк подання тендерних пропозицій</w:t>
            </w:r>
          </w:p>
        </w:tc>
        <w:tc>
          <w:tcPr>
            <w:tcW w:w="6420" w:type="dxa"/>
            <w:vAlign w:val="center"/>
          </w:tcPr>
          <w:p w14:paraId="3C543AAC" w14:textId="10C6C3E8" w:rsidR="00C6228B" w:rsidRPr="00BB1CCF" w:rsidRDefault="00C6228B" w:rsidP="00C6228B">
            <w:pPr>
              <w:widowControl w:val="0"/>
              <w:ind w:left="40" w:right="120"/>
              <w:jc w:val="both"/>
              <w:rPr>
                <w:rFonts w:ascii="Times New Roman" w:eastAsia="Times New Roman" w:hAnsi="Times New Roman" w:cs="Times New Roman"/>
                <w:b/>
                <w:sz w:val="20"/>
                <w:szCs w:val="20"/>
              </w:rPr>
            </w:pPr>
            <w:r w:rsidRPr="0084594C">
              <w:rPr>
                <w:rFonts w:ascii="Times New Roman" w:eastAsia="Times New Roman" w:hAnsi="Times New Roman" w:cs="Times New Roman"/>
                <w:sz w:val="20"/>
                <w:szCs w:val="20"/>
              </w:rPr>
              <w:t xml:space="preserve">Кінцевий строк подання тендерних пропозицій </w:t>
            </w:r>
            <w:r w:rsidR="002500C1" w:rsidRPr="0084594C">
              <w:rPr>
                <w:rFonts w:ascii="Times New Roman" w:eastAsia="Times New Roman" w:hAnsi="Times New Roman" w:cs="Times New Roman"/>
                <w:sz w:val="20"/>
                <w:szCs w:val="20"/>
              </w:rPr>
              <w:t>–</w:t>
            </w:r>
            <w:r w:rsidR="00623365" w:rsidRPr="0084594C">
              <w:rPr>
                <w:rFonts w:ascii="Times New Roman" w:eastAsia="Times New Roman" w:hAnsi="Times New Roman" w:cs="Times New Roman"/>
                <w:sz w:val="20"/>
                <w:szCs w:val="20"/>
                <w:lang w:val="ru-RU"/>
              </w:rPr>
              <w:t xml:space="preserve"> </w:t>
            </w:r>
            <w:r w:rsidR="0027766A" w:rsidRPr="0084594C">
              <w:rPr>
                <w:rFonts w:ascii="Times New Roman" w:eastAsia="Times New Roman" w:hAnsi="Times New Roman" w:cs="Times New Roman"/>
                <w:sz w:val="20"/>
                <w:szCs w:val="20"/>
                <w:lang w:val="ru-RU"/>
              </w:rPr>
              <w:t xml:space="preserve">                           </w:t>
            </w:r>
            <w:r w:rsidR="00D8388C" w:rsidRPr="0084594C">
              <w:rPr>
                <w:rFonts w:ascii="Times New Roman" w:eastAsia="Times New Roman" w:hAnsi="Times New Roman" w:cs="Times New Roman"/>
                <w:b/>
                <w:sz w:val="20"/>
                <w:szCs w:val="20"/>
                <w:lang w:val="ru-RU"/>
              </w:rPr>
              <w:t>1</w:t>
            </w:r>
            <w:r w:rsidR="001C0707" w:rsidRPr="001C0707">
              <w:rPr>
                <w:rFonts w:ascii="Times New Roman" w:eastAsia="Times New Roman" w:hAnsi="Times New Roman" w:cs="Times New Roman"/>
                <w:b/>
                <w:sz w:val="20"/>
                <w:szCs w:val="20"/>
                <w:lang w:val="ru-RU"/>
              </w:rPr>
              <w:t>4</w:t>
            </w:r>
            <w:r w:rsidR="002500C1" w:rsidRPr="0084594C">
              <w:rPr>
                <w:rFonts w:ascii="Times New Roman" w:eastAsia="Times New Roman" w:hAnsi="Times New Roman" w:cs="Times New Roman"/>
                <w:b/>
                <w:sz w:val="20"/>
                <w:szCs w:val="20"/>
              </w:rPr>
              <w:t>.</w:t>
            </w:r>
            <w:r w:rsidR="00D8388C" w:rsidRPr="0084594C">
              <w:rPr>
                <w:rFonts w:ascii="Times New Roman" w:eastAsia="Times New Roman" w:hAnsi="Times New Roman" w:cs="Times New Roman"/>
                <w:b/>
                <w:sz w:val="20"/>
                <w:szCs w:val="20"/>
                <w:lang w:val="ru-RU"/>
              </w:rPr>
              <w:t>0</w:t>
            </w:r>
            <w:r w:rsidR="003B160F" w:rsidRPr="0084594C">
              <w:rPr>
                <w:rFonts w:ascii="Times New Roman" w:eastAsia="Times New Roman" w:hAnsi="Times New Roman" w:cs="Times New Roman"/>
                <w:b/>
                <w:sz w:val="20"/>
                <w:szCs w:val="20"/>
                <w:lang w:val="ru-RU"/>
              </w:rPr>
              <w:t>3</w:t>
            </w:r>
            <w:r w:rsidR="002500C1" w:rsidRPr="0084594C">
              <w:rPr>
                <w:rFonts w:ascii="Times New Roman" w:eastAsia="Times New Roman" w:hAnsi="Times New Roman" w:cs="Times New Roman"/>
                <w:b/>
                <w:sz w:val="20"/>
                <w:szCs w:val="20"/>
              </w:rPr>
              <w:t>.202</w:t>
            </w:r>
            <w:r w:rsidR="00D8388C" w:rsidRPr="0084594C">
              <w:rPr>
                <w:rFonts w:ascii="Times New Roman" w:eastAsia="Times New Roman" w:hAnsi="Times New Roman" w:cs="Times New Roman"/>
                <w:b/>
                <w:sz w:val="20"/>
                <w:szCs w:val="20"/>
              </w:rPr>
              <w:t>4</w:t>
            </w:r>
            <w:r w:rsidRPr="0084594C">
              <w:rPr>
                <w:rFonts w:ascii="Times New Roman" w:eastAsia="Times New Roman" w:hAnsi="Times New Roman" w:cs="Times New Roman"/>
                <w:b/>
                <w:sz w:val="20"/>
                <w:szCs w:val="20"/>
              </w:rPr>
              <w:t xml:space="preserve"> року до </w:t>
            </w:r>
            <w:r w:rsidR="00A058F6" w:rsidRPr="0084594C">
              <w:rPr>
                <w:rFonts w:ascii="Times New Roman" w:eastAsia="Times New Roman" w:hAnsi="Times New Roman" w:cs="Times New Roman"/>
                <w:b/>
                <w:sz w:val="20"/>
                <w:szCs w:val="20"/>
              </w:rPr>
              <w:t>1</w:t>
            </w:r>
            <w:r w:rsidR="004D4203" w:rsidRPr="0084594C">
              <w:rPr>
                <w:rFonts w:ascii="Times New Roman" w:eastAsia="Times New Roman" w:hAnsi="Times New Roman" w:cs="Times New Roman"/>
                <w:b/>
                <w:sz w:val="20"/>
                <w:szCs w:val="20"/>
                <w:lang w:val="ru-RU"/>
              </w:rPr>
              <w:t>2</w:t>
            </w:r>
            <w:r w:rsidRPr="0084594C">
              <w:rPr>
                <w:rFonts w:ascii="Times New Roman" w:eastAsia="Times New Roman" w:hAnsi="Times New Roman" w:cs="Times New Roman"/>
                <w:b/>
                <w:sz w:val="20"/>
                <w:szCs w:val="20"/>
              </w:rPr>
              <w:t xml:space="preserve">:00 </w:t>
            </w:r>
            <w:r w:rsidR="00EE284F" w:rsidRPr="0084594C">
              <w:rPr>
                <w:rFonts w:ascii="Times New Roman" w:eastAsia="Times New Roman" w:hAnsi="Times New Roman" w:cs="Times New Roman"/>
                <w:b/>
                <w:sz w:val="20"/>
                <w:szCs w:val="20"/>
              </w:rPr>
              <w:t>год</w:t>
            </w:r>
            <w:r w:rsidR="002500C1" w:rsidRPr="0084594C">
              <w:rPr>
                <w:rFonts w:ascii="Times New Roman" w:eastAsia="Times New Roman" w:hAnsi="Times New Roman" w:cs="Times New Roman"/>
                <w:b/>
                <w:sz w:val="20"/>
                <w:szCs w:val="20"/>
              </w:rPr>
              <w:t>.</w:t>
            </w:r>
          </w:p>
          <w:p w14:paraId="065B9B79" w14:textId="77777777" w:rsidR="00C6228B" w:rsidRPr="00BB1CCF" w:rsidRDefault="00C6228B" w:rsidP="00C6228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03683346" w14:textId="77777777" w:rsidR="00C6228B" w:rsidRPr="00BB1CCF" w:rsidRDefault="00C6228B" w:rsidP="00C6228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83AE64" w14:textId="77777777" w:rsidR="00C6228B" w:rsidRPr="00BB1CCF"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BB1CCF">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BB1CCF" w:rsidRPr="00BB1CCF" w14:paraId="64BAF212" w14:textId="77777777">
        <w:trPr>
          <w:trHeight w:val="1119"/>
          <w:jc w:val="center"/>
        </w:trPr>
        <w:tc>
          <w:tcPr>
            <w:tcW w:w="705" w:type="dxa"/>
          </w:tcPr>
          <w:p w14:paraId="0C2FB1EB"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w:t>
            </w:r>
          </w:p>
        </w:tc>
        <w:tc>
          <w:tcPr>
            <w:tcW w:w="2835" w:type="dxa"/>
          </w:tcPr>
          <w:p w14:paraId="1CC94962" w14:textId="77777777" w:rsidR="005B7E7C" w:rsidRPr="00BB1CCF" w:rsidRDefault="001432F4" w:rsidP="005B7E7C">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Дата та час розкриття тендерної пропозиції</w:t>
            </w:r>
          </w:p>
        </w:tc>
        <w:tc>
          <w:tcPr>
            <w:tcW w:w="6420" w:type="dxa"/>
            <w:vAlign w:val="center"/>
          </w:tcPr>
          <w:p w14:paraId="7110F33D" w14:textId="77777777" w:rsidR="005B7E7C" w:rsidRPr="00BB1CCF" w:rsidRDefault="005B7E7C" w:rsidP="005B7E7C">
            <w:pPr>
              <w:shd w:val="clear" w:color="auto" w:fill="FFFFFF"/>
              <w:jc w:val="both"/>
              <w:rPr>
                <w:rFonts w:ascii="Times New Roman" w:eastAsia="Times New Roman" w:hAnsi="Times New Roman" w:cs="Times New Roman"/>
                <w:sz w:val="20"/>
                <w:szCs w:val="20"/>
                <w:highlight w:val="white"/>
              </w:rPr>
            </w:pPr>
            <w:r w:rsidRPr="00BB1CCF">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065AB" w14:textId="77777777" w:rsidR="005B7E7C" w:rsidRPr="00BB1CCF" w:rsidRDefault="005B7E7C" w:rsidP="005B7E7C">
            <w:pPr>
              <w:shd w:val="clear" w:color="auto" w:fill="FFFFFF"/>
              <w:jc w:val="both"/>
              <w:rPr>
                <w:rFonts w:ascii="Times New Roman" w:eastAsia="Times New Roman" w:hAnsi="Times New Roman" w:cs="Times New Roman"/>
                <w:sz w:val="20"/>
                <w:szCs w:val="20"/>
                <w:highlight w:val="white"/>
              </w:rPr>
            </w:pPr>
            <w:r w:rsidRPr="00BB1CCF">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1592A5C" w14:textId="77777777" w:rsidR="005B7E7C" w:rsidRPr="00BB1CCF" w:rsidRDefault="005B7E7C" w:rsidP="005B7E7C">
            <w:pPr>
              <w:shd w:val="clear" w:color="auto" w:fill="FFFFFF"/>
              <w:jc w:val="both"/>
              <w:rPr>
                <w:rFonts w:ascii="Times New Roman" w:eastAsia="Times New Roman" w:hAnsi="Times New Roman" w:cs="Times New Roman"/>
                <w:sz w:val="20"/>
                <w:szCs w:val="20"/>
                <w:highlight w:val="white"/>
              </w:rPr>
            </w:pPr>
            <w:r w:rsidRPr="00BB1CCF">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BB1CCF">
              <w:rPr>
                <w:rFonts w:ascii="Times New Roman" w:eastAsia="Times New Roman" w:hAnsi="Times New Roman" w:cs="Times New Roman"/>
                <w:sz w:val="20"/>
                <w:szCs w:val="20"/>
                <w:highlight w:val="white"/>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BB1CCF">
                <w:rPr>
                  <w:rFonts w:ascii="Times New Roman" w:eastAsia="Times New Roman" w:hAnsi="Times New Roman" w:cs="Times New Roman"/>
                  <w:sz w:val="20"/>
                  <w:szCs w:val="20"/>
                  <w:highlight w:val="white"/>
                </w:rPr>
                <w:t>47</w:t>
              </w:r>
            </w:hyperlink>
            <w:r w:rsidRPr="00BB1CCF">
              <w:rPr>
                <w:rFonts w:ascii="Times New Roman" w:eastAsia="Times New Roman" w:hAnsi="Times New Roman" w:cs="Times New Roman"/>
                <w:sz w:val="20"/>
                <w:szCs w:val="20"/>
                <w:highlight w:val="white"/>
              </w:rPr>
              <w:t xml:space="preserve"> Особливостей.</w:t>
            </w:r>
          </w:p>
        </w:tc>
      </w:tr>
      <w:tr w:rsidR="00BB1CCF" w:rsidRPr="00BB1CCF" w14:paraId="6CDAC0C8" w14:textId="77777777">
        <w:trPr>
          <w:trHeight w:val="512"/>
          <w:jc w:val="center"/>
        </w:trPr>
        <w:tc>
          <w:tcPr>
            <w:tcW w:w="9960" w:type="dxa"/>
            <w:gridSpan w:val="3"/>
            <w:vAlign w:val="center"/>
          </w:tcPr>
          <w:p w14:paraId="72E596E5"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lastRenderedPageBreak/>
              <w:t>Розділ 5. Оцінка тендерної пропозиції</w:t>
            </w:r>
          </w:p>
        </w:tc>
      </w:tr>
      <w:tr w:rsidR="00BB1CCF" w:rsidRPr="00BB1CCF" w14:paraId="1267B8E6" w14:textId="77777777">
        <w:trPr>
          <w:trHeight w:val="1119"/>
          <w:jc w:val="center"/>
        </w:trPr>
        <w:tc>
          <w:tcPr>
            <w:tcW w:w="705" w:type="dxa"/>
          </w:tcPr>
          <w:p w14:paraId="1F22A096"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tcPr>
          <w:p w14:paraId="0E774B93" w14:textId="77777777" w:rsidR="005B7E7C" w:rsidRPr="00BB1CCF" w:rsidRDefault="00444093" w:rsidP="005B7E7C">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 (</w:t>
            </w:r>
            <w:r w:rsidR="001E1E0A" w:rsidRPr="00BB1CCF">
              <w:rPr>
                <w:rFonts w:ascii="Times New Roman" w:eastAsia="Times New Roman" w:hAnsi="Times New Roman" w:cs="Times New Roman"/>
                <w:b/>
                <w:sz w:val="20"/>
                <w:szCs w:val="20"/>
              </w:rPr>
              <w:t>о</w:t>
            </w:r>
            <w:r w:rsidRPr="00BB1CCF">
              <w:rPr>
                <w:rFonts w:ascii="Times New Roman" w:eastAsia="Times New Roman" w:hAnsi="Times New Roman" w:cs="Times New Roman"/>
                <w:b/>
                <w:sz w:val="20"/>
                <w:szCs w:val="20"/>
              </w:rPr>
              <w:t>бґрунтування аномально низької тендерної пропозиції</w:t>
            </w:r>
            <w:r w:rsidR="001E1E0A" w:rsidRPr="00BB1CCF">
              <w:rPr>
                <w:rFonts w:ascii="Times New Roman" w:eastAsia="Times New Roman" w:hAnsi="Times New Roman" w:cs="Times New Roman"/>
                <w:b/>
                <w:sz w:val="20"/>
                <w:szCs w:val="20"/>
              </w:rPr>
              <w:t xml:space="preserve"> та виправлення </w:t>
            </w:r>
            <w:proofErr w:type="spellStart"/>
            <w:r w:rsidR="001E1E0A" w:rsidRPr="00BB1CCF">
              <w:rPr>
                <w:rFonts w:ascii="Times New Roman" w:eastAsia="Times New Roman" w:hAnsi="Times New Roman" w:cs="Times New Roman"/>
                <w:b/>
                <w:sz w:val="20"/>
                <w:szCs w:val="20"/>
              </w:rPr>
              <w:t>невідповідностей</w:t>
            </w:r>
            <w:proofErr w:type="spellEnd"/>
            <w:r w:rsidR="001E1E0A" w:rsidRPr="00BB1CCF">
              <w:rPr>
                <w:rFonts w:ascii="Times New Roman" w:eastAsia="Times New Roman" w:hAnsi="Times New Roman" w:cs="Times New Roman"/>
                <w:b/>
                <w:sz w:val="20"/>
                <w:szCs w:val="20"/>
              </w:rPr>
              <w:t xml:space="preserve"> в інформації та/або документах)</w:t>
            </w:r>
          </w:p>
        </w:tc>
        <w:tc>
          <w:tcPr>
            <w:tcW w:w="6420" w:type="dxa"/>
            <w:vAlign w:val="center"/>
          </w:tcPr>
          <w:p w14:paraId="119AF8E8"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14BA018"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497AF4"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Критерії та методика оцінки визначаються відповідно до статті 29 Закону.</w:t>
            </w:r>
          </w:p>
          <w:p w14:paraId="16FED25D" w14:textId="77777777" w:rsidR="00444093" w:rsidRPr="00BB1CCF" w:rsidRDefault="00444093" w:rsidP="00444093">
            <w:pPr>
              <w:shd w:val="clear" w:color="auto" w:fill="FFFFFF"/>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14:paraId="48D8F20E"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CAECBC" w14:textId="77777777" w:rsidR="00444093" w:rsidRPr="00BB1CCF" w:rsidRDefault="00444093" w:rsidP="00444093">
            <w:pPr>
              <w:shd w:val="clear" w:color="auto" w:fill="FFFFFF"/>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(у разі якщо подано дві і більше тендерних пропозицій).</w:t>
            </w:r>
          </w:p>
          <w:p w14:paraId="14E8C67C"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1342E3"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F9CF04"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7C878A0A"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C7ADAC"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Оцінка здійснюється щодо предмета закупівлі в цілому.</w:t>
            </w:r>
          </w:p>
          <w:p w14:paraId="655E8C0E"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Учасник визначає ціни на </w:t>
            </w:r>
            <w:r w:rsidRPr="00BB1CCF">
              <w:rPr>
                <w:rFonts w:ascii="Times New Roman" w:eastAsia="Times New Roman" w:hAnsi="Times New Roman" w:cs="Times New Roman"/>
                <w:b/>
                <w:sz w:val="20"/>
                <w:szCs w:val="20"/>
              </w:rPr>
              <w:t>товар/послуги/роботи</w:t>
            </w:r>
            <w:r w:rsidRPr="00BB1CCF">
              <w:rPr>
                <w:rFonts w:ascii="Times New Roman" w:eastAsia="Times New Roman" w:hAnsi="Times New Roman" w:cs="Times New Roman"/>
                <w:sz w:val="20"/>
                <w:szCs w:val="20"/>
              </w:rPr>
              <w:t xml:space="preserve">, що він пропонує </w:t>
            </w:r>
            <w:r w:rsidRPr="00BB1CCF">
              <w:rPr>
                <w:rFonts w:ascii="Times New Roman" w:eastAsia="Times New Roman" w:hAnsi="Times New Roman" w:cs="Times New Roman"/>
                <w:b/>
                <w:sz w:val="20"/>
                <w:szCs w:val="20"/>
              </w:rPr>
              <w:t>поставити/надати/виконати</w:t>
            </w:r>
            <w:r w:rsidRPr="00BB1CCF">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B1CCF">
              <w:rPr>
                <w:rFonts w:ascii="Times New Roman" w:eastAsia="Times New Roman" w:hAnsi="Times New Roman" w:cs="Times New Roman"/>
                <w:b/>
                <w:sz w:val="20"/>
                <w:szCs w:val="20"/>
              </w:rPr>
              <w:t>товару/послуг/робіт</w:t>
            </w:r>
            <w:r w:rsidRPr="00BB1CCF">
              <w:rPr>
                <w:rFonts w:ascii="Times New Roman" w:eastAsia="Times New Roman" w:hAnsi="Times New Roman" w:cs="Times New Roman"/>
                <w:sz w:val="20"/>
                <w:szCs w:val="20"/>
              </w:rPr>
              <w:t xml:space="preserve"> даного виду.</w:t>
            </w:r>
          </w:p>
          <w:p w14:paraId="772FD691"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Розмір мінімального кроку пониження ціни під час електронного аукціону – 0.5 % .</w:t>
            </w:r>
          </w:p>
          <w:p w14:paraId="01475E95"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Учасник процедури закупівлі, який надав найбільш економічно вигідну </w:t>
            </w:r>
            <w:r w:rsidRPr="00BB1CCF">
              <w:rPr>
                <w:rFonts w:ascii="Times New Roman" w:eastAsia="Times New Roman" w:hAnsi="Times New Roman" w:cs="Times New Roman"/>
                <w:sz w:val="20"/>
                <w:szCs w:val="20"/>
              </w:rPr>
              <w:lastRenderedPageBreak/>
              <w:t xml:space="preserve">тендерну пропозицію, що є аномально низькою (у цьому пункті під терміном </w:t>
            </w:r>
            <w:r w:rsidRPr="00BB1CCF">
              <w:rPr>
                <w:rFonts w:ascii="Times New Roman" w:eastAsia="Times New Roman" w:hAnsi="Times New Roman" w:cs="Times New Roman"/>
                <w:b/>
                <w:sz w:val="20"/>
                <w:szCs w:val="20"/>
              </w:rPr>
              <w:t>“аномально низька ціна тендерної пропозиції”</w:t>
            </w:r>
            <w:r w:rsidRPr="00BB1CCF">
              <w:rPr>
                <w:rFonts w:ascii="Times New Roman" w:eastAsia="Times New Roman" w:hAnsi="Times New Roman" w:cs="Times New Roman"/>
                <w:sz w:val="20"/>
                <w:szCs w:val="20"/>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042ECE"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62E9"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D37453"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Якщо замовником під час розгляду тендерної пропозиції учасника процедури закупівлі виявлено </w:t>
            </w:r>
            <w:r w:rsidRPr="00BB1CCF">
              <w:rPr>
                <w:rFonts w:ascii="Times New Roman" w:eastAsia="Times New Roman" w:hAnsi="Times New Roman" w:cs="Times New Roman"/>
                <w:b/>
                <w:sz w:val="20"/>
                <w:szCs w:val="20"/>
              </w:rPr>
              <w:t>невідповідності в інформації та/або документах</w:t>
            </w:r>
            <w:r w:rsidRPr="00BB1CCF">
              <w:rPr>
                <w:rFonts w:ascii="Times New Roman" w:eastAsia="Times New Roman" w:hAnsi="Times New Roman" w:cs="Times New Roman"/>
                <w:sz w:val="20"/>
                <w:szCs w:val="20"/>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 xml:space="preserve"> в електронній системі закупівель.</w:t>
            </w:r>
          </w:p>
          <w:p w14:paraId="7D227721"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412B2B"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21E5F8"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B1CCF">
              <w:rPr>
                <w:rFonts w:ascii="Times New Roman" w:eastAsia="Times New Roman" w:hAnsi="Times New Roman" w:cs="Times New Roman"/>
                <w:sz w:val="20"/>
                <w:szCs w:val="20"/>
              </w:rPr>
              <w:t>невиправлення</w:t>
            </w:r>
            <w:proofErr w:type="spellEnd"/>
            <w:r w:rsidRPr="00BB1CCF">
              <w:rPr>
                <w:rFonts w:ascii="Times New Roman" w:eastAsia="Times New Roman" w:hAnsi="Times New Roman" w:cs="Times New Roman"/>
                <w:sz w:val="20"/>
                <w:szCs w:val="20"/>
              </w:rPr>
              <w:t xml:space="preserve"> учасниками виявлених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w:t>
            </w:r>
          </w:p>
          <w:p w14:paraId="50800A4C"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BB1CCF">
              <w:rPr>
                <w:rFonts w:ascii="Times New Roman" w:eastAsia="Times New Roman" w:hAnsi="Times New Roman" w:cs="Times New Roman"/>
                <w:sz w:val="20"/>
                <w:szCs w:val="20"/>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17F015"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6233BD" w14:textId="77777777" w:rsidR="005B7E7C" w:rsidRPr="00BB1CCF" w:rsidRDefault="00444093" w:rsidP="00444093">
            <w:pPr>
              <w:widowControl w:val="0"/>
              <w:jc w:val="both"/>
              <w:rPr>
                <w:rFonts w:ascii="Times New Roman" w:eastAsia="Times New Roman" w:hAnsi="Times New Roman" w:cs="Times New Roman"/>
                <w:i/>
                <w:strike/>
                <w:sz w:val="20"/>
                <w:szCs w:val="20"/>
              </w:rPr>
            </w:pPr>
            <w:r w:rsidRPr="00BB1CCF">
              <w:rPr>
                <w:rFonts w:ascii="Times New Roman" w:eastAsia="Times New Roman" w:hAnsi="Times New Roman" w:cs="Times New Roman"/>
                <w:b/>
                <w:i/>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B1CCF">
              <w:rPr>
                <w:rFonts w:ascii="Times New Roman" w:eastAsia="Times New Roman" w:hAnsi="Times New Roman" w:cs="Times New Roman"/>
                <w:i/>
                <w:sz w:val="20"/>
                <w:szCs w:val="20"/>
              </w:rPr>
              <w:t xml:space="preserve"> (у разі здійснення закупівлі за лотами).</w:t>
            </w:r>
          </w:p>
        </w:tc>
      </w:tr>
      <w:tr w:rsidR="00BB1CCF" w:rsidRPr="00BB1CCF" w14:paraId="475DEB93" w14:textId="77777777" w:rsidTr="003C1C7E">
        <w:trPr>
          <w:trHeight w:val="557"/>
          <w:jc w:val="center"/>
        </w:trPr>
        <w:tc>
          <w:tcPr>
            <w:tcW w:w="705" w:type="dxa"/>
          </w:tcPr>
          <w:p w14:paraId="302CFDDD" w14:textId="77777777" w:rsidR="002C512E" w:rsidRPr="00BB1CCF" w:rsidRDefault="00444093"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2</w:t>
            </w:r>
          </w:p>
        </w:tc>
        <w:tc>
          <w:tcPr>
            <w:tcW w:w="2835" w:type="dxa"/>
          </w:tcPr>
          <w:p w14:paraId="4913C480" w14:textId="77777777" w:rsidR="002C512E" w:rsidRPr="00BB1CCF" w:rsidRDefault="00A13D0F" w:rsidP="005B7E7C">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Інша інформація</w:t>
            </w:r>
          </w:p>
        </w:tc>
        <w:tc>
          <w:tcPr>
            <w:tcW w:w="6420" w:type="dxa"/>
            <w:vAlign w:val="center"/>
          </w:tcPr>
          <w:p w14:paraId="16664BB4"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6D72ECC3"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F1F3C4"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219B05"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B1CCF">
              <w:rPr>
                <w:rFonts w:ascii="Times New Roman" w:eastAsia="Times New Roman" w:hAnsi="Times New Roman" w:cs="Times New Roman"/>
                <w:sz w:val="20"/>
                <w:szCs w:val="20"/>
              </w:rPr>
              <w:t>означатиме</w:t>
            </w:r>
            <w:proofErr w:type="spellEnd"/>
            <w:r w:rsidRPr="00BB1CCF">
              <w:rPr>
                <w:rFonts w:ascii="Times New Roman" w:eastAsia="Times New Roman" w:hAnsi="Times New Roman" w:cs="Times New Roman"/>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44C930"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EE6FD06"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Інші умови тендерної документації:</w:t>
            </w:r>
          </w:p>
          <w:p w14:paraId="1E8586B4"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038D71B9"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B1CCF">
              <w:rPr>
                <w:rFonts w:ascii="Times New Roman" w:eastAsia="Times New Roman" w:hAnsi="Times New Roman" w:cs="Times New Roman"/>
                <w:sz w:val="20"/>
                <w:szCs w:val="20"/>
              </w:rPr>
              <w:t>ії</w:t>
            </w:r>
            <w:proofErr w:type="spellEnd"/>
            <w:r w:rsidRPr="00BB1CCF">
              <w:rPr>
                <w:rFonts w:ascii="Times New Roman" w:eastAsia="Times New Roman" w:hAnsi="Times New Roman" w:cs="Times New Roman"/>
                <w:sz w:val="20"/>
                <w:szCs w:val="20"/>
              </w:rPr>
              <w:t xml:space="preserve"> роз'яснення/</w:t>
            </w:r>
            <w:proofErr w:type="spellStart"/>
            <w:r w:rsidRPr="00BB1CCF">
              <w:rPr>
                <w:rFonts w:ascii="Times New Roman" w:eastAsia="Times New Roman" w:hAnsi="Times New Roman" w:cs="Times New Roman"/>
                <w:sz w:val="20"/>
                <w:szCs w:val="20"/>
              </w:rPr>
              <w:t>нь</w:t>
            </w:r>
            <w:proofErr w:type="spellEnd"/>
            <w:r w:rsidRPr="00BB1CCF">
              <w:rPr>
                <w:rFonts w:ascii="Times New Roman" w:eastAsia="Times New Roman" w:hAnsi="Times New Roman" w:cs="Times New Roman"/>
                <w:sz w:val="20"/>
                <w:szCs w:val="20"/>
              </w:rPr>
              <w:t xml:space="preserve"> державних органів або не накладення електронного підпису.</w:t>
            </w:r>
          </w:p>
          <w:p w14:paraId="645080E0"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F6CF3D4"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D2FFC8"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6AB678E"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жодних окремих підтверджень не потрібно подавати в складі тендерної пропозиції.</w:t>
            </w:r>
          </w:p>
          <w:p w14:paraId="58B0B2DD"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CAA0EE"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318C795E"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518D9BF"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6662FB"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BB1CCF">
              <w:rPr>
                <w:rFonts w:ascii="Times New Roman" w:eastAsia="Times New Roman" w:hAnsi="Times New Roman" w:cs="Times New Roman"/>
                <w:sz w:val="20"/>
                <w:szCs w:val="20"/>
              </w:rPr>
              <w:t>оперативно</w:t>
            </w:r>
            <w:proofErr w:type="spellEnd"/>
            <w:r w:rsidRPr="00BB1CCF">
              <w:rPr>
                <w:rFonts w:ascii="Times New Roman" w:eastAsia="Times New Roman" w:hAnsi="Times New Roman" w:cs="Times New Roman"/>
                <w:sz w:val="20"/>
                <w:szCs w:val="20"/>
              </w:rPr>
              <w:t>-господарську/і санкцію/</w:t>
            </w:r>
            <w:proofErr w:type="spellStart"/>
            <w:r w:rsidRPr="00BB1CCF">
              <w:rPr>
                <w:rFonts w:ascii="Times New Roman" w:eastAsia="Times New Roman" w:hAnsi="Times New Roman" w:cs="Times New Roman"/>
                <w:sz w:val="20"/>
                <w:szCs w:val="20"/>
              </w:rPr>
              <w:t>ії</w:t>
            </w:r>
            <w:proofErr w:type="spellEnd"/>
            <w:r w:rsidRPr="00BB1CCF">
              <w:rPr>
                <w:rFonts w:ascii="Times New Roman" w:eastAsia="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53F014EB"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Примітка:</w:t>
            </w:r>
          </w:p>
          <w:p w14:paraId="3C5F5E21"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1AADAE7"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029C8B44"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975DC9"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w:t>
            </w:r>
            <w:r w:rsidRPr="00BB1CCF">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F5B6B3"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w:t>
            </w:r>
            <w:r w:rsidRPr="00BB1CCF">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6EB0DF"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w:t>
            </w:r>
            <w:r w:rsidRPr="00BB1CCF">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D840533"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BB1CCF">
              <w:rPr>
                <w:rFonts w:ascii="Times New Roman" w:eastAsia="Times New Roman" w:hAnsi="Times New Roman" w:cs="Times New Roman"/>
                <w:sz w:val="20"/>
                <w:szCs w:val="20"/>
              </w:rPr>
              <w:t>бенефіціарним</w:t>
            </w:r>
            <w:proofErr w:type="spellEnd"/>
            <w:r w:rsidRPr="00BB1CCF">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CC8331F" w14:textId="66B83862" w:rsidR="002C512E"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w:t>
            </w:r>
            <w:r w:rsidR="00DB2257" w:rsidRPr="00DB2257">
              <w:rPr>
                <w:rFonts w:ascii="Times New Roman" w:eastAsia="Times New Roman" w:hAnsi="Times New Roman" w:cs="Times New Roman"/>
                <w:sz w:val="20"/>
                <w:szCs w:val="20"/>
              </w:rPr>
              <w:t xml:space="preserve"> </w:t>
            </w:r>
            <w:r w:rsidR="00DB2257">
              <w:rPr>
                <w:rFonts w:ascii="Times New Roman" w:eastAsia="Times New Roman" w:hAnsi="Times New Roman" w:cs="Times New Roman"/>
                <w:sz w:val="20"/>
                <w:szCs w:val="20"/>
              </w:rPr>
              <w:t>КМУ</w:t>
            </w:r>
            <w:r w:rsidRPr="00BB1CCF">
              <w:rPr>
                <w:rFonts w:ascii="Times New Roman" w:eastAsia="Times New Roman" w:hAnsi="Times New Roman" w:cs="Times New Roman"/>
                <w:sz w:val="20"/>
                <w:szCs w:val="20"/>
              </w:rPr>
              <w:t xml:space="preserve"> №1178.</w:t>
            </w:r>
          </w:p>
        </w:tc>
      </w:tr>
      <w:tr w:rsidR="00BB1CCF" w:rsidRPr="00BB1CCF" w14:paraId="79556CB9" w14:textId="77777777" w:rsidTr="003C1C7E">
        <w:trPr>
          <w:trHeight w:val="557"/>
          <w:jc w:val="center"/>
        </w:trPr>
        <w:tc>
          <w:tcPr>
            <w:tcW w:w="705" w:type="dxa"/>
          </w:tcPr>
          <w:p w14:paraId="792352E5" w14:textId="77777777" w:rsidR="002C512E" w:rsidRPr="00BB1CCF" w:rsidRDefault="00444093"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3</w:t>
            </w:r>
          </w:p>
        </w:tc>
        <w:tc>
          <w:tcPr>
            <w:tcW w:w="2835" w:type="dxa"/>
          </w:tcPr>
          <w:p w14:paraId="5B301BFE" w14:textId="77777777" w:rsidR="002C512E" w:rsidRPr="00BB1CCF" w:rsidRDefault="00A13D0F" w:rsidP="005B7E7C">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Відхилення тендерних пропозицій</w:t>
            </w:r>
          </w:p>
        </w:tc>
        <w:tc>
          <w:tcPr>
            <w:tcW w:w="6420" w:type="dxa"/>
            <w:vAlign w:val="center"/>
          </w:tcPr>
          <w:p w14:paraId="5FAEC267"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відхиляє тендерну пропозицію із зазначенням аргументації в електронній системі закупівель у разі, коли:</w:t>
            </w:r>
          </w:p>
          <w:p w14:paraId="4E64CF2C"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учасник процедури закупівлі:</w:t>
            </w:r>
          </w:p>
          <w:p w14:paraId="0C6C9817"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підпадає під підстави, встановлені пунктом 47 цих особливостей;</w:t>
            </w:r>
          </w:p>
          <w:p w14:paraId="3D135A4F"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C6C21"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14:paraId="024D0941"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w:t>
            </w:r>
          </w:p>
          <w:p w14:paraId="6068BF3B"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7D1241"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14:paraId="32320D99"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B1CCF">
              <w:rPr>
                <w:rFonts w:ascii="Times New Roman" w:eastAsia="Times New Roman" w:hAnsi="Times New Roman" w:cs="Times New Roman"/>
                <w:sz w:val="20"/>
                <w:szCs w:val="20"/>
              </w:rPr>
              <w:t>бенефіціарним</w:t>
            </w:r>
            <w:proofErr w:type="spellEnd"/>
            <w:r w:rsidRPr="00BB1CCF">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407315"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тендерна пропозиція:</w:t>
            </w:r>
          </w:p>
          <w:p w14:paraId="548BD7ED"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3E77D23"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-є такою, строк дії якої закінчився;</w:t>
            </w:r>
          </w:p>
          <w:p w14:paraId="32B8599E"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52DB30"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-не відповідає вимогам, установленим у тендерній документації </w:t>
            </w:r>
            <w:r w:rsidRPr="00BB1CCF">
              <w:rPr>
                <w:rFonts w:ascii="Times New Roman" w:eastAsia="Times New Roman" w:hAnsi="Times New Roman" w:cs="Times New Roman"/>
                <w:sz w:val="20"/>
                <w:szCs w:val="20"/>
              </w:rPr>
              <w:lastRenderedPageBreak/>
              <w:t>відповідно до абзацу першого частини третьої статті 22 Закону;</w:t>
            </w:r>
          </w:p>
          <w:p w14:paraId="36AFA3A5"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переможець процедури закупівлі:</w:t>
            </w:r>
          </w:p>
          <w:p w14:paraId="0B25B74D"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40F5CDF4"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EAE055"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14:paraId="3DACFCCA"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6A980B"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може відхилити тендерну пропозицію із зазначенням аргументації в електронній системі закупівель у разі, коли:</w:t>
            </w:r>
          </w:p>
          <w:p w14:paraId="04579C7E"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1B2D9F"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B1E7CF"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6A8C5" w14:textId="77777777" w:rsidR="002C512E"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1CCF" w:rsidRPr="00BB1CCF" w14:paraId="6B59E3D7" w14:textId="77777777">
        <w:trPr>
          <w:trHeight w:val="472"/>
          <w:jc w:val="center"/>
        </w:trPr>
        <w:tc>
          <w:tcPr>
            <w:tcW w:w="9960" w:type="dxa"/>
            <w:gridSpan w:val="3"/>
            <w:vAlign w:val="center"/>
          </w:tcPr>
          <w:p w14:paraId="5D38E945"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lastRenderedPageBreak/>
              <w:t xml:space="preserve">Розділ 6. </w:t>
            </w:r>
            <w:r w:rsidR="00972346" w:rsidRPr="00BB1CCF">
              <w:rPr>
                <w:rFonts w:ascii="Times New Roman" w:eastAsia="Times New Roman" w:hAnsi="Times New Roman" w:cs="Times New Roman"/>
                <w:b/>
                <w:sz w:val="20"/>
                <w:szCs w:val="20"/>
              </w:rPr>
              <w:t>Результати відкритих торгів та укладання договору про закупівлю</w:t>
            </w:r>
          </w:p>
        </w:tc>
      </w:tr>
      <w:tr w:rsidR="00BB1CCF" w:rsidRPr="00BB1CCF" w14:paraId="231D2367" w14:textId="77777777">
        <w:trPr>
          <w:trHeight w:val="1119"/>
          <w:jc w:val="center"/>
        </w:trPr>
        <w:tc>
          <w:tcPr>
            <w:tcW w:w="705" w:type="dxa"/>
          </w:tcPr>
          <w:p w14:paraId="72869EE5"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tcPr>
          <w:p w14:paraId="318AB7B2" w14:textId="77777777" w:rsidR="005B7E7C" w:rsidRPr="00BB1CCF" w:rsidRDefault="00972346" w:rsidP="005B7E7C">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Відміна замовником тендеру чи визнання його таким, що не відбувся</w:t>
            </w:r>
          </w:p>
        </w:tc>
        <w:tc>
          <w:tcPr>
            <w:tcW w:w="6420" w:type="dxa"/>
            <w:vAlign w:val="center"/>
          </w:tcPr>
          <w:p w14:paraId="31B5EEEC" w14:textId="77777777" w:rsidR="00504349" w:rsidRPr="00BB1CCF" w:rsidRDefault="00504349" w:rsidP="00504349">
            <w:pPr>
              <w:ind w:left="-58" w:right="-58" w:firstLine="284"/>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Замовник відміняє відкриті торги у разі:</w:t>
            </w:r>
          </w:p>
          <w:p w14:paraId="2B9BA39C"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відсутності подальшої потреби в закупівлі товарів, робіт чи послуг;</w:t>
            </w:r>
          </w:p>
          <w:p w14:paraId="0CE06347"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D58D6"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0D55CC82"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2F9344A2"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відміни відкритих торгів замовник </w:t>
            </w:r>
            <w:r w:rsidRPr="00BB1CCF">
              <w:rPr>
                <w:rFonts w:ascii="Times New Roman" w:eastAsia="Times New Roman" w:hAnsi="Times New Roman" w:cs="Times New Roman"/>
                <w:b/>
                <w:sz w:val="20"/>
                <w:szCs w:val="20"/>
              </w:rPr>
              <w:t>протягом одного робочого дня</w:t>
            </w:r>
            <w:r w:rsidRPr="00BB1CCF">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3FBCD78A" w14:textId="77777777" w:rsidR="00504349" w:rsidRPr="00BB1CCF" w:rsidRDefault="00504349" w:rsidP="00504349">
            <w:pPr>
              <w:ind w:left="-58" w:right="-58" w:firstLine="284"/>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Відкриті торги автоматично відміняються електронною системою закупівель у разі:</w:t>
            </w:r>
          </w:p>
          <w:p w14:paraId="4AA5970F"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DA0F0B1"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323E92C3"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BB1CCF">
              <w:rPr>
                <w:rFonts w:ascii="Times New Roman" w:eastAsia="Times New Roman" w:hAnsi="Times New Roman" w:cs="Times New Roman"/>
                <w:sz w:val="20"/>
                <w:szCs w:val="20"/>
              </w:rPr>
              <w:lastRenderedPageBreak/>
              <w:t>визначених пунктом 51 Особливостей, оприлюднюється інформація про відміну відкритих торгів.</w:t>
            </w:r>
          </w:p>
          <w:p w14:paraId="2591223A"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Відкриті торги можуть бути відмінені частково (за лотом).</w:t>
            </w:r>
          </w:p>
          <w:p w14:paraId="4BDAC750" w14:textId="77777777" w:rsidR="005B7E7C" w:rsidRPr="00BB1CCF" w:rsidRDefault="00504349" w:rsidP="0050434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1CCF" w:rsidRPr="00BB1CCF" w14:paraId="13D90AE5" w14:textId="77777777">
        <w:trPr>
          <w:trHeight w:val="1119"/>
          <w:jc w:val="center"/>
        </w:trPr>
        <w:tc>
          <w:tcPr>
            <w:tcW w:w="705" w:type="dxa"/>
          </w:tcPr>
          <w:p w14:paraId="2FE3EA01"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2</w:t>
            </w:r>
          </w:p>
        </w:tc>
        <w:tc>
          <w:tcPr>
            <w:tcW w:w="2835" w:type="dxa"/>
          </w:tcPr>
          <w:p w14:paraId="5594FC0F" w14:textId="77777777" w:rsidR="005B7E7C" w:rsidRPr="00BB1CCF" w:rsidRDefault="00504349" w:rsidP="00504349">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Строк укладання договору про закупівлю (рішення про намір укласти договір)</w:t>
            </w:r>
          </w:p>
        </w:tc>
        <w:tc>
          <w:tcPr>
            <w:tcW w:w="6420" w:type="dxa"/>
            <w:vAlign w:val="center"/>
          </w:tcPr>
          <w:p w14:paraId="4F96A12B" w14:textId="77777777" w:rsidR="00504349" w:rsidRPr="00BB1CCF" w:rsidRDefault="00504349" w:rsidP="0050434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0B1C0AA" w14:textId="77777777" w:rsidR="00504349" w:rsidRPr="00BB1CCF" w:rsidRDefault="00504349" w:rsidP="0050434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3935FE" w14:textId="77777777" w:rsidR="005B7E7C" w:rsidRPr="00BB1CCF" w:rsidRDefault="00504349" w:rsidP="0050434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B1CCF" w:rsidRPr="00BB1CCF" w14:paraId="54460BA9" w14:textId="77777777">
        <w:trPr>
          <w:trHeight w:val="1119"/>
          <w:jc w:val="center"/>
        </w:trPr>
        <w:tc>
          <w:tcPr>
            <w:tcW w:w="705" w:type="dxa"/>
          </w:tcPr>
          <w:p w14:paraId="0883C0D2"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w:t>
            </w:r>
          </w:p>
        </w:tc>
        <w:tc>
          <w:tcPr>
            <w:tcW w:w="2835" w:type="dxa"/>
          </w:tcPr>
          <w:p w14:paraId="4188F2A9" w14:textId="77777777" w:rsidR="005B7E7C" w:rsidRPr="00BB1CCF" w:rsidRDefault="00972346" w:rsidP="00504349">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Про</w:t>
            </w:r>
            <w:r w:rsidR="00504349" w:rsidRPr="00BB1CCF">
              <w:rPr>
                <w:rFonts w:ascii="Times New Roman" w:eastAsia="Times New Roman" w:hAnsi="Times New Roman" w:cs="Times New Roman"/>
                <w:b/>
                <w:sz w:val="20"/>
                <w:szCs w:val="20"/>
              </w:rPr>
              <w:t>є</w:t>
            </w:r>
            <w:r w:rsidRPr="00BB1CCF">
              <w:rPr>
                <w:rFonts w:ascii="Times New Roman" w:eastAsia="Times New Roman" w:hAnsi="Times New Roman" w:cs="Times New Roman"/>
                <w:b/>
                <w:sz w:val="20"/>
                <w:szCs w:val="20"/>
              </w:rPr>
              <w:t>кт договору про закупівлю</w:t>
            </w:r>
          </w:p>
        </w:tc>
        <w:tc>
          <w:tcPr>
            <w:tcW w:w="6420" w:type="dxa"/>
            <w:vAlign w:val="center"/>
          </w:tcPr>
          <w:p w14:paraId="3DD203FA" w14:textId="77777777" w:rsidR="00504349" w:rsidRPr="00BB1CCF" w:rsidRDefault="00504349" w:rsidP="00504349">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Проєкт договору про закупівлю викладено в </w:t>
            </w:r>
            <w:r w:rsidRPr="00BB1CCF">
              <w:rPr>
                <w:rFonts w:ascii="Times New Roman" w:eastAsia="Times New Roman" w:hAnsi="Times New Roman" w:cs="Times New Roman"/>
                <w:b/>
                <w:sz w:val="20"/>
                <w:szCs w:val="20"/>
              </w:rPr>
              <w:t xml:space="preserve">Додатку </w:t>
            </w:r>
            <w:r w:rsidR="00104490" w:rsidRPr="00BB1CCF">
              <w:rPr>
                <w:rFonts w:ascii="Times New Roman" w:eastAsia="Times New Roman" w:hAnsi="Times New Roman" w:cs="Times New Roman"/>
                <w:b/>
                <w:sz w:val="20"/>
                <w:szCs w:val="20"/>
                <w:lang w:val="ru-RU"/>
              </w:rPr>
              <w:t>4</w:t>
            </w:r>
            <w:r w:rsidRPr="00BB1CCF">
              <w:rPr>
                <w:rFonts w:ascii="Times New Roman" w:eastAsia="Times New Roman" w:hAnsi="Times New Roman" w:cs="Times New Roman"/>
                <w:sz w:val="20"/>
                <w:szCs w:val="20"/>
              </w:rPr>
              <w:t xml:space="preserve"> до цієї тендерної документації.</w:t>
            </w:r>
          </w:p>
          <w:p w14:paraId="3CEF6BB5" w14:textId="77777777" w:rsidR="00504349" w:rsidRPr="00BB1CCF" w:rsidRDefault="00504349" w:rsidP="00504349">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803C915" w14:textId="77777777" w:rsidR="00342BDF" w:rsidRPr="00BB1CCF" w:rsidRDefault="00504349" w:rsidP="00504349">
            <w:pPr>
              <w:widowControl w:val="0"/>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B1CCF" w:rsidRPr="00BB1CCF" w14:paraId="02EC7663" w14:textId="77777777" w:rsidTr="00342BDF">
        <w:trPr>
          <w:trHeight w:val="830"/>
          <w:jc w:val="center"/>
        </w:trPr>
        <w:tc>
          <w:tcPr>
            <w:tcW w:w="705" w:type="dxa"/>
          </w:tcPr>
          <w:p w14:paraId="1E3A34DA"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w:t>
            </w:r>
          </w:p>
        </w:tc>
        <w:tc>
          <w:tcPr>
            <w:tcW w:w="2835" w:type="dxa"/>
          </w:tcPr>
          <w:p w14:paraId="3A0A5C99" w14:textId="77777777" w:rsidR="005B7E7C" w:rsidRPr="00BB1CCF" w:rsidRDefault="00972346" w:rsidP="005B7E7C">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Істотні умови, що обов’язково включаються до договору про закупівлю</w:t>
            </w:r>
          </w:p>
        </w:tc>
        <w:tc>
          <w:tcPr>
            <w:tcW w:w="6420" w:type="dxa"/>
            <w:vAlign w:val="center"/>
          </w:tcPr>
          <w:p w14:paraId="3A8F2569"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9B0018" w14:textId="77777777" w:rsidR="00933D47"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55F4F1D"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46B06CA"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визначення грошового еквівалента зобов’язання в іноземній валюті;</w:t>
            </w:r>
          </w:p>
          <w:p w14:paraId="78F06BF0"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перерахунку ціни в бік зменшення ціни тендерної пропозиції переможця без зменшення обсягів закупівлі;</w:t>
            </w:r>
          </w:p>
          <w:p w14:paraId="3A69E05B"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перерахунку ціни та обсягів товарів в бік зменшення за умови необхідності приведення обсягів товарів до кратності упаковки. 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0AD0DACE"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966B8DA"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14:paraId="44CE3685"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покращення якості предмета закупівлі за умови, що таке покращення не призведе до збільшення суми, визначеної в договорі про закупівлю;</w:t>
            </w:r>
          </w:p>
          <w:p w14:paraId="360E766A"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E1A223"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4) погодження зміни ціни в договорі про закупівлю в бік зменшення </w:t>
            </w:r>
            <w:r w:rsidRPr="00BB1CCF">
              <w:rPr>
                <w:rFonts w:ascii="Times New Roman" w:eastAsia="Times New Roman" w:hAnsi="Times New Roman" w:cs="Times New Roman"/>
                <w:sz w:val="20"/>
                <w:szCs w:val="20"/>
              </w:rPr>
              <w:lastRenderedPageBreak/>
              <w:t>(без зміни кількості (обсягу) та якості товарів, робіт і послуг);</w:t>
            </w:r>
          </w:p>
          <w:p w14:paraId="62160C8D" w14:textId="77777777" w:rsidR="005B7E7C" w:rsidRPr="00BB1CCF" w:rsidRDefault="00504349" w:rsidP="00933D47">
            <w:pPr>
              <w:widowControl w:val="0"/>
              <w:jc w:val="both"/>
              <w:rPr>
                <w:sz w:val="20"/>
                <w:szCs w:val="20"/>
              </w:rPr>
            </w:pPr>
            <w:r w:rsidRPr="00BB1CCF">
              <w:rPr>
                <w:rFonts w:ascii="Times New Roman" w:eastAsia="Times New Roman" w:hAnsi="Times New Roman" w:cs="Times New Roman"/>
                <w:sz w:val="20"/>
                <w:szCs w:val="2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1CCF">
              <w:rPr>
                <w:rFonts w:ascii="Times New Roman" w:eastAsia="Times New Roman" w:hAnsi="Times New Roman" w:cs="Times New Roman"/>
                <w:sz w:val="20"/>
                <w:szCs w:val="20"/>
              </w:rPr>
              <w:t>пропорційно</w:t>
            </w:r>
            <w:proofErr w:type="spellEnd"/>
            <w:r w:rsidRPr="00BB1CCF">
              <w:rPr>
                <w:rFonts w:ascii="Times New Roman" w:eastAsia="Times New Roman" w:hAnsi="Times New Roman" w:cs="Times New Roman"/>
                <w:sz w:val="20"/>
                <w:szCs w:val="20"/>
              </w:rPr>
              <w:t xml:space="preserve"> до зміни таких ставок та/або пільг з оподаткування, а також у зв’язку із зміною системи оподаткування </w:t>
            </w:r>
            <w:proofErr w:type="spellStart"/>
            <w:r w:rsidRPr="00BB1CCF">
              <w:rPr>
                <w:rFonts w:ascii="Times New Roman" w:eastAsia="Times New Roman" w:hAnsi="Times New Roman" w:cs="Times New Roman"/>
                <w:sz w:val="20"/>
                <w:szCs w:val="20"/>
              </w:rPr>
              <w:t>пропорційно</w:t>
            </w:r>
            <w:proofErr w:type="spellEnd"/>
            <w:r w:rsidRPr="00BB1CCF">
              <w:rPr>
                <w:rFonts w:ascii="Times New Roman" w:eastAsia="Times New Roman" w:hAnsi="Times New Roman" w:cs="Times New Roman"/>
                <w:sz w:val="20"/>
                <w:szCs w:val="20"/>
              </w:rPr>
              <w:t xml:space="preserve"> до зміни податкового навантаження внаслідок зміни системи оподаткування;</w:t>
            </w:r>
          </w:p>
        </w:tc>
      </w:tr>
      <w:tr w:rsidR="00BB1CCF" w:rsidRPr="00BB1CCF" w14:paraId="54656A16" w14:textId="77777777">
        <w:trPr>
          <w:trHeight w:val="1119"/>
          <w:jc w:val="center"/>
        </w:trPr>
        <w:tc>
          <w:tcPr>
            <w:tcW w:w="705" w:type="dxa"/>
          </w:tcPr>
          <w:p w14:paraId="44865C6D"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5</w:t>
            </w:r>
          </w:p>
        </w:tc>
        <w:tc>
          <w:tcPr>
            <w:tcW w:w="2835" w:type="dxa"/>
          </w:tcPr>
          <w:p w14:paraId="71949EBC" w14:textId="77777777" w:rsidR="005B7E7C" w:rsidRPr="00BB1CCF" w:rsidRDefault="00972346" w:rsidP="005B7E7C">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Дії замовника при відмові переможця торгів підписати договір про закупівлю</w:t>
            </w:r>
          </w:p>
        </w:tc>
        <w:tc>
          <w:tcPr>
            <w:tcW w:w="6420" w:type="dxa"/>
            <w:vAlign w:val="center"/>
          </w:tcPr>
          <w:p w14:paraId="6D9A7AAB" w14:textId="77777777" w:rsidR="00972346" w:rsidRPr="00BB1CCF" w:rsidRDefault="00972346" w:rsidP="00972346">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таку тендерну пропозицію переможця процедури закупівлі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A60F35F" w14:textId="77777777" w:rsidR="005B7E7C" w:rsidRPr="00BB1CCF" w:rsidRDefault="00972346" w:rsidP="00972346">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B1CCF" w:rsidRPr="00BB1CCF" w14:paraId="2D09FEB2" w14:textId="77777777">
        <w:trPr>
          <w:trHeight w:val="1119"/>
          <w:jc w:val="center"/>
        </w:trPr>
        <w:tc>
          <w:tcPr>
            <w:tcW w:w="705" w:type="dxa"/>
          </w:tcPr>
          <w:p w14:paraId="51A3C162"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6</w:t>
            </w:r>
          </w:p>
        </w:tc>
        <w:tc>
          <w:tcPr>
            <w:tcW w:w="2835" w:type="dxa"/>
          </w:tcPr>
          <w:p w14:paraId="123E9BF4" w14:textId="77777777" w:rsidR="005B7E7C" w:rsidRPr="00BB1CCF" w:rsidRDefault="00972346" w:rsidP="005B7E7C">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Забезпечення виконання договору про закупівлю</w:t>
            </w:r>
          </w:p>
        </w:tc>
        <w:tc>
          <w:tcPr>
            <w:tcW w:w="6420" w:type="dxa"/>
            <w:vAlign w:val="center"/>
          </w:tcPr>
          <w:p w14:paraId="06F1A0D5"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7EB3BFE6"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Вид забезпечення виконання договору про закупівлю — банківська гарантія.</w:t>
            </w:r>
          </w:p>
          <w:p w14:paraId="50D5E76B" w14:textId="4D69EB00" w:rsidR="00972346" w:rsidRPr="00BB1CCF" w:rsidRDefault="00972346" w:rsidP="00972346">
            <w:pPr>
              <w:widowControl w:val="0"/>
              <w:ind w:right="120"/>
              <w:jc w:val="both"/>
              <w:rPr>
                <w:rFonts w:ascii="Times New Roman" w:eastAsia="Times New Roman" w:hAnsi="Times New Roman" w:cs="Times New Roman"/>
                <w:sz w:val="20"/>
                <w:szCs w:val="20"/>
              </w:rPr>
            </w:pPr>
            <w:r w:rsidRPr="0084594C">
              <w:rPr>
                <w:rFonts w:ascii="Times New Roman" w:eastAsia="Times New Roman" w:hAnsi="Times New Roman" w:cs="Times New Roman"/>
                <w:sz w:val="20"/>
                <w:szCs w:val="20"/>
              </w:rPr>
              <w:t xml:space="preserve">Розмір забезпечення виконання договору про закупівлю </w:t>
            </w:r>
            <w:r w:rsidRPr="00004E24">
              <w:rPr>
                <w:rFonts w:ascii="Times New Roman" w:eastAsia="Times New Roman" w:hAnsi="Times New Roman" w:cs="Times New Roman"/>
                <w:sz w:val="20"/>
                <w:szCs w:val="20"/>
              </w:rPr>
              <w:t xml:space="preserve">становить </w:t>
            </w:r>
            <w:r w:rsidR="00FD0B31" w:rsidRPr="00004E24">
              <w:rPr>
                <w:rFonts w:ascii="Times New Roman" w:eastAsia="Times New Roman" w:hAnsi="Times New Roman" w:cs="Times New Roman"/>
                <w:sz w:val="20"/>
                <w:szCs w:val="20"/>
                <w:lang w:val="ru-RU"/>
              </w:rPr>
              <w:t>5</w:t>
            </w:r>
            <w:r w:rsidR="00FD0B31" w:rsidRPr="00004E24">
              <w:rPr>
                <w:rFonts w:ascii="Times New Roman" w:eastAsia="Times New Roman" w:hAnsi="Times New Roman" w:cs="Times New Roman"/>
                <w:sz w:val="20"/>
                <w:szCs w:val="20"/>
              </w:rPr>
              <w:t xml:space="preserve"> %  (п’ять відсотків) </w:t>
            </w:r>
            <w:r w:rsidRPr="00004E24">
              <w:rPr>
                <w:rFonts w:ascii="Times New Roman" w:eastAsia="Times New Roman" w:hAnsi="Times New Roman" w:cs="Times New Roman"/>
                <w:sz w:val="20"/>
                <w:szCs w:val="20"/>
              </w:rPr>
              <w:t>від вартості договору.</w:t>
            </w:r>
          </w:p>
          <w:p w14:paraId="391BE04B"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Оригінал банківської гарантії надається не пізніше дати укладення договору про закупівлю за </w:t>
            </w:r>
            <w:proofErr w:type="spellStart"/>
            <w:r w:rsidRPr="00BB1CCF">
              <w:rPr>
                <w:rFonts w:ascii="Times New Roman" w:eastAsia="Times New Roman" w:hAnsi="Times New Roman" w:cs="Times New Roman"/>
                <w:sz w:val="20"/>
                <w:szCs w:val="20"/>
              </w:rPr>
              <w:t>адресою</w:t>
            </w:r>
            <w:proofErr w:type="spellEnd"/>
            <w:r w:rsidRPr="00BB1CCF">
              <w:rPr>
                <w:rFonts w:ascii="Times New Roman" w:eastAsia="Times New Roman" w:hAnsi="Times New Roman" w:cs="Times New Roman"/>
                <w:sz w:val="20"/>
                <w:szCs w:val="20"/>
              </w:rPr>
              <w:t xml:space="preserve">: 79019, місто Львів, проспект В’ячеслава </w:t>
            </w:r>
            <w:proofErr w:type="spellStart"/>
            <w:r w:rsidRPr="00BB1CCF">
              <w:rPr>
                <w:rFonts w:ascii="Times New Roman" w:eastAsia="Times New Roman" w:hAnsi="Times New Roman" w:cs="Times New Roman"/>
                <w:sz w:val="20"/>
                <w:szCs w:val="20"/>
              </w:rPr>
              <w:t>Чорновола</w:t>
            </w:r>
            <w:proofErr w:type="spellEnd"/>
            <w:r w:rsidRPr="00BB1CCF">
              <w:rPr>
                <w:rFonts w:ascii="Times New Roman" w:eastAsia="Times New Roman" w:hAnsi="Times New Roman" w:cs="Times New Roman"/>
                <w:sz w:val="20"/>
                <w:szCs w:val="20"/>
              </w:rPr>
              <w:t xml:space="preserve">, 4, Головне управління </w:t>
            </w:r>
            <w:proofErr w:type="spellStart"/>
            <w:r w:rsidRPr="00BB1CCF">
              <w:rPr>
                <w:rFonts w:ascii="Times New Roman" w:eastAsia="Times New Roman" w:hAnsi="Times New Roman" w:cs="Times New Roman"/>
                <w:sz w:val="20"/>
                <w:szCs w:val="20"/>
              </w:rPr>
              <w:t>Держгеокадастру</w:t>
            </w:r>
            <w:proofErr w:type="spellEnd"/>
            <w:r w:rsidRPr="00BB1CCF">
              <w:rPr>
                <w:rFonts w:ascii="Times New Roman" w:eastAsia="Times New Roman" w:hAnsi="Times New Roman" w:cs="Times New Roman"/>
                <w:sz w:val="20"/>
                <w:szCs w:val="20"/>
              </w:rPr>
              <w:t xml:space="preserve"> у Львівській області</w:t>
            </w:r>
          </w:p>
          <w:p w14:paraId="20BC1578" w14:textId="77777777" w:rsidR="004D2E0E" w:rsidRPr="005D1BFC" w:rsidRDefault="004D2E0E" w:rsidP="004D2E0E">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Реквізити Замовника: </w:t>
            </w:r>
          </w:p>
          <w:p w14:paraId="6A904DAB" w14:textId="77777777" w:rsidR="004D2E0E" w:rsidRPr="005D1BFC" w:rsidRDefault="004D2E0E" w:rsidP="004D2E0E">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79019, місто Львів, проспект В’ячеслава </w:t>
            </w:r>
            <w:proofErr w:type="spellStart"/>
            <w:r w:rsidRPr="005D1BFC">
              <w:rPr>
                <w:rFonts w:ascii="Times New Roman" w:eastAsia="Times New Roman" w:hAnsi="Times New Roman" w:cs="Times New Roman"/>
                <w:sz w:val="20"/>
                <w:szCs w:val="20"/>
              </w:rPr>
              <w:t>Чорновола</w:t>
            </w:r>
            <w:proofErr w:type="spellEnd"/>
            <w:r w:rsidRPr="005D1BFC">
              <w:rPr>
                <w:rFonts w:ascii="Times New Roman" w:eastAsia="Times New Roman" w:hAnsi="Times New Roman" w:cs="Times New Roman"/>
                <w:sz w:val="20"/>
                <w:szCs w:val="20"/>
              </w:rPr>
              <w:t>, 4.</w:t>
            </w:r>
          </w:p>
          <w:p w14:paraId="3D00985A" w14:textId="77777777" w:rsidR="004D2E0E" w:rsidRPr="00BB1CCF" w:rsidRDefault="004D2E0E" w:rsidP="004D2E0E">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р/р UA </w:t>
            </w:r>
            <w:r w:rsidRPr="005D1BFC">
              <w:rPr>
                <w:rFonts w:ascii="Times New Roman" w:eastAsia="Times New Roman" w:hAnsi="Times New Roman" w:cs="Times New Roman"/>
                <w:sz w:val="20"/>
                <w:szCs w:val="20"/>
                <w:lang w:val="ru-RU"/>
              </w:rPr>
              <w:t>9782017203551590010000</w:t>
            </w:r>
            <w:r w:rsidRPr="005D1BFC">
              <w:rPr>
                <w:rFonts w:ascii="Times New Roman" w:eastAsia="Times New Roman" w:hAnsi="Times New Roman" w:cs="Times New Roman"/>
                <w:sz w:val="20"/>
                <w:szCs w:val="20"/>
              </w:rPr>
              <w:t xml:space="preserve">90310 в ДКСУ м. Київ, МФО 820172, одержувач: Головне управління </w:t>
            </w:r>
            <w:proofErr w:type="spellStart"/>
            <w:r w:rsidRPr="005D1BFC">
              <w:rPr>
                <w:rFonts w:ascii="Times New Roman" w:eastAsia="Times New Roman" w:hAnsi="Times New Roman" w:cs="Times New Roman"/>
                <w:sz w:val="20"/>
                <w:szCs w:val="20"/>
              </w:rPr>
              <w:t>Держгеокадастру</w:t>
            </w:r>
            <w:proofErr w:type="spellEnd"/>
            <w:r w:rsidRPr="005D1BFC">
              <w:rPr>
                <w:rFonts w:ascii="Times New Roman" w:eastAsia="Times New Roman" w:hAnsi="Times New Roman" w:cs="Times New Roman"/>
                <w:sz w:val="20"/>
                <w:szCs w:val="20"/>
              </w:rPr>
              <w:t xml:space="preserve"> у Львівській області, код ЄДРПОУ 39769942.</w:t>
            </w:r>
            <w:r w:rsidRPr="00BB1CCF">
              <w:rPr>
                <w:rFonts w:ascii="Times New Roman" w:eastAsia="Times New Roman" w:hAnsi="Times New Roman" w:cs="Times New Roman"/>
                <w:sz w:val="20"/>
                <w:szCs w:val="20"/>
              </w:rPr>
              <w:t xml:space="preserve"> </w:t>
            </w:r>
          </w:p>
          <w:p w14:paraId="19CD5D77" w14:textId="3AF450ED" w:rsidR="0076770F" w:rsidRDefault="0076770F" w:rsidP="00972346">
            <w:pPr>
              <w:widowControl w:val="0"/>
              <w:ind w:right="120"/>
              <w:jc w:val="both"/>
              <w:rPr>
                <w:rFonts w:ascii="Times New Roman" w:eastAsia="Times New Roman" w:hAnsi="Times New Roman" w:cs="Times New Roman"/>
                <w:sz w:val="20"/>
                <w:szCs w:val="20"/>
              </w:rPr>
            </w:pPr>
            <w:r w:rsidRPr="0076770F">
              <w:rPr>
                <w:rFonts w:ascii="Times New Roman" w:eastAsia="Times New Roman" w:hAnsi="Times New Roman" w:cs="Times New Roman"/>
                <w:sz w:val="20"/>
                <w:szCs w:val="20"/>
              </w:rPr>
              <w:t>Забезпечення виконання договору про закупівлю (банківська гарантія) повинно набувати чинності не пізніше дати укладення договору та бути дійсним до 31.01.2025 р</w:t>
            </w:r>
            <w:r w:rsidR="005E5F8F">
              <w:rPr>
                <w:rFonts w:ascii="Times New Roman" w:eastAsia="Times New Roman" w:hAnsi="Times New Roman" w:cs="Times New Roman"/>
                <w:sz w:val="20"/>
                <w:szCs w:val="20"/>
              </w:rPr>
              <w:t>оку</w:t>
            </w:r>
            <w:r w:rsidRPr="0076770F">
              <w:rPr>
                <w:rFonts w:ascii="Times New Roman" w:eastAsia="Times New Roman" w:hAnsi="Times New Roman" w:cs="Times New Roman"/>
                <w:sz w:val="20"/>
                <w:szCs w:val="20"/>
              </w:rPr>
              <w:t>.</w:t>
            </w:r>
          </w:p>
          <w:p w14:paraId="7D5EFDA9" w14:textId="768769E8"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4036492F"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7DA27599"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Банк, яким видана гарантія, за офіційними даними НБУ повинен бути платоспроможним та не перебувати в стадії ліквідації.</w:t>
            </w:r>
          </w:p>
          <w:p w14:paraId="5C867381" w14:textId="64DF75B1" w:rsidR="005B7E7C" w:rsidRPr="00BB1CCF" w:rsidRDefault="00972346" w:rsidP="00FD0B31">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якщо Переможець є нерезидентом, він може надати забезпечення виконання договору про закупівлю у національній валюті країни </w:t>
            </w:r>
            <w:r w:rsidRPr="0084594C">
              <w:rPr>
                <w:rFonts w:ascii="Times New Roman" w:eastAsia="Times New Roman" w:hAnsi="Times New Roman" w:cs="Times New Roman"/>
                <w:sz w:val="20"/>
                <w:szCs w:val="20"/>
              </w:rPr>
              <w:t xml:space="preserve">Замовника — гривні  на </w:t>
            </w:r>
            <w:r w:rsidRPr="00004E24">
              <w:rPr>
                <w:rFonts w:ascii="Times New Roman" w:eastAsia="Times New Roman" w:hAnsi="Times New Roman" w:cs="Times New Roman"/>
                <w:sz w:val="20"/>
                <w:szCs w:val="20"/>
              </w:rPr>
              <w:t xml:space="preserve">суму </w:t>
            </w:r>
            <w:r w:rsidR="00FD0B31" w:rsidRPr="00004E24">
              <w:rPr>
                <w:rFonts w:ascii="Times New Roman" w:eastAsia="Times New Roman" w:hAnsi="Times New Roman" w:cs="Times New Roman"/>
                <w:sz w:val="20"/>
                <w:szCs w:val="20"/>
              </w:rPr>
              <w:t>5</w:t>
            </w:r>
            <w:r w:rsidRPr="00004E24">
              <w:rPr>
                <w:rFonts w:ascii="Times New Roman" w:eastAsia="Times New Roman" w:hAnsi="Times New Roman" w:cs="Times New Roman"/>
                <w:sz w:val="20"/>
                <w:szCs w:val="20"/>
              </w:rPr>
              <w:t xml:space="preserve"> % </w:t>
            </w:r>
            <w:r w:rsidR="00FD0B31" w:rsidRPr="00004E24">
              <w:rPr>
                <w:rFonts w:ascii="Times New Roman" w:eastAsia="Times New Roman" w:hAnsi="Times New Roman" w:cs="Times New Roman"/>
                <w:sz w:val="20"/>
                <w:szCs w:val="20"/>
              </w:rPr>
              <w:t>(п’ять відсотків)</w:t>
            </w:r>
            <w:r w:rsidR="00FD0B31">
              <w:rPr>
                <w:rFonts w:ascii="Times New Roman" w:eastAsia="Times New Roman" w:hAnsi="Times New Roman" w:cs="Times New Roman"/>
                <w:sz w:val="20"/>
                <w:szCs w:val="20"/>
              </w:rPr>
              <w:t xml:space="preserve"> </w:t>
            </w:r>
            <w:r w:rsidRPr="0084594C">
              <w:rPr>
                <w:rFonts w:ascii="Times New Roman" w:eastAsia="Times New Roman" w:hAnsi="Times New Roman" w:cs="Times New Roman"/>
                <w:sz w:val="20"/>
                <w:szCs w:val="20"/>
              </w:rPr>
              <w:t>від вартості договору в еквіваленті, що перерахована на дату оформлення банківської гарантії за офіційним курсом Національного банку.</w:t>
            </w:r>
          </w:p>
        </w:tc>
      </w:tr>
      <w:tr w:rsidR="00972346" w:rsidRPr="00BB1CCF" w14:paraId="24F32B02" w14:textId="77777777">
        <w:trPr>
          <w:trHeight w:val="1119"/>
          <w:jc w:val="center"/>
        </w:trPr>
        <w:tc>
          <w:tcPr>
            <w:tcW w:w="705" w:type="dxa"/>
          </w:tcPr>
          <w:p w14:paraId="737CBC8A" w14:textId="77777777" w:rsidR="00972346" w:rsidRPr="00BB1CCF" w:rsidRDefault="00972346"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7</w:t>
            </w:r>
          </w:p>
        </w:tc>
        <w:tc>
          <w:tcPr>
            <w:tcW w:w="2835" w:type="dxa"/>
          </w:tcPr>
          <w:p w14:paraId="1359FE16" w14:textId="77777777" w:rsidR="00972346" w:rsidRPr="00BB1CCF" w:rsidRDefault="00972346" w:rsidP="005B7E7C">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Умови повернення чи неповернення забезпечення виконання договору про закупівлю</w:t>
            </w:r>
          </w:p>
        </w:tc>
        <w:tc>
          <w:tcPr>
            <w:tcW w:w="6420" w:type="dxa"/>
            <w:vAlign w:val="center"/>
          </w:tcPr>
          <w:p w14:paraId="7E754085"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повертає забезпечення виконання договору про закупівлю:</w:t>
            </w:r>
          </w:p>
          <w:p w14:paraId="733926CC"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після виконання переможцем процедури закупівлі договору про закупівлю;</w:t>
            </w:r>
          </w:p>
          <w:p w14:paraId="7292634E"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4F8A9A2"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у випадках, передбачених статтею 43 Закону;</w:t>
            </w:r>
          </w:p>
          <w:p w14:paraId="0290A743"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26D6F1D"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Усі витрати, пов’язані з наданням забезпечення виконання договору про закупівлю, здійснюються за рахунок коштів Переможця.</w:t>
            </w:r>
          </w:p>
          <w:p w14:paraId="3B4C60BD"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C27FBC8"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BB1CCF">
              <w:rPr>
                <w:rFonts w:ascii="Times New Roman" w:eastAsia="Times New Roman" w:hAnsi="Times New Roman" w:cs="Times New Roman"/>
                <w:sz w:val="20"/>
                <w:szCs w:val="20"/>
              </w:rPr>
              <w:t>бенефіціар</w:t>
            </w:r>
            <w:proofErr w:type="spellEnd"/>
            <w:r w:rsidRPr="00BB1CCF">
              <w:rPr>
                <w:rFonts w:ascii="Times New Roman" w:eastAsia="Times New Roman" w:hAnsi="Times New Roman" w:cs="Times New Roman"/>
                <w:sz w:val="20"/>
                <w:szCs w:val="20"/>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BB1CCF">
              <w:rPr>
                <w:rFonts w:ascii="Times New Roman" w:eastAsia="Times New Roman" w:hAnsi="Times New Roman" w:cs="Times New Roman"/>
                <w:sz w:val="20"/>
                <w:szCs w:val="20"/>
              </w:rPr>
              <w:t>заявлення</w:t>
            </w:r>
            <w:proofErr w:type="spellEnd"/>
            <w:r w:rsidRPr="00BB1CCF">
              <w:rPr>
                <w:rFonts w:ascii="Times New Roman" w:eastAsia="Times New Roman" w:hAnsi="Times New Roman" w:cs="Times New Roman"/>
                <w:sz w:val="20"/>
                <w:szCs w:val="20"/>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BB1CCF">
              <w:rPr>
                <w:rFonts w:ascii="Times New Roman" w:eastAsia="Times New Roman" w:hAnsi="Times New Roman" w:cs="Times New Roman"/>
                <w:sz w:val="20"/>
                <w:szCs w:val="20"/>
              </w:rPr>
              <w:t>вимозі</w:t>
            </w:r>
            <w:proofErr w:type="spellEnd"/>
            <w:r w:rsidRPr="00BB1CCF">
              <w:rPr>
                <w:rFonts w:ascii="Times New Roman" w:eastAsia="Times New Roman" w:hAnsi="Times New Roman" w:cs="Times New Roman"/>
                <w:sz w:val="20"/>
                <w:szCs w:val="20"/>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1FC5AF3D" w14:textId="77777777" w:rsidR="00E41ED1" w:rsidRPr="00BB1CCF" w:rsidRDefault="00E41ED1">
      <w:pPr>
        <w:widowControl w:val="0"/>
        <w:spacing w:after="0" w:line="240" w:lineRule="auto"/>
        <w:jc w:val="both"/>
        <w:rPr>
          <w:rFonts w:ascii="Times New Roman" w:eastAsia="Times New Roman" w:hAnsi="Times New Roman" w:cs="Times New Roman"/>
          <w:highlight w:val="green"/>
        </w:rPr>
      </w:pPr>
      <w:bookmarkStart w:id="3" w:name="_heading=h.2s8eyo1" w:colFirst="0" w:colLast="0"/>
      <w:bookmarkEnd w:id="3"/>
    </w:p>
    <w:p w14:paraId="7DE083E2" w14:textId="77777777" w:rsidR="00E57DD6" w:rsidRPr="00BB1CCF" w:rsidRDefault="00A058F6" w:rsidP="00E57DD6">
      <w:pPr>
        <w:widowControl w:val="0"/>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highlight w:val="white"/>
          <w:u w:val="single"/>
        </w:rPr>
        <w:t>Додатки:</w:t>
      </w:r>
      <w:r w:rsidR="00E57DD6" w:rsidRPr="00BB1CCF">
        <w:rPr>
          <w:rFonts w:ascii="Times New Roman" w:eastAsia="Times New Roman" w:hAnsi="Times New Roman" w:cs="Times New Roman"/>
          <w:sz w:val="20"/>
          <w:szCs w:val="20"/>
        </w:rPr>
        <w:tab/>
      </w:r>
      <w:r w:rsidR="00E57DD6" w:rsidRPr="00BB1CCF">
        <w:rPr>
          <w:rFonts w:ascii="Times New Roman" w:eastAsia="Times New Roman" w:hAnsi="Times New Roman" w:cs="Times New Roman"/>
          <w:sz w:val="20"/>
          <w:szCs w:val="20"/>
        </w:rPr>
        <w:tab/>
      </w:r>
      <w:r w:rsidR="00E57DD6" w:rsidRPr="00BB1CCF">
        <w:rPr>
          <w:rFonts w:ascii="Times New Roman" w:eastAsia="Times New Roman" w:hAnsi="Times New Roman" w:cs="Times New Roman"/>
          <w:sz w:val="20"/>
          <w:szCs w:val="20"/>
        </w:rPr>
        <w:tab/>
      </w:r>
    </w:p>
    <w:p w14:paraId="2930754E" w14:textId="59F8441E" w:rsidR="00933D47" w:rsidRPr="00BB1CCF" w:rsidRDefault="00E57DD6" w:rsidP="00E57DD6">
      <w:pPr>
        <w:widowControl w:val="0"/>
        <w:spacing w:after="0" w:line="240" w:lineRule="auto"/>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Додат</w:t>
      </w:r>
      <w:r w:rsidR="00933D47" w:rsidRPr="00BB1CCF">
        <w:rPr>
          <w:rFonts w:ascii="Times New Roman" w:eastAsia="Times New Roman" w:hAnsi="Times New Roman" w:cs="Times New Roman"/>
          <w:sz w:val="20"/>
          <w:szCs w:val="20"/>
        </w:rPr>
        <w:t>ок 1 до тендерної документації</w:t>
      </w:r>
      <w:r w:rsidR="00041C71" w:rsidRPr="00BB1CCF">
        <w:rPr>
          <w:rFonts w:ascii="Times New Roman" w:eastAsia="Times New Roman" w:hAnsi="Times New Roman" w:cs="Times New Roman"/>
          <w:sz w:val="20"/>
          <w:szCs w:val="20"/>
        </w:rPr>
        <w:t xml:space="preserve">: </w:t>
      </w:r>
      <w:r w:rsidR="00041C71" w:rsidRPr="00BB1CCF">
        <w:rPr>
          <w:rFonts w:ascii="Times New Roman" w:eastAsia="Times New Roman" w:hAnsi="Times New Roman" w:cs="Times New Roman"/>
          <w:i/>
          <w:sz w:val="20"/>
          <w:szCs w:val="20"/>
        </w:rPr>
        <w:t>Кваліфікаційні вимоги згідно ст. 16 Закону України «Про публічні закупівлі» та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3110315" w14:textId="245A12E2" w:rsidR="00E57DD6" w:rsidRPr="00BB1CCF" w:rsidRDefault="00E57DD6" w:rsidP="00041C71">
      <w:pPr>
        <w:widowControl w:val="0"/>
        <w:spacing w:after="0" w:line="240" w:lineRule="auto"/>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Дода</w:t>
      </w:r>
      <w:r w:rsidR="00041C71" w:rsidRPr="00BB1CCF">
        <w:rPr>
          <w:rFonts w:ascii="Times New Roman" w:eastAsia="Times New Roman" w:hAnsi="Times New Roman" w:cs="Times New Roman"/>
          <w:sz w:val="20"/>
          <w:szCs w:val="20"/>
        </w:rPr>
        <w:t xml:space="preserve">ток 2 до тендерної документації: </w:t>
      </w:r>
      <w:r w:rsidR="00041C71" w:rsidRPr="00BB1CCF">
        <w:rPr>
          <w:rFonts w:ascii="Times New Roman" w:eastAsia="Times New Roman" w:hAnsi="Times New Roman" w:cs="Times New Roman"/>
          <w:i/>
          <w:sz w:val="20"/>
          <w:szCs w:val="20"/>
        </w:rPr>
        <w:t>Форма: «Тендерна пропозиція» (форма, яка подається Учасником на фірмовому бланку);</w:t>
      </w:r>
    </w:p>
    <w:p w14:paraId="7EB01CFC" w14:textId="581A26C1" w:rsidR="00E57DD6" w:rsidRPr="00BB1CCF" w:rsidRDefault="00E57DD6" w:rsidP="00041C71">
      <w:pPr>
        <w:widowControl w:val="0"/>
        <w:spacing w:after="0" w:line="240" w:lineRule="auto"/>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Додаток 3 до тендерної документації</w:t>
      </w:r>
      <w:r w:rsidR="00041C71" w:rsidRPr="00BB1CCF">
        <w:rPr>
          <w:rFonts w:ascii="Times New Roman" w:eastAsia="Times New Roman" w:hAnsi="Times New Roman" w:cs="Times New Roman"/>
          <w:sz w:val="20"/>
          <w:szCs w:val="20"/>
        </w:rPr>
        <w:t xml:space="preserve">: </w:t>
      </w:r>
      <w:r w:rsidR="00041C71" w:rsidRPr="00BB1CCF">
        <w:rPr>
          <w:rFonts w:ascii="Times New Roman" w:eastAsia="Times New Roman" w:hAnsi="Times New Roman" w:cs="Times New Roman"/>
          <w:i/>
          <w:sz w:val="20"/>
          <w:szCs w:val="20"/>
        </w:rPr>
        <w:t>Технічне завдання на здійснення послуги з проведення державної інвентаризації земель у Львівській області;</w:t>
      </w:r>
    </w:p>
    <w:p w14:paraId="4554E004" w14:textId="7D14D721" w:rsidR="00E57DD6" w:rsidRPr="00BB1CCF" w:rsidRDefault="00E57DD6" w:rsidP="00E57DD6">
      <w:pPr>
        <w:widowControl w:val="0"/>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Додаток 4 до тендерної документації</w:t>
      </w:r>
      <w:r w:rsidR="00041C71" w:rsidRPr="00BB1CCF">
        <w:rPr>
          <w:rFonts w:ascii="Times New Roman" w:eastAsia="Times New Roman" w:hAnsi="Times New Roman" w:cs="Times New Roman"/>
          <w:sz w:val="20"/>
          <w:szCs w:val="20"/>
        </w:rPr>
        <w:t xml:space="preserve">: </w:t>
      </w:r>
      <w:proofErr w:type="spellStart"/>
      <w:r w:rsidR="00041C71" w:rsidRPr="00BB1CCF">
        <w:rPr>
          <w:rFonts w:ascii="Times New Roman" w:eastAsia="Times New Roman" w:hAnsi="Times New Roman" w:cs="Times New Roman"/>
          <w:i/>
          <w:sz w:val="20"/>
          <w:szCs w:val="20"/>
        </w:rPr>
        <w:t>Проєкт</w:t>
      </w:r>
      <w:proofErr w:type="spellEnd"/>
      <w:r w:rsidR="00041C71" w:rsidRPr="00BB1CCF">
        <w:rPr>
          <w:rFonts w:ascii="Times New Roman" w:eastAsia="Times New Roman" w:hAnsi="Times New Roman" w:cs="Times New Roman"/>
          <w:i/>
          <w:sz w:val="20"/>
          <w:szCs w:val="20"/>
        </w:rPr>
        <w:t xml:space="preserve"> договору</w:t>
      </w:r>
      <w:r w:rsidR="00041C71" w:rsidRPr="00BB1CCF">
        <w:rPr>
          <w:rFonts w:ascii="Times New Roman" w:eastAsia="Times New Roman" w:hAnsi="Times New Roman" w:cs="Times New Roman"/>
          <w:sz w:val="20"/>
          <w:szCs w:val="20"/>
        </w:rPr>
        <w:t>;</w:t>
      </w:r>
    </w:p>
    <w:p w14:paraId="6422C5A7" w14:textId="1304B9D5" w:rsidR="00E57DD6" w:rsidRPr="00823F79" w:rsidRDefault="00E57DD6" w:rsidP="00823F79">
      <w:pPr>
        <w:widowControl w:val="0"/>
        <w:spacing w:after="0" w:line="240" w:lineRule="auto"/>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r>
      <w:r w:rsidRPr="00823F79">
        <w:rPr>
          <w:rFonts w:ascii="Times New Roman" w:eastAsia="Times New Roman" w:hAnsi="Times New Roman" w:cs="Times New Roman"/>
          <w:sz w:val="20"/>
          <w:szCs w:val="20"/>
        </w:rPr>
        <w:t xml:space="preserve">Додаток 5 до тендерної </w:t>
      </w:r>
      <w:r w:rsidR="009B6804" w:rsidRPr="00823F79">
        <w:rPr>
          <w:rFonts w:ascii="Times New Roman" w:eastAsia="Times New Roman" w:hAnsi="Times New Roman" w:cs="Times New Roman"/>
          <w:sz w:val="20"/>
          <w:szCs w:val="20"/>
        </w:rPr>
        <w:t>документації</w:t>
      </w:r>
      <w:r w:rsidR="00823F79">
        <w:rPr>
          <w:rFonts w:ascii="Times New Roman" w:eastAsia="Times New Roman" w:hAnsi="Times New Roman" w:cs="Times New Roman"/>
          <w:sz w:val="20"/>
          <w:szCs w:val="20"/>
        </w:rPr>
        <w:t xml:space="preserve">: </w:t>
      </w:r>
      <w:r w:rsidR="00823F79">
        <w:rPr>
          <w:rFonts w:ascii="Times New Roman" w:eastAsia="Times New Roman" w:hAnsi="Times New Roman" w:cs="Times New Roman"/>
          <w:i/>
          <w:sz w:val="20"/>
          <w:szCs w:val="20"/>
        </w:rPr>
        <w:t>Інформація</w:t>
      </w:r>
      <w:r w:rsidR="00823F79" w:rsidRPr="00823F79">
        <w:rPr>
          <w:rFonts w:ascii="Times New Roman" w:eastAsia="Times New Roman" w:hAnsi="Times New Roman" w:cs="Times New Roman"/>
          <w:i/>
          <w:sz w:val="20"/>
          <w:szCs w:val="20"/>
        </w:rPr>
        <w:t xml:space="preserve"> щодо місця проведення робіт із державної інвентаризації земель у 2024 році в розрізі землекористувачів</w:t>
      </w:r>
      <w:r w:rsidR="00823F79">
        <w:rPr>
          <w:rFonts w:ascii="Times New Roman" w:eastAsia="Times New Roman" w:hAnsi="Times New Roman" w:cs="Times New Roman"/>
          <w:i/>
          <w:sz w:val="20"/>
          <w:szCs w:val="20"/>
        </w:rPr>
        <w:t>.</w:t>
      </w:r>
    </w:p>
    <w:p w14:paraId="25058D75" w14:textId="77777777" w:rsidR="009B6804" w:rsidRPr="00BB1CCF" w:rsidRDefault="009B6804" w:rsidP="007346BF">
      <w:pPr>
        <w:widowControl w:val="0"/>
        <w:spacing w:after="0" w:line="240" w:lineRule="auto"/>
        <w:jc w:val="both"/>
        <w:rPr>
          <w:rFonts w:ascii="Times New Roman" w:eastAsia="Times New Roman" w:hAnsi="Times New Roman" w:cs="Times New Roman"/>
          <w:sz w:val="20"/>
          <w:szCs w:val="20"/>
        </w:rPr>
      </w:pPr>
    </w:p>
    <w:p w14:paraId="611089A8" w14:textId="77777777" w:rsidR="009B6804" w:rsidRPr="00BB1CCF" w:rsidRDefault="009B6804" w:rsidP="007346BF">
      <w:pPr>
        <w:widowControl w:val="0"/>
        <w:spacing w:after="0" w:line="240" w:lineRule="auto"/>
        <w:jc w:val="both"/>
        <w:rPr>
          <w:rFonts w:ascii="Times New Roman" w:eastAsia="Times New Roman" w:hAnsi="Times New Roman" w:cs="Times New Roman"/>
        </w:rPr>
      </w:pPr>
    </w:p>
    <w:p w14:paraId="527DEF29" w14:textId="77777777" w:rsidR="009B6804" w:rsidRPr="00BB1CCF" w:rsidRDefault="009B6804" w:rsidP="007346BF">
      <w:pPr>
        <w:widowControl w:val="0"/>
        <w:spacing w:after="0" w:line="240" w:lineRule="auto"/>
        <w:jc w:val="both"/>
        <w:rPr>
          <w:rFonts w:ascii="Times New Roman" w:eastAsia="Times New Roman" w:hAnsi="Times New Roman" w:cs="Times New Roman"/>
        </w:rPr>
      </w:pPr>
    </w:p>
    <w:p w14:paraId="444CDEC5" w14:textId="77777777" w:rsidR="009B6804" w:rsidRPr="00BB1CCF" w:rsidRDefault="009B6804" w:rsidP="007346BF">
      <w:pPr>
        <w:widowControl w:val="0"/>
        <w:spacing w:after="0" w:line="240" w:lineRule="auto"/>
        <w:jc w:val="both"/>
        <w:rPr>
          <w:rFonts w:ascii="Times New Roman" w:eastAsia="Times New Roman" w:hAnsi="Times New Roman" w:cs="Times New Roman"/>
        </w:rPr>
      </w:pPr>
    </w:p>
    <w:p w14:paraId="540B1477" w14:textId="77777777" w:rsidR="00E57DD6" w:rsidRPr="00BB1CCF" w:rsidRDefault="00E57DD6" w:rsidP="00E57DD6">
      <w:pPr>
        <w:widowControl w:val="0"/>
        <w:spacing w:after="0" w:line="240" w:lineRule="auto"/>
        <w:jc w:val="both"/>
        <w:rPr>
          <w:rFonts w:ascii="Times New Roman" w:eastAsia="Times New Roman" w:hAnsi="Times New Roman" w:cs="Times New Roman"/>
        </w:rPr>
      </w:pPr>
    </w:p>
    <w:p w14:paraId="1A9B6B79"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0707270"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41C3F27D"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01F4CB4"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41B1D6A3"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73918FD"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BDF770D"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487DA1C"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597D40EF"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2FA49912"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50C06EAC"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D9286CF"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7ADB23BC"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DF34051"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554930C1"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7C2C3BAE"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E6A4546"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C893D79"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5A1BB08"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481CFE75" w14:textId="119627AB" w:rsidR="009069E4" w:rsidRPr="00BB1CCF" w:rsidRDefault="009069E4" w:rsidP="006C4716">
      <w:pPr>
        <w:autoSpaceDE w:val="0"/>
        <w:autoSpaceDN w:val="0"/>
        <w:spacing w:after="0" w:line="240" w:lineRule="auto"/>
        <w:ind w:left="7088" w:right="-93"/>
        <w:rPr>
          <w:rFonts w:ascii="Times New Roman" w:eastAsia="Times New Roman" w:hAnsi="Times New Roman" w:cs="Times New Roman"/>
          <w:i/>
          <w:sz w:val="20"/>
          <w:szCs w:val="20"/>
          <w:lang w:val="ru-RU" w:eastAsia="ru-RU"/>
        </w:rPr>
      </w:pPr>
      <w:r w:rsidRPr="00BB1CCF">
        <w:rPr>
          <w:rFonts w:ascii="Times New Roman" w:eastAsia="Times New Roman" w:hAnsi="Times New Roman" w:cs="Times New Roman"/>
          <w:i/>
          <w:sz w:val="20"/>
          <w:szCs w:val="20"/>
          <w:lang w:eastAsia="ru-RU"/>
        </w:rPr>
        <w:lastRenderedPageBreak/>
        <w:t>ДОДАТОК 1                                                                                                                                              до тендерної документації</w:t>
      </w:r>
    </w:p>
    <w:p w14:paraId="1B5AB78E" w14:textId="77777777" w:rsidR="009069E4" w:rsidRPr="00BB1CCF" w:rsidRDefault="009069E4" w:rsidP="009069E4">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t xml:space="preserve"> </w:t>
      </w:r>
    </w:p>
    <w:p w14:paraId="02408F64" w14:textId="77777777" w:rsidR="009B6804" w:rsidRPr="00BB1CCF" w:rsidRDefault="009B6804" w:rsidP="009B6804">
      <w:pPr>
        <w:spacing w:after="0" w:line="240" w:lineRule="auto"/>
        <w:jc w:val="center"/>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ПЕРЕЛІК ДОКУМЕНТІВ, ЩО ПОДАЮТЬСЯ ВСІМА УЧАСНИКАМИ</w:t>
      </w:r>
    </w:p>
    <w:p w14:paraId="01C9A9C7" w14:textId="77777777" w:rsidR="009B6804" w:rsidRPr="00BB1CCF" w:rsidRDefault="009B6804" w:rsidP="009B6804">
      <w:pPr>
        <w:spacing w:after="0" w:line="240" w:lineRule="auto"/>
        <w:jc w:val="center"/>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ПРОЦЕДУРИ ЗАКУПІВЛІ</w:t>
      </w:r>
    </w:p>
    <w:p w14:paraId="3082DE7C" w14:textId="77777777" w:rsidR="009B6804" w:rsidRPr="00BB1CCF" w:rsidRDefault="009B6804" w:rsidP="009B6804">
      <w:pPr>
        <w:spacing w:after="0" w:line="240" w:lineRule="auto"/>
        <w:jc w:val="center"/>
        <w:rPr>
          <w:rFonts w:ascii="Times New Roman" w:eastAsia="Times New Roman" w:hAnsi="Times New Roman" w:cs="Times New Roman"/>
          <w:b/>
          <w:sz w:val="20"/>
          <w:szCs w:val="20"/>
        </w:rPr>
      </w:pPr>
    </w:p>
    <w:p w14:paraId="279E0573" w14:textId="77777777" w:rsidR="009B6804" w:rsidRPr="00BB1CCF" w:rsidRDefault="009B6804" w:rsidP="009B6804">
      <w:pPr>
        <w:jc w:val="center"/>
        <w:rPr>
          <w:rFonts w:ascii="Times New Roman" w:hAnsi="Times New Roman" w:cs="Times New Roman"/>
          <w:b/>
          <w:bCs/>
          <w:sz w:val="20"/>
          <w:szCs w:val="20"/>
        </w:rPr>
      </w:pPr>
      <w:r w:rsidRPr="00BB1CCF">
        <w:rPr>
          <w:rFonts w:ascii="Times New Roman" w:hAnsi="Times New Roman" w:cs="Times New Roman"/>
          <w:b/>
          <w:bCs/>
          <w:sz w:val="20"/>
          <w:szCs w:val="20"/>
        </w:rPr>
        <w:t>Кваліфікаційні вимоги згідно ст. 16 Закону України «Про публічні закупівлі»:</w:t>
      </w:r>
    </w:p>
    <w:p w14:paraId="672D6408" w14:textId="77777777" w:rsidR="009B6804" w:rsidRPr="00BB1CCF" w:rsidRDefault="009B6804" w:rsidP="009B6804">
      <w:pPr>
        <w:spacing w:after="0" w:line="240" w:lineRule="auto"/>
        <w:ind w:right="19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i/>
          <w:sz w:val="20"/>
          <w:szCs w:val="20"/>
          <w:lang w:eastAsia="ru-RU"/>
        </w:rPr>
        <w:t xml:space="preserve">      </w:t>
      </w:r>
      <w:r w:rsidRPr="00BB1CCF">
        <w:rPr>
          <w:rFonts w:ascii="Times New Roman" w:eastAsia="Times New Roman" w:hAnsi="Times New Roman" w:cs="Times New Roman"/>
          <w:sz w:val="20"/>
          <w:szCs w:val="20"/>
          <w:lang w:eastAsia="ru-RU"/>
        </w:rPr>
        <w:t xml:space="preserve">1. </w:t>
      </w:r>
      <w:r w:rsidRPr="00BB1CCF">
        <w:rPr>
          <w:rFonts w:ascii="Times New Roman" w:eastAsia="Times New Roman" w:hAnsi="Times New Roman" w:cs="Times New Roman"/>
          <w:sz w:val="20"/>
          <w:szCs w:val="20"/>
          <w:shd w:val="clear" w:color="auto" w:fill="FFFFFF"/>
          <w:lang w:eastAsia="ru-RU"/>
        </w:rPr>
        <w:t>Наявність в учасника процедури закупівлі обладнання, матеріально-технічної бази та технологій;</w:t>
      </w:r>
    </w:p>
    <w:p w14:paraId="53637979"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2. </w:t>
      </w:r>
      <w:r w:rsidRPr="00BB1CCF">
        <w:rPr>
          <w:rFonts w:ascii="Times New Roman" w:eastAsia="Times New Roman" w:hAnsi="Times New Roman" w:cs="Times New Roman"/>
          <w:sz w:val="20"/>
          <w:szCs w:val="20"/>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r w:rsidRPr="00BB1CCF">
        <w:rPr>
          <w:rFonts w:ascii="Times New Roman" w:eastAsia="Times New Roman" w:hAnsi="Times New Roman" w:cs="Times New Roman"/>
          <w:sz w:val="20"/>
          <w:szCs w:val="20"/>
          <w:lang w:eastAsia="ru-RU"/>
        </w:rPr>
        <w:t>.</w:t>
      </w:r>
    </w:p>
    <w:p w14:paraId="2A37E662"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3. Наявність документально підтвердженого досвіду виконання аналогічного  (аналогічних) </w:t>
      </w:r>
      <w:r w:rsidRPr="00BB1CCF">
        <w:rPr>
          <w:rFonts w:ascii="Times New Roman" w:eastAsia="Times New Roman" w:hAnsi="Times New Roman" w:cs="Times New Roman"/>
          <w:sz w:val="20"/>
          <w:szCs w:val="20"/>
          <w:lang w:bidi="uk-UA"/>
        </w:rPr>
        <w:t>за предметом закупівлі договору (договорів)</w:t>
      </w:r>
    </w:p>
    <w:p w14:paraId="3D8E05C2"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p>
    <w:p w14:paraId="0C7FBA3F"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1.1. Для підтвердження відповідності кваліфікаційному критерію «</w:t>
      </w:r>
      <w:r w:rsidRPr="00BB1CCF">
        <w:rPr>
          <w:rFonts w:ascii="Times New Roman" w:eastAsia="Times New Roman" w:hAnsi="Times New Roman" w:cs="Times New Roman"/>
          <w:sz w:val="20"/>
          <w:szCs w:val="20"/>
          <w:shd w:val="clear" w:color="auto" w:fill="FFFFFF"/>
          <w:lang w:eastAsia="ru-RU"/>
        </w:rPr>
        <w:t>наявність в учасника процедури закупівлі обладнання, матеріально-технічної бази та технологій</w:t>
      </w:r>
      <w:r w:rsidRPr="00BB1CCF">
        <w:rPr>
          <w:rFonts w:ascii="Times New Roman" w:eastAsia="Times New Roman" w:hAnsi="Times New Roman" w:cs="Times New Roman"/>
          <w:sz w:val="20"/>
          <w:szCs w:val="20"/>
          <w:lang w:eastAsia="ru-RU"/>
        </w:rPr>
        <w:t>» учасник повинен надати:</w:t>
      </w:r>
    </w:p>
    <w:p w14:paraId="1B18C367"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1.1.1. </w:t>
      </w:r>
      <w:r w:rsidRPr="00BB1CCF">
        <w:rPr>
          <w:rFonts w:ascii="Times New Roman" w:eastAsia="Times New Roman" w:hAnsi="Times New Roman" w:cs="Times New Roman"/>
          <w:sz w:val="20"/>
          <w:szCs w:val="20"/>
          <w:lang w:eastAsia="ru-RU"/>
        </w:rPr>
        <w:t>Д</w:t>
      </w:r>
      <w:r w:rsidRPr="00BB1CCF">
        <w:rPr>
          <w:rFonts w:ascii="Times New Roman" w:eastAsia="Times New Roman" w:hAnsi="Times New Roman" w:cs="Times New Roman"/>
          <w:sz w:val="20"/>
          <w:szCs w:val="20"/>
          <w:lang w:eastAsia="en-US"/>
        </w:rPr>
        <w:t xml:space="preserve">овідку, складену </w:t>
      </w:r>
      <w:r w:rsidRPr="00BB1CCF">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w:t>
      </w:r>
      <w:r w:rsidRPr="00BB1CCF">
        <w:rPr>
          <w:rFonts w:ascii="Times New Roman" w:eastAsia="Times New Roman" w:hAnsi="Times New Roman" w:cs="Times New Roman"/>
          <w:sz w:val="20"/>
          <w:szCs w:val="20"/>
        </w:rPr>
        <w:t xml:space="preserve">наявність** в учасника (на підставі права володіння, користування, або іншого правового статуту) обладнання та матеріально-технічної бази, необхідних </w:t>
      </w:r>
      <w:r w:rsidRPr="00BB1CCF">
        <w:rPr>
          <w:rFonts w:ascii="Times New Roman" w:eastAsia="Times New Roman" w:hAnsi="Times New Roman" w:cs="Times New Roman"/>
          <w:sz w:val="20"/>
          <w:szCs w:val="20"/>
          <w:lang w:eastAsia="ru-RU"/>
        </w:rPr>
        <w:t>для виконання договору про закупівлю</w:t>
      </w:r>
      <w:r w:rsidRPr="00BB1CCF">
        <w:rPr>
          <w:rFonts w:ascii="Times New Roman" w:eastAsia="Times New Roman" w:hAnsi="Times New Roman" w:cs="Times New Roman"/>
          <w:sz w:val="20"/>
          <w:szCs w:val="20"/>
        </w:rPr>
        <w:t xml:space="preserve">,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p>
    <w:p w14:paraId="200D08F5"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p>
    <w:tbl>
      <w:tblPr>
        <w:tblStyle w:val="120"/>
        <w:tblW w:w="10456" w:type="dxa"/>
        <w:tblLook w:val="04A0" w:firstRow="1" w:lastRow="0" w:firstColumn="1" w:lastColumn="0" w:noHBand="0" w:noVBand="1"/>
      </w:tblPr>
      <w:tblGrid>
        <w:gridCol w:w="2943"/>
        <w:gridCol w:w="1560"/>
        <w:gridCol w:w="1984"/>
        <w:gridCol w:w="1418"/>
        <w:gridCol w:w="1134"/>
        <w:gridCol w:w="1417"/>
      </w:tblGrid>
      <w:tr w:rsidR="00BB1CCF" w:rsidRPr="00BB1CCF" w14:paraId="0AED1DBD" w14:textId="77777777" w:rsidTr="00BB27EE">
        <w:tc>
          <w:tcPr>
            <w:tcW w:w="2943" w:type="dxa"/>
            <w:tcBorders>
              <w:top w:val="single" w:sz="4" w:space="0" w:color="auto"/>
              <w:left w:val="single" w:sz="4" w:space="0" w:color="auto"/>
              <w:bottom w:val="single" w:sz="4" w:space="0" w:color="auto"/>
              <w:right w:val="single" w:sz="4" w:space="0" w:color="auto"/>
            </w:tcBorders>
            <w:vAlign w:val="center"/>
            <w:hideMark/>
          </w:tcPr>
          <w:p w14:paraId="2F1D5DDF"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Найменування обладнання та матеріально-технічної бази, рік виготовлення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A6F6B3"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Серійний номер</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52FDD4"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Марка (модель)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E08ED2"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D40233"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655EA8"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Примітка (власне, залучене**)</w:t>
            </w:r>
          </w:p>
        </w:tc>
      </w:tr>
      <w:tr w:rsidR="009B6804" w:rsidRPr="00BB1CCF" w14:paraId="5C5F3A3B" w14:textId="77777777" w:rsidTr="00BB27EE">
        <w:tc>
          <w:tcPr>
            <w:tcW w:w="2943" w:type="dxa"/>
            <w:tcBorders>
              <w:top w:val="single" w:sz="4" w:space="0" w:color="auto"/>
              <w:left w:val="single" w:sz="4" w:space="0" w:color="auto"/>
              <w:bottom w:val="single" w:sz="4" w:space="0" w:color="auto"/>
              <w:right w:val="single" w:sz="4" w:space="0" w:color="auto"/>
            </w:tcBorders>
            <w:vAlign w:val="center"/>
          </w:tcPr>
          <w:p w14:paraId="459A92CF" w14:textId="77777777" w:rsidR="009B6804" w:rsidRPr="00BB1CCF" w:rsidRDefault="009B6804" w:rsidP="009B6804">
            <w:pPr>
              <w:autoSpaceDE w:val="0"/>
              <w:autoSpaceDN w:val="0"/>
              <w:spacing w:after="160" w:line="259" w:lineRule="auto"/>
              <w:jc w:val="center"/>
              <w:rPr>
                <w:rFonts w:eastAsia="Calibri"/>
              </w:rPr>
            </w:pPr>
          </w:p>
        </w:tc>
        <w:tc>
          <w:tcPr>
            <w:tcW w:w="1560" w:type="dxa"/>
            <w:tcBorders>
              <w:top w:val="single" w:sz="4" w:space="0" w:color="auto"/>
              <w:left w:val="single" w:sz="4" w:space="0" w:color="auto"/>
              <w:bottom w:val="single" w:sz="4" w:space="0" w:color="auto"/>
              <w:right w:val="single" w:sz="4" w:space="0" w:color="auto"/>
            </w:tcBorders>
          </w:tcPr>
          <w:p w14:paraId="55FEDD0C" w14:textId="77777777" w:rsidR="009B6804" w:rsidRPr="00BB1CCF" w:rsidRDefault="009B6804" w:rsidP="009B6804">
            <w:pPr>
              <w:autoSpaceDE w:val="0"/>
              <w:autoSpaceDN w:val="0"/>
              <w:spacing w:after="160" w:line="259" w:lineRule="auto"/>
              <w:jc w:val="center"/>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2D730B00" w14:textId="77777777" w:rsidR="009B6804" w:rsidRPr="00BB1CCF" w:rsidRDefault="009B6804" w:rsidP="009B6804">
            <w:pPr>
              <w:autoSpaceDE w:val="0"/>
              <w:autoSpaceDN w:val="0"/>
              <w:spacing w:after="160" w:line="259" w:lineRule="auto"/>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3179B938" w14:textId="77777777" w:rsidR="009B6804" w:rsidRPr="00BB1CCF" w:rsidRDefault="009B6804" w:rsidP="009B6804">
            <w:pPr>
              <w:autoSpaceDE w:val="0"/>
              <w:autoSpaceDN w:val="0"/>
              <w:spacing w:after="160" w:line="259" w:lineRule="auto"/>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25C3785B" w14:textId="77777777" w:rsidR="009B6804" w:rsidRPr="00BB1CCF" w:rsidRDefault="009B6804" w:rsidP="009B6804">
            <w:pPr>
              <w:autoSpaceDE w:val="0"/>
              <w:autoSpaceDN w:val="0"/>
              <w:spacing w:after="160" w:line="259" w:lineRule="auto"/>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6ECFAD2" w14:textId="77777777" w:rsidR="009B6804" w:rsidRPr="00BB1CCF" w:rsidRDefault="009B6804" w:rsidP="009B6804">
            <w:pPr>
              <w:autoSpaceDE w:val="0"/>
              <w:autoSpaceDN w:val="0"/>
              <w:spacing w:after="160" w:line="259" w:lineRule="auto"/>
              <w:jc w:val="center"/>
              <w:rPr>
                <w:rFonts w:eastAsia="Calibri"/>
              </w:rPr>
            </w:pPr>
          </w:p>
        </w:tc>
      </w:tr>
    </w:tbl>
    <w:p w14:paraId="4C49D182"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p>
    <w:p w14:paraId="46F74D88"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                             _______________            ___________________</w:t>
      </w:r>
    </w:p>
    <w:p w14:paraId="18662410"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(Посада уповноваженої                    (Підпис)М.П.*                       (Прізвище та ініціали)</w:t>
      </w:r>
    </w:p>
    <w:p w14:paraId="2182427F"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особи Учасника)</w:t>
      </w:r>
      <w:r w:rsidRPr="00BB1CCF">
        <w:rPr>
          <w:rFonts w:ascii="Times New Roman" w:eastAsia="Times New Roman" w:hAnsi="Times New Roman" w:cs="Times New Roman"/>
          <w:sz w:val="20"/>
          <w:szCs w:val="20"/>
          <w:lang w:eastAsia="ru-RU"/>
        </w:rPr>
        <w:tab/>
      </w:r>
      <w:r w:rsidRPr="00BB1CCF">
        <w:rPr>
          <w:rFonts w:ascii="Times New Roman" w:eastAsia="Times New Roman" w:hAnsi="Times New Roman" w:cs="Times New Roman"/>
          <w:sz w:val="20"/>
          <w:szCs w:val="20"/>
          <w:lang w:eastAsia="ru-RU"/>
        </w:rPr>
        <w:tab/>
      </w:r>
    </w:p>
    <w:p w14:paraId="1D3DBCF5"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14:paraId="6486CD08" w14:textId="77777777" w:rsidR="009B6804" w:rsidRPr="00BB1CCF" w:rsidRDefault="009B6804" w:rsidP="009B6804">
      <w:pPr>
        <w:shd w:val="clear" w:color="auto" w:fill="FFFFFF"/>
        <w:autoSpaceDE w:val="0"/>
        <w:autoSpaceDN w:val="0"/>
        <w:spacing w:after="0" w:line="240" w:lineRule="auto"/>
        <w:ind w:firstLine="314"/>
        <w:jc w:val="both"/>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14:paraId="2274976E" w14:textId="77777777" w:rsidR="009B6804" w:rsidRPr="00BB1CCF" w:rsidRDefault="009B6804" w:rsidP="009B6804">
      <w:pPr>
        <w:shd w:val="clear" w:color="auto" w:fill="FFFFFF"/>
        <w:autoSpaceDE w:val="0"/>
        <w:autoSpaceDN w:val="0"/>
        <w:spacing w:after="0" w:line="240" w:lineRule="auto"/>
        <w:ind w:firstLine="314"/>
        <w:jc w:val="both"/>
        <w:rPr>
          <w:rFonts w:ascii="Times New Roman" w:eastAsia="Times New Roman" w:hAnsi="Times New Roman" w:cs="Times New Roman"/>
          <w:sz w:val="20"/>
          <w:szCs w:val="20"/>
          <w:lang w:eastAsia="ru-RU"/>
        </w:rPr>
      </w:pPr>
    </w:p>
    <w:p w14:paraId="6DE22389"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При цьому, серед іншого у довідці повинна бути відображена в повному обсязі інформація про наявність</w:t>
      </w:r>
    </w:p>
    <w:p w14:paraId="177A310A"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супутникового обладнання  GPS-приймачів;</w:t>
      </w:r>
    </w:p>
    <w:p w14:paraId="45B80042"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електронних тахеометрів ;</w:t>
      </w:r>
    </w:p>
    <w:p w14:paraId="3EEEC396"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p>
    <w:p w14:paraId="68D222A3" w14:textId="2D9319A9" w:rsidR="009B6804" w:rsidRPr="00280D40" w:rsidRDefault="009B6804" w:rsidP="009B6804">
      <w:pPr>
        <w:autoSpaceDE w:val="0"/>
        <w:autoSpaceDN w:val="0"/>
        <w:spacing w:after="0" w:line="240" w:lineRule="auto"/>
        <w:jc w:val="both"/>
        <w:rPr>
          <w:rFonts w:ascii="Times New Roman" w:eastAsia="Times New Roman" w:hAnsi="Times New Roman" w:cs="Times New Roman"/>
          <w:color w:val="002060"/>
          <w:sz w:val="20"/>
          <w:szCs w:val="20"/>
          <w:lang w:eastAsia="ru-RU"/>
        </w:rPr>
      </w:pPr>
      <w:r w:rsidRPr="00BB1CCF">
        <w:rPr>
          <w:rFonts w:ascii="Times New Roman" w:eastAsia="Times New Roman" w:hAnsi="Times New Roman" w:cs="Times New Roman"/>
          <w:sz w:val="20"/>
          <w:szCs w:val="20"/>
          <w:lang w:eastAsia="ru-RU"/>
        </w:rPr>
        <w:t xml:space="preserve">    </w:t>
      </w:r>
      <w:r w:rsidRPr="00280D40">
        <w:rPr>
          <w:rFonts w:ascii="Times New Roman" w:eastAsia="Times New Roman" w:hAnsi="Times New Roman" w:cs="Times New Roman"/>
          <w:color w:val="002060"/>
          <w:sz w:val="20"/>
          <w:szCs w:val="20"/>
          <w:lang w:eastAsia="ru-RU"/>
        </w:rPr>
        <w:t>1.1.2. Копії документів, які підтверджують проведення останньої повірки відповідно до Закону України  «</w:t>
      </w:r>
      <w:r w:rsidRPr="00280D40">
        <w:rPr>
          <w:rFonts w:ascii="Times New Roman" w:eastAsia="Times New Roman" w:hAnsi="Times New Roman" w:cs="Times New Roman"/>
          <w:bCs/>
          <w:color w:val="002060"/>
          <w:sz w:val="20"/>
          <w:szCs w:val="20"/>
          <w:shd w:val="clear" w:color="auto" w:fill="FFFFFF"/>
          <w:lang w:eastAsia="ru-RU"/>
        </w:rPr>
        <w:t>Про метрологію та метрологічну діяльність»</w:t>
      </w:r>
      <w:r w:rsidRPr="00280D40">
        <w:rPr>
          <w:rFonts w:ascii="Times New Roman" w:eastAsia="Times New Roman" w:hAnsi="Times New Roman" w:cs="Times New Roman"/>
          <w:color w:val="002060"/>
          <w:sz w:val="20"/>
          <w:szCs w:val="20"/>
          <w:lang w:eastAsia="ru-RU"/>
        </w:rPr>
        <w:t xml:space="preserve"> геодезичних інструментів, вказаних у довідці, згідно пункту 1.1, повірка повинна бути чинною на період надання послуг, але з врахуванням вимог постанови КМУ від 0</w:t>
      </w:r>
      <w:r w:rsidR="00F75E54" w:rsidRPr="00280D40">
        <w:rPr>
          <w:rFonts w:ascii="Times New Roman" w:eastAsia="Times New Roman" w:hAnsi="Times New Roman" w:cs="Times New Roman"/>
          <w:color w:val="002060"/>
          <w:sz w:val="20"/>
          <w:szCs w:val="20"/>
          <w:lang w:eastAsia="ru-RU"/>
        </w:rPr>
        <w:t>7</w:t>
      </w:r>
      <w:r w:rsidRPr="00280D40">
        <w:rPr>
          <w:rFonts w:ascii="Times New Roman" w:eastAsia="Times New Roman" w:hAnsi="Times New Roman" w:cs="Times New Roman"/>
          <w:color w:val="002060"/>
          <w:sz w:val="20"/>
          <w:szCs w:val="20"/>
          <w:lang w:eastAsia="ru-RU"/>
        </w:rPr>
        <w:t>.04.202</w:t>
      </w:r>
      <w:r w:rsidR="00F75E54" w:rsidRPr="00280D40">
        <w:rPr>
          <w:rFonts w:ascii="Times New Roman" w:eastAsia="Times New Roman" w:hAnsi="Times New Roman" w:cs="Times New Roman"/>
          <w:color w:val="002060"/>
          <w:sz w:val="20"/>
          <w:szCs w:val="20"/>
          <w:lang w:eastAsia="ru-RU"/>
        </w:rPr>
        <w:t>3</w:t>
      </w:r>
      <w:r w:rsidRPr="00280D40">
        <w:rPr>
          <w:rFonts w:ascii="Times New Roman" w:eastAsia="Times New Roman" w:hAnsi="Times New Roman" w:cs="Times New Roman"/>
          <w:color w:val="002060"/>
          <w:sz w:val="20"/>
          <w:szCs w:val="20"/>
          <w:lang w:eastAsia="ru-RU"/>
        </w:rPr>
        <w:t xml:space="preserve"> №4</w:t>
      </w:r>
      <w:r w:rsidR="00F75E54" w:rsidRPr="00280D40">
        <w:rPr>
          <w:rFonts w:ascii="Times New Roman" w:eastAsia="Times New Roman" w:hAnsi="Times New Roman" w:cs="Times New Roman"/>
          <w:color w:val="002060"/>
          <w:sz w:val="20"/>
          <w:szCs w:val="20"/>
          <w:lang w:eastAsia="ru-RU"/>
        </w:rPr>
        <w:t>40</w:t>
      </w:r>
      <w:r w:rsidRPr="00280D40">
        <w:rPr>
          <w:rFonts w:ascii="Times New Roman" w:eastAsia="Times New Roman" w:hAnsi="Times New Roman" w:cs="Times New Roman"/>
          <w:color w:val="002060"/>
          <w:sz w:val="20"/>
          <w:szCs w:val="20"/>
          <w:lang w:eastAsia="ru-RU"/>
        </w:rPr>
        <w:t xml:space="preserve"> «Деякі питання повірки законодавчо регульованих засобів вимірювальної техніки в умовах воєнного стану</w:t>
      </w:r>
      <w:r w:rsidR="00F75E54" w:rsidRPr="00280D40">
        <w:rPr>
          <w:rFonts w:ascii="Times New Roman" w:eastAsia="Times New Roman" w:hAnsi="Times New Roman" w:cs="Times New Roman"/>
          <w:color w:val="002060"/>
          <w:sz w:val="20"/>
          <w:szCs w:val="20"/>
          <w:lang w:eastAsia="ru-RU"/>
        </w:rPr>
        <w:t xml:space="preserve"> та надзвичайного стану</w:t>
      </w:r>
      <w:r w:rsidRPr="00280D40">
        <w:rPr>
          <w:rFonts w:ascii="Times New Roman" w:eastAsia="Times New Roman" w:hAnsi="Times New Roman" w:cs="Times New Roman"/>
          <w:color w:val="002060"/>
          <w:sz w:val="20"/>
          <w:szCs w:val="20"/>
          <w:lang w:eastAsia="ru-RU"/>
        </w:rPr>
        <w:t>».</w:t>
      </w:r>
    </w:p>
    <w:p w14:paraId="6087BC8D" w14:textId="5EC19DAA" w:rsidR="009B6804" w:rsidRPr="00280D40" w:rsidRDefault="009B6804" w:rsidP="009B6804">
      <w:pPr>
        <w:autoSpaceDE w:val="0"/>
        <w:autoSpaceDN w:val="0"/>
        <w:spacing w:after="0" w:line="240" w:lineRule="auto"/>
        <w:ind w:firstLine="281"/>
        <w:jc w:val="both"/>
        <w:rPr>
          <w:rFonts w:ascii="Times New Roman" w:eastAsia="Times New Roman" w:hAnsi="Times New Roman" w:cs="Times New Roman"/>
          <w:color w:val="002060"/>
          <w:sz w:val="20"/>
          <w:szCs w:val="20"/>
          <w:lang w:eastAsia="ru-RU"/>
        </w:rPr>
      </w:pPr>
      <w:r w:rsidRPr="00280D40">
        <w:rPr>
          <w:rFonts w:ascii="Times New Roman" w:eastAsia="Times New Roman" w:hAnsi="Times New Roman" w:cs="Times New Roman"/>
          <w:color w:val="002060"/>
          <w:sz w:val="20"/>
          <w:szCs w:val="20"/>
          <w:lang w:eastAsia="ru-RU"/>
        </w:rPr>
        <w:t>Для обладнання, яке є необхідним для надання послуг за даним предметом закупівлі, проведення останньої повірки відповідно до Закону України  «</w:t>
      </w:r>
      <w:r w:rsidRPr="00280D40">
        <w:rPr>
          <w:rFonts w:ascii="Times New Roman" w:eastAsia="Times New Roman" w:hAnsi="Times New Roman" w:cs="Times New Roman"/>
          <w:bCs/>
          <w:color w:val="002060"/>
          <w:sz w:val="20"/>
          <w:szCs w:val="20"/>
          <w:shd w:val="clear" w:color="auto" w:fill="FFFFFF"/>
          <w:lang w:eastAsia="ru-RU"/>
        </w:rPr>
        <w:t>Про метрологію та метрологічну діяльність» повинно діяти до грудня 202</w:t>
      </w:r>
      <w:r w:rsidR="00AF507D" w:rsidRPr="00AF507D">
        <w:rPr>
          <w:rFonts w:ascii="Times New Roman" w:eastAsia="Times New Roman" w:hAnsi="Times New Roman" w:cs="Times New Roman"/>
          <w:bCs/>
          <w:color w:val="002060"/>
          <w:sz w:val="20"/>
          <w:szCs w:val="20"/>
          <w:shd w:val="clear" w:color="auto" w:fill="FFFFFF"/>
          <w:lang w:val="ru-RU" w:eastAsia="ru-RU"/>
        </w:rPr>
        <w:t>4</w:t>
      </w:r>
      <w:r w:rsidRPr="00280D40">
        <w:rPr>
          <w:rFonts w:ascii="Times New Roman" w:eastAsia="Times New Roman" w:hAnsi="Times New Roman" w:cs="Times New Roman"/>
          <w:bCs/>
          <w:color w:val="002060"/>
          <w:sz w:val="20"/>
          <w:szCs w:val="20"/>
          <w:shd w:val="clear" w:color="auto" w:fill="FFFFFF"/>
          <w:lang w:eastAsia="ru-RU"/>
        </w:rPr>
        <w:t xml:space="preserve"> року, </w:t>
      </w:r>
      <w:r w:rsidRPr="00280D40">
        <w:rPr>
          <w:rFonts w:ascii="Times New Roman" w:eastAsia="Times New Roman" w:hAnsi="Times New Roman" w:cs="Times New Roman"/>
          <w:color w:val="002060"/>
          <w:sz w:val="20"/>
          <w:szCs w:val="20"/>
          <w:lang w:eastAsia="ru-RU"/>
        </w:rPr>
        <w:t xml:space="preserve">але з врахуванням вимог постанови </w:t>
      </w:r>
      <w:r w:rsidR="00F75E54" w:rsidRPr="00280D40">
        <w:rPr>
          <w:rFonts w:ascii="Times New Roman" w:eastAsia="Times New Roman" w:hAnsi="Times New Roman" w:cs="Times New Roman"/>
          <w:color w:val="002060"/>
          <w:sz w:val="20"/>
          <w:szCs w:val="20"/>
          <w:lang w:eastAsia="ru-RU"/>
        </w:rPr>
        <w:t>КМУ від 07.04.2023 №440 «Деякі питання повірки законодавчо регульованих засобів вимірювальної техніки в умовах воєнного стану та надзвичайного стану».</w:t>
      </w:r>
    </w:p>
    <w:p w14:paraId="5259584B"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lang w:eastAsia="ru-RU"/>
        </w:rPr>
        <w:t>1.1.3. Копії документів (наприклад: інвентаризаційна відомість, та/або договір оренди, та/або договір лізингу, та/або накладна на поставку, та/або розрахункові документи, які засвідчують факт придбання обладнання</w:t>
      </w: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sz w:val="20"/>
          <w:szCs w:val="20"/>
          <w:lang w:eastAsia="ru-RU" w:bidi="uk-UA"/>
        </w:rPr>
        <w:t>та/або гарантійні листи постачальників (орендодавців тощо), та/або інші документи)</w:t>
      </w:r>
      <w:r w:rsidRPr="00BB1CCF">
        <w:rPr>
          <w:rFonts w:ascii="Times New Roman" w:eastAsia="Times New Roman" w:hAnsi="Times New Roman" w:cs="Times New Roman"/>
          <w:sz w:val="20"/>
          <w:szCs w:val="20"/>
          <w:lang w:eastAsia="ru-RU"/>
        </w:rPr>
        <w:t xml:space="preserve">, які підтверджують наявність в учасника </w:t>
      </w:r>
      <w:r w:rsidRPr="00BB1CCF">
        <w:rPr>
          <w:rFonts w:ascii="Times New Roman" w:eastAsia="Times New Roman" w:hAnsi="Times New Roman" w:cs="Times New Roman"/>
          <w:sz w:val="20"/>
          <w:szCs w:val="20"/>
        </w:rPr>
        <w:t>обладнання та матеріально-технічної бази, вказаних у довідці, згідно пункту 1.1.1.</w:t>
      </w:r>
    </w:p>
    <w:p w14:paraId="489D24BD" w14:textId="47F1CDF0"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1.1.4. </w:t>
      </w:r>
      <w:r w:rsidRPr="00BB1CCF">
        <w:rPr>
          <w:rFonts w:ascii="Times New Roman" w:eastAsia="Times New Roman" w:hAnsi="Times New Roman" w:cs="Times New Roman"/>
          <w:sz w:val="20"/>
          <w:szCs w:val="20"/>
          <w:lang w:eastAsia="ru-RU"/>
        </w:rPr>
        <w:t>Д</w:t>
      </w:r>
      <w:r w:rsidRPr="00BB1CCF">
        <w:rPr>
          <w:rFonts w:ascii="Times New Roman" w:eastAsia="Times New Roman" w:hAnsi="Times New Roman" w:cs="Times New Roman"/>
          <w:sz w:val="20"/>
          <w:szCs w:val="20"/>
          <w:lang w:eastAsia="en-US"/>
        </w:rPr>
        <w:t>овідку</w:t>
      </w: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sz w:val="20"/>
          <w:szCs w:val="20"/>
          <w:lang w:eastAsia="en-US"/>
        </w:rPr>
        <w:t xml:space="preserve">складену </w:t>
      </w:r>
      <w:r w:rsidRPr="00BB1CCF">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w:t>
      </w:r>
      <w:r w:rsidRPr="00BB1CCF">
        <w:rPr>
          <w:rFonts w:ascii="Times New Roman" w:eastAsia="Times New Roman" w:hAnsi="Times New Roman" w:cs="Times New Roman"/>
          <w:sz w:val="20"/>
          <w:szCs w:val="20"/>
        </w:rPr>
        <w:t>наявність в учасника (на п</w:t>
      </w:r>
      <w:r w:rsidR="000F5CB4">
        <w:rPr>
          <w:rFonts w:ascii="Times New Roman" w:eastAsia="Times New Roman" w:hAnsi="Times New Roman" w:cs="Times New Roman"/>
          <w:sz w:val="20"/>
          <w:szCs w:val="20"/>
        </w:rPr>
        <w:t xml:space="preserve">ідставі права володіння та/або </w:t>
      </w:r>
      <w:proofErr w:type="spellStart"/>
      <w:r w:rsidRPr="00BB1CCF">
        <w:rPr>
          <w:rFonts w:ascii="Times New Roman" w:eastAsia="Times New Roman" w:hAnsi="Times New Roman" w:cs="Times New Roman"/>
          <w:sz w:val="20"/>
          <w:szCs w:val="20"/>
        </w:rPr>
        <w:t>користування,та</w:t>
      </w:r>
      <w:proofErr w:type="spellEnd"/>
      <w:r w:rsidRPr="00BB1CCF">
        <w:rPr>
          <w:rFonts w:ascii="Times New Roman" w:eastAsia="Times New Roman" w:hAnsi="Times New Roman" w:cs="Times New Roman"/>
          <w:sz w:val="20"/>
          <w:szCs w:val="20"/>
        </w:rPr>
        <w:t xml:space="preserve">/або іншого правового статусу) </w:t>
      </w:r>
      <w:r w:rsidRPr="00BB1CCF">
        <w:rPr>
          <w:rFonts w:ascii="Times New Roman" w:eastAsia="Times New Roman" w:hAnsi="Times New Roman" w:cs="Times New Roman"/>
          <w:b/>
          <w:sz w:val="20"/>
          <w:szCs w:val="20"/>
        </w:rPr>
        <w:t xml:space="preserve">ліцензійного програмного забезпечення, </w:t>
      </w:r>
      <w:r w:rsidRPr="00BB1CCF">
        <w:rPr>
          <w:rFonts w:ascii="Times New Roman" w:eastAsia="Times New Roman" w:hAnsi="Times New Roman" w:cs="Times New Roman"/>
          <w:sz w:val="20"/>
          <w:szCs w:val="20"/>
        </w:rPr>
        <w:t xml:space="preserve">необхідного </w:t>
      </w:r>
      <w:r w:rsidRPr="00BB1CCF">
        <w:rPr>
          <w:rFonts w:ascii="Times New Roman" w:eastAsia="Times New Roman" w:hAnsi="Times New Roman" w:cs="Times New Roman"/>
          <w:sz w:val="20"/>
          <w:szCs w:val="20"/>
          <w:lang w:eastAsia="ru-RU"/>
        </w:rPr>
        <w:t>для виконання договору про закупівлю</w:t>
      </w:r>
      <w:r w:rsidRPr="00BB1CCF">
        <w:rPr>
          <w:rFonts w:ascii="Times New Roman" w:eastAsia="Times New Roman" w:hAnsi="Times New Roman" w:cs="Times New Roman"/>
          <w:sz w:val="20"/>
          <w:szCs w:val="20"/>
        </w:rPr>
        <w:t>, відповідно до розділу ІІ наказу Міністерства аграрної політики та</w:t>
      </w:r>
      <w:r w:rsidR="001C0E11">
        <w:rPr>
          <w:rFonts w:ascii="Times New Roman" w:eastAsia="Times New Roman" w:hAnsi="Times New Roman" w:cs="Times New Roman"/>
          <w:sz w:val="20"/>
          <w:szCs w:val="20"/>
        </w:rPr>
        <w:t xml:space="preserve"> продовольства від 11.04.2013 №</w:t>
      </w:r>
      <w:r w:rsidRPr="00BB1CCF">
        <w:rPr>
          <w:rFonts w:ascii="Times New Roman" w:eastAsia="Times New Roman" w:hAnsi="Times New Roman" w:cs="Times New Roman"/>
          <w:sz w:val="20"/>
          <w:szCs w:val="20"/>
        </w:rPr>
        <w:t>255 «Про затвердження Вимог до технічного і технологічного забезпечення виконавців (розробників) робіт із землеустрою»:</w:t>
      </w:r>
    </w:p>
    <w:p w14:paraId="4F974B4A"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p>
    <w:tbl>
      <w:tblPr>
        <w:tblStyle w:val="120"/>
        <w:tblW w:w="9606" w:type="dxa"/>
        <w:tblLook w:val="04A0" w:firstRow="1" w:lastRow="0" w:firstColumn="1" w:lastColumn="0" w:noHBand="0" w:noVBand="1"/>
      </w:tblPr>
      <w:tblGrid>
        <w:gridCol w:w="817"/>
        <w:gridCol w:w="4536"/>
        <w:gridCol w:w="4253"/>
      </w:tblGrid>
      <w:tr w:rsidR="00BB1CCF" w:rsidRPr="00BB1CCF" w14:paraId="003F7C35" w14:textId="77777777" w:rsidTr="00BB27EE">
        <w:tc>
          <w:tcPr>
            <w:tcW w:w="817" w:type="dxa"/>
            <w:tcBorders>
              <w:top w:val="single" w:sz="4" w:space="0" w:color="auto"/>
              <w:left w:val="single" w:sz="4" w:space="0" w:color="auto"/>
              <w:bottom w:val="single" w:sz="4" w:space="0" w:color="auto"/>
              <w:right w:val="single" w:sz="4" w:space="0" w:color="auto"/>
            </w:tcBorders>
            <w:vAlign w:val="center"/>
            <w:hideMark/>
          </w:tcPr>
          <w:p w14:paraId="7A302D8C"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 з/п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55041A2"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Найменування програмного забезпечення</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2F29B60"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Примітка (власне, залучене**)</w:t>
            </w:r>
          </w:p>
        </w:tc>
      </w:tr>
      <w:tr w:rsidR="009B6804" w:rsidRPr="00BB1CCF" w14:paraId="05E5C1E4" w14:textId="77777777" w:rsidTr="00BB27EE">
        <w:tc>
          <w:tcPr>
            <w:tcW w:w="817" w:type="dxa"/>
            <w:tcBorders>
              <w:top w:val="single" w:sz="4" w:space="0" w:color="auto"/>
              <w:left w:val="single" w:sz="4" w:space="0" w:color="auto"/>
              <w:bottom w:val="single" w:sz="4" w:space="0" w:color="auto"/>
              <w:right w:val="single" w:sz="4" w:space="0" w:color="auto"/>
            </w:tcBorders>
            <w:vAlign w:val="center"/>
          </w:tcPr>
          <w:p w14:paraId="1E8CB7ED" w14:textId="77777777" w:rsidR="009B6804" w:rsidRPr="00BB1CCF" w:rsidRDefault="009B6804" w:rsidP="009B6804">
            <w:pPr>
              <w:autoSpaceDE w:val="0"/>
              <w:autoSpaceDN w:val="0"/>
              <w:spacing w:after="160" w:line="259" w:lineRule="auto"/>
              <w:jc w:val="center"/>
              <w:rPr>
                <w:rFonts w:eastAsia="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1778BB32" w14:textId="77777777" w:rsidR="009B6804" w:rsidRPr="00BB1CCF" w:rsidRDefault="009B6804" w:rsidP="009B6804">
            <w:pPr>
              <w:autoSpaceDE w:val="0"/>
              <w:autoSpaceDN w:val="0"/>
              <w:spacing w:after="160" w:line="259" w:lineRule="auto"/>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14:paraId="0DB22297" w14:textId="77777777" w:rsidR="009B6804" w:rsidRPr="00BB1CCF" w:rsidRDefault="009B6804" w:rsidP="009B6804">
            <w:pPr>
              <w:autoSpaceDE w:val="0"/>
              <w:autoSpaceDN w:val="0"/>
              <w:spacing w:after="160" w:line="259" w:lineRule="auto"/>
              <w:jc w:val="center"/>
              <w:rPr>
                <w:rFonts w:eastAsia="Calibri"/>
              </w:rPr>
            </w:pPr>
          </w:p>
        </w:tc>
      </w:tr>
    </w:tbl>
    <w:p w14:paraId="5A4C02CC"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p>
    <w:p w14:paraId="31142414"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                          _______________            ___________________</w:t>
      </w:r>
    </w:p>
    <w:p w14:paraId="6CB8D02E" w14:textId="77FA2A49"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(Посада уповноваженої                 (Підпи</w:t>
      </w:r>
      <w:r w:rsidR="001C0E11">
        <w:rPr>
          <w:rFonts w:ascii="Times New Roman" w:eastAsia="Times New Roman" w:hAnsi="Times New Roman" w:cs="Times New Roman"/>
          <w:sz w:val="20"/>
          <w:szCs w:val="20"/>
          <w:lang w:eastAsia="ru-RU"/>
        </w:rPr>
        <w:t>с)</w:t>
      </w:r>
      <w:r w:rsidR="001C0E11">
        <w:rPr>
          <w:rFonts w:ascii="Times New Roman" w:eastAsia="Times New Roman" w:hAnsi="Times New Roman" w:cs="Times New Roman"/>
          <w:sz w:val="20"/>
          <w:szCs w:val="20"/>
          <w:lang w:eastAsia="ru-RU"/>
        </w:rPr>
        <w:tab/>
        <w:t xml:space="preserve">М.П.*         </w:t>
      </w:r>
      <w:r w:rsidRPr="00BB1CCF">
        <w:rPr>
          <w:rFonts w:ascii="Times New Roman" w:eastAsia="Times New Roman" w:hAnsi="Times New Roman" w:cs="Times New Roman"/>
          <w:sz w:val="20"/>
          <w:szCs w:val="20"/>
          <w:lang w:eastAsia="ru-RU"/>
        </w:rPr>
        <w:t xml:space="preserve"> (Прізвище та ініціали)</w:t>
      </w:r>
    </w:p>
    <w:p w14:paraId="09176867"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lastRenderedPageBreak/>
        <w:t>особи Учасника)</w:t>
      </w:r>
      <w:r w:rsidRPr="00BB1CCF">
        <w:rPr>
          <w:rFonts w:ascii="Times New Roman" w:eastAsia="Times New Roman" w:hAnsi="Times New Roman" w:cs="Times New Roman"/>
          <w:sz w:val="20"/>
          <w:szCs w:val="20"/>
          <w:lang w:eastAsia="ru-RU"/>
        </w:rPr>
        <w:tab/>
      </w:r>
      <w:r w:rsidRPr="00BB1CCF">
        <w:rPr>
          <w:rFonts w:ascii="Times New Roman" w:eastAsia="Times New Roman" w:hAnsi="Times New Roman" w:cs="Times New Roman"/>
          <w:sz w:val="20"/>
          <w:szCs w:val="20"/>
          <w:lang w:eastAsia="ru-RU"/>
        </w:rPr>
        <w:tab/>
      </w:r>
    </w:p>
    <w:p w14:paraId="620CFC46"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14:paraId="273706DD"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14:paraId="050F0250"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lang w:eastAsia="ru-RU"/>
        </w:rPr>
        <w:t xml:space="preserve">1.1.5. Копії документів (наприклад: сертифікат </w:t>
      </w:r>
      <w:proofErr w:type="spellStart"/>
      <w:r w:rsidRPr="00BB1CCF">
        <w:rPr>
          <w:rFonts w:ascii="Times New Roman" w:eastAsia="Times New Roman" w:hAnsi="Times New Roman" w:cs="Times New Roman"/>
          <w:sz w:val="20"/>
          <w:szCs w:val="20"/>
          <w:lang w:eastAsia="ru-RU"/>
        </w:rPr>
        <w:t>ліцензійності</w:t>
      </w:r>
      <w:proofErr w:type="spellEnd"/>
      <w:r w:rsidRPr="00BB1CCF">
        <w:rPr>
          <w:rFonts w:ascii="Times New Roman" w:eastAsia="Times New Roman" w:hAnsi="Times New Roman" w:cs="Times New Roman"/>
          <w:sz w:val="20"/>
          <w:szCs w:val="20"/>
          <w:lang w:eastAsia="ru-RU"/>
        </w:rPr>
        <w:t xml:space="preserve">, та/або </w:t>
      </w:r>
      <w:r w:rsidRPr="00BB1CCF">
        <w:rPr>
          <w:rFonts w:ascii="Times New Roman" w:eastAsia="Times New Roman" w:hAnsi="Times New Roman" w:cs="Times New Roman"/>
          <w:sz w:val="20"/>
          <w:szCs w:val="20"/>
        </w:rPr>
        <w:t xml:space="preserve">ліцензійний договір, </w:t>
      </w:r>
      <w:r w:rsidRPr="00BB1CCF">
        <w:rPr>
          <w:rFonts w:ascii="Times New Roman" w:eastAsia="Times New Roman" w:hAnsi="Times New Roman" w:cs="Times New Roman"/>
          <w:sz w:val="20"/>
          <w:szCs w:val="20"/>
          <w:lang w:eastAsia="ru-RU"/>
        </w:rPr>
        <w:t xml:space="preserve">та/або розрахункові документи, які засвідчують факт придбання </w:t>
      </w:r>
      <w:r w:rsidRPr="00BB1CCF">
        <w:rPr>
          <w:rFonts w:ascii="Times New Roman" w:eastAsia="Times New Roman" w:hAnsi="Times New Roman" w:cs="Times New Roman"/>
          <w:sz w:val="20"/>
          <w:szCs w:val="20"/>
        </w:rPr>
        <w:t>програмного забезпечення,</w:t>
      </w:r>
      <w:r w:rsidRPr="00BB1CCF">
        <w:rPr>
          <w:rFonts w:ascii="Times New Roman" w:eastAsia="Times New Roman" w:hAnsi="Times New Roman" w:cs="Times New Roman"/>
          <w:sz w:val="20"/>
          <w:szCs w:val="20"/>
          <w:lang w:eastAsia="ru-RU"/>
        </w:rPr>
        <w:t xml:space="preserve"> та/або інші документи), які підтверджують наявність в учасника </w:t>
      </w:r>
      <w:r w:rsidRPr="00BB1CCF">
        <w:rPr>
          <w:rFonts w:ascii="Times New Roman" w:eastAsia="Times New Roman" w:hAnsi="Times New Roman" w:cs="Times New Roman"/>
          <w:sz w:val="20"/>
          <w:szCs w:val="20"/>
        </w:rPr>
        <w:t>ліцензійного програмного забезпечення, вказаного у довідці, згідно пункту 1.1.4.</w:t>
      </w:r>
    </w:p>
    <w:p w14:paraId="2BD8691E"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2.1. 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повинен надати наступні документи:</w:t>
      </w:r>
    </w:p>
    <w:p w14:paraId="28456443"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2.1.1. Д</w:t>
      </w:r>
      <w:r w:rsidRPr="00BB1CCF">
        <w:rPr>
          <w:rFonts w:ascii="Times New Roman" w:eastAsia="Times New Roman" w:hAnsi="Times New Roman" w:cs="Times New Roman"/>
          <w:sz w:val="20"/>
          <w:szCs w:val="20"/>
          <w:lang w:eastAsia="en-US"/>
        </w:rPr>
        <w:t>овідку</w:t>
      </w: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sz w:val="20"/>
          <w:szCs w:val="20"/>
          <w:lang w:eastAsia="en-US"/>
        </w:rPr>
        <w:t xml:space="preserve">складену </w:t>
      </w:r>
      <w:r w:rsidRPr="00BB1CCF">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наявність працівників  відповідних професій (спеціальностей), які перебувають з учасником у трудових (цивільно-правових) відносинах (за основним місцем роботи або за договором ЦПХ) та будуть залучені для надання послуг, передбачених технічним завданням у </w:t>
      </w:r>
      <w:r w:rsidRPr="00BB1CCF">
        <w:rPr>
          <w:rFonts w:ascii="Times New Roman" w:eastAsia="Times New Roman" w:hAnsi="Times New Roman" w:cs="Times New Roman"/>
          <w:b/>
          <w:sz w:val="20"/>
          <w:szCs w:val="20"/>
          <w:lang w:eastAsia="ru-RU"/>
        </w:rPr>
        <w:t>Додатку № 3</w:t>
      </w:r>
      <w:r w:rsidRPr="00BB1CCF">
        <w:rPr>
          <w:rFonts w:ascii="Times New Roman" w:eastAsia="Times New Roman" w:hAnsi="Times New Roman" w:cs="Times New Roman"/>
          <w:sz w:val="20"/>
          <w:szCs w:val="20"/>
          <w:lang w:eastAsia="ru-RU"/>
        </w:rPr>
        <w:t xml:space="preserve"> до ТД:</w:t>
      </w:r>
    </w:p>
    <w:p w14:paraId="0924394E"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p>
    <w:tbl>
      <w:tblPr>
        <w:tblStyle w:val="120"/>
        <w:tblW w:w="10352" w:type="dxa"/>
        <w:tblLook w:val="04A0" w:firstRow="1" w:lastRow="0" w:firstColumn="1" w:lastColumn="0" w:noHBand="0" w:noVBand="1"/>
      </w:tblPr>
      <w:tblGrid>
        <w:gridCol w:w="585"/>
        <w:gridCol w:w="2642"/>
        <w:gridCol w:w="2977"/>
        <w:gridCol w:w="2409"/>
        <w:gridCol w:w="1739"/>
      </w:tblGrid>
      <w:tr w:rsidR="00BB1CCF" w:rsidRPr="00BB1CCF" w14:paraId="0C24E6E0" w14:textId="77777777" w:rsidTr="00BB27EE">
        <w:tc>
          <w:tcPr>
            <w:tcW w:w="585" w:type="dxa"/>
            <w:tcBorders>
              <w:top w:val="single" w:sz="4" w:space="0" w:color="auto"/>
              <w:left w:val="single" w:sz="4" w:space="0" w:color="auto"/>
              <w:bottom w:val="single" w:sz="4" w:space="0" w:color="auto"/>
              <w:right w:val="single" w:sz="4" w:space="0" w:color="auto"/>
            </w:tcBorders>
            <w:vAlign w:val="center"/>
            <w:hideMark/>
          </w:tcPr>
          <w:p w14:paraId="4DB72C71"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w:t>
            </w:r>
          </w:p>
        </w:tc>
        <w:tc>
          <w:tcPr>
            <w:tcW w:w="2642" w:type="dxa"/>
            <w:tcBorders>
              <w:top w:val="single" w:sz="4" w:space="0" w:color="auto"/>
              <w:left w:val="single" w:sz="4" w:space="0" w:color="auto"/>
              <w:bottom w:val="single" w:sz="4" w:space="0" w:color="auto"/>
              <w:right w:val="single" w:sz="4" w:space="0" w:color="auto"/>
            </w:tcBorders>
            <w:vAlign w:val="center"/>
            <w:hideMark/>
          </w:tcPr>
          <w:p w14:paraId="0730D35B"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Прізвище, ім’я, по батькові</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728F789"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Працює в даній організації постійно чи тимчасово</w:t>
            </w:r>
          </w:p>
        </w:tc>
        <w:tc>
          <w:tcPr>
            <w:tcW w:w="2409" w:type="dxa"/>
            <w:tcBorders>
              <w:top w:val="single" w:sz="4" w:space="0" w:color="auto"/>
              <w:left w:val="single" w:sz="4" w:space="0" w:color="auto"/>
              <w:bottom w:val="single" w:sz="4" w:space="0" w:color="auto"/>
              <w:right w:val="single" w:sz="4" w:space="0" w:color="auto"/>
            </w:tcBorders>
            <w:hideMark/>
          </w:tcPr>
          <w:p w14:paraId="79AD4CC9"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Освіта, спеціалізація, кваліфікація по диплому</w:t>
            </w:r>
          </w:p>
        </w:tc>
        <w:tc>
          <w:tcPr>
            <w:tcW w:w="1739" w:type="dxa"/>
            <w:tcBorders>
              <w:top w:val="single" w:sz="4" w:space="0" w:color="auto"/>
              <w:left w:val="single" w:sz="4" w:space="0" w:color="auto"/>
              <w:bottom w:val="single" w:sz="4" w:space="0" w:color="auto"/>
              <w:right w:val="single" w:sz="4" w:space="0" w:color="auto"/>
            </w:tcBorders>
            <w:vAlign w:val="center"/>
            <w:hideMark/>
          </w:tcPr>
          <w:p w14:paraId="0867AB57"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Строк роботи за фахом</w:t>
            </w:r>
          </w:p>
        </w:tc>
      </w:tr>
      <w:tr w:rsidR="009B6804" w:rsidRPr="00BB1CCF" w14:paraId="201EFCBE" w14:textId="77777777" w:rsidTr="00BB27EE">
        <w:tc>
          <w:tcPr>
            <w:tcW w:w="585" w:type="dxa"/>
            <w:tcBorders>
              <w:top w:val="single" w:sz="4" w:space="0" w:color="auto"/>
              <w:left w:val="single" w:sz="4" w:space="0" w:color="auto"/>
              <w:bottom w:val="single" w:sz="4" w:space="0" w:color="auto"/>
              <w:right w:val="single" w:sz="4" w:space="0" w:color="auto"/>
            </w:tcBorders>
            <w:vAlign w:val="center"/>
          </w:tcPr>
          <w:p w14:paraId="7EB9D0AD" w14:textId="77777777" w:rsidR="009B6804" w:rsidRPr="00BB1CCF" w:rsidRDefault="009B6804" w:rsidP="009B6804">
            <w:pPr>
              <w:autoSpaceDE w:val="0"/>
              <w:autoSpaceDN w:val="0"/>
              <w:spacing w:after="160" w:line="259" w:lineRule="auto"/>
              <w:jc w:val="center"/>
              <w:rPr>
                <w:rFonts w:eastAsia="Calibri"/>
              </w:rPr>
            </w:pPr>
          </w:p>
        </w:tc>
        <w:tc>
          <w:tcPr>
            <w:tcW w:w="2642" w:type="dxa"/>
            <w:tcBorders>
              <w:top w:val="single" w:sz="4" w:space="0" w:color="auto"/>
              <w:left w:val="single" w:sz="4" w:space="0" w:color="auto"/>
              <w:bottom w:val="single" w:sz="4" w:space="0" w:color="auto"/>
              <w:right w:val="single" w:sz="4" w:space="0" w:color="auto"/>
            </w:tcBorders>
            <w:vAlign w:val="center"/>
          </w:tcPr>
          <w:p w14:paraId="39876A9E" w14:textId="77777777" w:rsidR="009B6804" w:rsidRPr="00BB1CCF" w:rsidRDefault="009B6804" w:rsidP="009B6804">
            <w:pPr>
              <w:autoSpaceDE w:val="0"/>
              <w:autoSpaceDN w:val="0"/>
              <w:spacing w:after="160" w:line="259" w:lineRule="auto"/>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14:paraId="1B120D49" w14:textId="77777777" w:rsidR="009B6804" w:rsidRPr="00BB1CCF" w:rsidRDefault="009B6804" w:rsidP="009B6804">
            <w:pPr>
              <w:autoSpaceDE w:val="0"/>
              <w:autoSpaceDN w:val="0"/>
              <w:spacing w:after="160" w:line="259" w:lineRule="auto"/>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tcPr>
          <w:p w14:paraId="1E9473DA" w14:textId="77777777" w:rsidR="009B6804" w:rsidRPr="00BB1CCF" w:rsidRDefault="009B6804" w:rsidP="009B6804">
            <w:pPr>
              <w:autoSpaceDE w:val="0"/>
              <w:autoSpaceDN w:val="0"/>
              <w:spacing w:after="160" w:line="259" w:lineRule="auto"/>
              <w:jc w:val="center"/>
              <w:rPr>
                <w:rFonts w:eastAsia="Calibri"/>
              </w:rPr>
            </w:pPr>
          </w:p>
        </w:tc>
        <w:tc>
          <w:tcPr>
            <w:tcW w:w="1739" w:type="dxa"/>
            <w:tcBorders>
              <w:top w:val="single" w:sz="4" w:space="0" w:color="auto"/>
              <w:left w:val="single" w:sz="4" w:space="0" w:color="auto"/>
              <w:bottom w:val="single" w:sz="4" w:space="0" w:color="auto"/>
              <w:right w:val="single" w:sz="4" w:space="0" w:color="auto"/>
            </w:tcBorders>
          </w:tcPr>
          <w:p w14:paraId="402D2CDD" w14:textId="77777777" w:rsidR="009B6804" w:rsidRPr="00BB1CCF" w:rsidRDefault="009B6804" w:rsidP="009B6804">
            <w:pPr>
              <w:autoSpaceDE w:val="0"/>
              <w:autoSpaceDN w:val="0"/>
              <w:spacing w:after="160" w:line="259" w:lineRule="auto"/>
              <w:jc w:val="center"/>
              <w:rPr>
                <w:rFonts w:eastAsia="Calibri"/>
              </w:rPr>
            </w:pPr>
          </w:p>
        </w:tc>
      </w:tr>
    </w:tbl>
    <w:p w14:paraId="5FD2D26C"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p>
    <w:p w14:paraId="35DF6B6D"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                                     _______________                         ___________________</w:t>
      </w:r>
    </w:p>
    <w:p w14:paraId="5729078B"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(Посада уповноваженої                                (Підпис)</w:t>
      </w:r>
      <w:r w:rsidRPr="00BB1CCF">
        <w:rPr>
          <w:rFonts w:ascii="Times New Roman" w:eastAsia="Times New Roman" w:hAnsi="Times New Roman" w:cs="Times New Roman"/>
          <w:sz w:val="20"/>
          <w:szCs w:val="20"/>
          <w:lang w:eastAsia="ru-RU"/>
        </w:rPr>
        <w:tab/>
        <w:t>М.П.*                    (Прізвище та ініціали)</w:t>
      </w:r>
    </w:p>
    <w:p w14:paraId="5C133C42"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особи Учасника)</w:t>
      </w:r>
      <w:r w:rsidRPr="00BB1CCF">
        <w:rPr>
          <w:rFonts w:ascii="Times New Roman" w:eastAsia="Times New Roman" w:hAnsi="Times New Roman" w:cs="Times New Roman"/>
          <w:sz w:val="20"/>
          <w:szCs w:val="20"/>
          <w:lang w:eastAsia="ru-RU"/>
        </w:rPr>
        <w:tab/>
      </w:r>
      <w:r w:rsidRPr="00BB1CCF">
        <w:rPr>
          <w:rFonts w:ascii="Times New Roman" w:eastAsia="Times New Roman" w:hAnsi="Times New Roman" w:cs="Times New Roman"/>
          <w:sz w:val="20"/>
          <w:szCs w:val="20"/>
          <w:lang w:eastAsia="ru-RU"/>
        </w:rPr>
        <w:tab/>
      </w:r>
    </w:p>
    <w:p w14:paraId="68FB84DE"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14:paraId="14253123"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14:paraId="7127871B" w14:textId="05768CE3" w:rsidR="00215036" w:rsidRPr="001C0E11" w:rsidRDefault="00215036" w:rsidP="0084594C">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rPr>
      </w:pPr>
      <w:r w:rsidRPr="001C0E11">
        <w:rPr>
          <w:rFonts w:ascii="Times New Roman" w:eastAsia="Times New Roman" w:hAnsi="Times New Roman" w:cs="Times New Roman"/>
          <w:sz w:val="20"/>
          <w:szCs w:val="20"/>
        </w:rPr>
        <w:t>2.2.2 Учасник повинен підтвердити наявність працівників відповідної кваліфікації, які мають необхідні знання та досвід довідкою (у довільній формі), за власноручним підписом уповноваженої особи Учасника та завірена печаткою (за наявності),  у тому числі не менше:</w:t>
      </w:r>
    </w:p>
    <w:p w14:paraId="1476FA64" w14:textId="77777777" w:rsidR="00215036" w:rsidRPr="001C0E11" w:rsidRDefault="00215036" w:rsidP="0084594C">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rPr>
      </w:pPr>
      <w:r w:rsidRPr="001C0E11">
        <w:rPr>
          <w:rFonts w:ascii="Times New Roman" w:eastAsia="Times New Roman" w:hAnsi="Times New Roman" w:cs="Times New Roman"/>
          <w:sz w:val="20"/>
          <w:szCs w:val="20"/>
        </w:rPr>
        <w:t>Одного сертифікованого інженера – землевпорядника, інформація про якого внесена до Державного реєстру сертифікованих інженерів – землевпорядників закріплених за цією юридичною особою; Дія кваліфікаційного/</w:t>
      </w:r>
      <w:proofErr w:type="spellStart"/>
      <w:r w:rsidRPr="001C0E11">
        <w:rPr>
          <w:rFonts w:ascii="Times New Roman" w:eastAsia="Times New Roman" w:hAnsi="Times New Roman" w:cs="Times New Roman"/>
          <w:sz w:val="20"/>
          <w:szCs w:val="20"/>
        </w:rPr>
        <w:t>их</w:t>
      </w:r>
      <w:proofErr w:type="spellEnd"/>
      <w:r w:rsidRPr="001C0E11">
        <w:rPr>
          <w:rFonts w:ascii="Times New Roman" w:eastAsia="Times New Roman" w:hAnsi="Times New Roman" w:cs="Times New Roman"/>
          <w:sz w:val="20"/>
          <w:szCs w:val="20"/>
        </w:rPr>
        <w:t xml:space="preserve"> сертифікату/</w:t>
      </w:r>
      <w:proofErr w:type="spellStart"/>
      <w:r w:rsidRPr="001C0E11">
        <w:rPr>
          <w:rFonts w:ascii="Times New Roman" w:eastAsia="Times New Roman" w:hAnsi="Times New Roman" w:cs="Times New Roman"/>
          <w:sz w:val="20"/>
          <w:szCs w:val="20"/>
        </w:rPr>
        <w:t>ів</w:t>
      </w:r>
      <w:proofErr w:type="spellEnd"/>
      <w:r w:rsidRPr="001C0E11">
        <w:rPr>
          <w:rFonts w:ascii="Times New Roman" w:eastAsia="Times New Roman" w:hAnsi="Times New Roman" w:cs="Times New Roman"/>
          <w:sz w:val="20"/>
          <w:szCs w:val="20"/>
        </w:rPr>
        <w:t xml:space="preserve"> інженера/</w:t>
      </w:r>
      <w:proofErr w:type="spellStart"/>
      <w:r w:rsidRPr="001C0E11">
        <w:rPr>
          <w:rFonts w:ascii="Times New Roman" w:eastAsia="Times New Roman" w:hAnsi="Times New Roman" w:cs="Times New Roman"/>
          <w:sz w:val="20"/>
          <w:szCs w:val="20"/>
        </w:rPr>
        <w:t>ів</w:t>
      </w:r>
      <w:proofErr w:type="spellEnd"/>
      <w:r w:rsidRPr="001C0E11">
        <w:rPr>
          <w:rFonts w:ascii="Times New Roman" w:eastAsia="Times New Roman" w:hAnsi="Times New Roman" w:cs="Times New Roman"/>
          <w:sz w:val="20"/>
          <w:szCs w:val="20"/>
        </w:rPr>
        <w:t>-землевпорядника/</w:t>
      </w:r>
      <w:proofErr w:type="spellStart"/>
      <w:r w:rsidRPr="001C0E11">
        <w:rPr>
          <w:rFonts w:ascii="Times New Roman" w:eastAsia="Times New Roman" w:hAnsi="Times New Roman" w:cs="Times New Roman"/>
          <w:sz w:val="20"/>
          <w:szCs w:val="20"/>
        </w:rPr>
        <w:t>ів</w:t>
      </w:r>
      <w:proofErr w:type="spellEnd"/>
      <w:r w:rsidRPr="001C0E11">
        <w:rPr>
          <w:rFonts w:ascii="Times New Roman" w:eastAsia="Times New Roman" w:hAnsi="Times New Roman" w:cs="Times New Roman"/>
          <w:sz w:val="20"/>
          <w:szCs w:val="20"/>
        </w:rPr>
        <w:t xml:space="preserve"> не повинна бути призупинена раніше, ніж визначений у цій тендерній документації строк надання послуг.</w:t>
      </w:r>
    </w:p>
    <w:p w14:paraId="3370913D" w14:textId="77777777" w:rsidR="00215036" w:rsidRPr="001C0E11" w:rsidRDefault="00215036" w:rsidP="0084594C">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rPr>
      </w:pPr>
      <w:r w:rsidRPr="001C0E11">
        <w:rPr>
          <w:rFonts w:ascii="Times New Roman" w:eastAsia="Times New Roman" w:hAnsi="Times New Roman" w:cs="Times New Roman"/>
          <w:sz w:val="20"/>
          <w:szCs w:val="20"/>
        </w:rPr>
        <w:t>Одного сертифікованого інженера-геодезиста; з наданням копій кваліфікаційних сертифікатів.</w:t>
      </w:r>
    </w:p>
    <w:p w14:paraId="0080B2DF" w14:textId="77777777" w:rsidR="00215036" w:rsidRPr="001C0E11" w:rsidRDefault="00215036" w:rsidP="0084594C">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rPr>
      </w:pPr>
      <w:r w:rsidRPr="001C0E11">
        <w:rPr>
          <w:rFonts w:ascii="Times New Roman" w:eastAsia="Times New Roman" w:hAnsi="Times New Roman" w:cs="Times New Roman"/>
          <w:sz w:val="20"/>
          <w:szCs w:val="20"/>
        </w:rPr>
        <w:t>Фахівців із геодезичною та/або землевпорядною освітою – 3 особи.</w:t>
      </w:r>
    </w:p>
    <w:p w14:paraId="645AC317" w14:textId="09148168" w:rsidR="00215036" w:rsidRPr="001C0E11" w:rsidRDefault="00215036" w:rsidP="0084594C">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rPr>
      </w:pPr>
      <w:r w:rsidRPr="001C0E11">
        <w:rPr>
          <w:rFonts w:ascii="Times New Roman" w:eastAsia="Times New Roman" w:hAnsi="Times New Roman" w:cs="Times New Roman"/>
          <w:sz w:val="20"/>
          <w:szCs w:val="20"/>
        </w:rPr>
        <w:t xml:space="preserve">2.2.3 Додатково відомості про зазначених у довідці працівників підтверджуються шляхом подання </w:t>
      </w:r>
      <w:proofErr w:type="spellStart"/>
      <w:r w:rsidRPr="001C0E11">
        <w:rPr>
          <w:rFonts w:ascii="Times New Roman" w:eastAsia="Times New Roman" w:hAnsi="Times New Roman" w:cs="Times New Roman"/>
          <w:sz w:val="20"/>
          <w:szCs w:val="20"/>
        </w:rPr>
        <w:t>скан</w:t>
      </w:r>
      <w:proofErr w:type="spellEnd"/>
      <w:r w:rsidRPr="001C0E11">
        <w:rPr>
          <w:rFonts w:ascii="Times New Roman" w:eastAsia="Times New Roman" w:hAnsi="Times New Roman" w:cs="Times New Roman"/>
          <w:sz w:val="20"/>
          <w:szCs w:val="20"/>
        </w:rPr>
        <w:t>-копій: дипломів про освіту та документів про підвищення кваліфікації, штатного розпису, трудових книжок з відповідними записами (першої сторінки, сторінки з відміткою про працевлаштування та наступною за нею) або наказів про прийняття на роботу, або копії  договорів цивільно-правового характеру тощо.</w:t>
      </w:r>
    </w:p>
    <w:p w14:paraId="08FB3E66" w14:textId="32655028" w:rsidR="00215036" w:rsidRPr="001C0E11" w:rsidRDefault="00215036" w:rsidP="0084594C">
      <w:pPr>
        <w:jc w:val="both"/>
      </w:pPr>
      <w:r w:rsidRPr="001C0E11">
        <w:rPr>
          <w:rFonts w:ascii="Times New Roman" w:eastAsia="Times New Roman" w:hAnsi="Times New Roman" w:cs="Times New Roman"/>
          <w:sz w:val="20"/>
          <w:szCs w:val="20"/>
        </w:rPr>
        <w:t>2.2.4 У довідці повинно бути зазначено відповідального за якість послуг, що</w:t>
      </w:r>
      <w:r w:rsidRPr="001C0E11">
        <w:t xml:space="preserve"> </w:t>
      </w:r>
      <w:r w:rsidRPr="001C0E11">
        <w:rPr>
          <w:rFonts w:ascii="Times New Roman" w:eastAsia="Times New Roman" w:hAnsi="Times New Roman" w:cs="Times New Roman"/>
          <w:sz w:val="20"/>
          <w:szCs w:val="20"/>
        </w:rPr>
        <w:t xml:space="preserve">є предметом закупівлі, передбачених технічним завданням у </w:t>
      </w:r>
      <w:r w:rsidRPr="001C0E11">
        <w:rPr>
          <w:rFonts w:ascii="Times New Roman" w:eastAsia="Times New Roman" w:hAnsi="Times New Roman" w:cs="Times New Roman"/>
          <w:b/>
          <w:sz w:val="20"/>
          <w:szCs w:val="20"/>
        </w:rPr>
        <w:t>Додатку № 3</w:t>
      </w:r>
      <w:r w:rsidRPr="001C0E11">
        <w:rPr>
          <w:rFonts w:ascii="Times New Roman" w:eastAsia="Times New Roman" w:hAnsi="Times New Roman" w:cs="Times New Roman"/>
          <w:sz w:val="20"/>
          <w:szCs w:val="20"/>
        </w:rPr>
        <w:t xml:space="preserve"> до ТД</w:t>
      </w:r>
    </w:p>
    <w:p w14:paraId="5A26877C" w14:textId="271D95BA" w:rsidR="009B6804" w:rsidRPr="00BB1CCF" w:rsidRDefault="00215036" w:rsidP="0084594C">
      <w:pPr>
        <w:autoSpaceDE w:val="0"/>
        <w:autoSpaceDN w:val="0"/>
        <w:spacing w:after="0" w:line="240" w:lineRule="auto"/>
        <w:jc w:val="both"/>
        <w:rPr>
          <w:rFonts w:ascii="Times New Roman" w:eastAsia="Times New Roman" w:hAnsi="Times New Roman" w:cs="Times New Roman"/>
          <w:b/>
          <w:sz w:val="20"/>
          <w:szCs w:val="20"/>
          <w:lang w:eastAsia="ru-RU"/>
        </w:rPr>
      </w:pPr>
      <w:r w:rsidRPr="001C0E11">
        <w:rPr>
          <w:rFonts w:ascii="Times New Roman" w:eastAsia="Times New Roman" w:hAnsi="Times New Roman" w:cs="Times New Roman"/>
          <w:sz w:val="20"/>
          <w:szCs w:val="20"/>
          <w:lang w:eastAsia="ru-RU"/>
        </w:rPr>
        <w:t xml:space="preserve">2.2.5 </w:t>
      </w:r>
      <w:r w:rsidR="009B6804" w:rsidRPr="001C0E11">
        <w:rPr>
          <w:rFonts w:ascii="Times New Roman" w:eastAsia="Times New Roman" w:hAnsi="Times New Roman" w:cs="Times New Roman"/>
          <w:sz w:val="20"/>
          <w:szCs w:val="20"/>
          <w:lang w:eastAsia="ru-RU"/>
        </w:rPr>
        <w:t xml:space="preserve">Кількісний склад та освітньо-професійна підготовка працівників </w:t>
      </w:r>
      <w:r w:rsidR="009B6804" w:rsidRPr="001C0E11">
        <w:rPr>
          <w:rFonts w:ascii="Times New Roman" w:eastAsia="Times New Roman" w:hAnsi="Times New Roman" w:cs="Times New Roman"/>
          <w:b/>
          <w:sz w:val="20"/>
          <w:szCs w:val="20"/>
          <w:u w:val="single"/>
          <w:lang w:eastAsia="ru-RU"/>
        </w:rPr>
        <w:t xml:space="preserve">учасника повинна відповідати вимогам </w:t>
      </w:r>
      <w:proofErr w:type="spellStart"/>
      <w:r w:rsidR="009B6804" w:rsidRPr="001C0E11">
        <w:rPr>
          <w:rFonts w:ascii="Times New Roman" w:eastAsia="Times New Roman" w:hAnsi="Times New Roman" w:cs="Times New Roman"/>
          <w:b/>
          <w:sz w:val="20"/>
          <w:szCs w:val="20"/>
          <w:u w:val="single"/>
          <w:lang w:eastAsia="ru-RU"/>
        </w:rPr>
        <w:t>статтей</w:t>
      </w:r>
      <w:proofErr w:type="spellEnd"/>
      <w:r w:rsidR="009B6804" w:rsidRPr="001C0E11">
        <w:rPr>
          <w:rFonts w:ascii="Times New Roman" w:eastAsia="Times New Roman" w:hAnsi="Times New Roman" w:cs="Times New Roman"/>
          <w:b/>
          <w:sz w:val="20"/>
          <w:szCs w:val="20"/>
          <w:u w:val="single"/>
          <w:lang w:eastAsia="ru-RU"/>
        </w:rPr>
        <w:t xml:space="preserve"> 26, 66 Закону України </w:t>
      </w:r>
      <w:r w:rsidR="009B6804" w:rsidRPr="001C0E11">
        <w:rPr>
          <w:rFonts w:ascii="Times New Roman" w:eastAsia="Times New Roman" w:hAnsi="Times New Roman" w:cs="Times New Roman"/>
          <w:b/>
          <w:sz w:val="20"/>
          <w:szCs w:val="20"/>
          <w:lang w:eastAsia="ru-RU"/>
        </w:rPr>
        <w:t>«Про землеустрій» .</w:t>
      </w:r>
    </w:p>
    <w:p w14:paraId="1328771E" w14:textId="77777777" w:rsidR="009B6804" w:rsidRPr="00BB1CCF" w:rsidRDefault="009B6804" w:rsidP="009B6804">
      <w:pPr>
        <w:autoSpaceDE w:val="0"/>
        <w:autoSpaceDN w:val="0"/>
        <w:spacing w:after="0" w:line="240" w:lineRule="auto"/>
        <w:ind w:firstLine="296"/>
        <w:jc w:val="both"/>
        <w:rPr>
          <w:rFonts w:ascii="Times New Roman" w:eastAsia="Times New Roman" w:hAnsi="Times New Roman" w:cs="Times New Roman"/>
          <w:sz w:val="20"/>
          <w:szCs w:val="20"/>
          <w:lang w:eastAsia="ru-RU"/>
        </w:rPr>
      </w:pPr>
    </w:p>
    <w:p w14:paraId="5AC45970" w14:textId="650D5C8A" w:rsidR="009B6804" w:rsidRPr="00BB1CCF" w:rsidRDefault="009B6804" w:rsidP="009B6804">
      <w:pPr>
        <w:autoSpaceDE w:val="0"/>
        <w:autoSpaceDN w:val="0"/>
        <w:spacing w:after="0" w:line="240" w:lineRule="auto"/>
        <w:ind w:firstLine="296"/>
        <w:jc w:val="both"/>
        <w:rPr>
          <w:rFonts w:ascii="Times New Roman" w:eastAsia="Times New Roman" w:hAnsi="Times New Roman" w:cs="Times New Roman"/>
          <w:sz w:val="20"/>
          <w:szCs w:val="20"/>
          <w:lang w:eastAsia="ru-RU"/>
        </w:rPr>
      </w:pPr>
    </w:p>
    <w:p w14:paraId="39A80FA7" w14:textId="77777777" w:rsidR="009B6804" w:rsidRPr="00BB1CCF" w:rsidRDefault="009B6804" w:rsidP="009B6804">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3.1.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w:t>
      </w:r>
    </w:p>
    <w:p w14:paraId="7F6D5E11" w14:textId="4CFA245F"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3.1.1. Д</w:t>
      </w:r>
      <w:r w:rsidRPr="00BB1CCF">
        <w:rPr>
          <w:rFonts w:ascii="Times New Roman" w:eastAsia="Times New Roman" w:hAnsi="Times New Roman" w:cs="Times New Roman"/>
          <w:sz w:val="20"/>
          <w:szCs w:val="20"/>
          <w:lang w:eastAsia="en-US"/>
        </w:rPr>
        <w:t xml:space="preserve">овідку, складену </w:t>
      </w:r>
      <w:r w:rsidRPr="00BB1CCF">
        <w:rPr>
          <w:rFonts w:ascii="Times New Roman" w:eastAsia="Times New Roman" w:hAnsi="Times New Roman" w:cs="Times New Roman"/>
          <w:sz w:val="20"/>
          <w:szCs w:val="20"/>
          <w:lang w:eastAsia="ru-RU"/>
        </w:rPr>
        <w:t xml:space="preserve">в довільній формі, за підписом учасника або його уповноваженої особи, та яка містить інформацію про наявність в учасника досвіду виконання </w:t>
      </w:r>
      <w:r w:rsidR="001C0E11">
        <w:rPr>
          <w:rFonts w:ascii="Times New Roman" w:eastAsia="Times New Roman" w:hAnsi="Times New Roman" w:cs="Times New Roman"/>
          <w:sz w:val="20"/>
          <w:szCs w:val="20"/>
          <w:lang w:eastAsia="ru-RU"/>
        </w:rPr>
        <w:t>всіх договорів за</w:t>
      </w:r>
      <w:r w:rsidRPr="00BB1CCF">
        <w:rPr>
          <w:rFonts w:ascii="Times New Roman" w:eastAsia="Times New Roman" w:hAnsi="Times New Roman" w:cs="Times New Roman"/>
          <w:sz w:val="20"/>
          <w:szCs w:val="20"/>
          <w:lang w:eastAsia="ru-RU"/>
        </w:rPr>
        <w:t xml:space="preserve"> аналогічн</w:t>
      </w:r>
      <w:r w:rsidR="001C0E11">
        <w:rPr>
          <w:rFonts w:ascii="Times New Roman" w:eastAsia="Times New Roman" w:hAnsi="Times New Roman" w:cs="Times New Roman"/>
          <w:sz w:val="20"/>
          <w:szCs w:val="20"/>
          <w:lang w:eastAsia="ru-RU"/>
        </w:rPr>
        <w:t>им</w:t>
      </w: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sz w:val="20"/>
          <w:szCs w:val="20"/>
          <w:shd w:val="clear" w:color="auto" w:fill="FFFFFF"/>
          <w:lang w:eastAsia="ru-RU"/>
        </w:rPr>
        <w:t xml:space="preserve">предметом закупівлі </w:t>
      </w:r>
      <w:r w:rsidR="00215036" w:rsidRPr="001C0E11">
        <w:rPr>
          <w:rFonts w:ascii="Times New Roman" w:eastAsia="Times New Roman" w:hAnsi="Times New Roman" w:cs="Times New Roman"/>
          <w:sz w:val="20"/>
          <w:szCs w:val="20"/>
          <w:lang w:eastAsia="ru-RU"/>
        </w:rPr>
        <w:t>в період 2021-2023 років, що виконан</w:t>
      </w:r>
      <w:r w:rsidR="001C0E11">
        <w:rPr>
          <w:rFonts w:ascii="Times New Roman" w:eastAsia="Times New Roman" w:hAnsi="Times New Roman" w:cs="Times New Roman"/>
          <w:sz w:val="20"/>
          <w:szCs w:val="20"/>
          <w:lang w:eastAsia="ru-RU"/>
        </w:rPr>
        <w:t>і</w:t>
      </w:r>
      <w:r w:rsidR="00215036" w:rsidRPr="001C0E11">
        <w:rPr>
          <w:rFonts w:ascii="Times New Roman" w:eastAsia="Times New Roman" w:hAnsi="Times New Roman" w:cs="Times New Roman"/>
          <w:sz w:val="20"/>
          <w:szCs w:val="20"/>
          <w:lang w:eastAsia="ru-RU"/>
        </w:rPr>
        <w:t xml:space="preserve"> в повному обсязі.</w:t>
      </w:r>
    </w:p>
    <w:p w14:paraId="21BEC1AA" w14:textId="11853616"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3.1.2. </w:t>
      </w:r>
      <w:r w:rsidRPr="00BB1CCF">
        <w:rPr>
          <w:rFonts w:ascii="Times New Roman" w:eastAsia="Times New Roman" w:hAnsi="Times New Roman" w:cs="Times New Roman"/>
          <w:sz w:val="20"/>
          <w:szCs w:val="20"/>
          <w:lang w:eastAsia="ru-RU" w:bidi="uk-UA"/>
        </w:rPr>
        <w:t xml:space="preserve">Копію </w:t>
      </w:r>
      <w:r w:rsidR="00004E24">
        <w:rPr>
          <w:rFonts w:ascii="Times New Roman" w:eastAsia="Times New Roman" w:hAnsi="Times New Roman" w:cs="Times New Roman"/>
          <w:sz w:val="20"/>
          <w:szCs w:val="20"/>
          <w:lang w:eastAsia="ru-RU" w:bidi="uk-UA"/>
        </w:rPr>
        <w:t xml:space="preserve">всіх </w:t>
      </w:r>
      <w:r w:rsidRPr="00BB1CCF">
        <w:rPr>
          <w:rFonts w:ascii="Times New Roman" w:eastAsia="Times New Roman" w:hAnsi="Times New Roman" w:cs="Times New Roman"/>
          <w:sz w:val="20"/>
          <w:szCs w:val="20"/>
          <w:lang w:eastAsia="ru-RU" w:bidi="uk-UA"/>
        </w:rPr>
        <w:t>договор</w:t>
      </w:r>
      <w:r w:rsidR="00004E24">
        <w:rPr>
          <w:rFonts w:ascii="Times New Roman" w:eastAsia="Times New Roman" w:hAnsi="Times New Roman" w:cs="Times New Roman"/>
          <w:sz w:val="20"/>
          <w:szCs w:val="20"/>
          <w:lang w:eastAsia="ru-RU" w:bidi="uk-UA"/>
        </w:rPr>
        <w:t xml:space="preserve">ів </w:t>
      </w:r>
      <w:r w:rsidRPr="00BB1CCF">
        <w:rPr>
          <w:rFonts w:ascii="Times New Roman" w:eastAsia="Times New Roman" w:hAnsi="Times New Roman" w:cs="Times New Roman"/>
          <w:sz w:val="20"/>
          <w:szCs w:val="20"/>
          <w:lang w:eastAsia="ru-RU" w:bidi="uk-UA"/>
        </w:rPr>
        <w:t xml:space="preserve">за </w:t>
      </w:r>
      <w:r w:rsidR="00004E24">
        <w:rPr>
          <w:rFonts w:ascii="Times New Roman" w:eastAsia="Times New Roman" w:hAnsi="Times New Roman" w:cs="Times New Roman"/>
          <w:sz w:val="20"/>
          <w:szCs w:val="20"/>
          <w:lang w:eastAsia="ru-RU" w:bidi="uk-UA"/>
        </w:rPr>
        <w:t xml:space="preserve">аналогічним </w:t>
      </w:r>
      <w:r w:rsidRPr="00BB1CCF">
        <w:rPr>
          <w:rFonts w:ascii="Times New Roman" w:eastAsia="Times New Roman" w:hAnsi="Times New Roman" w:cs="Times New Roman"/>
          <w:sz w:val="20"/>
          <w:szCs w:val="20"/>
          <w:lang w:eastAsia="ru-RU" w:bidi="uk-UA"/>
        </w:rPr>
        <w:t xml:space="preserve">предметом закупівлі </w:t>
      </w:r>
      <w:r w:rsidR="00004E24">
        <w:rPr>
          <w:rFonts w:ascii="Times New Roman" w:eastAsia="Times New Roman" w:hAnsi="Times New Roman" w:cs="Times New Roman"/>
          <w:sz w:val="20"/>
          <w:szCs w:val="20"/>
          <w:lang w:eastAsia="ru-RU" w:bidi="uk-UA"/>
        </w:rPr>
        <w:t>(</w:t>
      </w:r>
      <w:r w:rsidR="001A7525">
        <w:rPr>
          <w:rFonts w:ascii="Times New Roman" w:eastAsia="Times New Roman" w:hAnsi="Times New Roman" w:cs="Times New Roman"/>
          <w:sz w:val="20"/>
          <w:szCs w:val="20"/>
          <w:lang w:eastAsia="ru-RU" w:bidi="uk-UA"/>
        </w:rPr>
        <w:t xml:space="preserve">проведення </w:t>
      </w:r>
      <w:r w:rsidR="00004E24">
        <w:rPr>
          <w:rFonts w:ascii="Times New Roman" w:eastAsia="Times New Roman" w:hAnsi="Times New Roman" w:cs="Times New Roman"/>
          <w:sz w:val="20"/>
          <w:szCs w:val="20"/>
          <w:lang w:eastAsia="ru-RU" w:bidi="uk-UA"/>
        </w:rPr>
        <w:t>інвентаризаці</w:t>
      </w:r>
      <w:r w:rsidR="001A7525">
        <w:rPr>
          <w:rFonts w:ascii="Times New Roman" w:eastAsia="Times New Roman" w:hAnsi="Times New Roman" w:cs="Times New Roman"/>
          <w:sz w:val="20"/>
          <w:szCs w:val="20"/>
          <w:lang w:eastAsia="ru-RU" w:bidi="uk-UA"/>
        </w:rPr>
        <w:t>ї</w:t>
      </w:r>
      <w:r w:rsidR="00004E24">
        <w:rPr>
          <w:rFonts w:ascii="Times New Roman" w:eastAsia="Times New Roman" w:hAnsi="Times New Roman" w:cs="Times New Roman"/>
          <w:sz w:val="20"/>
          <w:szCs w:val="20"/>
          <w:lang w:eastAsia="ru-RU" w:bidi="uk-UA"/>
        </w:rPr>
        <w:t xml:space="preserve"> земель) </w:t>
      </w:r>
      <w:r w:rsidRPr="00BB1CCF">
        <w:rPr>
          <w:rFonts w:ascii="Times New Roman" w:eastAsia="Times New Roman" w:hAnsi="Times New Roman" w:cs="Times New Roman"/>
          <w:sz w:val="20"/>
          <w:szCs w:val="20"/>
          <w:lang w:eastAsia="ru-RU" w:bidi="uk-UA"/>
        </w:rPr>
        <w:t>та копії доку</w:t>
      </w:r>
      <w:r w:rsidR="00004E24">
        <w:rPr>
          <w:rFonts w:ascii="Times New Roman" w:eastAsia="Times New Roman" w:hAnsi="Times New Roman" w:cs="Times New Roman"/>
          <w:sz w:val="20"/>
          <w:szCs w:val="20"/>
          <w:lang w:eastAsia="ru-RU" w:bidi="uk-UA"/>
        </w:rPr>
        <w:t>ментів, які підтверджують їх</w:t>
      </w:r>
      <w:r w:rsidRPr="00BB1CCF">
        <w:rPr>
          <w:rFonts w:ascii="Times New Roman" w:eastAsia="Times New Roman" w:hAnsi="Times New Roman" w:cs="Times New Roman"/>
          <w:sz w:val="20"/>
          <w:szCs w:val="20"/>
          <w:lang w:eastAsia="ru-RU" w:bidi="uk-UA"/>
        </w:rPr>
        <w:t xml:space="preserve"> виконання в повному обсязі (акт наданих послуг, тощо)</w:t>
      </w:r>
      <w:r w:rsidR="00004E24">
        <w:rPr>
          <w:rFonts w:ascii="Times New Roman" w:eastAsia="Times New Roman" w:hAnsi="Times New Roman" w:cs="Times New Roman"/>
          <w:sz w:val="20"/>
          <w:szCs w:val="20"/>
          <w:lang w:eastAsia="ru-RU" w:bidi="uk-UA"/>
        </w:rPr>
        <w:t xml:space="preserve"> за період 2021-2023 років</w:t>
      </w:r>
      <w:r w:rsidRPr="00BB1CCF">
        <w:rPr>
          <w:rFonts w:ascii="Times New Roman" w:eastAsia="Times New Roman" w:hAnsi="Times New Roman" w:cs="Times New Roman"/>
          <w:sz w:val="20"/>
          <w:szCs w:val="20"/>
          <w:lang w:eastAsia="ru-RU" w:bidi="uk-UA"/>
        </w:rPr>
        <w:t xml:space="preserve"> (інформація, що становить комерційну таємницю може бути обмежена для перегляду).</w:t>
      </w:r>
    </w:p>
    <w:p w14:paraId="2E186A9B"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b/>
          <w:i/>
          <w:sz w:val="20"/>
          <w:szCs w:val="20"/>
          <w:lang w:eastAsia="ru-RU"/>
        </w:rPr>
      </w:pPr>
      <w:r w:rsidRPr="00BB1CCF">
        <w:rPr>
          <w:rFonts w:ascii="Times New Roman" w:eastAsia="Times New Roman" w:hAnsi="Times New Roman" w:cs="Times New Roman"/>
          <w:i/>
          <w:sz w:val="20"/>
          <w:szCs w:val="20"/>
          <w:lang w:eastAsia="ru-RU"/>
        </w:rPr>
        <w:t xml:space="preserve">Під аналогічним договором в розумінні тендерної документації є договір на надання послуг по інвентаризації земель (виготовлення технічної документації із землеустрою щодо інвентаризації земель). </w:t>
      </w:r>
    </w:p>
    <w:p w14:paraId="79BE7999"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bookmarkStart w:id="4" w:name="n1252"/>
      <w:bookmarkEnd w:id="4"/>
      <w:r w:rsidRPr="00BB1CCF">
        <w:rPr>
          <w:rFonts w:ascii="Times New Roman" w:eastAsia="Times New Roman" w:hAnsi="Times New Roman" w:cs="Times New Roman"/>
          <w:sz w:val="20"/>
          <w:szCs w:val="20"/>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 співвиконавців.</w:t>
      </w:r>
    </w:p>
    <w:p w14:paraId="1B4BD2C1"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E0E671"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u w:val="single"/>
          <w:lang w:eastAsia="ru-RU"/>
        </w:rPr>
      </w:pPr>
      <w:r w:rsidRPr="00BB1CCF">
        <w:rPr>
          <w:rFonts w:ascii="Times New Roman" w:eastAsia="Times New Roman" w:hAnsi="Times New Roman" w:cs="Times New Roman"/>
          <w:sz w:val="20"/>
          <w:szCs w:val="20"/>
          <w:u w:val="single"/>
          <w:lang w:eastAsia="ru-RU"/>
        </w:rPr>
        <w:t>Примітка:</w:t>
      </w:r>
    </w:p>
    <w:p w14:paraId="3CF55CF6" w14:textId="77777777" w:rsidR="009B6804" w:rsidRPr="00BB1CCF" w:rsidRDefault="009B6804" w:rsidP="009B6804">
      <w:pPr>
        <w:autoSpaceDE w:val="0"/>
        <w:autoSpaceDN w:val="0"/>
        <w:spacing w:after="0" w:line="240" w:lineRule="auto"/>
        <w:rPr>
          <w:rFonts w:ascii="Times New Roman" w:eastAsia="Times New Roman" w:hAnsi="Times New Roman" w:cs="Times New Roman"/>
          <w:i/>
          <w:sz w:val="18"/>
          <w:szCs w:val="18"/>
        </w:rPr>
      </w:pPr>
      <w:r w:rsidRPr="00BB1CCF">
        <w:rPr>
          <w:rFonts w:ascii="Times New Roman" w:eastAsia="Times New Roman" w:hAnsi="Times New Roman" w:cs="Times New Roman"/>
          <w:i/>
          <w:sz w:val="18"/>
          <w:szCs w:val="18"/>
        </w:rPr>
        <w:t>* Ця вимога не стосується учасників, які здійснюють діяльність без печатки згідно з чинним законодавством</w:t>
      </w:r>
    </w:p>
    <w:p w14:paraId="2BFC1007" w14:textId="77777777" w:rsidR="009B6804" w:rsidRPr="00BB1CCF" w:rsidRDefault="009B6804" w:rsidP="009B6804">
      <w:pPr>
        <w:spacing w:after="0" w:line="240" w:lineRule="auto"/>
        <w:rPr>
          <w:rFonts w:ascii="Times New Roman" w:eastAsia="Times New Roman" w:hAnsi="Times New Roman" w:cs="Times New Roman"/>
          <w:bCs/>
          <w:i/>
          <w:sz w:val="18"/>
          <w:szCs w:val="18"/>
        </w:rPr>
      </w:pPr>
      <w:r w:rsidRPr="00BB1CCF">
        <w:rPr>
          <w:rFonts w:ascii="Times New Roman" w:eastAsia="Times New Roman" w:hAnsi="Times New Roman" w:cs="Times New Roman"/>
          <w:bCs/>
          <w:i/>
          <w:sz w:val="18"/>
          <w:szCs w:val="18"/>
          <w:lang w:eastAsia="ru-RU"/>
        </w:rPr>
        <w:lastRenderedPageBreak/>
        <w:t xml:space="preserve">** </w:t>
      </w:r>
      <w:r w:rsidRPr="00BB1CCF">
        <w:rPr>
          <w:rFonts w:ascii="Times New Roman" w:eastAsia="Times New Roman" w:hAnsi="Times New Roman" w:cs="Times New Roman"/>
          <w:bCs/>
          <w:i/>
          <w:sz w:val="18"/>
          <w:szCs w:val="18"/>
        </w:rPr>
        <w:t>Наявність в учасника залученого обладнання та матеріально-технічної бази підтверджується копіями документів, які дають учаснику право користування ним для виконання  послуг з проведення Державної інвентаризації земель у Львівській області .</w:t>
      </w:r>
    </w:p>
    <w:p w14:paraId="10D4A941" w14:textId="77777777" w:rsidR="004A4E8C" w:rsidRDefault="004A4E8C" w:rsidP="00EF531B">
      <w:pPr>
        <w:spacing w:before="240" w:after="0" w:line="240" w:lineRule="auto"/>
        <w:jc w:val="both"/>
        <w:rPr>
          <w:rFonts w:ascii="Times New Roman" w:eastAsia="Times New Roman" w:hAnsi="Times New Roman" w:cs="Times New Roman"/>
          <w:b/>
          <w:sz w:val="20"/>
          <w:szCs w:val="20"/>
        </w:rPr>
      </w:pPr>
    </w:p>
    <w:p w14:paraId="0BEB6E7B" w14:textId="77777777" w:rsidR="00EF531B" w:rsidRPr="00BB1CCF" w:rsidRDefault="00EF531B" w:rsidP="00EF531B">
      <w:pPr>
        <w:spacing w:before="240" w:after="0" w:line="240" w:lineRule="auto"/>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3A2E160" w14:textId="77777777" w:rsidR="00EF531B" w:rsidRPr="00BB1CCF" w:rsidRDefault="00EF531B" w:rsidP="00EF531B">
      <w:pPr>
        <w:spacing w:after="0" w:line="240" w:lineRule="auto"/>
        <w:rPr>
          <w:rFonts w:ascii="Times New Roman" w:eastAsia="Times New Roman" w:hAnsi="Times New Roman" w:cs="Times New Roman"/>
          <w:b/>
          <w:sz w:val="20"/>
          <w:szCs w:val="20"/>
          <w:lang w:eastAsia="ru-RU"/>
        </w:rPr>
      </w:pPr>
    </w:p>
    <w:tbl>
      <w:tblPr>
        <w:tblW w:w="9923" w:type="dxa"/>
        <w:tblInd w:w="-176" w:type="dxa"/>
        <w:tblLayout w:type="fixed"/>
        <w:tblLook w:val="0000" w:firstRow="0" w:lastRow="0" w:firstColumn="0" w:lastColumn="0" w:noHBand="0" w:noVBand="0"/>
      </w:tblPr>
      <w:tblGrid>
        <w:gridCol w:w="9923"/>
      </w:tblGrid>
      <w:tr w:rsidR="00BB1CCF" w:rsidRPr="00BB1CCF" w14:paraId="1B6003B7" w14:textId="77777777" w:rsidTr="00BB27EE">
        <w:tc>
          <w:tcPr>
            <w:tcW w:w="9923" w:type="dxa"/>
            <w:tcBorders>
              <w:top w:val="single" w:sz="6" w:space="0" w:color="auto"/>
              <w:left w:val="single" w:sz="6" w:space="0" w:color="auto"/>
              <w:bottom w:val="single" w:sz="6" w:space="0" w:color="auto"/>
              <w:right w:val="single" w:sz="6" w:space="0" w:color="auto"/>
            </w:tcBorders>
          </w:tcPr>
          <w:p w14:paraId="2AACFAEA" w14:textId="77777777" w:rsidR="00EF531B" w:rsidRPr="00BB1CCF" w:rsidRDefault="00EF531B" w:rsidP="00EF531B">
            <w:pPr>
              <w:spacing w:after="0" w:line="240" w:lineRule="auto"/>
              <w:ind w:firstLine="567"/>
              <w:jc w:val="both"/>
              <w:rPr>
                <w:rFonts w:ascii="Times New Roman" w:eastAsia="Times New Roman" w:hAnsi="Times New Roman" w:cs="Times New Roman"/>
                <w:b/>
                <w:sz w:val="20"/>
                <w:szCs w:val="20"/>
              </w:rPr>
            </w:pPr>
            <w:r w:rsidRPr="00BB1CCF">
              <w:rPr>
                <w:rFonts w:ascii="Times New Roman" w:eastAsia="Times New Roman" w:hAnsi="Times New Roman" w:cs="Times New Roman"/>
                <w:sz w:val="20"/>
                <w:szCs w:val="20"/>
              </w:rPr>
              <w:t>1.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922B115" w14:textId="77777777" w:rsidR="00EF531B" w:rsidRPr="00BB1CCF" w:rsidRDefault="00EF531B" w:rsidP="00EF5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F056CF"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самостійно за результатами розгляду тендерн</w:t>
            </w:r>
            <w:bookmarkStart w:id="5" w:name="_GoBack"/>
            <w:bookmarkEnd w:id="5"/>
            <w:r w:rsidRPr="00BB1CCF">
              <w:rPr>
                <w:rFonts w:ascii="Times New Roman" w:eastAsia="Times New Roman" w:hAnsi="Times New Roman" w:cs="Times New Roman"/>
                <w:sz w:val="20"/>
                <w:szCs w:val="20"/>
              </w:rPr>
              <w:t>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93F176B"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724401"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1EA7B5EE"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FB1D97"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16AAF131"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 xml:space="preserve">2) відомості про юридичну особу, яка є учасником процедури закупівлі, </w:t>
            </w:r>
            <w:proofErr w:type="spellStart"/>
            <w:r w:rsidRPr="00BB1CCF">
              <w:rPr>
                <w:rFonts w:ascii="Times New Roman" w:eastAsia="Times New Roman" w:hAnsi="Times New Roman" w:cs="Times New Roman"/>
                <w:sz w:val="20"/>
                <w:szCs w:val="20"/>
                <w:shd w:val="solid" w:color="FFFFFF" w:fill="FFFFFF"/>
                <w:lang w:eastAsia="en-US"/>
              </w:rPr>
              <w:t>внесено</w:t>
            </w:r>
            <w:proofErr w:type="spellEnd"/>
            <w:r w:rsidRPr="00BB1CCF">
              <w:rPr>
                <w:rFonts w:ascii="Times New Roman" w:eastAsia="Times New Roman" w:hAnsi="Times New Roman" w:cs="Times New Roman"/>
                <w:sz w:val="20"/>
                <w:szCs w:val="20"/>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14:paraId="36F39548"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39B2B2A3"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7BFBFF"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0A7F24E1"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1CCF">
              <w:rPr>
                <w:rFonts w:ascii="Times New Roman" w:eastAsia="Times New Roman" w:hAnsi="Times New Roman" w:cs="Times New Roman"/>
                <w:sz w:val="20"/>
                <w:szCs w:val="20"/>
                <w:shd w:val="solid" w:color="FFFFFF" w:fill="FFFFFF"/>
                <w:lang w:eastAsia="en-US"/>
              </w:rPr>
              <w:t>антиконкурентних</w:t>
            </w:r>
            <w:proofErr w:type="spellEnd"/>
            <w:r w:rsidRPr="00BB1CCF">
              <w:rPr>
                <w:rFonts w:ascii="Times New Roman" w:eastAsia="Times New Roman" w:hAnsi="Times New Roman" w:cs="Times New Roman"/>
                <w:sz w:val="20"/>
                <w:szCs w:val="20"/>
                <w:shd w:val="solid" w:color="FFFFFF" w:fill="FFFFFF"/>
                <w:lang w:eastAsia="en-US"/>
              </w:rPr>
              <w:t xml:space="preserve"> узгоджених дій, що стосуються спотворення результатів тендерів;</w:t>
            </w:r>
          </w:p>
          <w:p w14:paraId="4AB68AE7"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57FB9E7A"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FB9100"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4FF68F4E"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E4892A"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1A6EE454"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3A3CB7"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7437F5EB"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21E2367A"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7E50B4C4"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33CA39"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52E1D2D5"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622566"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1C4182BD"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 xml:space="preserve">11) учасник процедури закупівлі або кінцевий </w:t>
            </w:r>
            <w:proofErr w:type="spellStart"/>
            <w:r w:rsidRPr="00BB1CCF">
              <w:rPr>
                <w:rFonts w:ascii="Times New Roman" w:eastAsia="Times New Roman" w:hAnsi="Times New Roman" w:cs="Times New Roman"/>
                <w:sz w:val="20"/>
                <w:szCs w:val="20"/>
                <w:shd w:val="solid" w:color="FFFFFF" w:fill="FFFFFF"/>
                <w:lang w:eastAsia="en-US"/>
              </w:rPr>
              <w:t>бенефіціарний</w:t>
            </w:r>
            <w:proofErr w:type="spellEnd"/>
            <w:r w:rsidRPr="00BB1CCF">
              <w:rPr>
                <w:rFonts w:ascii="Times New Roman" w:eastAsia="Times New Roman" w:hAnsi="Times New Roman" w:cs="Times New Roman"/>
                <w:sz w:val="20"/>
                <w:szCs w:val="20"/>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841477B"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B1CCF" w:rsidRPr="00BB1CCF" w14:paraId="0D9E8829" w14:textId="77777777" w:rsidTr="00BB27EE">
        <w:tc>
          <w:tcPr>
            <w:tcW w:w="9923" w:type="dxa"/>
            <w:tcBorders>
              <w:top w:val="single" w:sz="6" w:space="0" w:color="auto"/>
              <w:left w:val="single" w:sz="6" w:space="0" w:color="auto"/>
              <w:bottom w:val="single" w:sz="6" w:space="0" w:color="auto"/>
              <w:right w:val="single" w:sz="6" w:space="0" w:color="auto"/>
            </w:tcBorders>
          </w:tcPr>
          <w:p w14:paraId="4D7B48A4" w14:textId="77777777" w:rsidR="00EF531B" w:rsidRPr="00BB1CCF" w:rsidRDefault="00EF531B" w:rsidP="00EF531B">
            <w:pPr>
              <w:numPr>
                <w:ilvl w:val="0"/>
                <w:numId w:val="9"/>
              </w:numPr>
              <w:spacing w:before="100" w:beforeAutospacing="1" w:after="150" w:afterAutospacing="1" w:line="240" w:lineRule="auto"/>
              <w:ind w:left="54" w:firstLine="568"/>
              <w:jc w:val="both"/>
              <w:rPr>
                <w:rFonts w:ascii="Times New Roman" w:hAnsi="Times New Roman" w:cs="Times New Roman"/>
                <w:sz w:val="20"/>
                <w:szCs w:val="20"/>
              </w:rPr>
            </w:pPr>
            <w:r w:rsidRPr="00BB1CCF">
              <w:rPr>
                <w:rFonts w:ascii="Times New Roman" w:hAnsi="Times New Roman" w:cs="Times New Roman"/>
                <w:sz w:val="20"/>
                <w:szCs w:val="20"/>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B1CCF" w:rsidRPr="00BB1CCF" w14:paraId="6ECDA63C" w14:textId="77777777" w:rsidTr="00BB27EE">
        <w:tc>
          <w:tcPr>
            <w:tcW w:w="9923" w:type="dxa"/>
            <w:tcBorders>
              <w:top w:val="single" w:sz="6" w:space="0" w:color="auto"/>
              <w:left w:val="single" w:sz="6" w:space="0" w:color="auto"/>
              <w:bottom w:val="single" w:sz="6" w:space="0" w:color="auto"/>
              <w:right w:val="single" w:sz="6" w:space="0" w:color="auto"/>
            </w:tcBorders>
          </w:tcPr>
          <w:p w14:paraId="15DA3270" w14:textId="77777777" w:rsidR="00EF531B" w:rsidRPr="00BB1CCF" w:rsidRDefault="00EF531B" w:rsidP="00EF531B">
            <w:pPr>
              <w:spacing w:after="150" w:line="240" w:lineRule="auto"/>
              <w:jc w:val="both"/>
              <w:rPr>
                <w:rFonts w:ascii="Times New Roman" w:hAnsi="Times New Roman" w:cs="Times New Roman"/>
                <w:sz w:val="20"/>
                <w:szCs w:val="20"/>
              </w:rPr>
            </w:pPr>
            <w:r w:rsidRPr="00BB1CCF">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14:paraId="626F4ACC" w14:textId="77777777" w:rsidR="00EF531B" w:rsidRPr="00BB1CCF" w:rsidRDefault="00EF531B" w:rsidP="00EF531B">
      <w:pPr>
        <w:spacing w:after="0" w:line="240" w:lineRule="auto"/>
        <w:jc w:val="center"/>
        <w:rPr>
          <w:rFonts w:ascii="Times New Roman" w:eastAsia="Times New Roman" w:hAnsi="Times New Roman" w:cs="Times New Roman"/>
          <w:b/>
          <w:sz w:val="20"/>
          <w:szCs w:val="20"/>
          <w:u w:val="single"/>
          <w:lang w:eastAsia="ru-RU"/>
        </w:rPr>
      </w:pPr>
    </w:p>
    <w:p w14:paraId="62956FD0" w14:textId="77777777" w:rsidR="00EF531B" w:rsidRPr="00BB1CCF" w:rsidRDefault="00EF531B" w:rsidP="00EF531B">
      <w:pPr>
        <w:suppressAutoHyphens/>
        <w:spacing w:after="0" w:line="240" w:lineRule="auto"/>
        <w:jc w:val="both"/>
        <w:textDirection w:val="btLr"/>
        <w:textAlignment w:val="top"/>
        <w:outlineLvl w:val="0"/>
        <w:rPr>
          <w:rFonts w:ascii="Times New Roman" w:eastAsia="Times New Roman" w:hAnsi="Times New Roman" w:cs="Times New Roman"/>
          <w:b/>
          <w:position w:val="-1"/>
          <w:sz w:val="20"/>
          <w:szCs w:val="20"/>
          <w:u w:val="single"/>
        </w:rPr>
      </w:pPr>
    </w:p>
    <w:p w14:paraId="19EF7A7F" w14:textId="77777777" w:rsidR="00EF531B" w:rsidRPr="00BB1CCF" w:rsidRDefault="00EF531B" w:rsidP="00EF531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B1CCF">
        <w:rPr>
          <w:rFonts w:ascii="Times New Roman" w:hAnsi="Times New Roman" w:cs="Times New Roman"/>
          <w:sz w:val="20"/>
          <w:szCs w:val="2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BB1CCF">
        <w:rPr>
          <w:rFonts w:ascii="Times New Roman" w:hAnsi="Times New Roman" w:cs="Times New Roman"/>
          <w:sz w:val="20"/>
          <w:szCs w:val="20"/>
          <w:shd w:val="solid" w:color="FFFFFF" w:fill="FFFFFF"/>
          <w:lang w:val="ru-RU" w:eastAsia="en-US"/>
        </w:rPr>
        <w:t> </w:t>
      </w:r>
      <w:hyperlink r:id="rId10" w:anchor="n401" w:history="1">
        <w:r w:rsidRPr="00BB1CCF">
          <w:rPr>
            <w:rFonts w:ascii="Times New Roman" w:hAnsi="Times New Roman" w:cs="Times New Roman"/>
            <w:sz w:val="20"/>
            <w:szCs w:val="20"/>
            <w:u w:val="single"/>
            <w:shd w:val="solid" w:color="FFFFFF" w:fill="FFFFFF"/>
            <w:lang w:eastAsia="en-US"/>
          </w:rPr>
          <w:t>підпунктах 3</w:t>
        </w:r>
      </w:hyperlink>
      <w:r w:rsidRPr="00BB1CCF">
        <w:rPr>
          <w:rFonts w:ascii="Times New Roman" w:hAnsi="Times New Roman" w:cs="Times New Roman"/>
          <w:sz w:val="20"/>
          <w:szCs w:val="20"/>
          <w:shd w:val="solid" w:color="FFFFFF" w:fill="FFFFFF"/>
          <w:lang w:eastAsia="en-US"/>
        </w:rPr>
        <w:t>,</w:t>
      </w:r>
      <w:r w:rsidRPr="00BB1CCF">
        <w:rPr>
          <w:rFonts w:ascii="Times New Roman" w:hAnsi="Times New Roman" w:cs="Times New Roman"/>
          <w:sz w:val="20"/>
          <w:szCs w:val="20"/>
          <w:shd w:val="solid" w:color="FFFFFF" w:fill="FFFFFF"/>
          <w:lang w:val="ru-RU" w:eastAsia="en-US"/>
        </w:rPr>
        <w:t> </w:t>
      </w:r>
      <w:hyperlink r:id="rId11" w:anchor="n403" w:history="1">
        <w:r w:rsidRPr="00BB1CCF">
          <w:rPr>
            <w:rFonts w:ascii="Times New Roman" w:hAnsi="Times New Roman" w:cs="Times New Roman"/>
            <w:sz w:val="20"/>
            <w:szCs w:val="20"/>
            <w:u w:val="single"/>
            <w:shd w:val="solid" w:color="FFFFFF" w:fill="FFFFFF"/>
            <w:lang w:eastAsia="en-US"/>
          </w:rPr>
          <w:t>5</w:t>
        </w:r>
      </w:hyperlink>
      <w:r w:rsidRPr="00BB1CCF">
        <w:rPr>
          <w:rFonts w:ascii="Times New Roman" w:hAnsi="Times New Roman" w:cs="Times New Roman"/>
          <w:sz w:val="20"/>
          <w:szCs w:val="20"/>
          <w:shd w:val="solid" w:color="FFFFFF" w:fill="FFFFFF"/>
          <w:lang w:eastAsia="en-US"/>
        </w:rPr>
        <w:t>,</w:t>
      </w:r>
      <w:r w:rsidRPr="00BB1CCF">
        <w:rPr>
          <w:rFonts w:ascii="Times New Roman" w:hAnsi="Times New Roman" w:cs="Times New Roman"/>
          <w:sz w:val="20"/>
          <w:szCs w:val="20"/>
          <w:shd w:val="solid" w:color="FFFFFF" w:fill="FFFFFF"/>
          <w:lang w:val="ru-RU" w:eastAsia="en-US"/>
        </w:rPr>
        <w:t> </w:t>
      </w:r>
      <w:hyperlink r:id="rId12" w:anchor="n404" w:history="1">
        <w:r w:rsidRPr="00BB1CCF">
          <w:rPr>
            <w:rFonts w:ascii="Times New Roman" w:hAnsi="Times New Roman" w:cs="Times New Roman"/>
            <w:sz w:val="20"/>
            <w:szCs w:val="20"/>
            <w:u w:val="single"/>
            <w:shd w:val="solid" w:color="FFFFFF" w:fill="FFFFFF"/>
            <w:lang w:eastAsia="en-US"/>
          </w:rPr>
          <w:t>6</w:t>
        </w:r>
      </w:hyperlink>
      <w:r w:rsidRPr="00BB1CCF">
        <w:rPr>
          <w:rFonts w:ascii="Times New Roman" w:hAnsi="Times New Roman" w:cs="Times New Roman"/>
          <w:sz w:val="20"/>
          <w:szCs w:val="20"/>
          <w:shd w:val="solid" w:color="FFFFFF" w:fill="FFFFFF"/>
          <w:lang w:val="ru-RU" w:eastAsia="en-US"/>
        </w:rPr>
        <w:t> </w:t>
      </w:r>
      <w:r w:rsidRPr="00BB1CCF">
        <w:rPr>
          <w:rFonts w:ascii="Times New Roman" w:hAnsi="Times New Roman" w:cs="Times New Roman"/>
          <w:sz w:val="20"/>
          <w:szCs w:val="20"/>
          <w:shd w:val="solid" w:color="FFFFFF" w:fill="FFFFFF"/>
          <w:lang w:eastAsia="en-US"/>
        </w:rPr>
        <w:t>і</w:t>
      </w:r>
      <w:r w:rsidRPr="00BB1CCF">
        <w:rPr>
          <w:rFonts w:ascii="Times New Roman" w:hAnsi="Times New Roman" w:cs="Times New Roman"/>
          <w:sz w:val="20"/>
          <w:szCs w:val="20"/>
          <w:shd w:val="solid" w:color="FFFFFF" w:fill="FFFFFF"/>
          <w:lang w:val="ru-RU" w:eastAsia="en-US"/>
        </w:rPr>
        <w:t> </w:t>
      </w:r>
      <w:hyperlink r:id="rId13" w:anchor="n410" w:history="1">
        <w:r w:rsidRPr="00BB1CCF">
          <w:rPr>
            <w:rFonts w:ascii="Times New Roman" w:hAnsi="Times New Roman" w:cs="Times New Roman"/>
            <w:sz w:val="20"/>
            <w:szCs w:val="20"/>
            <w:u w:val="single"/>
            <w:shd w:val="solid" w:color="FFFFFF" w:fill="FFFFFF"/>
            <w:lang w:eastAsia="en-US"/>
          </w:rPr>
          <w:t>12</w:t>
        </w:r>
      </w:hyperlink>
      <w:r w:rsidRPr="00BB1CCF">
        <w:rPr>
          <w:rFonts w:ascii="Times New Roman" w:hAnsi="Times New Roman" w:cs="Times New Roman"/>
          <w:sz w:val="20"/>
          <w:szCs w:val="20"/>
          <w:shd w:val="solid" w:color="FFFFFF" w:fill="FFFFFF"/>
          <w:lang w:val="ru-RU" w:eastAsia="en-US"/>
        </w:rPr>
        <w:t> </w:t>
      </w:r>
      <w:r w:rsidRPr="00BB1CCF">
        <w:rPr>
          <w:rFonts w:ascii="Times New Roman" w:hAnsi="Times New Roman" w:cs="Times New Roman"/>
          <w:sz w:val="20"/>
          <w:szCs w:val="20"/>
          <w:shd w:val="solid" w:color="FFFFFF" w:fill="FFFFFF"/>
          <w:lang w:eastAsia="en-US"/>
        </w:rPr>
        <w:t>та в</w:t>
      </w:r>
      <w:r w:rsidRPr="00BB1CCF">
        <w:rPr>
          <w:rFonts w:ascii="Times New Roman" w:hAnsi="Times New Roman" w:cs="Times New Roman"/>
          <w:sz w:val="20"/>
          <w:szCs w:val="20"/>
          <w:shd w:val="solid" w:color="FFFFFF" w:fill="FFFFFF"/>
          <w:lang w:val="ru-RU" w:eastAsia="en-US"/>
        </w:rPr>
        <w:t> </w:t>
      </w:r>
      <w:hyperlink r:id="rId14" w:anchor="n411" w:history="1">
        <w:r w:rsidRPr="00BB1CCF">
          <w:rPr>
            <w:rFonts w:ascii="Times New Roman" w:hAnsi="Times New Roman" w:cs="Times New Roman"/>
            <w:sz w:val="20"/>
            <w:szCs w:val="20"/>
            <w:u w:val="single"/>
            <w:shd w:val="solid" w:color="FFFFFF" w:fill="FFFFFF"/>
            <w:lang w:eastAsia="en-US"/>
          </w:rPr>
          <w:t>абзаці чотирнадцятому</w:t>
        </w:r>
      </w:hyperlink>
      <w:r w:rsidRPr="00BB1CCF">
        <w:rPr>
          <w:rFonts w:ascii="Times New Roman" w:hAnsi="Times New Roman" w:cs="Times New Roman"/>
          <w:sz w:val="20"/>
          <w:szCs w:val="20"/>
          <w:shd w:val="solid" w:color="FFFFFF" w:fill="FFFFFF"/>
          <w:lang w:val="ru-RU" w:eastAsia="en-US"/>
        </w:rPr>
        <w:t> </w:t>
      </w:r>
      <w:r w:rsidRPr="00BB1CCF">
        <w:rPr>
          <w:rFonts w:ascii="Times New Roman" w:hAnsi="Times New Roman" w:cs="Times New Roman"/>
          <w:sz w:val="20"/>
          <w:szCs w:val="20"/>
          <w:shd w:val="solid" w:color="FFFFFF" w:fill="FFFFFF"/>
          <w:lang w:eastAsia="en-US"/>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BB1CCF">
        <w:rPr>
          <w:rFonts w:ascii="Times New Roman" w:hAnsi="Times New Roman" w:cs="Times New Roman"/>
          <w:sz w:val="20"/>
          <w:szCs w:val="20"/>
          <w:shd w:val="solid" w:color="FFFFFF" w:fill="FFFFFF"/>
          <w:lang w:val="ru-RU" w:eastAsia="en-US"/>
        </w:rPr>
        <w:t> </w:t>
      </w:r>
      <w:hyperlink r:id="rId15" w:tgtFrame="_blank" w:history="1">
        <w:r w:rsidRPr="00BB1CCF">
          <w:rPr>
            <w:rFonts w:ascii="Times New Roman" w:hAnsi="Times New Roman" w:cs="Times New Roman"/>
            <w:sz w:val="20"/>
            <w:szCs w:val="20"/>
            <w:u w:val="single"/>
            <w:shd w:val="solid" w:color="FFFFFF" w:fill="FFFFFF"/>
            <w:lang w:eastAsia="en-US"/>
          </w:rPr>
          <w:t>Законом України</w:t>
        </w:r>
      </w:hyperlink>
      <w:r w:rsidRPr="00BB1CCF">
        <w:rPr>
          <w:rFonts w:ascii="Times New Roman" w:hAnsi="Times New Roman" w:cs="Times New Roman"/>
          <w:sz w:val="20"/>
          <w:szCs w:val="20"/>
          <w:shd w:val="solid" w:color="FFFFFF" w:fill="FFFFFF"/>
          <w:lang w:val="ru-RU" w:eastAsia="en-US"/>
        </w:rPr>
        <w:t> </w:t>
      </w:r>
      <w:r w:rsidRPr="00BB1CCF">
        <w:rPr>
          <w:rFonts w:ascii="Times New Roman" w:hAnsi="Times New Roman" w:cs="Times New Roman"/>
          <w:sz w:val="20"/>
          <w:szCs w:val="20"/>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10207" w:type="dxa"/>
        <w:tblInd w:w="-34" w:type="dxa"/>
        <w:tblLayout w:type="fixed"/>
        <w:tblLook w:val="0000" w:firstRow="0" w:lastRow="0" w:firstColumn="0" w:lastColumn="0" w:noHBand="0" w:noVBand="0"/>
      </w:tblPr>
      <w:tblGrid>
        <w:gridCol w:w="709"/>
        <w:gridCol w:w="3969"/>
        <w:gridCol w:w="5529"/>
      </w:tblGrid>
      <w:tr w:rsidR="00BB1CCF" w:rsidRPr="00BB1CCF" w14:paraId="0F9F5ACB" w14:textId="77777777" w:rsidTr="00843C32">
        <w:trPr>
          <w:trHeight w:val="834"/>
        </w:trPr>
        <w:tc>
          <w:tcPr>
            <w:tcW w:w="709" w:type="dxa"/>
            <w:tcBorders>
              <w:top w:val="single" w:sz="6" w:space="0" w:color="auto"/>
              <w:left w:val="single" w:sz="6" w:space="0" w:color="auto"/>
              <w:bottom w:val="single" w:sz="6" w:space="0" w:color="auto"/>
              <w:right w:val="single" w:sz="6" w:space="0" w:color="auto"/>
            </w:tcBorders>
          </w:tcPr>
          <w:p w14:paraId="133B1E40" w14:textId="77777777" w:rsidR="00EF531B" w:rsidRPr="00BB1CCF" w:rsidRDefault="00EF531B" w:rsidP="00EF531B">
            <w:pPr>
              <w:tabs>
                <w:tab w:val="num" w:pos="360"/>
              </w:tabs>
              <w:spacing w:before="100" w:beforeAutospacing="1" w:after="100" w:afterAutospacing="1"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bCs/>
                <w:sz w:val="20"/>
                <w:szCs w:val="20"/>
                <w:lang w:eastAsia="ru-RU"/>
              </w:rPr>
              <w:t xml:space="preserve">№ </w:t>
            </w:r>
            <w:proofErr w:type="spellStart"/>
            <w:r w:rsidRPr="00BB1CCF">
              <w:rPr>
                <w:rFonts w:ascii="Times New Roman" w:eastAsia="Times New Roman" w:hAnsi="Times New Roman" w:cs="Times New Roman"/>
                <w:b/>
                <w:bCs/>
                <w:sz w:val="20"/>
                <w:szCs w:val="20"/>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5E0434FF" w14:textId="77777777" w:rsidR="00EF531B" w:rsidRPr="00BB1CCF" w:rsidRDefault="00EF531B" w:rsidP="00EF531B">
            <w:pPr>
              <w:tabs>
                <w:tab w:val="num" w:pos="360"/>
              </w:tabs>
              <w:spacing w:before="100" w:beforeAutospacing="1" w:after="100" w:afterAutospacing="1"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Підстава для відмови учаснику-переможцю в участі в закупівлі</w:t>
            </w:r>
          </w:p>
        </w:tc>
        <w:tc>
          <w:tcPr>
            <w:tcW w:w="5529" w:type="dxa"/>
            <w:tcBorders>
              <w:top w:val="single" w:sz="6" w:space="0" w:color="auto"/>
              <w:left w:val="single" w:sz="6" w:space="0" w:color="auto"/>
              <w:bottom w:val="single" w:sz="6" w:space="0" w:color="auto"/>
              <w:right w:val="single" w:sz="6" w:space="0" w:color="auto"/>
            </w:tcBorders>
          </w:tcPr>
          <w:p w14:paraId="6271F9DE" w14:textId="77777777" w:rsidR="00EF531B" w:rsidRPr="00BB1CCF" w:rsidRDefault="00EF531B" w:rsidP="00EF531B">
            <w:pPr>
              <w:spacing w:after="0" w:line="240" w:lineRule="atLeast"/>
              <w:jc w:val="both"/>
              <w:rPr>
                <w:rFonts w:ascii="Times New Roman" w:eastAsia="Times New Roman" w:hAnsi="Times New Roman" w:cs="Times New Roman"/>
                <w:b/>
                <w:kern w:val="2"/>
                <w:sz w:val="20"/>
                <w:szCs w:val="20"/>
                <w:lang w:eastAsia="ar-SA"/>
              </w:rPr>
            </w:pPr>
          </w:p>
          <w:p w14:paraId="498BB4AE" w14:textId="77777777" w:rsidR="00EF531B" w:rsidRPr="00BB1CCF" w:rsidRDefault="00EF531B" w:rsidP="00EF531B">
            <w:pPr>
              <w:spacing w:after="0" w:line="240" w:lineRule="atLeast"/>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b/>
                <w:kern w:val="2"/>
                <w:sz w:val="20"/>
                <w:szCs w:val="20"/>
                <w:lang w:eastAsia="ar-SA"/>
              </w:rPr>
              <w:t xml:space="preserve">Спосіб надання </w:t>
            </w:r>
            <w:r w:rsidRPr="00BB1CCF">
              <w:rPr>
                <w:rFonts w:ascii="Times New Roman" w:eastAsia="Times New Roman" w:hAnsi="Times New Roman" w:cs="Times New Roman"/>
                <w:b/>
                <w:kern w:val="2"/>
                <w:sz w:val="20"/>
                <w:szCs w:val="20"/>
                <w:u w:val="single"/>
                <w:lang w:eastAsia="ar-SA"/>
              </w:rPr>
              <w:t>учасником-переможцем</w:t>
            </w:r>
            <w:r w:rsidRPr="00BB1CCF">
              <w:rPr>
                <w:rFonts w:ascii="Times New Roman" w:eastAsia="Times New Roman" w:hAnsi="Times New Roman" w:cs="Times New Roman"/>
                <w:b/>
                <w:kern w:val="2"/>
                <w:sz w:val="20"/>
                <w:szCs w:val="20"/>
                <w:lang w:eastAsia="ar-SA"/>
              </w:rPr>
              <w:t xml:space="preserve"> інформації про відсутність підстав для відмови в участі у процедурі закупівлі:</w:t>
            </w:r>
          </w:p>
        </w:tc>
      </w:tr>
      <w:tr w:rsidR="00BB1CCF" w:rsidRPr="00BB1CCF" w14:paraId="0F67CE0D" w14:textId="77777777" w:rsidTr="00843C32">
        <w:tc>
          <w:tcPr>
            <w:tcW w:w="709" w:type="dxa"/>
            <w:tcBorders>
              <w:top w:val="single" w:sz="6" w:space="0" w:color="auto"/>
              <w:left w:val="single" w:sz="6" w:space="0" w:color="auto"/>
              <w:bottom w:val="single" w:sz="6" w:space="0" w:color="auto"/>
              <w:right w:val="single" w:sz="6" w:space="0" w:color="auto"/>
            </w:tcBorders>
          </w:tcPr>
          <w:p w14:paraId="6F6AE094" w14:textId="77777777" w:rsidR="00EF531B" w:rsidRPr="00BB1CCF" w:rsidRDefault="00EF531B" w:rsidP="00EF531B">
            <w:pPr>
              <w:spacing w:after="0" w:line="240" w:lineRule="auto"/>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1.</w:t>
            </w:r>
          </w:p>
        </w:tc>
        <w:tc>
          <w:tcPr>
            <w:tcW w:w="3969" w:type="dxa"/>
            <w:tcBorders>
              <w:top w:val="single" w:sz="6" w:space="0" w:color="auto"/>
              <w:left w:val="single" w:sz="6" w:space="0" w:color="auto"/>
              <w:bottom w:val="single" w:sz="6" w:space="0" w:color="auto"/>
              <w:right w:val="single" w:sz="6" w:space="0" w:color="auto"/>
            </w:tcBorders>
          </w:tcPr>
          <w:p w14:paraId="72368EDD"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13B34A"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(підпункт 3 пункт 47 Особливостей)</w:t>
            </w:r>
          </w:p>
        </w:tc>
        <w:tc>
          <w:tcPr>
            <w:tcW w:w="5529" w:type="dxa"/>
            <w:tcBorders>
              <w:top w:val="single" w:sz="6" w:space="0" w:color="auto"/>
              <w:left w:val="single" w:sz="6" w:space="0" w:color="auto"/>
              <w:bottom w:val="single" w:sz="4" w:space="0" w:color="auto"/>
              <w:right w:val="single" w:sz="6" w:space="0" w:color="auto"/>
            </w:tcBorders>
          </w:tcPr>
          <w:p w14:paraId="38D1F33A"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14:paraId="696CCDA3" w14:textId="77777777" w:rsidR="00EF531B" w:rsidRPr="00BB1CCF" w:rsidRDefault="00EF531B" w:rsidP="00EF531B">
            <w:pPr>
              <w:spacing w:after="0" w:line="240" w:lineRule="auto"/>
              <w:jc w:val="both"/>
              <w:rPr>
                <w:rFonts w:ascii="Times New Roman" w:eastAsia="Times New Roman" w:hAnsi="Times New Roman" w:cs="Times New Roman"/>
                <w:b/>
                <w:i/>
                <w:sz w:val="20"/>
                <w:szCs w:val="20"/>
                <w:lang w:eastAsia="ru-RU"/>
              </w:rPr>
            </w:pP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b/>
                <w:i/>
                <w:sz w:val="20"/>
                <w:szCs w:val="20"/>
                <w:lang w:eastAsia="ru-RU"/>
              </w:rPr>
              <w:t xml:space="preserve">Довідка надається в період відсутності функціональної можливості перевірки інформації на </w:t>
            </w:r>
            <w:proofErr w:type="spellStart"/>
            <w:r w:rsidRPr="00BB1CCF">
              <w:rPr>
                <w:rFonts w:ascii="Times New Roman" w:eastAsia="Times New Roman" w:hAnsi="Times New Roman" w:cs="Times New Roman"/>
                <w:b/>
                <w:i/>
                <w:sz w:val="20"/>
                <w:szCs w:val="20"/>
                <w:lang w:eastAsia="ru-RU"/>
              </w:rPr>
              <w:t>вебресурсі</w:t>
            </w:r>
            <w:proofErr w:type="spellEnd"/>
            <w:r w:rsidRPr="00BB1CCF">
              <w:rPr>
                <w:rFonts w:ascii="Times New Roman" w:eastAsia="Times New Roman" w:hAnsi="Times New Roman" w:cs="Times New Roman"/>
                <w:b/>
                <w:i/>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0E19D0B1"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w:t>
            </w:r>
          </w:p>
        </w:tc>
      </w:tr>
      <w:tr w:rsidR="00BB1CCF" w:rsidRPr="00BB1CCF" w14:paraId="23A6CBE7" w14:textId="77777777" w:rsidTr="00843C32">
        <w:tc>
          <w:tcPr>
            <w:tcW w:w="709" w:type="dxa"/>
            <w:tcBorders>
              <w:top w:val="single" w:sz="6" w:space="0" w:color="auto"/>
              <w:left w:val="single" w:sz="6" w:space="0" w:color="auto"/>
              <w:bottom w:val="single" w:sz="6" w:space="0" w:color="auto"/>
              <w:right w:val="single" w:sz="6" w:space="0" w:color="auto"/>
            </w:tcBorders>
          </w:tcPr>
          <w:p w14:paraId="1C588199" w14:textId="77777777" w:rsidR="00EF531B" w:rsidRPr="00BB1CCF" w:rsidRDefault="00EF531B" w:rsidP="00EF531B">
            <w:pPr>
              <w:spacing w:after="0" w:line="240" w:lineRule="auto"/>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2</w:t>
            </w:r>
          </w:p>
        </w:tc>
        <w:tc>
          <w:tcPr>
            <w:tcW w:w="3969" w:type="dxa"/>
            <w:tcBorders>
              <w:top w:val="single" w:sz="6" w:space="0" w:color="auto"/>
              <w:left w:val="single" w:sz="6" w:space="0" w:color="auto"/>
              <w:bottom w:val="single" w:sz="6" w:space="0" w:color="auto"/>
              <w:right w:val="single" w:sz="6" w:space="0" w:color="auto"/>
            </w:tcBorders>
          </w:tcPr>
          <w:p w14:paraId="0A7078E4"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529" w:type="dxa"/>
            <w:tcBorders>
              <w:top w:val="single" w:sz="6" w:space="0" w:color="auto"/>
              <w:left w:val="single" w:sz="6" w:space="0" w:color="auto"/>
              <w:bottom w:val="single" w:sz="4" w:space="0" w:color="auto"/>
              <w:right w:val="single" w:sz="6" w:space="0" w:color="auto"/>
            </w:tcBorders>
          </w:tcPr>
          <w:p w14:paraId="17DA800C"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14:paraId="346F0F32"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b/>
                <w:i/>
                <w:sz w:val="20"/>
                <w:szCs w:val="20"/>
                <w:lang w:eastAsia="ru-RU"/>
              </w:rPr>
              <w:t xml:space="preserve">Довідка надається в період відсутності функціональної можливості перевірки інформації на </w:t>
            </w:r>
            <w:proofErr w:type="spellStart"/>
            <w:r w:rsidRPr="00BB1CCF">
              <w:rPr>
                <w:rFonts w:ascii="Times New Roman" w:eastAsia="Times New Roman" w:hAnsi="Times New Roman" w:cs="Times New Roman"/>
                <w:b/>
                <w:i/>
                <w:sz w:val="20"/>
                <w:szCs w:val="20"/>
                <w:lang w:eastAsia="ru-RU"/>
              </w:rPr>
              <w:t>вебресурсі</w:t>
            </w:r>
            <w:proofErr w:type="spellEnd"/>
            <w:r w:rsidRPr="00BB1CCF">
              <w:rPr>
                <w:rFonts w:ascii="Times New Roman" w:eastAsia="Times New Roman" w:hAnsi="Times New Roman" w:cs="Times New Roman"/>
                <w:b/>
                <w:i/>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B1CCF" w:rsidRPr="00BB1CCF" w14:paraId="7C53C3CE" w14:textId="77777777" w:rsidTr="00843C32">
        <w:tc>
          <w:tcPr>
            <w:tcW w:w="709" w:type="dxa"/>
            <w:tcBorders>
              <w:top w:val="single" w:sz="6" w:space="0" w:color="auto"/>
              <w:left w:val="single" w:sz="6" w:space="0" w:color="auto"/>
              <w:bottom w:val="single" w:sz="6" w:space="0" w:color="auto"/>
              <w:right w:val="single" w:sz="6" w:space="0" w:color="auto"/>
            </w:tcBorders>
          </w:tcPr>
          <w:p w14:paraId="50E9357C"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3.</w:t>
            </w:r>
          </w:p>
        </w:tc>
        <w:tc>
          <w:tcPr>
            <w:tcW w:w="3969" w:type="dxa"/>
            <w:tcBorders>
              <w:top w:val="single" w:sz="6" w:space="0" w:color="auto"/>
              <w:left w:val="single" w:sz="6" w:space="0" w:color="auto"/>
              <w:bottom w:val="single" w:sz="6" w:space="0" w:color="auto"/>
              <w:right w:val="single" w:sz="4" w:space="0" w:color="auto"/>
            </w:tcBorders>
            <w:vAlign w:val="center"/>
          </w:tcPr>
          <w:p w14:paraId="1DB5A459"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EBD0D"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(підпункт 6 пункт 47 Особливостей)</w:t>
            </w:r>
          </w:p>
        </w:tc>
        <w:tc>
          <w:tcPr>
            <w:tcW w:w="5529" w:type="dxa"/>
            <w:vMerge w:val="restart"/>
            <w:tcBorders>
              <w:top w:val="single" w:sz="4" w:space="0" w:color="auto"/>
              <w:left w:val="single" w:sz="4" w:space="0" w:color="auto"/>
              <w:right w:val="single" w:sz="4" w:space="0" w:color="auto"/>
            </w:tcBorders>
          </w:tcPr>
          <w:p w14:paraId="1F5789F2"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BB1CCF" w:rsidRPr="00BB1CCF" w14:paraId="680AFD99" w14:textId="77777777" w:rsidTr="00843C32">
        <w:tc>
          <w:tcPr>
            <w:tcW w:w="709" w:type="dxa"/>
            <w:tcBorders>
              <w:top w:val="single" w:sz="6" w:space="0" w:color="auto"/>
              <w:left w:val="single" w:sz="6" w:space="0" w:color="auto"/>
              <w:bottom w:val="single" w:sz="6" w:space="0" w:color="auto"/>
              <w:right w:val="single" w:sz="6" w:space="0" w:color="auto"/>
            </w:tcBorders>
          </w:tcPr>
          <w:p w14:paraId="348BAD33"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lastRenderedPageBreak/>
              <w:t>4.</w:t>
            </w:r>
          </w:p>
        </w:tc>
        <w:tc>
          <w:tcPr>
            <w:tcW w:w="3969" w:type="dxa"/>
            <w:tcBorders>
              <w:top w:val="single" w:sz="6" w:space="0" w:color="auto"/>
              <w:left w:val="single" w:sz="6" w:space="0" w:color="auto"/>
              <w:bottom w:val="single" w:sz="6" w:space="0" w:color="auto"/>
              <w:right w:val="single" w:sz="4" w:space="0" w:color="auto"/>
            </w:tcBorders>
            <w:vAlign w:val="center"/>
          </w:tcPr>
          <w:p w14:paraId="6D803EA3"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EFED7F"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(підпункт 12 пункт 47 Особливостей)</w:t>
            </w:r>
          </w:p>
        </w:tc>
        <w:tc>
          <w:tcPr>
            <w:tcW w:w="5529" w:type="dxa"/>
            <w:vMerge/>
            <w:tcBorders>
              <w:left w:val="single" w:sz="4" w:space="0" w:color="auto"/>
              <w:bottom w:val="single" w:sz="4" w:space="0" w:color="auto"/>
              <w:right w:val="single" w:sz="4" w:space="0" w:color="auto"/>
            </w:tcBorders>
          </w:tcPr>
          <w:p w14:paraId="6E770BC2"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p>
        </w:tc>
      </w:tr>
      <w:tr w:rsidR="00BB1CCF" w:rsidRPr="00BB1CCF" w14:paraId="3E6DE789" w14:textId="77777777" w:rsidTr="00843C32">
        <w:tc>
          <w:tcPr>
            <w:tcW w:w="709" w:type="dxa"/>
            <w:tcBorders>
              <w:top w:val="single" w:sz="6" w:space="0" w:color="auto"/>
              <w:left w:val="single" w:sz="6" w:space="0" w:color="auto"/>
              <w:bottom w:val="single" w:sz="6" w:space="0" w:color="auto"/>
              <w:right w:val="single" w:sz="6" w:space="0" w:color="auto"/>
            </w:tcBorders>
          </w:tcPr>
          <w:p w14:paraId="08AFB49F" w14:textId="77777777" w:rsidR="00EF531B" w:rsidRPr="00BB1CCF" w:rsidRDefault="00EF531B" w:rsidP="00EF531B">
            <w:pPr>
              <w:spacing w:after="15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57B0E9AA" w14:textId="77777777" w:rsidR="00EF531B" w:rsidRPr="00BB1CCF" w:rsidRDefault="00EF531B" w:rsidP="00EF531B">
            <w:pPr>
              <w:spacing w:after="150" w:line="240" w:lineRule="auto"/>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00F78C" w14:textId="77777777" w:rsidR="00EF531B" w:rsidRPr="00BB1CCF" w:rsidRDefault="00EF531B" w:rsidP="00EF531B">
            <w:pPr>
              <w:spacing w:after="150" w:line="240" w:lineRule="auto"/>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(абзац 14 пункт 47 Особливостей)</w:t>
            </w:r>
          </w:p>
        </w:tc>
        <w:tc>
          <w:tcPr>
            <w:tcW w:w="5529" w:type="dxa"/>
            <w:tcBorders>
              <w:top w:val="single" w:sz="6" w:space="0" w:color="auto"/>
              <w:left w:val="single" w:sz="6" w:space="0" w:color="auto"/>
              <w:bottom w:val="single" w:sz="6" w:space="0" w:color="auto"/>
              <w:right w:val="single" w:sz="6" w:space="0" w:color="auto"/>
            </w:tcBorders>
          </w:tcPr>
          <w:p w14:paraId="75259910"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583BD4" w14:textId="77777777" w:rsidR="00EF531B" w:rsidRPr="00BB1CCF" w:rsidRDefault="00EF531B" w:rsidP="00EF531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68FBEB4F" w14:textId="77777777" w:rsidR="00EF531B" w:rsidRPr="00BB1CCF" w:rsidRDefault="00EF531B" w:rsidP="00EF531B">
      <w:pPr>
        <w:spacing w:after="200" w:line="240" w:lineRule="auto"/>
        <w:jc w:val="both"/>
        <w:rPr>
          <w:rFonts w:ascii="Times New Roman" w:eastAsia="Times New Roman" w:hAnsi="Times New Roman" w:cs="Times New Roman"/>
          <w:sz w:val="20"/>
          <w:szCs w:val="20"/>
          <w:lang w:eastAsia="ar-SA"/>
        </w:rPr>
      </w:pPr>
      <w:r w:rsidRPr="00BB1CCF">
        <w:rPr>
          <w:rFonts w:ascii="Times New Roman" w:eastAsia="Times New Roman" w:hAnsi="Times New Roman" w:cs="Times New Roman"/>
          <w:sz w:val="20"/>
          <w:szCs w:val="20"/>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237F37DA" w14:textId="77777777" w:rsidR="001E4774" w:rsidRPr="00BB1CCF" w:rsidRDefault="00EF531B" w:rsidP="001E4774">
      <w:pPr>
        <w:widowControl w:val="0"/>
        <w:spacing w:after="0" w:line="240" w:lineRule="auto"/>
        <w:ind w:right="113" w:firstLine="567"/>
        <w:contextualSpacing/>
        <w:jc w:val="both"/>
        <w:rPr>
          <w:rFonts w:ascii="Times New Roman" w:eastAsia="Times New Roman" w:hAnsi="Times New Roman" w:cs="Times New Roman"/>
          <w:sz w:val="20"/>
          <w:szCs w:val="20"/>
          <w:lang w:eastAsia="ar-SA"/>
        </w:rPr>
      </w:pPr>
      <w:r w:rsidRPr="00BB1CCF">
        <w:rPr>
          <w:rFonts w:ascii="Times New Roman" w:eastAsia="Times New Roman" w:hAnsi="Times New Roman" w:cs="Times New Roman"/>
          <w:sz w:val="20"/>
          <w:szCs w:val="20"/>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BB1CCF">
        <w:rPr>
          <w:rFonts w:ascii="Times New Roman" w:eastAsia="Times New Roman" w:hAnsi="Times New Roman" w:cs="Times New Roman"/>
          <w:sz w:val="20"/>
          <w:szCs w:val="20"/>
          <w:lang w:eastAsia="ar-SA"/>
        </w:rPr>
        <w:t>реорганізанція</w:t>
      </w:r>
      <w:proofErr w:type="spellEnd"/>
      <w:r w:rsidRPr="00BB1CCF">
        <w:rPr>
          <w:rFonts w:ascii="Times New Roman" w:eastAsia="Times New Roman" w:hAnsi="Times New Roman" w:cs="Times New Roman"/>
          <w:sz w:val="20"/>
          <w:szCs w:val="20"/>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628E6D3A" w14:textId="77777777" w:rsidR="001E4774" w:rsidRPr="00BB1CCF" w:rsidRDefault="001E4774" w:rsidP="001E4774">
      <w:pPr>
        <w:widowControl w:val="0"/>
        <w:spacing w:after="0" w:line="240" w:lineRule="auto"/>
        <w:ind w:right="113" w:firstLine="567"/>
        <w:contextualSpacing/>
        <w:jc w:val="both"/>
        <w:rPr>
          <w:rFonts w:ascii="Times New Roman" w:eastAsia="Times New Roman" w:hAnsi="Times New Roman" w:cs="Times New Roman"/>
          <w:sz w:val="20"/>
          <w:szCs w:val="20"/>
          <w:lang w:val="ru-RU" w:eastAsia="ar-SA"/>
        </w:rPr>
      </w:pPr>
    </w:p>
    <w:p w14:paraId="0D012B68" w14:textId="77777777" w:rsidR="00203D8C" w:rsidRPr="00BB1CCF" w:rsidRDefault="00203D8C" w:rsidP="001E4774">
      <w:pPr>
        <w:widowControl w:val="0"/>
        <w:spacing w:after="0" w:line="240" w:lineRule="auto"/>
        <w:ind w:right="113" w:firstLine="567"/>
        <w:contextualSpacing/>
        <w:jc w:val="both"/>
        <w:rPr>
          <w:rFonts w:ascii="Times New Roman" w:eastAsia="Times New Roman" w:hAnsi="Times New Roman" w:cs="Times New Roman"/>
          <w:sz w:val="20"/>
          <w:szCs w:val="20"/>
          <w:lang w:val="ru-RU" w:eastAsia="ar-SA"/>
        </w:rPr>
      </w:pPr>
    </w:p>
    <w:p w14:paraId="00EAE663" w14:textId="77777777" w:rsidR="00EF531B" w:rsidRPr="00BB1CCF" w:rsidRDefault="00EF531B" w:rsidP="001E4774">
      <w:pPr>
        <w:widowControl w:val="0"/>
        <w:spacing w:after="0" w:line="240" w:lineRule="auto"/>
        <w:ind w:right="113" w:firstLine="567"/>
        <w:contextualSpacing/>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Інші вимоги до учасника</w:t>
      </w:r>
    </w:p>
    <w:tbl>
      <w:tblPr>
        <w:tblW w:w="10463" w:type="dxa"/>
        <w:tblInd w:w="-169"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BB1CCF" w:rsidRPr="00BB1CCF" w14:paraId="4A1B4B6E" w14:textId="77777777" w:rsidTr="00843C3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E9520E2" w14:textId="77777777" w:rsidR="00EF531B" w:rsidRPr="00BB1CCF" w:rsidRDefault="00EF531B" w:rsidP="00EF531B">
            <w:pPr>
              <w:spacing w:after="200" w:line="240" w:lineRule="auto"/>
              <w:contextualSpacing/>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b/>
                <w:bCs/>
                <w:sz w:val="20"/>
                <w:szCs w:val="20"/>
                <w:lang w:eastAsia="ru-RU"/>
              </w:rPr>
              <w:t>Документи, які надає Учасник у складі пропозиції у сканованому вигляді:</w:t>
            </w:r>
          </w:p>
        </w:tc>
      </w:tr>
      <w:tr w:rsidR="00BB1CCF" w:rsidRPr="00BB1CCF" w14:paraId="54FDDBFD" w14:textId="77777777" w:rsidTr="00843C3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98B49"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D13E92" w14:textId="77777777" w:rsidR="00EF531B" w:rsidRPr="00BB1CCF" w:rsidRDefault="00EF531B" w:rsidP="00EF531B">
            <w:pPr>
              <w:spacing w:after="0" w:line="240" w:lineRule="auto"/>
              <w:ind w:left="-21" w:firstLine="47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2E5A32B8" w14:textId="77777777" w:rsidR="00EF531B" w:rsidRPr="00BB1CCF" w:rsidRDefault="00EF531B" w:rsidP="00EF531B">
            <w:pPr>
              <w:spacing w:after="0" w:line="240" w:lineRule="auto"/>
              <w:ind w:left="-21" w:firstLine="47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B1CCF">
              <w:rPr>
                <w:rFonts w:ascii="Times New Roman" w:eastAsia="Times New Roman" w:hAnsi="Times New Roman" w:cs="Times New Roman"/>
                <w:sz w:val="20"/>
                <w:szCs w:val="20"/>
                <w:u w:val="single"/>
              </w:rPr>
              <w:t>на підставі положень установчих документів</w:t>
            </w:r>
            <w:r w:rsidRPr="00BB1CCF">
              <w:rPr>
                <w:rFonts w:ascii="Times New Roman" w:eastAsia="Times New Roman" w:hAnsi="Times New Roman" w:cs="Times New Roman"/>
                <w:sz w:val="20"/>
                <w:szCs w:val="2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555881DA" w14:textId="77777777" w:rsidR="00EF531B" w:rsidRPr="00BB1CCF" w:rsidRDefault="00EF531B" w:rsidP="00EF531B">
            <w:pPr>
              <w:spacing w:after="0" w:line="240" w:lineRule="auto"/>
              <w:ind w:left="-21" w:firstLine="47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14:paraId="3F7A6D33" w14:textId="77777777" w:rsidR="00EF531B" w:rsidRPr="00BB1CCF" w:rsidRDefault="00EF531B" w:rsidP="00EF531B">
            <w:pPr>
              <w:spacing w:after="0" w:line="240" w:lineRule="auto"/>
              <w:ind w:left="-21" w:firstLine="47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56BC11AC" w14:textId="77777777" w:rsidR="00EF531B" w:rsidRPr="00BB1CCF" w:rsidRDefault="00EF531B" w:rsidP="00EF531B">
            <w:pPr>
              <w:spacing w:after="0" w:line="240" w:lineRule="auto"/>
              <w:ind w:left="-21" w:firstLine="47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Г) Повноваження фізичних осіб та фізичних осіб-підприємців  підтверджуються копією паспорта (заповнені сторінки)/ ID-картки, ІПН.</w:t>
            </w:r>
          </w:p>
          <w:p w14:paraId="07FECCA7"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p>
        </w:tc>
      </w:tr>
      <w:tr w:rsidR="00BB1CCF" w:rsidRPr="00BB1CCF" w14:paraId="76ECC3F5" w14:textId="77777777" w:rsidTr="00843C3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D5107"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4A4466" w14:textId="77777777" w:rsidR="00EF531B" w:rsidRPr="00BB1CCF" w:rsidRDefault="00EF531B" w:rsidP="00EF531B">
            <w:pPr>
              <w:spacing w:after="200" w:line="240" w:lineRule="auto"/>
              <w:contextualSpacing/>
              <w:jc w:val="both"/>
              <w:rPr>
                <w:rFonts w:ascii="Times New Roman" w:eastAsia="Times New Roman" w:hAnsi="Times New Roman" w:cs="Times New Roman"/>
                <w:iCs/>
                <w:sz w:val="20"/>
                <w:szCs w:val="20"/>
              </w:rPr>
            </w:pPr>
            <w:r w:rsidRPr="00BB1CCF">
              <w:rPr>
                <w:rFonts w:ascii="Times New Roman" w:eastAsia="Times New Roman" w:hAnsi="Times New Roman" w:cs="Times New Roman"/>
                <w:iCs/>
                <w:sz w:val="20"/>
                <w:szCs w:val="20"/>
              </w:rPr>
              <w:t xml:space="preserve">Оригінал </w:t>
            </w:r>
            <w:r w:rsidRPr="00BB1CCF">
              <w:rPr>
                <w:rFonts w:ascii="Times New Roman" w:eastAsia="Times New Roman" w:hAnsi="Times New Roman" w:cs="Times New Roman"/>
                <w:sz w:val="20"/>
                <w:szCs w:val="20"/>
              </w:rPr>
              <w:t>чи</w:t>
            </w:r>
            <w:r w:rsidRPr="00BB1CCF">
              <w:rPr>
                <w:rFonts w:ascii="Times New Roman" w:eastAsia="Arial" w:hAnsi="Times New Roman" w:cs="Times New Roman"/>
                <w:sz w:val="20"/>
                <w:szCs w:val="20"/>
                <w:lang w:eastAsia="zh-CN"/>
              </w:rPr>
              <w:t xml:space="preserve"> </w:t>
            </w:r>
            <w:r w:rsidRPr="00BB1CCF">
              <w:rPr>
                <w:rFonts w:ascii="Times New Roman" w:eastAsia="Times New Roman" w:hAnsi="Times New Roman" w:cs="Times New Roman"/>
                <w:sz w:val="20"/>
                <w:szCs w:val="20"/>
              </w:rPr>
              <w:t xml:space="preserve">копія </w:t>
            </w:r>
            <w:r w:rsidRPr="00BB1CCF">
              <w:rPr>
                <w:rFonts w:ascii="Times New Roman" w:eastAsia="Times New Roman" w:hAnsi="Times New Roman" w:cs="Times New Roman"/>
                <w:iCs/>
                <w:sz w:val="20"/>
                <w:szCs w:val="20"/>
              </w:rPr>
              <w:t>статуту або іншого установчого документу</w:t>
            </w:r>
            <w:r w:rsidRPr="00BB1CCF">
              <w:rPr>
                <w:rFonts w:ascii="Times New Roman" w:eastAsia="Times New Roman" w:hAnsi="Times New Roman" w:cs="Times New Roman"/>
                <w:sz w:val="20"/>
                <w:szCs w:val="20"/>
              </w:rPr>
              <w:t xml:space="preserve"> зі змінами (у разі їх наявності),</w:t>
            </w:r>
            <w:r w:rsidRPr="00BB1CCF">
              <w:rPr>
                <w:rFonts w:ascii="Times New Roman" w:eastAsia="Times New Roman" w:hAnsi="Times New Roman" w:cs="Times New Roman"/>
                <w:iCs/>
                <w:sz w:val="20"/>
                <w:szCs w:val="20"/>
              </w:rPr>
              <w:t xml:space="preserve"> (для учасника - юридичної особи. Положення статуту, що подається у</w:t>
            </w:r>
            <w:r w:rsidRPr="00BB1CCF">
              <w:rPr>
                <w:rFonts w:ascii="Times New Roman" w:eastAsia="Times New Roman" w:hAnsi="Times New Roman" w:cs="Times New Roman"/>
                <w:sz w:val="20"/>
                <w:szCs w:val="20"/>
                <w:shd w:val="clear" w:color="auto" w:fill="FFFFFF"/>
              </w:rPr>
              <w:t xml:space="preserve">часником з </w:t>
            </w:r>
            <w:r w:rsidRPr="00BB1CCF">
              <w:rPr>
                <w:rFonts w:ascii="Times New Roman" w:eastAsia="Times New Roman" w:hAnsi="Times New Roman" w:cs="Times New Roman"/>
                <w:sz w:val="20"/>
                <w:szCs w:val="20"/>
                <w:lang w:eastAsia="ar-SA"/>
              </w:rPr>
              <w:t>організаційно-правовою формою господарювання:</w:t>
            </w:r>
            <w:r w:rsidRPr="00BB1CCF">
              <w:rPr>
                <w:rFonts w:ascii="Times New Roman" w:eastAsia="Times New Roman" w:hAnsi="Times New Roman" w:cs="Times New Roman"/>
                <w:sz w:val="20"/>
                <w:szCs w:val="20"/>
                <w:shd w:val="clear" w:color="auto" w:fill="FFFFFF"/>
              </w:rPr>
              <w:t xml:space="preserve"> товариство</w:t>
            </w:r>
            <w:r w:rsidRPr="00BB1CCF">
              <w:rPr>
                <w:rFonts w:ascii="Times New Roman" w:eastAsia="Times New Roman" w:hAnsi="Times New Roman" w:cs="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B1CCF">
              <w:rPr>
                <w:rFonts w:ascii="Times New Roman" w:eastAsia="Times New Roman" w:hAnsi="Times New Roman" w:cs="Times New Roman"/>
                <w:iCs/>
                <w:sz w:val="20"/>
                <w:szCs w:val="20"/>
              </w:rPr>
              <w:t xml:space="preserve">). </w:t>
            </w:r>
          </w:p>
          <w:p w14:paraId="0C2EC224"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78DAA4AF"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w:t>
            </w:r>
            <w:r w:rsidRPr="00BB1CCF">
              <w:rPr>
                <w:rFonts w:ascii="Times New Roman" w:eastAsia="Times New Roman" w:hAnsi="Times New Roman" w:cs="Times New Roman"/>
                <w:sz w:val="20"/>
                <w:szCs w:val="20"/>
              </w:rPr>
              <w:lastRenderedPageBreak/>
              <w:t>реєстрації;</w:t>
            </w:r>
          </w:p>
        </w:tc>
      </w:tr>
      <w:tr w:rsidR="00BB1CCF" w:rsidRPr="00BB1CCF" w14:paraId="688B8DDE" w14:textId="77777777" w:rsidTr="00843C32">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68DE7"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ED986"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BB1CCF" w:rsidRPr="00BB1CCF" w14:paraId="78341BE9" w14:textId="77777777" w:rsidTr="00843C32">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CE7396"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51796"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якщо учасник або його кінцевий </w:t>
            </w:r>
            <w:proofErr w:type="spellStart"/>
            <w:r w:rsidRPr="00BB1CCF">
              <w:rPr>
                <w:rFonts w:ascii="Times New Roman" w:eastAsia="Times New Roman" w:hAnsi="Times New Roman" w:cs="Times New Roman"/>
                <w:sz w:val="20"/>
                <w:szCs w:val="20"/>
              </w:rPr>
              <w:t>бенефіціарний</w:t>
            </w:r>
            <w:proofErr w:type="spellEnd"/>
            <w:r w:rsidRPr="00BB1CCF">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BB1CCF">
              <w:rPr>
                <w:rFonts w:eastAsia="Times New Roman" w:cs="Times New Roman"/>
                <w:sz w:val="20"/>
                <w:szCs w:val="20"/>
              </w:rPr>
              <w:t xml:space="preserve"> </w:t>
            </w:r>
            <w:r w:rsidRPr="00BB1CCF">
              <w:rPr>
                <w:rFonts w:ascii="Times New Roman" w:eastAsia="Times New Roman" w:hAnsi="Times New Roman" w:cs="Times New Roman"/>
                <w:sz w:val="20"/>
                <w:szCs w:val="20"/>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3AD6A405" w14:textId="77777777" w:rsidR="00EF531B" w:rsidRPr="00BB1CCF" w:rsidRDefault="00EF531B" w:rsidP="00EF531B">
            <w:pPr>
              <w:numPr>
                <w:ilvl w:val="0"/>
                <w:numId w:val="12"/>
              </w:num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75F1514" w14:textId="77777777" w:rsidR="00EF531B" w:rsidRPr="00BB1CCF" w:rsidRDefault="00EF531B" w:rsidP="00EF531B">
            <w:pPr>
              <w:spacing w:after="200" w:line="240" w:lineRule="auto"/>
              <w:contextualSpacing/>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або</w:t>
            </w:r>
          </w:p>
          <w:p w14:paraId="75B8821E" w14:textId="77777777" w:rsidR="00EF531B" w:rsidRPr="00BB1CCF" w:rsidRDefault="00EF531B" w:rsidP="00EF531B">
            <w:pPr>
              <w:numPr>
                <w:ilvl w:val="0"/>
                <w:numId w:val="13"/>
              </w:num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264C1A5" w14:textId="77777777" w:rsidR="00EF531B" w:rsidRPr="00BB1CCF" w:rsidRDefault="00EF531B" w:rsidP="00EF531B">
            <w:pPr>
              <w:spacing w:after="200" w:line="240" w:lineRule="auto"/>
              <w:contextualSpacing/>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або</w:t>
            </w:r>
          </w:p>
          <w:p w14:paraId="2E659D73" w14:textId="77777777" w:rsidR="00EF531B" w:rsidRPr="00BB1CCF" w:rsidRDefault="00EF531B" w:rsidP="00EF531B">
            <w:pPr>
              <w:numPr>
                <w:ilvl w:val="0"/>
                <w:numId w:val="10"/>
              </w:num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0B561BB3" w14:textId="77777777" w:rsidR="00EF531B" w:rsidRPr="00BB1CCF" w:rsidRDefault="00EF531B" w:rsidP="00EF531B">
            <w:pPr>
              <w:spacing w:after="200" w:line="240" w:lineRule="auto"/>
              <w:contextualSpacing/>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або</w:t>
            </w:r>
          </w:p>
          <w:p w14:paraId="01714A1E" w14:textId="77777777" w:rsidR="00EF531B" w:rsidRPr="00BB1CCF" w:rsidRDefault="00EF531B" w:rsidP="00EF531B">
            <w:pPr>
              <w:numPr>
                <w:ilvl w:val="0"/>
                <w:numId w:val="11"/>
              </w:num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посвідчення особи, якій надано тимчасовий захист в Україні,</w:t>
            </w:r>
          </w:p>
          <w:p w14:paraId="72351B31" w14:textId="77777777" w:rsidR="00EF531B" w:rsidRPr="00BB1CCF" w:rsidRDefault="00EF531B" w:rsidP="00EF531B">
            <w:pPr>
              <w:spacing w:after="200" w:line="240" w:lineRule="auto"/>
              <w:contextualSpacing/>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або</w:t>
            </w:r>
          </w:p>
          <w:p w14:paraId="7A610CC7"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B1CCF" w:rsidRPr="00BB1CCF" w14:paraId="768DF38E" w14:textId="77777777" w:rsidTr="00843C32">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1FAFF6"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E1CA7" w14:textId="77777777" w:rsidR="00EF531B" w:rsidRPr="00BB1CCF" w:rsidRDefault="00EF531B" w:rsidP="00EF531B">
            <w:pPr>
              <w:spacing w:after="0" w:line="240" w:lineRule="auto"/>
              <w:contextualSpacing/>
              <w:jc w:val="both"/>
              <w:rPr>
                <w:rFonts w:ascii="Times New Roman" w:hAnsi="Times New Roman" w:cs="Times New Roman"/>
                <w:sz w:val="20"/>
                <w:szCs w:val="20"/>
                <w:lang w:eastAsia="ru-RU"/>
              </w:rPr>
            </w:pPr>
            <w:r w:rsidRPr="00BB1CCF">
              <w:rPr>
                <w:rFonts w:ascii="Times New Roman" w:hAnsi="Times New Roman" w:cs="Times New Roman"/>
                <w:sz w:val="20"/>
                <w:szCs w:val="20"/>
                <w:lang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BB1CCF" w:rsidRPr="00BB1CCF" w14:paraId="7C0BB30C" w14:textId="77777777" w:rsidTr="00843C32">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58AF8"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113A7" w14:textId="77777777" w:rsidR="00EF531B" w:rsidRPr="00BB1CCF" w:rsidRDefault="00EF531B" w:rsidP="00EF531B">
            <w:pPr>
              <w:spacing w:after="0" w:line="240" w:lineRule="auto"/>
              <w:contextualSpacing/>
              <w:jc w:val="both"/>
              <w:rPr>
                <w:rFonts w:ascii="Times New Roman" w:hAnsi="Times New Roman" w:cs="Times New Roman"/>
                <w:sz w:val="20"/>
                <w:szCs w:val="20"/>
                <w:lang w:eastAsia="en-US"/>
              </w:rPr>
            </w:pPr>
            <w:r w:rsidRPr="00BB1CCF">
              <w:rPr>
                <w:rFonts w:ascii="Times New Roman" w:hAnsi="Times New Roman" w:cs="Times New Roman"/>
                <w:sz w:val="20"/>
                <w:szCs w:val="20"/>
                <w:lang w:eastAsia="en-US"/>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67E0DB34" w14:textId="77777777" w:rsidR="00EF531B" w:rsidRPr="00BB1CCF" w:rsidRDefault="00EF531B" w:rsidP="00EF531B">
      <w:pPr>
        <w:spacing w:after="200" w:line="276" w:lineRule="auto"/>
        <w:rPr>
          <w:rFonts w:ascii="Times New Roman" w:eastAsia="Times New Roman" w:hAnsi="Times New Roman" w:cs="Times New Roman"/>
          <w:b/>
          <w:sz w:val="20"/>
          <w:szCs w:val="20"/>
        </w:rPr>
      </w:pPr>
    </w:p>
    <w:p w14:paraId="38463FDE" w14:textId="77777777" w:rsidR="00EF531B" w:rsidRPr="00BB1CCF" w:rsidRDefault="00EF531B" w:rsidP="00EF531B">
      <w:pPr>
        <w:pBdr>
          <w:top w:val="nil"/>
          <w:left w:val="nil"/>
          <w:bottom w:val="nil"/>
          <w:right w:val="nil"/>
          <w:between w:val="nil"/>
        </w:pBdr>
        <w:spacing w:after="0" w:line="240" w:lineRule="auto"/>
        <w:ind w:firstLine="720"/>
        <w:jc w:val="both"/>
        <w:rPr>
          <w:rFonts w:eastAsia="Times New Roman" w:cs="Times New Roman"/>
          <w:sz w:val="20"/>
          <w:szCs w:val="20"/>
          <w:lang w:val="ru-RU"/>
        </w:rPr>
      </w:pPr>
    </w:p>
    <w:p w14:paraId="7A0D09A7" w14:textId="77777777" w:rsidR="00203D8C" w:rsidRPr="00BB1CCF" w:rsidRDefault="00203D8C" w:rsidP="00EF531B">
      <w:pPr>
        <w:pBdr>
          <w:top w:val="nil"/>
          <w:left w:val="nil"/>
          <w:bottom w:val="nil"/>
          <w:right w:val="nil"/>
          <w:between w:val="nil"/>
        </w:pBdr>
        <w:spacing w:after="0" w:line="240" w:lineRule="auto"/>
        <w:ind w:firstLine="720"/>
        <w:jc w:val="both"/>
        <w:rPr>
          <w:rFonts w:eastAsia="Times New Roman" w:cs="Times New Roman"/>
          <w:sz w:val="20"/>
          <w:szCs w:val="20"/>
          <w:lang w:val="ru-RU"/>
        </w:rPr>
      </w:pPr>
    </w:p>
    <w:p w14:paraId="61383BFC" w14:textId="77777777" w:rsidR="00203D8C" w:rsidRPr="00BB1CCF" w:rsidRDefault="00203D8C" w:rsidP="00EF531B">
      <w:pPr>
        <w:pBdr>
          <w:top w:val="nil"/>
          <w:left w:val="nil"/>
          <w:bottom w:val="nil"/>
          <w:right w:val="nil"/>
          <w:between w:val="nil"/>
        </w:pBdr>
        <w:spacing w:after="0" w:line="240" w:lineRule="auto"/>
        <w:ind w:firstLine="720"/>
        <w:jc w:val="both"/>
        <w:rPr>
          <w:rFonts w:eastAsia="Times New Roman" w:cs="Times New Roman"/>
          <w:sz w:val="20"/>
          <w:szCs w:val="20"/>
          <w:lang w:val="ru-RU"/>
        </w:rPr>
      </w:pPr>
    </w:p>
    <w:p w14:paraId="4562172D" w14:textId="77777777" w:rsidR="00203D8C" w:rsidRPr="00BB1CCF" w:rsidRDefault="00203D8C" w:rsidP="00EF531B">
      <w:pPr>
        <w:pBdr>
          <w:top w:val="nil"/>
          <w:left w:val="nil"/>
          <w:bottom w:val="nil"/>
          <w:right w:val="nil"/>
          <w:between w:val="nil"/>
        </w:pBdr>
        <w:spacing w:after="0" w:line="240" w:lineRule="auto"/>
        <w:ind w:firstLine="720"/>
        <w:jc w:val="both"/>
        <w:rPr>
          <w:rFonts w:eastAsia="Times New Roman" w:cs="Times New Roman"/>
          <w:sz w:val="20"/>
          <w:szCs w:val="20"/>
          <w:lang w:val="ru-RU"/>
        </w:rPr>
      </w:pPr>
    </w:p>
    <w:p w14:paraId="5F1FF103" w14:textId="77777777" w:rsidR="00EF531B" w:rsidRPr="00BB1CCF" w:rsidRDefault="00EF531B" w:rsidP="00EF531B">
      <w:pPr>
        <w:spacing w:after="200" w:line="276" w:lineRule="auto"/>
        <w:rPr>
          <w:rFonts w:eastAsia="Times New Roman" w:cs="Times New Roman"/>
          <w:sz w:val="20"/>
          <w:szCs w:val="20"/>
        </w:rPr>
      </w:pPr>
    </w:p>
    <w:p w14:paraId="1B5CB1B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9EC20FB"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5A063C5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59CE1FF"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E21274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DF67385"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7CE1D54"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769FE6C"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9B311F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70CD13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97EA32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71A690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60A182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04DB6CF"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5BA3D493"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947366F"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2B71498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9C1B6EF"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FFDFFF6"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2D97A79F"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4511972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55AF0C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8F224E6"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5DCBE32" w14:textId="77777777" w:rsidR="002606A5"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04C65FD" w14:textId="77777777" w:rsidR="00824013" w:rsidRDefault="00824013"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7DF176EB" w14:textId="77777777" w:rsidR="00824013" w:rsidRDefault="00824013"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36C17AC" w14:textId="77777777" w:rsidR="00824013" w:rsidRPr="00BB1CCF" w:rsidRDefault="00824013"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78DEF7A3"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76DEDDC" w14:textId="70794F2A" w:rsidR="009069E4" w:rsidRPr="00BB1CCF" w:rsidRDefault="009069E4"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lastRenderedPageBreak/>
        <w:t xml:space="preserve">ДОДАТОК 2                                                                                                                                            до тендерної документації </w:t>
      </w:r>
    </w:p>
    <w:p w14:paraId="7F4AEEBB" w14:textId="77777777" w:rsidR="009069E4" w:rsidRPr="00BB1CCF" w:rsidRDefault="009069E4"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78B565A7" w14:textId="77777777" w:rsidR="006C4716" w:rsidRPr="00BB1CCF" w:rsidRDefault="006C4716"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209C342" w14:textId="77777777" w:rsidR="001E4774" w:rsidRPr="00BB1CCF" w:rsidRDefault="001E4774" w:rsidP="001E477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r w:rsidRPr="00BB1CCF">
        <w:rPr>
          <w:rFonts w:ascii="Times New Roman" w:eastAsia="Times New Roman" w:hAnsi="Times New Roman" w:cs="Times New Roman"/>
          <w:b/>
          <w:bCs/>
          <w:sz w:val="24"/>
          <w:szCs w:val="24"/>
          <w:lang w:eastAsia="ru-RU"/>
        </w:rPr>
        <w:t>Форма: «Тендерна пропозиція»</w:t>
      </w:r>
    </w:p>
    <w:p w14:paraId="2B94A41A" w14:textId="77777777" w:rsidR="001E4774" w:rsidRDefault="001E4774" w:rsidP="001E477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ru-RU"/>
        </w:rPr>
      </w:pPr>
      <w:r w:rsidRPr="00BB1CCF">
        <w:rPr>
          <w:rFonts w:ascii="Times New Roman" w:eastAsia="Times New Roman" w:hAnsi="Times New Roman" w:cs="Times New Roman"/>
          <w:bCs/>
          <w:sz w:val="16"/>
          <w:szCs w:val="16"/>
          <w:lang w:eastAsia="ru-RU"/>
        </w:rPr>
        <w:t>(форма, яка подається Учасником на фірмовому бланку)</w:t>
      </w:r>
    </w:p>
    <w:p w14:paraId="59F5DC05" w14:textId="77777777" w:rsidR="009F01C0" w:rsidRPr="00BB1CCF" w:rsidRDefault="009F01C0" w:rsidP="001E477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ru-RU"/>
        </w:rPr>
      </w:pPr>
    </w:p>
    <w:p w14:paraId="00684D38" w14:textId="77777777" w:rsidR="001E4774" w:rsidRPr="00BB1CCF" w:rsidRDefault="001E4774" w:rsidP="001E477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ru-RU"/>
        </w:rPr>
      </w:pPr>
    </w:p>
    <w:p w14:paraId="3C6713AB" w14:textId="77777777" w:rsidR="001E4774" w:rsidRPr="00BB1CCF" w:rsidRDefault="001E4774" w:rsidP="001E4774">
      <w:pPr>
        <w:widowControl w:val="0"/>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ab/>
        <w:t>Ми, _____________(назва Учасника - переможця, код ЄДРПОУ), надаємо свою пропозицію на закупівлю Послуги з проведення державної інвентаризації земель у Львівській області за ДК 021:2015 – 71350000-6 «Науково-технічні послуги в галузі інженерії» згідно з технічними та іншими вимогами.</w:t>
      </w:r>
    </w:p>
    <w:p w14:paraId="596A550C" w14:textId="77777777" w:rsidR="001E4774" w:rsidRPr="00BB1CCF" w:rsidRDefault="001E4774" w:rsidP="001E4774">
      <w:pPr>
        <w:widowControl w:val="0"/>
        <w:spacing w:after="0" w:line="240" w:lineRule="auto"/>
        <w:ind w:firstLine="720"/>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на таких умовах:</w:t>
      </w:r>
    </w:p>
    <w:p w14:paraId="5F4D91FD"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lang w:eastAsia="ru-RU"/>
        </w:rPr>
      </w:pPr>
    </w:p>
    <w:p w14:paraId="4C6027DF" w14:textId="77777777" w:rsidR="00E63513" w:rsidRDefault="001E4774" w:rsidP="00D63017">
      <w:pPr>
        <w:spacing w:after="0" w:line="240" w:lineRule="auto"/>
        <w:ind w:firstLine="42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Вартість пропозиції _________________________________ грн. (з</w:t>
      </w:r>
      <w:r w:rsidR="00F450D5">
        <w:rPr>
          <w:rFonts w:ascii="Times New Roman" w:eastAsia="Times New Roman" w:hAnsi="Times New Roman" w:cs="Times New Roman"/>
          <w:sz w:val="20"/>
          <w:szCs w:val="20"/>
          <w:lang w:eastAsia="ru-RU"/>
        </w:rPr>
        <w:t>азначається з ПДВ або без ПДВ*), в тому числі</w:t>
      </w:r>
      <w:r w:rsidR="00E63513">
        <w:rPr>
          <w:rFonts w:ascii="Times New Roman" w:eastAsia="Times New Roman" w:hAnsi="Times New Roman" w:cs="Times New Roman"/>
          <w:sz w:val="20"/>
          <w:szCs w:val="20"/>
          <w:lang w:eastAsia="ru-RU"/>
        </w:rPr>
        <w:t>:</w:t>
      </w:r>
    </w:p>
    <w:p w14:paraId="696BACB0" w14:textId="459B2A0B" w:rsidR="00E63513" w:rsidRDefault="00E63513" w:rsidP="00D63017">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w:t>
      </w:r>
    </w:p>
    <w:p w14:paraId="3DE66E94" w14:textId="75D9A127" w:rsidR="001E4774" w:rsidRPr="00BB1CCF" w:rsidRDefault="00E63513" w:rsidP="00D63017">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450D5">
        <w:rPr>
          <w:rFonts w:ascii="Times New Roman" w:eastAsia="Times New Roman" w:hAnsi="Times New Roman" w:cs="Times New Roman"/>
          <w:sz w:val="20"/>
          <w:szCs w:val="20"/>
          <w:lang w:eastAsia="ru-RU"/>
        </w:rPr>
        <w:t>розписати по видах робіт</w:t>
      </w:r>
      <w:r w:rsidR="00D63017">
        <w:rPr>
          <w:rFonts w:ascii="Times New Roman" w:eastAsia="Times New Roman" w:hAnsi="Times New Roman" w:cs="Times New Roman"/>
          <w:sz w:val="20"/>
          <w:szCs w:val="20"/>
          <w:lang w:eastAsia="ru-RU"/>
        </w:rPr>
        <w:t>,</w:t>
      </w:r>
      <w:r w:rsidR="00F450D5">
        <w:rPr>
          <w:rFonts w:ascii="Times New Roman" w:eastAsia="Times New Roman" w:hAnsi="Times New Roman" w:cs="Times New Roman"/>
          <w:sz w:val="20"/>
          <w:szCs w:val="20"/>
          <w:lang w:eastAsia="ru-RU"/>
        </w:rPr>
        <w:t xml:space="preserve"> визначених у пункті 12 </w:t>
      </w:r>
      <w:r w:rsidR="00A53DF0" w:rsidRPr="00A53DF0">
        <w:rPr>
          <w:rFonts w:ascii="Times New Roman" w:eastAsia="Times New Roman" w:hAnsi="Times New Roman" w:cs="Times New Roman"/>
          <w:sz w:val="20"/>
          <w:szCs w:val="20"/>
          <w:lang w:eastAsia="ru-RU"/>
        </w:rPr>
        <w:t>Порядку проведення інвентаризації земель, затвердженого постановою Кабінету Міністрів України від 5 червня 2019 р. № 476</w:t>
      </w:r>
      <w:r>
        <w:rPr>
          <w:rFonts w:ascii="Times New Roman" w:eastAsia="Times New Roman" w:hAnsi="Times New Roman" w:cs="Times New Roman"/>
          <w:sz w:val="20"/>
          <w:szCs w:val="20"/>
          <w:lang w:eastAsia="ru-RU"/>
        </w:rPr>
        <w:t>)</w:t>
      </w:r>
      <w:r w:rsidR="00A53DF0">
        <w:rPr>
          <w:rFonts w:ascii="Times New Roman" w:eastAsia="Times New Roman" w:hAnsi="Times New Roman" w:cs="Times New Roman"/>
          <w:sz w:val="20"/>
          <w:szCs w:val="20"/>
          <w:lang w:eastAsia="ru-RU"/>
        </w:rPr>
        <w:t>.</w:t>
      </w:r>
    </w:p>
    <w:p w14:paraId="4C2CEB2C" w14:textId="77777777" w:rsidR="001E4774" w:rsidRPr="00BB1CCF" w:rsidRDefault="001E4774" w:rsidP="001E4774">
      <w:pPr>
        <w:spacing w:after="0" w:line="240" w:lineRule="auto"/>
        <w:jc w:val="both"/>
        <w:rPr>
          <w:rFonts w:ascii="Times New Roman" w:eastAsia="Times New Roman" w:hAnsi="Times New Roman" w:cs="Times New Roman"/>
          <w:sz w:val="20"/>
          <w:szCs w:val="20"/>
          <w:lang w:eastAsia="ru-RU"/>
        </w:rPr>
      </w:pPr>
    </w:p>
    <w:p w14:paraId="7246D4CB" w14:textId="77777777" w:rsidR="001E4774" w:rsidRPr="00BB1CCF" w:rsidRDefault="001E4774" w:rsidP="001E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25E5979" w14:textId="77777777" w:rsidR="001E4774" w:rsidRPr="00BB1CCF" w:rsidRDefault="001E4774" w:rsidP="001E4774">
      <w:pPr>
        <w:widowControl w:val="0"/>
        <w:spacing w:after="0" w:line="240" w:lineRule="auto"/>
        <w:ind w:firstLine="42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Ми згодні дотримуватися умов цієї тендерної пропозиції протягом 120 календарних днів з кінцевого строку подання тендерних пропозицій.</w:t>
      </w:r>
    </w:p>
    <w:p w14:paraId="189B35D3" w14:textId="77777777" w:rsidR="001E4774" w:rsidRPr="00BB1CCF" w:rsidRDefault="001E4774" w:rsidP="001E4774">
      <w:pPr>
        <w:widowControl w:val="0"/>
        <w:spacing w:after="0" w:line="240" w:lineRule="auto"/>
        <w:ind w:firstLine="42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Ми погоджуємося з умовами, що Ви можете відхилити нашу пропозицію згідно з вимогами Закону  №922, Постанови від 12.10.2022 №1178 та цієї тендерної документації.</w:t>
      </w:r>
    </w:p>
    <w:p w14:paraId="156CA257" w14:textId="77777777" w:rsidR="001E4774" w:rsidRPr="00BB1CCF" w:rsidRDefault="001E4774" w:rsidP="001E4774">
      <w:pPr>
        <w:widowControl w:val="0"/>
        <w:tabs>
          <w:tab w:val="left" w:pos="567"/>
        </w:tabs>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lang w:eastAsia="ru-RU"/>
        </w:rPr>
        <w:tab/>
        <w:t>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цією тендерною документацією.</w:t>
      </w:r>
    </w:p>
    <w:p w14:paraId="039CB069"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p>
    <w:p w14:paraId="2D286697"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w:t>
      </w:r>
    </w:p>
    <w:p w14:paraId="01F47C69"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Керівник Учасника процедури закупівлі</w:t>
      </w:r>
      <w:r w:rsidRPr="00BB1CCF">
        <w:rPr>
          <w:rFonts w:ascii="Times New Roman" w:eastAsia="Times New Roman" w:hAnsi="Times New Roman" w:cs="Times New Roman"/>
          <w:sz w:val="20"/>
          <w:szCs w:val="20"/>
        </w:rPr>
        <w:tab/>
        <w:t xml:space="preserve">                      _____________</w:t>
      </w:r>
      <w:r w:rsidRPr="00BB1CCF">
        <w:rPr>
          <w:rFonts w:ascii="Times New Roman" w:eastAsia="Times New Roman" w:hAnsi="Times New Roman" w:cs="Times New Roman"/>
          <w:sz w:val="20"/>
          <w:szCs w:val="20"/>
        </w:rPr>
        <w:tab/>
        <w:t xml:space="preserve">                 (П.І.Б.)      </w:t>
      </w:r>
      <w:r w:rsidRPr="00BB1CCF">
        <w:rPr>
          <w:rFonts w:ascii="Times New Roman" w:eastAsia="Times New Roman" w:hAnsi="Times New Roman" w:cs="Times New Roman"/>
          <w:sz w:val="20"/>
          <w:szCs w:val="20"/>
        </w:rPr>
        <w:tab/>
        <w:t xml:space="preserve">   </w:t>
      </w:r>
    </w:p>
    <w:p w14:paraId="1B557B8C"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(або уповноважена особа)                                                         (підпис)</w:t>
      </w:r>
    </w:p>
    <w:p w14:paraId="39717491"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p>
    <w:p w14:paraId="5091ACD3"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p>
    <w:p w14:paraId="7FA005CC"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i/>
          <w:sz w:val="16"/>
          <w:szCs w:val="16"/>
        </w:rPr>
      </w:pPr>
      <w:r w:rsidRPr="00BB1CCF">
        <w:rPr>
          <w:rFonts w:ascii="Times New Roman" w:eastAsia="Times New Roman" w:hAnsi="Times New Roman" w:cs="Times New Roman"/>
          <w:i/>
          <w:sz w:val="16"/>
          <w:szCs w:val="16"/>
        </w:rPr>
        <w:t>* -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p w14:paraId="390B5992"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i/>
          <w:sz w:val="16"/>
          <w:szCs w:val="16"/>
        </w:rPr>
      </w:pPr>
      <w:r w:rsidRPr="00BB1CCF">
        <w:rPr>
          <w:rFonts w:ascii="Times New Roman" w:eastAsia="Times New Roman" w:hAnsi="Times New Roman" w:cs="Times New Roman"/>
          <w:i/>
          <w:sz w:val="16"/>
          <w:szCs w:val="16"/>
        </w:rPr>
        <w:t>Примітки:</w:t>
      </w:r>
    </w:p>
    <w:p w14:paraId="037816A0"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i/>
          <w:sz w:val="16"/>
          <w:szCs w:val="16"/>
        </w:rPr>
      </w:pPr>
      <w:r w:rsidRPr="00BB1CCF">
        <w:rPr>
          <w:rFonts w:ascii="Times New Roman" w:eastAsia="Times New Roman" w:hAnsi="Times New Roman" w:cs="Times New Roman"/>
          <w:i/>
          <w:sz w:val="16"/>
          <w:szCs w:val="16"/>
        </w:rPr>
        <w:t>1. Учасником – юридичною особою форма подається на фірмовому бланку.</w:t>
      </w:r>
    </w:p>
    <w:p w14:paraId="3108B0C6"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16"/>
          <w:szCs w:val="16"/>
        </w:rPr>
      </w:pPr>
      <w:r w:rsidRPr="00BB1CCF">
        <w:rPr>
          <w:rFonts w:ascii="Times New Roman" w:eastAsia="Times New Roman" w:hAnsi="Times New Roman" w:cs="Times New Roman"/>
          <w:i/>
          <w:sz w:val="16"/>
          <w:szCs w:val="16"/>
        </w:rPr>
        <w:t>2. Учасник-фізична особа складає тендерну пропозицію за цією ж формою, але від імені першої особи</w:t>
      </w:r>
      <w:r w:rsidRPr="00BB1CCF">
        <w:rPr>
          <w:rFonts w:ascii="Times New Roman" w:eastAsia="Times New Roman" w:hAnsi="Times New Roman" w:cs="Times New Roman"/>
          <w:sz w:val="16"/>
          <w:szCs w:val="16"/>
        </w:rPr>
        <w:t>.</w:t>
      </w:r>
    </w:p>
    <w:p w14:paraId="35725BB2" w14:textId="77777777" w:rsidR="001E4774" w:rsidRPr="00BB1CCF" w:rsidRDefault="001E4774" w:rsidP="001E4774">
      <w:pPr>
        <w:tabs>
          <w:tab w:val="left" w:pos="892"/>
        </w:tabs>
        <w:spacing w:after="0" w:line="240" w:lineRule="auto"/>
        <w:rPr>
          <w:rFonts w:ascii="Times New Roman" w:eastAsia="Times New Roman" w:hAnsi="Times New Roman" w:cs="Times New Roman"/>
          <w:sz w:val="20"/>
          <w:szCs w:val="20"/>
          <w:lang w:eastAsia="ru-RU"/>
        </w:rPr>
      </w:pPr>
    </w:p>
    <w:p w14:paraId="7F34853D" w14:textId="77777777" w:rsidR="001E4774" w:rsidRPr="00BB1CCF" w:rsidRDefault="001E4774"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53C9D18C"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339D625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29E85696"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4B4B5B5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6FE738B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4DE18C03"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091E88D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5E111308"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2A01A67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17F5D1E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47FA6C1B"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6A9EFA9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7CCF619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38C13DEC"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5F2B693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54BCCD2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6E39A5C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15E30714"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4C0FED0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4C058CF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7897CAE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2360D80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1CE8839A" w14:textId="63CEAF72" w:rsidR="009069E4" w:rsidRPr="00BB1CCF" w:rsidRDefault="009069E4"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r w:rsidRPr="00824013">
        <w:rPr>
          <w:rFonts w:ascii="Times New Roman" w:eastAsia="Times New Roman" w:hAnsi="Times New Roman" w:cs="Times New Roman"/>
          <w:i/>
          <w:sz w:val="20"/>
          <w:szCs w:val="20"/>
          <w:lang w:eastAsia="ru-RU"/>
        </w:rPr>
        <w:lastRenderedPageBreak/>
        <w:t>ДОДАТОК 3                                                                                                                                          до тендерної документації</w:t>
      </w:r>
      <w:r w:rsidRPr="00BB1CCF">
        <w:rPr>
          <w:rFonts w:ascii="Times New Roman" w:eastAsia="Times New Roman" w:hAnsi="Times New Roman" w:cs="Times New Roman"/>
          <w:i/>
          <w:sz w:val="20"/>
          <w:szCs w:val="20"/>
          <w:lang w:eastAsia="ru-RU"/>
        </w:rPr>
        <w:t xml:space="preserve"> </w:t>
      </w:r>
    </w:p>
    <w:p w14:paraId="1F0D69F6" w14:textId="77777777" w:rsidR="009069E4" w:rsidRPr="00BB1CCF" w:rsidRDefault="009069E4" w:rsidP="009069E4">
      <w:pPr>
        <w:spacing w:line="256" w:lineRule="auto"/>
        <w:rPr>
          <w:rFonts w:cs="Times New Roman"/>
          <w:sz w:val="20"/>
          <w:szCs w:val="20"/>
          <w:lang w:val="ru-RU" w:eastAsia="en-US"/>
        </w:rPr>
      </w:pPr>
    </w:p>
    <w:p w14:paraId="60A6D2FD" w14:textId="5FD24ABD" w:rsidR="00C76629" w:rsidRPr="00BB1CCF" w:rsidRDefault="002855B7" w:rsidP="00C76629">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ТЕХНІЧНЕ ЗАВДАННЯ</w:t>
      </w:r>
      <w:r w:rsidRPr="00BB1CCF">
        <w:rPr>
          <w:rFonts w:ascii="Times New Roman" w:eastAsia="Times New Roman" w:hAnsi="Times New Roman" w:cs="Times New Roman"/>
          <w:bCs/>
          <w:sz w:val="20"/>
          <w:szCs w:val="20"/>
          <w:lang w:eastAsia="ru-RU"/>
        </w:rPr>
        <w:br/>
      </w:r>
      <w:r w:rsidRPr="00BB1CCF">
        <w:rPr>
          <w:rFonts w:ascii="Times New Roman" w:eastAsia="Times New Roman" w:hAnsi="Times New Roman" w:cs="Times New Roman"/>
          <w:b/>
          <w:bCs/>
          <w:sz w:val="20"/>
          <w:szCs w:val="20"/>
          <w:lang w:eastAsia="ru-RU"/>
        </w:rPr>
        <w:t xml:space="preserve">на </w:t>
      </w:r>
      <w:r w:rsidR="00C76629" w:rsidRPr="00BB1CCF">
        <w:rPr>
          <w:rFonts w:ascii="Times New Roman" w:eastAsia="Times New Roman" w:hAnsi="Times New Roman" w:cs="Times New Roman"/>
          <w:b/>
          <w:bCs/>
          <w:sz w:val="20"/>
          <w:szCs w:val="20"/>
          <w:lang w:eastAsia="ru-RU"/>
        </w:rPr>
        <w:t xml:space="preserve">послуги з проведення державної інвентаризації земель </w:t>
      </w:r>
    </w:p>
    <w:p w14:paraId="7AF91ED4" w14:textId="77777777" w:rsidR="002855B7" w:rsidRPr="00BB1CCF" w:rsidRDefault="00C76629" w:rsidP="00C76629">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у Львівській області</w:t>
      </w:r>
    </w:p>
    <w:p w14:paraId="4220B2F0" w14:textId="77777777" w:rsidR="00C76629" w:rsidRPr="00BB1CCF" w:rsidRDefault="00C76629" w:rsidP="00C76629">
      <w:pPr>
        <w:spacing w:after="0" w:line="240" w:lineRule="auto"/>
        <w:ind w:left="-426" w:right="-1" w:firstLine="426"/>
        <w:jc w:val="center"/>
        <w:outlineLvl w:val="2"/>
        <w:rPr>
          <w:rFonts w:ascii="Times New Roman" w:eastAsia="Times New Roman" w:hAnsi="Times New Roman" w:cs="Times New Roman"/>
          <w:b/>
          <w:bCs/>
          <w:sz w:val="20"/>
          <w:szCs w:val="20"/>
          <w:lang w:eastAsia="ru-RU"/>
        </w:rPr>
      </w:pPr>
    </w:p>
    <w:p w14:paraId="71C1F977" w14:textId="218A2953" w:rsidR="00824013" w:rsidRPr="00824013" w:rsidRDefault="002855B7" w:rsidP="00824013">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1. </w:t>
      </w:r>
      <w:r w:rsidR="00824013" w:rsidRPr="00824013">
        <w:rPr>
          <w:rFonts w:ascii="Times New Roman" w:eastAsia="Times New Roman" w:hAnsi="Times New Roman" w:cs="Times New Roman"/>
          <w:sz w:val="20"/>
          <w:szCs w:val="20"/>
          <w:lang w:eastAsia="ru-RU"/>
        </w:rPr>
        <w:t>Підставою для послуги з проведення державної інвентаризації земель є: Земельний кодекс України, закони України «Про землеустрій», «Про Державний земельний кадастр</w:t>
      </w:r>
      <w:r w:rsidR="00824013" w:rsidRPr="009F01C0">
        <w:rPr>
          <w:rFonts w:ascii="Times New Roman" w:eastAsia="Times New Roman" w:hAnsi="Times New Roman" w:cs="Times New Roman"/>
          <w:sz w:val="20"/>
          <w:szCs w:val="20"/>
          <w:lang w:eastAsia="ru-RU"/>
        </w:rPr>
        <w:t xml:space="preserve">», накази Головного управління </w:t>
      </w:r>
      <w:proofErr w:type="spellStart"/>
      <w:r w:rsidR="00824013" w:rsidRPr="009F01C0">
        <w:rPr>
          <w:rFonts w:ascii="Times New Roman" w:eastAsia="Times New Roman" w:hAnsi="Times New Roman" w:cs="Times New Roman"/>
          <w:sz w:val="20"/>
          <w:szCs w:val="20"/>
          <w:lang w:eastAsia="ru-RU"/>
        </w:rPr>
        <w:t>Держгеокадастру</w:t>
      </w:r>
      <w:proofErr w:type="spellEnd"/>
      <w:r w:rsidR="00824013" w:rsidRPr="009F01C0">
        <w:rPr>
          <w:rFonts w:ascii="Times New Roman" w:eastAsia="Times New Roman" w:hAnsi="Times New Roman" w:cs="Times New Roman"/>
          <w:sz w:val="20"/>
          <w:szCs w:val="20"/>
          <w:lang w:eastAsia="ru-RU"/>
        </w:rPr>
        <w:t xml:space="preserve"> у Львівській області від 21.02.2024 № 1-ІЗ «Про проведення державної інвентаризації земель» та від 29.02.2024 № 3-ІЗ «Про проведення державної інвентаризації земель», розпорядження Львівської обласної державної адміністрації від 28.02.2024 № 20/0/5-24 «Про надання дозволу на проведення державної інвентаризації земель та на розроблення технічних документацій із землеустрою щодо інвентаризації земель» та інші норм</w:t>
      </w:r>
      <w:r w:rsidR="00824013" w:rsidRPr="00824013">
        <w:rPr>
          <w:rFonts w:ascii="Times New Roman" w:eastAsia="Times New Roman" w:hAnsi="Times New Roman" w:cs="Times New Roman"/>
          <w:sz w:val="20"/>
          <w:szCs w:val="20"/>
          <w:lang w:eastAsia="ru-RU"/>
        </w:rPr>
        <w:t>ативно-правові акти в частині проведення інвентаризації земель.</w:t>
      </w:r>
    </w:p>
    <w:p w14:paraId="1505AE53" w14:textId="1AF2DAD6"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2. Вихідними даними, які подаються замовником через територіальні органи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 є:</w:t>
      </w:r>
    </w:p>
    <w:p w14:paraId="15FD6C83"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матеріали з Державного фонду документації із землеустрою та оцінки земель, в електронній формі (текстові та г</w:t>
      </w:r>
      <w:r w:rsidR="007D70EA" w:rsidRPr="00BB1CCF">
        <w:rPr>
          <w:rFonts w:ascii="Times New Roman" w:eastAsia="Times New Roman" w:hAnsi="Times New Roman" w:cs="Times New Roman"/>
          <w:sz w:val="20"/>
          <w:szCs w:val="20"/>
          <w:lang w:eastAsia="ru-RU"/>
        </w:rPr>
        <w:t xml:space="preserve">рафічні матеріали документації </w:t>
      </w:r>
      <w:r w:rsidRPr="00BB1CCF">
        <w:rPr>
          <w:rFonts w:ascii="Times New Roman" w:eastAsia="Times New Roman" w:hAnsi="Times New Roman" w:cs="Times New Roman"/>
          <w:sz w:val="20"/>
          <w:szCs w:val="20"/>
          <w:lang w:eastAsia="ru-RU"/>
        </w:rPr>
        <w:t>із землеустрою, яка наявна у Державному фонді д</w:t>
      </w:r>
      <w:r w:rsidR="007D70EA" w:rsidRPr="00BB1CCF">
        <w:rPr>
          <w:rFonts w:ascii="Times New Roman" w:eastAsia="Times New Roman" w:hAnsi="Times New Roman" w:cs="Times New Roman"/>
          <w:sz w:val="20"/>
          <w:szCs w:val="20"/>
          <w:lang w:eastAsia="ru-RU"/>
        </w:rPr>
        <w:t xml:space="preserve">окументації із землеустрою  </w:t>
      </w:r>
      <w:r w:rsidRPr="00BB1CCF">
        <w:rPr>
          <w:rFonts w:ascii="Times New Roman" w:eastAsia="Times New Roman" w:hAnsi="Times New Roman" w:cs="Times New Roman"/>
          <w:sz w:val="20"/>
          <w:szCs w:val="20"/>
          <w:lang w:eastAsia="ru-RU"/>
        </w:rPr>
        <w:t xml:space="preserve">та оцінки земель, відповідно до переліків, оприлюднених на сайті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w:t>
      </w:r>
    </w:p>
    <w:p w14:paraId="3638A692"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матеріали лісовпорядкування, проекти створення територій та об’єктів природно-заповідного фонду, схеми формування </w:t>
      </w:r>
      <w:proofErr w:type="spellStart"/>
      <w:r w:rsidRPr="00BB1CCF">
        <w:rPr>
          <w:rFonts w:ascii="Times New Roman" w:eastAsia="Times New Roman" w:hAnsi="Times New Roman" w:cs="Times New Roman"/>
          <w:sz w:val="20"/>
          <w:szCs w:val="20"/>
          <w:lang w:eastAsia="ru-RU"/>
        </w:rPr>
        <w:t>екомережі</w:t>
      </w:r>
      <w:proofErr w:type="spellEnd"/>
      <w:r w:rsidRPr="00BB1CCF">
        <w:rPr>
          <w:rFonts w:ascii="Times New Roman" w:eastAsia="Times New Roman" w:hAnsi="Times New Roman" w:cs="Times New Roman"/>
          <w:sz w:val="20"/>
          <w:szCs w:val="20"/>
          <w:lang w:eastAsia="ru-RU"/>
        </w:rPr>
        <w:t xml:space="preserve">, програми у сфері формування, збереження та використання </w:t>
      </w:r>
      <w:proofErr w:type="spellStart"/>
      <w:r w:rsidRPr="00BB1CCF">
        <w:rPr>
          <w:rFonts w:ascii="Times New Roman" w:eastAsia="Times New Roman" w:hAnsi="Times New Roman" w:cs="Times New Roman"/>
          <w:sz w:val="20"/>
          <w:szCs w:val="20"/>
          <w:lang w:eastAsia="ru-RU"/>
        </w:rPr>
        <w:t>екомережі</w:t>
      </w:r>
      <w:proofErr w:type="spellEnd"/>
      <w:r w:rsidRPr="00BB1CCF">
        <w:rPr>
          <w:rFonts w:ascii="Times New Roman" w:eastAsia="Times New Roman" w:hAnsi="Times New Roman" w:cs="Times New Roman"/>
          <w:sz w:val="20"/>
          <w:szCs w:val="20"/>
          <w:lang w:eastAsia="ru-RU"/>
        </w:rPr>
        <w:t xml:space="preserve"> (у разі наявності).</w:t>
      </w:r>
    </w:p>
    <w:p w14:paraId="365B05BB"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Усі вихідні дані надаються виконавцю протягом десяти робочих днів із дня реєстрації його звернення.</w:t>
      </w:r>
    </w:p>
    <w:p w14:paraId="5CF7B6D7"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14:paraId="262E4321"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У разі відсутності даних або їх частини виконавцеві протягом п’яти робочих днів із дня реєстрації звернення повідомляється </w:t>
      </w:r>
      <w:r w:rsidR="007D70EA" w:rsidRPr="00BB1CCF">
        <w:rPr>
          <w:rFonts w:ascii="Times New Roman" w:eastAsia="Times New Roman" w:hAnsi="Times New Roman" w:cs="Times New Roman"/>
          <w:sz w:val="20"/>
          <w:szCs w:val="20"/>
          <w:lang w:eastAsia="ru-RU"/>
        </w:rPr>
        <w:t xml:space="preserve">про відсутність вихідних даних </w:t>
      </w:r>
      <w:r w:rsidRPr="00BB1CCF">
        <w:rPr>
          <w:rFonts w:ascii="Times New Roman" w:eastAsia="Times New Roman" w:hAnsi="Times New Roman" w:cs="Times New Roman"/>
          <w:sz w:val="20"/>
          <w:szCs w:val="20"/>
          <w:lang w:eastAsia="ru-RU"/>
        </w:rPr>
        <w:t xml:space="preserve">або їх частини. </w:t>
      </w:r>
    </w:p>
    <w:p w14:paraId="57D2077A"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Забороняється використання отриманих мате</w:t>
      </w:r>
      <w:r w:rsidR="007D70EA" w:rsidRPr="00BB1CCF">
        <w:rPr>
          <w:rFonts w:ascii="Times New Roman" w:eastAsia="Times New Roman" w:hAnsi="Times New Roman" w:cs="Times New Roman"/>
          <w:sz w:val="20"/>
          <w:szCs w:val="20"/>
          <w:lang w:eastAsia="ru-RU"/>
        </w:rPr>
        <w:t xml:space="preserve">ріалів після завершення заходу </w:t>
      </w:r>
      <w:r w:rsidRPr="00BB1CCF">
        <w:rPr>
          <w:rFonts w:ascii="Times New Roman" w:eastAsia="Times New Roman" w:hAnsi="Times New Roman" w:cs="Times New Roman"/>
          <w:sz w:val="20"/>
          <w:szCs w:val="20"/>
          <w:lang w:eastAsia="ru-RU"/>
        </w:rPr>
        <w:t xml:space="preserve">з проведення державної інвентаризації земель, а також передавання отриманих матеріалів третім особам. </w:t>
      </w:r>
    </w:p>
    <w:p w14:paraId="2F75BFE5"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 Вимоги до проведення державної інвентаризації земель.</w:t>
      </w:r>
    </w:p>
    <w:p w14:paraId="534F6F3C" w14:textId="77777777" w:rsidR="002855B7" w:rsidRPr="00BB1CCF" w:rsidRDefault="002855B7" w:rsidP="002855B7">
      <w:pPr>
        <w:spacing w:after="0" w:line="0" w:lineRule="atLeast"/>
        <w:ind w:firstLine="567"/>
        <w:jc w:val="both"/>
        <w:rPr>
          <w:rFonts w:ascii="Times New Roman" w:eastAsia="Times New Roman" w:hAnsi="Times New Roman" w:cs="Times New Roman"/>
          <w:strike/>
          <w:sz w:val="20"/>
          <w:szCs w:val="20"/>
          <w:lang w:eastAsia="ru-RU"/>
        </w:rPr>
      </w:pPr>
      <w:r w:rsidRPr="00BB1CCF">
        <w:rPr>
          <w:rFonts w:ascii="Times New Roman" w:eastAsia="Times New Roman" w:hAnsi="Times New Roman" w:cs="Times New Roman"/>
          <w:sz w:val="20"/>
          <w:szCs w:val="20"/>
          <w:lang w:eastAsia="ru-RU"/>
        </w:rPr>
        <w:t>Інвентаризація земель державної вл</w:t>
      </w:r>
      <w:r w:rsidR="007D70EA" w:rsidRPr="00BB1CCF">
        <w:rPr>
          <w:rFonts w:ascii="Times New Roman" w:eastAsia="Times New Roman" w:hAnsi="Times New Roman" w:cs="Times New Roman"/>
          <w:sz w:val="20"/>
          <w:szCs w:val="20"/>
          <w:lang w:eastAsia="ru-RU"/>
        </w:rPr>
        <w:t xml:space="preserve">асності проводиться відповідно </w:t>
      </w:r>
      <w:r w:rsidRPr="00BB1CCF">
        <w:rPr>
          <w:rFonts w:ascii="Times New Roman" w:eastAsia="Times New Roman" w:hAnsi="Times New Roman" w:cs="Times New Roman"/>
          <w:sz w:val="20"/>
          <w:szCs w:val="20"/>
          <w:lang w:eastAsia="ru-RU"/>
        </w:rPr>
        <w:t xml:space="preserve">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w:t>
      </w:r>
    </w:p>
    <w:p w14:paraId="296B2FBC"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веде журнал реєстрації пропозицій громадян щодо проведення інвентаризації земель, отримання роз’яснень.</w:t>
      </w:r>
    </w:p>
    <w:p w14:paraId="1012F819"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Виконавець на сайті розміщує інформацію про перебіг процесу проведення інвентаризації земель, списки сформованих земельних ділянок та відомос</w:t>
      </w:r>
      <w:r w:rsidR="007D70EA" w:rsidRPr="00BB1CCF">
        <w:rPr>
          <w:rFonts w:ascii="Times New Roman" w:eastAsia="Times New Roman" w:hAnsi="Times New Roman" w:cs="Times New Roman"/>
          <w:sz w:val="20"/>
          <w:szCs w:val="20"/>
          <w:lang w:eastAsia="ru-RU"/>
        </w:rPr>
        <w:t xml:space="preserve">ті </w:t>
      </w:r>
      <w:r w:rsidRPr="00BB1CCF">
        <w:rPr>
          <w:rFonts w:ascii="Times New Roman" w:eastAsia="Times New Roman" w:hAnsi="Times New Roman" w:cs="Times New Roman"/>
          <w:sz w:val="20"/>
          <w:szCs w:val="20"/>
          <w:lang w:eastAsia="ru-RU"/>
        </w:rPr>
        <w:t>про наявність захисних зон (у разі їх виявлення в процесі інвентаризації).</w:t>
      </w:r>
    </w:p>
    <w:p w14:paraId="6EBA7D93"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Державній інвентаризації земель на території Львівської області підлягають лише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9,5 тис. га, з них:</w:t>
      </w:r>
    </w:p>
    <w:p w14:paraId="03705BEE"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 xml:space="preserve">-землі сільськогосподарського призначення державної власності орієнтовною загальною площею 230 га, </w:t>
      </w:r>
      <w:bookmarkStart w:id="6" w:name="_Hlk160523484"/>
      <w:r w:rsidRPr="0012654B">
        <w:rPr>
          <w:rFonts w:ascii="Times New Roman" w:eastAsia="Times New Roman" w:hAnsi="Times New Roman" w:cs="Times New Roman"/>
          <w:sz w:val="20"/>
          <w:szCs w:val="20"/>
          <w:lang w:eastAsia="ru-RU"/>
        </w:rPr>
        <w:t xml:space="preserve">орієнтовна кількість земельних ділянок 11 шт. </w:t>
      </w:r>
      <w:bookmarkEnd w:id="6"/>
      <w:r w:rsidRPr="0012654B">
        <w:rPr>
          <w:rFonts w:ascii="Times New Roman" w:eastAsia="Times New Roman" w:hAnsi="Times New Roman" w:cs="Times New Roman"/>
          <w:sz w:val="20"/>
          <w:szCs w:val="20"/>
          <w:lang w:eastAsia="ru-RU"/>
        </w:rPr>
        <w:t xml:space="preserve">на території </w:t>
      </w:r>
      <w:proofErr w:type="spellStart"/>
      <w:r w:rsidRPr="0012654B">
        <w:rPr>
          <w:rFonts w:ascii="Times New Roman" w:eastAsia="Times New Roman" w:hAnsi="Times New Roman" w:cs="Times New Roman"/>
          <w:sz w:val="20"/>
          <w:szCs w:val="20"/>
          <w:lang w:eastAsia="ru-RU"/>
        </w:rPr>
        <w:t>Оброшинської</w:t>
      </w:r>
      <w:proofErr w:type="spellEnd"/>
      <w:r w:rsidRPr="0012654B">
        <w:rPr>
          <w:rFonts w:ascii="Times New Roman" w:eastAsia="Times New Roman" w:hAnsi="Times New Roman" w:cs="Times New Roman"/>
          <w:sz w:val="20"/>
          <w:szCs w:val="20"/>
          <w:lang w:eastAsia="ru-RU"/>
        </w:rPr>
        <w:t xml:space="preserve"> сільської ради Львівського району та 1 земельна ділянка на території Дрогобицької міської ради Дрогобицького району Львівської області;</w:t>
      </w:r>
    </w:p>
    <w:p w14:paraId="08835FC1"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 xml:space="preserve">-землі оборони загальною орієнтовною площею 468,3871 га, </w:t>
      </w:r>
      <w:bookmarkStart w:id="7" w:name="_Hlk160524115"/>
      <w:r w:rsidRPr="0012654B">
        <w:rPr>
          <w:rFonts w:ascii="Times New Roman" w:eastAsia="Times New Roman" w:hAnsi="Times New Roman" w:cs="Times New Roman"/>
          <w:sz w:val="20"/>
          <w:szCs w:val="20"/>
          <w:lang w:eastAsia="ru-RU"/>
        </w:rPr>
        <w:t>орієнтовна кількість земельних ділянок 7 шт. на території Львівської області;</w:t>
      </w:r>
    </w:p>
    <w:bookmarkEnd w:id="7"/>
    <w:p w14:paraId="32FD1B9F"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 xml:space="preserve">-землі водного фонду загальною орієнтовною площею 1168,58 га, </w:t>
      </w:r>
      <w:bookmarkStart w:id="8" w:name="_Hlk160528271"/>
      <w:r w:rsidRPr="0012654B">
        <w:rPr>
          <w:rFonts w:ascii="Times New Roman" w:eastAsia="Times New Roman" w:hAnsi="Times New Roman" w:cs="Times New Roman"/>
          <w:sz w:val="20"/>
          <w:szCs w:val="20"/>
          <w:lang w:eastAsia="ru-RU"/>
        </w:rPr>
        <w:t xml:space="preserve">орієнтовна кількість земельних ділянок 58 шт. на територіях </w:t>
      </w:r>
      <w:bookmarkEnd w:id="8"/>
      <w:proofErr w:type="spellStart"/>
      <w:r w:rsidRPr="0012654B">
        <w:rPr>
          <w:rFonts w:ascii="Times New Roman" w:eastAsia="Times New Roman" w:hAnsi="Times New Roman" w:cs="Times New Roman"/>
          <w:sz w:val="20"/>
          <w:szCs w:val="20"/>
          <w:lang w:eastAsia="ru-RU"/>
        </w:rPr>
        <w:t>Меденицької</w:t>
      </w:r>
      <w:proofErr w:type="spellEnd"/>
      <w:r w:rsidRPr="0012654B">
        <w:rPr>
          <w:rFonts w:ascii="Times New Roman" w:eastAsia="Times New Roman" w:hAnsi="Times New Roman" w:cs="Times New Roman"/>
          <w:sz w:val="20"/>
          <w:szCs w:val="20"/>
          <w:lang w:eastAsia="ru-RU"/>
        </w:rPr>
        <w:t xml:space="preserve">, Дрогобицької та Трускавецької територіальних громад Дрогобицького району, </w:t>
      </w:r>
      <w:proofErr w:type="spellStart"/>
      <w:r w:rsidRPr="0012654B">
        <w:rPr>
          <w:rFonts w:ascii="Times New Roman" w:eastAsia="Times New Roman" w:hAnsi="Times New Roman" w:cs="Times New Roman"/>
          <w:sz w:val="20"/>
          <w:szCs w:val="20"/>
          <w:lang w:eastAsia="ru-RU"/>
        </w:rPr>
        <w:t>Стрийської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Ходорівської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Жидачівської</w:t>
      </w:r>
      <w:proofErr w:type="spellEnd"/>
      <w:r w:rsidRPr="0012654B">
        <w:rPr>
          <w:rFonts w:ascii="Times New Roman" w:eastAsia="Times New Roman" w:hAnsi="Times New Roman" w:cs="Times New Roman"/>
          <w:sz w:val="20"/>
          <w:szCs w:val="20"/>
          <w:lang w:eastAsia="ru-RU"/>
        </w:rPr>
        <w:t xml:space="preserve"> та </w:t>
      </w:r>
      <w:proofErr w:type="spellStart"/>
      <w:r w:rsidRPr="0012654B">
        <w:rPr>
          <w:rFonts w:ascii="Times New Roman" w:eastAsia="Times New Roman" w:hAnsi="Times New Roman" w:cs="Times New Roman"/>
          <w:sz w:val="20"/>
          <w:szCs w:val="20"/>
          <w:lang w:eastAsia="ru-RU"/>
        </w:rPr>
        <w:t>Гніздичівської</w:t>
      </w:r>
      <w:proofErr w:type="spellEnd"/>
      <w:r w:rsidRPr="0012654B">
        <w:rPr>
          <w:rFonts w:ascii="Times New Roman" w:eastAsia="Times New Roman" w:hAnsi="Times New Roman" w:cs="Times New Roman"/>
          <w:sz w:val="20"/>
          <w:szCs w:val="20"/>
          <w:lang w:eastAsia="ru-RU"/>
        </w:rPr>
        <w:t xml:space="preserve">  територіальних громад </w:t>
      </w:r>
      <w:proofErr w:type="spellStart"/>
      <w:r w:rsidRPr="0012654B">
        <w:rPr>
          <w:rFonts w:ascii="Times New Roman" w:eastAsia="Times New Roman" w:hAnsi="Times New Roman" w:cs="Times New Roman"/>
          <w:sz w:val="20"/>
          <w:szCs w:val="20"/>
          <w:lang w:eastAsia="ru-RU"/>
        </w:rPr>
        <w:t>Стрийського</w:t>
      </w:r>
      <w:proofErr w:type="spellEnd"/>
      <w:r w:rsidRPr="0012654B">
        <w:rPr>
          <w:rFonts w:ascii="Times New Roman" w:eastAsia="Times New Roman" w:hAnsi="Times New Roman" w:cs="Times New Roman"/>
          <w:sz w:val="20"/>
          <w:szCs w:val="20"/>
          <w:lang w:eastAsia="ru-RU"/>
        </w:rPr>
        <w:t xml:space="preserve"> району, </w:t>
      </w:r>
      <w:proofErr w:type="spellStart"/>
      <w:r w:rsidRPr="0012654B">
        <w:rPr>
          <w:rFonts w:ascii="Times New Roman" w:eastAsia="Times New Roman" w:hAnsi="Times New Roman" w:cs="Times New Roman"/>
          <w:sz w:val="20"/>
          <w:szCs w:val="20"/>
          <w:lang w:eastAsia="ru-RU"/>
        </w:rPr>
        <w:t>Куликівської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Жовківської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Жовтанецької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Кам»янка</w:t>
      </w:r>
      <w:proofErr w:type="spellEnd"/>
      <w:r w:rsidRPr="0012654B">
        <w:rPr>
          <w:rFonts w:ascii="Times New Roman" w:eastAsia="Times New Roman" w:hAnsi="Times New Roman" w:cs="Times New Roman"/>
          <w:sz w:val="20"/>
          <w:szCs w:val="20"/>
          <w:lang w:eastAsia="ru-RU"/>
        </w:rPr>
        <w:t xml:space="preserve">-Бузької, </w:t>
      </w:r>
      <w:proofErr w:type="spellStart"/>
      <w:r w:rsidRPr="0012654B">
        <w:rPr>
          <w:rFonts w:ascii="Times New Roman" w:eastAsia="Times New Roman" w:hAnsi="Times New Roman" w:cs="Times New Roman"/>
          <w:sz w:val="20"/>
          <w:szCs w:val="20"/>
          <w:lang w:eastAsia="ru-RU"/>
        </w:rPr>
        <w:t>Добротвірської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Новояричівської</w:t>
      </w:r>
      <w:proofErr w:type="spellEnd"/>
      <w:r w:rsidRPr="0012654B">
        <w:rPr>
          <w:rFonts w:ascii="Times New Roman" w:eastAsia="Times New Roman" w:hAnsi="Times New Roman" w:cs="Times New Roman"/>
          <w:sz w:val="20"/>
          <w:szCs w:val="20"/>
          <w:lang w:eastAsia="ru-RU"/>
        </w:rPr>
        <w:t xml:space="preserve">, Львівської та </w:t>
      </w:r>
      <w:proofErr w:type="spellStart"/>
      <w:r w:rsidRPr="0012654B">
        <w:rPr>
          <w:rFonts w:ascii="Times New Roman" w:eastAsia="Times New Roman" w:hAnsi="Times New Roman" w:cs="Times New Roman"/>
          <w:sz w:val="20"/>
          <w:szCs w:val="20"/>
          <w:lang w:eastAsia="ru-RU"/>
        </w:rPr>
        <w:t>Добросинсько-Магерівської</w:t>
      </w:r>
      <w:proofErr w:type="spellEnd"/>
      <w:r w:rsidRPr="0012654B">
        <w:rPr>
          <w:rFonts w:ascii="Times New Roman" w:eastAsia="Times New Roman" w:hAnsi="Times New Roman" w:cs="Times New Roman"/>
          <w:sz w:val="20"/>
          <w:szCs w:val="20"/>
          <w:lang w:eastAsia="ru-RU"/>
        </w:rPr>
        <w:t xml:space="preserve"> територіальних громад Львівського району, </w:t>
      </w:r>
      <w:proofErr w:type="spellStart"/>
      <w:r w:rsidRPr="0012654B">
        <w:rPr>
          <w:rFonts w:ascii="Times New Roman" w:eastAsia="Times New Roman" w:hAnsi="Times New Roman" w:cs="Times New Roman"/>
          <w:sz w:val="20"/>
          <w:szCs w:val="20"/>
          <w:lang w:eastAsia="ru-RU"/>
        </w:rPr>
        <w:t>Золочівської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Глинянської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Помарянської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Буської</w:t>
      </w:r>
      <w:proofErr w:type="spellEnd"/>
      <w:r w:rsidRPr="0012654B">
        <w:rPr>
          <w:rFonts w:ascii="Times New Roman" w:eastAsia="Times New Roman" w:hAnsi="Times New Roman" w:cs="Times New Roman"/>
          <w:sz w:val="20"/>
          <w:szCs w:val="20"/>
          <w:lang w:eastAsia="ru-RU"/>
        </w:rPr>
        <w:t xml:space="preserve"> та </w:t>
      </w:r>
      <w:proofErr w:type="spellStart"/>
      <w:r w:rsidRPr="0012654B">
        <w:rPr>
          <w:rFonts w:ascii="Times New Roman" w:eastAsia="Times New Roman" w:hAnsi="Times New Roman" w:cs="Times New Roman"/>
          <w:sz w:val="20"/>
          <w:szCs w:val="20"/>
          <w:lang w:eastAsia="ru-RU"/>
        </w:rPr>
        <w:t>Красненської</w:t>
      </w:r>
      <w:proofErr w:type="spellEnd"/>
      <w:r w:rsidRPr="0012654B">
        <w:rPr>
          <w:rFonts w:ascii="Times New Roman" w:eastAsia="Times New Roman" w:hAnsi="Times New Roman" w:cs="Times New Roman"/>
          <w:sz w:val="20"/>
          <w:szCs w:val="20"/>
          <w:lang w:eastAsia="ru-RU"/>
        </w:rPr>
        <w:t xml:space="preserve"> територіальних громад </w:t>
      </w:r>
      <w:proofErr w:type="spellStart"/>
      <w:r w:rsidRPr="0012654B">
        <w:rPr>
          <w:rFonts w:ascii="Times New Roman" w:eastAsia="Times New Roman" w:hAnsi="Times New Roman" w:cs="Times New Roman"/>
          <w:sz w:val="20"/>
          <w:szCs w:val="20"/>
          <w:lang w:eastAsia="ru-RU"/>
        </w:rPr>
        <w:t>Золочівського</w:t>
      </w:r>
      <w:proofErr w:type="spellEnd"/>
      <w:r w:rsidRPr="0012654B">
        <w:rPr>
          <w:rFonts w:ascii="Times New Roman" w:eastAsia="Times New Roman" w:hAnsi="Times New Roman" w:cs="Times New Roman"/>
          <w:sz w:val="20"/>
          <w:szCs w:val="20"/>
          <w:lang w:eastAsia="ru-RU"/>
        </w:rPr>
        <w:t xml:space="preserve"> району, </w:t>
      </w:r>
      <w:proofErr w:type="spellStart"/>
      <w:r w:rsidRPr="0012654B">
        <w:rPr>
          <w:rFonts w:ascii="Times New Roman" w:eastAsia="Times New Roman" w:hAnsi="Times New Roman" w:cs="Times New Roman"/>
          <w:sz w:val="20"/>
          <w:szCs w:val="20"/>
          <w:lang w:eastAsia="ru-RU"/>
        </w:rPr>
        <w:t>Рудківської</w:t>
      </w:r>
      <w:proofErr w:type="spellEnd"/>
      <w:r w:rsidRPr="0012654B">
        <w:rPr>
          <w:rFonts w:ascii="Times New Roman" w:eastAsia="Times New Roman" w:hAnsi="Times New Roman" w:cs="Times New Roman"/>
          <w:sz w:val="20"/>
          <w:szCs w:val="20"/>
          <w:lang w:eastAsia="ru-RU"/>
        </w:rPr>
        <w:t xml:space="preserve"> та </w:t>
      </w:r>
      <w:proofErr w:type="spellStart"/>
      <w:r w:rsidRPr="0012654B">
        <w:rPr>
          <w:rFonts w:ascii="Times New Roman" w:eastAsia="Times New Roman" w:hAnsi="Times New Roman" w:cs="Times New Roman"/>
          <w:sz w:val="20"/>
          <w:szCs w:val="20"/>
          <w:lang w:eastAsia="ru-RU"/>
        </w:rPr>
        <w:t>Новокалинівської</w:t>
      </w:r>
      <w:proofErr w:type="spellEnd"/>
      <w:r w:rsidRPr="0012654B">
        <w:rPr>
          <w:rFonts w:ascii="Times New Roman" w:eastAsia="Times New Roman" w:hAnsi="Times New Roman" w:cs="Times New Roman"/>
          <w:sz w:val="20"/>
          <w:szCs w:val="20"/>
          <w:lang w:eastAsia="ru-RU"/>
        </w:rPr>
        <w:t xml:space="preserve"> територіальних громад Самбірського району, Сокальської, </w:t>
      </w:r>
      <w:proofErr w:type="spellStart"/>
      <w:r w:rsidRPr="0012654B">
        <w:rPr>
          <w:rFonts w:ascii="Times New Roman" w:eastAsia="Times New Roman" w:hAnsi="Times New Roman" w:cs="Times New Roman"/>
          <w:sz w:val="20"/>
          <w:szCs w:val="20"/>
          <w:lang w:eastAsia="ru-RU"/>
        </w:rPr>
        <w:t>Великомостівської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Белзької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Радехівської</w:t>
      </w:r>
      <w:proofErr w:type="spellEnd"/>
      <w:r w:rsidRPr="0012654B">
        <w:rPr>
          <w:rFonts w:ascii="Times New Roman" w:eastAsia="Times New Roman" w:hAnsi="Times New Roman" w:cs="Times New Roman"/>
          <w:sz w:val="20"/>
          <w:szCs w:val="20"/>
          <w:lang w:eastAsia="ru-RU"/>
        </w:rPr>
        <w:t xml:space="preserve"> та </w:t>
      </w:r>
      <w:proofErr w:type="spellStart"/>
      <w:r w:rsidRPr="0012654B">
        <w:rPr>
          <w:rFonts w:ascii="Times New Roman" w:eastAsia="Times New Roman" w:hAnsi="Times New Roman" w:cs="Times New Roman"/>
          <w:sz w:val="20"/>
          <w:szCs w:val="20"/>
          <w:lang w:eastAsia="ru-RU"/>
        </w:rPr>
        <w:t>Лопатинської</w:t>
      </w:r>
      <w:proofErr w:type="spellEnd"/>
      <w:r w:rsidRPr="0012654B">
        <w:rPr>
          <w:rFonts w:ascii="Times New Roman" w:eastAsia="Times New Roman" w:hAnsi="Times New Roman" w:cs="Times New Roman"/>
          <w:sz w:val="20"/>
          <w:szCs w:val="20"/>
          <w:lang w:eastAsia="ru-RU"/>
        </w:rPr>
        <w:t xml:space="preserve"> територіальних громад Червоноградського району Львівської області;</w:t>
      </w:r>
    </w:p>
    <w:p w14:paraId="3319788E"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-землі лісогосподарського призначення загальною орієнтовною площею 5347 га</w:t>
      </w:r>
      <w:bookmarkStart w:id="9" w:name="_Hlk160528789"/>
      <w:r w:rsidRPr="0012654B">
        <w:rPr>
          <w:rFonts w:ascii="Times New Roman" w:eastAsia="Times New Roman" w:hAnsi="Times New Roman" w:cs="Times New Roman"/>
          <w:sz w:val="20"/>
          <w:szCs w:val="20"/>
          <w:lang w:eastAsia="ru-RU"/>
        </w:rPr>
        <w:t>, орієнтовна кількість земельних ділянок 16 шт.</w:t>
      </w:r>
      <w:bookmarkEnd w:id="9"/>
      <w:r w:rsidRPr="0012654B">
        <w:rPr>
          <w:rFonts w:ascii="Times New Roman" w:eastAsia="Times New Roman" w:hAnsi="Times New Roman" w:cs="Times New Roman"/>
          <w:sz w:val="20"/>
          <w:szCs w:val="20"/>
          <w:lang w:eastAsia="ru-RU"/>
        </w:rPr>
        <w:t xml:space="preserve"> на територіях </w:t>
      </w:r>
      <w:proofErr w:type="spellStart"/>
      <w:r w:rsidRPr="0012654B">
        <w:rPr>
          <w:rFonts w:ascii="Times New Roman" w:eastAsia="Times New Roman" w:hAnsi="Times New Roman" w:cs="Times New Roman"/>
          <w:sz w:val="20"/>
          <w:szCs w:val="20"/>
          <w:lang w:eastAsia="ru-RU"/>
        </w:rPr>
        <w:t>Заболотцівської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Підкамінської</w:t>
      </w:r>
      <w:proofErr w:type="spellEnd"/>
      <w:r w:rsidRPr="0012654B">
        <w:rPr>
          <w:rFonts w:ascii="Times New Roman" w:eastAsia="Times New Roman" w:hAnsi="Times New Roman" w:cs="Times New Roman"/>
          <w:sz w:val="20"/>
          <w:szCs w:val="20"/>
          <w:lang w:eastAsia="ru-RU"/>
        </w:rPr>
        <w:t xml:space="preserve"> та Сокальської Територіальних громад Червоноградського району, </w:t>
      </w:r>
      <w:proofErr w:type="spellStart"/>
      <w:r w:rsidRPr="0012654B">
        <w:rPr>
          <w:rFonts w:ascii="Times New Roman" w:eastAsia="Times New Roman" w:hAnsi="Times New Roman" w:cs="Times New Roman"/>
          <w:sz w:val="20"/>
          <w:szCs w:val="20"/>
          <w:lang w:eastAsia="ru-RU"/>
        </w:rPr>
        <w:t>Золочівської</w:t>
      </w:r>
      <w:proofErr w:type="spellEnd"/>
      <w:r w:rsidRPr="0012654B">
        <w:rPr>
          <w:rFonts w:ascii="Times New Roman" w:eastAsia="Times New Roman" w:hAnsi="Times New Roman" w:cs="Times New Roman"/>
          <w:sz w:val="20"/>
          <w:szCs w:val="20"/>
          <w:lang w:eastAsia="ru-RU"/>
        </w:rPr>
        <w:t xml:space="preserve"> територіальної громади </w:t>
      </w:r>
      <w:proofErr w:type="spellStart"/>
      <w:r w:rsidRPr="0012654B">
        <w:rPr>
          <w:rFonts w:ascii="Times New Roman" w:eastAsia="Times New Roman" w:hAnsi="Times New Roman" w:cs="Times New Roman"/>
          <w:sz w:val="20"/>
          <w:szCs w:val="20"/>
          <w:lang w:eastAsia="ru-RU"/>
        </w:rPr>
        <w:t>Золочівського</w:t>
      </w:r>
      <w:proofErr w:type="spellEnd"/>
      <w:r w:rsidRPr="0012654B">
        <w:rPr>
          <w:rFonts w:ascii="Times New Roman" w:eastAsia="Times New Roman" w:hAnsi="Times New Roman" w:cs="Times New Roman"/>
          <w:sz w:val="20"/>
          <w:szCs w:val="20"/>
          <w:lang w:eastAsia="ru-RU"/>
        </w:rPr>
        <w:t xml:space="preserve"> району; </w:t>
      </w:r>
    </w:p>
    <w:p w14:paraId="7332B899"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 xml:space="preserve">-землі промисловості загальною орієнтовною площею 2286,0329 га, орієнтовна кількість земельних ділянок 34 шт. на територіях </w:t>
      </w:r>
      <w:proofErr w:type="spellStart"/>
      <w:r w:rsidRPr="0012654B">
        <w:rPr>
          <w:rFonts w:ascii="Times New Roman" w:eastAsia="Times New Roman" w:hAnsi="Times New Roman" w:cs="Times New Roman"/>
          <w:sz w:val="20"/>
          <w:szCs w:val="20"/>
          <w:lang w:eastAsia="ru-RU"/>
        </w:rPr>
        <w:t>Новороздільської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Розвадівської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Жидачівської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Журавненської</w:t>
      </w:r>
      <w:proofErr w:type="spellEnd"/>
      <w:r w:rsidRPr="0012654B">
        <w:rPr>
          <w:rFonts w:ascii="Times New Roman" w:eastAsia="Times New Roman" w:hAnsi="Times New Roman" w:cs="Times New Roman"/>
          <w:sz w:val="20"/>
          <w:szCs w:val="20"/>
          <w:lang w:eastAsia="ru-RU"/>
        </w:rPr>
        <w:t xml:space="preserve"> територіальних громад </w:t>
      </w:r>
      <w:proofErr w:type="spellStart"/>
      <w:r w:rsidRPr="0012654B">
        <w:rPr>
          <w:rFonts w:ascii="Times New Roman" w:eastAsia="Times New Roman" w:hAnsi="Times New Roman" w:cs="Times New Roman"/>
          <w:sz w:val="20"/>
          <w:szCs w:val="20"/>
          <w:lang w:eastAsia="ru-RU"/>
        </w:rPr>
        <w:t>Стрийського</w:t>
      </w:r>
      <w:proofErr w:type="spellEnd"/>
      <w:r w:rsidRPr="0012654B">
        <w:rPr>
          <w:rFonts w:ascii="Times New Roman" w:eastAsia="Times New Roman" w:hAnsi="Times New Roman" w:cs="Times New Roman"/>
          <w:sz w:val="20"/>
          <w:szCs w:val="20"/>
          <w:lang w:eastAsia="ru-RU"/>
        </w:rPr>
        <w:t xml:space="preserve"> району та на території Львівської області.</w:t>
      </w:r>
    </w:p>
    <w:p w14:paraId="7BE0BDB0"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 xml:space="preserve">Кількість земельних ділянок та площа можуть </w:t>
      </w:r>
      <w:proofErr w:type="spellStart"/>
      <w:r w:rsidRPr="0012654B">
        <w:rPr>
          <w:rFonts w:ascii="Times New Roman" w:eastAsia="Times New Roman" w:hAnsi="Times New Roman" w:cs="Times New Roman"/>
          <w:sz w:val="20"/>
          <w:szCs w:val="20"/>
          <w:lang w:eastAsia="ru-RU"/>
        </w:rPr>
        <w:t>уточнюватися</w:t>
      </w:r>
      <w:proofErr w:type="spellEnd"/>
      <w:r w:rsidRPr="0012654B">
        <w:rPr>
          <w:rFonts w:ascii="Times New Roman" w:eastAsia="Times New Roman" w:hAnsi="Times New Roman" w:cs="Times New Roman"/>
          <w:sz w:val="20"/>
          <w:szCs w:val="20"/>
          <w:lang w:eastAsia="ru-RU"/>
        </w:rPr>
        <w:t xml:space="preserve"> за результатами проведення </w:t>
      </w:r>
      <w:proofErr w:type="spellStart"/>
      <w:r w:rsidRPr="0012654B">
        <w:rPr>
          <w:rFonts w:ascii="Times New Roman" w:eastAsia="Times New Roman" w:hAnsi="Times New Roman" w:cs="Times New Roman"/>
          <w:sz w:val="20"/>
          <w:szCs w:val="20"/>
          <w:lang w:eastAsia="ru-RU"/>
        </w:rPr>
        <w:t>обстежувальних</w:t>
      </w:r>
      <w:proofErr w:type="spellEnd"/>
      <w:r w:rsidRPr="0012654B">
        <w:rPr>
          <w:rFonts w:ascii="Times New Roman" w:eastAsia="Times New Roman" w:hAnsi="Times New Roman" w:cs="Times New Roman"/>
          <w:sz w:val="20"/>
          <w:szCs w:val="20"/>
          <w:lang w:eastAsia="ru-RU"/>
        </w:rPr>
        <w:t>, топографо-геодезичних та проектно-вишукувальних робіт, про що обов’язково зазначається у звіті про виконані роботи.</w:t>
      </w:r>
    </w:p>
    <w:p w14:paraId="3F92E7DD"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lastRenderedPageBreak/>
        <w:t>Насамперед державній інвентаризації земель підлягають землі сільськогосподарського призначення державної власності та землі оборони.</w:t>
      </w:r>
    </w:p>
    <w:p w14:paraId="35A9E46A" w14:textId="77777777" w:rsidR="005A6889" w:rsidRDefault="005A6889" w:rsidP="002855B7">
      <w:pPr>
        <w:spacing w:after="0" w:line="0" w:lineRule="atLeast"/>
        <w:ind w:firstLine="567"/>
        <w:jc w:val="both"/>
        <w:rPr>
          <w:rFonts w:ascii="Times New Roman" w:eastAsia="Times New Roman" w:hAnsi="Times New Roman" w:cs="Times New Roman"/>
          <w:sz w:val="20"/>
          <w:szCs w:val="20"/>
          <w:lang w:val="ru-RU" w:eastAsia="ru-RU"/>
        </w:rPr>
      </w:pPr>
      <w:r w:rsidRPr="0084594C">
        <w:rPr>
          <w:rFonts w:ascii="Times New Roman" w:eastAsia="Times New Roman" w:hAnsi="Times New Roman" w:cs="Times New Roman"/>
          <w:sz w:val="20"/>
          <w:szCs w:val="20"/>
          <w:lang w:eastAsia="ru-RU"/>
        </w:rPr>
        <w:t xml:space="preserve">Строк завершення виконання державної інвентаризації земель не повинен </w:t>
      </w:r>
      <w:r w:rsidRPr="005A6889">
        <w:rPr>
          <w:rFonts w:ascii="Times New Roman" w:eastAsia="Times New Roman" w:hAnsi="Times New Roman" w:cs="Times New Roman"/>
          <w:sz w:val="20"/>
          <w:szCs w:val="20"/>
          <w:lang w:eastAsia="ru-RU"/>
        </w:rPr>
        <w:t>перевищувати шести місяців з моменту укладення договору</w:t>
      </w:r>
      <w:r w:rsidRPr="0084594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Кінцевий строк надання послуг </w:t>
      </w:r>
      <w:r w:rsidRPr="0084594C">
        <w:rPr>
          <w:rFonts w:ascii="Times New Roman" w:eastAsia="Times New Roman" w:hAnsi="Times New Roman" w:cs="Times New Roman"/>
          <w:sz w:val="20"/>
          <w:szCs w:val="20"/>
          <w:lang w:eastAsia="ru-RU"/>
        </w:rPr>
        <w:t xml:space="preserve">не пізніше </w:t>
      </w:r>
      <w:r w:rsidRPr="000D3625">
        <w:rPr>
          <w:rFonts w:ascii="Times New Roman" w:eastAsia="Times New Roman" w:hAnsi="Times New Roman" w:cs="Times New Roman"/>
          <w:sz w:val="20"/>
          <w:szCs w:val="20"/>
          <w:lang w:val="ru-RU" w:eastAsia="ru-RU"/>
        </w:rPr>
        <w:t>2</w:t>
      </w:r>
      <w:r w:rsidRPr="00D66742">
        <w:rPr>
          <w:rFonts w:ascii="Times New Roman" w:eastAsia="Times New Roman" w:hAnsi="Times New Roman" w:cs="Times New Roman"/>
          <w:sz w:val="20"/>
          <w:szCs w:val="20"/>
          <w:lang w:val="ru-RU" w:eastAsia="ru-RU"/>
        </w:rPr>
        <w:t>9</w:t>
      </w:r>
      <w:r w:rsidRPr="0084594C">
        <w:rPr>
          <w:rFonts w:ascii="Times New Roman" w:eastAsia="Times New Roman" w:hAnsi="Times New Roman" w:cs="Times New Roman"/>
          <w:sz w:val="20"/>
          <w:szCs w:val="20"/>
          <w:lang w:eastAsia="ru-RU"/>
        </w:rPr>
        <w:t>.11.2024 року.</w:t>
      </w:r>
      <w:r w:rsidRPr="0084594C">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Строк </w:t>
      </w:r>
      <w:proofErr w:type="spellStart"/>
      <w:r>
        <w:rPr>
          <w:rFonts w:ascii="Times New Roman" w:eastAsia="Times New Roman" w:hAnsi="Times New Roman" w:cs="Times New Roman"/>
          <w:sz w:val="20"/>
          <w:szCs w:val="20"/>
          <w:lang w:val="ru-RU" w:eastAsia="ru-RU"/>
        </w:rPr>
        <w:t>надання</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послуг</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може</w:t>
      </w:r>
      <w:proofErr w:type="spellEnd"/>
      <w:r>
        <w:rPr>
          <w:rFonts w:ascii="Times New Roman" w:eastAsia="Times New Roman" w:hAnsi="Times New Roman" w:cs="Times New Roman"/>
          <w:sz w:val="20"/>
          <w:szCs w:val="20"/>
          <w:lang w:val="ru-RU" w:eastAsia="ru-RU"/>
        </w:rPr>
        <w:t xml:space="preserve"> бути </w:t>
      </w:r>
      <w:proofErr w:type="spellStart"/>
      <w:r>
        <w:rPr>
          <w:rFonts w:ascii="Times New Roman" w:eastAsia="Times New Roman" w:hAnsi="Times New Roman" w:cs="Times New Roman"/>
          <w:sz w:val="20"/>
          <w:szCs w:val="20"/>
          <w:lang w:val="ru-RU" w:eastAsia="ru-RU"/>
        </w:rPr>
        <w:t>продовжений</w:t>
      </w:r>
      <w:proofErr w:type="spellEnd"/>
      <w:r>
        <w:rPr>
          <w:rFonts w:ascii="Times New Roman" w:eastAsia="Times New Roman" w:hAnsi="Times New Roman" w:cs="Times New Roman"/>
          <w:sz w:val="20"/>
          <w:szCs w:val="20"/>
          <w:lang w:val="ru-RU" w:eastAsia="ru-RU"/>
        </w:rPr>
        <w:t xml:space="preserve"> у </w:t>
      </w:r>
      <w:proofErr w:type="spellStart"/>
      <w:r>
        <w:rPr>
          <w:rFonts w:ascii="Times New Roman" w:eastAsia="Times New Roman" w:hAnsi="Times New Roman" w:cs="Times New Roman"/>
          <w:sz w:val="20"/>
          <w:szCs w:val="20"/>
          <w:lang w:val="ru-RU" w:eastAsia="ru-RU"/>
        </w:rPr>
        <w:t>випадках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передбачених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чинним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законодавством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лише</w:t>
      </w:r>
      <w:proofErr w:type="spellEnd"/>
      <w:r w:rsidRPr="0084594C">
        <w:rPr>
          <w:rFonts w:ascii="Times New Roman" w:eastAsia="Times New Roman" w:hAnsi="Times New Roman" w:cs="Times New Roman"/>
          <w:sz w:val="20"/>
          <w:szCs w:val="20"/>
          <w:lang w:val="ru-RU" w:eastAsia="ru-RU"/>
        </w:rPr>
        <w:t xml:space="preserve"> за </w:t>
      </w:r>
      <w:proofErr w:type="spellStart"/>
      <w:r w:rsidRPr="0084594C">
        <w:rPr>
          <w:rFonts w:ascii="Times New Roman" w:eastAsia="Times New Roman" w:hAnsi="Times New Roman" w:cs="Times New Roman"/>
          <w:sz w:val="20"/>
          <w:szCs w:val="20"/>
          <w:lang w:val="ru-RU" w:eastAsia="ru-RU"/>
        </w:rPr>
        <w:t>згодою</w:t>
      </w:r>
      <w:proofErr w:type="spellEnd"/>
      <w:r w:rsidRPr="0084594C">
        <w:rPr>
          <w:rFonts w:ascii="Times New Roman" w:eastAsia="Times New Roman" w:hAnsi="Times New Roman" w:cs="Times New Roman"/>
          <w:sz w:val="20"/>
          <w:szCs w:val="20"/>
          <w:lang w:val="ru-RU" w:eastAsia="ru-RU"/>
        </w:rPr>
        <w:t xml:space="preserve"> </w:t>
      </w:r>
      <w:proofErr w:type="spellStart"/>
      <w:r w:rsidRPr="0084594C">
        <w:rPr>
          <w:rFonts w:ascii="Times New Roman" w:eastAsia="Times New Roman" w:hAnsi="Times New Roman" w:cs="Times New Roman"/>
          <w:sz w:val="20"/>
          <w:szCs w:val="20"/>
          <w:lang w:val="ru-RU" w:eastAsia="ru-RU"/>
        </w:rPr>
        <w:t>сторін</w:t>
      </w:r>
      <w:proofErr w:type="spellEnd"/>
      <w:r w:rsidRPr="0084594C">
        <w:rPr>
          <w:rFonts w:ascii="Times New Roman" w:eastAsia="Times New Roman" w:hAnsi="Times New Roman" w:cs="Times New Roman"/>
          <w:sz w:val="20"/>
          <w:szCs w:val="20"/>
          <w:lang w:val="ru-RU" w:eastAsia="ru-RU"/>
        </w:rPr>
        <w:t>.</w:t>
      </w:r>
    </w:p>
    <w:p w14:paraId="0620ACAC" w14:textId="51AC94C4"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За результатами здійснення </w:t>
      </w:r>
      <w:r w:rsidR="00C76629" w:rsidRPr="00BB1CCF">
        <w:rPr>
          <w:rFonts w:ascii="Times New Roman" w:eastAsia="Times New Roman" w:hAnsi="Times New Roman" w:cs="Times New Roman"/>
          <w:sz w:val="20"/>
          <w:szCs w:val="20"/>
          <w:lang w:eastAsia="ru-RU"/>
        </w:rPr>
        <w:t>послуги</w:t>
      </w:r>
      <w:r w:rsidRPr="00BB1CCF">
        <w:rPr>
          <w:rFonts w:ascii="Times New Roman" w:eastAsia="Times New Roman" w:hAnsi="Times New Roman" w:cs="Times New Roman"/>
          <w:sz w:val="20"/>
          <w:szCs w:val="20"/>
          <w:lang w:eastAsia="ru-RU"/>
        </w:rPr>
        <w:t xml:space="preserve"> з проведення державної інвентаризації земель земельні ділянки мають бути сформовані, а відомості про них </w:t>
      </w:r>
      <w:proofErr w:type="spellStart"/>
      <w:r w:rsidRPr="00BB1CCF">
        <w:rPr>
          <w:rFonts w:ascii="Times New Roman" w:eastAsia="Times New Roman" w:hAnsi="Times New Roman" w:cs="Times New Roman"/>
          <w:sz w:val="20"/>
          <w:szCs w:val="20"/>
          <w:lang w:eastAsia="ru-RU"/>
        </w:rPr>
        <w:t>внесено</w:t>
      </w:r>
      <w:proofErr w:type="spellEnd"/>
      <w:r w:rsidRPr="00BB1CCF">
        <w:rPr>
          <w:rFonts w:ascii="Times New Roman" w:eastAsia="Times New Roman" w:hAnsi="Times New Roman" w:cs="Times New Roman"/>
          <w:sz w:val="20"/>
          <w:szCs w:val="20"/>
          <w:lang w:eastAsia="ru-RU"/>
        </w:rPr>
        <w:t xml:space="preserve"> до Державного земельного кадастру відповідно до Порядку ведення Державного земельного кадастру, затвердженого постано</w:t>
      </w:r>
      <w:r w:rsidR="007D70EA" w:rsidRPr="00BB1CCF">
        <w:rPr>
          <w:rFonts w:ascii="Times New Roman" w:eastAsia="Times New Roman" w:hAnsi="Times New Roman" w:cs="Times New Roman"/>
          <w:sz w:val="20"/>
          <w:szCs w:val="20"/>
          <w:lang w:eastAsia="ru-RU"/>
        </w:rPr>
        <w:t xml:space="preserve">вою Кабінету Міністрів України </w:t>
      </w:r>
      <w:r w:rsidRPr="00BB1CCF">
        <w:rPr>
          <w:rFonts w:ascii="Times New Roman" w:eastAsia="Times New Roman" w:hAnsi="Times New Roman" w:cs="Times New Roman"/>
          <w:sz w:val="20"/>
          <w:szCs w:val="20"/>
          <w:lang w:eastAsia="ru-RU"/>
        </w:rPr>
        <w:t>від 17 жовтня 2012 р. № 1051.</w:t>
      </w:r>
    </w:p>
    <w:p w14:paraId="2E8CE88D"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Технічні документації із землеустрою щодо інвентаризації земель розробляються окремо на територію кожної адміністративно-територіальної одиниці або її частини.</w:t>
      </w:r>
    </w:p>
    <w:p w14:paraId="6EC23E2E" w14:textId="77777777" w:rsidR="002855B7" w:rsidRPr="00BB1CCF" w:rsidRDefault="002855B7" w:rsidP="002855B7">
      <w:pPr>
        <w:tabs>
          <w:tab w:val="left" w:pos="7088"/>
        </w:tabs>
        <w:spacing w:after="0" w:line="240" w:lineRule="auto"/>
        <w:ind w:firstLine="567"/>
        <w:jc w:val="both"/>
        <w:rPr>
          <w:rFonts w:ascii="Times New Roman" w:hAnsi="Times New Roman" w:cs="Times New Roman"/>
          <w:sz w:val="20"/>
          <w:szCs w:val="20"/>
          <w:lang w:eastAsia="en-US"/>
        </w:rPr>
      </w:pPr>
      <w:r w:rsidRPr="00BB1CCF">
        <w:rPr>
          <w:rFonts w:ascii="Times New Roman" w:hAnsi="Times New Roman" w:cs="Times New Roman"/>
          <w:sz w:val="20"/>
          <w:szCs w:val="20"/>
          <w:lang w:eastAsia="en-US"/>
        </w:rPr>
        <w:t>У пояснювальній записці до технічної документації із землеустрою щодо інвентаризації земель у разі розбіжностей у площі, яка зазначена в Державному акті на право постійного користування землею, та площі, яку отримано за результатами проведеної державної інвентаризації земель, зазначати причини таких розбіжностей.</w:t>
      </w:r>
    </w:p>
    <w:p w14:paraId="2CD85AEB" w14:textId="77777777" w:rsidR="002855B7" w:rsidRPr="00BB1CCF" w:rsidRDefault="002855B7" w:rsidP="002855B7">
      <w:pPr>
        <w:tabs>
          <w:tab w:val="left" w:pos="7088"/>
        </w:tabs>
        <w:spacing w:after="0" w:line="240" w:lineRule="auto"/>
        <w:ind w:firstLine="567"/>
        <w:jc w:val="both"/>
        <w:rPr>
          <w:rFonts w:ascii="Times New Roman" w:hAnsi="Times New Roman" w:cs="Times New Roman"/>
          <w:sz w:val="20"/>
          <w:szCs w:val="20"/>
          <w:lang w:eastAsia="en-US"/>
        </w:rPr>
      </w:pPr>
      <w:r w:rsidRPr="00BB1CCF">
        <w:rPr>
          <w:rFonts w:ascii="Times New Roman" w:hAnsi="Times New Roman" w:cs="Times New Roman"/>
          <w:sz w:val="20"/>
          <w:szCs w:val="20"/>
          <w:lang w:eastAsia="en-US"/>
        </w:rPr>
        <w:t>Калькуляцію витрат формувати з урахуванням пункту 12 Порядку проведення інвентаризації земель, затвердженого постановою Кабінету Міністрів України від 5 червня 2019 р. № 476</w:t>
      </w:r>
    </w:p>
    <w:p w14:paraId="0324B055"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4. Оплата послуг здійснюється післ</w:t>
      </w:r>
      <w:r w:rsidR="007D70EA" w:rsidRPr="00BB1CCF">
        <w:rPr>
          <w:rFonts w:ascii="Times New Roman" w:eastAsia="Times New Roman" w:hAnsi="Times New Roman" w:cs="Times New Roman"/>
          <w:sz w:val="20"/>
          <w:szCs w:val="20"/>
          <w:lang w:eastAsia="ru-RU"/>
        </w:rPr>
        <w:t xml:space="preserve">я реєстрації земельних ділянок </w:t>
      </w:r>
      <w:r w:rsidRPr="00BB1CCF">
        <w:rPr>
          <w:rFonts w:ascii="Times New Roman" w:eastAsia="Times New Roman" w:hAnsi="Times New Roman" w:cs="Times New Roman"/>
          <w:sz w:val="20"/>
          <w:szCs w:val="20"/>
          <w:lang w:eastAsia="ru-RU"/>
        </w:rPr>
        <w:t>у Державному земельному кадастрі та затве</w:t>
      </w:r>
      <w:r w:rsidR="007D70EA" w:rsidRPr="00BB1CCF">
        <w:rPr>
          <w:rFonts w:ascii="Times New Roman" w:eastAsia="Times New Roman" w:hAnsi="Times New Roman" w:cs="Times New Roman"/>
          <w:sz w:val="20"/>
          <w:szCs w:val="20"/>
          <w:lang w:eastAsia="ru-RU"/>
        </w:rPr>
        <w:t xml:space="preserve">рдження технічних документацій </w:t>
      </w:r>
      <w:r w:rsidRPr="00BB1CCF">
        <w:rPr>
          <w:rFonts w:ascii="Times New Roman" w:eastAsia="Times New Roman" w:hAnsi="Times New Roman" w:cs="Times New Roman"/>
          <w:sz w:val="20"/>
          <w:szCs w:val="20"/>
          <w:lang w:eastAsia="ru-RU"/>
        </w:rPr>
        <w:t xml:space="preserve">із землеустрою щодо інвентаризації земель на території адміністративно-територіальної одиниці або її частини відповідно до календарного плану </w:t>
      </w:r>
      <w:proofErr w:type="spellStart"/>
      <w:r w:rsidR="006B182C" w:rsidRPr="00BB1CCF">
        <w:rPr>
          <w:rFonts w:ascii="Times New Roman" w:eastAsia="Times New Roman" w:hAnsi="Times New Roman" w:cs="Times New Roman"/>
          <w:sz w:val="20"/>
          <w:szCs w:val="20"/>
          <w:lang w:eastAsia="ru-RU"/>
        </w:rPr>
        <w:t>проінвентаризованих</w:t>
      </w:r>
      <w:proofErr w:type="spellEnd"/>
      <w:r w:rsidR="006B182C" w:rsidRPr="00BB1CCF">
        <w:rPr>
          <w:rFonts w:ascii="Times New Roman" w:eastAsia="Times New Roman" w:hAnsi="Times New Roman" w:cs="Times New Roman"/>
          <w:sz w:val="20"/>
          <w:szCs w:val="20"/>
          <w:lang w:eastAsia="ru-RU"/>
        </w:rPr>
        <w:t xml:space="preserve"> земель</w:t>
      </w:r>
      <w:r w:rsidRPr="00BB1CCF">
        <w:rPr>
          <w:rFonts w:ascii="Times New Roman" w:eastAsia="Times New Roman" w:hAnsi="Times New Roman" w:cs="Times New Roman"/>
          <w:sz w:val="20"/>
          <w:szCs w:val="20"/>
          <w:lang w:eastAsia="ru-RU"/>
        </w:rPr>
        <w:t>.</w:t>
      </w:r>
    </w:p>
    <w:p w14:paraId="318D60E1" w14:textId="77777777" w:rsidR="002855B7" w:rsidRPr="00BB1CCF" w:rsidRDefault="002855B7" w:rsidP="00C76629">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Для оплати послуг замовнику надається звіт про вик</w:t>
      </w:r>
      <w:r w:rsidR="007D70EA" w:rsidRPr="00BB1CCF">
        <w:rPr>
          <w:rFonts w:ascii="Times New Roman" w:eastAsia="Times New Roman" w:hAnsi="Times New Roman" w:cs="Times New Roman"/>
          <w:sz w:val="20"/>
          <w:szCs w:val="20"/>
          <w:lang w:eastAsia="ru-RU"/>
        </w:rPr>
        <w:t xml:space="preserve">онані роботи </w:t>
      </w:r>
      <w:r w:rsidRPr="00BB1CCF">
        <w:rPr>
          <w:rFonts w:ascii="Times New Roman" w:eastAsia="Times New Roman" w:hAnsi="Times New Roman" w:cs="Times New Roman"/>
          <w:sz w:val="20"/>
          <w:szCs w:val="20"/>
          <w:lang w:eastAsia="ru-RU"/>
        </w:rPr>
        <w:t xml:space="preserve">(з описовою частиною), складений у довільній формі, акт приймання-передачі </w:t>
      </w:r>
      <w:r w:rsidR="00C76629" w:rsidRPr="00BB1CCF">
        <w:rPr>
          <w:rFonts w:ascii="Times New Roman" w:eastAsia="Times New Roman" w:hAnsi="Times New Roman" w:cs="Times New Roman"/>
          <w:sz w:val="20"/>
          <w:szCs w:val="20"/>
          <w:lang w:eastAsia="ru-RU"/>
        </w:rPr>
        <w:t>наданих послуг</w:t>
      </w:r>
      <w:r w:rsidR="00C76629" w:rsidRPr="00BB1CCF">
        <w:t xml:space="preserve"> </w:t>
      </w:r>
      <w:r w:rsidR="00C76629" w:rsidRPr="00BB1CCF">
        <w:rPr>
          <w:rFonts w:ascii="Times New Roman" w:eastAsia="Times New Roman" w:hAnsi="Times New Roman" w:cs="Times New Roman"/>
          <w:sz w:val="20"/>
          <w:szCs w:val="20"/>
          <w:lang w:eastAsia="ru-RU"/>
        </w:rPr>
        <w:t>з проведення державної інвентаризації земель у Львівській області</w:t>
      </w:r>
      <w:r w:rsidR="007D70EA" w:rsidRPr="00BB1CCF">
        <w:rPr>
          <w:rFonts w:ascii="Times New Roman" w:eastAsia="Times New Roman" w:hAnsi="Times New Roman" w:cs="Times New Roman"/>
          <w:sz w:val="20"/>
          <w:szCs w:val="20"/>
          <w:lang w:eastAsia="ru-RU"/>
        </w:rPr>
        <w:t xml:space="preserve">, що включає додатки, </w:t>
      </w:r>
      <w:r w:rsidRPr="00BB1CCF">
        <w:rPr>
          <w:rFonts w:ascii="Times New Roman" w:eastAsia="Times New Roman" w:hAnsi="Times New Roman" w:cs="Times New Roman"/>
          <w:sz w:val="20"/>
          <w:szCs w:val="20"/>
          <w:lang w:eastAsia="ru-RU"/>
        </w:rPr>
        <w:t>які підписуються виконавцем ро</w:t>
      </w:r>
      <w:r w:rsidR="007D70EA" w:rsidRPr="00BB1CCF">
        <w:rPr>
          <w:rFonts w:ascii="Times New Roman" w:eastAsia="Times New Roman" w:hAnsi="Times New Roman" w:cs="Times New Roman"/>
          <w:sz w:val="20"/>
          <w:szCs w:val="20"/>
          <w:lang w:eastAsia="ru-RU"/>
        </w:rPr>
        <w:t xml:space="preserve">біт та погоджуються керівником </w:t>
      </w:r>
      <w:r w:rsidR="00C76629" w:rsidRPr="00BB1CCF">
        <w:rPr>
          <w:rFonts w:ascii="Times New Roman" w:eastAsia="Times New Roman" w:hAnsi="Times New Roman" w:cs="Times New Roman"/>
          <w:sz w:val="20"/>
          <w:szCs w:val="20"/>
          <w:lang w:eastAsia="ru-RU"/>
        </w:rPr>
        <w:t>Г</w:t>
      </w:r>
      <w:r w:rsidRPr="00BB1CCF">
        <w:rPr>
          <w:rFonts w:ascii="Times New Roman" w:eastAsia="Times New Roman" w:hAnsi="Times New Roman" w:cs="Times New Roman"/>
          <w:sz w:val="20"/>
          <w:szCs w:val="20"/>
          <w:lang w:eastAsia="ru-RU"/>
        </w:rPr>
        <w:t xml:space="preserve">оловного управління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 xml:space="preserve"> </w:t>
      </w:r>
      <w:r w:rsidR="00C76629" w:rsidRPr="00BB1CCF">
        <w:rPr>
          <w:rFonts w:ascii="Times New Roman" w:eastAsia="Times New Roman" w:hAnsi="Times New Roman" w:cs="Times New Roman"/>
          <w:sz w:val="20"/>
          <w:szCs w:val="20"/>
          <w:lang w:eastAsia="ru-RU"/>
        </w:rPr>
        <w:t>у Львівській</w:t>
      </w:r>
      <w:r w:rsidRPr="00BB1CCF">
        <w:rPr>
          <w:rFonts w:ascii="Times New Roman" w:eastAsia="Times New Roman" w:hAnsi="Times New Roman" w:cs="Times New Roman"/>
          <w:sz w:val="20"/>
          <w:szCs w:val="20"/>
          <w:lang w:eastAsia="ru-RU"/>
        </w:rPr>
        <w:t xml:space="preserve"> області за формами згідно з додатками 1–4 до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приймання-передачі </w:t>
      </w:r>
      <w:r w:rsidR="00C76629" w:rsidRPr="00BB1CCF">
        <w:rPr>
          <w:rFonts w:ascii="Times New Roman" w:eastAsia="Times New Roman" w:hAnsi="Times New Roman" w:cs="Times New Roman"/>
          <w:sz w:val="20"/>
          <w:szCs w:val="20"/>
          <w:lang w:eastAsia="ru-RU"/>
        </w:rPr>
        <w:t xml:space="preserve">наданих послуг з </w:t>
      </w:r>
      <w:r w:rsidRPr="00BB1CCF">
        <w:rPr>
          <w:rFonts w:ascii="Times New Roman" w:eastAsia="Times New Roman" w:hAnsi="Times New Roman" w:cs="Times New Roman"/>
          <w:sz w:val="20"/>
          <w:szCs w:val="20"/>
          <w:lang w:eastAsia="ru-RU"/>
        </w:rPr>
        <w:t xml:space="preserve">проведення державної інвентаризації земель, а також </w:t>
      </w:r>
      <w:r w:rsidR="007D70EA" w:rsidRPr="00BB1CCF">
        <w:rPr>
          <w:rFonts w:ascii="Times New Roman" w:eastAsia="Times New Roman" w:hAnsi="Times New Roman" w:cs="Times New Roman"/>
          <w:sz w:val="20"/>
          <w:szCs w:val="20"/>
          <w:lang w:eastAsia="ru-RU"/>
        </w:rPr>
        <w:t xml:space="preserve">надаються документи, визначені </w:t>
      </w:r>
      <w:r w:rsidRPr="00BB1CCF">
        <w:rPr>
          <w:rFonts w:ascii="Times New Roman" w:eastAsia="Times New Roman" w:hAnsi="Times New Roman" w:cs="Times New Roman"/>
          <w:sz w:val="20"/>
          <w:szCs w:val="20"/>
          <w:lang w:eastAsia="ru-RU"/>
        </w:rPr>
        <w:t>в пункті 6 цього Технічного завдання.</w:t>
      </w:r>
    </w:p>
    <w:p w14:paraId="17CA73D5"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У разі виявлення головним управлінням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 xml:space="preserve"> </w:t>
      </w:r>
      <w:r w:rsidR="006B182C" w:rsidRPr="00BB1CCF">
        <w:rPr>
          <w:rFonts w:ascii="Times New Roman" w:eastAsia="Times New Roman" w:hAnsi="Times New Roman" w:cs="Times New Roman"/>
          <w:sz w:val="20"/>
          <w:szCs w:val="20"/>
          <w:lang w:eastAsia="ru-RU"/>
        </w:rPr>
        <w:t>у Львівській</w:t>
      </w:r>
      <w:r w:rsidRPr="00BB1CCF">
        <w:rPr>
          <w:rFonts w:ascii="Times New Roman" w:eastAsia="Times New Roman" w:hAnsi="Times New Roman" w:cs="Times New Roman"/>
          <w:sz w:val="20"/>
          <w:szCs w:val="20"/>
          <w:lang w:eastAsia="ru-RU"/>
        </w:rPr>
        <w:t xml:space="preserve"> області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w:t>
      </w:r>
      <w:r w:rsidR="00C76629" w:rsidRPr="00BB1CCF">
        <w:rPr>
          <w:rFonts w:ascii="Times New Roman" w:eastAsia="Times New Roman" w:hAnsi="Times New Roman" w:cs="Times New Roman"/>
          <w:sz w:val="20"/>
          <w:szCs w:val="20"/>
          <w:lang w:eastAsia="ru-RU"/>
        </w:rPr>
        <w:t xml:space="preserve">х витягів із ДЗК в електронній </w:t>
      </w:r>
      <w:r w:rsidRPr="00BB1CCF">
        <w:rPr>
          <w:rFonts w:ascii="Times New Roman" w:eastAsia="Times New Roman" w:hAnsi="Times New Roman" w:cs="Times New Roman"/>
          <w:sz w:val="20"/>
          <w:szCs w:val="20"/>
          <w:lang w:eastAsia="ru-RU"/>
        </w:rPr>
        <w:t xml:space="preserve">формі у форматі PDF; площа земельної ділянки, що вказана у додатку 2 до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приймання-передачі </w:t>
      </w:r>
      <w:r w:rsidR="00C76629" w:rsidRPr="00BB1CCF">
        <w:rPr>
          <w:rFonts w:ascii="Times New Roman" w:eastAsia="Times New Roman" w:hAnsi="Times New Roman" w:cs="Times New Roman"/>
          <w:sz w:val="20"/>
          <w:szCs w:val="20"/>
          <w:lang w:eastAsia="ru-RU"/>
        </w:rPr>
        <w:t>наданих послуг з</w:t>
      </w:r>
      <w:r w:rsidRPr="00BB1CCF">
        <w:rPr>
          <w:rFonts w:ascii="Times New Roman" w:eastAsia="Times New Roman" w:hAnsi="Times New Roman" w:cs="Times New Roman"/>
          <w:sz w:val="20"/>
          <w:szCs w:val="20"/>
          <w:lang w:eastAsia="ru-RU"/>
        </w:rPr>
        <w:t xml:space="preserve"> проведення державної інвентаризації земель, не відповідає площі земельної ділянки, вказаної у відповідному ви</w:t>
      </w:r>
      <w:r w:rsidR="007D70EA" w:rsidRPr="00BB1CCF">
        <w:rPr>
          <w:rFonts w:ascii="Times New Roman" w:eastAsia="Times New Roman" w:hAnsi="Times New Roman" w:cs="Times New Roman"/>
          <w:sz w:val="20"/>
          <w:szCs w:val="20"/>
          <w:lang w:eastAsia="ru-RU"/>
        </w:rPr>
        <w:t xml:space="preserve">тягу з ДЗК в електронній формі </w:t>
      </w:r>
      <w:r w:rsidRPr="00BB1CCF">
        <w:rPr>
          <w:rFonts w:ascii="Times New Roman" w:eastAsia="Times New Roman" w:hAnsi="Times New Roman" w:cs="Times New Roman"/>
          <w:sz w:val="20"/>
          <w:szCs w:val="20"/>
          <w:lang w:eastAsia="ru-RU"/>
        </w:rPr>
        <w:t xml:space="preserve">у форматі PDF-файлу; відсутність інформації про інформування населення тощо) керівник </w:t>
      </w:r>
      <w:r w:rsidR="006B182C" w:rsidRPr="00BB1CCF">
        <w:rPr>
          <w:rFonts w:ascii="Times New Roman" w:eastAsia="Times New Roman" w:hAnsi="Times New Roman" w:cs="Times New Roman"/>
          <w:sz w:val="20"/>
          <w:szCs w:val="20"/>
          <w:lang w:eastAsia="ru-RU"/>
        </w:rPr>
        <w:t>Г</w:t>
      </w:r>
      <w:r w:rsidRPr="00BB1CCF">
        <w:rPr>
          <w:rFonts w:ascii="Times New Roman" w:eastAsia="Times New Roman" w:hAnsi="Times New Roman" w:cs="Times New Roman"/>
          <w:sz w:val="20"/>
          <w:szCs w:val="20"/>
          <w:lang w:eastAsia="ru-RU"/>
        </w:rPr>
        <w:t xml:space="preserve">оловного управління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 xml:space="preserve"> </w:t>
      </w:r>
      <w:r w:rsidR="006B182C" w:rsidRPr="00BB1CCF">
        <w:rPr>
          <w:rFonts w:ascii="Times New Roman" w:eastAsia="Times New Roman" w:hAnsi="Times New Roman" w:cs="Times New Roman"/>
          <w:sz w:val="20"/>
          <w:szCs w:val="20"/>
          <w:lang w:eastAsia="ru-RU"/>
        </w:rPr>
        <w:t>у Львівській</w:t>
      </w:r>
      <w:r w:rsidRPr="00BB1CCF">
        <w:rPr>
          <w:rFonts w:ascii="Times New Roman" w:eastAsia="Times New Roman" w:hAnsi="Times New Roman" w:cs="Times New Roman"/>
          <w:sz w:val="20"/>
          <w:szCs w:val="20"/>
          <w:lang w:eastAsia="ru-RU"/>
        </w:rPr>
        <w:t xml:space="preserve"> області надає обґрунтовану відмову в затвердженні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виконаних робіт і протягом трьох робочих днів письмово повідомляє ро</w:t>
      </w:r>
      <w:r w:rsidR="007D70EA" w:rsidRPr="00BB1CCF">
        <w:rPr>
          <w:rFonts w:ascii="Times New Roman" w:eastAsia="Times New Roman" w:hAnsi="Times New Roman" w:cs="Times New Roman"/>
          <w:sz w:val="20"/>
          <w:szCs w:val="20"/>
          <w:lang w:eastAsia="ru-RU"/>
        </w:rPr>
        <w:t xml:space="preserve">зробника про виявлені недоліки </w:t>
      </w:r>
      <w:r w:rsidRPr="00BB1CCF">
        <w:rPr>
          <w:rFonts w:ascii="Times New Roman" w:eastAsia="Times New Roman" w:hAnsi="Times New Roman" w:cs="Times New Roman"/>
          <w:sz w:val="20"/>
          <w:szCs w:val="20"/>
          <w:lang w:eastAsia="ru-RU"/>
        </w:rPr>
        <w:t xml:space="preserve">та встановлює строк для їх усунення. </w:t>
      </w:r>
    </w:p>
    <w:p w14:paraId="4CCA5F8F"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5. Матеріали, які подаються за результатами здійснення заходу: </w:t>
      </w:r>
    </w:p>
    <w:p w14:paraId="0AC0DF19"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погоджений та затверджений відповідно до вимог статті 186 Земельного кодексу України один примірник технічної документації із землеустрою щодо інвентаризації земель, розробленої на території адміністративно-територіальної одиниці або її частини, щодо якої проводився захід з державної інвентаризації земель, та один примірник такої документації в електронній формі у форматі PDF, засвідчений за допомогою кваліфікованого електронного підпису сертифікованого інженера-землевпорядника, в</w:t>
      </w:r>
      <w:r w:rsidR="007D70EA" w:rsidRPr="00BB1CCF">
        <w:rPr>
          <w:rFonts w:ascii="Times New Roman" w:eastAsia="Times New Roman" w:hAnsi="Times New Roman" w:cs="Times New Roman"/>
          <w:sz w:val="20"/>
          <w:szCs w:val="20"/>
          <w:lang w:eastAsia="ru-RU"/>
        </w:rPr>
        <w:t xml:space="preserve">ідповідального за якість робіт </w:t>
      </w:r>
      <w:r w:rsidRPr="00BB1CCF">
        <w:rPr>
          <w:rFonts w:ascii="Times New Roman" w:eastAsia="Times New Roman" w:hAnsi="Times New Roman" w:cs="Times New Roman"/>
          <w:sz w:val="20"/>
          <w:szCs w:val="20"/>
          <w:lang w:eastAsia="ru-RU"/>
        </w:rPr>
        <w:t xml:space="preserve">із землеустрою;  </w:t>
      </w:r>
    </w:p>
    <w:p w14:paraId="243B7602"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відомості з Державного земельного </w:t>
      </w:r>
      <w:r w:rsidR="007D70EA" w:rsidRPr="00BB1CCF">
        <w:rPr>
          <w:rFonts w:ascii="Times New Roman" w:eastAsia="Times New Roman" w:hAnsi="Times New Roman" w:cs="Times New Roman"/>
          <w:sz w:val="20"/>
          <w:szCs w:val="20"/>
          <w:lang w:eastAsia="ru-RU"/>
        </w:rPr>
        <w:t xml:space="preserve">кадастру по кожній сформованій </w:t>
      </w:r>
      <w:r w:rsidRPr="00BB1CCF">
        <w:rPr>
          <w:rFonts w:ascii="Times New Roman" w:eastAsia="Times New Roman" w:hAnsi="Times New Roman" w:cs="Times New Roman"/>
          <w:sz w:val="20"/>
          <w:szCs w:val="20"/>
          <w:lang w:eastAsia="ru-RU"/>
        </w:rPr>
        <w:t>за результатами здійснення заходу з проведення державної інвентаризації земель земельній ділянці у формі витягу в електронн</w:t>
      </w:r>
      <w:r w:rsidR="007D70EA" w:rsidRPr="00BB1CCF">
        <w:rPr>
          <w:rFonts w:ascii="Times New Roman" w:eastAsia="Times New Roman" w:hAnsi="Times New Roman" w:cs="Times New Roman"/>
          <w:sz w:val="20"/>
          <w:szCs w:val="20"/>
          <w:lang w:eastAsia="ru-RU"/>
        </w:rPr>
        <w:t xml:space="preserve">ій формі у форматі PDF (окремо </w:t>
      </w:r>
      <w:r w:rsidRPr="00BB1CCF">
        <w:rPr>
          <w:rFonts w:ascii="Times New Roman" w:eastAsia="Times New Roman" w:hAnsi="Times New Roman" w:cs="Times New Roman"/>
          <w:sz w:val="20"/>
          <w:szCs w:val="20"/>
          <w:lang w:eastAsia="ru-RU"/>
        </w:rPr>
        <w:t>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14:paraId="182AFFD9"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w:t>
      </w:r>
    </w:p>
    <w:p w14:paraId="44A5E87F"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примірник технічної документації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передається замовникові в особі </w:t>
      </w:r>
      <w:r w:rsidR="00C76629" w:rsidRPr="00BB1CCF">
        <w:rPr>
          <w:rFonts w:ascii="Times New Roman" w:eastAsia="Times New Roman" w:hAnsi="Times New Roman" w:cs="Times New Roman"/>
          <w:sz w:val="20"/>
          <w:szCs w:val="20"/>
          <w:lang w:eastAsia="ru-RU"/>
        </w:rPr>
        <w:t>Г</w:t>
      </w:r>
      <w:r w:rsidRPr="00BB1CCF">
        <w:rPr>
          <w:rFonts w:ascii="Times New Roman" w:eastAsia="Times New Roman" w:hAnsi="Times New Roman" w:cs="Times New Roman"/>
          <w:sz w:val="20"/>
          <w:szCs w:val="20"/>
          <w:lang w:eastAsia="ru-RU"/>
        </w:rPr>
        <w:t xml:space="preserve">оловного управління </w:t>
      </w:r>
      <w:proofErr w:type="spellStart"/>
      <w:r w:rsidRPr="00BB1CCF">
        <w:rPr>
          <w:rFonts w:ascii="Times New Roman" w:eastAsia="Times New Roman" w:hAnsi="Times New Roman" w:cs="Times New Roman"/>
          <w:sz w:val="20"/>
          <w:szCs w:val="20"/>
          <w:lang w:eastAsia="ru-RU"/>
        </w:rPr>
        <w:t>Держг</w:t>
      </w:r>
      <w:r w:rsidR="007D70EA" w:rsidRPr="00BB1CCF">
        <w:rPr>
          <w:rFonts w:ascii="Times New Roman" w:eastAsia="Times New Roman" w:hAnsi="Times New Roman" w:cs="Times New Roman"/>
          <w:sz w:val="20"/>
          <w:szCs w:val="20"/>
          <w:lang w:eastAsia="ru-RU"/>
        </w:rPr>
        <w:t>еокадастру</w:t>
      </w:r>
      <w:proofErr w:type="spellEnd"/>
      <w:r w:rsidR="007D70EA" w:rsidRPr="00BB1CCF">
        <w:rPr>
          <w:rFonts w:ascii="Times New Roman" w:eastAsia="Times New Roman" w:hAnsi="Times New Roman" w:cs="Times New Roman"/>
          <w:sz w:val="20"/>
          <w:szCs w:val="20"/>
          <w:lang w:eastAsia="ru-RU"/>
        </w:rPr>
        <w:t xml:space="preserve"> </w:t>
      </w:r>
      <w:r w:rsidR="00C76629" w:rsidRPr="00BB1CCF">
        <w:rPr>
          <w:rFonts w:ascii="Times New Roman" w:eastAsia="Times New Roman" w:hAnsi="Times New Roman" w:cs="Times New Roman"/>
          <w:sz w:val="20"/>
          <w:szCs w:val="20"/>
          <w:lang w:eastAsia="ru-RU"/>
        </w:rPr>
        <w:t>у</w:t>
      </w:r>
      <w:r w:rsidRPr="00BB1CCF">
        <w:rPr>
          <w:rFonts w:ascii="Times New Roman" w:eastAsia="Times New Roman" w:hAnsi="Times New Roman" w:cs="Times New Roman"/>
          <w:sz w:val="20"/>
          <w:szCs w:val="20"/>
          <w:lang w:eastAsia="ru-RU"/>
        </w:rPr>
        <w:t xml:space="preserve"> </w:t>
      </w:r>
      <w:r w:rsidR="00C76629" w:rsidRPr="00BB1CCF">
        <w:rPr>
          <w:rFonts w:ascii="Times New Roman" w:eastAsia="Times New Roman" w:hAnsi="Times New Roman" w:cs="Times New Roman"/>
          <w:sz w:val="20"/>
          <w:szCs w:val="20"/>
          <w:lang w:eastAsia="ru-RU"/>
        </w:rPr>
        <w:t xml:space="preserve">Львівській </w:t>
      </w:r>
      <w:r w:rsidRPr="00BB1CCF">
        <w:rPr>
          <w:rFonts w:ascii="Times New Roman" w:eastAsia="Times New Roman" w:hAnsi="Times New Roman" w:cs="Times New Roman"/>
          <w:sz w:val="20"/>
          <w:szCs w:val="20"/>
          <w:lang w:eastAsia="ru-RU"/>
        </w:rPr>
        <w:t>області;</w:t>
      </w:r>
    </w:p>
    <w:p w14:paraId="2BD5209C"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відомості з Державного земельного </w:t>
      </w:r>
      <w:r w:rsidR="007D70EA" w:rsidRPr="00BB1CCF">
        <w:rPr>
          <w:rFonts w:ascii="Times New Roman" w:eastAsia="Times New Roman" w:hAnsi="Times New Roman" w:cs="Times New Roman"/>
          <w:sz w:val="20"/>
          <w:szCs w:val="20"/>
          <w:lang w:eastAsia="ru-RU"/>
        </w:rPr>
        <w:t xml:space="preserve">кадастру по кожній сформованій </w:t>
      </w:r>
      <w:r w:rsidRPr="00BB1CCF">
        <w:rPr>
          <w:rFonts w:ascii="Times New Roman" w:eastAsia="Times New Roman" w:hAnsi="Times New Roman" w:cs="Times New Roman"/>
          <w:sz w:val="20"/>
          <w:szCs w:val="20"/>
          <w:lang w:eastAsia="ru-RU"/>
        </w:rPr>
        <w:t>за результатами здійснення заходу з інвентаризації земель державної власності земельній ділянці, у формі витягу в електронн</w:t>
      </w:r>
      <w:r w:rsidR="007D70EA" w:rsidRPr="00BB1CCF">
        <w:rPr>
          <w:rFonts w:ascii="Times New Roman" w:eastAsia="Times New Roman" w:hAnsi="Times New Roman" w:cs="Times New Roman"/>
          <w:sz w:val="20"/>
          <w:szCs w:val="20"/>
          <w:lang w:eastAsia="ru-RU"/>
        </w:rPr>
        <w:t xml:space="preserve">ій формі у форматі PDF (окремо </w:t>
      </w:r>
      <w:r w:rsidRPr="00BB1CCF">
        <w:rPr>
          <w:rFonts w:ascii="Times New Roman" w:eastAsia="Times New Roman" w:hAnsi="Times New Roman" w:cs="Times New Roman"/>
          <w:sz w:val="20"/>
          <w:szCs w:val="20"/>
          <w:lang w:eastAsia="ru-RU"/>
        </w:rPr>
        <w:t>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14:paraId="2A50DDA9" w14:textId="77777777" w:rsidR="002855B7" w:rsidRPr="00BB1CCF" w:rsidRDefault="002855B7" w:rsidP="002855B7">
      <w:pPr>
        <w:spacing w:after="0" w:line="0" w:lineRule="atLeast"/>
        <w:ind w:firstLine="567"/>
        <w:jc w:val="both"/>
        <w:rPr>
          <w:rFonts w:cs="Times New Roman"/>
          <w:sz w:val="20"/>
          <w:szCs w:val="20"/>
          <w:lang w:eastAsia="en-US"/>
        </w:rPr>
      </w:pPr>
      <w:r w:rsidRPr="00BB1CCF">
        <w:rPr>
          <w:rFonts w:ascii="Times New Roman" w:eastAsia="Times New Roman" w:hAnsi="Times New Roman" w:cs="Times New Roman"/>
          <w:sz w:val="20"/>
          <w:szCs w:val="20"/>
          <w:lang w:eastAsia="ru-RU"/>
        </w:rPr>
        <w:t xml:space="preserve">7. Відповідно до статті 32 Закону України «Про землеустрій» сертифіковані інженери-землевпорядники, які відповідають за якість робіт із землеустрою, зобов’язані безоплатно передавати документацію із землеустрою та оцінки земель до Державного фонду документації із землеустрою та </w:t>
      </w:r>
      <w:r w:rsidR="007D70EA" w:rsidRPr="00BB1CCF">
        <w:rPr>
          <w:rFonts w:ascii="Times New Roman" w:eastAsia="Times New Roman" w:hAnsi="Times New Roman" w:cs="Times New Roman"/>
          <w:sz w:val="20"/>
          <w:szCs w:val="20"/>
          <w:lang w:eastAsia="ru-RU"/>
        </w:rPr>
        <w:t xml:space="preserve">оцінки земель </w:t>
      </w:r>
      <w:r w:rsidRPr="00BB1CCF">
        <w:rPr>
          <w:rFonts w:ascii="Times New Roman" w:eastAsia="Times New Roman" w:hAnsi="Times New Roman" w:cs="Times New Roman"/>
          <w:sz w:val="20"/>
          <w:szCs w:val="20"/>
          <w:lang w:eastAsia="ru-RU"/>
        </w:rPr>
        <w:t>в електронному вигляді у місячний строк після її затвердження. Порядок передачі такої документації визначається Положенням про Державний фонд документації із землеустрою та оцінки земель.</w:t>
      </w:r>
    </w:p>
    <w:p w14:paraId="7B545FD4"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Один примірник технічної документації із землеустрою щодо інвентаризації земель зберігається у розробника.</w:t>
      </w:r>
    </w:p>
    <w:p w14:paraId="6EED3422"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14:paraId="1CF600C1"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p>
    <w:p w14:paraId="24879E18" w14:textId="77777777" w:rsidR="009069E4" w:rsidRPr="00BB1CCF" w:rsidRDefault="009069E4" w:rsidP="009069E4">
      <w:pPr>
        <w:spacing w:after="0" w:line="0" w:lineRule="atLeast"/>
        <w:ind w:firstLine="567"/>
        <w:jc w:val="both"/>
        <w:rPr>
          <w:rFonts w:ascii="Times New Roman" w:eastAsia="Times New Roman" w:hAnsi="Times New Roman" w:cs="Times New Roman"/>
          <w:sz w:val="20"/>
          <w:szCs w:val="20"/>
          <w:lang w:eastAsia="ru-RU"/>
        </w:rPr>
      </w:pPr>
    </w:p>
    <w:p w14:paraId="01C8B81E" w14:textId="68819EF0" w:rsidR="009069E4" w:rsidRPr="00BB1CCF" w:rsidRDefault="009069E4" w:rsidP="009069E4">
      <w:pPr>
        <w:autoSpaceDE w:val="0"/>
        <w:autoSpaceDN w:val="0"/>
        <w:spacing w:after="0" w:line="240" w:lineRule="auto"/>
        <w:jc w:val="right"/>
        <w:rPr>
          <w:rFonts w:ascii="Times New Roman" w:eastAsia="Times New Roman" w:hAnsi="Times New Roman" w:cs="Times New Roman"/>
          <w:b/>
          <w:i/>
          <w:sz w:val="20"/>
          <w:szCs w:val="20"/>
          <w:u w:val="single"/>
          <w:lang w:val="ru-RU" w:eastAsia="ru-RU"/>
        </w:rPr>
      </w:pPr>
      <w:r w:rsidRPr="00BB1CCF">
        <w:rPr>
          <w:rFonts w:ascii="Times New Roman" w:eastAsia="Times New Roman" w:hAnsi="Times New Roman" w:cs="Times New Roman"/>
          <w:b/>
          <w:i/>
          <w:sz w:val="20"/>
          <w:szCs w:val="20"/>
          <w:u w:val="single"/>
          <w:lang w:eastAsia="ru-RU"/>
        </w:rPr>
        <w:lastRenderedPageBreak/>
        <w:t xml:space="preserve">Зразок  № </w:t>
      </w:r>
      <w:r w:rsidRPr="00BB1CCF">
        <w:rPr>
          <w:rFonts w:ascii="Times New Roman" w:eastAsia="Times New Roman" w:hAnsi="Times New Roman" w:cs="Times New Roman"/>
          <w:b/>
          <w:i/>
          <w:sz w:val="20"/>
          <w:szCs w:val="20"/>
          <w:u w:val="single"/>
          <w:lang w:val="ru-RU" w:eastAsia="ru-RU"/>
        </w:rPr>
        <w:t>1</w:t>
      </w:r>
    </w:p>
    <w:p w14:paraId="0C4C0F9F"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5D000D7F"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Акт № ____</w:t>
      </w:r>
    </w:p>
    <w:p w14:paraId="66129D96"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прийому-передачі наданих послуг з проведення державної інвентаризації земель</w:t>
      </w:r>
    </w:p>
    <w:p w14:paraId="733479F3"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у Львівській області</w:t>
      </w:r>
    </w:p>
    <w:tbl>
      <w:tblPr>
        <w:tblW w:w="10206" w:type="dxa"/>
        <w:tblLook w:val="04A0" w:firstRow="1" w:lastRow="0" w:firstColumn="1" w:lastColumn="0" w:noHBand="0" w:noVBand="1"/>
      </w:tblPr>
      <w:tblGrid>
        <w:gridCol w:w="2835"/>
        <w:gridCol w:w="3402"/>
        <w:gridCol w:w="3969"/>
      </w:tblGrid>
      <w:tr w:rsidR="009069E4" w:rsidRPr="00BB1CCF" w14:paraId="59E4F08C" w14:textId="77777777" w:rsidTr="001F5403">
        <w:trPr>
          <w:trHeight w:val="357"/>
        </w:trPr>
        <w:tc>
          <w:tcPr>
            <w:tcW w:w="2835" w:type="dxa"/>
            <w:hideMark/>
          </w:tcPr>
          <w:p w14:paraId="3F376626" w14:textId="77777777" w:rsidR="009069E4" w:rsidRPr="00BB1CCF" w:rsidRDefault="009069E4" w:rsidP="009069E4">
            <w:pPr>
              <w:widowControl w:val="0"/>
              <w:tabs>
                <w:tab w:val="left" w:pos="6105"/>
              </w:tabs>
              <w:autoSpaceDE w:val="0"/>
              <w:autoSpaceDN w:val="0"/>
              <w:spacing w:after="0" w:line="240" w:lineRule="auto"/>
              <w:rPr>
                <w:rFonts w:ascii="Times New Roman" w:eastAsia="Times New Roman" w:hAnsi="Times New Roman" w:cs="Times New Roman"/>
                <w:sz w:val="20"/>
                <w:szCs w:val="20"/>
                <w:lang w:eastAsia="ru-RU"/>
              </w:rPr>
            </w:pPr>
          </w:p>
          <w:p w14:paraId="4B5697D8" w14:textId="77777777" w:rsidR="009069E4" w:rsidRPr="00BB1CCF" w:rsidRDefault="009069E4" w:rsidP="009069E4">
            <w:pPr>
              <w:widowControl w:val="0"/>
              <w:tabs>
                <w:tab w:val="left" w:pos="6105"/>
              </w:tabs>
              <w:autoSpaceDE w:val="0"/>
              <w:autoSpaceDN w:val="0"/>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м. ____________</w:t>
            </w:r>
          </w:p>
        </w:tc>
        <w:tc>
          <w:tcPr>
            <w:tcW w:w="3402" w:type="dxa"/>
          </w:tcPr>
          <w:p w14:paraId="540C23B7" w14:textId="77777777" w:rsidR="009069E4" w:rsidRPr="00BB1CCF" w:rsidRDefault="009069E4" w:rsidP="009069E4">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69" w:type="dxa"/>
            <w:hideMark/>
          </w:tcPr>
          <w:p w14:paraId="70C3130C" w14:textId="77777777" w:rsidR="009069E4" w:rsidRPr="00BB1CCF" w:rsidRDefault="009069E4" w:rsidP="009069E4">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p w14:paraId="166B2577" w14:textId="77777777" w:rsidR="009069E4" w:rsidRDefault="009069E4" w:rsidP="009069E4">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 ______________20__р.</w:t>
            </w:r>
          </w:p>
          <w:p w14:paraId="27890506" w14:textId="77777777" w:rsidR="00450BD2" w:rsidRDefault="00450BD2" w:rsidP="009069E4">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p w14:paraId="06BE9EF6" w14:textId="77777777" w:rsidR="00450BD2" w:rsidRPr="00BB1CCF" w:rsidRDefault="00450BD2" w:rsidP="009069E4">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tc>
      </w:tr>
    </w:tbl>
    <w:p w14:paraId="3EED1901" w14:textId="77777777" w:rsidR="009069E4" w:rsidRPr="00BB1CCF" w:rsidRDefault="009069E4" w:rsidP="009069E4">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14:paraId="28E515A7" w14:textId="77777777" w:rsidR="009069E4" w:rsidRPr="00BB1CCF" w:rsidRDefault="009069E4" w:rsidP="009069E4">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b/>
          <w:sz w:val="20"/>
          <w:szCs w:val="20"/>
          <w:lang w:eastAsia="ru-RU"/>
        </w:rPr>
        <w:t xml:space="preserve">Головне управління </w:t>
      </w:r>
      <w:proofErr w:type="spellStart"/>
      <w:r w:rsidRPr="00BB1CCF">
        <w:rPr>
          <w:rFonts w:ascii="Times New Roman" w:eastAsia="Times New Roman" w:hAnsi="Times New Roman" w:cs="Times New Roman"/>
          <w:b/>
          <w:sz w:val="20"/>
          <w:szCs w:val="20"/>
          <w:lang w:eastAsia="ru-RU"/>
        </w:rPr>
        <w:t>Держгеокадастру</w:t>
      </w:r>
      <w:proofErr w:type="spellEnd"/>
      <w:r w:rsidRPr="00BB1CCF">
        <w:rPr>
          <w:rFonts w:ascii="Times New Roman" w:eastAsia="Times New Roman" w:hAnsi="Times New Roman" w:cs="Times New Roman"/>
          <w:b/>
          <w:sz w:val="20"/>
          <w:szCs w:val="20"/>
          <w:lang w:eastAsia="ru-RU"/>
        </w:rPr>
        <w:t xml:space="preserve"> у Львівській області</w:t>
      </w:r>
      <w:r w:rsidRPr="00BB1CCF">
        <w:rPr>
          <w:rFonts w:ascii="Times New Roman" w:eastAsia="Times New Roman" w:hAnsi="Times New Roman" w:cs="Times New Roman"/>
          <w:sz w:val="20"/>
          <w:szCs w:val="20"/>
          <w:lang w:eastAsia="ru-RU"/>
        </w:rPr>
        <w:t xml:space="preserve"> (далі – Замовник), в особі ___________________, що діє на підставі </w:t>
      </w:r>
      <w:r w:rsidRPr="00BB1CCF">
        <w:rPr>
          <w:rFonts w:ascii="Times New Roman" w:eastAsia="Times New Roman" w:hAnsi="Times New Roman" w:cs="Times New Roman"/>
          <w:spacing w:val="-6"/>
          <w:sz w:val="20"/>
          <w:szCs w:val="20"/>
          <w:lang w:eastAsia="ru-RU"/>
        </w:rPr>
        <w:t>_____________________</w:t>
      </w:r>
      <w:r w:rsidRPr="00BB1CCF">
        <w:rPr>
          <w:rFonts w:ascii="Times New Roman" w:eastAsia="Times New Roman" w:hAnsi="Times New Roman" w:cs="Times New Roman"/>
          <w:sz w:val="20"/>
          <w:szCs w:val="20"/>
          <w:lang w:eastAsia="ru-RU"/>
        </w:rPr>
        <w:t xml:space="preserve"> з однієї сторони, і </w:t>
      </w:r>
      <w:r w:rsidRPr="00BB1CCF">
        <w:rPr>
          <w:rFonts w:ascii="Times New Roman" w:eastAsia="Times New Roman" w:hAnsi="Times New Roman" w:cs="Times New Roman"/>
          <w:b/>
          <w:sz w:val="20"/>
          <w:szCs w:val="20"/>
          <w:lang w:eastAsia="ru-RU"/>
        </w:rPr>
        <w:t xml:space="preserve">_____________________________________ </w:t>
      </w:r>
      <w:r w:rsidRPr="00BB1CCF">
        <w:rPr>
          <w:rFonts w:ascii="Times New Roman" w:eastAsia="Times New Roman" w:hAnsi="Times New Roman" w:cs="Times New Roman"/>
          <w:sz w:val="20"/>
          <w:szCs w:val="20"/>
          <w:lang w:eastAsia="ru-RU"/>
        </w:rPr>
        <w:t>(далі – Виконавець), в особі _____________________, що діє на підставі ______________________________ з іншої сторони (далі разом – Сторони, а кожна окремо – Сторона)</w:t>
      </w:r>
      <w:r w:rsidRPr="00BB1CCF">
        <w:rPr>
          <w:rFonts w:ascii="Times New Roman" w:hAnsi="Times New Roman" w:cs="Times New Roman"/>
          <w:sz w:val="20"/>
          <w:szCs w:val="20"/>
          <w:lang w:val="x-none" w:eastAsia="ru-RU"/>
        </w:rPr>
        <w:t xml:space="preserve">, уклали цей акт </w:t>
      </w:r>
      <w:r w:rsidRPr="00BB1CCF">
        <w:rPr>
          <w:rFonts w:ascii="Times New Roman" w:hAnsi="Times New Roman" w:cs="Times New Roman"/>
          <w:sz w:val="20"/>
          <w:szCs w:val="20"/>
          <w:lang w:eastAsia="ru-RU"/>
        </w:rPr>
        <w:t xml:space="preserve">прийому-передачі наданих послуг з проведення державної інвентаризації земель у Львівській області на </w:t>
      </w:r>
      <w:r w:rsidRPr="00BB1CCF">
        <w:rPr>
          <w:rFonts w:ascii="Times New Roman" w:hAnsi="Times New Roman" w:cs="Times New Roman"/>
          <w:sz w:val="20"/>
          <w:szCs w:val="20"/>
          <w:lang w:val="x-none" w:eastAsia="ru-RU"/>
        </w:rPr>
        <w:t xml:space="preserve">виконання Договору </w:t>
      </w:r>
      <w:r w:rsidRPr="00BB1CCF">
        <w:rPr>
          <w:rFonts w:ascii="Times New Roman" w:hAnsi="Times New Roman" w:cs="Times New Roman"/>
          <w:sz w:val="20"/>
          <w:szCs w:val="20"/>
          <w:lang w:eastAsia="ru-RU"/>
        </w:rPr>
        <w:t>№_____ від ______________</w:t>
      </w:r>
      <w:r w:rsidRPr="00BB1CCF">
        <w:rPr>
          <w:rFonts w:ascii="Times New Roman" w:hAnsi="Times New Roman" w:cs="Times New Roman"/>
          <w:sz w:val="20"/>
          <w:szCs w:val="20"/>
          <w:lang w:val="x-none" w:eastAsia="ru-RU"/>
        </w:rPr>
        <w:t xml:space="preserve"> року про т</w:t>
      </w:r>
      <w:r w:rsidRPr="00BB1CCF">
        <w:rPr>
          <w:rFonts w:ascii="Times New Roman" w:hAnsi="Times New Roman" w:cs="Times New Roman"/>
          <w:sz w:val="20"/>
          <w:szCs w:val="20"/>
          <w:lang w:eastAsia="ru-RU"/>
        </w:rPr>
        <w:t>аке:</w:t>
      </w:r>
    </w:p>
    <w:p w14:paraId="777C7CC9" w14:textId="77777777" w:rsidR="009069E4" w:rsidRPr="00BB1CCF" w:rsidRDefault="009069E4" w:rsidP="009069E4">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(Найменування Виконавця) передає, а Головне управління </w:t>
      </w:r>
      <w:proofErr w:type="spellStart"/>
      <w:r w:rsidRPr="00BB1CCF">
        <w:rPr>
          <w:rFonts w:ascii="Times New Roman" w:eastAsia="Times New Roman" w:hAnsi="Times New Roman" w:cs="Times New Roman"/>
          <w:sz w:val="20"/>
          <w:szCs w:val="20"/>
        </w:rPr>
        <w:t>Держгеокадастру</w:t>
      </w:r>
      <w:proofErr w:type="spellEnd"/>
      <w:r w:rsidRPr="00BB1CCF">
        <w:rPr>
          <w:rFonts w:ascii="Times New Roman" w:eastAsia="Times New Roman" w:hAnsi="Times New Roman" w:cs="Times New Roman"/>
          <w:sz w:val="20"/>
          <w:szCs w:val="20"/>
        </w:rPr>
        <w:t xml:space="preserve"> у Львівській області приймає наступні документи</w:t>
      </w:r>
      <w:r w:rsidRPr="00BB1CCF">
        <w:rPr>
          <w:rFonts w:ascii="Times New Roman" w:hAnsi="Times New Roman" w:cs="Times New Roman"/>
          <w:sz w:val="20"/>
          <w:szCs w:val="20"/>
        </w:rPr>
        <w:t xml:space="preserve"> та послуги </w:t>
      </w:r>
      <w:r w:rsidRPr="00BB1CCF">
        <w:rPr>
          <w:rFonts w:ascii="Times New Roman" w:eastAsia="Times New Roman" w:hAnsi="Times New Roman" w:cs="Times New Roman"/>
          <w:sz w:val="20"/>
          <w:szCs w:val="20"/>
        </w:rPr>
        <w:t>відповідно до Договору № ____ від ___ _________ 202</w:t>
      </w:r>
      <w:r w:rsidR="001E4774" w:rsidRPr="00BB1CCF">
        <w:rPr>
          <w:rFonts w:ascii="Times New Roman" w:eastAsia="Times New Roman" w:hAnsi="Times New Roman" w:cs="Times New Roman"/>
          <w:sz w:val="20"/>
          <w:szCs w:val="20"/>
        </w:rPr>
        <w:t>4</w:t>
      </w:r>
      <w:r w:rsidRPr="00BB1CCF">
        <w:rPr>
          <w:rFonts w:ascii="Times New Roman" w:eastAsia="Times New Roman" w:hAnsi="Times New Roman" w:cs="Times New Roman"/>
          <w:sz w:val="20"/>
          <w:szCs w:val="20"/>
        </w:rPr>
        <w:t xml:space="preserve"> року:</w:t>
      </w:r>
    </w:p>
    <w:p w14:paraId="7DCC120B" w14:textId="77777777" w:rsidR="009069E4" w:rsidRPr="00BB1CCF" w:rsidRDefault="009069E4" w:rsidP="009069E4">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 паперовому вигляді:</w:t>
      </w:r>
    </w:p>
    <w:p w14:paraId="18DD26E9" w14:textId="05F20BD5" w:rsidR="009069E4" w:rsidRPr="00BB1CCF" w:rsidRDefault="009069E4" w:rsidP="00F77D94">
      <w:pPr>
        <w:widowControl w:val="0"/>
        <w:numPr>
          <w:ilvl w:val="0"/>
          <w:numId w:val="15"/>
        </w:numPr>
        <w:tabs>
          <w:tab w:val="left" w:pos="0"/>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пояснювальна записка з описовою частиною </w:t>
      </w:r>
      <w:r w:rsidR="00B10021" w:rsidRPr="00B10021">
        <w:rPr>
          <w:rFonts w:ascii="Times New Roman" w:eastAsia="Times New Roman" w:hAnsi="Times New Roman" w:cs="Times New Roman"/>
          <w:sz w:val="20"/>
          <w:szCs w:val="20"/>
        </w:rPr>
        <w:t>щодо обсягів проведених робіт, а також</w:t>
      </w:r>
      <w:r w:rsidRPr="00BB1CCF">
        <w:rPr>
          <w:rFonts w:ascii="Times New Roman" w:eastAsia="Times New Roman" w:hAnsi="Times New Roman" w:cs="Times New Roman"/>
          <w:sz w:val="20"/>
          <w:szCs w:val="20"/>
        </w:rPr>
        <w:t xml:space="preserve"> способів, методів та результатів інформування місцевого населення про проведення державної інвентаризації земель у Львівській області (із наданням копій листів до органу місцевого самоврядування, копій оголошень із місцевих друкованих засобів масової інформації, фотокопій оголошень на дошках оголошень відповідних органів місцевого самоврядування);</w:t>
      </w:r>
    </w:p>
    <w:p w14:paraId="772A764F" w14:textId="77777777" w:rsidR="009069E4" w:rsidRPr="00BB1CCF" w:rsidRDefault="009069E4" w:rsidP="009069E4">
      <w:pPr>
        <w:widowControl w:val="0"/>
        <w:numPr>
          <w:ilvl w:val="0"/>
          <w:numId w:val="15"/>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звіт </w:t>
      </w:r>
      <w:r w:rsidRPr="00BB1CCF">
        <w:rPr>
          <w:rFonts w:ascii="Times New Roman" w:hAnsi="Times New Roman" w:cs="Times New Roman"/>
          <w:sz w:val="20"/>
          <w:szCs w:val="20"/>
          <w:lang w:eastAsia="en-US"/>
        </w:rPr>
        <w:t>про результати проведення державної інвентаризації земель у Львівській області</w:t>
      </w:r>
      <w:r w:rsidRPr="00BB1CCF">
        <w:rPr>
          <w:rFonts w:ascii="Times New Roman" w:eastAsia="Times New Roman" w:hAnsi="Times New Roman" w:cs="Times New Roman"/>
          <w:sz w:val="20"/>
          <w:szCs w:val="20"/>
        </w:rPr>
        <w:t>;</w:t>
      </w:r>
    </w:p>
    <w:p w14:paraId="3309A159" w14:textId="77777777" w:rsidR="009069E4" w:rsidRPr="00BB1CCF" w:rsidRDefault="009069E4" w:rsidP="009069E4">
      <w:pPr>
        <w:widowControl w:val="0"/>
        <w:numPr>
          <w:ilvl w:val="0"/>
          <w:numId w:val="15"/>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реєстр </w:t>
      </w:r>
      <w:r w:rsidRPr="00BB1CCF">
        <w:rPr>
          <w:rFonts w:ascii="Times New Roman" w:hAnsi="Times New Roman" w:cs="Times New Roman"/>
          <w:sz w:val="20"/>
          <w:szCs w:val="20"/>
          <w:lang w:eastAsia="en-US"/>
        </w:rPr>
        <w:t>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r w:rsidRPr="00BB1CCF">
        <w:rPr>
          <w:rFonts w:ascii="Times New Roman" w:eastAsia="Times New Roman" w:hAnsi="Times New Roman" w:cs="Times New Roman"/>
          <w:sz w:val="20"/>
          <w:szCs w:val="20"/>
        </w:rPr>
        <w:t>;</w:t>
      </w:r>
    </w:p>
    <w:p w14:paraId="137F957F" w14:textId="77777777" w:rsidR="009069E4" w:rsidRPr="00BB1CCF" w:rsidRDefault="009069E4" w:rsidP="009069E4">
      <w:pPr>
        <w:widowControl w:val="0"/>
        <w:numPr>
          <w:ilvl w:val="0"/>
          <w:numId w:val="15"/>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BB1CCF">
        <w:rPr>
          <w:rFonts w:ascii="Times New Roman" w:hAnsi="Times New Roman" w:cs="Times New Roman"/>
          <w:sz w:val="20"/>
          <w:szCs w:val="20"/>
          <w:lang w:eastAsia="en-US"/>
        </w:rPr>
        <w:t>звіт про результати проведення державної інвентаризації земель в розрізі категорій земель у Львівській області</w:t>
      </w:r>
      <w:r w:rsidRPr="00BB1CCF">
        <w:rPr>
          <w:rFonts w:ascii="Times New Roman" w:eastAsia="Times New Roman" w:hAnsi="Times New Roman" w:cs="Times New Roman"/>
          <w:sz w:val="20"/>
          <w:szCs w:val="20"/>
        </w:rPr>
        <w:t>;</w:t>
      </w:r>
    </w:p>
    <w:p w14:paraId="2096EB87" w14:textId="77777777" w:rsidR="009069E4" w:rsidRPr="00BB1CCF" w:rsidRDefault="009069E4" w:rsidP="009069E4">
      <w:pPr>
        <w:widowControl w:val="0"/>
        <w:numPr>
          <w:ilvl w:val="0"/>
          <w:numId w:val="15"/>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реєстр </w:t>
      </w:r>
      <w:r w:rsidRPr="00BB1CCF">
        <w:rPr>
          <w:rFonts w:ascii="Times New Roman" w:hAnsi="Times New Roman" w:cs="Times New Roman"/>
          <w:sz w:val="20"/>
          <w:szCs w:val="20"/>
          <w:lang w:eastAsia="en-US"/>
        </w:rPr>
        <w:t>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у Львівській області</w:t>
      </w:r>
      <w:r w:rsidRPr="00BB1CCF">
        <w:rPr>
          <w:rFonts w:ascii="Times New Roman" w:eastAsia="Times New Roman" w:hAnsi="Times New Roman" w:cs="Times New Roman"/>
          <w:sz w:val="20"/>
          <w:szCs w:val="20"/>
        </w:rPr>
        <w:t>.</w:t>
      </w:r>
    </w:p>
    <w:p w14:paraId="58D64AF8" w14:textId="77777777" w:rsidR="009069E4" w:rsidRPr="00BB1CCF" w:rsidRDefault="009069E4" w:rsidP="009069E4">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 фізичних носіях інформації в форматі PDF:</w:t>
      </w:r>
    </w:p>
    <w:p w14:paraId="3006FD63" w14:textId="2D1E186B" w:rsidR="009069E4" w:rsidRPr="00BB1CCF" w:rsidRDefault="00E83057" w:rsidP="00E83057">
      <w:pPr>
        <w:widowControl w:val="0"/>
        <w:numPr>
          <w:ilvl w:val="0"/>
          <w:numId w:val="15"/>
        </w:numPr>
        <w:autoSpaceDE w:val="0"/>
        <w:autoSpaceDN w:val="0"/>
        <w:spacing w:after="0" w:line="240" w:lineRule="auto"/>
        <w:ind w:left="0" w:firstLine="567"/>
        <w:jc w:val="both"/>
        <w:rPr>
          <w:rFonts w:ascii="Times New Roman" w:eastAsia="Times New Roman" w:hAnsi="Times New Roman" w:cs="Times New Roman"/>
          <w:sz w:val="20"/>
          <w:szCs w:val="20"/>
        </w:rPr>
      </w:pPr>
      <w:r w:rsidRPr="00E83057">
        <w:rPr>
          <w:rFonts w:ascii="Times New Roman" w:eastAsia="Times New Roman" w:hAnsi="Times New Roman" w:cs="Times New Roman"/>
          <w:sz w:val="20"/>
          <w:szCs w:val="20"/>
        </w:rPr>
        <w:t>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w:t>
      </w:r>
      <w:r>
        <w:rPr>
          <w:rFonts w:ascii="Times New Roman" w:eastAsia="Times New Roman" w:hAnsi="Times New Roman" w:cs="Times New Roman"/>
          <w:sz w:val="20"/>
          <w:szCs w:val="20"/>
        </w:rPr>
        <w:t xml:space="preserve"> відповідної земельної ділянки)</w:t>
      </w:r>
      <w:r w:rsidR="009069E4" w:rsidRPr="00BB1CCF">
        <w:rPr>
          <w:rFonts w:ascii="Times New Roman" w:eastAsia="Times New Roman" w:hAnsi="Times New Roman" w:cs="Times New Roman"/>
          <w:sz w:val="20"/>
          <w:szCs w:val="20"/>
        </w:rPr>
        <w:t>;</w:t>
      </w:r>
    </w:p>
    <w:p w14:paraId="2929F6A9" w14:textId="06F44259" w:rsidR="0020181A" w:rsidRPr="0020181A" w:rsidRDefault="0020181A" w:rsidP="0020181A">
      <w:pPr>
        <w:pStyle w:val="a5"/>
        <w:widowControl w:val="0"/>
        <w:numPr>
          <w:ilvl w:val="0"/>
          <w:numId w:val="15"/>
        </w:numPr>
        <w:autoSpaceDE w:val="0"/>
        <w:autoSpaceDN w:val="0"/>
        <w:spacing w:after="0" w:line="240" w:lineRule="auto"/>
        <w:ind w:left="0" w:firstLine="567"/>
        <w:jc w:val="both"/>
        <w:rPr>
          <w:rFonts w:ascii="Times New Roman" w:eastAsia="Times New Roman" w:hAnsi="Times New Roman" w:cs="Times New Roman"/>
          <w:sz w:val="20"/>
          <w:szCs w:val="20"/>
          <w:lang w:eastAsia="ru-RU"/>
        </w:rPr>
      </w:pPr>
      <w:r w:rsidRPr="0020181A">
        <w:rPr>
          <w:rFonts w:ascii="Times New Roman" w:eastAsia="Times New Roman" w:hAnsi="Times New Roman" w:cs="Times New Roman"/>
          <w:sz w:val="20"/>
          <w:szCs w:val="20"/>
        </w:rPr>
        <w:t xml:space="preserve">погоджені та затверджені </w:t>
      </w:r>
      <w:r w:rsidR="00E83057" w:rsidRPr="0020181A">
        <w:rPr>
          <w:rFonts w:ascii="Times New Roman" w:eastAsia="Times New Roman" w:hAnsi="Times New Roman" w:cs="Times New Roman"/>
          <w:sz w:val="20"/>
          <w:szCs w:val="20"/>
        </w:rPr>
        <w:t>примірник</w:t>
      </w:r>
      <w:r w:rsidRPr="0020181A">
        <w:rPr>
          <w:rFonts w:ascii="Times New Roman" w:eastAsia="Times New Roman" w:hAnsi="Times New Roman" w:cs="Times New Roman"/>
          <w:sz w:val="20"/>
          <w:szCs w:val="20"/>
        </w:rPr>
        <w:t>и</w:t>
      </w:r>
      <w:r w:rsidR="00E83057" w:rsidRPr="0020181A">
        <w:rPr>
          <w:rFonts w:ascii="Times New Roman" w:eastAsia="Times New Roman" w:hAnsi="Times New Roman" w:cs="Times New Roman"/>
          <w:sz w:val="20"/>
          <w:szCs w:val="20"/>
        </w:rPr>
        <w:t xml:space="preserve"> технічн</w:t>
      </w:r>
      <w:r w:rsidRPr="0020181A">
        <w:rPr>
          <w:rFonts w:ascii="Times New Roman" w:eastAsia="Times New Roman" w:hAnsi="Times New Roman" w:cs="Times New Roman"/>
          <w:sz w:val="20"/>
          <w:szCs w:val="20"/>
        </w:rPr>
        <w:t>их</w:t>
      </w:r>
      <w:r w:rsidR="00E83057" w:rsidRPr="0020181A">
        <w:rPr>
          <w:rFonts w:ascii="Times New Roman" w:eastAsia="Times New Roman" w:hAnsi="Times New Roman" w:cs="Times New Roman"/>
          <w:sz w:val="20"/>
          <w:szCs w:val="20"/>
        </w:rPr>
        <w:t xml:space="preserve"> документаці</w:t>
      </w:r>
      <w:r w:rsidRPr="0020181A">
        <w:rPr>
          <w:rFonts w:ascii="Times New Roman" w:eastAsia="Times New Roman" w:hAnsi="Times New Roman" w:cs="Times New Roman"/>
          <w:sz w:val="20"/>
          <w:szCs w:val="20"/>
        </w:rPr>
        <w:t>й</w:t>
      </w:r>
      <w:r w:rsidR="00E83057" w:rsidRPr="0020181A">
        <w:rPr>
          <w:rFonts w:ascii="Times New Roman" w:eastAsia="Times New Roman" w:hAnsi="Times New Roman" w:cs="Times New Roman"/>
          <w:sz w:val="20"/>
          <w:szCs w:val="20"/>
        </w:rPr>
        <w:t xml:space="preserve">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w:t>
      </w:r>
      <w:r w:rsidRPr="0020181A">
        <w:rPr>
          <w:rFonts w:ascii="Times New Roman" w:eastAsia="Times New Roman" w:hAnsi="Times New Roman" w:cs="Times New Roman"/>
          <w:sz w:val="20"/>
          <w:szCs w:val="20"/>
        </w:rPr>
        <w:t>.</w:t>
      </w:r>
      <w:r w:rsidR="00E83057" w:rsidRPr="0020181A">
        <w:rPr>
          <w:rFonts w:ascii="Times New Roman" w:eastAsia="Times New Roman" w:hAnsi="Times New Roman" w:cs="Times New Roman"/>
          <w:sz w:val="20"/>
          <w:szCs w:val="20"/>
        </w:rPr>
        <w:t xml:space="preserve"> </w:t>
      </w:r>
    </w:p>
    <w:p w14:paraId="2F69004E" w14:textId="49E87042" w:rsidR="009069E4" w:rsidRPr="0020181A" w:rsidRDefault="009069E4" w:rsidP="009069E4">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20181A">
        <w:rPr>
          <w:rFonts w:ascii="Times New Roman" w:eastAsia="Times New Roman" w:hAnsi="Times New Roman" w:cs="Times New Roman"/>
          <w:bCs/>
          <w:sz w:val="20"/>
          <w:szCs w:val="20"/>
          <w:lang w:eastAsia="ru-RU"/>
        </w:rPr>
        <w:t xml:space="preserve">Вартість наданих послуг </w:t>
      </w:r>
      <w:r w:rsidRPr="0020181A">
        <w:rPr>
          <w:rFonts w:ascii="Times New Roman" w:hAnsi="Times New Roman" w:cs="Times New Roman"/>
          <w:sz w:val="20"/>
          <w:szCs w:val="20"/>
          <w:lang w:eastAsia="ru-RU"/>
        </w:rPr>
        <w:t>з проведення державної інвентаризації земель у Львівській області</w:t>
      </w:r>
      <w:r w:rsidRPr="0020181A">
        <w:rPr>
          <w:rFonts w:ascii="Times New Roman" w:eastAsia="Times New Roman" w:hAnsi="Times New Roman" w:cs="Times New Roman"/>
          <w:bCs/>
          <w:sz w:val="20"/>
          <w:szCs w:val="20"/>
          <w:lang w:eastAsia="ru-RU"/>
        </w:rPr>
        <w:t xml:space="preserve"> за даним актом складає: ___________________ грн (_______00 копійок), в </w:t>
      </w:r>
      <w:proofErr w:type="spellStart"/>
      <w:r w:rsidRPr="0020181A">
        <w:rPr>
          <w:rFonts w:ascii="Times New Roman" w:eastAsia="Times New Roman" w:hAnsi="Times New Roman" w:cs="Times New Roman"/>
          <w:bCs/>
          <w:sz w:val="20"/>
          <w:szCs w:val="20"/>
          <w:lang w:eastAsia="ru-RU"/>
        </w:rPr>
        <w:t>т.ч</w:t>
      </w:r>
      <w:proofErr w:type="spellEnd"/>
      <w:r w:rsidRPr="0020181A">
        <w:rPr>
          <w:rFonts w:ascii="Times New Roman" w:eastAsia="Times New Roman" w:hAnsi="Times New Roman" w:cs="Times New Roman"/>
          <w:bCs/>
          <w:sz w:val="20"/>
          <w:szCs w:val="20"/>
          <w:lang w:eastAsia="ru-RU"/>
        </w:rPr>
        <w:t>./</w:t>
      </w:r>
      <w:r w:rsidRPr="0020181A">
        <w:rPr>
          <w:rFonts w:ascii="Times New Roman" w:eastAsia="Times New Roman" w:hAnsi="Times New Roman" w:cs="Times New Roman"/>
          <w:sz w:val="20"/>
          <w:szCs w:val="20"/>
          <w:lang w:eastAsia="ru-RU"/>
        </w:rPr>
        <w:t>без ПДВ.</w:t>
      </w:r>
    </w:p>
    <w:p w14:paraId="6A3D80BB" w14:textId="77777777" w:rsidR="009069E4" w:rsidRPr="00BB1CCF" w:rsidRDefault="009069E4" w:rsidP="009069E4">
      <w:pPr>
        <w:numPr>
          <w:ilvl w:val="0"/>
          <w:numId w:val="17"/>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Замовник не має претензій до наданих Виконавцем документів та послуг.</w:t>
      </w:r>
    </w:p>
    <w:p w14:paraId="54808250" w14:textId="77777777" w:rsidR="009069E4" w:rsidRPr="00BB1CCF" w:rsidRDefault="009069E4" w:rsidP="009069E4">
      <w:pPr>
        <w:numPr>
          <w:ilvl w:val="0"/>
          <w:numId w:val="17"/>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Акт складено у двох примірниках, по одному – для кожної із Сторін.</w:t>
      </w:r>
    </w:p>
    <w:p w14:paraId="611424FB" w14:textId="77777777" w:rsidR="009069E4" w:rsidRPr="00BB1CCF" w:rsidRDefault="009069E4" w:rsidP="009069E4">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p>
    <w:p w14:paraId="32DE54E2" w14:textId="77777777" w:rsidR="00450BD2" w:rsidRDefault="00450BD2" w:rsidP="006B182C">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p>
    <w:p w14:paraId="5CDB9CEE" w14:textId="77777777" w:rsidR="009069E4" w:rsidRDefault="009069E4" w:rsidP="006B182C">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ПІДПИСИ СТОРІН:</w:t>
      </w:r>
    </w:p>
    <w:p w14:paraId="1C137E3B" w14:textId="77777777" w:rsidR="00450BD2" w:rsidRDefault="00450BD2" w:rsidP="006B182C">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p>
    <w:p w14:paraId="4E9272E6" w14:textId="77777777" w:rsidR="00450BD2" w:rsidRPr="00450BD2" w:rsidRDefault="00450BD2" w:rsidP="006B182C">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p>
    <w:tbl>
      <w:tblPr>
        <w:tblW w:w="10943" w:type="dxa"/>
        <w:tblInd w:w="-601" w:type="dxa"/>
        <w:tblLayout w:type="fixed"/>
        <w:tblLook w:val="0400" w:firstRow="0" w:lastRow="0" w:firstColumn="0" w:lastColumn="0" w:noHBand="0" w:noVBand="1"/>
      </w:tblPr>
      <w:tblGrid>
        <w:gridCol w:w="532"/>
        <w:gridCol w:w="64"/>
        <w:gridCol w:w="1221"/>
        <w:gridCol w:w="1129"/>
        <w:gridCol w:w="1054"/>
        <w:gridCol w:w="366"/>
        <w:gridCol w:w="343"/>
        <w:gridCol w:w="906"/>
        <w:gridCol w:w="2073"/>
        <w:gridCol w:w="366"/>
        <w:gridCol w:w="59"/>
        <w:gridCol w:w="452"/>
        <w:gridCol w:w="361"/>
        <w:gridCol w:w="1242"/>
        <w:gridCol w:w="725"/>
        <w:gridCol w:w="50"/>
      </w:tblGrid>
      <w:tr w:rsidR="00BB1CCF" w:rsidRPr="00BB1CCF" w14:paraId="08B5E0C0" w14:textId="77777777" w:rsidTr="002606A5">
        <w:trPr>
          <w:gridAfter w:val="4"/>
          <w:wAfter w:w="2378" w:type="dxa"/>
          <w:trHeight w:val="362"/>
        </w:trPr>
        <w:tc>
          <w:tcPr>
            <w:tcW w:w="4366" w:type="dxa"/>
            <w:gridSpan w:val="6"/>
          </w:tcPr>
          <w:p w14:paraId="702037F1"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1F0EFE75"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ВІД ЗАМОВНИКА:</w:t>
            </w:r>
          </w:p>
        </w:tc>
        <w:tc>
          <w:tcPr>
            <w:tcW w:w="4199" w:type="dxa"/>
            <w:gridSpan w:val="6"/>
          </w:tcPr>
          <w:p w14:paraId="1D44832E"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686949C9" w14:textId="77777777" w:rsidR="009069E4" w:rsidRPr="00BB1CCF" w:rsidRDefault="001E477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 xml:space="preserve">                                          </w:t>
            </w:r>
            <w:r w:rsidR="009069E4" w:rsidRPr="00BB1CCF">
              <w:rPr>
                <w:rFonts w:ascii="Times New Roman" w:eastAsia="Times New Roman" w:hAnsi="Times New Roman" w:cs="Times New Roman"/>
                <w:b/>
                <w:sz w:val="20"/>
                <w:szCs w:val="20"/>
                <w:lang w:eastAsia="ru-RU"/>
              </w:rPr>
              <w:t>ВІД ВИКОНАВЦЯ:</w:t>
            </w:r>
          </w:p>
          <w:p w14:paraId="2A408833" w14:textId="77777777" w:rsidR="009069E4" w:rsidRPr="00BB1CCF" w:rsidRDefault="009069E4" w:rsidP="007D70E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r>
      <w:tr w:rsidR="00BB1CCF" w:rsidRPr="00BB1CCF" w14:paraId="725B6BE2" w14:textId="77777777" w:rsidTr="002606A5">
        <w:tblPrEx>
          <w:tblLook w:val="04A0" w:firstRow="1" w:lastRow="0" w:firstColumn="1" w:lastColumn="0" w:noHBand="0" w:noVBand="1"/>
        </w:tblPrEx>
        <w:trPr>
          <w:gridAfter w:val="1"/>
          <w:wAfter w:w="50" w:type="dxa"/>
          <w:trHeight w:val="992"/>
        </w:trPr>
        <w:tc>
          <w:tcPr>
            <w:tcW w:w="532" w:type="dxa"/>
            <w:shd w:val="clear" w:color="auto" w:fill="auto"/>
            <w:noWrap/>
            <w:vAlign w:val="center"/>
            <w:hideMark/>
          </w:tcPr>
          <w:p w14:paraId="447BDF85"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shd w:val="clear" w:color="auto" w:fill="auto"/>
            <w:noWrap/>
            <w:vAlign w:val="bottom"/>
            <w:hideMark/>
          </w:tcPr>
          <w:p w14:paraId="5F3ACCE1"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c>
          <w:tcPr>
            <w:tcW w:w="1420" w:type="dxa"/>
            <w:gridSpan w:val="2"/>
            <w:shd w:val="clear" w:color="auto" w:fill="auto"/>
            <w:noWrap/>
            <w:vAlign w:val="bottom"/>
            <w:hideMark/>
          </w:tcPr>
          <w:p w14:paraId="6DD2AC3A"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1249" w:type="dxa"/>
            <w:gridSpan w:val="2"/>
            <w:shd w:val="clear" w:color="auto" w:fill="auto"/>
            <w:noWrap/>
            <w:vAlign w:val="bottom"/>
            <w:hideMark/>
          </w:tcPr>
          <w:p w14:paraId="46261AC4"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5278" w:type="dxa"/>
            <w:gridSpan w:val="7"/>
            <w:shd w:val="clear" w:color="auto" w:fill="auto"/>
            <w:vAlign w:val="center"/>
            <w:hideMark/>
          </w:tcPr>
          <w:p w14:paraId="0FCEDDDB"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41D5E1D9"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2C22185C"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1E487AFE"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595D20AE"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0E15AFBF"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3DFABC6E"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5B6E37E2"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1D438488"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323C22C0"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5ADC6B26" w14:textId="77777777" w:rsidR="002606A5" w:rsidRDefault="002606A5" w:rsidP="00C8439B">
            <w:pPr>
              <w:spacing w:after="0" w:line="240" w:lineRule="auto"/>
              <w:ind w:left="1591"/>
              <w:rPr>
                <w:rFonts w:ascii="Times New Roman" w:eastAsia="Times New Roman" w:hAnsi="Times New Roman" w:cs="Times New Roman"/>
                <w:sz w:val="20"/>
                <w:szCs w:val="20"/>
                <w:lang w:eastAsia="ru-RU"/>
              </w:rPr>
            </w:pPr>
          </w:p>
          <w:p w14:paraId="5FB93E65" w14:textId="77777777" w:rsidR="000811A0" w:rsidRPr="00BB1CCF" w:rsidRDefault="000811A0" w:rsidP="00C8439B">
            <w:pPr>
              <w:spacing w:after="0" w:line="240" w:lineRule="auto"/>
              <w:ind w:left="1591"/>
              <w:rPr>
                <w:rFonts w:ascii="Times New Roman" w:eastAsia="Times New Roman" w:hAnsi="Times New Roman" w:cs="Times New Roman"/>
                <w:sz w:val="20"/>
                <w:szCs w:val="20"/>
                <w:lang w:eastAsia="ru-RU"/>
              </w:rPr>
            </w:pPr>
          </w:p>
          <w:p w14:paraId="188D4DE0"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6609986A"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3EDDA80C" w14:textId="3AE710D4" w:rsidR="000E78F8" w:rsidRPr="00BB1CCF" w:rsidRDefault="000E78F8" w:rsidP="00C8439B">
            <w:pPr>
              <w:spacing w:after="0" w:line="240" w:lineRule="auto"/>
              <w:ind w:left="1591"/>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lastRenderedPageBreak/>
              <w:t>Додаток 1</w:t>
            </w:r>
            <w:r w:rsidRPr="00BB1CCF">
              <w:rPr>
                <w:rFonts w:ascii="Times New Roman" w:eastAsia="Times New Roman" w:hAnsi="Times New Roman" w:cs="Times New Roman"/>
                <w:sz w:val="20"/>
                <w:szCs w:val="20"/>
                <w:lang w:eastAsia="ru-RU"/>
              </w:rPr>
              <w:br/>
              <w:t xml:space="preserve">до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приймання-передачі </w:t>
            </w:r>
          </w:p>
          <w:p w14:paraId="58849BD7" w14:textId="77777777" w:rsidR="000E78F8" w:rsidRPr="00BB1CCF" w:rsidRDefault="00C76629" w:rsidP="00C8439B">
            <w:pPr>
              <w:spacing w:after="0" w:line="240" w:lineRule="auto"/>
              <w:ind w:left="1591"/>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наданих послуг з</w:t>
            </w:r>
            <w:r w:rsidR="000E78F8" w:rsidRPr="00BB1CCF">
              <w:rPr>
                <w:rFonts w:ascii="Times New Roman" w:eastAsia="Times New Roman" w:hAnsi="Times New Roman" w:cs="Times New Roman"/>
                <w:sz w:val="20"/>
                <w:szCs w:val="20"/>
                <w:lang w:eastAsia="ru-RU"/>
              </w:rPr>
              <w:t xml:space="preserve"> проведення державної інвентаризації земель</w:t>
            </w:r>
          </w:p>
        </w:tc>
      </w:tr>
      <w:tr w:rsidR="00BB1CCF" w:rsidRPr="00BB1CCF" w14:paraId="7D13B66D" w14:textId="77777777" w:rsidTr="002606A5">
        <w:tblPrEx>
          <w:tblLook w:val="04A0" w:firstRow="1" w:lastRow="0" w:firstColumn="1" w:lastColumn="0" w:noHBand="0" w:noVBand="1"/>
        </w:tblPrEx>
        <w:trPr>
          <w:trHeight w:val="992"/>
        </w:trPr>
        <w:tc>
          <w:tcPr>
            <w:tcW w:w="10943" w:type="dxa"/>
            <w:gridSpan w:val="16"/>
            <w:tcBorders>
              <w:bottom w:val="single" w:sz="4" w:space="0" w:color="auto"/>
            </w:tcBorders>
            <w:shd w:val="clear" w:color="auto" w:fill="auto"/>
            <w:noWrap/>
            <w:vAlign w:val="center"/>
          </w:tcPr>
          <w:p w14:paraId="3846A2B5" w14:textId="77777777" w:rsidR="000E78F8" w:rsidRPr="00BB1CCF" w:rsidRDefault="000E78F8" w:rsidP="00C8439B">
            <w:pPr>
              <w:spacing w:after="0" w:line="240" w:lineRule="auto"/>
              <w:jc w:val="center"/>
              <w:rPr>
                <w:rFonts w:ascii="Times New Roman" w:eastAsia="Times New Roman" w:hAnsi="Times New Roman" w:cs="Times New Roman"/>
                <w:b/>
                <w:bCs/>
                <w:sz w:val="20"/>
                <w:szCs w:val="20"/>
                <w:lang w:eastAsia="ru-RU"/>
              </w:rPr>
            </w:pPr>
          </w:p>
          <w:p w14:paraId="634EB27A" w14:textId="77777777" w:rsidR="00450BD2" w:rsidRDefault="00450BD2" w:rsidP="00C8439B">
            <w:pPr>
              <w:spacing w:after="0" w:line="240" w:lineRule="auto"/>
              <w:jc w:val="center"/>
              <w:rPr>
                <w:rFonts w:ascii="Times New Roman" w:eastAsia="Times New Roman" w:hAnsi="Times New Roman" w:cs="Times New Roman"/>
                <w:b/>
                <w:bCs/>
                <w:sz w:val="20"/>
                <w:szCs w:val="20"/>
                <w:lang w:eastAsia="ru-RU"/>
              </w:rPr>
            </w:pPr>
          </w:p>
          <w:p w14:paraId="5D21D2C0" w14:textId="77777777" w:rsidR="00450BD2" w:rsidRDefault="00450BD2" w:rsidP="00C8439B">
            <w:pPr>
              <w:spacing w:after="0" w:line="240" w:lineRule="auto"/>
              <w:jc w:val="center"/>
              <w:rPr>
                <w:rFonts w:ascii="Times New Roman" w:eastAsia="Times New Roman" w:hAnsi="Times New Roman" w:cs="Times New Roman"/>
                <w:b/>
                <w:bCs/>
                <w:sz w:val="20"/>
                <w:szCs w:val="20"/>
                <w:lang w:eastAsia="ru-RU"/>
              </w:rPr>
            </w:pPr>
          </w:p>
          <w:p w14:paraId="08DCB8EC" w14:textId="62319B13" w:rsidR="000E78F8" w:rsidRPr="00BB1CCF" w:rsidRDefault="000E78F8" w:rsidP="00C8439B">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ЗВІТ</w:t>
            </w:r>
          </w:p>
          <w:p w14:paraId="16AEEDEF" w14:textId="77777777" w:rsidR="000E78F8" w:rsidRPr="00BB1CCF" w:rsidRDefault="000E78F8" w:rsidP="00C8439B">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 про результати проведення державної інвентаризації земель</w:t>
            </w:r>
          </w:p>
          <w:p w14:paraId="4FEAA624" w14:textId="77777777" w:rsidR="000E78F8" w:rsidRPr="00BB1CCF" w:rsidRDefault="000E78F8" w:rsidP="00C8439B">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 у Львівській області</w:t>
            </w:r>
          </w:p>
          <w:p w14:paraId="77F49562" w14:textId="77777777" w:rsidR="000E78F8" w:rsidRPr="00BB1CCF" w:rsidRDefault="000E78F8" w:rsidP="00C8439B">
            <w:pPr>
              <w:spacing w:after="0" w:line="240" w:lineRule="auto"/>
              <w:jc w:val="right"/>
              <w:rPr>
                <w:rFonts w:ascii="Times New Roman" w:eastAsia="Times New Roman" w:hAnsi="Times New Roman" w:cs="Times New Roman"/>
                <w:sz w:val="20"/>
                <w:szCs w:val="20"/>
                <w:lang w:eastAsia="ru-RU"/>
              </w:rPr>
            </w:pPr>
          </w:p>
        </w:tc>
      </w:tr>
      <w:tr w:rsidR="00BB1CCF" w:rsidRPr="00BB1CCF" w14:paraId="5BA71E1C" w14:textId="77777777" w:rsidTr="002606A5">
        <w:tblPrEx>
          <w:tblLook w:val="04A0" w:firstRow="1" w:lastRow="0" w:firstColumn="1" w:lastColumn="0" w:noHBand="0" w:noVBand="1"/>
        </w:tblPrEx>
        <w:trPr>
          <w:gridAfter w:val="1"/>
          <w:wAfter w:w="50" w:type="dxa"/>
          <w:trHeight w:val="735"/>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A6E1A"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з/п</w:t>
            </w:r>
          </w:p>
        </w:tc>
        <w:tc>
          <w:tcPr>
            <w:tcW w:w="24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EDB0C"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Назва району</w:t>
            </w:r>
          </w:p>
        </w:tc>
        <w:tc>
          <w:tcPr>
            <w:tcW w:w="266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64215"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Відомості про реєстрацію земельних ділянок у Державному земельному кадастрі</w:t>
            </w:r>
          </w:p>
        </w:tc>
        <w:tc>
          <w:tcPr>
            <w:tcW w:w="527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220F4"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Відомості про погоджені та затверджені в установленому законодавством порядку технічні документації із землеустрою</w:t>
            </w:r>
          </w:p>
        </w:tc>
      </w:tr>
      <w:tr w:rsidR="00BB1CCF" w:rsidRPr="00BB1CCF" w14:paraId="55F5765D" w14:textId="77777777" w:rsidTr="002606A5">
        <w:tblPrEx>
          <w:tblLook w:val="04A0" w:firstRow="1" w:lastRow="0" w:firstColumn="1" w:lastColumn="0" w:noHBand="0" w:noVBand="1"/>
        </w:tblPrEx>
        <w:trPr>
          <w:gridAfter w:val="1"/>
          <w:wAfter w:w="50" w:type="dxa"/>
          <w:trHeight w:val="450"/>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353B0079"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vMerge/>
            <w:tcBorders>
              <w:top w:val="single" w:sz="4" w:space="0" w:color="auto"/>
              <w:left w:val="single" w:sz="4" w:space="0" w:color="auto"/>
              <w:bottom w:val="single" w:sz="4" w:space="0" w:color="auto"/>
              <w:right w:val="single" w:sz="4" w:space="0" w:color="auto"/>
            </w:tcBorders>
            <w:vAlign w:val="center"/>
            <w:hideMark/>
          </w:tcPr>
          <w:p w14:paraId="338DF5CE"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669" w:type="dxa"/>
            <w:gridSpan w:val="4"/>
            <w:vMerge/>
            <w:tcBorders>
              <w:top w:val="single" w:sz="4" w:space="0" w:color="auto"/>
              <w:left w:val="single" w:sz="4" w:space="0" w:color="auto"/>
              <w:bottom w:val="single" w:sz="4" w:space="0" w:color="auto"/>
              <w:right w:val="single" w:sz="4" w:space="0" w:color="auto"/>
            </w:tcBorders>
            <w:vAlign w:val="center"/>
            <w:hideMark/>
          </w:tcPr>
          <w:p w14:paraId="681B9D20"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5278" w:type="dxa"/>
            <w:gridSpan w:val="7"/>
            <w:vMerge/>
            <w:tcBorders>
              <w:top w:val="single" w:sz="4" w:space="0" w:color="auto"/>
              <w:left w:val="single" w:sz="4" w:space="0" w:color="auto"/>
              <w:bottom w:val="single" w:sz="4" w:space="0" w:color="auto"/>
              <w:right w:val="single" w:sz="4" w:space="0" w:color="auto"/>
            </w:tcBorders>
            <w:vAlign w:val="center"/>
            <w:hideMark/>
          </w:tcPr>
          <w:p w14:paraId="0667C4CC"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r>
      <w:tr w:rsidR="00BB1CCF" w:rsidRPr="00BB1CCF" w14:paraId="47AE6FE5" w14:textId="77777777" w:rsidTr="002606A5">
        <w:tblPrEx>
          <w:tblLook w:val="04A0" w:firstRow="1" w:lastRow="0" w:firstColumn="1" w:lastColumn="0" w:noHBand="0" w:noVBand="1"/>
        </w:tblPrEx>
        <w:trPr>
          <w:gridAfter w:val="1"/>
          <w:wAfter w:w="50" w:type="dxa"/>
          <w:trHeight w:val="450"/>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44CAA6BA"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vMerge/>
            <w:tcBorders>
              <w:top w:val="single" w:sz="4" w:space="0" w:color="auto"/>
              <w:left w:val="single" w:sz="4" w:space="0" w:color="auto"/>
              <w:bottom w:val="single" w:sz="4" w:space="0" w:color="auto"/>
              <w:right w:val="single" w:sz="4" w:space="0" w:color="auto"/>
            </w:tcBorders>
            <w:vAlign w:val="center"/>
            <w:hideMark/>
          </w:tcPr>
          <w:p w14:paraId="2D6AF85A"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669" w:type="dxa"/>
            <w:gridSpan w:val="4"/>
            <w:vMerge/>
            <w:tcBorders>
              <w:top w:val="single" w:sz="4" w:space="0" w:color="auto"/>
              <w:left w:val="single" w:sz="4" w:space="0" w:color="auto"/>
              <w:bottom w:val="single" w:sz="4" w:space="0" w:color="auto"/>
              <w:right w:val="single" w:sz="4" w:space="0" w:color="auto"/>
            </w:tcBorders>
            <w:vAlign w:val="center"/>
            <w:hideMark/>
          </w:tcPr>
          <w:p w14:paraId="7BC652CF"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5278" w:type="dxa"/>
            <w:gridSpan w:val="7"/>
            <w:vMerge/>
            <w:tcBorders>
              <w:top w:val="single" w:sz="4" w:space="0" w:color="auto"/>
              <w:left w:val="single" w:sz="4" w:space="0" w:color="auto"/>
              <w:bottom w:val="single" w:sz="4" w:space="0" w:color="auto"/>
              <w:right w:val="single" w:sz="4" w:space="0" w:color="auto"/>
            </w:tcBorders>
            <w:vAlign w:val="center"/>
            <w:hideMark/>
          </w:tcPr>
          <w:p w14:paraId="0263BF4C"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r>
      <w:tr w:rsidR="00BB1CCF" w:rsidRPr="00BB1CCF" w14:paraId="72D5819E" w14:textId="77777777" w:rsidTr="002606A5">
        <w:tblPrEx>
          <w:tblLook w:val="04A0" w:firstRow="1" w:lastRow="0" w:firstColumn="1" w:lastColumn="0" w:noHBand="0" w:noVBand="1"/>
        </w:tblPrEx>
        <w:trPr>
          <w:gridAfter w:val="1"/>
          <w:wAfter w:w="50" w:type="dxa"/>
          <w:trHeight w:val="2238"/>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0A078142"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vMerge/>
            <w:tcBorders>
              <w:top w:val="single" w:sz="4" w:space="0" w:color="auto"/>
              <w:left w:val="single" w:sz="4" w:space="0" w:color="auto"/>
              <w:bottom w:val="single" w:sz="4" w:space="0" w:color="auto"/>
              <w:right w:val="single" w:sz="4" w:space="0" w:color="auto"/>
            </w:tcBorders>
            <w:vAlign w:val="center"/>
            <w:hideMark/>
          </w:tcPr>
          <w:p w14:paraId="5CF67C05"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14:paraId="7700AABF"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кількість земельних ділянок, шт.</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14:paraId="6FA366E8"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площа земельних ділянок, га</w:t>
            </w:r>
          </w:p>
        </w:tc>
        <w:tc>
          <w:tcPr>
            <w:tcW w:w="2439" w:type="dxa"/>
            <w:gridSpan w:val="2"/>
            <w:tcBorders>
              <w:top w:val="single" w:sz="4" w:space="0" w:color="auto"/>
              <w:left w:val="nil"/>
              <w:bottom w:val="single" w:sz="4" w:space="0" w:color="auto"/>
              <w:right w:val="single" w:sz="4" w:space="0" w:color="auto"/>
            </w:tcBorders>
            <w:shd w:val="clear" w:color="auto" w:fill="auto"/>
            <w:vAlign w:val="center"/>
            <w:hideMark/>
          </w:tcPr>
          <w:p w14:paraId="6AAFC67E"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кількість погоджених та затверджених в установленому законодавством порядку технічних документацій із землеустрою, шт.</w:t>
            </w:r>
          </w:p>
        </w:tc>
        <w:tc>
          <w:tcPr>
            <w:tcW w:w="2839" w:type="dxa"/>
            <w:gridSpan w:val="5"/>
            <w:tcBorders>
              <w:top w:val="single" w:sz="4" w:space="0" w:color="auto"/>
              <w:left w:val="nil"/>
              <w:bottom w:val="single" w:sz="4" w:space="0" w:color="auto"/>
              <w:right w:val="single" w:sz="4" w:space="0" w:color="auto"/>
            </w:tcBorders>
            <w:shd w:val="clear" w:color="000000" w:fill="FFFFFF"/>
            <w:vAlign w:val="center"/>
            <w:hideMark/>
          </w:tcPr>
          <w:p w14:paraId="745EC57C"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площа, на яку погоджено та затверджено в установленому законодавством порядку технічні документації </w:t>
            </w:r>
          </w:p>
          <w:p w14:paraId="72CB0D98"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із землеустрою, га</w:t>
            </w:r>
          </w:p>
        </w:tc>
      </w:tr>
      <w:tr w:rsidR="00BB1CCF" w:rsidRPr="00BB1CCF" w14:paraId="1369E665" w14:textId="77777777" w:rsidTr="002606A5">
        <w:tblPrEx>
          <w:tblLook w:val="04A0" w:firstRow="1" w:lastRow="0" w:firstColumn="1" w:lastColumn="0" w:noHBand="0" w:noVBand="1"/>
        </w:tblPrEx>
        <w:trPr>
          <w:gridAfter w:val="1"/>
          <w:wAfter w:w="50" w:type="dxa"/>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7EEA"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439BDD"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14:paraId="6CBF6AB6"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w:t>
            </w:r>
          </w:p>
        </w:tc>
        <w:tc>
          <w:tcPr>
            <w:tcW w:w="1249" w:type="dxa"/>
            <w:gridSpan w:val="2"/>
            <w:tcBorders>
              <w:top w:val="single" w:sz="4" w:space="0" w:color="auto"/>
              <w:left w:val="nil"/>
              <w:bottom w:val="single" w:sz="4" w:space="0" w:color="auto"/>
              <w:right w:val="single" w:sz="4" w:space="0" w:color="auto"/>
            </w:tcBorders>
            <w:shd w:val="clear" w:color="auto" w:fill="auto"/>
            <w:noWrap/>
            <w:vAlign w:val="center"/>
          </w:tcPr>
          <w:p w14:paraId="066DCB05"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4</w:t>
            </w:r>
          </w:p>
        </w:tc>
        <w:tc>
          <w:tcPr>
            <w:tcW w:w="2439" w:type="dxa"/>
            <w:gridSpan w:val="2"/>
            <w:tcBorders>
              <w:top w:val="single" w:sz="4" w:space="0" w:color="auto"/>
              <w:left w:val="nil"/>
              <w:bottom w:val="single" w:sz="4" w:space="0" w:color="auto"/>
              <w:right w:val="single" w:sz="4" w:space="0" w:color="auto"/>
            </w:tcBorders>
            <w:shd w:val="clear" w:color="auto" w:fill="auto"/>
            <w:noWrap/>
            <w:vAlign w:val="center"/>
          </w:tcPr>
          <w:p w14:paraId="3D123EE1"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5</w:t>
            </w:r>
          </w:p>
        </w:tc>
        <w:tc>
          <w:tcPr>
            <w:tcW w:w="2839" w:type="dxa"/>
            <w:gridSpan w:val="5"/>
            <w:tcBorders>
              <w:top w:val="single" w:sz="4" w:space="0" w:color="auto"/>
              <w:left w:val="nil"/>
              <w:bottom w:val="single" w:sz="4" w:space="0" w:color="auto"/>
              <w:right w:val="single" w:sz="4" w:space="0" w:color="auto"/>
            </w:tcBorders>
            <w:shd w:val="clear" w:color="auto" w:fill="auto"/>
            <w:noWrap/>
            <w:vAlign w:val="center"/>
          </w:tcPr>
          <w:p w14:paraId="00032332"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6</w:t>
            </w:r>
          </w:p>
        </w:tc>
      </w:tr>
      <w:tr w:rsidR="00BB1CCF" w:rsidRPr="00BB1CCF" w14:paraId="1869E005" w14:textId="77777777" w:rsidTr="002606A5">
        <w:tblPrEx>
          <w:tblLook w:val="04A0" w:firstRow="1" w:lastRow="0" w:firstColumn="1" w:lastColumn="0" w:noHBand="0" w:noVBand="1"/>
        </w:tblPrEx>
        <w:trPr>
          <w:gridAfter w:val="1"/>
          <w:wAfter w:w="50" w:type="dxa"/>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87121"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D8EEBF"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4BD8D4"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12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C9DC6A"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4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19861B"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839" w:type="dxa"/>
            <w:gridSpan w:val="5"/>
            <w:tcBorders>
              <w:top w:val="single" w:sz="4" w:space="0" w:color="auto"/>
              <w:left w:val="nil"/>
              <w:bottom w:val="single" w:sz="4" w:space="0" w:color="auto"/>
              <w:right w:val="single" w:sz="4" w:space="0" w:color="auto"/>
            </w:tcBorders>
            <w:shd w:val="clear" w:color="auto" w:fill="auto"/>
            <w:noWrap/>
            <w:vAlign w:val="center"/>
            <w:hideMark/>
          </w:tcPr>
          <w:p w14:paraId="443AA21C"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061FE230" w14:textId="77777777" w:rsidTr="002606A5">
        <w:tblPrEx>
          <w:tblLook w:val="04A0" w:firstRow="1" w:lastRow="0" w:firstColumn="1" w:lastColumn="0" w:noHBand="0" w:noVBand="1"/>
        </w:tblPrEx>
        <w:trPr>
          <w:gridAfter w:val="1"/>
          <w:wAfter w:w="50" w:type="dxa"/>
          <w:trHeight w:val="300"/>
        </w:trPr>
        <w:tc>
          <w:tcPr>
            <w:tcW w:w="29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3DD1C" w14:textId="77777777" w:rsidR="000E78F8" w:rsidRPr="00BB1CCF" w:rsidRDefault="000E78F8" w:rsidP="00C8439B">
            <w:pPr>
              <w:spacing w:after="0" w:line="240" w:lineRule="auto"/>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Усього:</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650644F9"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1249" w:type="dxa"/>
            <w:gridSpan w:val="2"/>
            <w:tcBorders>
              <w:top w:val="nil"/>
              <w:left w:val="nil"/>
              <w:bottom w:val="single" w:sz="4" w:space="0" w:color="auto"/>
              <w:right w:val="single" w:sz="4" w:space="0" w:color="auto"/>
            </w:tcBorders>
            <w:shd w:val="clear" w:color="auto" w:fill="auto"/>
            <w:noWrap/>
            <w:vAlign w:val="center"/>
            <w:hideMark/>
          </w:tcPr>
          <w:p w14:paraId="3C910170"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439" w:type="dxa"/>
            <w:gridSpan w:val="2"/>
            <w:tcBorders>
              <w:top w:val="nil"/>
              <w:left w:val="nil"/>
              <w:bottom w:val="single" w:sz="4" w:space="0" w:color="auto"/>
              <w:right w:val="single" w:sz="4" w:space="0" w:color="auto"/>
            </w:tcBorders>
            <w:shd w:val="clear" w:color="auto" w:fill="auto"/>
            <w:noWrap/>
            <w:vAlign w:val="center"/>
            <w:hideMark/>
          </w:tcPr>
          <w:p w14:paraId="21F0FEA1"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839" w:type="dxa"/>
            <w:gridSpan w:val="5"/>
            <w:tcBorders>
              <w:top w:val="nil"/>
              <w:left w:val="nil"/>
              <w:bottom w:val="single" w:sz="4" w:space="0" w:color="auto"/>
              <w:right w:val="single" w:sz="4" w:space="0" w:color="auto"/>
            </w:tcBorders>
            <w:shd w:val="clear" w:color="auto" w:fill="auto"/>
            <w:noWrap/>
            <w:vAlign w:val="center"/>
            <w:hideMark/>
          </w:tcPr>
          <w:p w14:paraId="35653145"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5942ABE3" w14:textId="77777777" w:rsidTr="002606A5">
        <w:tblPrEx>
          <w:tblLook w:val="04A0" w:firstRow="1" w:lastRow="0" w:firstColumn="1" w:lastColumn="0" w:noHBand="0" w:noVBand="1"/>
        </w:tblPrEx>
        <w:trPr>
          <w:gridAfter w:val="1"/>
          <w:wAfter w:w="50" w:type="dxa"/>
          <w:trHeight w:val="154"/>
        </w:trPr>
        <w:tc>
          <w:tcPr>
            <w:tcW w:w="532" w:type="dxa"/>
            <w:tcBorders>
              <w:top w:val="nil"/>
              <w:left w:val="nil"/>
              <w:bottom w:val="nil"/>
              <w:right w:val="nil"/>
            </w:tcBorders>
            <w:shd w:val="clear" w:color="auto" w:fill="auto"/>
            <w:noWrap/>
            <w:vAlign w:val="bottom"/>
            <w:hideMark/>
          </w:tcPr>
          <w:p w14:paraId="1034EECF"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tcBorders>
              <w:top w:val="nil"/>
              <w:left w:val="nil"/>
              <w:bottom w:val="nil"/>
              <w:right w:val="nil"/>
            </w:tcBorders>
            <w:shd w:val="clear" w:color="auto" w:fill="auto"/>
            <w:noWrap/>
            <w:vAlign w:val="bottom"/>
            <w:hideMark/>
          </w:tcPr>
          <w:p w14:paraId="59BA247C"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1420" w:type="dxa"/>
            <w:gridSpan w:val="2"/>
            <w:tcBorders>
              <w:top w:val="nil"/>
              <w:left w:val="nil"/>
              <w:bottom w:val="nil"/>
              <w:right w:val="nil"/>
            </w:tcBorders>
            <w:shd w:val="clear" w:color="auto" w:fill="auto"/>
            <w:noWrap/>
            <w:vAlign w:val="bottom"/>
            <w:hideMark/>
          </w:tcPr>
          <w:p w14:paraId="5516861B"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1249" w:type="dxa"/>
            <w:gridSpan w:val="2"/>
            <w:tcBorders>
              <w:top w:val="nil"/>
              <w:left w:val="nil"/>
              <w:bottom w:val="nil"/>
              <w:right w:val="nil"/>
            </w:tcBorders>
            <w:shd w:val="clear" w:color="auto" w:fill="auto"/>
            <w:noWrap/>
            <w:vAlign w:val="bottom"/>
            <w:hideMark/>
          </w:tcPr>
          <w:p w14:paraId="5C23AA93"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39" w:type="dxa"/>
            <w:gridSpan w:val="2"/>
            <w:tcBorders>
              <w:top w:val="nil"/>
              <w:left w:val="nil"/>
              <w:bottom w:val="nil"/>
              <w:right w:val="nil"/>
            </w:tcBorders>
            <w:shd w:val="clear" w:color="auto" w:fill="auto"/>
            <w:noWrap/>
            <w:vAlign w:val="bottom"/>
            <w:hideMark/>
          </w:tcPr>
          <w:p w14:paraId="5F53B167"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839" w:type="dxa"/>
            <w:gridSpan w:val="5"/>
            <w:tcBorders>
              <w:top w:val="nil"/>
              <w:left w:val="nil"/>
              <w:bottom w:val="nil"/>
              <w:right w:val="nil"/>
            </w:tcBorders>
            <w:shd w:val="clear" w:color="auto" w:fill="auto"/>
            <w:noWrap/>
            <w:vAlign w:val="bottom"/>
            <w:hideMark/>
          </w:tcPr>
          <w:p w14:paraId="28C99AC1"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r>
      <w:tr w:rsidR="00BB1CCF" w:rsidRPr="00BB1CCF" w14:paraId="2F4F02B9" w14:textId="77777777" w:rsidTr="002606A5">
        <w:tblPrEx>
          <w:tblLook w:val="04A0" w:firstRow="1" w:lastRow="0" w:firstColumn="1" w:lastColumn="0" w:noHBand="0" w:noVBand="1"/>
        </w:tblPrEx>
        <w:trPr>
          <w:gridAfter w:val="3"/>
          <w:wAfter w:w="2017" w:type="dxa"/>
          <w:trHeight w:val="300"/>
        </w:trPr>
        <w:tc>
          <w:tcPr>
            <w:tcW w:w="2946" w:type="dxa"/>
            <w:gridSpan w:val="4"/>
            <w:vMerge w:val="restart"/>
            <w:tcBorders>
              <w:top w:val="nil"/>
              <w:left w:val="nil"/>
              <w:bottom w:val="nil"/>
              <w:right w:val="nil"/>
            </w:tcBorders>
            <w:shd w:val="clear" w:color="auto" w:fill="auto"/>
            <w:noWrap/>
            <w:vAlign w:val="center"/>
            <w:hideMark/>
          </w:tcPr>
          <w:p w14:paraId="6DC91222" w14:textId="77777777" w:rsidR="000E78F8" w:rsidRPr="00BB1CCF" w:rsidRDefault="000E78F8" w:rsidP="00C8439B">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ВИКОНАВ:</w:t>
            </w:r>
          </w:p>
        </w:tc>
        <w:tc>
          <w:tcPr>
            <w:tcW w:w="5980" w:type="dxa"/>
            <w:gridSpan w:val="9"/>
            <w:tcBorders>
              <w:top w:val="nil"/>
              <w:left w:val="nil"/>
              <w:bottom w:val="nil"/>
              <w:right w:val="nil"/>
            </w:tcBorders>
            <w:shd w:val="clear" w:color="auto" w:fill="auto"/>
            <w:noWrap/>
            <w:vAlign w:val="center"/>
            <w:hideMark/>
          </w:tcPr>
          <w:p w14:paraId="55C9870E"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______________________</w:t>
            </w:r>
          </w:p>
        </w:tc>
      </w:tr>
      <w:tr w:rsidR="00BB1CCF" w:rsidRPr="00BB1CCF" w14:paraId="32846635" w14:textId="77777777" w:rsidTr="002606A5">
        <w:tblPrEx>
          <w:tblLook w:val="04A0" w:firstRow="1" w:lastRow="0" w:firstColumn="1" w:lastColumn="0" w:noHBand="0" w:noVBand="1"/>
        </w:tblPrEx>
        <w:trPr>
          <w:gridAfter w:val="3"/>
          <w:wAfter w:w="2017" w:type="dxa"/>
          <w:trHeight w:val="300"/>
        </w:trPr>
        <w:tc>
          <w:tcPr>
            <w:tcW w:w="2946" w:type="dxa"/>
            <w:gridSpan w:val="4"/>
            <w:vMerge/>
            <w:tcBorders>
              <w:top w:val="nil"/>
              <w:left w:val="nil"/>
              <w:bottom w:val="nil"/>
              <w:right w:val="nil"/>
            </w:tcBorders>
            <w:vAlign w:val="center"/>
            <w:hideMark/>
          </w:tcPr>
          <w:p w14:paraId="0528367F" w14:textId="77777777" w:rsidR="000E78F8" w:rsidRPr="00BB1CCF" w:rsidRDefault="000E78F8" w:rsidP="00C8439B">
            <w:pPr>
              <w:spacing w:after="0" w:line="240" w:lineRule="auto"/>
              <w:rPr>
                <w:rFonts w:ascii="Times New Roman" w:eastAsia="Times New Roman" w:hAnsi="Times New Roman" w:cs="Times New Roman"/>
                <w:bCs/>
                <w:sz w:val="20"/>
                <w:szCs w:val="20"/>
                <w:lang w:eastAsia="ru-RU"/>
              </w:rPr>
            </w:pPr>
          </w:p>
        </w:tc>
        <w:tc>
          <w:tcPr>
            <w:tcW w:w="5980" w:type="dxa"/>
            <w:gridSpan w:val="9"/>
            <w:tcBorders>
              <w:top w:val="nil"/>
              <w:left w:val="nil"/>
              <w:bottom w:val="nil"/>
              <w:right w:val="nil"/>
            </w:tcBorders>
            <w:shd w:val="clear" w:color="auto" w:fill="auto"/>
            <w:noWrap/>
            <w:vAlign w:val="center"/>
            <w:hideMark/>
          </w:tcPr>
          <w:p w14:paraId="72BF5DF5" w14:textId="77777777" w:rsidR="000E78F8" w:rsidRPr="00BB1CCF" w:rsidRDefault="000E78F8" w:rsidP="00C8439B">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(власне ім’я, прізвище)</w:t>
            </w:r>
          </w:p>
        </w:tc>
      </w:tr>
      <w:tr w:rsidR="00BB1CCF" w:rsidRPr="00BB1CCF" w14:paraId="3B9FA870" w14:textId="77777777" w:rsidTr="002606A5">
        <w:tblPrEx>
          <w:tblLook w:val="04A0" w:firstRow="1" w:lastRow="0" w:firstColumn="1" w:lastColumn="0" w:noHBand="0" w:noVBand="1"/>
        </w:tblPrEx>
        <w:trPr>
          <w:gridAfter w:val="1"/>
          <w:wAfter w:w="50" w:type="dxa"/>
          <w:trHeight w:val="80"/>
        </w:trPr>
        <w:tc>
          <w:tcPr>
            <w:tcW w:w="532" w:type="dxa"/>
            <w:tcBorders>
              <w:top w:val="nil"/>
              <w:left w:val="nil"/>
              <w:right w:val="nil"/>
            </w:tcBorders>
            <w:shd w:val="clear" w:color="auto" w:fill="auto"/>
            <w:noWrap/>
            <w:vAlign w:val="center"/>
            <w:hideMark/>
          </w:tcPr>
          <w:p w14:paraId="1C51CFCE"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tcBorders>
              <w:top w:val="nil"/>
              <w:left w:val="nil"/>
              <w:right w:val="nil"/>
            </w:tcBorders>
            <w:shd w:val="clear" w:color="auto" w:fill="auto"/>
            <w:noWrap/>
            <w:vAlign w:val="center"/>
            <w:hideMark/>
          </w:tcPr>
          <w:p w14:paraId="099DCF6E"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1420" w:type="dxa"/>
            <w:gridSpan w:val="2"/>
            <w:tcBorders>
              <w:top w:val="nil"/>
              <w:left w:val="nil"/>
              <w:right w:val="nil"/>
            </w:tcBorders>
            <w:shd w:val="clear" w:color="auto" w:fill="auto"/>
            <w:noWrap/>
            <w:vAlign w:val="bottom"/>
            <w:hideMark/>
          </w:tcPr>
          <w:p w14:paraId="062B6E47"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c>
          <w:tcPr>
            <w:tcW w:w="1249" w:type="dxa"/>
            <w:gridSpan w:val="2"/>
            <w:tcBorders>
              <w:top w:val="nil"/>
              <w:left w:val="nil"/>
              <w:right w:val="nil"/>
            </w:tcBorders>
            <w:shd w:val="clear" w:color="auto" w:fill="auto"/>
            <w:noWrap/>
            <w:vAlign w:val="bottom"/>
            <w:hideMark/>
          </w:tcPr>
          <w:p w14:paraId="4B325FED"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c>
          <w:tcPr>
            <w:tcW w:w="2439" w:type="dxa"/>
            <w:gridSpan w:val="2"/>
            <w:tcBorders>
              <w:top w:val="nil"/>
              <w:left w:val="nil"/>
              <w:right w:val="nil"/>
            </w:tcBorders>
            <w:shd w:val="clear" w:color="auto" w:fill="auto"/>
            <w:noWrap/>
            <w:vAlign w:val="bottom"/>
            <w:hideMark/>
          </w:tcPr>
          <w:p w14:paraId="6696E189"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c>
          <w:tcPr>
            <w:tcW w:w="2839" w:type="dxa"/>
            <w:gridSpan w:val="5"/>
            <w:tcBorders>
              <w:top w:val="nil"/>
              <w:left w:val="nil"/>
              <w:right w:val="nil"/>
            </w:tcBorders>
            <w:shd w:val="clear" w:color="auto" w:fill="auto"/>
            <w:noWrap/>
            <w:vAlign w:val="bottom"/>
            <w:hideMark/>
          </w:tcPr>
          <w:p w14:paraId="455727D3"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r>
      <w:tr w:rsidR="00BB1CCF" w:rsidRPr="00BB1CCF" w14:paraId="3A8C8A85" w14:textId="77777777" w:rsidTr="002606A5">
        <w:tblPrEx>
          <w:tblLook w:val="04A0" w:firstRow="1" w:lastRow="0" w:firstColumn="1" w:lastColumn="0" w:noHBand="0" w:noVBand="1"/>
        </w:tblPrEx>
        <w:trPr>
          <w:gridAfter w:val="3"/>
          <w:wAfter w:w="2017" w:type="dxa"/>
          <w:trHeight w:val="300"/>
        </w:trPr>
        <w:tc>
          <w:tcPr>
            <w:tcW w:w="2946" w:type="dxa"/>
            <w:gridSpan w:val="4"/>
            <w:shd w:val="clear" w:color="auto" w:fill="auto"/>
            <w:noWrap/>
            <w:vAlign w:val="center"/>
            <w:hideMark/>
          </w:tcPr>
          <w:p w14:paraId="770DA1E8" w14:textId="77777777" w:rsidR="000E78F8" w:rsidRPr="00BB1CCF" w:rsidRDefault="000E78F8" w:rsidP="00C8439B">
            <w:pPr>
              <w:spacing w:after="0" w:line="240" w:lineRule="auto"/>
              <w:ind w:hanging="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ПОГОДЖЕНО:</w:t>
            </w:r>
          </w:p>
        </w:tc>
        <w:tc>
          <w:tcPr>
            <w:tcW w:w="5980" w:type="dxa"/>
            <w:gridSpan w:val="9"/>
            <w:shd w:val="clear" w:color="auto" w:fill="auto"/>
            <w:noWrap/>
            <w:vAlign w:val="center"/>
            <w:hideMark/>
          </w:tcPr>
          <w:p w14:paraId="61093D96"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r>
      <w:tr w:rsidR="00BB1CCF" w:rsidRPr="00BB1CCF" w14:paraId="043FE908" w14:textId="77777777" w:rsidTr="002606A5">
        <w:tblPrEx>
          <w:tblLook w:val="04A0" w:firstRow="1" w:lastRow="0" w:firstColumn="1" w:lastColumn="0" w:noHBand="0" w:noVBand="1"/>
        </w:tblPrEx>
        <w:trPr>
          <w:gridAfter w:val="3"/>
          <w:wAfter w:w="2017" w:type="dxa"/>
          <w:trHeight w:val="1142"/>
        </w:trPr>
        <w:tc>
          <w:tcPr>
            <w:tcW w:w="2946" w:type="dxa"/>
            <w:gridSpan w:val="4"/>
            <w:shd w:val="clear" w:color="auto" w:fill="auto"/>
            <w:hideMark/>
          </w:tcPr>
          <w:p w14:paraId="3CAAE0CA" w14:textId="77777777" w:rsidR="000E78F8" w:rsidRPr="00BB1CCF" w:rsidRDefault="000E78F8" w:rsidP="000E78F8">
            <w:pPr>
              <w:spacing w:after="0" w:line="240" w:lineRule="auto"/>
              <w:ind w:left="-105"/>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t xml:space="preserve">Начальник Головного управління </w:t>
            </w:r>
            <w:proofErr w:type="spellStart"/>
            <w:r w:rsidRPr="00BB1CCF">
              <w:rPr>
                <w:rFonts w:ascii="Times New Roman" w:eastAsia="Times New Roman" w:hAnsi="Times New Roman" w:cs="Times New Roman"/>
                <w:i/>
                <w:sz w:val="20"/>
                <w:szCs w:val="20"/>
                <w:lang w:eastAsia="ru-RU"/>
              </w:rPr>
              <w:t>Держгеокадастру</w:t>
            </w:r>
            <w:proofErr w:type="spellEnd"/>
            <w:r w:rsidRPr="00BB1CCF">
              <w:rPr>
                <w:rFonts w:ascii="Times New Roman" w:eastAsia="Times New Roman" w:hAnsi="Times New Roman" w:cs="Times New Roman"/>
                <w:i/>
                <w:sz w:val="20"/>
                <w:szCs w:val="20"/>
                <w:lang w:eastAsia="ru-RU"/>
              </w:rPr>
              <w:t xml:space="preserve"> </w:t>
            </w:r>
            <w:r w:rsidRPr="00BB1CCF">
              <w:rPr>
                <w:rFonts w:ascii="Times New Roman" w:eastAsia="Times New Roman" w:hAnsi="Times New Roman" w:cs="Times New Roman"/>
                <w:i/>
                <w:sz w:val="20"/>
                <w:szCs w:val="20"/>
                <w:lang w:eastAsia="ru-RU"/>
              </w:rPr>
              <w:br/>
              <w:t>у Львівській області</w:t>
            </w:r>
          </w:p>
        </w:tc>
        <w:tc>
          <w:tcPr>
            <w:tcW w:w="5980" w:type="dxa"/>
            <w:gridSpan w:val="9"/>
            <w:shd w:val="clear" w:color="auto" w:fill="auto"/>
            <w:noWrap/>
            <w:vAlign w:val="center"/>
            <w:hideMark/>
          </w:tcPr>
          <w:p w14:paraId="027E825F"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p w14:paraId="4A5C39F2"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p w14:paraId="4F27E50A" w14:textId="77777777" w:rsidR="000E78F8" w:rsidRPr="00BB1CCF" w:rsidRDefault="000E78F8" w:rsidP="00C8439B">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lang w:eastAsia="ru-RU"/>
              </w:rPr>
              <w:t>_____________________</w:t>
            </w:r>
            <w:r w:rsidRPr="00BB1CCF">
              <w:rPr>
                <w:rFonts w:ascii="Times New Roman" w:eastAsia="Times New Roman" w:hAnsi="Times New Roman" w:cs="Times New Roman"/>
                <w:sz w:val="20"/>
                <w:szCs w:val="20"/>
                <w:lang w:eastAsia="ru-RU"/>
              </w:rPr>
              <w:br/>
            </w:r>
            <w:r w:rsidRPr="00BB1CCF">
              <w:rPr>
                <w:rFonts w:ascii="Times New Roman" w:eastAsia="Times New Roman" w:hAnsi="Times New Roman" w:cs="Times New Roman"/>
                <w:sz w:val="20"/>
                <w:szCs w:val="20"/>
                <w:vertAlign w:val="superscript"/>
                <w:lang w:eastAsia="ru-RU"/>
              </w:rPr>
              <w:t>(власне ім’я, прізвище)</w:t>
            </w:r>
          </w:p>
          <w:p w14:paraId="488A7F3B"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r>
      <w:tr w:rsidR="00BB1CCF" w:rsidRPr="00BB1CCF" w14:paraId="109146E6" w14:textId="77777777" w:rsidTr="002606A5">
        <w:tblPrEx>
          <w:tblLook w:val="04A0" w:firstRow="1" w:lastRow="0" w:firstColumn="1" w:lastColumn="0" w:noHBand="0" w:noVBand="1"/>
        </w:tblPrEx>
        <w:trPr>
          <w:gridBefore w:val="2"/>
          <w:gridAfter w:val="2"/>
          <w:wBefore w:w="596" w:type="dxa"/>
          <w:wAfter w:w="775" w:type="dxa"/>
          <w:trHeight w:val="1215"/>
        </w:trPr>
        <w:tc>
          <w:tcPr>
            <w:tcW w:w="1221" w:type="dxa"/>
            <w:tcBorders>
              <w:top w:val="nil"/>
              <w:left w:val="nil"/>
              <w:bottom w:val="nil"/>
              <w:right w:val="nil"/>
            </w:tcBorders>
            <w:shd w:val="clear" w:color="auto" w:fill="auto"/>
            <w:noWrap/>
            <w:vAlign w:val="center"/>
            <w:hideMark/>
          </w:tcPr>
          <w:p w14:paraId="5C14798C" w14:textId="77777777" w:rsidR="000E78F8" w:rsidRPr="00BB1CCF" w:rsidRDefault="000E78F8" w:rsidP="000E78F8">
            <w:pPr>
              <w:spacing w:after="0" w:line="240" w:lineRule="auto"/>
              <w:rPr>
                <w:rFonts w:ascii="Times New Roman" w:eastAsia="Times New Roman" w:hAnsi="Times New Roman" w:cs="Times New Roman"/>
                <w:sz w:val="20"/>
                <w:szCs w:val="20"/>
                <w:lang w:eastAsia="ru-RU"/>
              </w:rPr>
            </w:pPr>
            <w:bookmarkStart w:id="10" w:name="RANGE!A1:H21"/>
            <w:bookmarkEnd w:id="10"/>
          </w:p>
        </w:tc>
        <w:tc>
          <w:tcPr>
            <w:tcW w:w="2183" w:type="dxa"/>
            <w:gridSpan w:val="2"/>
            <w:tcBorders>
              <w:top w:val="nil"/>
              <w:left w:val="nil"/>
              <w:bottom w:val="nil"/>
              <w:right w:val="nil"/>
            </w:tcBorders>
            <w:shd w:val="clear" w:color="auto" w:fill="auto"/>
            <w:noWrap/>
            <w:vAlign w:val="bottom"/>
            <w:hideMark/>
          </w:tcPr>
          <w:p w14:paraId="1887D923" w14:textId="77777777" w:rsidR="000E78F8" w:rsidRPr="00BB1CCF" w:rsidRDefault="000E78F8" w:rsidP="000E78F8">
            <w:pPr>
              <w:spacing w:after="0" w:line="240" w:lineRule="auto"/>
              <w:jc w:val="right"/>
              <w:rPr>
                <w:rFonts w:ascii="Times New Roman" w:eastAsia="Times New Roman" w:hAnsi="Times New Roman" w:cs="Times New Roman"/>
                <w:sz w:val="20"/>
                <w:szCs w:val="20"/>
                <w:lang w:eastAsia="ru-RU"/>
              </w:rPr>
            </w:pPr>
          </w:p>
        </w:tc>
        <w:tc>
          <w:tcPr>
            <w:tcW w:w="6168" w:type="dxa"/>
            <w:gridSpan w:val="9"/>
            <w:tcBorders>
              <w:top w:val="nil"/>
              <w:left w:val="nil"/>
              <w:bottom w:val="nil"/>
              <w:right w:val="nil"/>
            </w:tcBorders>
            <w:shd w:val="clear" w:color="auto" w:fill="auto"/>
            <w:vAlign w:val="center"/>
            <w:hideMark/>
          </w:tcPr>
          <w:p w14:paraId="2D90F4EA"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6DCC5D71"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5FE7836D"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3F4E26F0"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7A1D0E04"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37C7CAD0"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05534688"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445A3155"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0DE69057"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596F7D8C"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491A5269"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36C162E1"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4747ACFA"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2C5B00DE"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51694564"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33419D2B"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1CE75020"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320D5D72"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707E0AFA"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4E4E24FB"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02D88CE6"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0953C256"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27A6A9A7"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2EA1CF0F" w14:textId="162DE5EE" w:rsidR="000E78F8" w:rsidRPr="00BB1CCF" w:rsidRDefault="002606A5" w:rsidP="000E78F8">
            <w:pPr>
              <w:spacing w:after="0" w:line="240" w:lineRule="auto"/>
              <w:ind w:left="1591"/>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lastRenderedPageBreak/>
              <w:t>Д</w:t>
            </w:r>
            <w:r w:rsidR="000E78F8" w:rsidRPr="00BB1CCF">
              <w:rPr>
                <w:rFonts w:ascii="Times New Roman" w:eastAsia="Times New Roman" w:hAnsi="Times New Roman" w:cs="Times New Roman"/>
                <w:sz w:val="20"/>
                <w:szCs w:val="20"/>
                <w:lang w:eastAsia="ru-RU"/>
              </w:rPr>
              <w:t>одаток 2</w:t>
            </w:r>
            <w:r w:rsidR="000E78F8" w:rsidRPr="00BB1CCF">
              <w:rPr>
                <w:rFonts w:ascii="Times New Roman" w:eastAsia="Times New Roman" w:hAnsi="Times New Roman" w:cs="Times New Roman"/>
                <w:sz w:val="20"/>
                <w:szCs w:val="20"/>
                <w:lang w:eastAsia="ru-RU"/>
              </w:rPr>
              <w:br/>
              <w:t xml:space="preserve">до </w:t>
            </w:r>
            <w:proofErr w:type="spellStart"/>
            <w:r w:rsidR="000E78F8" w:rsidRPr="00BB1CCF">
              <w:rPr>
                <w:rFonts w:ascii="Times New Roman" w:eastAsia="Times New Roman" w:hAnsi="Times New Roman" w:cs="Times New Roman"/>
                <w:sz w:val="20"/>
                <w:szCs w:val="20"/>
                <w:lang w:eastAsia="ru-RU"/>
              </w:rPr>
              <w:t>акта</w:t>
            </w:r>
            <w:proofErr w:type="spellEnd"/>
            <w:r w:rsidR="000E78F8" w:rsidRPr="00BB1CCF">
              <w:rPr>
                <w:rFonts w:ascii="Times New Roman" w:eastAsia="Times New Roman" w:hAnsi="Times New Roman" w:cs="Times New Roman"/>
                <w:sz w:val="20"/>
                <w:szCs w:val="20"/>
                <w:lang w:eastAsia="ru-RU"/>
              </w:rPr>
              <w:t xml:space="preserve"> приймання-передачі </w:t>
            </w:r>
            <w:r w:rsidR="000E78F8" w:rsidRPr="00BB1CCF">
              <w:rPr>
                <w:rFonts w:ascii="Times New Roman" w:eastAsia="Times New Roman" w:hAnsi="Times New Roman" w:cs="Times New Roman"/>
                <w:sz w:val="20"/>
                <w:szCs w:val="20"/>
                <w:lang w:eastAsia="ru-RU"/>
              </w:rPr>
              <w:br/>
            </w:r>
            <w:r w:rsidR="00C76629" w:rsidRPr="00BB1CCF">
              <w:rPr>
                <w:rFonts w:ascii="Times New Roman" w:eastAsia="Times New Roman" w:hAnsi="Times New Roman" w:cs="Times New Roman"/>
                <w:sz w:val="20"/>
                <w:szCs w:val="20"/>
                <w:lang w:eastAsia="ru-RU"/>
              </w:rPr>
              <w:t>наданих послуг з</w:t>
            </w:r>
            <w:r w:rsidR="000E78F8" w:rsidRPr="00BB1CCF">
              <w:rPr>
                <w:rFonts w:ascii="Times New Roman" w:eastAsia="Times New Roman" w:hAnsi="Times New Roman" w:cs="Times New Roman"/>
                <w:sz w:val="20"/>
                <w:szCs w:val="20"/>
                <w:lang w:eastAsia="ru-RU"/>
              </w:rPr>
              <w:t xml:space="preserve"> проведення державної інвентаризації земель </w:t>
            </w:r>
          </w:p>
        </w:tc>
      </w:tr>
      <w:tr w:rsidR="00BB1CCF" w:rsidRPr="00BB1CCF" w14:paraId="2F6F1C40" w14:textId="77777777" w:rsidTr="002606A5">
        <w:tblPrEx>
          <w:tblLook w:val="04A0" w:firstRow="1" w:lastRow="0" w:firstColumn="1" w:lastColumn="0" w:noHBand="0" w:noVBand="1"/>
        </w:tblPrEx>
        <w:trPr>
          <w:gridBefore w:val="2"/>
          <w:gridAfter w:val="2"/>
          <w:wBefore w:w="596" w:type="dxa"/>
          <w:wAfter w:w="775" w:type="dxa"/>
          <w:trHeight w:val="300"/>
        </w:trPr>
        <w:tc>
          <w:tcPr>
            <w:tcW w:w="1221" w:type="dxa"/>
            <w:tcBorders>
              <w:top w:val="nil"/>
              <w:left w:val="nil"/>
              <w:bottom w:val="nil"/>
              <w:right w:val="nil"/>
            </w:tcBorders>
            <w:shd w:val="clear" w:color="auto" w:fill="auto"/>
            <w:noWrap/>
            <w:vAlign w:val="center"/>
            <w:hideMark/>
          </w:tcPr>
          <w:p w14:paraId="30598DDE" w14:textId="77777777" w:rsidR="000E78F8" w:rsidRPr="00BB1CCF" w:rsidRDefault="000E78F8" w:rsidP="000E78F8">
            <w:pPr>
              <w:spacing w:after="0" w:line="240" w:lineRule="auto"/>
              <w:jc w:val="right"/>
              <w:rPr>
                <w:rFonts w:ascii="Times New Roman" w:eastAsia="Times New Roman" w:hAnsi="Times New Roman" w:cs="Times New Roman"/>
                <w:sz w:val="20"/>
                <w:szCs w:val="20"/>
                <w:lang w:eastAsia="ru-RU"/>
              </w:rPr>
            </w:pPr>
          </w:p>
        </w:tc>
        <w:tc>
          <w:tcPr>
            <w:tcW w:w="2183" w:type="dxa"/>
            <w:gridSpan w:val="2"/>
            <w:tcBorders>
              <w:top w:val="nil"/>
              <w:left w:val="nil"/>
              <w:bottom w:val="nil"/>
              <w:right w:val="nil"/>
            </w:tcBorders>
            <w:shd w:val="clear" w:color="auto" w:fill="auto"/>
            <w:noWrap/>
            <w:vAlign w:val="bottom"/>
            <w:hideMark/>
          </w:tcPr>
          <w:p w14:paraId="76A44CD8" w14:textId="77777777" w:rsidR="000E78F8" w:rsidRPr="00BB1CCF" w:rsidRDefault="000E78F8" w:rsidP="000E78F8">
            <w:pPr>
              <w:spacing w:after="0" w:line="240" w:lineRule="auto"/>
              <w:jc w:val="right"/>
              <w:rPr>
                <w:rFonts w:ascii="Times New Roman" w:eastAsia="Times New Roman" w:hAnsi="Times New Roman" w:cs="Times New Roman"/>
                <w:sz w:val="20"/>
                <w:szCs w:val="20"/>
                <w:lang w:eastAsia="ru-RU"/>
              </w:rPr>
            </w:pPr>
          </w:p>
        </w:tc>
        <w:tc>
          <w:tcPr>
            <w:tcW w:w="4113" w:type="dxa"/>
            <w:gridSpan w:val="6"/>
            <w:tcBorders>
              <w:top w:val="nil"/>
              <w:left w:val="nil"/>
              <w:bottom w:val="nil"/>
              <w:right w:val="nil"/>
            </w:tcBorders>
            <w:shd w:val="clear" w:color="auto" w:fill="auto"/>
            <w:noWrap/>
            <w:vAlign w:val="bottom"/>
            <w:hideMark/>
          </w:tcPr>
          <w:p w14:paraId="1824FA73" w14:textId="77777777" w:rsidR="000E78F8" w:rsidRPr="00BB1CCF" w:rsidRDefault="000E78F8" w:rsidP="000E78F8">
            <w:pPr>
              <w:spacing w:after="0" w:line="240" w:lineRule="auto"/>
              <w:rPr>
                <w:rFonts w:ascii="Times New Roman" w:eastAsia="Times New Roman" w:hAnsi="Times New Roman" w:cs="Times New Roman"/>
                <w:sz w:val="20"/>
                <w:szCs w:val="20"/>
                <w:lang w:eastAsia="ru-RU"/>
              </w:rPr>
            </w:pPr>
          </w:p>
        </w:tc>
        <w:tc>
          <w:tcPr>
            <w:tcW w:w="2055" w:type="dxa"/>
            <w:gridSpan w:val="3"/>
            <w:tcBorders>
              <w:top w:val="nil"/>
              <w:left w:val="nil"/>
              <w:bottom w:val="nil"/>
              <w:right w:val="nil"/>
            </w:tcBorders>
            <w:shd w:val="clear" w:color="auto" w:fill="auto"/>
            <w:noWrap/>
            <w:vAlign w:val="bottom"/>
            <w:hideMark/>
          </w:tcPr>
          <w:p w14:paraId="5DA8CA8B" w14:textId="77777777" w:rsidR="000E78F8" w:rsidRPr="00BB1CCF" w:rsidRDefault="000E78F8" w:rsidP="000E78F8">
            <w:pPr>
              <w:spacing w:after="0" w:line="240" w:lineRule="auto"/>
              <w:rPr>
                <w:rFonts w:ascii="Times New Roman" w:eastAsia="Times New Roman" w:hAnsi="Times New Roman" w:cs="Times New Roman"/>
                <w:sz w:val="20"/>
                <w:szCs w:val="20"/>
                <w:lang w:eastAsia="ru-RU"/>
              </w:rPr>
            </w:pPr>
          </w:p>
        </w:tc>
      </w:tr>
      <w:tr w:rsidR="00BB1CCF" w:rsidRPr="00BB1CCF" w14:paraId="6D3902A7" w14:textId="77777777" w:rsidTr="002606A5">
        <w:tblPrEx>
          <w:tblLook w:val="04A0" w:firstRow="1" w:lastRow="0" w:firstColumn="1" w:lastColumn="0" w:noHBand="0" w:noVBand="1"/>
        </w:tblPrEx>
        <w:trPr>
          <w:gridBefore w:val="2"/>
          <w:gridAfter w:val="2"/>
          <w:wBefore w:w="596" w:type="dxa"/>
          <w:wAfter w:w="775" w:type="dxa"/>
          <w:trHeight w:val="1260"/>
        </w:trPr>
        <w:tc>
          <w:tcPr>
            <w:tcW w:w="9572" w:type="dxa"/>
            <w:gridSpan w:val="12"/>
            <w:tcBorders>
              <w:top w:val="nil"/>
              <w:left w:val="nil"/>
              <w:bottom w:val="nil"/>
              <w:right w:val="nil"/>
            </w:tcBorders>
            <w:shd w:val="clear" w:color="auto" w:fill="auto"/>
            <w:vAlign w:val="center"/>
            <w:hideMark/>
          </w:tcPr>
          <w:p w14:paraId="549B905A" w14:textId="77777777" w:rsidR="000E78F8" w:rsidRPr="00BB1CCF" w:rsidRDefault="000E78F8" w:rsidP="000E78F8">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РЕЄСТР ВИТЯГІВ </w:t>
            </w:r>
          </w:p>
          <w:p w14:paraId="6EFDA303" w14:textId="77777777" w:rsidR="000E78F8" w:rsidRPr="00BB1CCF" w:rsidRDefault="000E78F8" w:rsidP="000E78F8">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із Державного земельного кадастру про земельні ділянки, відомості про які </w:t>
            </w:r>
            <w:proofErr w:type="spellStart"/>
            <w:r w:rsidRPr="00BB1CCF">
              <w:rPr>
                <w:rFonts w:ascii="Times New Roman" w:eastAsia="Times New Roman" w:hAnsi="Times New Roman" w:cs="Times New Roman"/>
                <w:b/>
                <w:bCs/>
                <w:sz w:val="20"/>
                <w:szCs w:val="20"/>
                <w:lang w:eastAsia="ru-RU"/>
              </w:rPr>
              <w:t>внесено</w:t>
            </w:r>
            <w:proofErr w:type="spellEnd"/>
            <w:r w:rsidRPr="00BB1CCF">
              <w:rPr>
                <w:rFonts w:ascii="Times New Roman" w:eastAsia="Times New Roman" w:hAnsi="Times New Roman" w:cs="Times New Roman"/>
                <w:b/>
                <w:bCs/>
                <w:sz w:val="20"/>
                <w:szCs w:val="20"/>
                <w:lang w:eastAsia="ru-RU"/>
              </w:rPr>
              <w:t xml:space="preserve"> до Державного земельного кадастру за результатами проведення державної інвентаризації земель </w:t>
            </w:r>
            <w:r w:rsidRPr="00BB1CCF">
              <w:rPr>
                <w:rFonts w:ascii="Times New Roman" w:eastAsia="Times New Roman" w:hAnsi="Times New Roman" w:cs="Times New Roman"/>
                <w:b/>
                <w:bCs/>
                <w:sz w:val="20"/>
                <w:szCs w:val="20"/>
                <w:lang w:eastAsia="ru-RU"/>
              </w:rPr>
              <w:br/>
              <w:t xml:space="preserve">у </w:t>
            </w:r>
            <w:r w:rsidR="0066235A" w:rsidRPr="00BB1CCF">
              <w:rPr>
                <w:rFonts w:ascii="Times New Roman" w:eastAsia="Times New Roman" w:hAnsi="Times New Roman" w:cs="Times New Roman"/>
                <w:b/>
                <w:bCs/>
                <w:sz w:val="20"/>
                <w:szCs w:val="20"/>
                <w:lang w:eastAsia="ru-RU"/>
              </w:rPr>
              <w:t>Львівській</w:t>
            </w:r>
            <w:r w:rsidRPr="00BB1CCF">
              <w:rPr>
                <w:rFonts w:ascii="Times New Roman" w:eastAsia="Times New Roman" w:hAnsi="Times New Roman" w:cs="Times New Roman"/>
                <w:b/>
                <w:bCs/>
                <w:sz w:val="20"/>
                <w:szCs w:val="20"/>
                <w:lang w:eastAsia="ru-RU"/>
              </w:rPr>
              <w:t xml:space="preserve"> області</w:t>
            </w:r>
          </w:p>
          <w:p w14:paraId="13638D86" w14:textId="77777777" w:rsidR="000E78F8" w:rsidRPr="00BB1CCF" w:rsidRDefault="000E78F8" w:rsidP="000E78F8">
            <w:pPr>
              <w:spacing w:after="0" w:line="240" w:lineRule="auto"/>
              <w:jc w:val="center"/>
              <w:rPr>
                <w:rFonts w:ascii="Times New Roman" w:eastAsia="Times New Roman" w:hAnsi="Times New Roman" w:cs="Times New Roman"/>
                <w:b/>
                <w:bCs/>
                <w:sz w:val="20"/>
                <w:szCs w:val="20"/>
                <w:lang w:eastAsia="ru-RU"/>
              </w:rPr>
            </w:pPr>
          </w:p>
        </w:tc>
      </w:tr>
      <w:tr w:rsidR="00BB1CCF" w:rsidRPr="00BB1CCF" w14:paraId="77C7014F" w14:textId="77777777" w:rsidTr="002606A5">
        <w:tblPrEx>
          <w:tblLook w:val="04A0" w:firstRow="1" w:lastRow="0" w:firstColumn="1" w:lastColumn="0" w:noHBand="0" w:noVBand="1"/>
        </w:tblPrEx>
        <w:trPr>
          <w:gridBefore w:val="2"/>
          <w:gridAfter w:val="2"/>
          <w:wBefore w:w="596" w:type="dxa"/>
          <w:wAfter w:w="775" w:type="dxa"/>
          <w:trHeight w:val="73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7AA9E"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з/п</w:t>
            </w:r>
          </w:p>
        </w:tc>
        <w:tc>
          <w:tcPr>
            <w:tcW w:w="21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9433E"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Назва району</w:t>
            </w:r>
          </w:p>
        </w:tc>
        <w:tc>
          <w:tcPr>
            <w:tcW w:w="4113" w:type="dxa"/>
            <w:gridSpan w:val="6"/>
            <w:tcBorders>
              <w:top w:val="single" w:sz="4" w:space="0" w:color="auto"/>
              <w:left w:val="nil"/>
              <w:bottom w:val="single" w:sz="4" w:space="0" w:color="auto"/>
              <w:right w:val="single" w:sz="4" w:space="0" w:color="auto"/>
            </w:tcBorders>
            <w:shd w:val="clear" w:color="auto" w:fill="auto"/>
            <w:vAlign w:val="center"/>
            <w:hideMark/>
          </w:tcPr>
          <w:p w14:paraId="1725852E"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Кадастровий номер земельної ділянки</w:t>
            </w:r>
          </w:p>
        </w:tc>
        <w:tc>
          <w:tcPr>
            <w:tcW w:w="2055" w:type="dxa"/>
            <w:gridSpan w:val="3"/>
            <w:tcBorders>
              <w:top w:val="single" w:sz="4" w:space="0" w:color="auto"/>
              <w:left w:val="nil"/>
              <w:bottom w:val="single" w:sz="4" w:space="0" w:color="auto"/>
              <w:right w:val="single" w:sz="4" w:space="0" w:color="auto"/>
            </w:tcBorders>
            <w:shd w:val="clear" w:color="auto" w:fill="auto"/>
            <w:vAlign w:val="center"/>
            <w:hideMark/>
          </w:tcPr>
          <w:p w14:paraId="1572FFAB"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Площа земельної ділянки, га</w:t>
            </w:r>
          </w:p>
        </w:tc>
      </w:tr>
      <w:tr w:rsidR="00BB1CCF" w:rsidRPr="00BB1CCF" w14:paraId="47104C79" w14:textId="77777777" w:rsidTr="002606A5">
        <w:tblPrEx>
          <w:tblLook w:val="04A0" w:firstRow="1" w:lastRow="0" w:firstColumn="1" w:lastColumn="0" w:noHBand="0" w:noVBand="1"/>
        </w:tblPrEx>
        <w:trPr>
          <w:gridBefore w:val="2"/>
          <w:gridAfter w:val="2"/>
          <w:wBefore w:w="596" w:type="dxa"/>
          <w:wAfter w:w="775" w:type="dxa"/>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88A2AC3"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w:t>
            </w:r>
          </w:p>
        </w:tc>
        <w:tc>
          <w:tcPr>
            <w:tcW w:w="2183" w:type="dxa"/>
            <w:gridSpan w:val="2"/>
            <w:tcBorders>
              <w:top w:val="nil"/>
              <w:left w:val="nil"/>
              <w:bottom w:val="single" w:sz="4" w:space="0" w:color="auto"/>
              <w:right w:val="single" w:sz="4" w:space="0" w:color="auto"/>
            </w:tcBorders>
            <w:shd w:val="clear" w:color="auto" w:fill="auto"/>
            <w:noWrap/>
            <w:vAlign w:val="center"/>
            <w:hideMark/>
          </w:tcPr>
          <w:p w14:paraId="57974671"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w:t>
            </w:r>
          </w:p>
        </w:tc>
        <w:tc>
          <w:tcPr>
            <w:tcW w:w="4113" w:type="dxa"/>
            <w:gridSpan w:val="6"/>
            <w:tcBorders>
              <w:top w:val="nil"/>
              <w:left w:val="nil"/>
              <w:bottom w:val="single" w:sz="4" w:space="0" w:color="auto"/>
              <w:right w:val="single" w:sz="4" w:space="0" w:color="auto"/>
            </w:tcBorders>
            <w:shd w:val="clear" w:color="auto" w:fill="auto"/>
            <w:noWrap/>
            <w:vAlign w:val="center"/>
            <w:hideMark/>
          </w:tcPr>
          <w:p w14:paraId="61764174"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w:t>
            </w:r>
          </w:p>
        </w:tc>
        <w:tc>
          <w:tcPr>
            <w:tcW w:w="2055" w:type="dxa"/>
            <w:gridSpan w:val="3"/>
            <w:tcBorders>
              <w:top w:val="nil"/>
              <w:left w:val="nil"/>
              <w:bottom w:val="single" w:sz="4" w:space="0" w:color="auto"/>
              <w:right w:val="single" w:sz="4" w:space="0" w:color="auto"/>
            </w:tcBorders>
            <w:shd w:val="clear" w:color="auto" w:fill="auto"/>
            <w:noWrap/>
            <w:vAlign w:val="center"/>
            <w:hideMark/>
          </w:tcPr>
          <w:p w14:paraId="10B9E845"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4</w:t>
            </w:r>
          </w:p>
        </w:tc>
      </w:tr>
      <w:tr w:rsidR="00BB1CCF" w:rsidRPr="00BB1CCF" w14:paraId="2135486B" w14:textId="77777777" w:rsidTr="002606A5">
        <w:tblPrEx>
          <w:tblLook w:val="04A0" w:firstRow="1" w:lastRow="0" w:firstColumn="1" w:lastColumn="0" w:noHBand="0" w:noVBand="1"/>
        </w:tblPrEx>
        <w:trPr>
          <w:gridBefore w:val="2"/>
          <w:gridAfter w:val="2"/>
          <w:wBefore w:w="596" w:type="dxa"/>
          <w:wAfter w:w="775" w:type="dxa"/>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57529AA4"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183" w:type="dxa"/>
            <w:gridSpan w:val="2"/>
            <w:tcBorders>
              <w:top w:val="nil"/>
              <w:left w:val="nil"/>
              <w:bottom w:val="single" w:sz="4" w:space="0" w:color="auto"/>
              <w:right w:val="single" w:sz="4" w:space="0" w:color="auto"/>
            </w:tcBorders>
            <w:shd w:val="clear" w:color="auto" w:fill="auto"/>
            <w:noWrap/>
            <w:vAlign w:val="center"/>
            <w:hideMark/>
          </w:tcPr>
          <w:p w14:paraId="170379DF"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4113" w:type="dxa"/>
            <w:gridSpan w:val="6"/>
            <w:tcBorders>
              <w:top w:val="nil"/>
              <w:left w:val="nil"/>
              <w:bottom w:val="single" w:sz="4" w:space="0" w:color="auto"/>
              <w:right w:val="single" w:sz="4" w:space="0" w:color="auto"/>
            </w:tcBorders>
            <w:shd w:val="clear" w:color="auto" w:fill="auto"/>
            <w:noWrap/>
            <w:vAlign w:val="center"/>
            <w:hideMark/>
          </w:tcPr>
          <w:p w14:paraId="7B670FE3"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055" w:type="dxa"/>
            <w:gridSpan w:val="3"/>
            <w:tcBorders>
              <w:top w:val="nil"/>
              <w:left w:val="nil"/>
              <w:bottom w:val="single" w:sz="4" w:space="0" w:color="auto"/>
              <w:right w:val="single" w:sz="4" w:space="0" w:color="auto"/>
            </w:tcBorders>
            <w:shd w:val="clear" w:color="auto" w:fill="auto"/>
            <w:noWrap/>
            <w:vAlign w:val="center"/>
            <w:hideMark/>
          </w:tcPr>
          <w:p w14:paraId="3BD97A4A"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2E0826C7" w14:textId="77777777" w:rsidTr="002606A5">
        <w:tblPrEx>
          <w:tblLook w:val="04A0" w:firstRow="1" w:lastRow="0" w:firstColumn="1" w:lastColumn="0" w:noHBand="0" w:noVBand="1"/>
        </w:tblPrEx>
        <w:trPr>
          <w:gridBefore w:val="2"/>
          <w:gridAfter w:val="2"/>
          <w:wBefore w:w="596" w:type="dxa"/>
          <w:wAfter w:w="775" w:type="dxa"/>
          <w:trHeight w:val="300"/>
        </w:trPr>
        <w:tc>
          <w:tcPr>
            <w:tcW w:w="34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27FB0E" w14:textId="77777777" w:rsidR="000E78F8" w:rsidRPr="00BB1CCF" w:rsidRDefault="000E78F8" w:rsidP="000E78F8">
            <w:pPr>
              <w:spacing w:after="0" w:line="240" w:lineRule="auto"/>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Усього по району:</w:t>
            </w:r>
          </w:p>
        </w:tc>
        <w:tc>
          <w:tcPr>
            <w:tcW w:w="4113" w:type="dxa"/>
            <w:gridSpan w:val="6"/>
            <w:tcBorders>
              <w:top w:val="nil"/>
              <w:left w:val="nil"/>
              <w:bottom w:val="single" w:sz="4" w:space="0" w:color="auto"/>
              <w:right w:val="single" w:sz="4" w:space="0" w:color="auto"/>
            </w:tcBorders>
            <w:shd w:val="clear" w:color="auto" w:fill="auto"/>
            <w:noWrap/>
            <w:vAlign w:val="center"/>
            <w:hideMark/>
          </w:tcPr>
          <w:p w14:paraId="5CD6F4D1"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055" w:type="dxa"/>
            <w:gridSpan w:val="3"/>
            <w:tcBorders>
              <w:top w:val="nil"/>
              <w:left w:val="nil"/>
              <w:bottom w:val="single" w:sz="4" w:space="0" w:color="auto"/>
              <w:right w:val="single" w:sz="4" w:space="0" w:color="auto"/>
            </w:tcBorders>
            <w:shd w:val="clear" w:color="auto" w:fill="auto"/>
            <w:noWrap/>
            <w:vAlign w:val="center"/>
            <w:hideMark/>
          </w:tcPr>
          <w:p w14:paraId="3D7AE0A0"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15BB0B69" w14:textId="77777777" w:rsidTr="002606A5">
        <w:tblPrEx>
          <w:tblLook w:val="04A0" w:firstRow="1" w:lastRow="0" w:firstColumn="1" w:lastColumn="0" w:noHBand="0" w:noVBand="1"/>
        </w:tblPrEx>
        <w:trPr>
          <w:gridBefore w:val="2"/>
          <w:gridAfter w:val="2"/>
          <w:wBefore w:w="596" w:type="dxa"/>
          <w:wAfter w:w="775" w:type="dxa"/>
          <w:trHeight w:val="300"/>
        </w:trPr>
        <w:tc>
          <w:tcPr>
            <w:tcW w:w="34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C4732B" w14:textId="77777777" w:rsidR="000E78F8" w:rsidRPr="00BB1CCF" w:rsidRDefault="000E78F8" w:rsidP="000E78F8">
            <w:pPr>
              <w:spacing w:after="0" w:line="240" w:lineRule="auto"/>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Усього по області:</w:t>
            </w:r>
          </w:p>
        </w:tc>
        <w:tc>
          <w:tcPr>
            <w:tcW w:w="4113" w:type="dxa"/>
            <w:gridSpan w:val="6"/>
            <w:tcBorders>
              <w:top w:val="nil"/>
              <w:left w:val="nil"/>
              <w:bottom w:val="single" w:sz="4" w:space="0" w:color="auto"/>
              <w:right w:val="single" w:sz="4" w:space="0" w:color="auto"/>
            </w:tcBorders>
            <w:shd w:val="clear" w:color="auto" w:fill="auto"/>
            <w:noWrap/>
            <w:vAlign w:val="center"/>
            <w:hideMark/>
          </w:tcPr>
          <w:p w14:paraId="5082E80D"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055" w:type="dxa"/>
            <w:gridSpan w:val="3"/>
            <w:tcBorders>
              <w:top w:val="nil"/>
              <w:left w:val="nil"/>
              <w:bottom w:val="single" w:sz="4" w:space="0" w:color="auto"/>
              <w:right w:val="single" w:sz="4" w:space="0" w:color="auto"/>
            </w:tcBorders>
            <w:shd w:val="clear" w:color="auto" w:fill="auto"/>
            <w:noWrap/>
            <w:vAlign w:val="center"/>
            <w:hideMark/>
          </w:tcPr>
          <w:p w14:paraId="490D13BD"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717515C2" w14:textId="77777777" w:rsidTr="002606A5">
        <w:tblPrEx>
          <w:tblLook w:val="04A0" w:firstRow="1" w:lastRow="0" w:firstColumn="1" w:lastColumn="0" w:noHBand="0" w:noVBand="1"/>
        </w:tblPrEx>
        <w:trPr>
          <w:gridBefore w:val="2"/>
          <w:gridAfter w:val="2"/>
          <w:wBefore w:w="596" w:type="dxa"/>
          <w:wAfter w:w="775" w:type="dxa"/>
          <w:trHeight w:val="816"/>
        </w:trPr>
        <w:tc>
          <w:tcPr>
            <w:tcW w:w="4113" w:type="dxa"/>
            <w:gridSpan w:val="5"/>
            <w:shd w:val="clear" w:color="auto" w:fill="auto"/>
            <w:noWrap/>
            <w:vAlign w:val="center"/>
            <w:hideMark/>
          </w:tcPr>
          <w:p w14:paraId="43B17524" w14:textId="77777777" w:rsidR="000E78F8" w:rsidRPr="00BB1CCF" w:rsidRDefault="000E78F8" w:rsidP="000E78F8">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ВИКОНАВ:</w:t>
            </w:r>
          </w:p>
        </w:tc>
        <w:tc>
          <w:tcPr>
            <w:tcW w:w="2979" w:type="dxa"/>
            <w:gridSpan w:val="2"/>
            <w:shd w:val="clear" w:color="auto" w:fill="auto"/>
            <w:noWrap/>
            <w:vAlign w:val="center"/>
            <w:hideMark/>
          </w:tcPr>
          <w:p w14:paraId="09E7B030"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185EC734"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w:t>
            </w:r>
          </w:p>
          <w:p w14:paraId="070CDE5A" w14:textId="77777777" w:rsidR="000E78F8" w:rsidRPr="00BB1CCF" w:rsidRDefault="000E78F8" w:rsidP="000E78F8">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(особистий підпис)</w:t>
            </w:r>
          </w:p>
        </w:tc>
        <w:tc>
          <w:tcPr>
            <w:tcW w:w="2480" w:type="dxa"/>
            <w:gridSpan w:val="5"/>
            <w:shd w:val="clear" w:color="auto" w:fill="auto"/>
            <w:noWrap/>
            <w:vAlign w:val="center"/>
            <w:hideMark/>
          </w:tcPr>
          <w:p w14:paraId="13BAC89D"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7FAEDF10"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w:t>
            </w:r>
          </w:p>
          <w:p w14:paraId="72B05335" w14:textId="77777777" w:rsidR="000E78F8" w:rsidRPr="00BB1CCF" w:rsidRDefault="000E78F8" w:rsidP="000E78F8">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(власне ім’я, прізвище)</w:t>
            </w:r>
          </w:p>
        </w:tc>
      </w:tr>
      <w:tr w:rsidR="00BB1CCF" w:rsidRPr="00BB1CCF" w14:paraId="14CB4444" w14:textId="77777777" w:rsidTr="002606A5">
        <w:tblPrEx>
          <w:tblLook w:val="04A0" w:firstRow="1" w:lastRow="0" w:firstColumn="1" w:lastColumn="0" w:noHBand="0" w:noVBand="1"/>
        </w:tblPrEx>
        <w:trPr>
          <w:gridBefore w:val="2"/>
          <w:gridAfter w:val="2"/>
          <w:wBefore w:w="596" w:type="dxa"/>
          <w:wAfter w:w="775" w:type="dxa"/>
          <w:trHeight w:val="300"/>
        </w:trPr>
        <w:tc>
          <w:tcPr>
            <w:tcW w:w="1221" w:type="dxa"/>
            <w:shd w:val="clear" w:color="auto" w:fill="auto"/>
            <w:noWrap/>
            <w:vAlign w:val="center"/>
            <w:hideMark/>
          </w:tcPr>
          <w:p w14:paraId="33D096E8" w14:textId="77777777" w:rsidR="000E78F8" w:rsidRPr="00BB1CCF" w:rsidRDefault="000E78F8" w:rsidP="000E78F8">
            <w:pPr>
              <w:spacing w:after="0" w:line="240" w:lineRule="auto"/>
              <w:ind w:left="-105"/>
              <w:rPr>
                <w:rFonts w:ascii="Times New Roman" w:eastAsia="Times New Roman" w:hAnsi="Times New Roman" w:cs="Times New Roman"/>
                <w:sz w:val="20"/>
                <w:szCs w:val="20"/>
                <w:lang w:eastAsia="ru-RU"/>
              </w:rPr>
            </w:pPr>
          </w:p>
        </w:tc>
        <w:tc>
          <w:tcPr>
            <w:tcW w:w="2892" w:type="dxa"/>
            <w:gridSpan w:val="4"/>
            <w:shd w:val="clear" w:color="auto" w:fill="auto"/>
            <w:noWrap/>
            <w:vAlign w:val="center"/>
            <w:hideMark/>
          </w:tcPr>
          <w:p w14:paraId="643A1D9E" w14:textId="77777777" w:rsidR="000E78F8" w:rsidRPr="00BB1CCF" w:rsidRDefault="000E78F8" w:rsidP="000E78F8">
            <w:pPr>
              <w:spacing w:after="0" w:line="240" w:lineRule="auto"/>
              <w:ind w:left="-105"/>
              <w:rPr>
                <w:rFonts w:ascii="Times New Roman" w:eastAsia="Times New Roman" w:hAnsi="Times New Roman" w:cs="Times New Roman"/>
                <w:sz w:val="20"/>
                <w:szCs w:val="20"/>
                <w:lang w:eastAsia="ru-RU"/>
              </w:rPr>
            </w:pPr>
          </w:p>
        </w:tc>
        <w:tc>
          <w:tcPr>
            <w:tcW w:w="2979" w:type="dxa"/>
            <w:gridSpan w:val="2"/>
            <w:shd w:val="clear" w:color="auto" w:fill="auto"/>
            <w:noWrap/>
            <w:vAlign w:val="bottom"/>
          </w:tcPr>
          <w:p w14:paraId="248F2059"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tc>
        <w:tc>
          <w:tcPr>
            <w:tcW w:w="2480" w:type="dxa"/>
            <w:gridSpan w:val="5"/>
            <w:shd w:val="clear" w:color="auto" w:fill="auto"/>
            <w:noWrap/>
            <w:vAlign w:val="bottom"/>
          </w:tcPr>
          <w:p w14:paraId="21D8CA07"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tc>
      </w:tr>
      <w:tr w:rsidR="00BB1CCF" w:rsidRPr="00BB1CCF" w14:paraId="651B8F7C" w14:textId="77777777" w:rsidTr="002606A5">
        <w:tblPrEx>
          <w:tblLook w:val="04A0" w:firstRow="1" w:lastRow="0" w:firstColumn="1" w:lastColumn="0" w:noHBand="0" w:noVBand="1"/>
        </w:tblPrEx>
        <w:trPr>
          <w:gridBefore w:val="2"/>
          <w:gridAfter w:val="2"/>
          <w:wBefore w:w="596" w:type="dxa"/>
          <w:wAfter w:w="775" w:type="dxa"/>
          <w:trHeight w:val="300"/>
        </w:trPr>
        <w:tc>
          <w:tcPr>
            <w:tcW w:w="4113" w:type="dxa"/>
            <w:gridSpan w:val="5"/>
            <w:shd w:val="clear" w:color="auto" w:fill="auto"/>
            <w:noWrap/>
            <w:vAlign w:val="center"/>
            <w:hideMark/>
          </w:tcPr>
          <w:p w14:paraId="55069063" w14:textId="77777777" w:rsidR="000E78F8" w:rsidRPr="00BB1CCF" w:rsidRDefault="000E78F8" w:rsidP="000E78F8">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ПОГОДЖЕНО:</w:t>
            </w:r>
          </w:p>
        </w:tc>
        <w:tc>
          <w:tcPr>
            <w:tcW w:w="2979" w:type="dxa"/>
            <w:gridSpan w:val="2"/>
            <w:shd w:val="clear" w:color="auto" w:fill="auto"/>
            <w:noWrap/>
            <w:vAlign w:val="center"/>
          </w:tcPr>
          <w:p w14:paraId="77DDFBD4" w14:textId="77777777" w:rsidR="000E78F8" w:rsidRPr="00BB1CCF" w:rsidRDefault="000E78F8" w:rsidP="000E78F8">
            <w:pPr>
              <w:spacing w:after="0" w:line="240" w:lineRule="auto"/>
              <w:jc w:val="center"/>
              <w:rPr>
                <w:rFonts w:ascii="Times New Roman" w:eastAsia="Times New Roman" w:hAnsi="Times New Roman" w:cs="Times New Roman"/>
                <w:b/>
                <w:bCs/>
                <w:sz w:val="20"/>
                <w:szCs w:val="20"/>
                <w:lang w:eastAsia="ru-RU"/>
              </w:rPr>
            </w:pPr>
          </w:p>
        </w:tc>
        <w:tc>
          <w:tcPr>
            <w:tcW w:w="2480" w:type="dxa"/>
            <w:gridSpan w:val="5"/>
            <w:shd w:val="clear" w:color="auto" w:fill="auto"/>
            <w:noWrap/>
            <w:vAlign w:val="center"/>
          </w:tcPr>
          <w:p w14:paraId="1A12FA5D"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tc>
      </w:tr>
      <w:tr w:rsidR="00BB1CCF" w:rsidRPr="00BB1CCF" w14:paraId="4DF72919" w14:textId="77777777" w:rsidTr="002606A5">
        <w:tblPrEx>
          <w:tblLook w:val="04A0" w:firstRow="1" w:lastRow="0" w:firstColumn="1" w:lastColumn="0" w:noHBand="0" w:noVBand="1"/>
        </w:tblPrEx>
        <w:trPr>
          <w:gridBefore w:val="2"/>
          <w:gridAfter w:val="2"/>
          <w:wBefore w:w="596" w:type="dxa"/>
          <w:wAfter w:w="775" w:type="dxa"/>
          <w:trHeight w:val="610"/>
        </w:trPr>
        <w:tc>
          <w:tcPr>
            <w:tcW w:w="4113" w:type="dxa"/>
            <w:gridSpan w:val="5"/>
            <w:shd w:val="clear" w:color="auto" w:fill="auto"/>
            <w:hideMark/>
          </w:tcPr>
          <w:p w14:paraId="6D5C6FBF" w14:textId="77777777" w:rsidR="000E78F8" w:rsidRPr="00BB1CCF" w:rsidRDefault="000E78F8" w:rsidP="000E78F8">
            <w:pPr>
              <w:spacing w:after="0" w:line="240" w:lineRule="auto"/>
              <w:ind w:left="-105"/>
              <w:rPr>
                <w:rFonts w:ascii="Times New Roman" w:eastAsia="Times New Roman" w:hAnsi="Times New Roman" w:cs="Times New Roman"/>
                <w:sz w:val="20"/>
                <w:szCs w:val="20"/>
                <w:lang w:eastAsia="ru-RU"/>
              </w:rPr>
            </w:pPr>
          </w:p>
          <w:p w14:paraId="0E37DB37" w14:textId="77777777" w:rsidR="000E78F8" w:rsidRPr="00BB1CCF" w:rsidRDefault="006B182C" w:rsidP="000E78F8">
            <w:pPr>
              <w:spacing w:after="0" w:line="240" w:lineRule="auto"/>
              <w:ind w:left="-105"/>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w:t>
            </w:r>
            <w:r w:rsidR="000E78F8" w:rsidRPr="00BB1CCF">
              <w:rPr>
                <w:rFonts w:ascii="Times New Roman" w:eastAsia="Times New Roman" w:hAnsi="Times New Roman" w:cs="Times New Roman"/>
                <w:sz w:val="20"/>
                <w:szCs w:val="20"/>
                <w:lang w:eastAsia="ru-RU"/>
              </w:rPr>
              <w:t xml:space="preserve">ачальник Головного </w:t>
            </w:r>
            <w:r w:rsidR="000E78F8" w:rsidRPr="00BB1CCF">
              <w:rPr>
                <w:rFonts w:ascii="Times New Roman" w:eastAsia="Times New Roman" w:hAnsi="Times New Roman" w:cs="Times New Roman"/>
                <w:sz w:val="20"/>
                <w:szCs w:val="20"/>
                <w:lang w:eastAsia="ru-RU"/>
              </w:rPr>
              <w:br/>
              <w:t xml:space="preserve">управління </w:t>
            </w:r>
            <w:proofErr w:type="spellStart"/>
            <w:r w:rsidR="000E78F8" w:rsidRPr="00BB1CCF">
              <w:rPr>
                <w:rFonts w:ascii="Times New Roman" w:eastAsia="Times New Roman" w:hAnsi="Times New Roman" w:cs="Times New Roman"/>
                <w:sz w:val="20"/>
                <w:szCs w:val="20"/>
                <w:lang w:eastAsia="ru-RU"/>
              </w:rPr>
              <w:t>Держгеокадастру</w:t>
            </w:r>
            <w:proofErr w:type="spellEnd"/>
            <w:r w:rsidR="000E78F8" w:rsidRPr="00BB1CCF">
              <w:rPr>
                <w:rFonts w:ascii="Times New Roman" w:eastAsia="Times New Roman" w:hAnsi="Times New Roman" w:cs="Times New Roman"/>
                <w:sz w:val="20"/>
                <w:szCs w:val="20"/>
                <w:lang w:eastAsia="ru-RU"/>
              </w:rPr>
              <w:t xml:space="preserve"> </w:t>
            </w:r>
            <w:r w:rsidR="000E78F8" w:rsidRPr="00BB1CCF">
              <w:rPr>
                <w:rFonts w:ascii="Times New Roman" w:eastAsia="Times New Roman" w:hAnsi="Times New Roman" w:cs="Times New Roman"/>
                <w:sz w:val="20"/>
                <w:szCs w:val="20"/>
                <w:lang w:eastAsia="ru-RU"/>
              </w:rPr>
              <w:br/>
              <w:t>у Львівській області</w:t>
            </w:r>
          </w:p>
        </w:tc>
        <w:tc>
          <w:tcPr>
            <w:tcW w:w="2979" w:type="dxa"/>
            <w:gridSpan w:val="2"/>
            <w:shd w:val="clear" w:color="auto" w:fill="auto"/>
            <w:noWrap/>
            <w:vAlign w:val="center"/>
          </w:tcPr>
          <w:p w14:paraId="0FE184F5"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59B6526A"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42849B2D"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7441F20C"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w:t>
            </w:r>
          </w:p>
          <w:p w14:paraId="20EFBB5C" w14:textId="77777777" w:rsidR="000E78F8" w:rsidRPr="00BB1CCF" w:rsidRDefault="000E78F8" w:rsidP="000E78F8">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(особистий підпис)</w:t>
            </w:r>
          </w:p>
        </w:tc>
        <w:tc>
          <w:tcPr>
            <w:tcW w:w="2480" w:type="dxa"/>
            <w:gridSpan w:val="5"/>
            <w:shd w:val="clear" w:color="auto" w:fill="auto"/>
            <w:noWrap/>
            <w:vAlign w:val="center"/>
          </w:tcPr>
          <w:p w14:paraId="27F37BC9"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42E08CCF"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3B86C348"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3BFE7214"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w:t>
            </w:r>
          </w:p>
          <w:p w14:paraId="2B6B49B3" w14:textId="77777777" w:rsidR="000E78F8" w:rsidRPr="00BB1CCF" w:rsidRDefault="000E78F8" w:rsidP="000E78F8">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(власне ім’я, прізвище)</w:t>
            </w:r>
          </w:p>
        </w:tc>
      </w:tr>
      <w:tr w:rsidR="00BB1CCF" w:rsidRPr="00BB1CCF" w14:paraId="3FFB93A0" w14:textId="77777777" w:rsidTr="002606A5">
        <w:tblPrEx>
          <w:tblLook w:val="04A0" w:firstRow="1" w:lastRow="0" w:firstColumn="1" w:lastColumn="0" w:noHBand="0" w:noVBand="1"/>
        </w:tblPrEx>
        <w:trPr>
          <w:gridBefore w:val="2"/>
          <w:gridAfter w:val="2"/>
          <w:wBefore w:w="596" w:type="dxa"/>
          <w:wAfter w:w="775" w:type="dxa"/>
          <w:trHeight w:val="300"/>
        </w:trPr>
        <w:tc>
          <w:tcPr>
            <w:tcW w:w="1221" w:type="dxa"/>
            <w:shd w:val="clear" w:color="auto" w:fill="auto"/>
            <w:vAlign w:val="center"/>
            <w:hideMark/>
          </w:tcPr>
          <w:p w14:paraId="1DF09274" w14:textId="77777777" w:rsidR="000E78F8" w:rsidRPr="00BB1CCF" w:rsidRDefault="000E78F8" w:rsidP="000E78F8">
            <w:pPr>
              <w:spacing w:after="0" w:line="240" w:lineRule="auto"/>
              <w:rPr>
                <w:rFonts w:ascii="Times New Roman" w:eastAsia="Times New Roman" w:hAnsi="Times New Roman" w:cs="Times New Roman"/>
                <w:sz w:val="20"/>
                <w:szCs w:val="20"/>
                <w:lang w:eastAsia="ru-RU"/>
              </w:rPr>
            </w:pPr>
          </w:p>
        </w:tc>
        <w:tc>
          <w:tcPr>
            <w:tcW w:w="2892" w:type="dxa"/>
            <w:gridSpan w:val="4"/>
            <w:vMerge w:val="restart"/>
            <w:shd w:val="clear" w:color="auto" w:fill="auto"/>
            <w:hideMark/>
          </w:tcPr>
          <w:p w14:paraId="312F34F9" w14:textId="77777777" w:rsidR="000E78F8" w:rsidRPr="00BB1CCF" w:rsidRDefault="000E78F8" w:rsidP="006B182C">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w:t>
            </w:r>
          </w:p>
        </w:tc>
        <w:tc>
          <w:tcPr>
            <w:tcW w:w="2979" w:type="dxa"/>
            <w:gridSpan w:val="2"/>
            <w:shd w:val="clear" w:color="auto" w:fill="auto"/>
            <w:noWrap/>
            <w:vAlign w:val="center"/>
          </w:tcPr>
          <w:p w14:paraId="7B0FFD36"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tc>
        <w:tc>
          <w:tcPr>
            <w:tcW w:w="2480" w:type="dxa"/>
            <w:gridSpan w:val="5"/>
            <w:shd w:val="clear" w:color="auto" w:fill="auto"/>
            <w:noWrap/>
            <w:vAlign w:val="center"/>
          </w:tcPr>
          <w:p w14:paraId="2F71E8C5"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tc>
      </w:tr>
    </w:tbl>
    <w:p w14:paraId="315B3499" w14:textId="77777777" w:rsidR="000E78F8" w:rsidRPr="00BB1CCF" w:rsidRDefault="000E78F8" w:rsidP="009069E4">
      <w:pPr>
        <w:autoSpaceDE w:val="0"/>
        <w:autoSpaceDN w:val="0"/>
        <w:spacing w:after="0" w:line="240" w:lineRule="auto"/>
        <w:jc w:val="right"/>
        <w:rPr>
          <w:rFonts w:ascii="Times New Roman" w:eastAsia="Times New Roman" w:hAnsi="Times New Roman" w:cs="Times New Roman"/>
          <w:b/>
          <w:bCs/>
          <w:i/>
          <w:sz w:val="20"/>
          <w:szCs w:val="20"/>
          <w:u w:val="single"/>
        </w:rPr>
      </w:pPr>
    </w:p>
    <w:p w14:paraId="12FD9266" w14:textId="77777777" w:rsidR="000E78F8" w:rsidRPr="00BB1CCF" w:rsidRDefault="000E78F8" w:rsidP="009069E4">
      <w:pPr>
        <w:autoSpaceDE w:val="0"/>
        <w:autoSpaceDN w:val="0"/>
        <w:spacing w:after="0" w:line="240" w:lineRule="auto"/>
        <w:jc w:val="right"/>
        <w:rPr>
          <w:rFonts w:ascii="Times New Roman" w:eastAsia="Times New Roman" w:hAnsi="Times New Roman" w:cs="Times New Roman"/>
          <w:b/>
          <w:bCs/>
          <w:i/>
          <w:sz w:val="20"/>
          <w:szCs w:val="20"/>
          <w:u w:val="single"/>
        </w:rPr>
      </w:pPr>
    </w:p>
    <w:p w14:paraId="24E60B1A" w14:textId="77777777" w:rsidR="000E78F8" w:rsidRPr="00BB1CCF" w:rsidRDefault="000E78F8" w:rsidP="009069E4">
      <w:pPr>
        <w:autoSpaceDE w:val="0"/>
        <w:autoSpaceDN w:val="0"/>
        <w:spacing w:after="0" w:line="240" w:lineRule="auto"/>
        <w:jc w:val="right"/>
        <w:rPr>
          <w:rFonts w:ascii="Times New Roman" w:eastAsia="Times New Roman" w:hAnsi="Times New Roman" w:cs="Times New Roman"/>
          <w:b/>
          <w:bCs/>
          <w:i/>
          <w:sz w:val="20"/>
          <w:szCs w:val="20"/>
          <w:u w:val="single"/>
        </w:rPr>
      </w:pPr>
    </w:p>
    <w:tbl>
      <w:tblPr>
        <w:tblW w:w="9720" w:type="dxa"/>
        <w:tblLook w:val="04A0" w:firstRow="1" w:lastRow="0" w:firstColumn="1" w:lastColumn="0" w:noHBand="0" w:noVBand="1"/>
      </w:tblPr>
      <w:tblGrid>
        <w:gridCol w:w="4160"/>
        <w:gridCol w:w="2840"/>
        <w:gridCol w:w="2720"/>
      </w:tblGrid>
      <w:tr w:rsidR="00BB1CCF" w:rsidRPr="00BB1CCF" w14:paraId="3613AD50" w14:textId="77777777" w:rsidTr="00C8439B">
        <w:trPr>
          <w:trHeight w:val="708"/>
        </w:trPr>
        <w:tc>
          <w:tcPr>
            <w:tcW w:w="4160" w:type="dxa"/>
            <w:tcBorders>
              <w:top w:val="nil"/>
              <w:left w:val="nil"/>
              <w:bottom w:val="nil"/>
              <w:right w:val="nil"/>
            </w:tcBorders>
            <w:shd w:val="clear" w:color="auto" w:fill="auto"/>
            <w:noWrap/>
            <w:vAlign w:val="center"/>
            <w:hideMark/>
          </w:tcPr>
          <w:p w14:paraId="2844B931"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c>
          <w:tcPr>
            <w:tcW w:w="5560" w:type="dxa"/>
            <w:gridSpan w:val="2"/>
            <w:tcBorders>
              <w:top w:val="nil"/>
              <w:left w:val="nil"/>
              <w:bottom w:val="nil"/>
              <w:right w:val="nil"/>
            </w:tcBorders>
            <w:shd w:val="clear" w:color="auto" w:fill="auto"/>
            <w:noWrap/>
            <w:hideMark/>
          </w:tcPr>
          <w:p w14:paraId="64079A57"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593758B2"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67F9BEF4"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1C3E616A"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4C441F7A"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62F89A1D"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2760923B"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4E234661"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224B86FE"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1B202CC"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5A6CE911"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7BB8376D"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7BFD623C"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E0FF4EC"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366F1F6"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05DDF026"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0D6E119"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FEC0F51"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4F3268BF"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21C259DA"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1DD69D25"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2CAA834A"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2F2457A2"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B4CA54B"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43E040B1"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6D7919A6"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18A0FA14"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7B36480F"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CE9F6BE"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6F8150FC" w14:textId="6C776EFE" w:rsidR="00044EC5" w:rsidRPr="00BB1CCF" w:rsidRDefault="00044EC5" w:rsidP="00044EC5">
            <w:pPr>
              <w:spacing w:after="0" w:line="240" w:lineRule="auto"/>
              <w:ind w:left="1591"/>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lastRenderedPageBreak/>
              <w:t>Додаток 3</w:t>
            </w:r>
            <w:r w:rsidRPr="00BB1CCF">
              <w:rPr>
                <w:rFonts w:ascii="Times New Roman" w:eastAsia="Times New Roman" w:hAnsi="Times New Roman" w:cs="Times New Roman"/>
                <w:sz w:val="20"/>
                <w:szCs w:val="20"/>
                <w:lang w:eastAsia="ru-RU"/>
              </w:rPr>
              <w:br/>
              <w:t xml:space="preserve">до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приймання-передачі </w:t>
            </w:r>
          </w:p>
          <w:p w14:paraId="4F0CB8A0" w14:textId="77777777" w:rsidR="00044EC5" w:rsidRPr="00BB1CCF" w:rsidRDefault="00C76629" w:rsidP="00044EC5">
            <w:pPr>
              <w:spacing w:after="0" w:line="240" w:lineRule="auto"/>
              <w:ind w:left="1591"/>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наданих послуг з</w:t>
            </w:r>
            <w:r w:rsidR="00044EC5" w:rsidRPr="00BB1CCF">
              <w:rPr>
                <w:rFonts w:ascii="Times New Roman" w:eastAsia="Times New Roman" w:hAnsi="Times New Roman" w:cs="Times New Roman"/>
                <w:sz w:val="20"/>
                <w:szCs w:val="20"/>
                <w:lang w:eastAsia="ru-RU"/>
              </w:rPr>
              <w:t xml:space="preserve"> проведення державної інвентаризації земель </w:t>
            </w:r>
          </w:p>
        </w:tc>
      </w:tr>
      <w:tr w:rsidR="00BB1CCF" w:rsidRPr="00BB1CCF" w14:paraId="0FEE40FE" w14:textId="77777777" w:rsidTr="00C8439B">
        <w:trPr>
          <w:trHeight w:val="300"/>
        </w:trPr>
        <w:tc>
          <w:tcPr>
            <w:tcW w:w="4160" w:type="dxa"/>
            <w:tcBorders>
              <w:top w:val="nil"/>
              <w:left w:val="nil"/>
              <w:bottom w:val="nil"/>
              <w:right w:val="nil"/>
            </w:tcBorders>
            <w:shd w:val="clear" w:color="auto" w:fill="auto"/>
            <w:noWrap/>
            <w:vAlign w:val="center"/>
            <w:hideMark/>
          </w:tcPr>
          <w:p w14:paraId="2BECB213"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c>
          <w:tcPr>
            <w:tcW w:w="2840" w:type="dxa"/>
            <w:tcBorders>
              <w:top w:val="nil"/>
              <w:left w:val="nil"/>
              <w:bottom w:val="nil"/>
              <w:right w:val="nil"/>
            </w:tcBorders>
            <w:shd w:val="clear" w:color="auto" w:fill="auto"/>
            <w:noWrap/>
            <w:vAlign w:val="bottom"/>
            <w:hideMark/>
          </w:tcPr>
          <w:p w14:paraId="32785ED7" w14:textId="77777777" w:rsidR="00044EC5" w:rsidRPr="00BB1CCF" w:rsidRDefault="00044EC5" w:rsidP="00044EC5">
            <w:pPr>
              <w:spacing w:after="0" w:line="240" w:lineRule="auto"/>
              <w:jc w:val="right"/>
              <w:rPr>
                <w:rFonts w:ascii="Times New Roman" w:eastAsia="Times New Roman" w:hAnsi="Times New Roman" w:cs="Times New Roman"/>
                <w:sz w:val="20"/>
                <w:szCs w:val="20"/>
                <w:lang w:eastAsia="ru-RU"/>
              </w:rPr>
            </w:pPr>
          </w:p>
          <w:p w14:paraId="4EDB3313" w14:textId="77777777" w:rsidR="00044EC5" w:rsidRPr="00BB1CCF" w:rsidRDefault="00044EC5" w:rsidP="00044EC5">
            <w:pPr>
              <w:spacing w:after="0" w:line="240" w:lineRule="auto"/>
              <w:jc w:val="right"/>
              <w:rPr>
                <w:rFonts w:ascii="Times New Roman" w:eastAsia="Times New Roman" w:hAnsi="Times New Roman" w:cs="Times New Roman"/>
                <w:sz w:val="20"/>
                <w:szCs w:val="20"/>
                <w:lang w:eastAsia="ru-RU"/>
              </w:rPr>
            </w:pPr>
          </w:p>
        </w:tc>
        <w:tc>
          <w:tcPr>
            <w:tcW w:w="2720" w:type="dxa"/>
            <w:tcBorders>
              <w:top w:val="nil"/>
              <w:left w:val="nil"/>
              <w:bottom w:val="nil"/>
              <w:right w:val="nil"/>
            </w:tcBorders>
            <w:shd w:val="clear" w:color="auto" w:fill="auto"/>
            <w:noWrap/>
            <w:vAlign w:val="bottom"/>
            <w:hideMark/>
          </w:tcPr>
          <w:p w14:paraId="4A4338FE"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r>
      <w:tr w:rsidR="00BB1CCF" w:rsidRPr="00BB1CCF" w14:paraId="252554D7" w14:textId="77777777" w:rsidTr="00C8439B">
        <w:trPr>
          <w:trHeight w:val="630"/>
        </w:trPr>
        <w:tc>
          <w:tcPr>
            <w:tcW w:w="9720" w:type="dxa"/>
            <w:gridSpan w:val="3"/>
            <w:tcBorders>
              <w:top w:val="nil"/>
              <w:left w:val="nil"/>
              <w:bottom w:val="single" w:sz="4" w:space="0" w:color="auto"/>
              <w:right w:val="nil"/>
            </w:tcBorders>
            <w:shd w:val="clear" w:color="auto" w:fill="auto"/>
            <w:vAlign w:val="center"/>
            <w:hideMark/>
          </w:tcPr>
          <w:p w14:paraId="42400626" w14:textId="77777777" w:rsidR="00044EC5" w:rsidRPr="00BB1CCF" w:rsidRDefault="00044EC5" w:rsidP="00044EC5">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ЗВІТ</w:t>
            </w:r>
          </w:p>
          <w:p w14:paraId="2D38AA49" w14:textId="77777777" w:rsidR="00044EC5" w:rsidRPr="00BB1CCF" w:rsidRDefault="00044EC5" w:rsidP="00044EC5">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про результати проведення державної інвентаризації земель </w:t>
            </w:r>
            <w:r w:rsidRPr="00BB1CCF">
              <w:rPr>
                <w:rFonts w:ascii="Times New Roman" w:eastAsia="Times New Roman" w:hAnsi="Times New Roman" w:cs="Times New Roman"/>
                <w:b/>
                <w:bCs/>
                <w:sz w:val="20"/>
                <w:szCs w:val="20"/>
                <w:lang w:eastAsia="ru-RU"/>
              </w:rPr>
              <w:br/>
              <w:t>у розрізі категорій земель у Львівській області</w:t>
            </w:r>
          </w:p>
          <w:p w14:paraId="71E97B1F" w14:textId="77777777" w:rsidR="00044EC5" w:rsidRPr="00BB1CCF" w:rsidRDefault="00044EC5" w:rsidP="00044EC5">
            <w:pPr>
              <w:spacing w:after="0" w:line="240" w:lineRule="auto"/>
              <w:jc w:val="center"/>
              <w:rPr>
                <w:rFonts w:ascii="Times New Roman" w:eastAsia="Times New Roman" w:hAnsi="Times New Roman" w:cs="Times New Roman"/>
                <w:b/>
                <w:bCs/>
                <w:sz w:val="20"/>
                <w:szCs w:val="20"/>
                <w:lang w:eastAsia="ru-RU"/>
              </w:rPr>
            </w:pPr>
          </w:p>
        </w:tc>
      </w:tr>
      <w:tr w:rsidR="00BB1CCF" w:rsidRPr="00BB1CCF" w14:paraId="7C776AEF" w14:textId="77777777" w:rsidTr="00C8439B">
        <w:trPr>
          <w:trHeight w:val="9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24348A42"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Назва категорії земель</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14:paraId="0EA8CAC4"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Загальна площа земельних ділянок, відомості </w:t>
            </w:r>
            <w:r w:rsidRPr="00BB1CCF">
              <w:rPr>
                <w:rFonts w:ascii="Times New Roman" w:eastAsia="Times New Roman" w:hAnsi="Times New Roman" w:cs="Times New Roman"/>
                <w:sz w:val="20"/>
                <w:szCs w:val="20"/>
                <w:lang w:eastAsia="ru-RU"/>
              </w:rPr>
              <w:br/>
              <w:t xml:space="preserve">про які </w:t>
            </w:r>
            <w:proofErr w:type="spellStart"/>
            <w:r w:rsidRPr="00BB1CCF">
              <w:rPr>
                <w:rFonts w:ascii="Times New Roman" w:eastAsia="Times New Roman" w:hAnsi="Times New Roman" w:cs="Times New Roman"/>
                <w:sz w:val="20"/>
                <w:szCs w:val="20"/>
                <w:lang w:eastAsia="ru-RU"/>
              </w:rPr>
              <w:t>внесено</w:t>
            </w:r>
            <w:proofErr w:type="spellEnd"/>
            <w:r w:rsidRPr="00BB1CCF">
              <w:rPr>
                <w:rFonts w:ascii="Times New Roman" w:eastAsia="Times New Roman" w:hAnsi="Times New Roman" w:cs="Times New Roman"/>
                <w:sz w:val="20"/>
                <w:szCs w:val="20"/>
                <w:lang w:eastAsia="ru-RU"/>
              </w:rPr>
              <w:t xml:space="preserve"> до Державного земельного кадастру </w:t>
            </w:r>
            <w:r w:rsidRPr="00BB1CCF">
              <w:rPr>
                <w:rFonts w:ascii="Times New Roman" w:eastAsia="Times New Roman" w:hAnsi="Times New Roman" w:cs="Times New Roman"/>
                <w:sz w:val="20"/>
                <w:szCs w:val="20"/>
                <w:lang w:eastAsia="ru-RU"/>
              </w:rPr>
              <w:br/>
              <w:t xml:space="preserve">та на які погоджено та затверджено в установленому законодавством порядку технічні документації </w:t>
            </w:r>
            <w:r w:rsidRPr="00BB1CCF">
              <w:rPr>
                <w:rFonts w:ascii="Times New Roman" w:eastAsia="Times New Roman" w:hAnsi="Times New Roman" w:cs="Times New Roman"/>
                <w:sz w:val="20"/>
                <w:szCs w:val="20"/>
                <w:lang w:eastAsia="ru-RU"/>
              </w:rPr>
              <w:br/>
              <w:t>із землеустрою, га</w:t>
            </w:r>
          </w:p>
        </w:tc>
      </w:tr>
      <w:tr w:rsidR="00BB1CCF" w:rsidRPr="00BB1CCF" w14:paraId="3E53B8A4" w14:textId="77777777" w:rsidTr="00C8439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C4E59B3"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сільськогосподарського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14:paraId="34D3D9B5"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28273929" w14:textId="77777777" w:rsidTr="00007E31">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CDF34C9"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житлової та громадської забудови</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14:paraId="09F8C842"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7015C7D5" w14:textId="77777777" w:rsidTr="00007E31">
        <w:trPr>
          <w:trHeight w:val="4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8A1AE"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природно-заповідного та іншого природоохоронного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14:paraId="42EF4423"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7FAE4D77" w14:textId="77777777" w:rsidTr="00C8439B">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0EA01D69"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оздоровчого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94EF55"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7E75CF9E" w14:textId="77777777" w:rsidTr="00007E31">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5CDEDA45"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рекреаційного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6875A3"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2B6D983A" w14:textId="77777777" w:rsidTr="00007E31">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AE5B3"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історико-культурного призначення</w:t>
            </w:r>
          </w:p>
        </w:tc>
        <w:tc>
          <w:tcPr>
            <w:tcW w:w="5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3ABCE6"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64F59894" w14:textId="77777777" w:rsidTr="00007E31">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A64A"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лісового фонду</w:t>
            </w:r>
          </w:p>
        </w:tc>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27B9"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0E4AAC74" w14:textId="77777777" w:rsidTr="00007E31">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B64B2"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водного фонду</w:t>
            </w:r>
          </w:p>
        </w:tc>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2CEF7"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4F20BAD7" w14:textId="77777777" w:rsidTr="00007E31">
        <w:trPr>
          <w:trHeight w:val="4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6A5FF"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Землі промисловості, транспорту, зв’язку, енергетики, оборони </w:t>
            </w:r>
          </w:p>
          <w:p w14:paraId="1CDB08E5"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та іншого призначення</w:t>
            </w:r>
          </w:p>
        </w:tc>
        <w:tc>
          <w:tcPr>
            <w:tcW w:w="5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F10A31"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63A9CAB0" w14:textId="77777777" w:rsidTr="00007E31">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C970F" w14:textId="77777777" w:rsidR="00044EC5" w:rsidRPr="00BB1CCF" w:rsidRDefault="00044EC5" w:rsidP="00044EC5">
            <w:pPr>
              <w:spacing w:after="0" w:line="240" w:lineRule="auto"/>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Усього по області:</w:t>
            </w:r>
          </w:p>
        </w:tc>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BE2D5" w14:textId="77777777" w:rsidR="00044EC5" w:rsidRPr="00BB1CCF" w:rsidRDefault="00044EC5" w:rsidP="00044EC5">
            <w:pPr>
              <w:spacing w:after="0" w:line="240" w:lineRule="auto"/>
              <w:jc w:val="center"/>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 </w:t>
            </w:r>
          </w:p>
        </w:tc>
      </w:tr>
      <w:tr w:rsidR="00BB1CCF" w:rsidRPr="00BB1CCF" w14:paraId="01AC9051" w14:textId="77777777" w:rsidTr="00007E31">
        <w:trPr>
          <w:trHeight w:val="315"/>
        </w:trPr>
        <w:tc>
          <w:tcPr>
            <w:tcW w:w="4160" w:type="dxa"/>
            <w:tcBorders>
              <w:top w:val="single" w:sz="4" w:space="0" w:color="auto"/>
              <w:left w:val="nil"/>
              <w:right w:val="nil"/>
            </w:tcBorders>
            <w:shd w:val="clear" w:color="auto" w:fill="auto"/>
            <w:noWrap/>
            <w:vAlign w:val="center"/>
            <w:hideMark/>
          </w:tcPr>
          <w:p w14:paraId="03D19C74" w14:textId="77777777" w:rsidR="00044EC5" w:rsidRPr="00BB1CCF" w:rsidRDefault="00044EC5" w:rsidP="00044EC5">
            <w:pPr>
              <w:spacing w:after="0" w:line="240" w:lineRule="auto"/>
              <w:jc w:val="center"/>
              <w:rPr>
                <w:rFonts w:ascii="Times New Roman" w:eastAsia="Times New Roman" w:hAnsi="Times New Roman" w:cs="Times New Roman"/>
                <w:bCs/>
                <w:sz w:val="20"/>
                <w:szCs w:val="20"/>
                <w:lang w:eastAsia="ru-RU"/>
              </w:rPr>
            </w:pPr>
          </w:p>
        </w:tc>
        <w:tc>
          <w:tcPr>
            <w:tcW w:w="2840" w:type="dxa"/>
            <w:tcBorders>
              <w:top w:val="nil"/>
              <w:left w:val="nil"/>
              <w:right w:val="nil"/>
            </w:tcBorders>
            <w:shd w:val="clear" w:color="auto" w:fill="auto"/>
            <w:noWrap/>
            <w:vAlign w:val="bottom"/>
            <w:hideMark/>
          </w:tcPr>
          <w:p w14:paraId="1B6BD1CE"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c>
          <w:tcPr>
            <w:tcW w:w="2720" w:type="dxa"/>
            <w:tcBorders>
              <w:top w:val="nil"/>
              <w:left w:val="nil"/>
              <w:right w:val="nil"/>
            </w:tcBorders>
            <w:shd w:val="clear" w:color="auto" w:fill="auto"/>
            <w:noWrap/>
            <w:vAlign w:val="bottom"/>
            <w:hideMark/>
          </w:tcPr>
          <w:p w14:paraId="125C8024"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r>
      <w:tr w:rsidR="00BB1CCF" w:rsidRPr="00BB1CCF" w14:paraId="3264043F" w14:textId="77777777" w:rsidTr="00C8439B">
        <w:trPr>
          <w:trHeight w:val="593"/>
        </w:trPr>
        <w:tc>
          <w:tcPr>
            <w:tcW w:w="4160" w:type="dxa"/>
            <w:shd w:val="clear" w:color="auto" w:fill="auto"/>
            <w:noWrap/>
            <w:vAlign w:val="center"/>
            <w:hideMark/>
          </w:tcPr>
          <w:p w14:paraId="54291F7C" w14:textId="77777777" w:rsidR="00044EC5" w:rsidRPr="00BB1CCF" w:rsidRDefault="00044EC5" w:rsidP="00044EC5">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ВИКОНАВ:</w:t>
            </w:r>
          </w:p>
        </w:tc>
        <w:tc>
          <w:tcPr>
            <w:tcW w:w="2840" w:type="dxa"/>
            <w:shd w:val="clear" w:color="auto" w:fill="auto"/>
            <w:noWrap/>
            <w:vAlign w:val="center"/>
            <w:hideMark/>
          </w:tcPr>
          <w:p w14:paraId="48A9AA65"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2FFAC713"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w:t>
            </w:r>
          </w:p>
          <w:p w14:paraId="42B3EA56"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vertAlign w:val="superscript"/>
                <w:lang w:eastAsia="ru-RU"/>
              </w:rPr>
              <w:t>(особистий підпис)</w:t>
            </w:r>
          </w:p>
        </w:tc>
        <w:tc>
          <w:tcPr>
            <w:tcW w:w="2720" w:type="dxa"/>
            <w:shd w:val="clear" w:color="auto" w:fill="auto"/>
            <w:noWrap/>
            <w:vAlign w:val="center"/>
            <w:hideMark/>
          </w:tcPr>
          <w:p w14:paraId="0B31B532"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0D00EB60"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w:t>
            </w:r>
          </w:p>
          <w:p w14:paraId="77527BCB"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vertAlign w:val="superscript"/>
                <w:lang w:eastAsia="ru-RU"/>
              </w:rPr>
              <w:t>(власне ім’я, прізвище)</w:t>
            </w:r>
          </w:p>
        </w:tc>
      </w:tr>
      <w:tr w:rsidR="00BB1CCF" w:rsidRPr="00BB1CCF" w14:paraId="52672B47" w14:textId="77777777" w:rsidTr="00C8439B">
        <w:trPr>
          <w:trHeight w:val="300"/>
        </w:trPr>
        <w:tc>
          <w:tcPr>
            <w:tcW w:w="4160" w:type="dxa"/>
            <w:shd w:val="clear" w:color="auto" w:fill="auto"/>
            <w:noWrap/>
            <w:vAlign w:val="center"/>
            <w:hideMark/>
          </w:tcPr>
          <w:p w14:paraId="4203B523" w14:textId="77777777" w:rsidR="00044EC5" w:rsidRPr="00BB1CCF" w:rsidRDefault="00044EC5" w:rsidP="00044EC5">
            <w:pPr>
              <w:spacing w:after="0" w:line="240" w:lineRule="auto"/>
              <w:ind w:left="-105"/>
              <w:rPr>
                <w:rFonts w:ascii="Times New Roman" w:eastAsia="Times New Roman" w:hAnsi="Times New Roman" w:cs="Times New Roman"/>
                <w:sz w:val="20"/>
                <w:szCs w:val="20"/>
                <w:lang w:eastAsia="ru-RU"/>
              </w:rPr>
            </w:pPr>
          </w:p>
        </w:tc>
        <w:tc>
          <w:tcPr>
            <w:tcW w:w="2840" w:type="dxa"/>
            <w:shd w:val="clear" w:color="auto" w:fill="auto"/>
            <w:noWrap/>
            <w:vAlign w:val="center"/>
            <w:hideMark/>
          </w:tcPr>
          <w:p w14:paraId="2348C7CC"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c>
          <w:tcPr>
            <w:tcW w:w="2720" w:type="dxa"/>
            <w:shd w:val="clear" w:color="auto" w:fill="auto"/>
            <w:noWrap/>
            <w:vAlign w:val="bottom"/>
            <w:hideMark/>
          </w:tcPr>
          <w:p w14:paraId="3A25ACE9"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r>
      <w:tr w:rsidR="00BB1CCF" w:rsidRPr="00BB1CCF" w14:paraId="6D69B4A3" w14:textId="77777777" w:rsidTr="00C8439B">
        <w:trPr>
          <w:trHeight w:val="300"/>
        </w:trPr>
        <w:tc>
          <w:tcPr>
            <w:tcW w:w="7000" w:type="dxa"/>
            <w:gridSpan w:val="2"/>
            <w:shd w:val="clear" w:color="auto" w:fill="auto"/>
            <w:noWrap/>
            <w:vAlign w:val="center"/>
            <w:hideMark/>
          </w:tcPr>
          <w:p w14:paraId="5AF42B51" w14:textId="77777777" w:rsidR="00044EC5" w:rsidRPr="00BB1CCF" w:rsidRDefault="00044EC5" w:rsidP="00044EC5">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ПОГОДЖЕНО:</w:t>
            </w:r>
          </w:p>
        </w:tc>
        <w:tc>
          <w:tcPr>
            <w:tcW w:w="2720" w:type="dxa"/>
            <w:shd w:val="clear" w:color="auto" w:fill="auto"/>
            <w:noWrap/>
            <w:vAlign w:val="center"/>
            <w:hideMark/>
          </w:tcPr>
          <w:p w14:paraId="642EAB2C" w14:textId="77777777" w:rsidR="00044EC5" w:rsidRPr="00BB1CCF" w:rsidRDefault="00044EC5" w:rsidP="00044EC5">
            <w:pPr>
              <w:spacing w:after="0" w:line="240" w:lineRule="auto"/>
              <w:rPr>
                <w:rFonts w:ascii="Times New Roman" w:eastAsia="Times New Roman" w:hAnsi="Times New Roman" w:cs="Times New Roman"/>
                <w:b/>
                <w:bCs/>
                <w:sz w:val="20"/>
                <w:szCs w:val="20"/>
                <w:lang w:eastAsia="ru-RU"/>
              </w:rPr>
            </w:pPr>
          </w:p>
        </w:tc>
      </w:tr>
      <w:tr w:rsidR="00BB1CCF" w:rsidRPr="00BB1CCF" w14:paraId="75902B50" w14:textId="77777777" w:rsidTr="00C8439B">
        <w:trPr>
          <w:trHeight w:val="1140"/>
        </w:trPr>
        <w:tc>
          <w:tcPr>
            <w:tcW w:w="4160" w:type="dxa"/>
            <w:shd w:val="clear" w:color="auto" w:fill="auto"/>
            <w:vAlign w:val="center"/>
            <w:hideMark/>
          </w:tcPr>
          <w:p w14:paraId="0B43C283" w14:textId="77777777" w:rsidR="00044EC5" w:rsidRPr="00BB1CCF" w:rsidRDefault="004E057D" w:rsidP="004E057D">
            <w:pPr>
              <w:spacing w:after="0" w:line="240" w:lineRule="auto"/>
              <w:ind w:left="-105"/>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Начальник</w:t>
            </w:r>
            <w:r w:rsidR="00044EC5" w:rsidRPr="00BB1CCF">
              <w:rPr>
                <w:rFonts w:ascii="Times New Roman" w:eastAsia="Times New Roman" w:hAnsi="Times New Roman" w:cs="Times New Roman"/>
                <w:sz w:val="20"/>
                <w:szCs w:val="20"/>
                <w:lang w:eastAsia="ru-RU"/>
              </w:rPr>
              <w:t xml:space="preserve"> Головного </w:t>
            </w:r>
            <w:r w:rsidR="00044EC5" w:rsidRPr="00BB1CCF">
              <w:rPr>
                <w:rFonts w:ascii="Times New Roman" w:eastAsia="Times New Roman" w:hAnsi="Times New Roman" w:cs="Times New Roman"/>
                <w:sz w:val="20"/>
                <w:szCs w:val="20"/>
                <w:lang w:eastAsia="ru-RU"/>
              </w:rPr>
              <w:br/>
              <w:t xml:space="preserve">управління </w:t>
            </w:r>
            <w:proofErr w:type="spellStart"/>
            <w:r w:rsidR="00044EC5" w:rsidRPr="00BB1CCF">
              <w:rPr>
                <w:rFonts w:ascii="Times New Roman" w:eastAsia="Times New Roman" w:hAnsi="Times New Roman" w:cs="Times New Roman"/>
                <w:sz w:val="20"/>
                <w:szCs w:val="20"/>
                <w:lang w:eastAsia="ru-RU"/>
              </w:rPr>
              <w:t>Держгеокадастру</w:t>
            </w:r>
            <w:proofErr w:type="spellEnd"/>
            <w:r w:rsidR="00044EC5" w:rsidRPr="00BB1CCF">
              <w:rPr>
                <w:rFonts w:ascii="Times New Roman" w:eastAsia="Times New Roman" w:hAnsi="Times New Roman" w:cs="Times New Roman"/>
                <w:sz w:val="20"/>
                <w:szCs w:val="20"/>
                <w:lang w:eastAsia="ru-RU"/>
              </w:rPr>
              <w:t xml:space="preserve"> </w:t>
            </w:r>
            <w:r w:rsidR="00044EC5" w:rsidRPr="00BB1CCF">
              <w:rPr>
                <w:rFonts w:ascii="Times New Roman" w:eastAsia="Times New Roman" w:hAnsi="Times New Roman" w:cs="Times New Roman"/>
                <w:sz w:val="20"/>
                <w:szCs w:val="20"/>
                <w:lang w:eastAsia="ru-RU"/>
              </w:rPr>
              <w:br/>
              <w:t xml:space="preserve">у </w:t>
            </w:r>
            <w:r w:rsidRPr="00BB1CCF">
              <w:rPr>
                <w:rFonts w:ascii="Times New Roman" w:eastAsia="Times New Roman" w:hAnsi="Times New Roman" w:cs="Times New Roman"/>
                <w:sz w:val="20"/>
                <w:szCs w:val="20"/>
                <w:lang w:eastAsia="ru-RU"/>
              </w:rPr>
              <w:t>Львівській</w:t>
            </w:r>
            <w:r w:rsidR="00044EC5" w:rsidRPr="00BB1CCF">
              <w:rPr>
                <w:rFonts w:ascii="Times New Roman" w:eastAsia="Times New Roman" w:hAnsi="Times New Roman" w:cs="Times New Roman"/>
                <w:sz w:val="20"/>
                <w:szCs w:val="20"/>
                <w:lang w:eastAsia="ru-RU"/>
              </w:rPr>
              <w:t xml:space="preserve"> області</w:t>
            </w:r>
          </w:p>
        </w:tc>
        <w:tc>
          <w:tcPr>
            <w:tcW w:w="2840" w:type="dxa"/>
            <w:shd w:val="clear" w:color="auto" w:fill="auto"/>
            <w:vAlign w:val="center"/>
            <w:hideMark/>
          </w:tcPr>
          <w:p w14:paraId="4189C147"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5CC8A8A4"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18FA9258"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5FCCE99F"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w:t>
            </w:r>
            <w:r w:rsidRPr="00BB1CCF">
              <w:rPr>
                <w:rFonts w:ascii="Times New Roman" w:eastAsia="Times New Roman" w:hAnsi="Times New Roman" w:cs="Times New Roman"/>
                <w:sz w:val="20"/>
                <w:szCs w:val="20"/>
                <w:lang w:eastAsia="ru-RU"/>
              </w:rPr>
              <w:br/>
            </w:r>
            <w:r w:rsidRPr="00BB1CCF">
              <w:rPr>
                <w:rFonts w:ascii="Times New Roman" w:eastAsia="Times New Roman" w:hAnsi="Times New Roman" w:cs="Times New Roman"/>
                <w:sz w:val="20"/>
                <w:szCs w:val="20"/>
                <w:vertAlign w:val="superscript"/>
                <w:lang w:eastAsia="ru-RU"/>
              </w:rPr>
              <w:t>(особистий підпис)</w:t>
            </w:r>
          </w:p>
        </w:tc>
        <w:tc>
          <w:tcPr>
            <w:tcW w:w="2720" w:type="dxa"/>
            <w:shd w:val="clear" w:color="auto" w:fill="auto"/>
            <w:vAlign w:val="center"/>
            <w:hideMark/>
          </w:tcPr>
          <w:p w14:paraId="532B66AE"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430F0CF5"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3370F47D"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0F601EF4"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w:t>
            </w:r>
            <w:r w:rsidRPr="00BB1CCF">
              <w:rPr>
                <w:rFonts w:ascii="Times New Roman" w:eastAsia="Times New Roman" w:hAnsi="Times New Roman" w:cs="Times New Roman"/>
                <w:sz w:val="20"/>
                <w:szCs w:val="20"/>
                <w:lang w:eastAsia="ru-RU"/>
              </w:rPr>
              <w:br/>
            </w:r>
            <w:r w:rsidRPr="00BB1CCF">
              <w:rPr>
                <w:rFonts w:ascii="Times New Roman" w:eastAsia="Times New Roman" w:hAnsi="Times New Roman" w:cs="Times New Roman"/>
                <w:sz w:val="20"/>
                <w:szCs w:val="20"/>
                <w:vertAlign w:val="superscript"/>
                <w:lang w:eastAsia="ru-RU"/>
              </w:rPr>
              <w:t>(власне ім’я, прізвище)</w:t>
            </w:r>
          </w:p>
        </w:tc>
      </w:tr>
      <w:tr w:rsidR="00044EC5" w:rsidRPr="00BB1CCF" w14:paraId="05530D07" w14:textId="77777777" w:rsidTr="00C8439B">
        <w:trPr>
          <w:trHeight w:val="300"/>
        </w:trPr>
        <w:tc>
          <w:tcPr>
            <w:tcW w:w="4160" w:type="dxa"/>
            <w:shd w:val="clear" w:color="auto" w:fill="auto"/>
            <w:vAlign w:val="center"/>
            <w:hideMark/>
          </w:tcPr>
          <w:p w14:paraId="36DA9081" w14:textId="77777777" w:rsidR="00044EC5" w:rsidRPr="00BB1CCF" w:rsidRDefault="00044EC5" w:rsidP="006B182C">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w:t>
            </w:r>
          </w:p>
        </w:tc>
        <w:tc>
          <w:tcPr>
            <w:tcW w:w="2840" w:type="dxa"/>
            <w:shd w:val="clear" w:color="auto" w:fill="auto"/>
            <w:noWrap/>
            <w:vAlign w:val="center"/>
            <w:hideMark/>
          </w:tcPr>
          <w:p w14:paraId="79E662D3"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c>
          <w:tcPr>
            <w:tcW w:w="2720" w:type="dxa"/>
            <w:shd w:val="clear" w:color="auto" w:fill="auto"/>
            <w:noWrap/>
            <w:vAlign w:val="center"/>
            <w:hideMark/>
          </w:tcPr>
          <w:p w14:paraId="166A412D"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r>
    </w:tbl>
    <w:p w14:paraId="5E27896D" w14:textId="77777777" w:rsidR="00044EC5" w:rsidRPr="00BB1CCF" w:rsidRDefault="00044EC5" w:rsidP="00044EC5">
      <w:pPr>
        <w:rPr>
          <w:rFonts w:cs="Times New Roman"/>
          <w:sz w:val="20"/>
          <w:szCs w:val="20"/>
          <w:lang w:val="ru-RU" w:eastAsia="en-US"/>
        </w:rPr>
      </w:pPr>
    </w:p>
    <w:p w14:paraId="2DD00A2B" w14:textId="77777777" w:rsidR="000E78F8" w:rsidRPr="00BB1CCF" w:rsidRDefault="000E78F8" w:rsidP="009069E4">
      <w:pPr>
        <w:autoSpaceDE w:val="0"/>
        <w:autoSpaceDN w:val="0"/>
        <w:spacing w:after="0" w:line="240" w:lineRule="auto"/>
        <w:jc w:val="right"/>
        <w:rPr>
          <w:rFonts w:ascii="Times New Roman" w:eastAsia="Times New Roman" w:hAnsi="Times New Roman" w:cs="Times New Roman"/>
          <w:b/>
          <w:bCs/>
          <w:i/>
          <w:sz w:val="20"/>
          <w:szCs w:val="20"/>
          <w:u w:val="single"/>
        </w:rPr>
      </w:pPr>
    </w:p>
    <w:tbl>
      <w:tblPr>
        <w:tblW w:w="9639" w:type="dxa"/>
        <w:tblLook w:val="04A0" w:firstRow="1" w:lastRow="0" w:firstColumn="1" w:lastColumn="0" w:noHBand="0" w:noVBand="1"/>
      </w:tblPr>
      <w:tblGrid>
        <w:gridCol w:w="1880"/>
        <w:gridCol w:w="105"/>
        <w:gridCol w:w="131"/>
        <w:gridCol w:w="5397"/>
        <w:gridCol w:w="2126"/>
      </w:tblGrid>
      <w:tr w:rsidR="00BB1CCF" w:rsidRPr="00BB1CCF" w14:paraId="476E93FA" w14:textId="77777777" w:rsidTr="00C8439B">
        <w:trPr>
          <w:trHeight w:val="765"/>
        </w:trPr>
        <w:tc>
          <w:tcPr>
            <w:tcW w:w="1880" w:type="dxa"/>
            <w:tcBorders>
              <w:top w:val="nil"/>
              <w:left w:val="nil"/>
              <w:bottom w:val="nil"/>
              <w:right w:val="nil"/>
            </w:tcBorders>
            <w:shd w:val="clear" w:color="auto" w:fill="auto"/>
            <w:noWrap/>
            <w:vAlign w:val="bottom"/>
            <w:hideMark/>
          </w:tcPr>
          <w:p w14:paraId="2122D8DB"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50E61D1A"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tc>
        <w:tc>
          <w:tcPr>
            <w:tcW w:w="7523" w:type="dxa"/>
            <w:gridSpan w:val="2"/>
            <w:tcBorders>
              <w:top w:val="nil"/>
              <w:left w:val="nil"/>
              <w:bottom w:val="nil"/>
              <w:right w:val="nil"/>
            </w:tcBorders>
            <w:shd w:val="clear" w:color="auto" w:fill="auto"/>
            <w:noWrap/>
            <w:vAlign w:val="bottom"/>
            <w:hideMark/>
          </w:tcPr>
          <w:p w14:paraId="31A1B77F"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139A5304"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2AB36CA2"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07F4F289"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06F28A11"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2B82AA8D"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767E3A9B"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56072407"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2E895B9C"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2B15E47E"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435EDDD0"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54A4EC48"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42219AE2"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0D641D56"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4F964932"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609B878E"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71F10C90"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762EC77F"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026FAF7E"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26F75C97" w14:textId="11AC300B" w:rsidR="004E057D" w:rsidRPr="00BB1CCF" w:rsidRDefault="004E057D" w:rsidP="004E057D">
            <w:pPr>
              <w:spacing w:after="0" w:line="240" w:lineRule="auto"/>
              <w:ind w:left="3554"/>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Додаток 4</w:t>
            </w:r>
            <w:r w:rsidRPr="00BB1CCF">
              <w:rPr>
                <w:rFonts w:ascii="Times New Roman" w:eastAsia="Times New Roman" w:hAnsi="Times New Roman" w:cs="Times New Roman"/>
                <w:sz w:val="20"/>
                <w:szCs w:val="20"/>
                <w:lang w:eastAsia="ru-RU"/>
              </w:rPr>
              <w:br/>
              <w:t xml:space="preserve">до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приймання-передачі </w:t>
            </w:r>
          </w:p>
          <w:p w14:paraId="7AA7E724" w14:textId="77777777" w:rsidR="004E057D" w:rsidRPr="00BB1CCF" w:rsidRDefault="00C76629" w:rsidP="004E057D">
            <w:pPr>
              <w:spacing w:after="0" w:line="240" w:lineRule="auto"/>
              <w:ind w:left="3554"/>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наданих послуг з</w:t>
            </w:r>
            <w:r w:rsidR="004E057D" w:rsidRPr="00BB1CCF">
              <w:rPr>
                <w:rFonts w:ascii="Times New Roman" w:eastAsia="Times New Roman" w:hAnsi="Times New Roman" w:cs="Times New Roman"/>
                <w:sz w:val="20"/>
                <w:szCs w:val="20"/>
                <w:lang w:eastAsia="ru-RU"/>
              </w:rPr>
              <w:t xml:space="preserve"> проведення </w:t>
            </w:r>
          </w:p>
          <w:p w14:paraId="165B4B90" w14:textId="77777777" w:rsidR="004E057D" w:rsidRPr="00BB1CCF" w:rsidRDefault="004E057D" w:rsidP="004E057D">
            <w:pPr>
              <w:spacing w:after="0" w:line="240" w:lineRule="auto"/>
              <w:ind w:left="3554"/>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державної інвентаризації земель </w:t>
            </w:r>
          </w:p>
        </w:tc>
      </w:tr>
      <w:tr w:rsidR="00BB1CCF" w:rsidRPr="00BB1CCF" w14:paraId="13A4BD5D" w14:textId="77777777" w:rsidTr="00C8439B">
        <w:trPr>
          <w:trHeight w:val="990"/>
        </w:trPr>
        <w:tc>
          <w:tcPr>
            <w:tcW w:w="9639" w:type="dxa"/>
            <w:gridSpan w:val="5"/>
            <w:tcBorders>
              <w:top w:val="nil"/>
              <w:left w:val="nil"/>
              <w:bottom w:val="nil"/>
              <w:right w:val="nil"/>
            </w:tcBorders>
            <w:shd w:val="clear" w:color="auto" w:fill="auto"/>
            <w:vAlign w:val="center"/>
            <w:hideMark/>
          </w:tcPr>
          <w:p w14:paraId="782FAE4A" w14:textId="77777777" w:rsidR="004E057D" w:rsidRPr="00BB1CCF" w:rsidRDefault="004E057D" w:rsidP="004E057D">
            <w:pPr>
              <w:spacing w:after="0" w:line="240" w:lineRule="auto"/>
              <w:jc w:val="center"/>
              <w:rPr>
                <w:rFonts w:ascii="Times New Roman" w:eastAsia="Times New Roman" w:hAnsi="Times New Roman" w:cs="Times New Roman"/>
                <w:b/>
                <w:bCs/>
                <w:sz w:val="20"/>
                <w:szCs w:val="20"/>
                <w:lang w:eastAsia="ru-RU"/>
              </w:rPr>
            </w:pPr>
          </w:p>
          <w:p w14:paraId="583E503B" w14:textId="77777777" w:rsidR="004E057D" w:rsidRPr="00BB1CCF" w:rsidRDefault="004E057D" w:rsidP="004E057D">
            <w:pPr>
              <w:spacing w:after="0" w:line="240" w:lineRule="auto"/>
              <w:jc w:val="center"/>
              <w:rPr>
                <w:rFonts w:ascii="Times New Roman" w:eastAsia="Times New Roman" w:hAnsi="Times New Roman" w:cs="Times New Roman"/>
                <w:b/>
                <w:bCs/>
                <w:sz w:val="20"/>
                <w:szCs w:val="20"/>
                <w:lang w:eastAsia="ru-RU"/>
              </w:rPr>
            </w:pPr>
          </w:p>
          <w:p w14:paraId="6998D14E" w14:textId="77777777" w:rsidR="004E057D" w:rsidRPr="00BB1CCF" w:rsidRDefault="004E057D" w:rsidP="004E057D">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РЕЄСТР </w:t>
            </w:r>
          </w:p>
          <w:p w14:paraId="26A2906D" w14:textId="1295028E" w:rsidR="004E057D" w:rsidRPr="00BB1CCF" w:rsidRDefault="004E057D" w:rsidP="004E057D">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погоджених та затверджених в установленому </w:t>
            </w:r>
            <w:r w:rsidRPr="00BB1CCF">
              <w:rPr>
                <w:rFonts w:ascii="Times New Roman" w:eastAsia="Times New Roman" w:hAnsi="Times New Roman" w:cs="Times New Roman"/>
                <w:b/>
                <w:bCs/>
                <w:sz w:val="20"/>
                <w:szCs w:val="20"/>
                <w:lang w:eastAsia="ru-RU"/>
              </w:rPr>
              <w:br/>
              <w:t xml:space="preserve">законодавством порядку технічних документацій із землеустрою, </w:t>
            </w:r>
            <w:r w:rsidRPr="00BB1CCF">
              <w:rPr>
                <w:rFonts w:ascii="Times New Roman" w:eastAsia="Times New Roman" w:hAnsi="Times New Roman" w:cs="Times New Roman"/>
                <w:b/>
                <w:bCs/>
                <w:sz w:val="20"/>
                <w:szCs w:val="20"/>
                <w:lang w:eastAsia="ru-RU"/>
              </w:rPr>
              <w:br/>
              <w:t xml:space="preserve">на підставі яких до Державного земельного кадастру </w:t>
            </w:r>
            <w:proofErr w:type="spellStart"/>
            <w:r w:rsidRPr="00BB1CCF">
              <w:rPr>
                <w:rFonts w:ascii="Times New Roman" w:eastAsia="Times New Roman" w:hAnsi="Times New Roman" w:cs="Times New Roman"/>
                <w:b/>
                <w:bCs/>
                <w:sz w:val="20"/>
                <w:szCs w:val="20"/>
                <w:lang w:eastAsia="ru-RU"/>
              </w:rPr>
              <w:t>внесено</w:t>
            </w:r>
            <w:proofErr w:type="spellEnd"/>
            <w:r w:rsidRPr="00BB1CCF">
              <w:rPr>
                <w:rFonts w:ascii="Times New Roman" w:eastAsia="Times New Roman" w:hAnsi="Times New Roman" w:cs="Times New Roman"/>
                <w:b/>
                <w:bCs/>
                <w:sz w:val="20"/>
                <w:szCs w:val="20"/>
                <w:lang w:eastAsia="ru-RU"/>
              </w:rPr>
              <w:t xml:space="preserve"> відомості </w:t>
            </w:r>
            <w:r w:rsidRPr="00BB1CCF">
              <w:rPr>
                <w:rFonts w:ascii="Times New Roman" w:eastAsia="Times New Roman" w:hAnsi="Times New Roman" w:cs="Times New Roman"/>
                <w:b/>
                <w:bCs/>
                <w:sz w:val="20"/>
                <w:szCs w:val="20"/>
                <w:lang w:eastAsia="ru-RU"/>
              </w:rPr>
              <w:br/>
              <w:t xml:space="preserve">про земельні ділянки за результатами проведення державної інвентаризації земель у </w:t>
            </w:r>
            <w:r w:rsidR="002E6920">
              <w:rPr>
                <w:rFonts w:ascii="Times New Roman" w:eastAsia="Times New Roman" w:hAnsi="Times New Roman" w:cs="Times New Roman"/>
                <w:b/>
                <w:bCs/>
                <w:sz w:val="20"/>
                <w:szCs w:val="20"/>
                <w:lang w:eastAsia="ru-RU"/>
              </w:rPr>
              <w:t xml:space="preserve">Львівській </w:t>
            </w:r>
            <w:r w:rsidRPr="00BB1CCF">
              <w:rPr>
                <w:rFonts w:ascii="Times New Roman" w:eastAsia="Times New Roman" w:hAnsi="Times New Roman" w:cs="Times New Roman"/>
                <w:b/>
                <w:bCs/>
                <w:sz w:val="20"/>
                <w:szCs w:val="20"/>
                <w:lang w:eastAsia="ru-RU"/>
              </w:rPr>
              <w:t>області</w:t>
            </w:r>
          </w:p>
          <w:p w14:paraId="458B7F70" w14:textId="77777777" w:rsidR="004E057D" w:rsidRPr="00BB1CCF" w:rsidRDefault="004E057D" w:rsidP="004E057D">
            <w:pPr>
              <w:spacing w:after="0" w:line="240" w:lineRule="auto"/>
              <w:ind w:right="126"/>
              <w:jc w:val="center"/>
              <w:rPr>
                <w:rFonts w:ascii="Times New Roman" w:eastAsia="Times New Roman" w:hAnsi="Times New Roman" w:cs="Times New Roman"/>
                <w:b/>
                <w:bCs/>
                <w:sz w:val="20"/>
                <w:szCs w:val="20"/>
                <w:lang w:eastAsia="ru-RU"/>
              </w:rPr>
            </w:pPr>
          </w:p>
        </w:tc>
      </w:tr>
      <w:tr w:rsidR="00BB1CCF" w:rsidRPr="00BB1CCF" w14:paraId="3F372FC4" w14:textId="77777777" w:rsidTr="00C8439B">
        <w:trPr>
          <w:trHeight w:val="1035"/>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14BD0"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з/п</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14:paraId="76C638C9"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Назва технічної документації із землеустрою</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D7D6923"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Кількість технічних документацій </w:t>
            </w:r>
            <w:r w:rsidRPr="00BB1CCF">
              <w:rPr>
                <w:rFonts w:ascii="Times New Roman" w:eastAsia="Times New Roman" w:hAnsi="Times New Roman" w:cs="Times New Roman"/>
                <w:sz w:val="20"/>
                <w:szCs w:val="20"/>
                <w:lang w:eastAsia="ru-RU"/>
              </w:rPr>
              <w:br/>
              <w:t>із землеустрою, шт.</w:t>
            </w:r>
          </w:p>
        </w:tc>
      </w:tr>
      <w:tr w:rsidR="00BB1CCF" w:rsidRPr="00BB1CCF" w14:paraId="7B56E5BB" w14:textId="77777777" w:rsidTr="00C8439B">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05A0E"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w:t>
            </w:r>
          </w:p>
        </w:tc>
        <w:tc>
          <w:tcPr>
            <w:tcW w:w="5528" w:type="dxa"/>
            <w:gridSpan w:val="2"/>
            <w:tcBorders>
              <w:top w:val="nil"/>
              <w:left w:val="nil"/>
              <w:bottom w:val="single" w:sz="4" w:space="0" w:color="auto"/>
              <w:right w:val="single" w:sz="4" w:space="0" w:color="auto"/>
            </w:tcBorders>
            <w:shd w:val="clear" w:color="auto" w:fill="auto"/>
            <w:noWrap/>
            <w:vAlign w:val="center"/>
            <w:hideMark/>
          </w:tcPr>
          <w:p w14:paraId="30FB9B7C"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14:paraId="3F88BA11"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w:t>
            </w:r>
          </w:p>
        </w:tc>
      </w:tr>
      <w:tr w:rsidR="00BB1CCF" w:rsidRPr="00BB1CCF" w14:paraId="3DDDF3B6" w14:textId="77777777" w:rsidTr="00C8439B">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822AE" w14:textId="77777777" w:rsidR="004E057D" w:rsidRPr="00BB1CCF" w:rsidRDefault="004E057D" w:rsidP="004E057D">
            <w:pPr>
              <w:spacing w:after="0" w:line="240" w:lineRule="auto"/>
              <w:jc w:val="center"/>
              <w:rPr>
                <w:rFonts w:eastAsia="Times New Roman"/>
                <w:sz w:val="20"/>
                <w:szCs w:val="20"/>
                <w:lang w:eastAsia="ru-RU"/>
              </w:rPr>
            </w:pPr>
            <w:r w:rsidRPr="00BB1CCF">
              <w:rPr>
                <w:rFonts w:eastAsia="Times New Roman"/>
                <w:sz w:val="20"/>
                <w:szCs w:val="20"/>
                <w:lang w:eastAsia="ru-RU"/>
              </w:rPr>
              <w:t>… </w:t>
            </w:r>
          </w:p>
        </w:tc>
        <w:tc>
          <w:tcPr>
            <w:tcW w:w="5528" w:type="dxa"/>
            <w:gridSpan w:val="2"/>
            <w:tcBorders>
              <w:top w:val="nil"/>
              <w:left w:val="nil"/>
              <w:bottom w:val="single" w:sz="4" w:space="0" w:color="auto"/>
              <w:right w:val="single" w:sz="4" w:space="0" w:color="auto"/>
            </w:tcBorders>
            <w:shd w:val="clear" w:color="auto" w:fill="auto"/>
            <w:noWrap/>
            <w:vAlign w:val="center"/>
            <w:hideMark/>
          </w:tcPr>
          <w:p w14:paraId="66174ED7"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14:paraId="273881F2"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4E057D" w:rsidRPr="00BB1CCF" w14:paraId="54029894" w14:textId="77777777" w:rsidTr="00C8439B">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B5BF2" w14:textId="77777777" w:rsidR="004E057D" w:rsidRPr="00BB1CCF" w:rsidRDefault="004E057D" w:rsidP="004E057D">
            <w:pPr>
              <w:spacing w:after="0" w:line="240" w:lineRule="auto"/>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Усього по області:</w:t>
            </w:r>
          </w:p>
        </w:tc>
        <w:tc>
          <w:tcPr>
            <w:tcW w:w="5528" w:type="dxa"/>
            <w:gridSpan w:val="2"/>
            <w:tcBorders>
              <w:top w:val="nil"/>
              <w:left w:val="nil"/>
              <w:bottom w:val="single" w:sz="4" w:space="0" w:color="auto"/>
              <w:right w:val="single" w:sz="4" w:space="0" w:color="auto"/>
            </w:tcBorders>
            <w:shd w:val="clear" w:color="auto" w:fill="auto"/>
            <w:noWrap/>
            <w:vAlign w:val="center"/>
            <w:hideMark/>
          </w:tcPr>
          <w:p w14:paraId="286309B0"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14:paraId="7A77764E"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bl>
    <w:p w14:paraId="02A4448E" w14:textId="77777777" w:rsidR="004E057D" w:rsidRPr="00BB1CCF" w:rsidRDefault="004E057D" w:rsidP="004E057D">
      <w:pPr>
        <w:rPr>
          <w:rFonts w:cs="Times New Roman"/>
          <w:sz w:val="20"/>
          <w:szCs w:val="20"/>
          <w:lang w:val="ru-RU" w:eastAsia="en-US"/>
        </w:rPr>
      </w:pPr>
    </w:p>
    <w:tbl>
      <w:tblPr>
        <w:tblW w:w="9639" w:type="dxa"/>
        <w:tblLook w:val="04A0" w:firstRow="1" w:lastRow="0" w:firstColumn="1" w:lastColumn="0" w:noHBand="0" w:noVBand="1"/>
      </w:tblPr>
      <w:tblGrid>
        <w:gridCol w:w="1880"/>
        <w:gridCol w:w="1097"/>
        <w:gridCol w:w="3827"/>
        <w:gridCol w:w="2835"/>
      </w:tblGrid>
      <w:tr w:rsidR="00BB1CCF" w:rsidRPr="00BB1CCF" w14:paraId="297FC795" w14:textId="77777777" w:rsidTr="00C8439B">
        <w:trPr>
          <w:trHeight w:val="610"/>
        </w:trPr>
        <w:tc>
          <w:tcPr>
            <w:tcW w:w="2977" w:type="dxa"/>
            <w:gridSpan w:val="2"/>
            <w:shd w:val="clear" w:color="auto" w:fill="auto"/>
            <w:noWrap/>
            <w:vAlign w:val="center"/>
            <w:hideMark/>
          </w:tcPr>
          <w:p w14:paraId="72E6A671" w14:textId="77777777" w:rsidR="004E057D" w:rsidRPr="00BB1CCF" w:rsidRDefault="004E057D" w:rsidP="004E057D">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ВИКОНАВ:</w:t>
            </w:r>
          </w:p>
        </w:tc>
        <w:tc>
          <w:tcPr>
            <w:tcW w:w="3827" w:type="dxa"/>
            <w:shd w:val="clear" w:color="auto" w:fill="auto"/>
            <w:noWrap/>
            <w:vAlign w:val="center"/>
            <w:hideMark/>
          </w:tcPr>
          <w:p w14:paraId="158C395D"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3F815603"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w:t>
            </w:r>
          </w:p>
          <w:p w14:paraId="5FCD97E4" w14:textId="77777777" w:rsidR="004E057D" w:rsidRPr="00BB1CCF" w:rsidRDefault="004E057D" w:rsidP="004E057D">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(особистий підпис)</w:t>
            </w:r>
          </w:p>
        </w:tc>
        <w:tc>
          <w:tcPr>
            <w:tcW w:w="2835" w:type="dxa"/>
            <w:shd w:val="clear" w:color="auto" w:fill="auto"/>
            <w:noWrap/>
            <w:vAlign w:val="center"/>
            <w:hideMark/>
          </w:tcPr>
          <w:p w14:paraId="6D48E7C2"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20EFE6D4"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w:t>
            </w:r>
          </w:p>
          <w:p w14:paraId="2E77157A" w14:textId="77777777" w:rsidR="004E057D" w:rsidRPr="00BB1CCF" w:rsidRDefault="004E057D" w:rsidP="004E057D">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(власне ім’я, прізвище)</w:t>
            </w:r>
          </w:p>
        </w:tc>
      </w:tr>
      <w:tr w:rsidR="00BB1CCF" w:rsidRPr="00BB1CCF" w14:paraId="5A652997" w14:textId="77777777" w:rsidTr="00C8439B">
        <w:trPr>
          <w:trHeight w:val="300"/>
        </w:trPr>
        <w:tc>
          <w:tcPr>
            <w:tcW w:w="1880" w:type="dxa"/>
            <w:shd w:val="clear" w:color="auto" w:fill="auto"/>
            <w:noWrap/>
            <w:vAlign w:val="bottom"/>
            <w:hideMark/>
          </w:tcPr>
          <w:p w14:paraId="261865F0" w14:textId="77777777" w:rsidR="004E057D" w:rsidRPr="00BB1CCF" w:rsidRDefault="004E057D" w:rsidP="004E057D">
            <w:pPr>
              <w:spacing w:after="0" w:line="240" w:lineRule="auto"/>
              <w:ind w:left="-105"/>
              <w:rPr>
                <w:rFonts w:ascii="Times New Roman" w:eastAsia="Times New Roman" w:hAnsi="Times New Roman" w:cs="Times New Roman"/>
                <w:sz w:val="20"/>
                <w:szCs w:val="20"/>
                <w:lang w:eastAsia="ru-RU"/>
              </w:rPr>
            </w:pPr>
          </w:p>
        </w:tc>
        <w:tc>
          <w:tcPr>
            <w:tcW w:w="1097" w:type="dxa"/>
            <w:shd w:val="clear" w:color="auto" w:fill="auto"/>
            <w:noWrap/>
            <w:vAlign w:val="center"/>
            <w:hideMark/>
          </w:tcPr>
          <w:p w14:paraId="110B749E" w14:textId="77777777" w:rsidR="004E057D" w:rsidRPr="00BB1CCF" w:rsidRDefault="004E057D" w:rsidP="004E057D">
            <w:pPr>
              <w:spacing w:after="0" w:line="240" w:lineRule="auto"/>
              <w:ind w:left="-105"/>
              <w:rPr>
                <w:rFonts w:ascii="Times New Roman" w:eastAsia="Times New Roman" w:hAnsi="Times New Roman" w:cs="Times New Roman"/>
                <w:sz w:val="20"/>
                <w:szCs w:val="20"/>
                <w:lang w:eastAsia="ru-RU"/>
              </w:rPr>
            </w:pPr>
          </w:p>
        </w:tc>
        <w:tc>
          <w:tcPr>
            <w:tcW w:w="3827" w:type="dxa"/>
            <w:shd w:val="clear" w:color="auto" w:fill="auto"/>
            <w:noWrap/>
            <w:vAlign w:val="center"/>
            <w:hideMark/>
          </w:tcPr>
          <w:p w14:paraId="7F858F5C"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tc>
        <w:tc>
          <w:tcPr>
            <w:tcW w:w="2835" w:type="dxa"/>
            <w:shd w:val="clear" w:color="auto" w:fill="auto"/>
            <w:noWrap/>
            <w:vAlign w:val="bottom"/>
            <w:hideMark/>
          </w:tcPr>
          <w:p w14:paraId="41D9C4F1"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tc>
      </w:tr>
      <w:tr w:rsidR="00BB1CCF" w:rsidRPr="00BB1CCF" w14:paraId="00D0A66F" w14:textId="77777777" w:rsidTr="00C8439B">
        <w:trPr>
          <w:trHeight w:val="300"/>
        </w:trPr>
        <w:tc>
          <w:tcPr>
            <w:tcW w:w="2977" w:type="dxa"/>
            <w:gridSpan w:val="2"/>
            <w:shd w:val="clear" w:color="auto" w:fill="auto"/>
            <w:noWrap/>
            <w:vAlign w:val="center"/>
            <w:hideMark/>
          </w:tcPr>
          <w:p w14:paraId="75F9701A" w14:textId="77777777" w:rsidR="004E057D" w:rsidRPr="00BB1CCF" w:rsidRDefault="004E057D" w:rsidP="004E057D">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ПОГОДЖЕНО:</w:t>
            </w:r>
          </w:p>
        </w:tc>
        <w:tc>
          <w:tcPr>
            <w:tcW w:w="3827" w:type="dxa"/>
            <w:shd w:val="clear" w:color="auto" w:fill="auto"/>
            <w:noWrap/>
            <w:vAlign w:val="center"/>
            <w:hideMark/>
          </w:tcPr>
          <w:p w14:paraId="7D4E8503" w14:textId="77777777" w:rsidR="004E057D" w:rsidRPr="00BB1CCF" w:rsidRDefault="004E057D" w:rsidP="004E057D">
            <w:pPr>
              <w:spacing w:after="0" w:line="240" w:lineRule="auto"/>
              <w:jc w:val="center"/>
              <w:rPr>
                <w:rFonts w:ascii="Times New Roman" w:eastAsia="Times New Roman" w:hAnsi="Times New Roman" w:cs="Times New Roman"/>
                <w:b/>
                <w:bCs/>
                <w:sz w:val="20"/>
                <w:szCs w:val="20"/>
                <w:lang w:eastAsia="ru-RU"/>
              </w:rPr>
            </w:pPr>
          </w:p>
        </w:tc>
        <w:tc>
          <w:tcPr>
            <w:tcW w:w="2835" w:type="dxa"/>
            <w:shd w:val="clear" w:color="auto" w:fill="auto"/>
            <w:noWrap/>
            <w:vAlign w:val="center"/>
            <w:hideMark/>
          </w:tcPr>
          <w:p w14:paraId="4851AFC3"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tc>
      </w:tr>
      <w:tr w:rsidR="00BB1CCF" w:rsidRPr="00BB1CCF" w14:paraId="5513E050" w14:textId="77777777" w:rsidTr="00C8439B">
        <w:trPr>
          <w:trHeight w:val="1018"/>
        </w:trPr>
        <w:tc>
          <w:tcPr>
            <w:tcW w:w="2977" w:type="dxa"/>
            <w:gridSpan w:val="2"/>
            <w:shd w:val="clear" w:color="auto" w:fill="auto"/>
            <w:hideMark/>
          </w:tcPr>
          <w:p w14:paraId="5F8D9497" w14:textId="77777777" w:rsidR="004E057D" w:rsidRPr="00BB1CCF" w:rsidRDefault="004E057D" w:rsidP="004E057D">
            <w:pPr>
              <w:spacing w:after="0" w:line="240" w:lineRule="auto"/>
              <w:ind w:left="-105"/>
              <w:rPr>
                <w:rFonts w:ascii="Times New Roman" w:eastAsia="Times New Roman" w:hAnsi="Times New Roman" w:cs="Times New Roman"/>
                <w:sz w:val="20"/>
                <w:szCs w:val="20"/>
                <w:lang w:eastAsia="ru-RU"/>
              </w:rPr>
            </w:pPr>
          </w:p>
          <w:p w14:paraId="558A3B66" w14:textId="77777777" w:rsidR="004E057D" w:rsidRPr="00BB1CCF" w:rsidRDefault="004E057D" w:rsidP="004E057D">
            <w:pPr>
              <w:spacing w:after="0" w:line="240" w:lineRule="auto"/>
              <w:ind w:left="-105"/>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Начальник Головного управління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 xml:space="preserve"> у Львівській області</w:t>
            </w:r>
          </w:p>
          <w:p w14:paraId="3315957E" w14:textId="77777777" w:rsidR="004E057D" w:rsidRPr="00BB1CCF" w:rsidRDefault="004E057D" w:rsidP="004E057D">
            <w:pPr>
              <w:spacing w:after="0" w:line="240" w:lineRule="auto"/>
              <w:ind w:left="-105"/>
              <w:rPr>
                <w:rFonts w:ascii="Times New Roman" w:eastAsia="Times New Roman" w:hAnsi="Times New Roman" w:cs="Times New Roman"/>
                <w:sz w:val="20"/>
                <w:szCs w:val="20"/>
                <w:lang w:eastAsia="ru-RU"/>
              </w:rPr>
            </w:pPr>
          </w:p>
        </w:tc>
        <w:tc>
          <w:tcPr>
            <w:tcW w:w="3827" w:type="dxa"/>
            <w:shd w:val="clear" w:color="auto" w:fill="auto"/>
            <w:vAlign w:val="center"/>
            <w:hideMark/>
          </w:tcPr>
          <w:p w14:paraId="5E14C9A7"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5E89056D"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49A206CE"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67EBEF5D"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w:t>
            </w:r>
            <w:r w:rsidRPr="00BB1CCF">
              <w:rPr>
                <w:rFonts w:ascii="Times New Roman" w:eastAsia="Times New Roman" w:hAnsi="Times New Roman" w:cs="Times New Roman"/>
                <w:sz w:val="20"/>
                <w:szCs w:val="20"/>
                <w:lang w:eastAsia="ru-RU"/>
              </w:rPr>
              <w:br/>
            </w:r>
            <w:r w:rsidRPr="00BB1CCF">
              <w:rPr>
                <w:rFonts w:ascii="Times New Roman" w:eastAsia="Times New Roman" w:hAnsi="Times New Roman" w:cs="Times New Roman"/>
                <w:sz w:val="20"/>
                <w:szCs w:val="20"/>
                <w:vertAlign w:val="superscript"/>
                <w:lang w:eastAsia="ru-RU"/>
              </w:rPr>
              <w:t>(особистий підпис)</w:t>
            </w:r>
          </w:p>
        </w:tc>
        <w:tc>
          <w:tcPr>
            <w:tcW w:w="2835" w:type="dxa"/>
            <w:shd w:val="clear" w:color="auto" w:fill="auto"/>
            <w:vAlign w:val="center"/>
            <w:hideMark/>
          </w:tcPr>
          <w:p w14:paraId="614ABD84"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0B555F07"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p w14:paraId="652B3C7F"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p w14:paraId="46BCD3BD"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w:t>
            </w:r>
            <w:r w:rsidRPr="00BB1CCF">
              <w:rPr>
                <w:rFonts w:ascii="Times New Roman" w:eastAsia="Times New Roman" w:hAnsi="Times New Roman" w:cs="Times New Roman"/>
                <w:sz w:val="20"/>
                <w:szCs w:val="20"/>
                <w:lang w:eastAsia="ru-RU"/>
              </w:rPr>
              <w:br/>
            </w:r>
            <w:r w:rsidRPr="00BB1CCF">
              <w:rPr>
                <w:rFonts w:ascii="Times New Roman" w:eastAsia="Times New Roman" w:hAnsi="Times New Roman" w:cs="Times New Roman"/>
                <w:sz w:val="20"/>
                <w:szCs w:val="20"/>
                <w:vertAlign w:val="superscript"/>
                <w:lang w:eastAsia="ru-RU"/>
              </w:rPr>
              <w:t>(власне ім’я, прізвище)</w:t>
            </w:r>
          </w:p>
        </w:tc>
      </w:tr>
      <w:tr w:rsidR="00824013" w:rsidRPr="00BB1CCF" w14:paraId="2D0C564C" w14:textId="77777777" w:rsidTr="00C8439B">
        <w:trPr>
          <w:trHeight w:val="80"/>
        </w:trPr>
        <w:tc>
          <w:tcPr>
            <w:tcW w:w="1880" w:type="dxa"/>
            <w:shd w:val="clear" w:color="auto" w:fill="auto"/>
            <w:noWrap/>
            <w:vAlign w:val="bottom"/>
            <w:hideMark/>
          </w:tcPr>
          <w:p w14:paraId="7691310E"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tc>
        <w:tc>
          <w:tcPr>
            <w:tcW w:w="4924" w:type="dxa"/>
            <w:gridSpan w:val="2"/>
            <w:shd w:val="clear" w:color="auto" w:fill="auto"/>
            <w:vAlign w:val="center"/>
            <w:hideMark/>
          </w:tcPr>
          <w:p w14:paraId="3B13D7AE" w14:textId="77777777" w:rsidR="004E057D" w:rsidRPr="00BB1CCF" w:rsidRDefault="004E057D" w:rsidP="006B182C">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w:t>
            </w:r>
          </w:p>
        </w:tc>
        <w:tc>
          <w:tcPr>
            <w:tcW w:w="2835" w:type="dxa"/>
            <w:shd w:val="clear" w:color="auto" w:fill="auto"/>
            <w:noWrap/>
            <w:vAlign w:val="center"/>
            <w:hideMark/>
          </w:tcPr>
          <w:p w14:paraId="0345EFC7"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tc>
      </w:tr>
    </w:tbl>
    <w:p w14:paraId="4D577382" w14:textId="77777777" w:rsidR="004E057D" w:rsidRDefault="004E057D" w:rsidP="004E057D">
      <w:pPr>
        <w:rPr>
          <w:rFonts w:cs="Times New Roman"/>
          <w:sz w:val="20"/>
          <w:szCs w:val="20"/>
          <w:lang w:val="ru-RU" w:eastAsia="en-US"/>
        </w:rPr>
      </w:pPr>
    </w:p>
    <w:p w14:paraId="2C433E59" w14:textId="77777777" w:rsidR="00824013" w:rsidRPr="00BB1CCF" w:rsidRDefault="00824013" w:rsidP="004E057D">
      <w:pPr>
        <w:rPr>
          <w:rFonts w:cs="Times New Roman"/>
          <w:sz w:val="20"/>
          <w:szCs w:val="20"/>
          <w:lang w:val="ru-RU" w:eastAsia="en-US"/>
        </w:rPr>
      </w:pPr>
    </w:p>
    <w:p w14:paraId="2EF72129" w14:textId="77777777" w:rsidR="009069E4" w:rsidRPr="00BB1CCF" w:rsidRDefault="009069E4" w:rsidP="009069E4">
      <w:pPr>
        <w:spacing w:after="0" w:line="0" w:lineRule="atLeast"/>
        <w:ind w:firstLine="567"/>
        <w:jc w:val="both"/>
        <w:rPr>
          <w:rFonts w:ascii="Times New Roman" w:eastAsia="Times New Roman" w:hAnsi="Times New Roman" w:cs="Times New Roman"/>
          <w:sz w:val="20"/>
          <w:szCs w:val="20"/>
          <w:lang w:val="ru-RU" w:eastAsia="ru-RU"/>
        </w:rPr>
      </w:pPr>
    </w:p>
    <w:p w14:paraId="59C0010D" w14:textId="77777777" w:rsidR="009069E4" w:rsidRPr="00BB1CCF" w:rsidRDefault="009069E4" w:rsidP="006B182C">
      <w:pPr>
        <w:spacing w:after="0" w:line="240" w:lineRule="auto"/>
        <w:ind w:right="-1"/>
        <w:jc w:val="both"/>
        <w:outlineLvl w:val="2"/>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bCs/>
          <w:i/>
          <w:sz w:val="20"/>
          <w:szCs w:val="20"/>
          <w:lang w:eastAsia="ru-RU"/>
        </w:rPr>
        <w:t xml:space="preserve">З технічним завданням </w:t>
      </w:r>
      <w:r w:rsidR="006B182C" w:rsidRPr="00BB1CCF">
        <w:rPr>
          <w:rFonts w:ascii="Times New Roman" w:eastAsia="Times New Roman" w:hAnsi="Times New Roman" w:cs="Times New Roman"/>
          <w:bCs/>
          <w:i/>
          <w:sz w:val="20"/>
          <w:szCs w:val="20"/>
          <w:lang w:eastAsia="ru-RU"/>
        </w:rPr>
        <w:t xml:space="preserve">на здійснення послуги з проведення державної інвентаризації земель у Львівській області </w:t>
      </w:r>
      <w:r w:rsidRPr="00BB1CCF">
        <w:rPr>
          <w:rFonts w:ascii="Times New Roman" w:eastAsia="Times New Roman" w:hAnsi="Times New Roman" w:cs="Times New Roman"/>
          <w:bCs/>
          <w:i/>
          <w:sz w:val="20"/>
          <w:szCs w:val="20"/>
          <w:lang w:eastAsia="ru-RU"/>
        </w:rPr>
        <w:t>ознайомлений та погоджуюсь:</w:t>
      </w:r>
    </w:p>
    <w:p w14:paraId="35F543CA" w14:textId="77777777" w:rsidR="009069E4" w:rsidRPr="00BB1CCF" w:rsidRDefault="009069E4" w:rsidP="009069E4">
      <w:pPr>
        <w:autoSpaceDE w:val="0"/>
        <w:autoSpaceDN w:val="0"/>
        <w:spacing w:after="0" w:line="240" w:lineRule="auto"/>
        <w:ind w:right="-93"/>
        <w:jc w:val="right"/>
        <w:rPr>
          <w:rFonts w:ascii="Times New Roman" w:eastAsia="Times New Roman" w:hAnsi="Times New Roman" w:cs="Times New Roman"/>
          <w:i/>
          <w:sz w:val="20"/>
          <w:szCs w:val="20"/>
          <w:lang w:eastAsia="ru-RU"/>
        </w:rPr>
      </w:pPr>
    </w:p>
    <w:p w14:paraId="1D365DB9" w14:textId="77777777" w:rsidR="009069E4" w:rsidRPr="00BB1CCF" w:rsidRDefault="009069E4" w:rsidP="009069E4">
      <w:pPr>
        <w:spacing w:after="0" w:line="240" w:lineRule="auto"/>
        <w:ind w:firstLine="360"/>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_______________________________________________________________</w:t>
      </w:r>
    </w:p>
    <w:p w14:paraId="49B644AB" w14:textId="77777777" w:rsidR="009069E4" w:rsidRPr="00BB1CCF" w:rsidRDefault="009069E4" w:rsidP="009069E4">
      <w:pPr>
        <w:spacing w:after="0" w:line="240" w:lineRule="auto"/>
        <w:ind w:firstLine="360"/>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(Посада, прізвище, ініціали, підпис керівника або уповноваженої особи учасника). </w:t>
      </w:r>
    </w:p>
    <w:p w14:paraId="70753261"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5B1AA068" w14:textId="77777777" w:rsidR="002727B8" w:rsidRPr="00BB1CCF" w:rsidRDefault="002727B8" w:rsidP="000C24A1">
      <w:pPr>
        <w:widowControl w:val="0"/>
        <w:spacing w:after="0" w:line="240" w:lineRule="auto"/>
        <w:jc w:val="both"/>
        <w:rPr>
          <w:rFonts w:ascii="Times New Roman" w:eastAsia="Times New Roman" w:hAnsi="Times New Roman" w:cs="Times New Roman"/>
          <w:i/>
          <w:sz w:val="20"/>
          <w:szCs w:val="20"/>
          <w:u w:val="single"/>
        </w:rPr>
      </w:pPr>
    </w:p>
    <w:p w14:paraId="2788A8A6" w14:textId="77777777" w:rsidR="002727B8" w:rsidRPr="00BB1CCF" w:rsidRDefault="002727B8" w:rsidP="000C24A1">
      <w:pPr>
        <w:widowControl w:val="0"/>
        <w:spacing w:after="0" w:line="240" w:lineRule="auto"/>
        <w:jc w:val="both"/>
        <w:rPr>
          <w:rFonts w:ascii="Times New Roman" w:eastAsia="Times New Roman" w:hAnsi="Times New Roman" w:cs="Times New Roman"/>
          <w:i/>
          <w:sz w:val="20"/>
          <w:szCs w:val="20"/>
          <w:u w:val="single"/>
        </w:rPr>
      </w:pPr>
    </w:p>
    <w:p w14:paraId="6DA9E56D" w14:textId="77777777" w:rsidR="00A13DB1" w:rsidRPr="00BB1CCF" w:rsidRDefault="00A13DB1" w:rsidP="000C24A1">
      <w:pPr>
        <w:widowControl w:val="0"/>
        <w:spacing w:after="0" w:line="240" w:lineRule="auto"/>
        <w:jc w:val="both"/>
        <w:rPr>
          <w:rFonts w:ascii="Times New Roman" w:eastAsia="Times New Roman" w:hAnsi="Times New Roman" w:cs="Times New Roman"/>
          <w:i/>
          <w:sz w:val="20"/>
          <w:szCs w:val="20"/>
          <w:u w:val="single"/>
        </w:rPr>
      </w:pPr>
    </w:p>
    <w:p w14:paraId="29D385C1" w14:textId="77777777" w:rsidR="0080510C" w:rsidRPr="00BB1CCF" w:rsidRDefault="0080510C" w:rsidP="000C24A1">
      <w:pPr>
        <w:widowControl w:val="0"/>
        <w:spacing w:after="0" w:line="240" w:lineRule="auto"/>
        <w:jc w:val="both"/>
        <w:rPr>
          <w:rFonts w:ascii="Times New Roman" w:eastAsia="Times New Roman" w:hAnsi="Times New Roman" w:cs="Times New Roman"/>
          <w:i/>
          <w:sz w:val="20"/>
          <w:szCs w:val="20"/>
          <w:u w:val="single"/>
        </w:rPr>
      </w:pPr>
    </w:p>
    <w:p w14:paraId="32BEFA08" w14:textId="77777777" w:rsidR="0080510C" w:rsidRPr="00BB1CCF" w:rsidRDefault="0080510C" w:rsidP="00C71B58">
      <w:pPr>
        <w:widowControl w:val="0"/>
        <w:spacing w:after="0" w:line="240" w:lineRule="auto"/>
        <w:jc w:val="right"/>
        <w:rPr>
          <w:rFonts w:ascii="Times New Roman" w:eastAsia="Times New Roman" w:hAnsi="Times New Roman" w:cs="Times New Roman"/>
          <w:i/>
          <w:sz w:val="20"/>
          <w:szCs w:val="20"/>
          <w:u w:val="single"/>
        </w:rPr>
      </w:pPr>
      <w:r w:rsidRPr="00BB1CCF">
        <w:rPr>
          <w:rFonts w:ascii="Times New Roman" w:eastAsia="Times New Roman" w:hAnsi="Times New Roman" w:cs="Times New Roman"/>
          <w:i/>
          <w:sz w:val="20"/>
          <w:szCs w:val="20"/>
          <w:u w:val="single"/>
        </w:rPr>
        <w:t>Додаток №4</w:t>
      </w:r>
    </w:p>
    <w:p w14:paraId="638AD23B" w14:textId="77777777" w:rsidR="0080510C" w:rsidRPr="00BB1CCF" w:rsidRDefault="0080510C" w:rsidP="00C71B58">
      <w:pPr>
        <w:widowControl w:val="0"/>
        <w:spacing w:after="0" w:line="240" w:lineRule="auto"/>
        <w:jc w:val="right"/>
        <w:rPr>
          <w:rFonts w:ascii="Times New Roman" w:eastAsia="Times New Roman" w:hAnsi="Times New Roman" w:cs="Times New Roman"/>
          <w:i/>
          <w:sz w:val="20"/>
          <w:szCs w:val="20"/>
          <w:u w:val="single"/>
        </w:rPr>
      </w:pPr>
      <w:r w:rsidRPr="00BB1CCF">
        <w:rPr>
          <w:rFonts w:ascii="Times New Roman" w:eastAsia="Times New Roman" w:hAnsi="Times New Roman" w:cs="Times New Roman"/>
          <w:i/>
          <w:sz w:val="20"/>
          <w:szCs w:val="20"/>
          <w:u w:val="single"/>
        </w:rPr>
        <w:t xml:space="preserve">до тендерної документації </w:t>
      </w:r>
    </w:p>
    <w:p w14:paraId="5FB00CA8" w14:textId="77777777" w:rsidR="0080510C" w:rsidRPr="00BB1CCF" w:rsidRDefault="0080510C" w:rsidP="0080510C">
      <w:pPr>
        <w:widowControl w:val="0"/>
        <w:spacing w:after="0" w:line="240" w:lineRule="auto"/>
        <w:jc w:val="both"/>
        <w:rPr>
          <w:rFonts w:ascii="Times New Roman" w:eastAsia="Times New Roman" w:hAnsi="Times New Roman" w:cs="Times New Roman"/>
          <w:i/>
          <w:sz w:val="20"/>
          <w:szCs w:val="20"/>
          <w:u w:val="single"/>
        </w:rPr>
      </w:pPr>
    </w:p>
    <w:p w14:paraId="7FE26018" w14:textId="77777777" w:rsidR="0080510C" w:rsidRPr="00BB1CCF" w:rsidRDefault="0080510C" w:rsidP="00C71B58">
      <w:pPr>
        <w:widowControl w:val="0"/>
        <w:spacing w:after="0" w:line="240" w:lineRule="auto"/>
        <w:jc w:val="right"/>
        <w:rPr>
          <w:rFonts w:ascii="Times New Roman" w:eastAsia="Times New Roman" w:hAnsi="Times New Roman" w:cs="Times New Roman"/>
          <w:i/>
          <w:sz w:val="20"/>
          <w:szCs w:val="20"/>
          <w:u w:val="single"/>
        </w:rPr>
      </w:pPr>
      <w:r w:rsidRPr="001F0127">
        <w:rPr>
          <w:rFonts w:ascii="Times New Roman" w:eastAsia="Times New Roman" w:hAnsi="Times New Roman" w:cs="Times New Roman"/>
          <w:i/>
          <w:sz w:val="20"/>
          <w:szCs w:val="20"/>
          <w:u w:val="single"/>
        </w:rPr>
        <w:t>Проєкт договору</w:t>
      </w:r>
    </w:p>
    <w:p w14:paraId="2A8D7B78" w14:textId="77777777" w:rsidR="0080510C" w:rsidRPr="00BB1CCF" w:rsidRDefault="0080510C" w:rsidP="0080510C">
      <w:pPr>
        <w:widowControl w:val="0"/>
        <w:spacing w:after="0" w:line="240" w:lineRule="auto"/>
        <w:jc w:val="both"/>
        <w:rPr>
          <w:rFonts w:ascii="Times New Roman" w:eastAsia="Times New Roman" w:hAnsi="Times New Roman" w:cs="Times New Roman"/>
          <w:i/>
          <w:sz w:val="20"/>
          <w:szCs w:val="20"/>
          <w:u w:val="single"/>
        </w:rPr>
      </w:pPr>
    </w:p>
    <w:p w14:paraId="10C68316" w14:textId="77777777" w:rsidR="00A13DB1" w:rsidRPr="00BB1CCF" w:rsidRDefault="00A13DB1" w:rsidP="0080510C">
      <w:pPr>
        <w:widowControl w:val="0"/>
        <w:spacing w:after="0" w:line="240" w:lineRule="auto"/>
        <w:jc w:val="both"/>
        <w:rPr>
          <w:rFonts w:ascii="Times New Roman" w:eastAsia="Times New Roman" w:hAnsi="Times New Roman" w:cs="Times New Roman"/>
          <w:i/>
          <w:sz w:val="20"/>
          <w:szCs w:val="20"/>
          <w:u w:val="single"/>
        </w:rPr>
      </w:pPr>
    </w:p>
    <w:p w14:paraId="2A9FAA53" w14:textId="77777777" w:rsidR="0080510C" w:rsidRPr="00BB1CCF" w:rsidRDefault="0080510C" w:rsidP="0080510C">
      <w:pPr>
        <w:widowControl w:val="0"/>
        <w:spacing w:after="0" w:line="240" w:lineRule="auto"/>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Даний додаток подано в окремому файлі «Додаток №</w:t>
      </w:r>
      <w:r w:rsidR="00A75E04" w:rsidRPr="00BB1CCF">
        <w:rPr>
          <w:rFonts w:ascii="Times New Roman" w:eastAsia="Times New Roman" w:hAnsi="Times New Roman" w:cs="Times New Roman"/>
          <w:i/>
          <w:sz w:val="20"/>
          <w:szCs w:val="20"/>
          <w:lang w:val="ru-RU"/>
        </w:rPr>
        <w:t>4</w:t>
      </w:r>
      <w:r w:rsidRPr="00BB1CCF">
        <w:rPr>
          <w:rFonts w:ascii="Times New Roman" w:eastAsia="Times New Roman" w:hAnsi="Times New Roman" w:cs="Times New Roman"/>
          <w:i/>
          <w:sz w:val="20"/>
          <w:szCs w:val="20"/>
        </w:rPr>
        <w:t xml:space="preserve"> Проєкт договору», як невід’ємна частина до тендерної документації.</w:t>
      </w:r>
    </w:p>
    <w:p w14:paraId="4A5608FE" w14:textId="77777777" w:rsidR="0080510C" w:rsidRPr="00BB1CCF" w:rsidRDefault="0080510C">
      <w:pPr>
        <w:widowControl w:val="0"/>
        <w:spacing w:after="0" w:line="240" w:lineRule="auto"/>
        <w:jc w:val="both"/>
        <w:rPr>
          <w:rFonts w:ascii="Times New Roman" w:eastAsia="Times New Roman" w:hAnsi="Times New Roman" w:cs="Times New Roman"/>
          <w:i/>
          <w:sz w:val="20"/>
          <w:szCs w:val="20"/>
          <w:u w:val="single"/>
          <w:lang w:val="ru-RU"/>
        </w:rPr>
      </w:pPr>
    </w:p>
    <w:tbl>
      <w:tblPr>
        <w:tblW w:w="10173" w:type="dxa"/>
        <w:tblLayout w:type="fixed"/>
        <w:tblLook w:val="04A0" w:firstRow="1" w:lastRow="0" w:firstColumn="1" w:lastColumn="0" w:noHBand="0" w:noVBand="1"/>
      </w:tblPr>
      <w:tblGrid>
        <w:gridCol w:w="469"/>
        <w:gridCol w:w="1037"/>
        <w:gridCol w:w="1995"/>
        <w:gridCol w:w="1066"/>
        <w:gridCol w:w="1567"/>
        <w:gridCol w:w="2342"/>
        <w:gridCol w:w="1697"/>
      </w:tblGrid>
      <w:tr w:rsidR="00BB1CCF" w:rsidRPr="00BB1CCF" w14:paraId="1AEF4E3A" w14:textId="77777777" w:rsidTr="001B4EC9">
        <w:trPr>
          <w:trHeight w:val="975"/>
        </w:trPr>
        <w:tc>
          <w:tcPr>
            <w:tcW w:w="469" w:type="dxa"/>
            <w:tcBorders>
              <w:top w:val="nil"/>
              <w:left w:val="nil"/>
              <w:bottom w:val="nil"/>
              <w:right w:val="nil"/>
            </w:tcBorders>
            <w:shd w:val="clear" w:color="auto" w:fill="auto"/>
            <w:noWrap/>
            <w:vAlign w:val="bottom"/>
            <w:hideMark/>
          </w:tcPr>
          <w:p w14:paraId="67BFF1AD" w14:textId="77777777" w:rsidR="007346BF" w:rsidRPr="00BB1CCF" w:rsidRDefault="007346BF" w:rsidP="007346BF">
            <w:pPr>
              <w:spacing w:after="0" w:line="240" w:lineRule="auto"/>
              <w:jc w:val="right"/>
              <w:rPr>
                <w:rFonts w:ascii="Times New Roman" w:eastAsia="Times New Roman" w:hAnsi="Times New Roman" w:cs="Times New Roman"/>
                <w:sz w:val="20"/>
                <w:szCs w:val="20"/>
                <w:lang w:val="ru-RU" w:eastAsia="ru-RU"/>
              </w:rPr>
            </w:pPr>
          </w:p>
        </w:tc>
        <w:tc>
          <w:tcPr>
            <w:tcW w:w="9704" w:type="dxa"/>
            <w:gridSpan w:val="6"/>
            <w:tcBorders>
              <w:top w:val="nil"/>
              <w:left w:val="nil"/>
              <w:bottom w:val="nil"/>
              <w:right w:val="nil"/>
            </w:tcBorders>
            <w:shd w:val="clear" w:color="auto" w:fill="auto"/>
            <w:vAlign w:val="center"/>
            <w:hideMark/>
          </w:tcPr>
          <w:p w14:paraId="49A75F73" w14:textId="77777777" w:rsidR="007346BF" w:rsidRPr="00BB1CCF" w:rsidRDefault="007346BF" w:rsidP="007346BF">
            <w:pPr>
              <w:spacing w:after="0" w:line="240" w:lineRule="auto"/>
              <w:jc w:val="center"/>
              <w:rPr>
                <w:rFonts w:ascii="Times New Roman" w:eastAsia="Times New Roman" w:hAnsi="Times New Roman" w:cs="Times New Roman"/>
                <w:b/>
                <w:bCs/>
                <w:sz w:val="20"/>
                <w:szCs w:val="20"/>
                <w:lang w:val="ru-RU" w:eastAsia="ru-RU"/>
              </w:rPr>
            </w:pPr>
          </w:p>
          <w:p w14:paraId="3505A44E" w14:textId="77777777" w:rsidR="00C71B58" w:rsidRDefault="00C71B58" w:rsidP="007346BF">
            <w:pPr>
              <w:spacing w:after="0" w:line="240" w:lineRule="auto"/>
              <w:jc w:val="center"/>
              <w:rPr>
                <w:rFonts w:ascii="Times New Roman" w:eastAsia="Times New Roman" w:hAnsi="Times New Roman" w:cs="Times New Roman"/>
                <w:b/>
                <w:bCs/>
                <w:sz w:val="20"/>
                <w:szCs w:val="20"/>
                <w:lang w:val="ru-RU" w:eastAsia="ru-RU"/>
              </w:rPr>
            </w:pPr>
          </w:p>
          <w:p w14:paraId="54A94001" w14:textId="77777777" w:rsidR="0020181A" w:rsidRPr="00BB1CCF" w:rsidRDefault="0020181A" w:rsidP="007346BF">
            <w:pPr>
              <w:spacing w:after="0" w:line="240" w:lineRule="auto"/>
              <w:jc w:val="center"/>
              <w:rPr>
                <w:rFonts w:ascii="Times New Roman" w:eastAsia="Times New Roman" w:hAnsi="Times New Roman" w:cs="Times New Roman"/>
                <w:b/>
                <w:bCs/>
                <w:sz w:val="20"/>
                <w:szCs w:val="20"/>
                <w:lang w:val="ru-RU" w:eastAsia="ru-RU"/>
              </w:rPr>
            </w:pPr>
          </w:p>
          <w:p w14:paraId="347D22E5" w14:textId="77777777" w:rsidR="00A13DB1" w:rsidRPr="00BB1CCF" w:rsidRDefault="00A13DB1" w:rsidP="007346BF">
            <w:pPr>
              <w:spacing w:after="0" w:line="240" w:lineRule="auto"/>
              <w:jc w:val="center"/>
              <w:rPr>
                <w:rFonts w:ascii="Times New Roman" w:eastAsia="Times New Roman" w:hAnsi="Times New Roman" w:cs="Times New Roman"/>
                <w:b/>
                <w:bCs/>
                <w:sz w:val="20"/>
                <w:szCs w:val="20"/>
                <w:lang w:val="ru-RU" w:eastAsia="ru-RU"/>
              </w:rPr>
            </w:pPr>
          </w:p>
          <w:p w14:paraId="3FB08DDF" w14:textId="77777777" w:rsidR="00A13DB1" w:rsidRPr="00BB1CCF" w:rsidRDefault="00A13DB1" w:rsidP="007346BF">
            <w:pPr>
              <w:spacing w:after="0" w:line="240" w:lineRule="auto"/>
              <w:jc w:val="center"/>
              <w:rPr>
                <w:rFonts w:ascii="Times New Roman" w:eastAsia="Times New Roman" w:hAnsi="Times New Roman" w:cs="Times New Roman"/>
                <w:b/>
                <w:bCs/>
                <w:sz w:val="20"/>
                <w:szCs w:val="20"/>
                <w:lang w:val="ru-RU" w:eastAsia="ru-RU"/>
              </w:rPr>
            </w:pPr>
          </w:p>
          <w:p w14:paraId="733F8651" w14:textId="77777777" w:rsidR="00A13DB1" w:rsidRPr="00BB1CCF" w:rsidRDefault="00A13DB1" w:rsidP="007346BF">
            <w:pPr>
              <w:spacing w:after="0" w:line="240" w:lineRule="auto"/>
              <w:jc w:val="center"/>
              <w:rPr>
                <w:rFonts w:ascii="Times New Roman" w:eastAsia="Times New Roman" w:hAnsi="Times New Roman" w:cs="Times New Roman"/>
                <w:b/>
                <w:bCs/>
                <w:sz w:val="20"/>
                <w:szCs w:val="20"/>
                <w:lang w:val="ru-RU" w:eastAsia="ru-RU"/>
              </w:rPr>
            </w:pPr>
          </w:p>
          <w:p w14:paraId="6BF72397" w14:textId="77777777" w:rsidR="007346BF" w:rsidRPr="00480C13" w:rsidRDefault="007346BF" w:rsidP="00007E31">
            <w:pPr>
              <w:widowControl w:val="0"/>
              <w:spacing w:after="0" w:line="240" w:lineRule="auto"/>
              <w:jc w:val="right"/>
              <w:rPr>
                <w:rFonts w:ascii="Times New Roman" w:eastAsia="Times New Roman" w:hAnsi="Times New Roman" w:cs="Times New Roman"/>
                <w:i/>
                <w:sz w:val="20"/>
                <w:szCs w:val="20"/>
                <w:u w:val="single"/>
              </w:rPr>
            </w:pPr>
            <w:r w:rsidRPr="00480C13">
              <w:rPr>
                <w:rFonts w:ascii="Times New Roman" w:eastAsia="Times New Roman" w:hAnsi="Times New Roman" w:cs="Times New Roman"/>
                <w:i/>
                <w:sz w:val="20"/>
                <w:szCs w:val="20"/>
                <w:u w:val="single"/>
              </w:rPr>
              <w:lastRenderedPageBreak/>
              <w:t>Додаток №5</w:t>
            </w:r>
          </w:p>
          <w:p w14:paraId="031D3AB1" w14:textId="77777777" w:rsidR="007346BF" w:rsidRPr="00480C13" w:rsidRDefault="007346BF" w:rsidP="00007E31">
            <w:pPr>
              <w:widowControl w:val="0"/>
              <w:spacing w:after="0" w:line="240" w:lineRule="auto"/>
              <w:jc w:val="right"/>
              <w:rPr>
                <w:rFonts w:ascii="Times New Roman" w:eastAsia="Times New Roman" w:hAnsi="Times New Roman" w:cs="Times New Roman"/>
                <w:i/>
                <w:sz w:val="20"/>
                <w:szCs w:val="20"/>
                <w:u w:val="single"/>
              </w:rPr>
            </w:pPr>
            <w:r w:rsidRPr="00480C13">
              <w:rPr>
                <w:rFonts w:ascii="Times New Roman" w:eastAsia="Times New Roman" w:hAnsi="Times New Roman" w:cs="Times New Roman"/>
                <w:i/>
                <w:sz w:val="20"/>
                <w:szCs w:val="20"/>
                <w:u w:val="single"/>
              </w:rPr>
              <w:t xml:space="preserve">до тендерної документації </w:t>
            </w:r>
          </w:p>
          <w:p w14:paraId="13613BE5" w14:textId="77777777" w:rsidR="007346BF" w:rsidRPr="00480C13" w:rsidRDefault="007346BF" w:rsidP="007346BF">
            <w:pPr>
              <w:spacing w:after="0" w:line="240" w:lineRule="auto"/>
              <w:jc w:val="center"/>
              <w:rPr>
                <w:rFonts w:ascii="Times New Roman" w:eastAsia="Times New Roman" w:hAnsi="Times New Roman" w:cs="Times New Roman"/>
                <w:b/>
                <w:bCs/>
                <w:sz w:val="20"/>
                <w:szCs w:val="20"/>
                <w:lang w:eastAsia="ru-RU"/>
              </w:rPr>
            </w:pPr>
          </w:p>
          <w:p w14:paraId="14437E63" w14:textId="77777777" w:rsidR="007346BF" w:rsidRPr="00480C13" w:rsidRDefault="007346BF" w:rsidP="007346BF">
            <w:pPr>
              <w:spacing w:after="0" w:line="240" w:lineRule="auto"/>
              <w:jc w:val="center"/>
              <w:rPr>
                <w:rFonts w:ascii="Times New Roman" w:eastAsia="Times New Roman" w:hAnsi="Times New Roman" w:cs="Times New Roman"/>
                <w:b/>
                <w:bCs/>
                <w:sz w:val="20"/>
                <w:szCs w:val="20"/>
                <w:lang w:eastAsia="ru-RU"/>
              </w:rPr>
            </w:pPr>
          </w:p>
          <w:p w14:paraId="4B8C3BCC" w14:textId="77777777" w:rsidR="007346BF" w:rsidRPr="00480C13" w:rsidRDefault="007346BF" w:rsidP="007346BF">
            <w:pPr>
              <w:spacing w:after="0" w:line="240" w:lineRule="auto"/>
              <w:jc w:val="center"/>
              <w:rPr>
                <w:rFonts w:ascii="Times New Roman" w:eastAsia="Times New Roman" w:hAnsi="Times New Roman" w:cs="Times New Roman"/>
                <w:b/>
                <w:bCs/>
                <w:sz w:val="20"/>
                <w:szCs w:val="20"/>
                <w:lang w:eastAsia="ru-RU"/>
              </w:rPr>
            </w:pPr>
          </w:p>
          <w:p w14:paraId="5DDEDF71" w14:textId="77777777" w:rsidR="007346BF" w:rsidRPr="00480C13" w:rsidRDefault="007346BF" w:rsidP="007346BF">
            <w:pPr>
              <w:spacing w:after="0" w:line="240" w:lineRule="auto"/>
              <w:jc w:val="center"/>
              <w:rPr>
                <w:rFonts w:ascii="Times New Roman" w:eastAsia="Times New Roman" w:hAnsi="Times New Roman" w:cs="Times New Roman"/>
                <w:b/>
                <w:bCs/>
                <w:sz w:val="20"/>
                <w:szCs w:val="20"/>
                <w:lang w:eastAsia="ru-RU"/>
              </w:rPr>
            </w:pPr>
            <w:r w:rsidRPr="00480C13">
              <w:rPr>
                <w:rFonts w:ascii="Times New Roman" w:eastAsia="Times New Roman" w:hAnsi="Times New Roman" w:cs="Times New Roman"/>
                <w:b/>
                <w:bCs/>
                <w:sz w:val="20"/>
                <w:szCs w:val="20"/>
                <w:lang w:eastAsia="ru-RU"/>
              </w:rPr>
              <w:t xml:space="preserve">ІНФОРМАЦІЯ </w:t>
            </w:r>
          </w:p>
          <w:p w14:paraId="4A2EE630" w14:textId="77777777" w:rsidR="007346BF" w:rsidRPr="00480C13" w:rsidRDefault="007346BF" w:rsidP="007346BF">
            <w:pPr>
              <w:spacing w:after="0" w:line="240" w:lineRule="auto"/>
              <w:jc w:val="center"/>
              <w:rPr>
                <w:rFonts w:ascii="Times New Roman" w:eastAsia="Times New Roman" w:hAnsi="Times New Roman" w:cs="Times New Roman"/>
                <w:b/>
                <w:bCs/>
                <w:sz w:val="20"/>
                <w:szCs w:val="20"/>
                <w:lang w:eastAsia="ru-RU"/>
              </w:rPr>
            </w:pPr>
            <w:r w:rsidRPr="00480C13">
              <w:rPr>
                <w:rFonts w:ascii="Times New Roman" w:eastAsia="Times New Roman" w:hAnsi="Times New Roman" w:cs="Times New Roman"/>
                <w:b/>
                <w:bCs/>
                <w:sz w:val="20"/>
                <w:szCs w:val="20"/>
                <w:lang w:eastAsia="ru-RU"/>
              </w:rPr>
              <w:t xml:space="preserve">щодо місця проведення робіт із державної інвентаризації земель </w:t>
            </w:r>
          </w:p>
          <w:p w14:paraId="0441AE1C" w14:textId="77777777" w:rsidR="007346BF" w:rsidRPr="00BB1CCF" w:rsidRDefault="007346BF" w:rsidP="007346BF">
            <w:pPr>
              <w:spacing w:after="0" w:line="240" w:lineRule="auto"/>
              <w:jc w:val="center"/>
              <w:rPr>
                <w:rFonts w:ascii="Times New Roman" w:eastAsia="Times New Roman" w:hAnsi="Times New Roman" w:cs="Times New Roman"/>
                <w:b/>
                <w:bCs/>
                <w:sz w:val="20"/>
                <w:szCs w:val="20"/>
                <w:lang w:eastAsia="ru-RU"/>
              </w:rPr>
            </w:pPr>
            <w:r w:rsidRPr="00480C13">
              <w:rPr>
                <w:rFonts w:ascii="Times New Roman" w:eastAsia="Times New Roman" w:hAnsi="Times New Roman" w:cs="Times New Roman"/>
                <w:b/>
                <w:bCs/>
                <w:sz w:val="20"/>
                <w:szCs w:val="20"/>
                <w:lang w:eastAsia="ru-RU"/>
              </w:rPr>
              <w:t>у 2024 році в розрізі землекористувачів</w:t>
            </w:r>
          </w:p>
          <w:p w14:paraId="66C12683" w14:textId="77777777" w:rsidR="007346BF" w:rsidRPr="00BB1CCF" w:rsidRDefault="007346BF" w:rsidP="007346BF">
            <w:pPr>
              <w:spacing w:after="0" w:line="240" w:lineRule="auto"/>
              <w:jc w:val="center"/>
              <w:rPr>
                <w:rFonts w:ascii="Times New Roman" w:eastAsia="Times New Roman" w:hAnsi="Times New Roman" w:cs="Times New Roman"/>
                <w:b/>
                <w:bCs/>
                <w:sz w:val="20"/>
                <w:szCs w:val="20"/>
                <w:lang w:eastAsia="ru-RU"/>
              </w:rPr>
            </w:pPr>
          </w:p>
        </w:tc>
      </w:tr>
      <w:tr w:rsidR="00BB1CCF" w:rsidRPr="00BB1CCF" w14:paraId="16EE71F0" w14:textId="77777777" w:rsidTr="001B4EC9">
        <w:trPr>
          <w:trHeight w:val="135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8CA5B"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val="ru-RU" w:eastAsia="ru-RU"/>
              </w:rPr>
            </w:pPr>
            <w:r w:rsidRPr="00BB1CCF">
              <w:rPr>
                <w:rFonts w:ascii="Times New Roman" w:eastAsia="Times New Roman" w:hAnsi="Times New Roman" w:cs="Times New Roman"/>
                <w:sz w:val="20"/>
                <w:szCs w:val="20"/>
                <w:lang w:val="ru-RU" w:eastAsia="ru-RU"/>
              </w:rPr>
              <w:lastRenderedPageBreak/>
              <w:t>№ з/</w:t>
            </w:r>
            <w:proofErr w:type="gramStart"/>
            <w:r w:rsidRPr="00BB1CCF">
              <w:rPr>
                <w:rFonts w:ascii="Times New Roman" w:eastAsia="Times New Roman" w:hAnsi="Times New Roman" w:cs="Times New Roman"/>
                <w:sz w:val="20"/>
                <w:szCs w:val="20"/>
                <w:lang w:val="ru-RU" w:eastAsia="ru-RU"/>
              </w:rPr>
              <w:t>п</w:t>
            </w:r>
            <w:proofErr w:type="gramEnd"/>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14:paraId="2597E33F"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Назва</w:t>
            </w:r>
          </w:p>
          <w:p w14:paraId="4EF5A7BA"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області </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41305B1E"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Користувач земель</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772471DA"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Код ЄДРПОУ</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4C309DDF"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Сфера </w:t>
            </w:r>
            <w:r w:rsidRPr="00BB1CCF">
              <w:rPr>
                <w:rFonts w:ascii="Times New Roman" w:eastAsia="Times New Roman" w:hAnsi="Times New Roman" w:cs="Times New Roman"/>
                <w:sz w:val="20"/>
                <w:szCs w:val="20"/>
                <w:lang w:eastAsia="ru-RU"/>
              </w:rPr>
              <w:br/>
              <w:t xml:space="preserve">управління </w:t>
            </w:r>
            <w:r w:rsidRPr="00BB1CCF">
              <w:rPr>
                <w:rFonts w:ascii="Times New Roman" w:eastAsia="Times New Roman" w:hAnsi="Times New Roman" w:cs="Times New Roman"/>
                <w:sz w:val="20"/>
                <w:szCs w:val="20"/>
                <w:lang w:eastAsia="ru-RU"/>
              </w:rPr>
              <w:br/>
              <w:t xml:space="preserve">користувача земель </w:t>
            </w:r>
          </w:p>
        </w:tc>
        <w:tc>
          <w:tcPr>
            <w:tcW w:w="2342" w:type="dxa"/>
            <w:tcBorders>
              <w:top w:val="single" w:sz="4" w:space="0" w:color="auto"/>
              <w:left w:val="nil"/>
              <w:bottom w:val="single" w:sz="4" w:space="0" w:color="auto"/>
              <w:right w:val="single" w:sz="4" w:space="0" w:color="auto"/>
            </w:tcBorders>
            <w:shd w:val="clear" w:color="auto" w:fill="auto"/>
            <w:noWrap/>
            <w:vAlign w:val="center"/>
            <w:hideMark/>
          </w:tcPr>
          <w:p w14:paraId="00256096"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Категорія земель </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34F71589"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Площа земель,</w:t>
            </w:r>
          </w:p>
          <w:p w14:paraId="060207B6"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запланована для інвентаризації у 2024 році відповідно до категорії земель, га </w:t>
            </w:r>
          </w:p>
        </w:tc>
      </w:tr>
      <w:tr w:rsidR="00BB1CCF" w:rsidRPr="00BB1CCF" w14:paraId="56AF4E40"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5495CD18"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1</w:t>
            </w:r>
          </w:p>
        </w:tc>
        <w:tc>
          <w:tcPr>
            <w:tcW w:w="1037" w:type="dxa"/>
            <w:tcBorders>
              <w:top w:val="nil"/>
              <w:left w:val="nil"/>
              <w:bottom w:val="single" w:sz="4" w:space="0" w:color="auto"/>
              <w:right w:val="single" w:sz="4" w:space="0" w:color="auto"/>
            </w:tcBorders>
            <w:shd w:val="clear" w:color="auto" w:fill="auto"/>
            <w:noWrap/>
            <w:vAlign w:val="center"/>
            <w:hideMark/>
          </w:tcPr>
          <w:p w14:paraId="11E9E172"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eastAsia="ru-RU"/>
              </w:rPr>
            </w:pPr>
            <w:r w:rsidRPr="00480C13">
              <w:rPr>
                <w:rFonts w:ascii="Times New Roman" w:eastAsia="Times New Roman" w:hAnsi="Times New Roman" w:cs="Times New Roman"/>
                <w:sz w:val="20"/>
                <w:szCs w:val="20"/>
                <w:lang w:val="ru-RU" w:eastAsia="ru-RU"/>
              </w:rPr>
              <w:t>2</w:t>
            </w:r>
          </w:p>
        </w:tc>
        <w:tc>
          <w:tcPr>
            <w:tcW w:w="1995" w:type="dxa"/>
            <w:tcBorders>
              <w:top w:val="nil"/>
              <w:left w:val="nil"/>
              <w:bottom w:val="single" w:sz="4" w:space="0" w:color="auto"/>
              <w:right w:val="single" w:sz="4" w:space="0" w:color="auto"/>
            </w:tcBorders>
            <w:shd w:val="clear" w:color="auto" w:fill="auto"/>
            <w:noWrap/>
            <w:vAlign w:val="center"/>
            <w:hideMark/>
          </w:tcPr>
          <w:p w14:paraId="547A9014"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3</w:t>
            </w:r>
          </w:p>
        </w:tc>
        <w:tc>
          <w:tcPr>
            <w:tcW w:w="1066" w:type="dxa"/>
            <w:tcBorders>
              <w:top w:val="nil"/>
              <w:left w:val="nil"/>
              <w:bottom w:val="single" w:sz="4" w:space="0" w:color="auto"/>
              <w:right w:val="single" w:sz="4" w:space="0" w:color="auto"/>
            </w:tcBorders>
            <w:shd w:val="clear" w:color="auto" w:fill="auto"/>
            <w:noWrap/>
            <w:vAlign w:val="center"/>
            <w:hideMark/>
          </w:tcPr>
          <w:p w14:paraId="7CF63BE9"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4</w:t>
            </w:r>
          </w:p>
        </w:tc>
        <w:tc>
          <w:tcPr>
            <w:tcW w:w="1567" w:type="dxa"/>
            <w:tcBorders>
              <w:top w:val="nil"/>
              <w:left w:val="nil"/>
              <w:bottom w:val="single" w:sz="4" w:space="0" w:color="auto"/>
              <w:right w:val="single" w:sz="4" w:space="0" w:color="auto"/>
            </w:tcBorders>
            <w:shd w:val="clear" w:color="auto" w:fill="auto"/>
            <w:noWrap/>
            <w:vAlign w:val="center"/>
            <w:hideMark/>
          </w:tcPr>
          <w:p w14:paraId="0D654206"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5</w:t>
            </w:r>
          </w:p>
        </w:tc>
        <w:tc>
          <w:tcPr>
            <w:tcW w:w="2342" w:type="dxa"/>
            <w:tcBorders>
              <w:top w:val="nil"/>
              <w:left w:val="nil"/>
              <w:bottom w:val="single" w:sz="4" w:space="0" w:color="auto"/>
              <w:right w:val="single" w:sz="4" w:space="0" w:color="auto"/>
            </w:tcBorders>
            <w:shd w:val="clear" w:color="auto" w:fill="auto"/>
            <w:noWrap/>
            <w:vAlign w:val="center"/>
            <w:hideMark/>
          </w:tcPr>
          <w:p w14:paraId="00A294B5"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6</w:t>
            </w:r>
          </w:p>
        </w:tc>
        <w:tc>
          <w:tcPr>
            <w:tcW w:w="1697" w:type="dxa"/>
            <w:tcBorders>
              <w:top w:val="nil"/>
              <w:left w:val="nil"/>
              <w:bottom w:val="single" w:sz="4" w:space="0" w:color="auto"/>
              <w:right w:val="single" w:sz="4" w:space="0" w:color="auto"/>
            </w:tcBorders>
            <w:shd w:val="clear" w:color="auto" w:fill="auto"/>
            <w:noWrap/>
            <w:vAlign w:val="center"/>
            <w:hideMark/>
          </w:tcPr>
          <w:p w14:paraId="782FA3E4"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eastAsia="ru-RU"/>
              </w:rPr>
            </w:pPr>
            <w:r w:rsidRPr="00480C13">
              <w:rPr>
                <w:rFonts w:ascii="Times New Roman" w:eastAsia="Times New Roman" w:hAnsi="Times New Roman" w:cs="Times New Roman"/>
                <w:sz w:val="20"/>
                <w:szCs w:val="20"/>
                <w:lang w:eastAsia="ru-RU"/>
              </w:rPr>
              <w:t>7</w:t>
            </w:r>
          </w:p>
        </w:tc>
      </w:tr>
      <w:tr w:rsidR="001B4EC9" w:rsidRPr="00480C13" w14:paraId="532A9B26"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1E59CC56" w14:textId="77777777"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eastAsia="Times New Roman" w:hAnsi="Times New Roman" w:cs="Times New Roman"/>
                <w:sz w:val="20"/>
                <w:szCs w:val="20"/>
                <w:lang w:val="ru-RU" w:eastAsia="ru-RU"/>
              </w:rPr>
              <w:t>1</w:t>
            </w:r>
          </w:p>
        </w:tc>
        <w:tc>
          <w:tcPr>
            <w:tcW w:w="1037" w:type="dxa"/>
            <w:tcBorders>
              <w:top w:val="nil"/>
              <w:left w:val="nil"/>
              <w:bottom w:val="single" w:sz="4" w:space="0" w:color="auto"/>
              <w:right w:val="single" w:sz="4" w:space="0" w:color="auto"/>
            </w:tcBorders>
            <w:shd w:val="clear" w:color="auto" w:fill="auto"/>
            <w:noWrap/>
            <w:vAlign w:val="center"/>
            <w:hideMark/>
          </w:tcPr>
          <w:p w14:paraId="7600C5F9" w14:textId="748011D4"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hideMark/>
          </w:tcPr>
          <w:p w14:paraId="16B7CD48" w14:textId="0375989E"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roofErr w:type="spellStart"/>
            <w:r w:rsidRPr="00480C13">
              <w:rPr>
                <w:rFonts w:ascii="Times New Roman" w:eastAsia="Times New Roman" w:hAnsi="Times New Roman" w:cs="Times New Roman"/>
                <w:sz w:val="20"/>
                <w:szCs w:val="20"/>
                <w:lang w:val="ru-RU" w:eastAsia="ru-RU"/>
              </w:rPr>
              <w:t>Інститут</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сільського</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господарства</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Карпатського</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регіону</w:t>
            </w:r>
            <w:proofErr w:type="spellEnd"/>
            <w:r w:rsidRPr="00480C13">
              <w:rPr>
                <w:rFonts w:ascii="Times New Roman" w:eastAsia="Times New Roman" w:hAnsi="Times New Roman" w:cs="Times New Roman"/>
                <w:sz w:val="20"/>
                <w:szCs w:val="20"/>
                <w:lang w:val="ru-RU" w:eastAsia="ru-RU"/>
              </w:rPr>
              <w:t xml:space="preserve"> НААНУ</w:t>
            </w:r>
          </w:p>
        </w:tc>
        <w:tc>
          <w:tcPr>
            <w:tcW w:w="1066" w:type="dxa"/>
            <w:tcBorders>
              <w:top w:val="nil"/>
              <w:left w:val="nil"/>
              <w:bottom w:val="single" w:sz="4" w:space="0" w:color="auto"/>
              <w:right w:val="single" w:sz="4" w:space="0" w:color="auto"/>
            </w:tcBorders>
            <w:shd w:val="clear" w:color="auto" w:fill="auto"/>
            <w:noWrap/>
            <w:vAlign w:val="center"/>
            <w:hideMark/>
          </w:tcPr>
          <w:p w14:paraId="244B0552" w14:textId="516C88D7"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00496952</w:t>
            </w:r>
          </w:p>
        </w:tc>
        <w:tc>
          <w:tcPr>
            <w:tcW w:w="1567" w:type="dxa"/>
            <w:tcBorders>
              <w:top w:val="nil"/>
              <w:left w:val="nil"/>
              <w:bottom w:val="single" w:sz="4" w:space="0" w:color="auto"/>
              <w:right w:val="single" w:sz="4" w:space="0" w:color="auto"/>
            </w:tcBorders>
            <w:shd w:val="clear" w:color="auto" w:fill="auto"/>
            <w:noWrap/>
            <w:hideMark/>
          </w:tcPr>
          <w:p w14:paraId="6D17DD2C" w14:textId="585B59CC"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НААН України</w:t>
            </w:r>
          </w:p>
        </w:tc>
        <w:tc>
          <w:tcPr>
            <w:tcW w:w="2342" w:type="dxa"/>
            <w:tcBorders>
              <w:top w:val="nil"/>
              <w:left w:val="nil"/>
              <w:bottom w:val="single" w:sz="4" w:space="0" w:color="auto"/>
              <w:right w:val="single" w:sz="4" w:space="0" w:color="auto"/>
            </w:tcBorders>
            <w:shd w:val="clear" w:color="auto" w:fill="auto"/>
            <w:noWrap/>
            <w:hideMark/>
          </w:tcPr>
          <w:p w14:paraId="478CDEA4" w14:textId="4390D2DB"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Землі сільськогосподарського призначення</w:t>
            </w:r>
          </w:p>
        </w:tc>
        <w:tc>
          <w:tcPr>
            <w:tcW w:w="1697" w:type="dxa"/>
            <w:tcBorders>
              <w:top w:val="nil"/>
              <w:left w:val="nil"/>
              <w:bottom w:val="single" w:sz="4" w:space="0" w:color="auto"/>
              <w:right w:val="single" w:sz="4" w:space="0" w:color="auto"/>
            </w:tcBorders>
            <w:shd w:val="clear" w:color="auto" w:fill="auto"/>
            <w:noWrap/>
            <w:hideMark/>
          </w:tcPr>
          <w:p w14:paraId="02460496" w14:textId="25F5FD0B" w:rsidR="001B4EC9" w:rsidRPr="00480C13" w:rsidRDefault="001B4EC9" w:rsidP="001B4EC9">
            <w:pPr>
              <w:spacing w:after="0" w:line="240" w:lineRule="auto"/>
              <w:jc w:val="center"/>
              <w:rPr>
                <w:rFonts w:ascii="Times New Roman" w:hAnsi="Times New Roman" w:cs="Times New Roman"/>
                <w:color w:val="000000"/>
                <w:sz w:val="20"/>
                <w:szCs w:val="20"/>
              </w:rPr>
            </w:pPr>
            <w:r w:rsidRPr="00480C13">
              <w:rPr>
                <w:rFonts w:ascii="Times New Roman" w:hAnsi="Times New Roman" w:cs="Times New Roman"/>
                <w:color w:val="000000"/>
                <w:sz w:val="20"/>
                <w:szCs w:val="20"/>
              </w:rPr>
              <w:t>230,0000</w:t>
            </w:r>
          </w:p>
        </w:tc>
      </w:tr>
      <w:tr w:rsidR="00480C13" w:rsidRPr="00480C13" w14:paraId="01775510"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tcPr>
          <w:p w14:paraId="7B286559" w14:textId="2A314617"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2</w:t>
            </w:r>
          </w:p>
        </w:tc>
        <w:tc>
          <w:tcPr>
            <w:tcW w:w="1037" w:type="dxa"/>
            <w:tcBorders>
              <w:top w:val="nil"/>
              <w:left w:val="nil"/>
              <w:bottom w:val="single" w:sz="4" w:space="0" w:color="auto"/>
              <w:right w:val="single" w:sz="4" w:space="0" w:color="auto"/>
            </w:tcBorders>
            <w:shd w:val="clear" w:color="auto" w:fill="auto"/>
            <w:noWrap/>
            <w:vAlign w:val="center"/>
          </w:tcPr>
          <w:p w14:paraId="57C50656" w14:textId="00DCB487"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tcPr>
          <w:p w14:paraId="3C90E696" w14:textId="51C87901"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roofErr w:type="spellStart"/>
            <w:r w:rsidRPr="00480C13">
              <w:rPr>
                <w:rFonts w:ascii="Times New Roman" w:eastAsia="Times New Roman" w:hAnsi="Times New Roman" w:cs="Times New Roman"/>
                <w:sz w:val="20"/>
                <w:szCs w:val="20"/>
                <w:lang w:val="ru-RU" w:eastAsia="ru-RU"/>
              </w:rPr>
              <w:t>Користувачі</w:t>
            </w:r>
            <w:proofErr w:type="spellEnd"/>
            <w:r w:rsidRPr="00480C13">
              <w:rPr>
                <w:rFonts w:ascii="Times New Roman" w:eastAsia="Times New Roman" w:hAnsi="Times New Roman" w:cs="Times New Roman"/>
                <w:sz w:val="20"/>
                <w:szCs w:val="20"/>
                <w:lang w:val="ru-RU" w:eastAsia="ru-RU"/>
              </w:rPr>
              <w:t xml:space="preserve"> на землях оборони</w:t>
            </w:r>
          </w:p>
        </w:tc>
        <w:tc>
          <w:tcPr>
            <w:tcW w:w="1066" w:type="dxa"/>
            <w:tcBorders>
              <w:top w:val="nil"/>
              <w:left w:val="nil"/>
              <w:bottom w:val="single" w:sz="4" w:space="0" w:color="auto"/>
              <w:right w:val="single" w:sz="4" w:space="0" w:color="auto"/>
            </w:tcBorders>
            <w:shd w:val="clear" w:color="auto" w:fill="auto"/>
            <w:noWrap/>
            <w:vAlign w:val="center"/>
          </w:tcPr>
          <w:p w14:paraId="1DEADE10" w14:textId="77777777"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
        </w:tc>
        <w:tc>
          <w:tcPr>
            <w:tcW w:w="1567" w:type="dxa"/>
            <w:tcBorders>
              <w:top w:val="nil"/>
              <w:left w:val="nil"/>
              <w:bottom w:val="single" w:sz="4" w:space="0" w:color="auto"/>
              <w:right w:val="single" w:sz="4" w:space="0" w:color="auto"/>
            </w:tcBorders>
            <w:shd w:val="clear" w:color="auto" w:fill="auto"/>
            <w:noWrap/>
            <w:vAlign w:val="center"/>
          </w:tcPr>
          <w:p w14:paraId="5655CFEC" w14:textId="349B70C9"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Міністерство оборони України</w:t>
            </w:r>
          </w:p>
        </w:tc>
        <w:tc>
          <w:tcPr>
            <w:tcW w:w="2342" w:type="dxa"/>
            <w:tcBorders>
              <w:top w:val="nil"/>
              <w:left w:val="nil"/>
              <w:bottom w:val="single" w:sz="4" w:space="0" w:color="auto"/>
              <w:right w:val="single" w:sz="4" w:space="0" w:color="auto"/>
            </w:tcBorders>
            <w:shd w:val="clear" w:color="auto" w:fill="auto"/>
            <w:noWrap/>
            <w:vAlign w:val="center"/>
          </w:tcPr>
          <w:p w14:paraId="35166ED8" w14:textId="4A42A676"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Землі оборони</w:t>
            </w:r>
          </w:p>
        </w:tc>
        <w:tc>
          <w:tcPr>
            <w:tcW w:w="1697" w:type="dxa"/>
            <w:tcBorders>
              <w:top w:val="nil"/>
              <w:left w:val="nil"/>
              <w:bottom w:val="single" w:sz="4" w:space="0" w:color="auto"/>
              <w:right w:val="single" w:sz="4" w:space="0" w:color="auto"/>
            </w:tcBorders>
            <w:shd w:val="clear" w:color="auto" w:fill="auto"/>
            <w:noWrap/>
            <w:vAlign w:val="center"/>
          </w:tcPr>
          <w:p w14:paraId="38A733B4" w14:textId="79F8D5BB"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hAnsi="Times New Roman" w:cs="Times New Roman"/>
                <w:color w:val="000000"/>
                <w:sz w:val="20"/>
                <w:szCs w:val="20"/>
              </w:rPr>
              <w:t>468,3871</w:t>
            </w:r>
          </w:p>
        </w:tc>
      </w:tr>
      <w:tr w:rsidR="00480C13" w:rsidRPr="00480C13" w14:paraId="22602C19"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tcPr>
          <w:p w14:paraId="5A070407" w14:textId="3F5AA703"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3</w:t>
            </w:r>
          </w:p>
        </w:tc>
        <w:tc>
          <w:tcPr>
            <w:tcW w:w="1037" w:type="dxa"/>
            <w:tcBorders>
              <w:top w:val="nil"/>
              <w:left w:val="nil"/>
              <w:bottom w:val="single" w:sz="4" w:space="0" w:color="auto"/>
              <w:right w:val="single" w:sz="4" w:space="0" w:color="auto"/>
            </w:tcBorders>
            <w:shd w:val="clear" w:color="auto" w:fill="auto"/>
            <w:noWrap/>
            <w:vAlign w:val="center"/>
          </w:tcPr>
          <w:p w14:paraId="5A3269BE" w14:textId="5C6DA60C"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tcPr>
          <w:p w14:paraId="5B0F8439" w14:textId="6688F1CB"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roofErr w:type="spellStart"/>
            <w:r w:rsidRPr="00480C13">
              <w:rPr>
                <w:rFonts w:ascii="Times New Roman" w:eastAsia="Times New Roman" w:hAnsi="Times New Roman" w:cs="Times New Roman"/>
                <w:sz w:val="20"/>
                <w:szCs w:val="20"/>
                <w:lang w:val="ru-RU" w:eastAsia="ru-RU"/>
              </w:rPr>
              <w:t>Басейнове</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управління</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водних</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ресурсів</w:t>
            </w:r>
            <w:proofErr w:type="spellEnd"/>
            <w:r w:rsidRPr="00480C13">
              <w:rPr>
                <w:rFonts w:ascii="Times New Roman" w:eastAsia="Times New Roman" w:hAnsi="Times New Roman" w:cs="Times New Roman"/>
                <w:sz w:val="20"/>
                <w:szCs w:val="20"/>
                <w:lang w:val="ru-RU" w:eastAsia="ru-RU"/>
              </w:rPr>
              <w:t xml:space="preserve"> </w:t>
            </w:r>
            <w:proofErr w:type="spellStart"/>
            <w:proofErr w:type="gramStart"/>
            <w:r w:rsidRPr="00480C13">
              <w:rPr>
                <w:rFonts w:ascii="Times New Roman" w:eastAsia="Times New Roman" w:hAnsi="Times New Roman" w:cs="Times New Roman"/>
                <w:sz w:val="20"/>
                <w:szCs w:val="20"/>
                <w:lang w:val="ru-RU" w:eastAsia="ru-RU"/>
              </w:rPr>
              <w:t>р</w:t>
            </w:r>
            <w:proofErr w:type="gramEnd"/>
            <w:r w:rsidRPr="00480C13">
              <w:rPr>
                <w:rFonts w:ascii="Times New Roman" w:eastAsia="Times New Roman" w:hAnsi="Times New Roman" w:cs="Times New Roman"/>
                <w:sz w:val="20"/>
                <w:szCs w:val="20"/>
                <w:lang w:val="ru-RU" w:eastAsia="ru-RU"/>
              </w:rPr>
              <w:t>ічок</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Західного</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бугу</w:t>
            </w:r>
            <w:proofErr w:type="spellEnd"/>
            <w:r w:rsidRPr="00480C13">
              <w:rPr>
                <w:rFonts w:ascii="Times New Roman" w:eastAsia="Times New Roman" w:hAnsi="Times New Roman" w:cs="Times New Roman"/>
                <w:sz w:val="20"/>
                <w:szCs w:val="20"/>
                <w:lang w:val="ru-RU" w:eastAsia="ru-RU"/>
              </w:rPr>
              <w:t xml:space="preserve"> та </w:t>
            </w:r>
            <w:proofErr w:type="spellStart"/>
            <w:r w:rsidRPr="00480C13">
              <w:rPr>
                <w:rFonts w:ascii="Times New Roman" w:eastAsia="Times New Roman" w:hAnsi="Times New Roman" w:cs="Times New Roman"/>
                <w:sz w:val="20"/>
                <w:szCs w:val="20"/>
                <w:lang w:val="ru-RU" w:eastAsia="ru-RU"/>
              </w:rPr>
              <w:t>Сяну</w:t>
            </w:r>
            <w:proofErr w:type="spellEnd"/>
          </w:p>
        </w:tc>
        <w:tc>
          <w:tcPr>
            <w:tcW w:w="1066" w:type="dxa"/>
            <w:tcBorders>
              <w:top w:val="nil"/>
              <w:left w:val="nil"/>
              <w:bottom w:val="single" w:sz="4" w:space="0" w:color="auto"/>
              <w:right w:val="single" w:sz="4" w:space="0" w:color="auto"/>
            </w:tcBorders>
            <w:shd w:val="clear" w:color="auto" w:fill="auto"/>
            <w:noWrap/>
            <w:vAlign w:val="center"/>
          </w:tcPr>
          <w:p w14:paraId="7D50759D" w14:textId="05705F3D"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01038909</w:t>
            </w:r>
          </w:p>
        </w:tc>
        <w:tc>
          <w:tcPr>
            <w:tcW w:w="1567" w:type="dxa"/>
            <w:tcBorders>
              <w:top w:val="nil"/>
              <w:left w:val="nil"/>
              <w:bottom w:val="single" w:sz="4" w:space="0" w:color="auto"/>
              <w:right w:val="single" w:sz="4" w:space="0" w:color="auto"/>
            </w:tcBorders>
            <w:shd w:val="clear" w:color="auto" w:fill="auto"/>
            <w:noWrap/>
            <w:vAlign w:val="center"/>
          </w:tcPr>
          <w:p w14:paraId="12BD125B" w14:textId="5A2C511B"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Державне агентство водних ресурсів України</w:t>
            </w:r>
          </w:p>
        </w:tc>
        <w:tc>
          <w:tcPr>
            <w:tcW w:w="2342" w:type="dxa"/>
            <w:tcBorders>
              <w:top w:val="nil"/>
              <w:left w:val="nil"/>
              <w:bottom w:val="single" w:sz="4" w:space="0" w:color="auto"/>
              <w:right w:val="single" w:sz="4" w:space="0" w:color="auto"/>
            </w:tcBorders>
            <w:shd w:val="clear" w:color="auto" w:fill="auto"/>
            <w:noWrap/>
            <w:vAlign w:val="center"/>
          </w:tcPr>
          <w:p w14:paraId="7A75EC85" w14:textId="7130617B"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Землі водного фонду</w:t>
            </w:r>
          </w:p>
        </w:tc>
        <w:tc>
          <w:tcPr>
            <w:tcW w:w="1697" w:type="dxa"/>
            <w:tcBorders>
              <w:top w:val="nil"/>
              <w:left w:val="nil"/>
              <w:bottom w:val="single" w:sz="4" w:space="0" w:color="auto"/>
              <w:right w:val="single" w:sz="4" w:space="0" w:color="auto"/>
            </w:tcBorders>
            <w:shd w:val="clear" w:color="auto" w:fill="auto"/>
            <w:noWrap/>
            <w:vAlign w:val="center"/>
          </w:tcPr>
          <w:p w14:paraId="18FFA4C1" w14:textId="6818A25E"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hAnsi="Times New Roman" w:cs="Times New Roman"/>
                <w:color w:val="000000"/>
                <w:sz w:val="20"/>
                <w:szCs w:val="20"/>
              </w:rPr>
              <w:t>1168,5800</w:t>
            </w:r>
          </w:p>
        </w:tc>
      </w:tr>
      <w:tr w:rsidR="00480C13" w:rsidRPr="00480C13" w14:paraId="7C9B8114"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48EE48A" w14:textId="2E6BC420"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4</w:t>
            </w:r>
          </w:p>
        </w:tc>
        <w:tc>
          <w:tcPr>
            <w:tcW w:w="1037" w:type="dxa"/>
            <w:tcBorders>
              <w:top w:val="nil"/>
              <w:left w:val="nil"/>
              <w:bottom w:val="single" w:sz="4" w:space="0" w:color="auto"/>
              <w:right w:val="single" w:sz="4" w:space="0" w:color="auto"/>
            </w:tcBorders>
            <w:shd w:val="clear" w:color="auto" w:fill="auto"/>
            <w:noWrap/>
            <w:vAlign w:val="center"/>
            <w:hideMark/>
          </w:tcPr>
          <w:p w14:paraId="18E2438C" w14:textId="6B20D9D9"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hideMark/>
          </w:tcPr>
          <w:p w14:paraId="3B461B4A" w14:textId="41EE0E67"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roofErr w:type="spellStart"/>
            <w:r w:rsidRPr="00480C13">
              <w:rPr>
                <w:rFonts w:ascii="Times New Roman" w:eastAsia="Times New Roman" w:hAnsi="Times New Roman" w:cs="Times New Roman"/>
                <w:sz w:val="20"/>
                <w:szCs w:val="20"/>
                <w:lang w:val="ru-RU" w:eastAsia="ru-RU"/>
              </w:rPr>
              <w:t>Державне</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спеціалізоване</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господарське</w:t>
            </w:r>
            <w:proofErr w:type="spellEnd"/>
            <w:r w:rsidRPr="00480C13">
              <w:rPr>
                <w:rFonts w:ascii="Times New Roman" w:eastAsia="Times New Roman" w:hAnsi="Times New Roman" w:cs="Times New Roman"/>
                <w:sz w:val="20"/>
                <w:szCs w:val="20"/>
                <w:lang w:val="ru-RU" w:eastAsia="ru-RU"/>
              </w:rPr>
              <w:t xml:space="preserve"> </w:t>
            </w:r>
            <w:proofErr w:type="spellStart"/>
            <w:proofErr w:type="gramStart"/>
            <w:r w:rsidRPr="00480C13">
              <w:rPr>
                <w:rFonts w:ascii="Times New Roman" w:eastAsia="Times New Roman" w:hAnsi="Times New Roman" w:cs="Times New Roman"/>
                <w:sz w:val="20"/>
                <w:szCs w:val="20"/>
                <w:lang w:val="ru-RU" w:eastAsia="ru-RU"/>
              </w:rPr>
              <w:t>п</w:t>
            </w:r>
            <w:proofErr w:type="gramEnd"/>
            <w:r w:rsidRPr="00480C13">
              <w:rPr>
                <w:rFonts w:ascii="Times New Roman" w:eastAsia="Times New Roman" w:hAnsi="Times New Roman" w:cs="Times New Roman"/>
                <w:sz w:val="20"/>
                <w:szCs w:val="20"/>
                <w:lang w:val="ru-RU" w:eastAsia="ru-RU"/>
              </w:rPr>
              <w:t>ідприємство</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Ліси</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України</w:t>
            </w:r>
            <w:proofErr w:type="spellEnd"/>
            <w:r w:rsidRPr="00480C13">
              <w:rPr>
                <w:rFonts w:ascii="Times New Roman" w:eastAsia="Times New Roman" w:hAnsi="Times New Roman" w:cs="Times New Roman"/>
                <w:sz w:val="20"/>
                <w:szCs w:val="20"/>
                <w:lang w:val="ru-RU" w:eastAsia="ru-RU"/>
              </w:rPr>
              <w:t>"</w:t>
            </w:r>
          </w:p>
        </w:tc>
        <w:tc>
          <w:tcPr>
            <w:tcW w:w="1066" w:type="dxa"/>
            <w:tcBorders>
              <w:top w:val="nil"/>
              <w:left w:val="nil"/>
              <w:bottom w:val="single" w:sz="4" w:space="0" w:color="auto"/>
              <w:right w:val="single" w:sz="4" w:space="0" w:color="auto"/>
            </w:tcBorders>
            <w:shd w:val="clear" w:color="auto" w:fill="auto"/>
            <w:noWrap/>
            <w:vAlign w:val="center"/>
            <w:hideMark/>
          </w:tcPr>
          <w:p w14:paraId="0B91C006" w14:textId="64AB5511"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44768034</w:t>
            </w:r>
          </w:p>
        </w:tc>
        <w:tc>
          <w:tcPr>
            <w:tcW w:w="1567" w:type="dxa"/>
            <w:tcBorders>
              <w:top w:val="nil"/>
              <w:left w:val="nil"/>
              <w:bottom w:val="single" w:sz="4" w:space="0" w:color="auto"/>
              <w:right w:val="single" w:sz="4" w:space="0" w:color="auto"/>
            </w:tcBorders>
            <w:shd w:val="clear" w:color="auto" w:fill="auto"/>
            <w:noWrap/>
            <w:vAlign w:val="center"/>
            <w:hideMark/>
          </w:tcPr>
          <w:p w14:paraId="71806D5C" w14:textId="1419E590"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Державне агентство лісових ресурсів України</w:t>
            </w:r>
          </w:p>
        </w:tc>
        <w:tc>
          <w:tcPr>
            <w:tcW w:w="2342" w:type="dxa"/>
            <w:tcBorders>
              <w:top w:val="nil"/>
              <w:left w:val="nil"/>
              <w:bottom w:val="single" w:sz="4" w:space="0" w:color="auto"/>
              <w:right w:val="single" w:sz="4" w:space="0" w:color="auto"/>
            </w:tcBorders>
            <w:shd w:val="clear" w:color="auto" w:fill="auto"/>
            <w:noWrap/>
            <w:vAlign w:val="center"/>
            <w:hideMark/>
          </w:tcPr>
          <w:p w14:paraId="66F051B0" w14:textId="408890FE"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Землі лісогосподарського призначення</w:t>
            </w:r>
          </w:p>
        </w:tc>
        <w:tc>
          <w:tcPr>
            <w:tcW w:w="1697" w:type="dxa"/>
            <w:tcBorders>
              <w:top w:val="nil"/>
              <w:left w:val="nil"/>
              <w:bottom w:val="single" w:sz="4" w:space="0" w:color="auto"/>
              <w:right w:val="single" w:sz="4" w:space="0" w:color="auto"/>
            </w:tcBorders>
            <w:shd w:val="clear" w:color="auto" w:fill="auto"/>
            <w:noWrap/>
            <w:vAlign w:val="center"/>
            <w:hideMark/>
          </w:tcPr>
          <w:p w14:paraId="2C7AC31A" w14:textId="522F2548"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hAnsi="Times New Roman" w:cs="Times New Roman"/>
                <w:color w:val="000000"/>
                <w:sz w:val="20"/>
                <w:szCs w:val="20"/>
              </w:rPr>
              <w:t>5347,0000</w:t>
            </w:r>
          </w:p>
        </w:tc>
      </w:tr>
      <w:tr w:rsidR="00480C13" w:rsidRPr="00480C13" w14:paraId="04747B18"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tcPr>
          <w:p w14:paraId="74B3C4CA" w14:textId="48B9110E"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5</w:t>
            </w:r>
          </w:p>
        </w:tc>
        <w:tc>
          <w:tcPr>
            <w:tcW w:w="1037" w:type="dxa"/>
            <w:tcBorders>
              <w:top w:val="nil"/>
              <w:left w:val="nil"/>
              <w:bottom w:val="single" w:sz="4" w:space="0" w:color="auto"/>
              <w:right w:val="single" w:sz="4" w:space="0" w:color="auto"/>
            </w:tcBorders>
            <w:shd w:val="clear" w:color="auto" w:fill="auto"/>
            <w:noWrap/>
            <w:vAlign w:val="center"/>
          </w:tcPr>
          <w:p w14:paraId="2F916235" w14:textId="5ADE1ECF"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tcPr>
          <w:p w14:paraId="77716996" w14:textId="4354702D"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roofErr w:type="spellStart"/>
            <w:r w:rsidRPr="00480C13">
              <w:rPr>
                <w:rFonts w:ascii="Times New Roman" w:eastAsia="Times New Roman" w:hAnsi="Times New Roman" w:cs="Times New Roman"/>
                <w:sz w:val="20"/>
                <w:szCs w:val="20"/>
                <w:lang w:val="ru-RU" w:eastAsia="ru-RU"/>
              </w:rPr>
              <w:t>Користувачі</w:t>
            </w:r>
            <w:proofErr w:type="spellEnd"/>
            <w:r w:rsidRPr="00480C13">
              <w:rPr>
                <w:rFonts w:ascii="Times New Roman" w:eastAsia="Times New Roman" w:hAnsi="Times New Roman" w:cs="Times New Roman"/>
                <w:sz w:val="20"/>
                <w:szCs w:val="20"/>
                <w:lang w:val="ru-RU" w:eastAsia="ru-RU"/>
              </w:rPr>
              <w:t xml:space="preserve"> на землях </w:t>
            </w:r>
            <w:proofErr w:type="spellStart"/>
            <w:r w:rsidRPr="00480C13">
              <w:rPr>
                <w:rFonts w:ascii="Times New Roman" w:eastAsia="Times New Roman" w:hAnsi="Times New Roman" w:cs="Times New Roman"/>
                <w:sz w:val="20"/>
                <w:szCs w:val="20"/>
                <w:lang w:val="ru-RU" w:eastAsia="ru-RU"/>
              </w:rPr>
              <w:t>промисловості</w:t>
            </w:r>
            <w:proofErr w:type="spellEnd"/>
          </w:p>
        </w:tc>
        <w:tc>
          <w:tcPr>
            <w:tcW w:w="1066" w:type="dxa"/>
            <w:tcBorders>
              <w:top w:val="nil"/>
              <w:left w:val="nil"/>
              <w:bottom w:val="single" w:sz="4" w:space="0" w:color="auto"/>
              <w:right w:val="single" w:sz="4" w:space="0" w:color="auto"/>
            </w:tcBorders>
            <w:shd w:val="clear" w:color="auto" w:fill="auto"/>
            <w:noWrap/>
            <w:vAlign w:val="center"/>
          </w:tcPr>
          <w:p w14:paraId="54EC93A1" w14:textId="77777777"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
        </w:tc>
        <w:tc>
          <w:tcPr>
            <w:tcW w:w="1567" w:type="dxa"/>
            <w:tcBorders>
              <w:top w:val="nil"/>
              <w:left w:val="nil"/>
              <w:bottom w:val="single" w:sz="4" w:space="0" w:color="auto"/>
              <w:right w:val="single" w:sz="4" w:space="0" w:color="auto"/>
            </w:tcBorders>
            <w:shd w:val="clear" w:color="auto" w:fill="auto"/>
            <w:noWrap/>
            <w:vAlign w:val="center"/>
          </w:tcPr>
          <w:p w14:paraId="12E8764F" w14:textId="75B62028"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АТ "Українська оборонна промисловість"</w:t>
            </w:r>
          </w:p>
        </w:tc>
        <w:tc>
          <w:tcPr>
            <w:tcW w:w="2342" w:type="dxa"/>
            <w:tcBorders>
              <w:top w:val="nil"/>
              <w:left w:val="nil"/>
              <w:bottom w:val="single" w:sz="4" w:space="0" w:color="auto"/>
              <w:right w:val="single" w:sz="4" w:space="0" w:color="auto"/>
            </w:tcBorders>
            <w:shd w:val="clear" w:color="auto" w:fill="auto"/>
            <w:noWrap/>
            <w:vAlign w:val="center"/>
          </w:tcPr>
          <w:p w14:paraId="7B0F80F9" w14:textId="66FC9909"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Землі промисловості</w:t>
            </w:r>
          </w:p>
        </w:tc>
        <w:tc>
          <w:tcPr>
            <w:tcW w:w="1697" w:type="dxa"/>
            <w:tcBorders>
              <w:top w:val="nil"/>
              <w:left w:val="nil"/>
              <w:bottom w:val="single" w:sz="4" w:space="0" w:color="auto"/>
              <w:right w:val="single" w:sz="4" w:space="0" w:color="auto"/>
            </w:tcBorders>
            <w:shd w:val="clear" w:color="auto" w:fill="auto"/>
            <w:noWrap/>
            <w:vAlign w:val="center"/>
          </w:tcPr>
          <w:p w14:paraId="1CD3CD37" w14:textId="0387EDE0"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hAnsi="Times New Roman" w:cs="Times New Roman"/>
                <w:color w:val="000000"/>
                <w:sz w:val="20"/>
                <w:szCs w:val="20"/>
              </w:rPr>
              <w:t>37,1629</w:t>
            </w:r>
          </w:p>
        </w:tc>
      </w:tr>
      <w:tr w:rsidR="00480C13" w:rsidRPr="00480C13" w14:paraId="1317D10E"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tcPr>
          <w:p w14:paraId="6F99EA8C" w14:textId="7ED02551"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6</w:t>
            </w:r>
          </w:p>
        </w:tc>
        <w:tc>
          <w:tcPr>
            <w:tcW w:w="1037" w:type="dxa"/>
            <w:tcBorders>
              <w:top w:val="nil"/>
              <w:left w:val="nil"/>
              <w:bottom w:val="single" w:sz="4" w:space="0" w:color="auto"/>
              <w:right w:val="single" w:sz="4" w:space="0" w:color="auto"/>
            </w:tcBorders>
            <w:shd w:val="clear" w:color="auto" w:fill="auto"/>
            <w:noWrap/>
            <w:vAlign w:val="center"/>
          </w:tcPr>
          <w:p w14:paraId="7EC7F929" w14:textId="2924C62A"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tcPr>
          <w:p w14:paraId="58AEA748" w14:textId="7F4F8F16"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ДП "</w:t>
            </w:r>
            <w:proofErr w:type="spellStart"/>
            <w:r w:rsidRPr="00480C13">
              <w:rPr>
                <w:rFonts w:ascii="Times New Roman" w:eastAsia="Times New Roman" w:hAnsi="Times New Roman" w:cs="Times New Roman"/>
                <w:sz w:val="20"/>
                <w:szCs w:val="20"/>
                <w:lang w:val="ru-RU" w:eastAsia="ru-RU"/>
              </w:rPr>
              <w:t>Роздільське</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гірничо-хімічне</w:t>
            </w:r>
            <w:proofErr w:type="spellEnd"/>
            <w:r w:rsidRPr="00480C13">
              <w:rPr>
                <w:rFonts w:ascii="Times New Roman" w:eastAsia="Times New Roman" w:hAnsi="Times New Roman" w:cs="Times New Roman"/>
                <w:sz w:val="20"/>
                <w:szCs w:val="20"/>
                <w:lang w:val="ru-RU" w:eastAsia="ru-RU"/>
              </w:rPr>
              <w:t xml:space="preserve"> </w:t>
            </w:r>
            <w:proofErr w:type="spellStart"/>
            <w:proofErr w:type="gramStart"/>
            <w:r w:rsidRPr="00480C13">
              <w:rPr>
                <w:rFonts w:ascii="Times New Roman" w:eastAsia="Times New Roman" w:hAnsi="Times New Roman" w:cs="Times New Roman"/>
                <w:sz w:val="20"/>
                <w:szCs w:val="20"/>
                <w:lang w:val="ru-RU" w:eastAsia="ru-RU"/>
              </w:rPr>
              <w:t>п</w:t>
            </w:r>
            <w:proofErr w:type="gramEnd"/>
            <w:r w:rsidRPr="00480C13">
              <w:rPr>
                <w:rFonts w:ascii="Times New Roman" w:eastAsia="Times New Roman" w:hAnsi="Times New Roman" w:cs="Times New Roman"/>
                <w:sz w:val="20"/>
                <w:szCs w:val="20"/>
                <w:lang w:val="ru-RU" w:eastAsia="ru-RU"/>
              </w:rPr>
              <w:t>ідприємство</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Сірка</w:t>
            </w:r>
            <w:proofErr w:type="spellEnd"/>
            <w:r w:rsidRPr="00480C13">
              <w:rPr>
                <w:rFonts w:ascii="Times New Roman" w:eastAsia="Times New Roman" w:hAnsi="Times New Roman" w:cs="Times New Roman"/>
                <w:sz w:val="20"/>
                <w:szCs w:val="20"/>
                <w:lang w:val="ru-RU" w:eastAsia="ru-RU"/>
              </w:rPr>
              <w:t>""</w:t>
            </w:r>
          </w:p>
        </w:tc>
        <w:tc>
          <w:tcPr>
            <w:tcW w:w="1066" w:type="dxa"/>
            <w:tcBorders>
              <w:top w:val="nil"/>
              <w:left w:val="nil"/>
              <w:bottom w:val="single" w:sz="4" w:space="0" w:color="auto"/>
              <w:right w:val="single" w:sz="4" w:space="0" w:color="auto"/>
            </w:tcBorders>
            <w:shd w:val="clear" w:color="auto" w:fill="auto"/>
            <w:noWrap/>
            <w:vAlign w:val="center"/>
          </w:tcPr>
          <w:p w14:paraId="3F546C11" w14:textId="4B002089"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05792891</w:t>
            </w:r>
          </w:p>
        </w:tc>
        <w:tc>
          <w:tcPr>
            <w:tcW w:w="1567" w:type="dxa"/>
            <w:tcBorders>
              <w:top w:val="nil"/>
              <w:left w:val="nil"/>
              <w:bottom w:val="single" w:sz="4" w:space="0" w:color="auto"/>
              <w:right w:val="single" w:sz="4" w:space="0" w:color="auto"/>
            </w:tcBorders>
            <w:shd w:val="clear" w:color="auto" w:fill="auto"/>
            <w:noWrap/>
            <w:vAlign w:val="center"/>
          </w:tcPr>
          <w:p w14:paraId="24C2AC22" w14:textId="5BB0ACF2"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Фонд державного майна України</w:t>
            </w:r>
          </w:p>
        </w:tc>
        <w:tc>
          <w:tcPr>
            <w:tcW w:w="2342" w:type="dxa"/>
            <w:tcBorders>
              <w:top w:val="nil"/>
              <w:left w:val="nil"/>
              <w:bottom w:val="single" w:sz="4" w:space="0" w:color="auto"/>
              <w:right w:val="single" w:sz="4" w:space="0" w:color="auto"/>
            </w:tcBorders>
            <w:shd w:val="clear" w:color="auto" w:fill="auto"/>
            <w:noWrap/>
            <w:vAlign w:val="center"/>
          </w:tcPr>
          <w:p w14:paraId="5B5253AA" w14:textId="4DB1CFC0"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Землі промисловості</w:t>
            </w:r>
          </w:p>
        </w:tc>
        <w:tc>
          <w:tcPr>
            <w:tcW w:w="1697" w:type="dxa"/>
            <w:tcBorders>
              <w:top w:val="nil"/>
              <w:left w:val="nil"/>
              <w:bottom w:val="single" w:sz="4" w:space="0" w:color="auto"/>
              <w:right w:val="single" w:sz="4" w:space="0" w:color="auto"/>
            </w:tcBorders>
            <w:shd w:val="clear" w:color="auto" w:fill="auto"/>
            <w:noWrap/>
            <w:vAlign w:val="center"/>
          </w:tcPr>
          <w:p w14:paraId="00608D42" w14:textId="397BEA58"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hAnsi="Times New Roman" w:cs="Times New Roman"/>
                <w:color w:val="000000"/>
                <w:sz w:val="20"/>
                <w:szCs w:val="20"/>
              </w:rPr>
              <w:t>2248,8700</w:t>
            </w:r>
          </w:p>
        </w:tc>
      </w:tr>
      <w:tr w:rsidR="001B4EC9" w:rsidRPr="00480C13" w14:paraId="41950F38" w14:textId="77777777" w:rsidTr="001B4EC9">
        <w:trPr>
          <w:trHeight w:val="300"/>
        </w:trPr>
        <w:tc>
          <w:tcPr>
            <w:tcW w:w="3501" w:type="dxa"/>
            <w:gridSpan w:val="3"/>
            <w:tcBorders>
              <w:top w:val="nil"/>
              <w:left w:val="single" w:sz="4" w:space="0" w:color="auto"/>
              <w:bottom w:val="single" w:sz="4" w:space="0" w:color="auto"/>
              <w:right w:val="single" w:sz="4" w:space="0" w:color="auto"/>
            </w:tcBorders>
            <w:shd w:val="clear" w:color="auto" w:fill="auto"/>
            <w:noWrap/>
            <w:vAlign w:val="bottom"/>
          </w:tcPr>
          <w:p w14:paraId="2CA49EB1" w14:textId="71409D4D" w:rsidR="001B4EC9" w:rsidRPr="00480C13" w:rsidRDefault="001B4EC9" w:rsidP="001B4EC9">
            <w:pPr>
              <w:spacing w:after="0" w:line="240" w:lineRule="auto"/>
              <w:jc w:val="center"/>
              <w:rPr>
                <w:rFonts w:ascii="Times New Roman" w:eastAsia="Times New Roman" w:hAnsi="Times New Roman" w:cs="Times New Roman"/>
                <w:b/>
                <w:sz w:val="20"/>
                <w:szCs w:val="20"/>
                <w:lang w:val="ru-RU" w:eastAsia="ru-RU"/>
              </w:rPr>
            </w:pPr>
            <w:r w:rsidRPr="00480C13">
              <w:rPr>
                <w:rFonts w:ascii="Times New Roman" w:eastAsia="Times New Roman" w:hAnsi="Times New Roman" w:cs="Times New Roman"/>
                <w:b/>
                <w:sz w:val="20"/>
                <w:szCs w:val="20"/>
                <w:lang w:val="ru-RU" w:eastAsia="ru-RU"/>
              </w:rPr>
              <w:t xml:space="preserve">Разом по </w:t>
            </w:r>
            <w:proofErr w:type="spellStart"/>
            <w:r w:rsidRPr="00480C13">
              <w:rPr>
                <w:rFonts w:ascii="Times New Roman" w:eastAsia="Times New Roman" w:hAnsi="Times New Roman" w:cs="Times New Roman"/>
                <w:b/>
                <w:sz w:val="20"/>
                <w:szCs w:val="20"/>
                <w:lang w:val="ru-RU" w:eastAsia="ru-RU"/>
              </w:rPr>
              <w:t>Львівській</w:t>
            </w:r>
            <w:proofErr w:type="spellEnd"/>
            <w:r w:rsidRPr="00480C13">
              <w:rPr>
                <w:rFonts w:ascii="Times New Roman" w:eastAsia="Times New Roman" w:hAnsi="Times New Roman" w:cs="Times New Roman"/>
                <w:b/>
                <w:sz w:val="20"/>
                <w:szCs w:val="20"/>
                <w:lang w:val="ru-RU" w:eastAsia="ru-RU"/>
              </w:rPr>
              <w:t xml:space="preserve"> </w:t>
            </w:r>
            <w:proofErr w:type="spellStart"/>
            <w:r w:rsidRPr="00480C13">
              <w:rPr>
                <w:rFonts w:ascii="Times New Roman" w:eastAsia="Times New Roman" w:hAnsi="Times New Roman" w:cs="Times New Roman"/>
                <w:b/>
                <w:sz w:val="20"/>
                <w:szCs w:val="20"/>
                <w:lang w:val="ru-RU" w:eastAsia="ru-RU"/>
              </w:rPr>
              <w:t>області</w:t>
            </w:r>
            <w:proofErr w:type="spellEnd"/>
          </w:p>
        </w:tc>
        <w:tc>
          <w:tcPr>
            <w:tcW w:w="1066" w:type="dxa"/>
            <w:tcBorders>
              <w:top w:val="nil"/>
              <w:left w:val="nil"/>
              <w:bottom w:val="single" w:sz="4" w:space="0" w:color="auto"/>
              <w:right w:val="single" w:sz="4" w:space="0" w:color="auto"/>
            </w:tcBorders>
            <w:shd w:val="clear" w:color="auto" w:fill="auto"/>
            <w:noWrap/>
            <w:vAlign w:val="bottom"/>
          </w:tcPr>
          <w:p w14:paraId="4268B4E8" w14:textId="77777777" w:rsidR="001B4EC9" w:rsidRPr="00480C13" w:rsidRDefault="001B4EC9" w:rsidP="001B4EC9">
            <w:pPr>
              <w:spacing w:after="0" w:line="240" w:lineRule="auto"/>
              <w:jc w:val="center"/>
              <w:rPr>
                <w:rFonts w:ascii="Times New Roman" w:eastAsia="Times New Roman" w:hAnsi="Times New Roman" w:cs="Times New Roman"/>
                <w:b/>
                <w:sz w:val="20"/>
                <w:szCs w:val="20"/>
                <w:lang w:val="ru-RU" w:eastAsia="ru-RU"/>
              </w:rPr>
            </w:pPr>
          </w:p>
        </w:tc>
        <w:tc>
          <w:tcPr>
            <w:tcW w:w="1567" w:type="dxa"/>
            <w:tcBorders>
              <w:top w:val="nil"/>
              <w:left w:val="nil"/>
              <w:bottom w:val="single" w:sz="4" w:space="0" w:color="auto"/>
              <w:right w:val="single" w:sz="4" w:space="0" w:color="auto"/>
            </w:tcBorders>
            <w:shd w:val="clear" w:color="auto" w:fill="auto"/>
            <w:noWrap/>
            <w:vAlign w:val="bottom"/>
          </w:tcPr>
          <w:p w14:paraId="45F1027F" w14:textId="77777777" w:rsidR="001B4EC9" w:rsidRPr="00480C13" w:rsidRDefault="001B4EC9" w:rsidP="001B4EC9">
            <w:pPr>
              <w:spacing w:after="0" w:line="240" w:lineRule="auto"/>
              <w:jc w:val="center"/>
              <w:rPr>
                <w:rFonts w:ascii="Times New Roman" w:eastAsia="Times New Roman" w:hAnsi="Times New Roman" w:cs="Times New Roman"/>
                <w:b/>
                <w:sz w:val="20"/>
                <w:szCs w:val="20"/>
                <w:lang w:val="ru-RU" w:eastAsia="ru-RU"/>
              </w:rPr>
            </w:pPr>
          </w:p>
        </w:tc>
        <w:tc>
          <w:tcPr>
            <w:tcW w:w="2342" w:type="dxa"/>
            <w:tcBorders>
              <w:top w:val="nil"/>
              <w:left w:val="nil"/>
              <w:bottom w:val="single" w:sz="4" w:space="0" w:color="auto"/>
              <w:right w:val="single" w:sz="4" w:space="0" w:color="auto"/>
            </w:tcBorders>
            <w:shd w:val="clear" w:color="auto" w:fill="auto"/>
            <w:noWrap/>
            <w:vAlign w:val="bottom"/>
          </w:tcPr>
          <w:p w14:paraId="49F99049" w14:textId="77777777" w:rsidR="001B4EC9" w:rsidRPr="00480C13" w:rsidRDefault="001B4EC9" w:rsidP="001B4EC9">
            <w:pPr>
              <w:spacing w:after="0" w:line="240" w:lineRule="auto"/>
              <w:jc w:val="center"/>
              <w:rPr>
                <w:rFonts w:ascii="Times New Roman" w:eastAsia="Times New Roman" w:hAnsi="Times New Roman" w:cs="Times New Roman"/>
                <w:b/>
                <w:sz w:val="20"/>
                <w:szCs w:val="20"/>
                <w:lang w:val="ru-RU" w:eastAsia="ru-RU"/>
              </w:rPr>
            </w:pPr>
          </w:p>
        </w:tc>
        <w:tc>
          <w:tcPr>
            <w:tcW w:w="1697" w:type="dxa"/>
            <w:tcBorders>
              <w:top w:val="nil"/>
              <w:left w:val="nil"/>
              <w:bottom w:val="single" w:sz="4" w:space="0" w:color="auto"/>
              <w:right w:val="single" w:sz="4" w:space="0" w:color="auto"/>
            </w:tcBorders>
            <w:shd w:val="clear" w:color="auto" w:fill="auto"/>
            <w:noWrap/>
            <w:vAlign w:val="bottom"/>
          </w:tcPr>
          <w:p w14:paraId="06212BAC" w14:textId="61D9F387" w:rsidR="001B4EC9" w:rsidRPr="00480C13" w:rsidRDefault="001B4EC9" w:rsidP="001B4EC9">
            <w:pPr>
              <w:spacing w:after="0" w:line="240" w:lineRule="auto"/>
              <w:jc w:val="center"/>
              <w:rPr>
                <w:rFonts w:ascii="Times New Roman" w:eastAsia="Times New Roman" w:hAnsi="Times New Roman" w:cs="Times New Roman"/>
                <w:b/>
                <w:sz w:val="20"/>
                <w:szCs w:val="20"/>
                <w:lang w:eastAsia="ru-RU"/>
              </w:rPr>
            </w:pPr>
            <w:r w:rsidRPr="00480C13">
              <w:rPr>
                <w:rFonts w:ascii="Times New Roman" w:eastAsia="Times New Roman" w:hAnsi="Times New Roman" w:cs="Times New Roman"/>
                <w:b/>
                <w:sz w:val="20"/>
                <w:szCs w:val="20"/>
                <w:lang w:eastAsia="ru-RU"/>
              </w:rPr>
              <w:t>9500,0000</w:t>
            </w:r>
          </w:p>
        </w:tc>
      </w:tr>
    </w:tbl>
    <w:p w14:paraId="1131D097" w14:textId="77777777" w:rsidR="007346BF" w:rsidRPr="00480C13" w:rsidRDefault="007346BF" w:rsidP="007346BF">
      <w:pPr>
        <w:rPr>
          <w:rFonts w:ascii="Times New Roman" w:hAnsi="Times New Roman" w:cs="Times New Roman"/>
          <w:sz w:val="20"/>
          <w:szCs w:val="20"/>
          <w:lang w:val="ru-RU" w:eastAsia="en-US"/>
        </w:rPr>
      </w:pPr>
    </w:p>
    <w:p w14:paraId="3F1BDFFC" w14:textId="77777777" w:rsidR="0080510C" w:rsidRPr="00BB1CCF" w:rsidRDefault="0080510C">
      <w:pPr>
        <w:widowControl w:val="0"/>
        <w:spacing w:after="0" w:line="240" w:lineRule="auto"/>
        <w:jc w:val="both"/>
        <w:rPr>
          <w:rFonts w:ascii="Times New Roman" w:eastAsia="Times New Roman" w:hAnsi="Times New Roman" w:cs="Times New Roman"/>
          <w:i/>
          <w:sz w:val="20"/>
          <w:szCs w:val="20"/>
          <w:u w:val="single"/>
        </w:rPr>
      </w:pPr>
    </w:p>
    <w:sectPr w:rsidR="0080510C" w:rsidRPr="00BB1CCF" w:rsidSect="002C1DC9">
      <w:pgSz w:w="11906" w:h="16838"/>
      <w:pgMar w:top="851" w:right="567"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37556E"/>
    <w:multiLevelType w:val="hybridMultilevel"/>
    <w:tmpl w:val="853E2336"/>
    <w:lvl w:ilvl="0" w:tplc="BB9CDC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E155D9"/>
    <w:multiLevelType w:val="hybridMultilevel"/>
    <w:tmpl w:val="0AAE0C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A9B6223"/>
    <w:multiLevelType w:val="hybridMultilevel"/>
    <w:tmpl w:val="0520EB9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CCD3483"/>
    <w:multiLevelType w:val="multilevel"/>
    <w:tmpl w:val="98DA8808"/>
    <w:lvl w:ilvl="0">
      <w:start w:val="1"/>
      <w:numFmt w:val="decimal"/>
      <w:lvlText w:val="%1."/>
      <w:lvlJc w:val="left"/>
      <w:pPr>
        <w:ind w:left="6456" w:hanging="360"/>
      </w:pPr>
    </w:lvl>
    <w:lvl w:ilvl="1">
      <w:start w:val="1"/>
      <w:numFmt w:val="decimal"/>
      <w:lvlText w:val="%2."/>
      <w:lvlJc w:val="left"/>
      <w:pPr>
        <w:ind w:left="7176" w:hanging="360"/>
      </w:pPr>
    </w:lvl>
    <w:lvl w:ilvl="2">
      <w:start w:val="1"/>
      <w:numFmt w:val="decimal"/>
      <w:lvlText w:val="%3."/>
      <w:lvlJc w:val="left"/>
      <w:pPr>
        <w:ind w:left="7896" w:hanging="360"/>
      </w:pPr>
    </w:lvl>
    <w:lvl w:ilvl="3">
      <w:start w:val="1"/>
      <w:numFmt w:val="decimal"/>
      <w:lvlText w:val="%4."/>
      <w:lvlJc w:val="left"/>
      <w:pPr>
        <w:ind w:left="8616" w:hanging="360"/>
      </w:pPr>
    </w:lvl>
    <w:lvl w:ilvl="4">
      <w:start w:val="1"/>
      <w:numFmt w:val="decimal"/>
      <w:lvlText w:val="%5."/>
      <w:lvlJc w:val="left"/>
      <w:pPr>
        <w:ind w:left="9336" w:hanging="360"/>
      </w:pPr>
    </w:lvl>
    <w:lvl w:ilvl="5">
      <w:start w:val="1"/>
      <w:numFmt w:val="decimal"/>
      <w:lvlText w:val="%6."/>
      <w:lvlJc w:val="left"/>
      <w:pPr>
        <w:ind w:left="10056" w:hanging="360"/>
      </w:pPr>
    </w:lvl>
    <w:lvl w:ilvl="6">
      <w:start w:val="1"/>
      <w:numFmt w:val="decimal"/>
      <w:lvlText w:val="%7."/>
      <w:lvlJc w:val="left"/>
      <w:pPr>
        <w:ind w:left="10776" w:hanging="360"/>
      </w:pPr>
    </w:lvl>
    <w:lvl w:ilvl="7">
      <w:start w:val="1"/>
      <w:numFmt w:val="decimal"/>
      <w:lvlText w:val="%8."/>
      <w:lvlJc w:val="left"/>
      <w:pPr>
        <w:ind w:left="11496" w:hanging="360"/>
      </w:pPr>
    </w:lvl>
    <w:lvl w:ilvl="8">
      <w:start w:val="1"/>
      <w:numFmt w:val="decimal"/>
      <w:lvlText w:val="%9."/>
      <w:lvlJc w:val="left"/>
      <w:pPr>
        <w:ind w:left="12216" w:hanging="360"/>
      </w:pPr>
    </w:lvl>
  </w:abstractNum>
  <w:abstractNum w:abstractNumId="16">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5"/>
  </w:num>
  <w:num w:numId="5">
    <w:abstractNumId w:val="4"/>
  </w:num>
  <w:num w:numId="6">
    <w:abstractNumId w:val="11"/>
  </w:num>
  <w:num w:numId="7">
    <w:abstractNumId w:val="0"/>
  </w:num>
  <w:num w:numId="8">
    <w:abstractNumId w:val="17"/>
  </w:num>
  <w:num w:numId="9">
    <w:abstractNumId w:val="14"/>
  </w:num>
  <w:num w:numId="10">
    <w:abstractNumId w:val="7"/>
  </w:num>
  <w:num w:numId="11">
    <w:abstractNumId w:val="13"/>
  </w:num>
  <w:num w:numId="12">
    <w:abstractNumId w:val="16"/>
  </w:num>
  <w:num w:numId="13">
    <w:abstractNumId w:val="8"/>
  </w:num>
  <w:num w:numId="14">
    <w:abstractNumId w:val="9"/>
  </w:num>
  <w:num w:numId="15">
    <w:abstractNumId w:val="12"/>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D1"/>
    <w:rsid w:val="00004E24"/>
    <w:rsid w:val="00005DC4"/>
    <w:rsid w:val="00007E31"/>
    <w:rsid w:val="00011FF7"/>
    <w:rsid w:val="00017BA1"/>
    <w:rsid w:val="00021D22"/>
    <w:rsid w:val="000224D1"/>
    <w:rsid w:val="000257C4"/>
    <w:rsid w:val="00027844"/>
    <w:rsid w:val="00035115"/>
    <w:rsid w:val="00037E4F"/>
    <w:rsid w:val="00041816"/>
    <w:rsid w:val="00041C71"/>
    <w:rsid w:val="00044EC5"/>
    <w:rsid w:val="00047534"/>
    <w:rsid w:val="0005182D"/>
    <w:rsid w:val="00062601"/>
    <w:rsid w:val="0007082D"/>
    <w:rsid w:val="000811A0"/>
    <w:rsid w:val="000815B7"/>
    <w:rsid w:val="00086AF3"/>
    <w:rsid w:val="000A56B6"/>
    <w:rsid w:val="000B3AF1"/>
    <w:rsid w:val="000C24A1"/>
    <w:rsid w:val="000C58B6"/>
    <w:rsid w:val="000D3625"/>
    <w:rsid w:val="000E5154"/>
    <w:rsid w:val="000E78F8"/>
    <w:rsid w:val="000F5CB4"/>
    <w:rsid w:val="000F6F87"/>
    <w:rsid w:val="00104490"/>
    <w:rsid w:val="00112DB6"/>
    <w:rsid w:val="00117D97"/>
    <w:rsid w:val="001245E6"/>
    <w:rsid w:val="0012654B"/>
    <w:rsid w:val="0013636C"/>
    <w:rsid w:val="0014061B"/>
    <w:rsid w:val="0014308D"/>
    <w:rsid w:val="001432F4"/>
    <w:rsid w:val="001751D9"/>
    <w:rsid w:val="00175608"/>
    <w:rsid w:val="00175C7E"/>
    <w:rsid w:val="00194928"/>
    <w:rsid w:val="001A1C6C"/>
    <w:rsid w:val="001A3CCE"/>
    <w:rsid w:val="001A7525"/>
    <w:rsid w:val="001B3A2C"/>
    <w:rsid w:val="001B4EC9"/>
    <w:rsid w:val="001B5B0C"/>
    <w:rsid w:val="001B690E"/>
    <w:rsid w:val="001C0707"/>
    <w:rsid w:val="001C0E11"/>
    <w:rsid w:val="001D7C37"/>
    <w:rsid w:val="001E1291"/>
    <w:rsid w:val="001E1E0A"/>
    <w:rsid w:val="001E272A"/>
    <w:rsid w:val="001E4774"/>
    <w:rsid w:val="001F0127"/>
    <w:rsid w:val="001F5403"/>
    <w:rsid w:val="001F77A1"/>
    <w:rsid w:val="0020181A"/>
    <w:rsid w:val="00203D8C"/>
    <w:rsid w:val="00215036"/>
    <w:rsid w:val="0022069D"/>
    <w:rsid w:val="00225ECA"/>
    <w:rsid w:val="0024005B"/>
    <w:rsid w:val="00243E6E"/>
    <w:rsid w:val="002500C1"/>
    <w:rsid w:val="0025192E"/>
    <w:rsid w:val="002606A5"/>
    <w:rsid w:val="00270EEC"/>
    <w:rsid w:val="002727B8"/>
    <w:rsid w:val="00274B1F"/>
    <w:rsid w:val="00275F9F"/>
    <w:rsid w:val="0027766A"/>
    <w:rsid w:val="00280D40"/>
    <w:rsid w:val="00281412"/>
    <w:rsid w:val="00283C83"/>
    <w:rsid w:val="002855B7"/>
    <w:rsid w:val="002914BC"/>
    <w:rsid w:val="002A3BD1"/>
    <w:rsid w:val="002A586C"/>
    <w:rsid w:val="002A7A55"/>
    <w:rsid w:val="002B62B4"/>
    <w:rsid w:val="002B7125"/>
    <w:rsid w:val="002C0C81"/>
    <w:rsid w:val="002C1DC9"/>
    <w:rsid w:val="002C512E"/>
    <w:rsid w:val="002D3E4E"/>
    <w:rsid w:val="002D69A1"/>
    <w:rsid w:val="002E6920"/>
    <w:rsid w:val="002F1CDB"/>
    <w:rsid w:val="002F64D4"/>
    <w:rsid w:val="002F73C3"/>
    <w:rsid w:val="003011FB"/>
    <w:rsid w:val="00307705"/>
    <w:rsid w:val="00320760"/>
    <w:rsid w:val="00323116"/>
    <w:rsid w:val="003346F0"/>
    <w:rsid w:val="00334D10"/>
    <w:rsid w:val="00342BDF"/>
    <w:rsid w:val="00343A26"/>
    <w:rsid w:val="00344565"/>
    <w:rsid w:val="00345613"/>
    <w:rsid w:val="0036097A"/>
    <w:rsid w:val="00362C6E"/>
    <w:rsid w:val="00364585"/>
    <w:rsid w:val="003662EC"/>
    <w:rsid w:val="00372440"/>
    <w:rsid w:val="003B160F"/>
    <w:rsid w:val="003C013E"/>
    <w:rsid w:val="003C1C2E"/>
    <w:rsid w:val="003C1C7E"/>
    <w:rsid w:val="003C7772"/>
    <w:rsid w:val="003D710D"/>
    <w:rsid w:val="003E23AA"/>
    <w:rsid w:val="003E374A"/>
    <w:rsid w:val="003E40C6"/>
    <w:rsid w:val="003F5FAD"/>
    <w:rsid w:val="003F65EC"/>
    <w:rsid w:val="003F6CB2"/>
    <w:rsid w:val="00411AB6"/>
    <w:rsid w:val="00414E22"/>
    <w:rsid w:val="00425619"/>
    <w:rsid w:val="00440EF2"/>
    <w:rsid w:val="00444093"/>
    <w:rsid w:val="004459A0"/>
    <w:rsid w:val="00450BD2"/>
    <w:rsid w:val="004516ED"/>
    <w:rsid w:val="004618D6"/>
    <w:rsid w:val="0046284E"/>
    <w:rsid w:val="00463DBA"/>
    <w:rsid w:val="004743BA"/>
    <w:rsid w:val="00480C13"/>
    <w:rsid w:val="00496612"/>
    <w:rsid w:val="004A1F07"/>
    <w:rsid w:val="004A4E8C"/>
    <w:rsid w:val="004B3929"/>
    <w:rsid w:val="004C34F9"/>
    <w:rsid w:val="004D0B63"/>
    <w:rsid w:val="004D2E0E"/>
    <w:rsid w:val="004D2E4C"/>
    <w:rsid w:val="004D4203"/>
    <w:rsid w:val="004E057D"/>
    <w:rsid w:val="00503BB6"/>
    <w:rsid w:val="00504349"/>
    <w:rsid w:val="0051172C"/>
    <w:rsid w:val="00517860"/>
    <w:rsid w:val="00534184"/>
    <w:rsid w:val="0053563C"/>
    <w:rsid w:val="0057033A"/>
    <w:rsid w:val="00574F36"/>
    <w:rsid w:val="00585C20"/>
    <w:rsid w:val="00586EBC"/>
    <w:rsid w:val="005A0646"/>
    <w:rsid w:val="005A6397"/>
    <w:rsid w:val="005A6889"/>
    <w:rsid w:val="005A785F"/>
    <w:rsid w:val="005B7E7C"/>
    <w:rsid w:val="005C344E"/>
    <w:rsid w:val="005C6C82"/>
    <w:rsid w:val="005D0A65"/>
    <w:rsid w:val="005D1BFC"/>
    <w:rsid w:val="005D4037"/>
    <w:rsid w:val="005D5CEF"/>
    <w:rsid w:val="005E42A9"/>
    <w:rsid w:val="005E5F8F"/>
    <w:rsid w:val="005E6B6C"/>
    <w:rsid w:val="005F4873"/>
    <w:rsid w:val="005F5C95"/>
    <w:rsid w:val="006007D8"/>
    <w:rsid w:val="0061248A"/>
    <w:rsid w:val="00614C63"/>
    <w:rsid w:val="00616243"/>
    <w:rsid w:val="006172B9"/>
    <w:rsid w:val="00623365"/>
    <w:rsid w:val="00626428"/>
    <w:rsid w:val="006372DD"/>
    <w:rsid w:val="00640264"/>
    <w:rsid w:val="00654D86"/>
    <w:rsid w:val="00655C6B"/>
    <w:rsid w:val="0066235A"/>
    <w:rsid w:val="00670AA2"/>
    <w:rsid w:val="006A5CFD"/>
    <w:rsid w:val="006B182C"/>
    <w:rsid w:val="006C2EF0"/>
    <w:rsid w:val="006C4716"/>
    <w:rsid w:val="006E041E"/>
    <w:rsid w:val="006E0E21"/>
    <w:rsid w:val="006F113A"/>
    <w:rsid w:val="006F1DAA"/>
    <w:rsid w:val="0070198E"/>
    <w:rsid w:val="00703878"/>
    <w:rsid w:val="00704483"/>
    <w:rsid w:val="007157BA"/>
    <w:rsid w:val="0071762C"/>
    <w:rsid w:val="00720C5B"/>
    <w:rsid w:val="007217BD"/>
    <w:rsid w:val="00722A9B"/>
    <w:rsid w:val="007329A8"/>
    <w:rsid w:val="007346BF"/>
    <w:rsid w:val="00736EA0"/>
    <w:rsid w:val="00742B5A"/>
    <w:rsid w:val="00752B51"/>
    <w:rsid w:val="0076213B"/>
    <w:rsid w:val="0076770F"/>
    <w:rsid w:val="00772338"/>
    <w:rsid w:val="007744E3"/>
    <w:rsid w:val="00793F4D"/>
    <w:rsid w:val="007949B5"/>
    <w:rsid w:val="007A0B3F"/>
    <w:rsid w:val="007A6705"/>
    <w:rsid w:val="007A68C8"/>
    <w:rsid w:val="007B11AA"/>
    <w:rsid w:val="007C2C04"/>
    <w:rsid w:val="007C4611"/>
    <w:rsid w:val="007C4F2E"/>
    <w:rsid w:val="007C72E7"/>
    <w:rsid w:val="007D20CD"/>
    <w:rsid w:val="007D5B50"/>
    <w:rsid w:val="007D6F2E"/>
    <w:rsid w:val="007D70EA"/>
    <w:rsid w:val="007E0A3C"/>
    <w:rsid w:val="007E5B5D"/>
    <w:rsid w:val="0080473D"/>
    <w:rsid w:val="0080510C"/>
    <w:rsid w:val="00813C18"/>
    <w:rsid w:val="00823F79"/>
    <w:rsid w:val="00824013"/>
    <w:rsid w:val="0082414F"/>
    <w:rsid w:val="008321D5"/>
    <w:rsid w:val="00833101"/>
    <w:rsid w:val="00840ECF"/>
    <w:rsid w:val="00843C32"/>
    <w:rsid w:val="00843C45"/>
    <w:rsid w:val="0084594C"/>
    <w:rsid w:val="00853804"/>
    <w:rsid w:val="00856B74"/>
    <w:rsid w:val="00872144"/>
    <w:rsid w:val="00883321"/>
    <w:rsid w:val="00896271"/>
    <w:rsid w:val="008B584C"/>
    <w:rsid w:val="008C11E9"/>
    <w:rsid w:val="008C5B16"/>
    <w:rsid w:val="008D1908"/>
    <w:rsid w:val="008D50FC"/>
    <w:rsid w:val="008D5F34"/>
    <w:rsid w:val="00901C15"/>
    <w:rsid w:val="009069E4"/>
    <w:rsid w:val="00910D21"/>
    <w:rsid w:val="009149E5"/>
    <w:rsid w:val="00915625"/>
    <w:rsid w:val="00917A27"/>
    <w:rsid w:val="00920F1E"/>
    <w:rsid w:val="00930F5C"/>
    <w:rsid w:val="009310ED"/>
    <w:rsid w:val="00933D47"/>
    <w:rsid w:val="00943D2D"/>
    <w:rsid w:val="009474BD"/>
    <w:rsid w:val="00951A62"/>
    <w:rsid w:val="00951C9F"/>
    <w:rsid w:val="009534A0"/>
    <w:rsid w:val="00955D01"/>
    <w:rsid w:val="009603A6"/>
    <w:rsid w:val="009605CF"/>
    <w:rsid w:val="00964D55"/>
    <w:rsid w:val="00964E14"/>
    <w:rsid w:val="00972346"/>
    <w:rsid w:val="00975B8B"/>
    <w:rsid w:val="009B6804"/>
    <w:rsid w:val="009C06A8"/>
    <w:rsid w:val="009C23AF"/>
    <w:rsid w:val="009C2F89"/>
    <w:rsid w:val="009C3D3A"/>
    <w:rsid w:val="009D3348"/>
    <w:rsid w:val="009F01C0"/>
    <w:rsid w:val="00A058F6"/>
    <w:rsid w:val="00A07738"/>
    <w:rsid w:val="00A12562"/>
    <w:rsid w:val="00A13D0F"/>
    <w:rsid w:val="00A13DB1"/>
    <w:rsid w:val="00A14BE7"/>
    <w:rsid w:val="00A151FF"/>
    <w:rsid w:val="00A2044F"/>
    <w:rsid w:val="00A370CE"/>
    <w:rsid w:val="00A45DC9"/>
    <w:rsid w:val="00A53DF0"/>
    <w:rsid w:val="00A576A0"/>
    <w:rsid w:val="00A62E95"/>
    <w:rsid w:val="00A66C81"/>
    <w:rsid w:val="00A67134"/>
    <w:rsid w:val="00A75E04"/>
    <w:rsid w:val="00A8066F"/>
    <w:rsid w:val="00A80B1F"/>
    <w:rsid w:val="00A97864"/>
    <w:rsid w:val="00AA1A06"/>
    <w:rsid w:val="00AA42AB"/>
    <w:rsid w:val="00AA42E3"/>
    <w:rsid w:val="00AA5D08"/>
    <w:rsid w:val="00AB366A"/>
    <w:rsid w:val="00AB7207"/>
    <w:rsid w:val="00AD7018"/>
    <w:rsid w:val="00AE24A1"/>
    <w:rsid w:val="00AF460E"/>
    <w:rsid w:val="00AF507D"/>
    <w:rsid w:val="00B10021"/>
    <w:rsid w:val="00B118D5"/>
    <w:rsid w:val="00B14746"/>
    <w:rsid w:val="00B3180B"/>
    <w:rsid w:val="00B361EE"/>
    <w:rsid w:val="00B36981"/>
    <w:rsid w:val="00B413CF"/>
    <w:rsid w:val="00B42992"/>
    <w:rsid w:val="00B42FDF"/>
    <w:rsid w:val="00B6383B"/>
    <w:rsid w:val="00B65F50"/>
    <w:rsid w:val="00B66C23"/>
    <w:rsid w:val="00B736D5"/>
    <w:rsid w:val="00B76CFA"/>
    <w:rsid w:val="00BA1C9F"/>
    <w:rsid w:val="00BA5410"/>
    <w:rsid w:val="00BB1CCF"/>
    <w:rsid w:val="00BB27EE"/>
    <w:rsid w:val="00BC6CBD"/>
    <w:rsid w:val="00BD765B"/>
    <w:rsid w:val="00BE48EF"/>
    <w:rsid w:val="00BE5385"/>
    <w:rsid w:val="00BF1E05"/>
    <w:rsid w:val="00BF6B12"/>
    <w:rsid w:val="00BF7A42"/>
    <w:rsid w:val="00C0576F"/>
    <w:rsid w:val="00C07836"/>
    <w:rsid w:val="00C3758A"/>
    <w:rsid w:val="00C37AE7"/>
    <w:rsid w:val="00C50D81"/>
    <w:rsid w:val="00C523D0"/>
    <w:rsid w:val="00C6228B"/>
    <w:rsid w:val="00C65789"/>
    <w:rsid w:val="00C717B2"/>
    <w:rsid w:val="00C71B58"/>
    <w:rsid w:val="00C753B8"/>
    <w:rsid w:val="00C76629"/>
    <w:rsid w:val="00C8439B"/>
    <w:rsid w:val="00C87722"/>
    <w:rsid w:val="00C90526"/>
    <w:rsid w:val="00C948F2"/>
    <w:rsid w:val="00CB2675"/>
    <w:rsid w:val="00CB312D"/>
    <w:rsid w:val="00CB499C"/>
    <w:rsid w:val="00CD1364"/>
    <w:rsid w:val="00CE2661"/>
    <w:rsid w:val="00CF30F5"/>
    <w:rsid w:val="00CF5A61"/>
    <w:rsid w:val="00D0222E"/>
    <w:rsid w:val="00D23AAF"/>
    <w:rsid w:val="00D24819"/>
    <w:rsid w:val="00D33114"/>
    <w:rsid w:val="00D52AFA"/>
    <w:rsid w:val="00D63017"/>
    <w:rsid w:val="00D65722"/>
    <w:rsid w:val="00D66742"/>
    <w:rsid w:val="00D67E3F"/>
    <w:rsid w:val="00D767AC"/>
    <w:rsid w:val="00D7776C"/>
    <w:rsid w:val="00D80E72"/>
    <w:rsid w:val="00D8388C"/>
    <w:rsid w:val="00D86F22"/>
    <w:rsid w:val="00D914D2"/>
    <w:rsid w:val="00D978B9"/>
    <w:rsid w:val="00DA28CC"/>
    <w:rsid w:val="00DA5545"/>
    <w:rsid w:val="00DB1D6A"/>
    <w:rsid w:val="00DB2257"/>
    <w:rsid w:val="00DB3CFA"/>
    <w:rsid w:val="00DE4F0C"/>
    <w:rsid w:val="00DF2739"/>
    <w:rsid w:val="00DF6E95"/>
    <w:rsid w:val="00DF784A"/>
    <w:rsid w:val="00E060F0"/>
    <w:rsid w:val="00E26512"/>
    <w:rsid w:val="00E41ED1"/>
    <w:rsid w:val="00E4723C"/>
    <w:rsid w:val="00E47EC4"/>
    <w:rsid w:val="00E508B4"/>
    <w:rsid w:val="00E57DD6"/>
    <w:rsid w:val="00E63513"/>
    <w:rsid w:val="00E65631"/>
    <w:rsid w:val="00E72546"/>
    <w:rsid w:val="00E80BB9"/>
    <w:rsid w:val="00E83057"/>
    <w:rsid w:val="00E837A5"/>
    <w:rsid w:val="00E8730C"/>
    <w:rsid w:val="00E87D1C"/>
    <w:rsid w:val="00E90C3D"/>
    <w:rsid w:val="00E96B8D"/>
    <w:rsid w:val="00E96EC4"/>
    <w:rsid w:val="00EB2508"/>
    <w:rsid w:val="00EB3664"/>
    <w:rsid w:val="00EB6435"/>
    <w:rsid w:val="00EB783A"/>
    <w:rsid w:val="00EE284F"/>
    <w:rsid w:val="00EE5905"/>
    <w:rsid w:val="00EE66B1"/>
    <w:rsid w:val="00EE7BC5"/>
    <w:rsid w:val="00EF3DBF"/>
    <w:rsid w:val="00EF531B"/>
    <w:rsid w:val="00F0494F"/>
    <w:rsid w:val="00F05141"/>
    <w:rsid w:val="00F26131"/>
    <w:rsid w:val="00F2794A"/>
    <w:rsid w:val="00F443FF"/>
    <w:rsid w:val="00F450D5"/>
    <w:rsid w:val="00F63A73"/>
    <w:rsid w:val="00F65C78"/>
    <w:rsid w:val="00F75E54"/>
    <w:rsid w:val="00F77D94"/>
    <w:rsid w:val="00F93309"/>
    <w:rsid w:val="00FA5505"/>
    <w:rsid w:val="00FA6659"/>
    <w:rsid w:val="00FD0962"/>
    <w:rsid w:val="00FD0B31"/>
    <w:rsid w:val="00FF2D31"/>
    <w:rsid w:val="00FF366D"/>
    <w:rsid w:val="00FF61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table" w:customStyle="1" w:styleId="12">
    <w:name w:val="Сетка таблицы1"/>
    <w:basedOn w:val="a1"/>
    <w:next w:val="a4"/>
    <w:uiPriority w:val="59"/>
    <w:rsid w:val="008D190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rsid w:val="009069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rsid w:val="009B68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table" w:customStyle="1" w:styleId="12">
    <w:name w:val="Сетка таблицы1"/>
    <w:basedOn w:val="a1"/>
    <w:next w:val="a4"/>
    <w:uiPriority w:val="59"/>
    <w:rsid w:val="008D190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rsid w:val="009069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rsid w:val="009B68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 w:id="1384328338">
      <w:bodyDiv w:val="1"/>
      <w:marLeft w:val="0"/>
      <w:marRight w:val="0"/>
      <w:marTop w:val="0"/>
      <w:marBottom w:val="0"/>
      <w:divBdr>
        <w:top w:val="none" w:sz="0" w:space="0" w:color="auto"/>
        <w:left w:val="none" w:sz="0" w:space="0" w:color="auto"/>
        <w:bottom w:val="none" w:sz="0" w:space="0" w:color="auto"/>
        <w:right w:val="none" w:sz="0" w:space="0" w:color="auto"/>
      </w:divBdr>
    </w:div>
    <w:div w:id="1602252547">
      <w:bodyDiv w:val="1"/>
      <w:marLeft w:val="0"/>
      <w:marRight w:val="0"/>
      <w:marTop w:val="0"/>
      <w:marBottom w:val="0"/>
      <w:divBdr>
        <w:top w:val="none" w:sz="0" w:space="0" w:color="auto"/>
        <w:left w:val="none" w:sz="0" w:space="0" w:color="auto"/>
        <w:bottom w:val="none" w:sz="0" w:space="0" w:color="auto"/>
        <w:right w:val="none" w:sz="0" w:space="0" w:color="auto"/>
      </w:divBdr>
    </w:div>
    <w:div w:id="1757246158">
      <w:bodyDiv w:val="1"/>
      <w:marLeft w:val="0"/>
      <w:marRight w:val="0"/>
      <w:marTop w:val="0"/>
      <w:marBottom w:val="0"/>
      <w:divBdr>
        <w:top w:val="none" w:sz="0" w:space="0" w:color="auto"/>
        <w:left w:val="none" w:sz="0" w:space="0" w:color="auto"/>
        <w:bottom w:val="none" w:sz="0" w:space="0" w:color="auto"/>
        <w:right w:val="none" w:sz="0" w:space="0" w:color="auto"/>
      </w:divBdr>
    </w:div>
    <w:div w:id="192887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15@ukr"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47B58F-1629-4DFF-BA1C-98C92876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34</Pages>
  <Words>74398</Words>
  <Characters>42407</Characters>
  <Application>Microsoft Office Word</Application>
  <DocSecurity>0</DocSecurity>
  <Lines>353</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62</cp:revision>
  <cp:lastPrinted>2024-03-06T08:48:00Z</cp:lastPrinted>
  <dcterms:created xsi:type="dcterms:W3CDTF">2024-03-04T14:46:00Z</dcterms:created>
  <dcterms:modified xsi:type="dcterms:W3CDTF">2024-03-06T13:58:00Z</dcterms:modified>
</cp:coreProperties>
</file>