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A67" w:rsidRDefault="00115A67">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055417" w:rsidRPr="000C38FC" w:rsidRDefault="003F51C7" w:rsidP="00055417">
      <w:pPr>
        <w:jc w:val="center"/>
        <w:rPr>
          <w:rFonts w:ascii="Times New Roman" w:hAnsi="Times New Roman" w:cs="Times New Roman"/>
          <w:b/>
          <w:color w:val="000000"/>
          <w:sz w:val="24"/>
          <w:szCs w:val="24"/>
        </w:rPr>
      </w:pPr>
      <w:r>
        <w:rPr>
          <w:rFonts w:ascii="Times New Roman" w:hAnsi="Times New Roman" w:cs="Times New Roman"/>
          <w:b/>
          <w:sz w:val="24"/>
          <w:shd w:val="clear" w:color="auto" w:fill="FFFFFF"/>
        </w:rPr>
        <w:t>НАЦІОНАЛЬНА АКАДЕМІЯ КЕРІВНИХ КАДРІВ КУЛЬТУРИ І МИСТЕЦТВ</w:t>
      </w:r>
    </w:p>
    <w:p w:rsidR="00115A67" w:rsidRDefault="00115A67">
      <w:pPr>
        <w:spacing w:after="0" w:line="240" w:lineRule="auto"/>
        <w:ind w:left="-1418"/>
        <w:jc w:val="center"/>
        <w:rPr>
          <w:rFonts w:ascii="Times New Roman" w:eastAsia="Times New Roman" w:hAnsi="Times New Roman" w:cs="Times New Roman"/>
          <w:b/>
          <w:color w:val="000000"/>
          <w:sz w:val="24"/>
          <w:szCs w:val="24"/>
        </w:rPr>
      </w:pPr>
    </w:p>
    <w:p w:rsidR="00115A67" w:rsidRDefault="00115A67">
      <w:pPr>
        <w:spacing w:after="0" w:line="240" w:lineRule="auto"/>
        <w:ind w:left="-1418"/>
        <w:jc w:val="right"/>
        <w:rPr>
          <w:rFonts w:ascii="Times New Roman" w:eastAsia="Times New Roman" w:hAnsi="Times New Roman" w:cs="Times New Roman"/>
          <w:b/>
          <w:color w:val="000000"/>
          <w:sz w:val="24"/>
          <w:szCs w:val="24"/>
        </w:rPr>
      </w:pPr>
    </w:p>
    <w:p w:rsidR="00115A67" w:rsidRDefault="0085512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115A67" w:rsidRDefault="00855123">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sidR="00055417">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115A67" w:rsidRPr="00055417" w:rsidRDefault="00855123" w:rsidP="00055417">
      <w:pPr>
        <w:spacing w:after="0" w:line="240" w:lineRule="auto"/>
        <w:ind w:left="-1418"/>
        <w:jc w:val="right"/>
        <w:rPr>
          <w:rFonts w:ascii="Times New Roman" w:eastAsia="Times New Roman" w:hAnsi="Times New Roman" w:cs="Times New Roman"/>
          <w:b/>
          <w:color w:val="000000" w:themeColor="text1"/>
          <w:sz w:val="24"/>
          <w:szCs w:val="24"/>
          <w:highlight w:val="yellow"/>
        </w:rPr>
      </w:pPr>
      <w:r w:rsidRPr="00055417">
        <w:rPr>
          <w:rFonts w:ascii="Times New Roman" w:eastAsia="Times New Roman" w:hAnsi="Times New Roman" w:cs="Times New Roman"/>
          <w:b/>
          <w:color w:val="FF0000"/>
          <w:sz w:val="24"/>
          <w:szCs w:val="24"/>
        </w:rPr>
        <w:t xml:space="preserve"> </w:t>
      </w:r>
      <w:r w:rsidR="00055417" w:rsidRPr="00055417">
        <w:rPr>
          <w:rFonts w:ascii="Times New Roman" w:eastAsia="Times New Roman" w:hAnsi="Times New Roman" w:cs="Times New Roman"/>
          <w:b/>
          <w:color w:val="FF0000"/>
          <w:sz w:val="24"/>
          <w:szCs w:val="24"/>
        </w:rPr>
        <w:t xml:space="preserve">     </w:t>
      </w:r>
      <w:r w:rsidR="00055417">
        <w:rPr>
          <w:rFonts w:ascii="Times New Roman" w:eastAsia="Times New Roman" w:hAnsi="Times New Roman" w:cs="Times New Roman"/>
          <w:i/>
          <w:color w:val="000000" w:themeColor="text1"/>
          <w:sz w:val="24"/>
          <w:szCs w:val="24"/>
        </w:rPr>
        <w:t>в</w:t>
      </w:r>
      <w:r w:rsidR="00055417" w:rsidRPr="00055417">
        <w:rPr>
          <w:rFonts w:ascii="Times New Roman" w:eastAsia="Times New Roman" w:hAnsi="Times New Roman" w:cs="Times New Roman"/>
          <w:i/>
          <w:color w:val="000000" w:themeColor="text1"/>
          <w:sz w:val="24"/>
          <w:szCs w:val="24"/>
        </w:rPr>
        <w:t>ід ______._____________.______</w:t>
      </w:r>
    </w:p>
    <w:p w:rsidR="00115A67" w:rsidRPr="00055417" w:rsidRDefault="00855123">
      <w:pPr>
        <w:spacing w:after="0" w:line="240" w:lineRule="auto"/>
        <w:jc w:val="right"/>
        <w:rPr>
          <w:rFonts w:ascii="Times New Roman" w:eastAsia="Times New Roman" w:hAnsi="Times New Roman" w:cs="Times New Roman"/>
          <w:color w:val="000000" w:themeColor="text1"/>
          <w:sz w:val="24"/>
          <w:szCs w:val="24"/>
          <w:highlight w:val="white"/>
        </w:rPr>
      </w:pPr>
      <w:r w:rsidRPr="00055417">
        <w:rPr>
          <w:rFonts w:ascii="Times New Roman" w:eastAsia="Times New Roman" w:hAnsi="Times New Roman" w:cs="Times New Roman"/>
          <w:color w:val="000000" w:themeColor="text1"/>
          <w:sz w:val="24"/>
          <w:szCs w:val="24"/>
        </w:rPr>
        <w:t xml:space="preserve">                                                           </w:t>
      </w:r>
    </w:p>
    <w:p w:rsidR="00115A67" w:rsidRDefault="0085512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312704">
        <w:rPr>
          <w:rFonts w:ascii="Times New Roman" w:eastAsia="Times New Roman" w:hAnsi="Times New Roman" w:cs="Times New Roman"/>
          <w:b/>
          <w:color w:val="000000"/>
          <w:sz w:val="24"/>
          <w:szCs w:val="24"/>
        </w:rPr>
        <w:t xml:space="preserve">                                                </w:t>
      </w:r>
    </w:p>
    <w:p w:rsidR="00115A67" w:rsidRDefault="00115A67">
      <w:pPr>
        <w:spacing w:after="0" w:line="240" w:lineRule="auto"/>
        <w:rPr>
          <w:rFonts w:ascii="Times New Roman" w:eastAsia="Times New Roman" w:hAnsi="Times New Roman" w:cs="Times New Roman"/>
          <w:b/>
          <w:color w:val="000000"/>
          <w:sz w:val="24"/>
          <w:szCs w:val="24"/>
        </w:rPr>
      </w:pPr>
    </w:p>
    <w:p w:rsidR="00115A67" w:rsidRDefault="0031270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0E79D4">
        <w:rPr>
          <w:rFonts w:ascii="Times New Roman" w:eastAsia="Times New Roman" w:hAnsi="Times New Roman" w:cs="Times New Roman"/>
          <w:b/>
          <w:color w:val="000000"/>
          <w:sz w:val="24"/>
          <w:szCs w:val="24"/>
        </w:rPr>
        <w:t xml:space="preserve">      ____________</w:t>
      </w:r>
      <w:r w:rsidR="003F51C7">
        <w:rPr>
          <w:rFonts w:ascii="Times New Roman" w:eastAsia="Times New Roman" w:hAnsi="Times New Roman" w:cs="Times New Roman"/>
          <w:b/>
          <w:color w:val="000000"/>
          <w:sz w:val="24"/>
          <w:szCs w:val="24"/>
        </w:rPr>
        <w:t>Андрій Степанюк</w:t>
      </w:r>
      <w:r>
        <w:rPr>
          <w:rFonts w:ascii="Times New Roman" w:eastAsia="Times New Roman" w:hAnsi="Times New Roman" w:cs="Times New Roman"/>
          <w:b/>
          <w:color w:val="000000"/>
          <w:sz w:val="24"/>
          <w:szCs w:val="24"/>
        </w:rPr>
        <w:t xml:space="preserve"> </w:t>
      </w:r>
    </w:p>
    <w:p w:rsidR="00115A67" w:rsidRDefault="00115A67">
      <w:pPr>
        <w:spacing w:after="0" w:line="240" w:lineRule="auto"/>
        <w:rPr>
          <w:rFonts w:ascii="Times New Roman" w:eastAsia="Times New Roman" w:hAnsi="Times New Roman" w:cs="Times New Roman"/>
          <w:b/>
          <w:color w:val="000000"/>
          <w:sz w:val="24"/>
          <w:szCs w:val="24"/>
        </w:rPr>
      </w:pPr>
    </w:p>
    <w:p w:rsidR="00115A67" w:rsidRDefault="00115A67">
      <w:pPr>
        <w:spacing w:after="0" w:line="240" w:lineRule="auto"/>
        <w:rPr>
          <w:rFonts w:ascii="Times New Roman" w:eastAsia="Times New Roman" w:hAnsi="Times New Roman" w:cs="Times New Roman"/>
          <w:b/>
          <w:color w:val="000000"/>
          <w:sz w:val="24"/>
          <w:szCs w:val="24"/>
        </w:rPr>
      </w:pPr>
    </w:p>
    <w:p w:rsidR="00115A67" w:rsidRDefault="00115A67">
      <w:pPr>
        <w:spacing w:after="0" w:line="240" w:lineRule="auto"/>
        <w:rPr>
          <w:rFonts w:ascii="Times New Roman" w:eastAsia="Times New Roman" w:hAnsi="Times New Roman" w:cs="Times New Roman"/>
          <w:b/>
          <w:color w:val="000000"/>
          <w:sz w:val="24"/>
          <w:szCs w:val="24"/>
        </w:rPr>
      </w:pPr>
    </w:p>
    <w:p w:rsidR="00115A67" w:rsidRDefault="00115A67">
      <w:pPr>
        <w:spacing w:after="0" w:line="240" w:lineRule="auto"/>
        <w:rPr>
          <w:rFonts w:ascii="Times New Roman" w:eastAsia="Times New Roman" w:hAnsi="Times New Roman" w:cs="Times New Roman"/>
          <w:b/>
          <w:color w:val="000000"/>
          <w:sz w:val="24"/>
          <w:szCs w:val="24"/>
        </w:rPr>
      </w:pPr>
    </w:p>
    <w:p w:rsidR="00115A67" w:rsidRDefault="0085512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15A67" w:rsidRDefault="008551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115A67" w:rsidRDefault="0085512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w:t>
      </w:r>
    </w:p>
    <w:p w:rsidR="00115A67" w:rsidRDefault="0085512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115A67" w:rsidRDefault="00055417" w:rsidP="00055417">
      <w:pPr>
        <w:spacing w:before="240" w:after="0" w:line="240" w:lineRule="auto"/>
        <w:jc w:val="center"/>
        <w:rPr>
          <w:rFonts w:ascii="Times New Roman" w:eastAsia="Times New Roman" w:hAnsi="Times New Roman" w:cs="Times New Roman"/>
          <w:b/>
          <w:color w:val="000000" w:themeColor="text1"/>
          <w:sz w:val="24"/>
          <w:szCs w:val="24"/>
        </w:rPr>
      </w:pPr>
      <w:r w:rsidRPr="00055417">
        <w:rPr>
          <w:rFonts w:ascii="Times New Roman" w:eastAsia="Times New Roman" w:hAnsi="Times New Roman" w:cs="Times New Roman"/>
          <w:b/>
          <w:color w:val="000000" w:themeColor="text1"/>
          <w:sz w:val="24"/>
          <w:szCs w:val="24"/>
        </w:rPr>
        <w:t>Природний газ</w:t>
      </w:r>
    </w:p>
    <w:p w:rsidR="00CF6C15" w:rsidRPr="00CF6C15" w:rsidRDefault="00CF6C15" w:rsidP="00CF6C15">
      <w:pPr>
        <w:spacing w:before="240" w:after="0" w:line="240" w:lineRule="auto"/>
        <w:jc w:val="center"/>
        <w:rPr>
          <w:rFonts w:ascii="Times New Roman" w:eastAsia="Times New Roman" w:hAnsi="Times New Roman" w:cs="Times New Roman"/>
          <w:b/>
          <w:color w:val="000000"/>
          <w:sz w:val="24"/>
          <w:szCs w:val="24"/>
        </w:rPr>
      </w:pPr>
      <w:r w:rsidRPr="00C14D47">
        <w:rPr>
          <w:rFonts w:ascii="Times New Roman" w:eastAsia="Times New Roman" w:hAnsi="Times New Roman" w:cs="Times New Roman"/>
          <w:b/>
          <w:bCs/>
          <w:iCs/>
          <w:sz w:val="24"/>
          <w:szCs w:val="24"/>
          <w:lang w:eastAsia="ru-RU"/>
        </w:rPr>
        <w:t xml:space="preserve">(ДК 021:2015 "Єдиний закупівельний словник" - </w:t>
      </w:r>
      <w:r w:rsidRPr="00CF6C15">
        <w:rPr>
          <w:rFonts w:ascii="Times New Roman" w:eastAsia="Times New Roman" w:hAnsi="Times New Roman" w:cs="Times New Roman"/>
          <w:b/>
          <w:color w:val="000000"/>
          <w:sz w:val="24"/>
          <w:szCs w:val="24"/>
        </w:rPr>
        <w:t>ДК 021:2015:09120000-6 Газове паливо</w:t>
      </w:r>
      <w:r w:rsidRPr="00C14D47">
        <w:rPr>
          <w:rFonts w:ascii="Times New Roman" w:eastAsia="Times New Roman" w:hAnsi="Times New Roman" w:cs="Times New Roman"/>
          <w:b/>
          <w:bCs/>
          <w:iCs/>
          <w:sz w:val="24"/>
          <w:szCs w:val="24"/>
          <w:lang w:eastAsia="ru-RU"/>
        </w:rPr>
        <w:t>)</w:t>
      </w:r>
    </w:p>
    <w:p w:rsidR="00115A67" w:rsidRPr="00055417" w:rsidRDefault="00855123">
      <w:pPr>
        <w:spacing w:before="240" w:after="0" w:line="240" w:lineRule="auto"/>
        <w:rPr>
          <w:rFonts w:ascii="Times New Roman" w:eastAsia="Times New Roman" w:hAnsi="Times New Roman" w:cs="Times New Roman"/>
          <w:color w:val="000000" w:themeColor="text1"/>
          <w:sz w:val="24"/>
          <w:szCs w:val="24"/>
        </w:rPr>
      </w:pPr>
      <w:r w:rsidRPr="00055417">
        <w:rPr>
          <w:rFonts w:ascii="Times New Roman" w:eastAsia="Times New Roman" w:hAnsi="Times New Roman" w:cs="Times New Roman"/>
          <w:color w:val="000000" w:themeColor="text1"/>
          <w:sz w:val="24"/>
          <w:szCs w:val="24"/>
        </w:rPr>
        <w:t> </w:t>
      </w:r>
    </w:p>
    <w:p w:rsidR="00115A67" w:rsidRDefault="0085512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15A67" w:rsidRDefault="0085512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15A67" w:rsidRDefault="0085512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15A67" w:rsidRDefault="0085512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15A67" w:rsidRDefault="00115A67">
      <w:pPr>
        <w:spacing w:before="240" w:after="0" w:line="240" w:lineRule="auto"/>
        <w:rPr>
          <w:rFonts w:ascii="Times New Roman" w:eastAsia="Times New Roman" w:hAnsi="Times New Roman" w:cs="Times New Roman"/>
          <w:color w:val="000000"/>
          <w:sz w:val="24"/>
          <w:szCs w:val="24"/>
        </w:rPr>
      </w:pPr>
    </w:p>
    <w:p w:rsidR="00115A67" w:rsidRDefault="00115A67">
      <w:pPr>
        <w:spacing w:before="240" w:after="0" w:line="240" w:lineRule="auto"/>
        <w:rPr>
          <w:rFonts w:ascii="Times New Roman" w:eastAsia="Times New Roman" w:hAnsi="Times New Roman" w:cs="Times New Roman"/>
          <w:sz w:val="24"/>
          <w:szCs w:val="24"/>
        </w:rPr>
      </w:pPr>
    </w:p>
    <w:p w:rsidR="00115A67" w:rsidRDefault="0085512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15A67" w:rsidRDefault="0085512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15A67" w:rsidRDefault="00115A67">
      <w:pPr>
        <w:spacing w:before="240" w:after="0" w:line="240" w:lineRule="auto"/>
        <w:rPr>
          <w:rFonts w:ascii="Times New Roman" w:eastAsia="Times New Roman" w:hAnsi="Times New Roman" w:cs="Times New Roman"/>
          <w:color w:val="000000"/>
          <w:sz w:val="24"/>
          <w:szCs w:val="24"/>
        </w:rPr>
      </w:pPr>
    </w:p>
    <w:p w:rsidR="00115A67" w:rsidRDefault="00115A67">
      <w:pPr>
        <w:spacing w:before="240" w:after="0" w:line="240" w:lineRule="auto"/>
        <w:rPr>
          <w:rFonts w:ascii="Times New Roman" w:eastAsia="Times New Roman" w:hAnsi="Times New Roman" w:cs="Times New Roman"/>
          <w:color w:val="000000"/>
          <w:sz w:val="24"/>
          <w:szCs w:val="24"/>
        </w:rPr>
      </w:pPr>
    </w:p>
    <w:p w:rsidR="00115A67" w:rsidRDefault="00115A67">
      <w:pPr>
        <w:spacing w:before="240" w:after="0" w:line="240" w:lineRule="auto"/>
        <w:rPr>
          <w:rFonts w:ascii="Times New Roman" w:eastAsia="Times New Roman" w:hAnsi="Times New Roman" w:cs="Times New Roman"/>
          <w:color w:val="000000"/>
          <w:sz w:val="24"/>
          <w:szCs w:val="24"/>
        </w:rPr>
      </w:pPr>
    </w:p>
    <w:p w:rsidR="00115A67" w:rsidRDefault="00115A67">
      <w:pPr>
        <w:spacing w:before="240" w:after="0" w:line="240" w:lineRule="auto"/>
        <w:rPr>
          <w:rFonts w:ascii="Times New Roman" w:eastAsia="Times New Roman" w:hAnsi="Times New Roman" w:cs="Times New Roman"/>
          <w:sz w:val="24"/>
          <w:szCs w:val="24"/>
        </w:rPr>
      </w:pPr>
    </w:p>
    <w:p w:rsidR="00115A67" w:rsidRDefault="00055417">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r>
        <w:rPr>
          <w:rFonts w:ascii="Times New Roman" w:hAnsi="Times New Roman" w:cs="Times New Roman"/>
          <w:b/>
          <w:sz w:val="24"/>
          <w:szCs w:val="24"/>
          <w:lang w:bidi="en-US"/>
        </w:rPr>
        <w:t>-м.</w:t>
      </w:r>
      <w:r w:rsidR="00CF6C15">
        <w:rPr>
          <w:rFonts w:ascii="Times New Roman" w:hAnsi="Times New Roman" w:cs="Times New Roman"/>
          <w:b/>
          <w:sz w:val="24"/>
          <w:szCs w:val="24"/>
          <w:lang w:bidi="en-US"/>
        </w:rPr>
        <w:t xml:space="preserve"> </w:t>
      </w:r>
      <w:r w:rsidR="003F51C7">
        <w:rPr>
          <w:rFonts w:ascii="Times New Roman" w:hAnsi="Times New Roman" w:cs="Times New Roman"/>
          <w:b/>
          <w:sz w:val="24"/>
          <w:szCs w:val="24"/>
          <w:lang w:bidi="en-US"/>
        </w:rPr>
        <w:t>Київ</w:t>
      </w:r>
      <w:r>
        <w:rPr>
          <w:rFonts w:ascii="Times New Roman" w:hAnsi="Times New Roman" w:cs="Times New Roman"/>
          <w:b/>
          <w:sz w:val="24"/>
          <w:szCs w:val="24"/>
          <w:lang w:bidi="en-US"/>
        </w:rPr>
        <w:t xml:space="preserve"> 202</w:t>
      </w:r>
      <w:r w:rsidR="009B6DB3">
        <w:rPr>
          <w:rFonts w:ascii="Times New Roman" w:hAnsi="Times New Roman" w:cs="Times New Roman"/>
          <w:b/>
          <w:sz w:val="24"/>
          <w:szCs w:val="24"/>
          <w:lang w:bidi="en-US"/>
        </w:rPr>
        <w:t>4</w:t>
      </w:r>
      <w:r>
        <w:rPr>
          <w:rFonts w:ascii="Times New Roman" w:hAnsi="Times New Roman" w:cs="Times New Roman"/>
          <w:b/>
          <w:sz w:val="24"/>
          <w:szCs w:val="24"/>
          <w:lang w:bidi="en-US"/>
        </w:rPr>
        <w:t>-</w:t>
      </w:r>
    </w:p>
    <w:p w:rsidR="00115A67" w:rsidRDefault="00115A67">
      <w:pPr>
        <w:spacing w:after="0" w:line="240" w:lineRule="auto"/>
        <w:rPr>
          <w:rFonts w:ascii="Times New Roman" w:eastAsia="Times New Roman" w:hAnsi="Times New Roman" w:cs="Times New Roman"/>
          <w:sz w:val="24"/>
          <w:szCs w:val="24"/>
        </w:rPr>
      </w:pPr>
    </w:p>
    <w:p w:rsidR="00115A67" w:rsidRDefault="00115A67">
      <w:pPr>
        <w:spacing w:after="0" w:line="240" w:lineRule="auto"/>
        <w:rPr>
          <w:rFonts w:ascii="Times New Roman" w:eastAsia="Times New Roman" w:hAnsi="Times New Roman" w:cs="Times New Roman"/>
          <w:sz w:val="24"/>
          <w:szCs w:val="24"/>
        </w:rPr>
      </w:pPr>
    </w:p>
    <w:p w:rsidR="00115A67" w:rsidRDefault="00115A67">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15A67">
        <w:trPr>
          <w:trHeight w:val="416"/>
          <w:jc w:val="center"/>
        </w:trPr>
        <w:tc>
          <w:tcPr>
            <w:tcW w:w="705" w:type="dxa"/>
            <w:vAlign w:val="center"/>
          </w:tcPr>
          <w:p w:rsidR="00115A67" w:rsidRDefault="008551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115A67" w:rsidRDefault="0085512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15A67">
        <w:trPr>
          <w:trHeight w:val="411"/>
          <w:jc w:val="center"/>
        </w:trPr>
        <w:tc>
          <w:tcPr>
            <w:tcW w:w="705" w:type="dxa"/>
            <w:vAlign w:val="center"/>
          </w:tcPr>
          <w:p w:rsidR="00115A67" w:rsidRDefault="008551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15A67" w:rsidRDefault="008551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15A67" w:rsidRDefault="008551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15A67">
        <w:trPr>
          <w:trHeight w:val="1119"/>
          <w:jc w:val="center"/>
        </w:trPr>
        <w:tc>
          <w:tcPr>
            <w:tcW w:w="705" w:type="dxa"/>
          </w:tcPr>
          <w:p w:rsidR="00115A67" w:rsidRDefault="008551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5A67" w:rsidRDefault="008551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15A67" w:rsidRDefault="0085512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A42B8D">
              <w:rPr>
                <w:rFonts w:ascii="Times New Roman" w:eastAsia="Times New Roman" w:hAnsi="Times New Roman" w:cs="Times New Roman"/>
                <w:color w:val="000000"/>
                <w:sz w:val="24"/>
                <w:szCs w:val="24"/>
              </w:rPr>
              <w:t xml:space="preserve">«Про публічні закупівлі» (далі </w:t>
            </w:r>
            <w:r w:rsidRPr="00A42B8D">
              <w:rPr>
                <w:rFonts w:ascii="Times New Roman" w:eastAsia="Times New Roman" w:hAnsi="Times New Roman" w:cs="Times New Roman"/>
                <w:sz w:val="24"/>
                <w:szCs w:val="24"/>
              </w:rPr>
              <w:t>—</w:t>
            </w:r>
            <w:r w:rsidRPr="00A42B8D">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115A67" w:rsidTr="003F51C7">
        <w:trPr>
          <w:trHeight w:val="844"/>
          <w:jc w:val="center"/>
        </w:trPr>
        <w:tc>
          <w:tcPr>
            <w:tcW w:w="705" w:type="dxa"/>
          </w:tcPr>
          <w:p w:rsidR="00115A67" w:rsidRDefault="008551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5A67" w:rsidRDefault="008551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15A67" w:rsidRDefault="0085512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15A67">
        <w:trPr>
          <w:trHeight w:val="285"/>
          <w:jc w:val="center"/>
        </w:trPr>
        <w:tc>
          <w:tcPr>
            <w:tcW w:w="705" w:type="dxa"/>
          </w:tcPr>
          <w:p w:rsidR="00115A67" w:rsidRDefault="008551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15A67" w:rsidRDefault="006040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855123">
              <w:rPr>
                <w:rFonts w:ascii="Times New Roman" w:eastAsia="Times New Roman" w:hAnsi="Times New Roman" w:cs="Times New Roman"/>
                <w:color w:val="000000"/>
                <w:sz w:val="24"/>
                <w:szCs w:val="24"/>
              </w:rPr>
              <w:t>овне найменування</w:t>
            </w:r>
          </w:p>
        </w:tc>
        <w:tc>
          <w:tcPr>
            <w:tcW w:w="6420" w:type="dxa"/>
          </w:tcPr>
          <w:p w:rsidR="00115A67" w:rsidRPr="003F51C7" w:rsidRDefault="003F51C7" w:rsidP="00CF6C15">
            <w:pPr>
              <w:jc w:val="both"/>
              <w:rPr>
                <w:rFonts w:ascii="Times New Roman" w:eastAsia="Times New Roman" w:hAnsi="Times New Roman" w:cs="Times New Roman"/>
                <w:i/>
                <w:sz w:val="24"/>
                <w:szCs w:val="24"/>
              </w:rPr>
            </w:pPr>
            <w:r w:rsidRPr="003F51C7">
              <w:rPr>
                <w:rFonts w:ascii="Times New Roman" w:hAnsi="Times New Roman" w:cs="Times New Roman"/>
                <w:b/>
                <w:bCs/>
                <w:sz w:val="24"/>
                <w:szCs w:val="24"/>
              </w:rPr>
              <w:t>Національна академія керівних кадрів культури і мистецтв</w:t>
            </w:r>
          </w:p>
        </w:tc>
      </w:tr>
      <w:tr w:rsidR="00115A67">
        <w:trPr>
          <w:trHeight w:val="510"/>
          <w:jc w:val="center"/>
        </w:trPr>
        <w:tc>
          <w:tcPr>
            <w:tcW w:w="705" w:type="dxa"/>
          </w:tcPr>
          <w:p w:rsidR="00115A67" w:rsidRDefault="008551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15A67" w:rsidRDefault="006040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855123">
              <w:rPr>
                <w:rFonts w:ascii="Times New Roman" w:eastAsia="Times New Roman" w:hAnsi="Times New Roman" w:cs="Times New Roman"/>
                <w:color w:val="000000"/>
                <w:sz w:val="24"/>
                <w:szCs w:val="24"/>
              </w:rPr>
              <w:t>ісцезнаходження</w:t>
            </w:r>
          </w:p>
        </w:tc>
        <w:tc>
          <w:tcPr>
            <w:tcW w:w="6420" w:type="dxa"/>
          </w:tcPr>
          <w:p w:rsidR="003F51C7" w:rsidRPr="003F51C7" w:rsidRDefault="00CF6C15" w:rsidP="003F5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4"/>
                <w:szCs w:val="24"/>
              </w:rPr>
            </w:pPr>
            <w:r w:rsidRPr="003F51C7">
              <w:rPr>
                <w:rFonts w:ascii="Times New Roman" w:hAnsi="Times New Roman" w:cs="Times New Roman"/>
                <w:sz w:val="24"/>
                <w:szCs w:val="24"/>
                <w:shd w:val="clear" w:color="auto" w:fill="FFFFFF"/>
              </w:rPr>
              <w:t xml:space="preserve">Україна, </w:t>
            </w:r>
            <w:r w:rsidR="003F51C7" w:rsidRPr="003F51C7">
              <w:rPr>
                <w:rFonts w:ascii="Times New Roman" w:hAnsi="Times New Roman" w:cs="Times New Roman"/>
                <w:sz w:val="24"/>
                <w:szCs w:val="24"/>
                <w:shd w:val="clear" w:color="auto" w:fill="FFFFFF"/>
              </w:rPr>
              <w:t>01015</w:t>
            </w:r>
            <w:r w:rsidRPr="003F51C7">
              <w:rPr>
                <w:rFonts w:ascii="Times New Roman" w:hAnsi="Times New Roman" w:cs="Times New Roman"/>
                <w:sz w:val="24"/>
                <w:szCs w:val="24"/>
                <w:shd w:val="clear" w:color="auto" w:fill="FFFFFF"/>
              </w:rPr>
              <w:t xml:space="preserve">, </w:t>
            </w:r>
            <w:r w:rsidR="003F51C7" w:rsidRPr="003F51C7">
              <w:rPr>
                <w:rFonts w:ascii="Times New Roman" w:hAnsi="Times New Roman" w:cs="Times New Roman"/>
                <w:b/>
                <w:sz w:val="24"/>
                <w:szCs w:val="24"/>
                <w:lang w:eastAsia="en-US"/>
              </w:rPr>
              <w:t xml:space="preserve">м. </w:t>
            </w:r>
            <w:proofErr w:type="spellStart"/>
            <w:r w:rsidR="003F51C7" w:rsidRPr="003F51C7">
              <w:rPr>
                <w:rFonts w:ascii="Times New Roman" w:hAnsi="Times New Roman" w:cs="Times New Roman"/>
                <w:b/>
                <w:sz w:val="24"/>
                <w:szCs w:val="24"/>
                <w:lang w:eastAsia="en-US"/>
              </w:rPr>
              <w:t>Київ</w:t>
            </w:r>
            <w:r w:rsidR="003F51C7" w:rsidRPr="003F51C7">
              <w:rPr>
                <w:rFonts w:ascii="Times New Roman" w:hAnsi="Times New Roman" w:cs="Times New Roman"/>
                <w:b/>
                <w:color w:val="121212"/>
                <w:sz w:val="24"/>
                <w:szCs w:val="24"/>
              </w:rPr>
              <w:t>,вул</w:t>
            </w:r>
            <w:proofErr w:type="spellEnd"/>
            <w:r w:rsidR="003F51C7" w:rsidRPr="003F51C7">
              <w:rPr>
                <w:rFonts w:ascii="Times New Roman" w:hAnsi="Times New Roman" w:cs="Times New Roman"/>
                <w:b/>
                <w:color w:val="121212"/>
                <w:sz w:val="24"/>
                <w:szCs w:val="24"/>
              </w:rPr>
              <w:t xml:space="preserve">. Лаврська 9, корпус 15; </w:t>
            </w:r>
          </w:p>
          <w:p w:rsidR="00115A67" w:rsidRPr="003F51C7" w:rsidRDefault="00115A67" w:rsidP="003F51C7">
            <w:pPr>
              <w:jc w:val="both"/>
              <w:rPr>
                <w:rFonts w:ascii="Times New Roman" w:eastAsia="Times New Roman" w:hAnsi="Times New Roman" w:cs="Times New Roman"/>
                <w:sz w:val="24"/>
                <w:szCs w:val="24"/>
              </w:rPr>
            </w:pPr>
          </w:p>
        </w:tc>
      </w:tr>
      <w:tr w:rsidR="00115A67">
        <w:trPr>
          <w:trHeight w:val="1119"/>
          <w:jc w:val="center"/>
        </w:trPr>
        <w:tc>
          <w:tcPr>
            <w:tcW w:w="705" w:type="dxa"/>
          </w:tcPr>
          <w:p w:rsidR="00115A67" w:rsidRDefault="008551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15A67" w:rsidRDefault="0060402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w:t>
            </w:r>
            <w:r w:rsidR="00855123">
              <w:rPr>
                <w:rFonts w:ascii="Times New Roman" w:eastAsia="Times New Roman" w:hAnsi="Times New Roman" w:cs="Times New Roman"/>
                <w:sz w:val="24"/>
                <w:szCs w:val="24"/>
                <w:highlight w:val="white"/>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F51C7" w:rsidRPr="003F51C7" w:rsidRDefault="003F51C7" w:rsidP="003F5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
                <w:bCs/>
                <w:sz w:val="24"/>
                <w:szCs w:val="24"/>
              </w:rPr>
            </w:pPr>
            <w:r w:rsidRPr="003F51C7">
              <w:rPr>
                <w:rFonts w:ascii="Times New Roman" w:hAnsi="Times New Roman" w:cs="Times New Roman"/>
                <w:b/>
                <w:sz w:val="24"/>
                <w:szCs w:val="24"/>
              </w:rPr>
              <w:t xml:space="preserve">Степанюк Андрій Леонідович; ; </w:t>
            </w:r>
            <w:smartTag w:uri="urn:schemas-microsoft-com:office:smarttags" w:element="metricconverter">
              <w:smartTagPr>
                <w:attr w:name="ProductID" w:val="01015, м"/>
              </w:smartTagPr>
              <w:r w:rsidRPr="003F51C7">
                <w:rPr>
                  <w:rFonts w:ascii="Times New Roman" w:hAnsi="Times New Roman" w:cs="Times New Roman"/>
                  <w:b/>
                  <w:sz w:val="24"/>
                  <w:szCs w:val="24"/>
                </w:rPr>
                <w:t>01015,</w:t>
              </w:r>
              <w:r w:rsidRPr="003F51C7">
                <w:rPr>
                  <w:rFonts w:ascii="Times New Roman" w:hAnsi="Times New Roman" w:cs="Times New Roman"/>
                  <w:sz w:val="24"/>
                  <w:szCs w:val="24"/>
                </w:rPr>
                <w:t xml:space="preserve"> </w:t>
              </w:r>
              <w:r w:rsidRPr="003F51C7">
                <w:rPr>
                  <w:rFonts w:ascii="Times New Roman" w:hAnsi="Times New Roman" w:cs="Times New Roman"/>
                  <w:b/>
                  <w:sz w:val="24"/>
                  <w:szCs w:val="24"/>
                  <w:lang w:eastAsia="en-US"/>
                </w:rPr>
                <w:t>м</w:t>
              </w:r>
            </w:smartTag>
            <w:r w:rsidRPr="003F51C7">
              <w:rPr>
                <w:rFonts w:ascii="Times New Roman" w:hAnsi="Times New Roman" w:cs="Times New Roman"/>
                <w:b/>
                <w:sz w:val="24"/>
                <w:szCs w:val="24"/>
                <w:lang w:eastAsia="en-US"/>
              </w:rPr>
              <w:t xml:space="preserve">. </w:t>
            </w:r>
            <w:proofErr w:type="spellStart"/>
            <w:r w:rsidRPr="003F51C7">
              <w:rPr>
                <w:rFonts w:ascii="Times New Roman" w:hAnsi="Times New Roman" w:cs="Times New Roman"/>
                <w:b/>
                <w:sz w:val="24"/>
                <w:szCs w:val="24"/>
                <w:lang w:eastAsia="en-US"/>
              </w:rPr>
              <w:t>Київ</w:t>
            </w:r>
            <w:r w:rsidRPr="003F51C7">
              <w:rPr>
                <w:rFonts w:ascii="Times New Roman" w:hAnsi="Times New Roman" w:cs="Times New Roman"/>
                <w:b/>
                <w:color w:val="121212"/>
                <w:sz w:val="24"/>
                <w:szCs w:val="24"/>
              </w:rPr>
              <w:t>,вул</w:t>
            </w:r>
            <w:proofErr w:type="spellEnd"/>
            <w:r w:rsidRPr="003F51C7">
              <w:rPr>
                <w:rFonts w:ascii="Times New Roman" w:hAnsi="Times New Roman" w:cs="Times New Roman"/>
                <w:b/>
                <w:color w:val="121212"/>
                <w:sz w:val="24"/>
                <w:szCs w:val="24"/>
              </w:rPr>
              <w:t xml:space="preserve">. Лаврська 9, корпус 15; </w:t>
            </w:r>
            <w:proofErr w:type="spellStart"/>
            <w:r w:rsidRPr="003F51C7">
              <w:rPr>
                <w:rFonts w:ascii="Times New Roman" w:hAnsi="Times New Roman" w:cs="Times New Roman"/>
                <w:b/>
                <w:color w:val="121212"/>
                <w:sz w:val="24"/>
                <w:szCs w:val="24"/>
              </w:rPr>
              <w:t>тел</w:t>
            </w:r>
            <w:proofErr w:type="spellEnd"/>
            <w:r w:rsidRPr="003F51C7">
              <w:rPr>
                <w:rFonts w:ascii="Times New Roman" w:hAnsi="Times New Roman" w:cs="Times New Roman"/>
                <w:b/>
                <w:color w:val="121212"/>
                <w:sz w:val="24"/>
                <w:szCs w:val="24"/>
              </w:rPr>
              <w:t>.: (</w:t>
            </w:r>
            <w:r w:rsidRPr="003F51C7">
              <w:rPr>
                <w:rFonts w:ascii="Times New Roman" w:hAnsi="Times New Roman" w:cs="Times New Roman"/>
                <w:b/>
                <w:sz w:val="24"/>
                <w:szCs w:val="24"/>
                <w:shd w:val="clear" w:color="auto" w:fill="FFFFFF"/>
              </w:rPr>
              <w:t>044</w:t>
            </w:r>
            <w:r w:rsidRPr="003F51C7">
              <w:rPr>
                <w:rFonts w:ascii="Times New Roman" w:hAnsi="Times New Roman" w:cs="Times New Roman"/>
                <w:b/>
                <w:bCs/>
                <w:sz w:val="24"/>
                <w:szCs w:val="24"/>
              </w:rPr>
              <w:t>)2800257</w:t>
            </w:r>
            <w:r w:rsidRPr="003F51C7">
              <w:rPr>
                <w:rFonts w:ascii="Times New Roman" w:hAnsi="Times New Roman" w:cs="Times New Roman"/>
                <w:sz w:val="24"/>
                <w:szCs w:val="24"/>
              </w:rPr>
              <w:t xml:space="preserve"> </w:t>
            </w:r>
          </w:p>
          <w:p w:rsidR="00115A67" w:rsidRPr="003F51C7" w:rsidRDefault="003F51C7" w:rsidP="003F51C7">
            <w:pPr>
              <w:jc w:val="both"/>
              <w:rPr>
                <w:rFonts w:ascii="Times New Roman" w:eastAsia="Times New Roman" w:hAnsi="Times New Roman" w:cs="Times New Roman"/>
                <w:sz w:val="24"/>
                <w:szCs w:val="24"/>
              </w:rPr>
            </w:pPr>
            <w:proofErr w:type="spellStart"/>
            <w:r w:rsidRPr="003F51C7">
              <w:rPr>
                <w:rFonts w:ascii="Times New Roman" w:hAnsi="Times New Roman" w:cs="Times New Roman"/>
                <w:b/>
                <w:sz w:val="24"/>
                <w:szCs w:val="24"/>
              </w:rPr>
              <w:t>ел.адреса</w:t>
            </w:r>
            <w:proofErr w:type="spellEnd"/>
            <w:r w:rsidRPr="003F51C7">
              <w:rPr>
                <w:rFonts w:ascii="Times New Roman" w:hAnsi="Times New Roman" w:cs="Times New Roman"/>
                <w:b/>
                <w:sz w:val="24"/>
                <w:szCs w:val="24"/>
              </w:rPr>
              <w:t>:</w:t>
            </w:r>
            <w:proofErr w:type="spellStart"/>
            <w:r w:rsidRPr="003F51C7">
              <w:rPr>
                <w:rFonts w:ascii="Times New Roman" w:hAnsi="Times New Roman" w:cs="Times New Roman"/>
                <w:b/>
                <w:sz w:val="24"/>
                <w:szCs w:val="24"/>
                <w:lang w:val="en-US"/>
              </w:rPr>
              <w:t>nakkkim</w:t>
            </w:r>
            <w:proofErr w:type="spellEnd"/>
            <w:r w:rsidRPr="003F51C7">
              <w:rPr>
                <w:rFonts w:ascii="Times New Roman" w:hAnsi="Times New Roman" w:cs="Times New Roman"/>
                <w:b/>
                <w:sz w:val="24"/>
                <w:szCs w:val="24"/>
              </w:rPr>
              <w:t>520@</w:t>
            </w:r>
            <w:proofErr w:type="spellStart"/>
            <w:r w:rsidRPr="003F51C7">
              <w:rPr>
                <w:rFonts w:ascii="Times New Roman" w:hAnsi="Times New Roman" w:cs="Times New Roman"/>
                <w:b/>
                <w:sz w:val="24"/>
                <w:szCs w:val="24"/>
                <w:lang w:val="en-US"/>
              </w:rPr>
              <w:t>ukr</w:t>
            </w:r>
            <w:proofErr w:type="spellEnd"/>
            <w:r w:rsidRPr="003F51C7">
              <w:rPr>
                <w:rFonts w:ascii="Times New Roman" w:hAnsi="Times New Roman" w:cs="Times New Roman"/>
                <w:b/>
                <w:sz w:val="24"/>
                <w:szCs w:val="24"/>
              </w:rPr>
              <w:t>.</w:t>
            </w:r>
            <w:r w:rsidRPr="003F51C7">
              <w:rPr>
                <w:rFonts w:ascii="Times New Roman" w:hAnsi="Times New Roman" w:cs="Times New Roman"/>
                <w:b/>
                <w:sz w:val="24"/>
                <w:szCs w:val="24"/>
                <w:lang w:val="en-US"/>
              </w:rPr>
              <w:t>net</w:t>
            </w:r>
          </w:p>
        </w:tc>
      </w:tr>
      <w:tr w:rsidR="00115A67">
        <w:trPr>
          <w:trHeight w:val="15"/>
          <w:jc w:val="center"/>
        </w:trPr>
        <w:tc>
          <w:tcPr>
            <w:tcW w:w="705" w:type="dxa"/>
          </w:tcPr>
          <w:p w:rsidR="00115A67" w:rsidRDefault="008551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5A67" w:rsidRDefault="008551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15A67" w:rsidRPr="003F51C7" w:rsidRDefault="00CF6C15">
            <w:pPr>
              <w:jc w:val="both"/>
              <w:rPr>
                <w:rFonts w:ascii="Times New Roman" w:eastAsia="Times New Roman" w:hAnsi="Times New Roman" w:cs="Times New Roman"/>
                <w:sz w:val="24"/>
                <w:szCs w:val="24"/>
              </w:rPr>
            </w:pPr>
            <w:r w:rsidRPr="003F51C7">
              <w:rPr>
                <w:rFonts w:ascii="Times New Roman" w:eastAsia="Times New Roman" w:hAnsi="Times New Roman" w:cs="Times New Roman"/>
                <w:color w:val="000000"/>
                <w:sz w:val="24"/>
                <w:szCs w:val="24"/>
              </w:rPr>
              <w:t>В</w:t>
            </w:r>
            <w:r w:rsidR="00855123" w:rsidRPr="003F51C7">
              <w:rPr>
                <w:rFonts w:ascii="Times New Roman" w:eastAsia="Times New Roman" w:hAnsi="Times New Roman" w:cs="Times New Roman"/>
                <w:color w:val="000000"/>
                <w:sz w:val="24"/>
                <w:szCs w:val="24"/>
              </w:rPr>
              <w:t>ідкриті торги</w:t>
            </w:r>
          </w:p>
        </w:tc>
      </w:tr>
      <w:tr w:rsidR="00115A67">
        <w:trPr>
          <w:trHeight w:val="240"/>
          <w:jc w:val="center"/>
        </w:trPr>
        <w:tc>
          <w:tcPr>
            <w:tcW w:w="705" w:type="dxa"/>
          </w:tcPr>
          <w:p w:rsidR="00115A67" w:rsidRDefault="008551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15A67" w:rsidRDefault="008551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15A67" w:rsidRPr="003F51C7" w:rsidRDefault="00CF6C15">
            <w:pPr>
              <w:jc w:val="both"/>
              <w:rPr>
                <w:rFonts w:ascii="Times New Roman" w:eastAsia="Times New Roman" w:hAnsi="Times New Roman" w:cs="Times New Roman"/>
                <w:sz w:val="24"/>
                <w:szCs w:val="24"/>
              </w:rPr>
            </w:pPr>
            <w:r w:rsidRPr="003F51C7">
              <w:rPr>
                <w:rFonts w:ascii="Times New Roman" w:eastAsia="Times New Roman" w:hAnsi="Times New Roman" w:cs="Times New Roman"/>
                <w:color w:val="000000"/>
                <w:sz w:val="24"/>
                <w:szCs w:val="24"/>
              </w:rPr>
              <w:t>Товар</w:t>
            </w:r>
          </w:p>
        </w:tc>
      </w:tr>
      <w:tr w:rsidR="00115A67">
        <w:trPr>
          <w:jc w:val="center"/>
        </w:trPr>
        <w:tc>
          <w:tcPr>
            <w:tcW w:w="705" w:type="dxa"/>
          </w:tcPr>
          <w:p w:rsidR="00115A67" w:rsidRDefault="008551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15A67" w:rsidRDefault="006040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00855123">
              <w:rPr>
                <w:rFonts w:ascii="Times New Roman" w:eastAsia="Times New Roman" w:hAnsi="Times New Roman" w:cs="Times New Roman"/>
                <w:color w:val="000000"/>
                <w:sz w:val="24"/>
                <w:szCs w:val="24"/>
              </w:rPr>
              <w:t>азва предмета закупівлі</w:t>
            </w:r>
          </w:p>
        </w:tc>
        <w:tc>
          <w:tcPr>
            <w:tcW w:w="6420" w:type="dxa"/>
          </w:tcPr>
          <w:p w:rsidR="00115A67" w:rsidRPr="003F51C7" w:rsidRDefault="00CF6C15" w:rsidP="008F78CE">
            <w:pPr>
              <w:jc w:val="both"/>
              <w:rPr>
                <w:rFonts w:ascii="Times New Roman" w:eastAsia="Times New Roman" w:hAnsi="Times New Roman" w:cs="Times New Roman"/>
                <w:i/>
                <w:sz w:val="24"/>
                <w:szCs w:val="24"/>
              </w:rPr>
            </w:pPr>
            <w:r w:rsidRPr="003F51C7">
              <w:rPr>
                <w:rFonts w:ascii="Times New Roman" w:hAnsi="Times New Roman" w:cs="Times New Roman"/>
                <w:b/>
                <w:sz w:val="24"/>
                <w:szCs w:val="24"/>
              </w:rPr>
              <w:t>Природний газ (ДК 021:2015, код 09120000-6 – Газове паливо)</w:t>
            </w:r>
            <w:r w:rsidR="00D06B9F" w:rsidRPr="003F51C7">
              <w:rPr>
                <w:rFonts w:ascii="Times New Roman" w:hAnsi="Times New Roman" w:cs="Times New Roman"/>
                <w:b/>
                <w:sz w:val="24"/>
                <w:szCs w:val="24"/>
              </w:rPr>
              <w:t>.</w:t>
            </w:r>
            <w:r w:rsidR="00D06B9F" w:rsidRPr="003F51C7">
              <w:rPr>
                <w:rFonts w:ascii="Times New Roman" w:hAnsi="Times New Roman" w:cs="Times New Roman"/>
                <w:sz w:val="24"/>
                <w:szCs w:val="24"/>
              </w:rPr>
              <w:t xml:space="preserve"> Закупівля здійснюється для забезпечення потреби установи в 202</w:t>
            </w:r>
            <w:r w:rsidR="009B6DB3">
              <w:rPr>
                <w:rFonts w:ascii="Times New Roman" w:hAnsi="Times New Roman" w:cs="Times New Roman"/>
                <w:sz w:val="24"/>
                <w:szCs w:val="24"/>
              </w:rPr>
              <w:t>4</w:t>
            </w:r>
            <w:bookmarkStart w:id="2" w:name="_GoBack"/>
            <w:bookmarkEnd w:id="2"/>
            <w:r w:rsidR="00D06B9F" w:rsidRPr="003F51C7">
              <w:rPr>
                <w:rFonts w:ascii="Times New Roman" w:hAnsi="Times New Roman" w:cs="Times New Roman"/>
                <w:sz w:val="24"/>
                <w:szCs w:val="24"/>
              </w:rPr>
              <w:t xml:space="preserve"> році</w:t>
            </w:r>
            <w:r w:rsidR="008F78CE" w:rsidRPr="003F51C7">
              <w:rPr>
                <w:rFonts w:ascii="Times New Roman" w:hAnsi="Times New Roman" w:cs="Times New Roman"/>
                <w:sz w:val="24"/>
                <w:szCs w:val="24"/>
              </w:rPr>
              <w:t>.</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15A67" w:rsidRDefault="006040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855123">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420" w:type="dxa"/>
          </w:tcPr>
          <w:p w:rsidR="00115A67" w:rsidRPr="003F51C7" w:rsidRDefault="00855123">
            <w:pPr>
              <w:widowControl w:val="0"/>
              <w:ind w:right="120"/>
              <w:jc w:val="both"/>
              <w:rPr>
                <w:rFonts w:ascii="Times New Roman" w:eastAsia="Times New Roman" w:hAnsi="Times New Roman" w:cs="Times New Roman"/>
                <w:sz w:val="24"/>
                <w:szCs w:val="24"/>
              </w:rPr>
            </w:pPr>
            <w:r w:rsidRPr="003F51C7">
              <w:rPr>
                <w:rFonts w:ascii="Times New Roman" w:eastAsia="Times New Roman" w:hAnsi="Times New Roman" w:cs="Times New Roman"/>
                <w:color w:val="000000"/>
                <w:sz w:val="24"/>
                <w:szCs w:val="24"/>
              </w:rPr>
              <w:t>Закупівля здійснюється щодо предмет</w:t>
            </w:r>
            <w:r w:rsidRPr="003F51C7">
              <w:rPr>
                <w:rFonts w:ascii="Times New Roman" w:eastAsia="Times New Roman" w:hAnsi="Times New Roman" w:cs="Times New Roman"/>
                <w:sz w:val="24"/>
                <w:szCs w:val="24"/>
              </w:rPr>
              <w:t>а</w:t>
            </w:r>
            <w:r w:rsidRPr="003F51C7">
              <w:rPr>
                <w:rFonts w:ascii="Times New Roman" w:eastAsia="Times New Roman" w:hAnsi="Times New Roman" w:cs="Times New Roman"/>
                <w:color w:val="000000"/>
                <w:sz w:val="24"/>
                <w:szCs w:val="24"/>
              </w:rPr>
              <w:t xml:space="preserve"> закупівлі в цілому.</w:t>
            </w:r>
          </w:p>
          <w:p w:rsidR="00115A67" w:rsidRPr="003F51C7" w:rsidRDefault="00115A67" w:rsidP="00CF6C15">
            <w:pPr>
              <w:widowControl w:val="0"/>
              <w:ind w:right="120"/>
              <w:jc w:val="both"/>
              <w:rPr>
                <w:rFonts w:ascii="Times New Roman" w:eastAsia="Times New Roman" w:hAnsi="Times New Roman" w:cs="Times New Roman"/>
                <w:i/>
                <w:color w:val="FF0000"/>
                <w:sz w:val="24"/>
                <w:szCs w:val="24"/>
                <w:highlight w:val="yellow"/>
              </w:rPr>
            </w:pP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15A67" w:rsidRDefault="00604023" w:rsidP="00604023">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К</w:t>
            </w:r>
            <w:r w:rsidR="00855123" w:rsidRPr="00604023">
              <w:rPr>
                <w:rFonts w:ascii="Times New Roman" w:eastAsia="Times New Roman" w:hAnsi="Times New Roman" w:cs="Times New Roman"/>
                <w:color w:val="000000"/>
                <w:sz w:val="24"/>
                <w:szCs w:val="24"/>
              </w:rPr>
              <w:t xml:space="preserve">ількість товару та місце його поставки </w:t>
            </w:r>
          </w:p>
        </w:tc>
        <w:tc>
          <w:tcPr>
            <w:tcW w:w="6420" w:type="dxa"/>
          </w:tcPr>
          <w:p w:rsidR="00115A67" w:rsidRPr="003F51C7" w:rsidRDefault="00A8328E">
            <w:pPr>
              <w:widowControl w:val="0"/>
              <w:ind w:right="120"/>
              <w:jc w:val="both"/>
              <w:rPr>
                <w:rFonts w:ascii="Times New Roman" w:eastAsia="Times New Roman" w:hAnsi="Times New Roman" w:cs="Times New Roman"/>
                <w:b/>
                <w:color w:val="000000" w:themeColor="text1"/>
                <w:sz w:val="24"/>
                <w:szCs w:val="24"/>
              </w:rPr>
            </w:pPr>
            <w:r w:rsidRPr="003F51C7">
              <w:rPr>
                <w:rFonts w:ascii="Times New Roman" w:eastAsia="Times New Roman" w:hAnsi="Times New Roman" w:cs="Times New Roman"/>
                <w:b/>
                <w:color w:val="000000" w:themeColor="text1"/>
                <w:sz w:val="24"/>
                <w:szCs w:val="24"/>
              </w:rPr>
              <w:t xml:space="preserve">Кількість: </w:t>
            </w:r>
            <w:r w:rsidR="00DE12E7">
              <w:rPr>
                <w:rFonts w:ascii="Times New Roman" w:eastAsia="Times New Roman" w:hAnsi="Times New Roman" w:cs="Times New Roman"/>
                <w:b/>
                <w:color w:val="000000" w:themeColor="text1"/>
                <w:sz w:val="24"/>
                <w:szCs w:val="24"/>
              </w:rPr>
              <w:t xml:space="preserve">70 </w:t>
            </w:r>
            <w:r w:rsidRPr="003F51C7">
              <w:rPr>
                <w:rFonts w:ascii="Times New Roman" w:eastAsia="Times New Roman" w:hAnsi="Times New Roman" w:cs="Times New Roman"/>
                <w:b/>
                <w:color w:val="000000" w:themeColor="text1"/>
                <w:sz w:val="24"/>
                <w:szCs w:val="24"/>
              </w:rPr>
              <w:t>тис.</w:t>
            </w:r>
            <w:r w:rsidR="00CF6C15" w:rsidRPr="003F51C7">
              <w:rPr>
                <w:rFonts w:ascii="Times New Roman" w:eastAsia="Times New Roman" w:hAnsi="Times New Roman" w:cs="Times New Roman"/>
                <w:b/>
                <w:color w:val="000000" w:themeColor="text1"/>
                <w:sz w:val="24"/>
                <w:szCs w:val="24"/>
              </w:rPr>
              <w:t xml:space="preserve"> куб. м</w:t>
            </w:r>
          </w:p>
          <w:p w:rsidR="00115A67" w:rsidRPr="003F51C7" w:rsidRDefault="00855123" w:rsidP="00604023">
            <w:pPr>
              <w:widowControl w:val="0"/>
              <w:ind w:right="120"/>
              <w:jc w:val="both"/>
              <w:rPr>
                <w:rFonts w:ascii="Times New Roman" w:eastAsia="Times New Roman" w:hAnsi="Times New Roman" w:cs="Times New Roman"/>
                <w:color w:val="000000"/>
                <w:sz w:val="24"/>
                <w:szCs w:val="24"/>
              </w:rPr>
            </w:pPr>
            <w:r w:rsidRPr="003F51C7">
              <w:rPr>
                <w:rFonts w:ascii="Times New Roman" w:eastAsia="Times New Roman" w:hAnsi="Times New Roman" w:cs="Times New Roman"/>
                <w:color w:val="000000"/>
                <w:sz w:val="24"/>
                <w:szCs w:val="24"/>
              </w:rPr>
              <w:t xml:space="preserve">Місце поставки товарів: </w:t>
            </w:r>
            <w:smartTag w:uri="urn:schemas-microsoft-com:office:smarttags" w:element="metricconverter">
              <w:smartTagPr>
                <w:attr w:name="ProductID" w:val="01015, м"/>
              </w:smartTagPr>
              <w:r w:rsidR="003F51C7" w:rsidRPr="003F51C7">
                <w:rPr>
                  <w:rFonts w:ascii="Times New Roman" w:hAnsi="Times New Roman" w:cs="Times New Roman"/>
                  <w:b/>
                  <w:sz w:val="24"/>
                  <w:szCs w:val="24"/>
                </w:rPr>
                <w:t>01015,</w:t>
              </w:r>
              <w:r w:rsidR="003F51C7" w:rsidRPr="003F51C7">
                <w:rPr>
                  <w:rFonts w:ascii="Times New Roman" w:hAnsi="Times New Roman" w:cs="Times New Roman"/>
                  <w:sz w:val="24"/>
                  <w:szCs w:val="24"/>
                </w:rPr>
                <w:t xml:space="preserve"> </w:t>
              </w:r>
              <w:r w:rsidR="003F51C7" w:rsidRPr="003F51C7">
                <w:rPr>
                  <w:rFonts w:ascii="Times New Roman" w:hAnsi="Times New Roman" w:cs="Times New Roman"/>
                  <w:b/>
                  <w:sz w:val="24"/>
                  <w:szCs w:val="24"/>
                  <w:lang w:eastAsia="en-US"/>
                </w:rPr>
                <w:t>м</w:t>
              </w:r>
            </w:smartTag>
            <w:r w:rsidR="003F51C7" w:rsidRPr="003F51C7">
              <w:rPr>
                <w:rFonts w:ascii="Times New Roman" w:hAnsi="Times New Roman" w:cs="Times New Roman"/>
                <w:b/>
                <w:sz w:val="24"/>
                <w:szCs w:val="24"/>
                <w:lang w:eastAsia="en-US"/>
              </w:rPr>
              <w:t xml:space="preserve">. </w:t>
            </w:r>
            <w:proofErr w:type="spellStart"/>
            <w:r w:rsidR="003F51C7" w:rsidRPr="003F51C7">
              <w:rPr>
                <w:rFonts w:ascii="Times New Roman" w:hAnsi="Times New Roman" w:cs="Times New Roman"/>
                <w:b/>
                <w:sz w:val="24"/>
                <w:szCs w:val="24"/>
                <w:lang w:eastAsia="en-US"/>
              </w:rPr>
              <w:t>Київ</w:t>
            </w:r>
            <w:r w:rsidR="003F51C7" w:rsidRPr="003F51C7">
              <w:rPr>
                <w:rFonts w:ascii="Times New Roman" w:hAnsi="Times New Roman" w:cs="Times New Roman"/>
                <w:b/>
                <w:color w:val="121212"/>
                <w:sz w:val="24"/>
                <w:szCs w:val="24"/>
              </w:rPr>
              <w:t>,вул</w:t>
            </w:r>
            <w:proofErr w:type="spellEnd"/>
            <w:r w:rsidR="003F51C7" w:rsidRPr="003F51C7">
              <w:rPr>
                <w:rFonts w:ascii="Times New Roman" w:hAnsi="Times New Roman" w:cs="Times New Roman"/>
                <w:b/>
                <w:color w:val="121212"/>
                <w:sz w:val="24"/>
                <w:szCs w:val="24"/>
              </w:rPr>
              <w:t>. Лаврська 9, корпус 15</w:t>
            </w:r>
          </w:p>
        </w:tc>
      </w:tr>
      <w:tr w:rsidR="00115A67">
        <w:trPr>
          <w:trHeight w:val="645"/>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115A67" w:rsidRDefault="00604023" w:rsidP="0060402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115A67" w:rsidRDefault="008F78CE" w:rsidP="0060402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w:t>
            </w:r>
            <w:r w:rsidR="00542F3E">
              <w:rPr>
                <w:rFonts w:ascii="Times New Roman" w:eastAsia="Times New Roman" w:hAnsi="Times New Roman" w:cs="Times New Roman"/>
                <w:color w:val="000000"/>
                <w:sz w:val="24"/>
                <w:szCs w:val="24"/>
              </w:rPr>
              <w:t xml:space="preserve">01 </w:t>
            </w:r>
            <w:r w:rsidR="00DE12E7">
              <w:rPr>
                <w:rFonts w:ascii="Times New Roman" w:eastAsia="Times New Roman" w:hAnsi="Times New Roman" w:cs="Times New Roman"/>
                <w:color w:val="000000"/>
                <w:sz w:val="24"/>
                <w:szCs w:val="24"/>
              </w:rPr>
              <w:t>січня</w:t>
            </w:r>
            <w:r w:rsidR="00542F3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202</w:t>
            </w:r>
            <w:r w:rsidR="00DE12E7">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 п</w:t>
            </w:r>
            <w:r w:rsidR="00604023">
              <w:rPr>
                <w:rFonts w:ascii="Times New Roman" w:eastAsia="Times New Roman" w:hAnsi="Times New Roman" w:cs="Times New Roman"/>
                <w:color w:val="000000"/>
                <w:sz w:val="24"/>
                <w:szCs w:val="24"/>
              </w:rPr>
              <w:t>о </w:t>
            </w:r>
            <w:r w:rsidR="00DE12E7">
              <w:rPr>
                <w:rFonts w:ascii="Times New Roman" w:eastAsia="Times New Roman" w:hAnsi="Times New Roman" w:cs="Times New Roman"/>
                <w:color w:val="000000"/>
                <w:sz w:val="24"/>
                <w:szCs w:val="24"/>
              </w:rPr>
              <w:t>15</w:t>
            </w:r>
            <w:r w:rsidR="00604023">
              <w:rPr>
                <w:rFonts w:ascii="Times New Roman" w:eastAsia="Times New Roman" w:hAnsi="Times New Roman" w:cs="Times New Roman"/>
                <w:color w:val="000000"/>
                <w:sz w:val="24"/>
                <w:szCs w:val="24"/>
              </w:rPr>
              <w:t xml:space="preserve"> </w:t>
            </w:r>
            <w:r w:rsidR="00DE12E7">
              <w:rPr>
                <w:rFonts w:ascii="Times New Roman" w:eastAsia="Times New Roman" w:hAnsi="Times New Roman" w:cs="Times New Roman"/>
                <w:color w:val="000000"/>
                <w:sz w:val="24"/>
                <w:szCs w:val="24"/>
              </w:rPr>
              <w:t>квітня</w:t>
            </w:r>
            <w:r w:rsidR="00604023">
              <w:rPr>
                <w:rFonts w:ascii="Times New Roman" w:eastAsia="Times New Roman" w:hAnsi="Times New Roman" w:cs="Times New Roman"/>
                <w:color w:val="000000"/>
                <w:sz w:val="24"/>
                <w:szCs w:val="24"/>
              </w:rPr>
              <w:t xml:space="preserve"> 202</w:t>
            </w:r>
            <w:r w:rsidR="00DE12E7">
              <w:rPr>
                <w:rFonts w:ascii="Times New Roman" w:eastAsia="Times New Roman" w:hAnsi="Times New Roman" w:cs="Times New Roman"/>
                <w:color w:val="000000"/>
                <w:sz w:val="24"/>
                <w:szCs w:val="24"/>
              </w:rPr>
              <w:t>4</w:t>
            </w:r>
            <w:r w:rsidR="00855123" w:rsidRPr="00604023">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115A67">
        <w:trPr>
          <w:trHeight w:val="841"/>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t xml:space="preserve"> </w:t>
            </w:r>
          </w:p>
        </w:tc>
        <w:tc>
          <w:tcPr>
            <w:tcW w:w="6420" w:type="dxa"/>
          </w:tcPr>
          <w:p w:rsidR="00115A67" w:rsidRDefault="008551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t xml:space="preserve"> </w:t>
            </w:r>
          </w:p>
        </w:tc>
        <w:tc>
          <w:tcPr>
            <w:tcW w:w="6420" w:type="dxa"/>
          </w:tcPr>
          <w:p w:rsidR="00115A67" w:rsidRDefault="008551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Учасник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українська.</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w:t>
            </w:r>
            <w:r>
              <w:rPr>
                <w:rFonts w:ascii="Times New Roman" w:eastAsia="Times New Roman" w:hAnsi="Times New Roman" w:cs="Times New Roman"/>
                <w:color w:val="000000"/>
                <w:sz w:val="24"/>
                <w:szCs w:val="24"/>
              </w:rPr>
              <w:lastRenderedPageBreak/>
              <w:t>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w:t>
            </w:r>
            <w:r>
              <w:rPr>
                <w:rFonts w:ascii="Times New Roman" w:eastAsia="Times New Roman" w:hAnsi="Times New Roman" w:cs="Times New Roman"/>
                <w:color w:val="000000"/>
                <w:sz w:val="24"/>
                <w:szCs w:val="24"/>
              </w:rPr>
              <w:t xml:space="preserve"> мов</w:t>
            </w:r>
            <w:r>
              <w:rPr>
                <w:rFonts w:ascii="Times New Roman" w:eastAsia="Times New Roman" w:hAnsi="Times New Roman" w:cs="Times New Roman"/>
                <w:sz w:val="24"/>
                <w:szCs w:val="24"/>
              </w:rPr>
              <w:t>ою</w:t>
            </w:r>
            <w:r>
              <w:rPr>
                <w:rFonts w:ascii="Times New Roman" w:eastAsia="Times New Roman" w:hAnsi="Times New Roman" w:cs="Times New Roman"/>
                <w:color w:val="000000"/>
                <w:sz w:val="24"/>
                <w:szCs w:val="24"/>
              </w:rPr>
              <w:t xml:space="preserve">. </w:t>
            </w:r>
          </w:p>
          <w:p w:rsidR="00115A67" w:rsidRDefault="0085512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15A67">
        <w:trPr>
          <w:trHeight w:val="501"/>
          <w:jc w:val="center"/>
        </w:trPr>
        <w:tc>
          <w:tcPr>
            <w:tcW w:w="9960" w:type="dxa"/>
            <w:gridSpan w:val="3"/>
            <w:vAlign w:val="center"/>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115A67">
        <w:trPr>
          <w:trHeight w:val="1975"/>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115A67" w:rsidRDefault="008551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w:t>
            </w:r>
            <w:r>
              <w:rPr>
                <w:rFonts w:ascii="Times New Roman" w:eastAsia="Times New Roman" w:hAnsi="Times New Roman" w:cs="Times New Roman"/>
                <w:b/>
                <w:i/>
                <w:sz w:val="24"/>
                <w:szCs w:val="24"/>
              </w:rPr>
              <w:t>протягом трьох робочих днів</w:t>
            </w:r>
            <w:r>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r>
              <w:t xml:space="preserve"> </w:t>
            </w: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призупиняє перебіг тендеру.</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rPr>
              <w:t>не менш як на сім днів.</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15A67" w:rsidRDefault="0085512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rPr>
              <w:t>не менше семи днів.</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115A67">
        <w:trPr>
          <w:trHeight w:val="480"/>
          <w:jc w:val="center"/>
        </w:trPr>
        <w:tc>
          <w:tcPr>
            <w:tcW w:w="9960" w:type="dxa"/>
            <w:gridSpan w:val="3"/>
            <w:vAlign w:val="center"/>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15A67" w:rsidRDefault="008551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115A67" w:rsidRDefault="00855123">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15A67" w:rsidRDefault="00855123">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15A67" w:rsidRDefault="00855123">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5A67" w:rsidRDefault="00855123">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5A67" w:rsidRDefault="0085512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Переможець у строк, що не перевищує десяти днів з дати оприлюднення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її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ненадання переможцем документів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(для переможця)</w:t>
            </w:r>
            <w:r>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w:t>
            </w:r>
            <w:r>
              <w:rPr>
                <w:rFonts w:ascii="Times New Roman" w:eastAsia="Times New Roman" w:hAnsi="Times New Roman" w:cs="Times New Roman"/>
                <w:sz w:val="24"/>
                <w:szCs w:val="24"/>
              </w:rPr>
              <w:lastRenderedPageBreak/>
              <w:t>або у випадку, якщо щодо переможця наявні підстави для відмови, передбачені статтею 17 Закону, Переможець вважається таким, що не надав у спосіб, зазначений у тендерній документації, документи, що підтверджують відсутність підстав, установлених статтею 17 Закону.</w:t>
            </w:r>
          </w:p>
          <w:p w:rsidR="00115A67" w:rsidRDefault="0085512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5A67" w:rsidRDefault="0085512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Неправильна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у якому позиція цифри (цифр) у сумі є некоректною, при цьому сума, що зазначена прописом, є правильною.</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5A67" w:rsidRDefault="0085512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 320/13/14-01»</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15A67" w:rsidRDefault="0085512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15A67" w:rsidRDefault="0085512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15A67" w:rsidRDefault="00855123">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115A67" w:rsidRDefault="0085512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15A67" w:rsidRDefault="0085512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C42D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C42D1">
              <w:rPr>
                <w:rFonts w:ascii="Times New Roman" w:eastAsia="Times New Roman" w:hAnsi="Times New Roman" w:cs="Times New Roman"/>
                <w:b/>
                <w:sz w:val="24"/>
                <w:szCs w:val="24"/>
              </w:rPr>
              <w:t>сом (УЕП)</w:t>
            </w:r>
            <w:r w:rsidRPr="00FC42D1">
              <w:rPr>
                <w:rFonts w:ascii="Times New Roman" w:eastAsia="Times New Roman" w:hAnsi="Times New Roman" w:cs="Times New Roman"/>
                <w:b/>
                <w:color w:val="000000"/>
                <w:sz w:val="24"/>
                <w:szCs w:val="24"/>
              </w:rPr>
              <w:t>;</w:t>
            </w:r>
          </w:p>
          <w:p w:rsidR="00115A67" w:rsidRDefault="0085512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C42D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115A67" w:rsidRDefault="0085512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15A67" w:rsidRDefault="0085512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C42D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C42D1">
              <w:rPr>
                <w:rFonts w:ascii="Times New Roman" w:eastAsia="Times New Roman" w:hAnsi="Times New Roman" w:cs="Times New Roman"/>
                <w:b/>
                <w:color w:val="000000"/>
                <w:sz w:val="24"/>
                <w:szCs w:val="24"/>
              </w:rPr>
              <w:t>КЕП/УЕП.</w:t>
            </w:r>
          </w:p>
          <w:p w:rsidR="00115A67" w:rsidRDefault="0085512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C42D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5A67" w:rsidRDefault="0085512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5A67" w:rsidRDefault="0085512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C42D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C42D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У випадку відсутності даної інформації або у випадку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FC42D1" w:rsidRPr="00FC42D1">
              <w:rPr>
                <w:rFonts w:ascii="Times New Roman" w:eastAsia="Times New Roman" w:hAnsi="Times New Roman" w:cs="Times New Roman"/>
                <w:b/>
                <w:color w:val="000000"/>
                <w:sz w:val="24"/>
                <w:szCs w:val="24"/>
              </w:rPr>
              <w:t>КЕП/</w:t>
            </w:r>
            <w:r w:rsidRPr="00FC42D1">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b/>
                <w:color w:val="000000"/>
                <w:sz w:val="24"/>
                <w:szCs w:val="24"/>
              </w:rPr>
              <w:t>відхилено</w:t>
            </w:r>
            <w:proofErr w:type="spellEnd"/>
            <w:r>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rsidR="00115A67" w:rsidRDefault="00855123">
            <w:pPr>
              <w:widowControl w:val="0"/>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115A67" w:rsidRDefault="0085512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FC42D1">
              <w:rPr>
                <w:rFonts w:ascii="Times New Roman" w:eastAsia="Times New Roman" w:hAnsi="Times New Roman" w:cs="Times New Roman"/>
                <w:b/>
                <w:color w:val="000000"/>
                <w:sz w:val="24"/>
                <w:szCs w:val="24"/>
              </w:rPr>
              <w:t xml:space="preserve"> </w:t>
            </w:r>
            <w:r w:rsidRPr="00FC42D1">
              <w:rPr>
                <w:rFonts w:ascii="Times New Roman" w:eastAsia="Times New Roman" w:hAnsi="Times New Roman" w:cs="Times New Roman"/>
                <w:color w:val="000000"/>
                <w:sz w:val="24"/>
                <w:szCs w:val="24"/>
              </w:rPr>
              <w:t>(у тому числі до визначеної в тендерній документації ча</w:t>
            </w:r>
            <w:r w:rsidR="00FC42D1" w:rsidRPr="00FC42D1">
              <w:rPr>
                <w:rFonts w:ascii="Times New Roman" w:eastAsia="Times New Roman" w:hAnsi="Times New Roman" w:cs="Times New Roman"/>
                <w:color w:val="000000"/>
                <w:sz w:val="24"/>
                <w:szCs w:val="24"/>
              </w:rPr>
              <w:t>стини предмета закупівлі (лота).</w:t>
            </w:r>
          </w:p>
          <w:p w:rsidR="00115A67" w:rsidRDefault="00855123" w:rsidP="00FC42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FC42D1">
              <w:rPr>
                <w:rFonts w:ascii="Times New Roman" w:eastAsia="Times New Roman" w:hAnsi="Times New Roman" w:cs="Times New Roman"/>
                <w:i/>
                <w:color w:val="000000"/>
                <w:sz w:val="20"/>
                <w:szCs w:val="20"/>
              </w:rPr>
              <w:t>(у тому числі до визначеної в тендерній документації частини пре</w:t>
            </w:r>
            <w:r w:rsidR="00FC42D1" w:rsidRPr="00FC42D1">
              <w:rPr>
                <w:rFonts w:ascii="Times New Roman" w:eastAsia="Times New Roman" w:hAnsi="Times New Roman" w:cs="Times New Roman"/>
                <w:i/>
                <w:color w:val="000000"/>
                <w:sz w:val="20"/>
                <w:szCs w:val="20"/>
              </w:rPr>
              <w:t xml:space="preserve">дмета закупівлі (лота)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6"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w:t>
            </w:r>
            <w:r>
              <w:rPr>
                <w:rFonts w:ascii="Times New Roman" w:eastAsia="Times New Roman" w:hAnsi="Times New Roman" w:cs="Times New Roman"/>
                <w:i/>
                <w:sz w:val="20"/>
                <w:szCs w:val="20"/>
                <w:highlight w:val="white"/>
              </w:rPr>
              <w:t>“</w:t>
            </w:r>
            <w:r>
              <w:rPr>
                <w:rFonts w:ascii="Times New Roman" w:eastAsia="Times New Roman" w:hAnsi="Times New Roman" w:cs="Times New Roman"/>
                <w:i/>
                <w:color w:val="000000"/>
                <w:sz w:val="20"/>
                <w:szCs w:val="20"/>
                <w:highlight w:val="white"/>
              </w:rPr>
              <w:t>Про публічні закупівлі</w:t>
            </w:r>
            <w:r>
              <w:rPr>
                <w:rFonts w:ascii="Times New Roman" w:eastAsia="Times New Roman" w:hAnsi="Times New Roman" w:cs="Times New Roman"/>
                <w:i/>
                <w:sz w:val="20"/>
                <w:szCs w:val="20"/>
                <w:highlight w:val="white"/>
              </w:rPr>
              <w:t>”</w:t>
            </w:r>
            <w:r>
              <w:rPr>
                <w:rFonts w:ascii="Times New Roman" w:eastAsia="Times New Roman" w:hAnsi="Times New Roman" w:cs="Times New Roman"/>
                <w:i/>
                <w:color w:val="000000"/>
                <w:sz w:val="20"/>
                <w:szCs w:val="20"/>
                <w:highlight w:val="white"/>
              </w:rPr>
              <w:t xml:space="preserve">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115A67">
        <w:trPr>
          <w:trHeight w:val="913"/>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15A67" w:rsidRDefault="0085512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15A67" w:rsidRDefault="00855123" w:rsidP="005334C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bookmarkStart w:id="6" w:name="_heading=h.3dy6vkm" w:colFirst="0" w:colLast="0"/>
            <w:bookmarkEnd w:id="6"/>
            <w:r w:rsidR="005334C6">
              <w:rPr>
                <w:rFonts w:ascii="Times New Roman" w:eastAsia="Times New Roman" w:hAnsi="Times New Roman" w:cs="Times New Roman"/>
                <w:sz w:val="24"/>
                <w:szCs w:val="24"/>
              </w:rPr>
              <w:t xml:space="preserve"> </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передбачається.</w:t>
            </w:r>
          </w:p>
          <w:p w:rsidR="00115A67" w:rsidRDefault="00115A67" w:rsidP="005334C6">
            <w:pPr>
              <w:widowControl w:val="0"/>
              <w:pBdr>
                <w:top w:val="nil"/>
                <w:left w:val="nil"/>
                <w:bottom w:val="nil"/>
                <w:right w:val="nil"/>
                <w:between w:val="nil"/>
              </w:pBdr>
              <w:shd w:val="clear" w:color="auto" w:fill="FFFFFF"/>
              <w:ind w:right="120"/>
              <w:jc w:val="both"/>
              <w:rPr>
                <w:rFonts w:ascii="Times New Roman" w:eastAsia="Times New Roman" w:hAnsi="Times New Roman" w:cs="Times New Roman"/>
                <w:sz w:val="24"/>
                <w:szCs w:val="24"/>
              </w:rPr>
            </w:pPr>
          </w:p>
        </w:tc>
      </w:tr>
      <w:tr w:rsidR="00115A67">
        <w:trPr>
          <w:trHeight w:val="560"/>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334C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b/>
                <w:i/>
                <w:sz w:val="24"/>
                <w:szCs w:val="24"/>
              </w:rPr>
              <w:t>має право:</w:t>
            </w:r>
          </w:p>
          <w:p w:rsidR="00115A67" w:rsidRDefault="00855123">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115A67" w:rsidRDefault="00855123">
            <w:pPr>
              <w:widowControl w:val="0"/>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15A67" w:rsidRDefault="0085512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color w:val="000000"/>
                <w:sz w:val="24"/>
                <w:szCs w:val="24"/>
              </w:rPr>
              <w:t>Додатку 1</w:t>
            </w:r>
            <w:r>
              <w:rPr>
                <w:rFonts w:ascii="Times New Roman" w:eastAsia="Times New Roman" w:hAnsi="Times New Roman" w:cs="Times New Roman"/>
                <w:color w:val="000000"/>
                <w:sz w:val="24"/>
                <w:szCs w:val="24"/>
              </w:rPr>
              <w:t xml:space="preserve"> до цієї тендерної документації.</w:t>
            </w:r>
          </w:p>
          <w:p w:rsidR="00115A67" w:rsidRDefault="00855123">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w:t>
            </w:r>
            <w:r>
              <w:rPr>
                <w:rFonts w:ascii="Times New Roman" w:eastAsia="Times New Roman" w:hAnsi="Times New Roman" w:cs="Times New Roman"/>
                <w:sz w:val="24"/>
                <w:szCs w:val="24"/>
              </w:rPr>
              <w:lastRenderedPageBreak/>
              <w:t>тому числі за лотом);</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115A67" w:rsidRDefault="0085512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Додатку 1</w:t>
            </w:r>
            <w:r>
              <w:rPr>
                <w:rFonts w:ascii="Times New Roman" w:eastAsia="Times New Roman" w:hAnsi="Times New Roman" w:cs="Times New Roman"/>
                <w:color w:val="000000"/>
                <w:sz w:val="24"/>
                <w:szCs w:val="24"/>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7">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Про доступ до публічної інформації</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115A67" w:rsidRDefault="005334C6">
            <w:pPr>
              <w:widowControl w:val="0"/>
              <w:ind w:right="120"/>
              <w:jc w:val="both"/>
              <w:rPr>
                <w:rFonts w:ascii="Times New Roman" w:eastAsia="Times New Roman" w:hAnsi="Times New Roman" w:cs="Times New Roman"/>
                <w:color w:val="000000"/>
                <w:sz w:val="24"/>
                <w:szCs w:val="24"/>
              </w:rPr>
            </w:pPr>
            <w:r w:rsidRPr="005334C6">
              <w:rPr>
                <w:rFonts w:ascii="Times New Roman" w:eastAsia="Times New Roman" w:hAnsi="Times New Roman" w:cs="Times New Roman"/>
                <w:color w:val="000000"/>
                <w:sz w:val="24"/>
                <w:szCs w:val="24"/>
              </w:rPr>
              <w:t>Не передбачено. </w:t>
            </w:r>
          </w:p>
          <w:p w:rsidR="00115A67" w:rsidRDefault="00115A67">
            <w:pPr>
              <w:widowControl w:val="0"/>
              <w:ind w:right="120"/>
              <w:jc w:val="both"/>
              <w:rPr>
                <w:rFonts w:ascii="Times New Roman" w:eastAsia="Times New Roman" w:hAnsi="Times New Roman" w:cs="Times New Roman"/>
                <w:sz w:val="24"/>
                <w:szCs w:val="24"/>
              </w:rPr>
            </w:pPr>
          </w:p>
        </w:tc>
      </w:tr>
      <w:tr w:rsidR="00115A67">
        <w:trPr>
          <w:trHeight w:val="841"/>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115A67">
        <w:trPr>
          <w:trHeight w:val="442"/>
          <w:jc w:val="center"/>
        </w:trPr>
        <w:tc>
          <w:tcPr>
            <w:tcW w:w="9960" w:type="dxa"/>
            <w:gridSpan w:val="3"/>
            <w:vAlign w:val="center"/>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15A67" w:rsidRDefault="00855123">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E12E7">
              <w:rPr>
                <w:rFonts w:ascii="Times New Roman" w:eastAsia="Times New Roman" w:hAnsi="Times New Roman" w:cs="Times New Roman"/>
                <w:b/>
                <w:color w:val="000000" w:themeColor="text1"/>
                <w:sz w:val="24"/>
                <w:szCs w:val="24"/>
              </w:rPr>
              <w:t>визначається автоматично</w:t>
            </w:r>
            <w:r w:rsidR="007438FD">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FF0000"/>
                <w:sz w:val="24"/>
                <w:szCs w:val="24"/>
              </w:rPr>
              <w:t xml:space="preserve"> </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115A67">
        <w:trPr>
          <w:trHeight w:val="512"/>
          <w:jc w:val="center"/>
        </w:trPr>
        <w:tc>
          <w:tcPr>
            <w:tcW w:w="9960" w:type="dxa"/>
            <w:gridSpan w:val="3"/>
            <w:vAlign w:val="center"/>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15A67" w:rsidRPr="005334C6" w:rsidRDefault="00855123">
            <w:pPr>
              <w:widowControl w:val="0"/>
              <w:jc w:val="both"/>
              <w:rPr>
                <w:rFonts w:ascii="Times New Roman" w:eastAsia="Times New Roman" w:hAnsi="Times New Roman" w:cs="Times New Roman"/>
                <w:sz w:val="24"/>
                <w:szCs w:val="24"/>
              </w:rPr>
            </w:pPr>
            <w:r w:rsidRPr="005334C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115A67" w:rsidRDefault="00855123">
            <w:pPr>
              <w:widowControl w:val="0"/>
              <w:jc w:val="both"/>
              <w:rPr>
                <w:rFonts w:ascii="Times New Roman" w:eastAsia="Times New Roman" w:hAnsi="Times New Roman" w:cs="Times New Roman"/>
                <w:color w:val="000000"/>
                <w:sz w:val="24"/>
                <w:szCs w:val="24"/>
              </w:rPr>
            </w:pPr>
            <w:r w:rsidRPr="005334C6">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5334C6">
              <w:rPr>
                <w:rFonts w:ascii="Times New Roman" w:eastAsia="Times New Roman" w:hAnsi="Times New Roman" w:cs="Times New Roman"/>
                <w:color w:val="000000"/>
                <w:sz w:val="24"/>
                <w:szCs w:val="24"/>
              </w:rPr>
              <w:t>закупівель</w:t>
            </w:r>
            <w:proofErr w:type="spellEnd"/>
            <w:r w:rsidRPr="005334C6">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тендерних пропозицій здійснюється на основі критерію „Ціна”. Питома вага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100 %.</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податку на додану вартість (ПДВ), у разі якщо учасник є платником ПДВ або без ПДВ</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у разі, якщо Учасник  не є платником ПДВ.</w:t>
            </w:r>
          </w:p>
          <w:p w:rsidR="00115A67" w:rsidRPr="005334C6" w:rsidRDefault="00855123">
            <w:pPr>
              <w:widowControl w:val="0"/>
              <w:jc w:val="both"/>
              <w:rPr>
                <w:rFonts w:ascii="Times New Roman" w:eastAsia="Times New Roman" w:hAnsi="Times New Roman" w:cs="Times New Roman"/>
                <w:color w:val="000000" w:themeColor="text1"/>
                <w:sz w:val="24"/>
                <w:szCs w:val="24"/>
              </w:rPr>
            </w:pPr>
            <w:r w:rsidRPr="005334C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Розмір мінімального кроку пониження ціни під час електронного аукціону </w:t>
            </w:r>
            <w:r w:rsidR="005334C6" w:rsidRPr="005334C6">
              <w:rPr>
                <w:rFonts w:ascii="Times New Roman" w:eastAsia="Times New Roman" w:hAnsi="Times New Roman" w:cs="Times New Roman"/>
                <w:sz w:val="24"/>
                <w:szCs w:val="24"/>
              </w:rPr>
              <w:t>— 0,5</w:t>
            </w:r>
            <w:r w:rsidRPr="005334C6">
              <w:rPr>
                <w:rFonts w:ascii="Times New Roman" w:eastAsia="Times New Roman" w:hAnsi="Times New Roman" w:cs="Times New Roman"/>
                <w:sz w:val="24"/>
                <w:szCs w:val="24"/>
              </w:rPr>
              <w:t xml:space="preserve"> % </w:t>
            </w:r>
            <w:r w:rsidR="005334C6" w:rsidRPr="005334C6">
              <w:rPr>
                <w:rFonts w:ascii="Times New Roman" w:eastAsia="Times New Roman" w:hAnsi="Times New Roman" w:cs="Times New Roman"/>
                <w:sz w:val="24"/>
                <w:szCs w:val="24"/>
              </w:rPr>
              <w:t>.</w:t>
            </w:r>
          </w:p>
          <w:p w:rsidR="00115A67" w:rsidRPr="00D77FCD" w:rsidRDefault="00855123">
            <w:pPr>
              <w:widowControl w:val="0"/>
              <w:jc w:val="both"/>
              <w:rPr>
                <w:rFonts w:ascii="Times New Roman" w:eastAsia="Times New Roman" w:hAnsi="Times New Roman" w:cs="Times New Roman"/>
                <w:color w:val="000000" w:themeColor="text1"/>
                <w:sz w:val="24"/>
                <w:szCs w:val="24"/>
              </w:rPr>
            </w:pPr>
            <w:r w:rsidRPr="00D77FCD">
              <w:rPr>
                <w:rFonts w:ascii="Times New Roman" w:eastAsia="Times New Roman" w:hAnsi="Times New Roman" w:cs="Times New Roman"/>
                <w:color w:val="000000" w:themeColor="text1"/>
                <w:sz w:val="24"/>
                <w:szCs w:val="24"/>
              </w:rPr>
              <w:t xml:space="preserve">Учасник визначає ціни на </w:t>
            </w:r>
            <w:r w:rsidRPr="00D77FCD">
              <w:rPr>
                <w:rFonts w:ascii="Times New Roman" w:eastAsia="Times New Roman" w:hAnsi="Times New Roman" w:cs="Times New Roman"/>
                <w:b/>
                <w:color w:val="000000" w:themeColor="text1"/>
                <w:sz w:val="24"/>
                <w:szCs w:val="24"/>
              </w:rPr>
              <w:t>товар</w:t>
            </w:r>
            <w:r w:rsidRPr="00D77FCD">
              <w:rPr>
                <w:rFonts w:ascii="Times New Roman" w:eastAsia="Times New Roman" w:hAnsi="Times New Roman" w:cs="Times New Roman"/>
                <w:color w:val="000000" w:themeColor="text1"/>
                <w:sz w:val="24"/>
                <w:szCs w:val="24"/>
              </w:rPr>
              <w:t xml:space="preserve">, що він пропонує </w:t>
            </w:r>
            <w:r w:rsidRPr="00D77FCD">
              <w:rPr>
                <w:rFonts w:ascii="Times New Roman" w:eastAsia="Times New Roman" w:hAnsi="Times New Roman" w:cs="Times New Roman"/>
                <w:b/>
                <w:color w:val="000000" w:themeColor="text1"/>
                <w:sz w:val="24"/>
                <w:szCs w:val="24"/>
              </w:rPr>
              <w:t>поставити</w:t>
            </w:r>
            <w:r w:rsidRPr="00D77FC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(у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D77FCD">
              <w:rPr>
                <w:rFonts w:ascii="Times New Roman" w:eastAsia="Times New Roman" w:hAnsi="Times New Roman" w:cs="Times New Roman"/>
                <w:b/>
                <w:color w:val="000000" w:themeColor="text1"/>
                <w:sz w:val="24"/>
                <w:szCs w:val="24"/>
              </w:rPr>
              <w:t>товару</w:t>
            </w:r>
            <w:r w:rsidRPr="00D77FCD">
              <w:rPr>
                <w:rFonts w:ascii="Times New Roman" w:eastAsia="Times New Roman" w:hAnsi="Times New Roman" w:cs="Times New Roman"/>
                <w:color w:val="000000" w:themeColor="text1"/>
                <w:sz w:val="24"/>
                <w:szCs w:val="24"/>
              </w:rPr>
              <w:t xml:space="preserve"> даного виду.</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15A67" w:rsidRDefault="0085512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15A67" w:rsidRDefault="0085512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Обґрунтування аномально низької тендерної пропозиції </w:t>
            </w:r>
            <w:r>
              <w:rPr>
                <w:rFonts w:ascii="Times New Roman" w:eastAsia="Times New Roman" w:hAnsi="Times New Roman" w:cs="Times New Roman"/>
                <w:b/>
                <w:i/>
                <w:sz w:val="24"/>
                <w:szCs w:val="24"/>
              </w:rPr>
              <w:lastRenderedPageBreak/>
              <w:t>може містити інформацію про:</w:t>
            </w:r>
          </w:p>
          <w:p w:rsidR="00115A67" w:rsidRDefault="00855123">
            <w:pPr>
              <w:widowControl w:val="0"/>
              <w:numPr>
                <w:ilvl w:val="0"/>
                <w:numId w:val="1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5A67" w:rsidRDefault="00855123">
            <w:pPr>
              <w:widowControl w:val="0"/>
              <w:numPr>
                <w:ilvl w:val="0"/>
                <w:numId w:val="1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15A67" w:rsidRDefault="00855123">
            <w:pPr>
              <w:widowControl w:val="0"/>
              <w:numPr>
                <w:ilvl w:val="0"/>
                <w:numId w:val="11"/>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115A67" w:rsidRDefault="0085512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15A67" w:rsidRDefault="00855123">
            <w:pPr>
              <w:widowControl w:val="0"/>
              <w:jc w:val="both"/>
              <w:rPr>
                <w:rFonts w:ascii="Times New Roman" w:eastAsia="Times New Roman" w:hAnsi="Times New Roman" w:cs="Times New Roman"/>
                <w:b/>
                <w:i/>
                <w:sz w:val="24"/>
                <w:szCs w:val="24"/>
              </w:rPr>
            </w:pPr>
            <w:r w:rsidRPr="00D77FCD">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Pr>
                <w:rFonts w:ascii="Times New Roman" w:eastAsia="Times New Roman" w:hAnsi="Times New Roman" w:cs="Times New Roman"/>
                <w:b/>
                <w:i/>
                <w:sz w:val="24"/>
                <w:szCs w:val="24"/>
              </w:rPr>
              <w:t xml:space="preserve">не може бути меншим ніж два робочі дні </w:t>
            </w:r>
            <w:r>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115A67" w:rsidRDefault="00855123">
            <w:pPr>
              <w:widowControl w:val="0"/>
              <w:shd w:val="clear" w:color="auto" w:fill="FFFFFF"/>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 xml:space="preserve">Замовник розміщує повідомлення з вимогою про усунення </w:t>
            </w:r>
            <w:proofErr w:type="spellStart"/>
            <w:r>
              <w:rPr>
                <w:rFonts w:ascii="Times New Roman" w:eastAsia="Times New Roman" w:hAnsi="Times New Roman" w:cs="Times New Roman"/>
                <w:b/>
                <w:i/>
                <w:color w:val="000000"/>
                <w:sz w:val="24"/>
                <w:szCs w:val="24"/>
              </w:rPr>
              <w:t>невідповідностей</w:t>
            </w:r>
            <w:proofErr w:type="spellEnd"/>
            <w:r>
              <w:rPr>
                <w:rFonts w:ascii="Times New Roman" w:eastAsia="Times New Roman" w:hAnsi="Times New Roman" w:cs="Times New Roman"/>
                <w:b/>
                <w:i/>
                <w:color w:val="000000"/>
                <w:sz w:val="24"/>
                <w:szCs w:val="24"/>
              </w:rPr>
              <w:t xml:space="preserve"> в інформації та/або документах:</w:t>
            </w:r>
          </w:p>
          <w:p w:rsidR="00115A67" w:rsidRDefault="00855123">
            <w:pPr>
              <w:widowControl w:val="0"/>
              <w:numPr>
                <w:ilvl w:val="0"/>
                <w:numId w:val="4"/>
              </w:numPr>
              <w:pBdr>
                <w:top w:val="nil"/>
                <w:left w:val="nil"/>
                <w:bottom w:val="nil"/>
                <w:right w:val="nil"/>
                <w:between w:val="nil"/>
              </w:pBdr>
              <w:shd w:val="clear" w:color="auto" w:fill="FFFFFF"/>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rsidR="00115A67" w:rsidRDefault="00855123">
            <w:pPr>
              <w:widowControl w:val="0"/>
              <w:numPr>
                <w:ilvl w:val="0"/>
                <w:numId w:val="4"/>
              </w:numPr>
              <w:pBdr>
                <w:top w:val="nil"/>
                <w:left w:val="nil"/>
                <w:bottom w:val="nil"/>
                <w:right w:val="nil"/>
                <w:between w:val="nil"/>
              </w:pBdr>
              <w:shd w:val="clear" w:color="auto" w:fill="FFFFFF"/>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rsidR="00115A67" w:rsidRDefault="0085512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Учасник, якого не визнано переможцем процедури закупівлі за результатами оцінки та розгляду його тендерної </w:t>
            </w:r>
            <w:r>
              <w:rPr>
                <w:rFonts w:ascii="Times New Roman" w:eastAsia="Times New Roman" w:hAnsi="Times New Roman" w:cs="Times New Roman"/>
                <w:color w:val="000000"/>
                <w:sz w:val="24"/>
                <w:szCs w:val="24"/>
                <w:highlight w:val="white"/>
              </w:rPr>
              <w:lastRenderedPageBreak/>
              <w:t xml:space="preserve">пропозиції, може звернутися через електронну систему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Pr>
                <w:rFonts w:ascii="Times New Roman" w:eastAsia="Times New Roman" w:hAnsi="Times New Roman" w:cs="Times New Roman"/>
                <w:b/>
                <w:i/>
                <w:color w:val="000000"/>
                <w:sz w:val="24"/>
                <w:szCs w:val="24"/>
                <w:highlight w:val="white"/>
              </w:rPr>
              <w:t>не пізніше ніж через п’ять днів</w:t>
            </w:r>
            <w:r>
              <w:rPr>
                <w:rFonts w:ascii="Times New Roman" w:eastAsia="Times New Roman" w:hAnsi="Times New Roman" w:cs="Times New Roman"/>
                <w:color w:val="000000"/>
                <w:sz w:val="24"/>
                <w:szCs w:val="24"/>
                <w:highlight w:val="white"/>
              </w:rPr>
              <w:t xml:space="preserve"> з дня надходження такого звернення.</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D77FCD">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у разі відміни торгів чи визнання торгів такими, що не відбулися).</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w:t>
            </w:r>
            <w:r>
              <w:rPr>
                <w:rFonts w:ascii="Times New Roman" w:eastAsia="Times New Roman" w:hAnsi="Times New Roman" w:cs="Times New Roman"/>
                <w:sz w:val="24"/>
                <w:szCs w:val="24"/>
              </w:rPr>
              <w:t>(</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роз'яснення</w:t>
            </w:r>
            <w:r>
              <w:rPr>
                <w:rFonts w:ascii="Times New Roman" w:eastAsia="Times New Roman" w:hAnsi="Times New Roman" w:cs="Times New Roman"/>
                <w:sz w:val="24"/>
                <w:szCs w:val="24"/>
              </w:rPr>
              <w:t>(</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державних органів або ненакладення електронного підпису.</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Про захист персональних даних</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від 01.06.2010 № 2297-VI.</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w:t>
            </w:r>
            <w:r>
              <w:rPr>
                <w:rFonts w:ascii="Times New Roman" w:eastAsia="Times New Roman" w:hAnsi="Times New Roman" w:cs="Times New Roman"/>
                <w:b/>
                <w:i/>
                <w:sz w:val="24"/>
                <w:szCs w:val="24"/>
              </w:rPr>
              <w:t>ункті</w:t>
            </w:r>
            <w:r>
              <w:rPr>
                <w:rFonts w:ascii="Times New Roman" w:eastAsia="Times New Roman" w:hAnsi="Times New Roman" w:cs="Times New Roman"/>
                <w:b/>
                <w:i/>
                <w:color w:val="000000"/>
                <w:sz w:val="24"/>
                <w:szCs w:val="24"/>
              </w:rPr>
              <w:t xml:space="preserve"> 4 </w:t>
            </w:r>
            <w:r>
              <w:rPr>
                <w:rFonts w:ascii="Times New Roman" w:eastAsia="Times New Roman" w:hAnsi="Times New Roman" w:cs="Times New Roman"/>
                <w:b/>
                <w:i/>
                <w:sz w:val="24"/>
                <w:szCs w:val="24"/>
              </w:rPr>
              <w:t>р</w:t>
            </w:r>
            <w:r>
              <w:rPr>
                <w:rFonts w:ascii="Times New Roman" w:eastAsia="Times New Roman" w:hAnsi="Times New Roman" w:cs="Times New Roman"/>
                <w:b/>
                <w:i/>
                <w:color w:val="000000"/>
                <w:sz w:val="24"/>
                <w:szCs w:val="24"/>
              </w:rPr>
              <w:t>озділу 3</w:t>
            </w:r>
            <w:r>
              <w:rPr>
                <w:rFonts w:ascii="Times New Roman" w:eastAsia="Times New Roman" w:hAnsi="Times New Roman" w:cs="Times New Roman"/>
                <w:color w:val="000000"/>
                <w:sz w:val="24"/>
                <w:szCs w:val="24"/>
              </w:rPr>
              <w:t xml:space="preserve"> до цієї тендерної документації.</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5A67" w:rsidRDefault="008551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санкцію</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ї), передбачену</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rsidR="00115A67" w:rsidRDefault="008551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115A67" w:rsidRDefault="00855123">
            <w:pPr>
              <w:widowControl w:val="0"/>
              <w:jc w:val="both"/>
              <w:rPr>
                <w:rFonts w:ascii="Times New Roman" w:eastAsia="Times New Roman" w:hAnsi="Times New Roman" w:cs="Times New Roman"/>
                <w:i/>
                <w:color w:val="000000"/>
                <w:sz w:val="20"/>
                <w:szCs w:val="20"/>
                <w:highlight w:val="white"/>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w:t>
            </w:r>
            <w:r>
              <w:rPr>
                <w:rFonts w:ascii="Times New Roman" w:eastAsia="Times New Roman" w:hAnsi="Times New Roman" w:cs="Times New Roman"/>
                <w:i/>
                <w:sz w:val="20"/>
                <w:szCs w:val="20"/>
                <w:highlight w:val="white"/>
              </w:rPr>
              <w:t>“</w:t>
            </w:r>
            <w:r>
              <w:rPr>
                <w:rFonts w:ascii="Times New Roman" w:eastAsia="Times New Roman" w:hAnsi="Times New Roman" w:cs="Times New Roman"/>
                <w:i/>
                <w:color w:val="000000"/>
                <w:sz w:val="20"/>
                <w:szCs w:val="20"/>
                <w:highlight w:val="white"/>
              </w:rPr>
              <w:t>Про публічні закупівлі</w:t>
            </w:r>
            <w:r>
              <w:rPr>
                <w:rFonts w:ascii="Times New Roman" w:eastAsia="Times New Roman" w:hAnsi="Times New Roman" w:cs="Times New Roman"/>
                <w:i/>
                <w:sz w:val="20"/>
                <w:szCs w:val="20"/>
                <w:highlight w:val="white"/>
              </w:rPr>
              <w:t>”</w:t>
            </w:r>
            <w:r>
              <w:rPr>
                <w:rFonts w:ascii="Times New Roman" w:eastAsia="Times New Roman" w:hAnsi="Times New Roman" w:cs="Times New Roman"/>
                <w:i/>
                <w:color w:val="000000"/>
                <w:sz w:val="20"/>
                <w:szCs w:val="20"/>
                <w:highlight w:val="white"/>
              </w:rPr>
              <w:t xml:space="preserve"> вимогам до учасника відповідно до законодавства.</w:t>
            </w:r>
          </w:p>
          <w:p w:rsidR="00115A67" w:rsidRPr="00493353" w:rsidRDefault="00855123">
            <w:pPr>
              <w:widowControl w:val="0"/>
              <w:jc w:val="both"/>
              <w:rPr>
                <w:rFonts w:ascii="Times New Roman" w:eastAsia="Times New Roman" w:hAnsi="Times New Roman" w:cs="Times New Roman"/>
                <w:color w:val="000000"/>
                <w:sz w:val="24"/>
                <w:szCs w:val="24"/>
              </w:rPr>
            </w:pPr>
            <w:r w:rsidRPr="00493353">
              <w:rPr>
                <w:rFonts w:ascii="Times New Roman" w:eastAsia="Times New Roman" w:hAnsi="Times New Roman" w:cs="Times New Roman"/>
                <w:color w:val="000000"/>
                <w:sz w:val="24"/>
                <w:szCs w:val="24"/>
              </w:rPr>
              <w:t>11. Пропозиція учасника може містити документи з водяними знаками.</w:t>
            </w:r>
          </w:p>
          <w:p w:rsidR="00115A67" w:rsidRDefault="0085512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w:t>
            </w:r>
          </w:p>
          <w:p w:rsidR="00115A67" w:rsidRDefault="0085512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w:t>
            </w:r>
            <w:r>
              <w:rPr>
                <w:rFonts w:ascii="Times New Roman" w:eastAsia="Times New Roman" w:hAnsi="Times New Roman" w:cs="Times New Roman"/>
                <w:sz w:val="24"/>
                <w:szCs w:val="24"/>
              </w:rPr>
              <w:lastRenderedPageBreak/>
              <w:t>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5A67" w:rsidRDefault="0085512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5A67" w:rsidRDefault="0085512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15A67" w:rsidRDefault="00855123" w:rsidP="007047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якщо:</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не відповідає встановленим абзацом першим частини третьої статті 22 Закону вимогам до учасника відповідно до законодавства;</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не надав обґрунтування аномально низької ціни тендерної пропозиції протягом строку, визначеного в частині чотирнадцятій статті 29 Закону;</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визначив конфіденційною інформацію, що не може бути визначена як конфіденційна відповідно до вимог частини другої статті 28 Закону;</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не відповідає умовам технічної специфікації та іншим вимогам щодо предмета закупівлі тендерної документації;</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викладена іншою мовою (мовами), аніж мова (мови), що </w:t>
            </w:r>
            <w:r>
              <w:rPr>
                <w:rFonts w:ascii="Times New Roman" w:eastAsia="Times New Roman" w:hAnsi="Times New Roman" w:cs="Times New Roman"/>
                <w:color w:val="000000"/>
                <w:sz w:val="24"/>
                <w:szCs w:val="24"/>
              </w:rPr>
              <w:lastRenderedPageBreak/>
              <w:t>вимагається тендерною документацією;</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є такою, строк дії якої закінчився;</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 Неподанням ліцензії або документа дозвільного характеру буде вважатися неподання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sz w:val="24"/>
                <w:szCs w:val="24"/>
              </w:rPr>
              <w:t>;</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не надав забезпечення виконання договору про закупівлю, якщо таке забезпечення вимагалося замовником.</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115A67">
        <w:trPr>
          <w:trHeight w:val="472"/>
          <w:jc w:val="center"/>
        </w:trPr>
        <w:tc>
          <w:tcPr>
            <w:tcW w:w="9960" w:type="dxa"/>
            <w:gridSpan w:val="3"/>
            <w:vAlign w:val="center"/>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5A67" w:rsidRDefault="008551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i/>
                <w:sz w:val="24"/>
                <w:szCs w:val="24"/>
              </w:rPr>
              <w:t>відміняє</w:t>
            </w:r>
            <w:r>
              <w:rPr>
                <w:rFonts w:ascii="Times New Roman" w:eastAsia="Times New Roman" w:hAnsi="Times New Roman" w:cs="Times New Roman"/>
                <w:sz w:val="24"/>
                <w:szCs w:val="24"/>
              </w:rPr>
              <w:t xml:space="preserve"> тендер у разі:</w:t>
            </w:r>
          </w:p>
          <w:p w:rsidR="00115A67" w:rsidRDefault="00855123">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rsidR="00115A67" w:rsidRDefault="00855123">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неможливості усунення порушень, що виникли через виявлені порушення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з описом таких порушень, які неможливо усунути.</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 </w:t>
            </w:r>
            <w:r>
              <w:rPr>
                <w:rFonts w:ascii="Times New Roman" w:eastAsia="Times New Roman" w:hAnsi="Times New Roman" w:cs="Times New Roman"/>
                <w:b/>
                <w:i/>
                <w:sz w:val="24"/>
                <w:szCs w:val="24"/>
              </w:rPr>
              <w:t>автоматично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відміняється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rsidR="00115A67" w:rsidRDefault="00855123">
            <w:pPr>
              <w:widowControl w:val="0"/>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для участі менше двох тендерних пропозицій;</w:t>
            </w:r>
          </w:p>
          <w:p w:rsidR="00115A67" w:rsidRDefault="00855123">
            <w:pPr>
              <w:widowControl w:val="0"/>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115A67" w:rsidRDefault="00855123">
            <w:pPr>
              <w:widowControl w:val="0"/>
              <w:numPr>
                <w:ilvl w:val="0"/>
                <w:numId w:val="8"/>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відхилення всіх тендерних пропозицій згідно з Законом.</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 може бути відмінено частково (за лотом).</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w:t>
            </w:r>
            <w:r>
              <w:rPr>
                <w:rFonts w:ascii="Times New Roman" w:eastAsia="Times New Roman" w:hAnsi="Times New Roman" w:cs="Times New Roman"/>
                <w:b/>
                <w:i/>
                <w:sz w:val="24"/>
                <w:szCs w:val="24"/>
              </w:rPr>
              <w:t>визнати тендер таким, що не відбувся</w:t>
            </w:r>
            <w:r>
              <w:rPr>
                <w:rFonts w:ascii="Times New Roman" w:eastAsia="Times New Roman" w:hAnsi="Times New Roman" w:cs="Times New Roman"/>
                <w:sz w:val="24"/>
                <w:szCs w:val="24"/>
              </w:rPr>
              <w:t>, у разі:</w:t>
            </w:r>
          </w:p>
          <w:p w:rsidR="00115A67" w:rsidRDefault="0085512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якщо здійснення закупівлі стало неможливим внаслідок дії непереборної сили;</w:t>
            </w:r>
          </w:p>
          <w:p w:rsidR="00115A67" w:rsidRDefault="00855123">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визнати тендер таким, що не відбувся частково (за лотом).</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рішення.</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метою забезпечення права на оскарження рішень замовника</w:t>
            </w:r>
            <w:r>
              <w:rPr>
                <w:rFonts w:ascii="Times New Roman" w:eastAsia="Times New Roman" w:hAnsi="Times New Roman" w:cs="Times New Roman"/>
                <w:sz w:val="24"/>
                <w:szCs w:val="24"/>
              </w:rPr>
              <w:t xml:space="preserve"> до органу оскарження </w:t>
            </w:r>
            <w:r>
              <w:rPr>
                <w:rFonts w:ascii="Times New Roman" w:eastAsia="Times New Roman" w:hAnsi="Times New Roman" w:cs="Times New Roman"/>
                <w:color w:val="000000"/>
                <w:sz w:val="24"/>
                <w:szCs w:val="24"/>
              </w:rPr>
              <w:t xml:space="preserve">договір про закупівлю не може бути укладено раніше ніж через 10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укладання договору про закупівлю призупиняється.</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5A67" w:rsidRDefault="0085512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15A67" w:rsidRDefault="0085512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15A67" w:rsidRDefault="0085512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15A67" w:rsidRDefault="0085512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15A67" w:rsidRDefault="00855123">
            <w:pPr>
              <w:widowControl w:val="0"/>
              <w:jc w:val="both"/>
              <w:rPr>
                <w:rFonts w:ascii="Times New Roman" w:eastAsia="Times New Roman" w:hAnsi="Times New Roman" w:cs="Times New Roman"/>
                <w:i/>
                <w:strike/>
                <w:color w:val="000000"/>
                <w:sz w:val="24"/>
                <w:szCs w:val="24"/>
              </w:rPr>
            </w:pPr>
            <w:r w:rsidRPr="00D77FCD">
              <w:rPr>
                <w:rFonts w:ascii="Times New Roman" w:eastAsia="Times New Roman" w:hAnsi="Times New Roman" w:cs="Times New Roman"/>
                <w:i/>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r w:rsidRPr="00D77FCD">
              <w:rPr>
                <w:rFonts w:ascii="Times New Roman" w:eastAsia="Times New Roman" w:hAnsi="Times New Roman" w:cs="Times New Roman"/>
                <w:i/>
                <w:color w:val="000000"/>
                <w:sz w:val="24"/>
                <w:szCs w:val="24"/>
              </w:rPr>
              <w:lastRenderedPageBreak/>
              <w:t>абз</w:t>
            </w:r>
            <w:r w:rsidRPr="00D77FCD">
              <w:rPr>
                <w:rFonts w:ascii="Times New Roman" w:eastAsia="Times New Roman" w:hAnsi="Times New Roman" w:cs="Times New Roman"/>
                <w:i/>
                <w:sz w:val="24"/>
                <w:szCs w:val="24"/>
              </w:rPr>
              <w:t>ацу</w:t>
            </w:r>
            <w:r w:rsidRPr="00D77FCD">
              <w:rPr>
                <w:rFonts w:ascii="Times New Roman" w:eastAsia="Times New Roman" w:hAnsi="Times New Roman" w:cs="Times New Roman"/>
                <w:i/>
                <w:color w:val="000000"/>
                <w:sz w:val="24"/>
                <w:szCs w:val="24"/>
              </w:rPr>
              <w:t xml:space="preserve"> 2 п</w:t>
            </w:r>
            <w:r w:rsidRPr="00D77FCD">
              <w:rPr>
                <w:rFonts w:ascii="Times New Roman" w:eastAsia="Times New Roman" w:hAnsi="Times New Roman" w:cs="Times New Roman"/>
                <w:i/>
                <w:sz w:val="24"/>
                <w:szCs w:val="24"/>
              </w:rPr>
              <w:t xml:space="preserve">ункту </w:t>
            </w:r>
            <w:r w:rsidRPr="00D77FCD">
              <w:rPr>
                <w:rFonts w:ascii="Times New Roman" w:eastAsia="Times New Roman" w:hAnsi="Times New Roman" w:cs="Times New Roman"/>
                <w:i/>
                <w:color w:val="000000"/>
                <w:sz w:val="24"/>
                <w:szCs w:val="24"/>
              </w:rPr>
              <w:t>3 ч</w:t>
            </w:r>
            <w:r w:rsidRPr="00D77FCD">
              <w:rPr>
                <w:rFonts w:ascii="Times New Roman" w:eastAsia="Times New Roman" w:hAnsi="Times New Roman" w:cs="Times New Roman"/>
                <w:i/>
                <w:sz w:val="24"/>
                <w:szCs w:val="24"/>
              </w:rPr>
              <w:t>астини</w:t>
            </w:r>
            <w:r w:rsidRPr="00D77FCD">
              <w:rPr>
                <w:rFonts w:ascii="Times New Roman" w:eastAsia="Times New Roman" w:hAnsi="Times New Roman" w:cs="Times New Roman"/>
                <w:i/>
                <w:color w:val="000000"/>
                <w:sz w:val="24"/>
                <w:szCs w:val="24"/>
              </w:rPr>
              <w:t xml:space="preserve"> 1 ст</w:t>
            </w:r>
            <w:r w:rsidRPr="00D77FCD">
              <w:rPr>
                <w:rFonts w:ascii="Times New Roman" w:eastAsia="Times New Roman" w:hAnsi="Times New Roman" w:cs="Times New Roman"/>
                <w:i/>
                <w:sz w:val="24"/>
                <w:szCs w:val="24"/>
              </w:rPr>
              <w:t>атті</w:t>
            </w:r>
            <w:r w:rsidRPr="00D77FCD">
              <w:rPr>
                <w:rFonts w:ascii="Times New Roman" w:eastAsia="Times New Roman" w:hAnsi="Times New Roman" w:cs="Times New Roman"/>
                <w:i/>
                <w:color w:val="000000"/>
                <w:sz w:val="24"/>
                <w:szCs w:val="24"/>
              </w:rPr>
              <w:t xml:space="preserve"> 31 Закону.</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1">
              <w:r>
                <w:rPr>
                  <w:rFonts w:ascii="Times New Roman" w:eastAsia="Times New Roman" w:hAnsi="Times New Roman" w:cs="Times New Roman"/>
                  <w:color w:val="000000"/>
                  <w:sz w:val="24"/>
                  <w:szCs w:val="24"/>
                </w:rPr>
                <w:t>Цивільного кодексу України</w:t>
              </w:r>
            </w:hyperlink>
            <w:r>
              <w:rPr>
                <w:rFonts w:ascii="Times New Roman" w:eastAsia="Times New Roman" w:hAnsi="Times New Roman" w:cs="Times New Roman"/>
                <w:color w:val="000000"/>
                <w:sz w:val="24"/>
                <w:szCs w:val="24"/>
              </w:rPr>
              <w:t xml:space="preserve"> та</w:t>
            </w:r>
            <w:hyperlink r:id="rId12">
              <w:r>
                <w:rPr>
                  <w:rFonts w:ascii="Times New Roman" w:eastAsia="Times New Roman" w:hAnsi="Times New Roman" w:cs="Times New Roman"/>
                  <w:color w:val="000000"/>
                  <w:sz w:val="24"/>
                  <w:szCs w:val="24"/>
                </w:rPr>
                <w:t xml:space="preserve"> Господарського кодексу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15A67" w:rsidRDefault="00855123" w:rsidP="00A42B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115A67" w:rsidRDefault="00115A6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115A67" w:rsidRPr="00A42B8D" w:rsidRDefault="00855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1C4AC5">
        <w:rPr>
          <w:rFonts w:ascii="Times New Roman" w:eastAsia="Times New Roman" w:hAnsi="Times New Roman" w:cs="Times New Roman"/>
          <w:sz w:val="24"/>
          <w:szCs w:val="24"/>
          <w:highlight w:val="white"/>
        </w:rPr>
        <w:t>ток 1 до тендерної документації.</w:t>
      </w:r>
    </w:p>
    <w:p w:rsidR="00115A67" w:rsidRPr="00A42B8D" w:rsidRDefault="00855123">
      <w:pPr>
        <w:widowControl w:val="0"/>
        <w:spacing w:after="0" w:line="240" w:lineRule="auto"/>
        <w:jc w:val="both"/>
        <w:rPr>
          <w:rFonts w:ascii="Times New Roman" w:eastAsia="Times New Roman" w:hAnsi="Times New Roman" w:cs="Times New Roman"/>
          <w:sz w:val="24"/>
          <w:szCs w:val="24"/>
        </w:rPr>
      </w:pPr>
      <w:r w:rsidRPr="00A42B8D">
        <w:rPr>
          <w:rFonts w:ascii="Times New Roman" w:eastAsia="Times New Roman" w:hAnsi="Times New Roman" w:cs="Times New Roman"/>
          <w:sz w:val="24"/>
          <w:szCs w:val="24"/>
        </w:rPr>
        <w:t xml:space="preserve">                                                2. Дода</w:t>
      </w:r>
      <w:r w:rsidR="001C4AC5">
        <w:rPr>
          <w:rFonts w:ascii="Times New Roman" w:eastAsia="Times New Roman" w:hAnsi="Times New Roman" w:cs="Times New Roman"/>
          <w:sz w:val="24"/>
          <w:szCs w:val="24"/>
        </w:rPr>
        <w:t>ток 2 до тендерної документації.</w:t>
      </w:r>
    </w:p>
    <w:p w:rsidR="00115A67" w:rsidRDefault="00855123">
      <w:pPr>
        <w:rPr>
          <w:highlight w:val="white"/>
        </w:rPr>
      </w:pPr>
      <w:r w:rsidRPr="00A42B8D">
        <w:rPr>
          <w:rFonts w:ascii="Times New Roman" w:eastAsia="Times New Roman" w:hAnsi="Times New Roman" w:cs="Times New Roman"/>
          <w:sz w:val="24"/>
          <w:szCs w:val="24"/>
        </w:rPr>
        <w:t xml:space="preserve">                                                3. Додат</w:t>
      </w:r>
      <w:r w:rsidR="001C4AC5">
        <w:rPr>
          <w:rFonts w:ascii="Times New Roman" w:eastAsia="Times New Roman" w:hAnsi="Times New Roman" w:cs="Times New Roman"/>
          <w:sz w:val="24"/>
          <w:szCs w:val="24"/>
        </w:rPr>
        <w:t>ок 3 до тендерної документації.</w:t>
      </w:r>
    </w:p>
    <w:p w:rsidR="00115A67" w:rsidRDefault="00115A67">
      <w:pPr>
        <w:widowControl w:val="0"/>
        <w:spacing w:after="0" w:line="240" w:lineRule="auto"/>
        <w:jc w:val="both"/>
        <w:rPr>
          <w:rFonts w:ascii="Times New Roman" w:eastAsia="Times New Roman" w:hAnsi="Times New Roman" w:cs="Times New Roman"/>
          <w:sz w:val="24"/>
          <w:szCs w:val="24"/>
        </w:rPr>
      </w:pPr>
    </w:p>
    <w:sectPr w:rsidR="00115A67">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0807"/>
    <w:multiLevelType w:val="multilevel"/>
    <w:tmpl w:val="40264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E77A49"/>
    <w:multiLevelType w:val="multilevel"/>
    <w:tmpl w:val="50C65036"/>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30143D9"/>
    <w:multiLevelType w:val="multilevel"/>
    <w:tmpl w:val="25FA6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854EBD"/>
    <w:multiLevelType w:val="multilevel"/>
    <w:tmpl w:val="E95C2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F80CFD"/>
    <w:multiLevelType w:val="multilevel"/>
    <w:tmpl w:val="D7D8F2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C83C46"/>
    <w:multiLevelType w:val="multilevel"/>
    <w:tmpl w:val="1252433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C76835"/>
    <w:multiLevelType w:val="multilevel"/>
    <w:tmpl w:val="FC946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4D1147"/>
    <w:multiLevelType w:val="multilevel"/>
    <w:tmpl w:val="0E8EB76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0D5022"/>
    <w:multiLevelType w:val="multilevel"/>
    <w:tmpl w:val="B8A41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EA7BF1"/>
    <w:multiLevelType w:val="multilevel"/>
    <w:tmpl w:val="3B103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0B638E"/>
    <w:multiLevelType w:val="multilevel"/>
    <w:tmpl w:val="F9B2B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2"/>
  </w:num>
  <w:num w:numId="4">
    <w:abstractNumId w:val="8"/>
  </w:num>
  <w:num w:numId="5">
    <w:abstractNumId w:val="6"/>
  </w:num>
  <w:num w:numId="6">
    <w:abstractNumId w:val="1"/>
  </w:num>
  <w:num w:numId="7">
    <w:abstractNumId w:val="10"/>
  </w:num>
  <w:num w:numId="8">
    <w:abstractNumId w:val="0"/>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A67"/>
    <w:rsid w:val="00017DFA"/>
    <w:rsid w:val="00055417"/>
    <w:rsid w:val="000A28A7"/>
    <w:rsid w:val="000E79D4"/>
    <w:rsid w:val="00115A67"/>
    <w:rsid w:val="001335C5"/>
    <w:rsid w:val="001C4AC5"/>
    <w:rsid w:val="00312704"/>
    <w:rsid w:val="003F51C7"/>
    <w:rsid w:val="00493353"/>
    <w:rsid w:val="005334C6"/>
    <w:rsid w:val="00542F3E"/>
    <w:rsid w:val="005F6D56"/>
    <w:rsid w:val="00604023"/>
    <w:rsid w:val="00704743"/>
    <w:rsid w:val="00741FA9"/>
    <w:rsid w:val="007438FD"/>
    <w:rsid w:val="00855123"/>
    <w:rsid w:val="008F78CE"/>
    <w:rsid w:val="009B6DB3"/>
    <w:rsid w:val="00A42B8D"/>
    <w:rsid w:val="00A66640"/>
    <w:rsid w:val="00A8328E"/>
    <w:rsid w:val="00CF6C15"/>
    <w:rsid w:val="00D06B9F"/>
    <w:rsid w:val="00D67C07"/>
    <w:rsid w:val="00D77FCD"/>
    <w:rsid w:val="00DE12E7"/>
    <w:rsid w:val="00FC42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90EAC8"/>
  <w15:docId w15:val="{30F298C1-CFA3-4CA2-9374-C0B1E600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939-17" TargetMode="Externa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vHjKKixpQjFfeKQTn+vYv8nD9A==">AMUW2mUbXO2pARnnFGu5A4BXxn4GY8FlCqMOUzy+/mzKtOvcpxJsFAx0Rpez2t4tXIFBaNcFBMzZMR7LgtxRy3XbrWUHJbPXiCuHk9VAV4SXVP5kyDBvZnVeZvoByIurK39sgxnA+3hQNK2nq/mVHgCbIoD8qDBKi1QPrBwxlONxMOQwRDbawDH4JHXY3wRVTg1YzQ+g15mCkgyGp4ebth6vVuBT0q/MrGZbjUohViweNPkW/TgxgNFc9uZww2nyZDI1uf4hTY1bGCyVBqIt9JKqZ4v46Jo0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30690</Words>
  <Characters>17494</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26</cp:revision>
  <dcterms:created xsi:type="dcterms:W3CDTF">2022-10-05T11:31:00Z</dcterms:created>
  <dcterms:modified xsi:type="dcterms:W3CDTF">2023-11-21T08:17:00Z</dcterms:modified>
</cp:coreProperties>
</file>