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w:t>
      </w:r>
      <w:proofErr w:type="spellStart"/>
      <w:r w:rsidRPr="003904A3">
        <w:rPr>
          <w:bCs/>
          <w:spacing w:val="-1"/>
          <w:sz w:val="24"/>
          <w:szCs w:val="24"/>
          <w:lang w:val="uk-UA"/>
        </w:rPr>
        <w:t>адресою</w:t>
      </w:r>
      <w:proofErr w:type="spellEnd"/>
      <w:r w:rsidRPr="003904A3">
        <w:rPr>
          <w:bCs/>
          <w:spacing w:val="-1"/>
          <w:sz w:val="24"/>
          <w:szCs w:val="24"/>
          <w:lang w:val="uk-UA"/>
        </w:rPr>
        <w:t xml:space="preserve"> призначення (за </w:t>
      </w:r>
      <w:proofErr w:type="spellStart"/>
      <w:r w:rsidRPr="003904A3">
        <w:rPr>
          <w:bCs/>
          <w:spacing w:val="-1"/>
          <w:sz w:val="24"/>
          <w:szCs w:val="24"/>
          <w:lang w:val="uk-UA"/>
        </w:rPr>
        <w:t>адресою</w:t>
      </w:r>
      <w:proofErr w:type="spellEnd"/>
      <w:r w:rsidRPr="003904A3">
        <w:rPr>
          <w:bCs/>
          <w:spacing w:val="-1"/>
          <w:sz w:val="24"/>
          <w:szCs w:val="24"/>
          <w:lang w:val="uk-UA"/>
        </w:rPr>
        <w:t xml:space="preserve">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904A3">
        <w:rPr>
          <w:sz w:val="24"/>
          <w:szCs w:val="24"/>
          <w:lang w:val="uk-UA"/>
        </w:rPr>
        <w:t>п.п</w:t>
      </w:r>
      <w:proofErr w:type="spellEnd"/>
      <w:r w:rsidRPr="003904A3">
        <w:rPr>
          <w:sz w:val="24"/>
          <w:szCs w:val="24"/>
          <w:lang w:val="uk-UA"/>
        </w:rPr>
        <w:t xml:space="preserve">.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3F552002"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9A548D" w:rsidRPr="00404F9D">
        <w:rPr>
          <w:b/>
          <w:color w:val="FF0000"/>
          <w:sz w:val="24"/>
          <w:szCs w:val="24"/>
          <w:lang w:val="uk-UA"/>
        </w:rPr>
        <w:t>Житомирський дошкільний навчальний заклад №43</w:t>
      </w:r>
      <w:r w:rsidR="009A548D" w:rsidRPr="00E36C40">
        <w:rPr>
          <w:b/>
          <w:color w:val="FF0000"/>
          <w:sz w:val="24"/>
          <w:szCs w:val="24"/>
          <w:lang w:val="uk-UA"/>
        </w:rPr>
        <w:t xml:space="preserve">, за </w:t>
      </w:r>
      <w:proofErr w:type="spellStart"/>
      <w:r w:rsidR="009A548D" w:rsidRPr="00E36C40">
        <w:rPr>
          <w:b/>
          <w:color w:val="FF0000"/>
          <w:sz w:val="24"/>
          <w:szCs w:val="24"/>
          <w:lang w:val="uk-UA"/>
        </w:rPr>
        <w:t>адресою</w:t>
      </w:r>
      <w:proofErr w:type="spellEnd"/>
      <w:r w:rsidR="009A548D" w:rsidRPr="00E36C40">
        <w:rPr>
          <w:b/>
          <w:color w:val="FF0000"/>
          <w:sz w:val="24"/>
          <w:szCs w:val="24"/>
          <w:lang w:val="uk-UA"/>
        </w:rPr>
        <w:t xml:space="preserve">: </w:t>
      </w:r>
      <w:r w:rsidR="009A548D" w:rsidRPr="00404F9D">
        <w:rPr>
          <w:b/>
          <w:color w:val="FF0000"/>
          <w:sz w:val="24"/>
          <w:szCs w:val="24"/>
          <w:lang w:val="uk-UA"/>
        </w:rPr>
        <w:t>10012, м. Житомир, вул. Добровольчих батальйонів, будинок 12-а</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 xml:space="preserve">за </w:t>
      </w:r>
      <w:proofErr w:type="spellStart"/>
      <w:r w:rsidRPr="003904A3">
        <w:rPr>
          <w:spacing w:val="-5"/>
          <w:sz w:val="24"/>
          <w:szCs w:val="24"/>
          <w:lang w:val="uk-UA"/>
        </w:rPr>
        <w:t>адресою</w:t>
      </w:r>
      <w:proofErr w:type="spellEnd"/>
      <w:r w:rsidRPr="003904A3">
        <w:rPr>
          <w:spacing w:val="-5"/>
          <w:sz w:val="24"/>
          <w:szCs w:val="24"/>
          <w:lang w:val="uk-UA"/>
        </w:rPr>
        <w:t xml:space="preserve">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 xml:space="preserve">оподаткування –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rFonts w:eastAsia="Calibri"/>
          <w:sz w:val="24"/>
          <w:szCs w:val="24"/>
          <w:lang w:val="uk-UA" w:eastAsia="zh-CN"/>
        </w:rPr>
        <w:t>Platts</w:t>
      </w:r>
      <w:proofErr w:type="spellEnd"/>
      <w:r w:rsidRPr="003904A3">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904A3">
        <w:rPr>
          <w:rFonts w:eastAsia="Arial"/>
          <w:sz w:val="24"/>
          <w:szCs w:val="24"/>
          <w:lang w:val="uk-UA"/>
        </w:rPr>
        <w:t>хабара</w:t>
      </w:r>
      <w:proofErr w:type="spellEnd"/>
      <w:r w:rsidRPr="003904A3">
        <w:rPr>
          <w:rFonts w:eastAsia="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 xml:space="preserve">оподаткування –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color w:val="000000"/>
          <w:sz w:val="24"/>
          <w:szCs w:val="24"/>
          <w:lang w:val="uk-UA" w:eastAsia="en-US"/>
        </w:rPr>
        <w:t>Platts</w:t>
      </w:r>
      <w:proofErr w:type="spellEnd"/>
      <w:r w:rsidRPr="003904A3">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3904A3">
        <w:rPr>
          <w:color w:val="000000"/>
          <w:sz w:val="24"/>
          <w:szCs w:val="24"/>
          <w:lang w:val="uk-UA"/>
        </w:rPr>
        <w:t>двадцятиденний</w:t>
      </w:r>
      <w:proofErr w:type="spellEnd"/>
      <w:r w:rsidRPr="003904A3">
        <w:rPr>
          <w:color w:val="000000"/>
          <w:sz w:val="24"/>
          <w:szCs w:val="24"/>
          <w:lang w:val="uk-UA"/>
        </w:rPr>
        <w:t xml:space="preserve">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62724"/>
    <w:rsid w:val="0027215C"/>
    <w:rsid w:val="00287F21"/>
    <w:rsid w:val="002E2607"/>
    <w:rsid w:val="002E51E2"/>
    <w:rsid w:val="00311C87"/>
    <w:rsid w:val="003370F6"/>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1923"/>
    <w:rsid w:val="008E4218"/>
    <w:rsid w:val="009279E2"/>
    <w:rsid w:val="009819A0"/>
    <w:rsid w:val="00997D05"/>
    <w:rsid w:val="009A548D"/>
    <w:rsid w:val="00A035A1"/>
    <w:rsid w:val="00A71857"/>
    <w:rsid w:val="00B40755"/>
    <w:rsid w:val="00B4261E"/>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16851</Words>
  <Characters>9606</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23</cp:revision>
  <cp:lastPrinted>2023-11-30T11:50:00Z</cp:lastPrinted>
  <dcterms:created xsi:type="dcterms:W3CDTF">2023-11-28T13:58:00Z</dcterms:created>
  <dcterms:modified xsi:type="dcterms:W3CDTF">2023-12-18T19:30:00Z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