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14" w:rsidRPr="00346B6B" w:rsidRDefault="00346B6B">
      <w:pPr>
        <w:rPr>
          <w:lang w:val="uk-UA"/>
        </w:rPr>
      </w:pPr>
      <w:r>
        <w:rPr>
          <w:lang w:val="uk-UA"/>
        </w:rPr>
        <w:t xml:space="preserve">Пункт </w:t>
      </w:r>
      <w:r>
        <w:rPr>
          <w:lang w:val="en-US"/>
        </w:rPr>
        <w:t>IV</w:t>
      </w:r>
      <w:r>
        <w:rPr>
          <w:lang w:val="uk-UA"/>
        </w:rPr>
        <w:t xml:space="preserve"> «Подання та розкриття тендерних пропозицій (кінцевий строк подання тендерних пропозицій)» змінено з 07.05.2024 року на 1</w:t>
      </w:r>
      <w:r w:rsidR="006C167A">
        <w:rPr>
          <w:lang w:val="uk-UA"/>
        </w:rPr>
        <w:t>1</w:t>
      </w:r>
      <w:r>
        <w:rPr>
          <w:lang w:val="uk-UA"/>
        </w:rPr>
        <w:t>.05.2024 року.</w:t>
      </w:r>
    </w:p>
    <w:sectPr w:rsidR="002B6614" w:rsidRPr="00346B6B" w:rsidSect="002B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6B6B"/>
    <w:rsid w:val="002B6614"/>
    <w:rsid w:val="00346B6B"/>
    <w:rsid w:val="006C167A"/>
    <w:rsid w:val="00C1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2024-05-06T11:00:00Z</dcterms:created>
  <dcterms:modified xsi:type="dcterms:W3CDTF">2024-05-06T11:09:00Z</dcterms:modified>
</cp:coreProperties>
</file>