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8AD6" w14:textId="23B7A772" w:rsidR="00BF530B" w:rsidRPr="00675469" w:rsidRDefault="00BF530B" w:rsidP="006802FA">
      <w:pPr>
        <w:pageBreakBefore/>
        <w:pBdr>
          <w:top w:val="none" w:sz="0" w:space="0" w:color="000000"/>
          <w:left w:val="none" w:sz="0" w:space="0" w:color="000000"/>
          <w:bottom w:val="none" w:sz="0" w:space="0" w:color="000000"/>
          <w:right w:val="none" w:sz="0" w:space="0" w:color="000000"/>
        </w:pBdr>
        <w:spacing w:after="0" w:line="240" w:lineRule="auto"/>
        <w:jc w:val="right"/>
        <w:rPr>
          <w:lang w:val="uk-UA"/>
        </w:rPr>
      </w:pPr>
      <w:r w:rsidRPr="00675469">
        <w:rPr>
          <w:rFonts w:ascii="Times New Roman" w:hAnsi="Times New Roman" w:cs="Times New Roman"/>
          <w:b/>
          <w:sz w:val="24"/>
          <w:szCs w:val="24"/>
          <w:lang w:val="uk-UA"/>
        </w:rPr>
        <w:t>Додаток</w:t>
      </w:r>
      <w:r w:rsidR="00BC6D27" w:rsidRPr="00675469">
        <w:rPr>
          <w:rFonts w:ascii="Times New Roman" w:hAnsi="Times New Roman" w:cs="Times New Roman"/>
          <w:b/>
          <w:sz w:val="24"/>
          <w:szCs w:val="24"/>
          <w:lang w:val="uk-UA"/>
        </w:rPr>
        <w:t xml:space="preserve"> </w:t>
      </w:r>
      <w:r w:rsidR="00675469" w:rsidRPr="00675469">
        <w:rPr>
          <w:rFonts w:ascii="Times New Roman" w:hAnsi="Times New Roman" w:cs="Times New Roman"/>
          <w:b/>
          <w:sz w:val="24"/>
          <w:szCs w:val="24"/>
          <w:lang w:val="uk-UA"/>
        </w:rPr>
        <w:t>2</w:t>
      </w:r>
      <w:r w:rsidRPr="00675469">
        <w:rPr>
          <w:rFonts w:ascii="Times New Roman" w:hAnsi="Times New Roman" w:cs="Times New Roman"/>
          <w:b/>
          <w:sz w:val="24"/>
          <w:szCs w:val="24"/>
          <w:lang w:val="uk-UA"/>
        </w:rPr>
        <w:t xml:space="preserve">  до документації </w:t>
      </w:r>
    </w:p>
    <w:p w14:paraId="5D2C099C" w14:textId="4BFD6268" w:rsidR="00400224" w:rsidRPr="00675469" w:rsidRDefault="00BF530B" w:rsidP="006802FA">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b/>
          <w:sz w:val="24"/>
          <w:szCs w:val="24"/>
          <w:lang w:val="uk-UA"/>
        </w:rPr>
      </w:pPr>
      <w:r w:rsidRPr="00675469">
        <w:rPr>
          <w:rFonts w:ascii="Times New Roman" w:hAnsi="Times New Roman" w:cs="Times New Roman"/>
          <w:b/>
          <w:sz w:val="24"/>
          <w:szCs w:val="24"/>
          <w:lang w:val="uk-UA"/>
        </w:rPr>
        <w:t>(</w:t>
      </w:r>
      <w:r w:rsidR="00683BA5" w:rsidRPr="00675469">
        <w:rPr>
          <w:rFonts w:ascii="Times New Roman" w:hAnsi="Times New Roman" w:cs="Times New Roman"/>
          <w:b/>
          <w:sz w:val="24"/>
          <w:szCs w:val="24"/>
          <w:lang w:val="uk-UA"/>
        </w:rPr>
        <w:t xml:space="preserve">інформація </w:t>
      </w:r>
      <w:r w:rsidRPr="00675469">
        <w:rPr>
          <w:rFonts w:ascii="Times New Roman" w:hAnsi="Times New Roman" w:cs="Times New Roman"/>
          <w:b/>
          <w:sz w:val="24"/>
          <w:szCs w:val="24"/>
          <w:lang w:val="uk-UA"/>
        </w:rPr>
        <w:t xml:space="preserve">про необхідні технічні, </w:t>
      </w:r>
      <w:r w:rsidR="00400224" w:rsidRPr="00675469">
        <w:rPr>
          <w:rFonts w:ascii="Times New Roman" w:hAnsi="Times New Roman" w:cs="Times New Roman"/>
          <w:b/>
          <w:sz w:val="24"/>
          <w:szCs w:val="24"/>
          <w:lang w:val="uk-UA"/>
        </w:rPr>
        <w:t>якісні та кількісні характеристики предмету закупівлі)</w:t>
      </w:r>
    </w:p>
    <w:p w14:paraId="50194946" w14:textId="5D2A66D2" w:rsidR="00BF530B" w:rsidRPr="00675469" w:rsidRDefault="00BF530B" w:rsidP="006802FA">
      <w:pPr>
        <w:spacing w:after="0" w:line="240" w:lineRule="auto"/>
        <w:jc w:val="center"/>
        <w:rPr>
          <w:rFonts w:ascii="Times New Roman" w:eastAsia="Times New Roman" w:hAnsi="Times New Roman" w:cs="Times New Roman"/>
          <w:b/>
          <w:sz w:val="24"/>
          <w:szCs w:val="24"/>
          <w:lang w:val="uk-UA" w:eastAsia="ar-SA"/>
        </w:rPr>
      </w:pPr>
      <w:r w:rsidRPr="00675469">
        <w:rPr>
          <w:rFonts w:ascii="Times New Roman" w:eastAsia="Times New Roman" w:hAnsi="Times New Roman" w:cs="Times New Roman"/>
          <w:b/>
          <w:sz w:val="24"/>
          <w:szCs w:val="24"/>
          <w:lang w:val="uk-UA" w:eastAsia="ar-SA"/>
        </w:rPr>
        <w:t>ТЕХНІЧНЕ ЗАВДАННЯ</w:t>
      </w:r>
    </w:p>
    <w:p w14:paraId="3EB771F6" w14:textId="77777777" w:rsidR="006D0299" w:rsidRPr="00675469" w:rsidRDefault="006D0299" w:rsidP="006802FA">
      <w:pPr>
        <w:spacing w:after="0" w:line="240" w:lineRule="auto"/>
        <w:jc w:val="center"/>
        <w:rPr>
          <w:lang w:val="uk-UA"/>
        </w:rPr>
      </w:pPr>
    </w:p>
    <w:p w14:paraId="20F6E0FA" w14:textId="77777777" w:rsidR="006802FA" w:rsidRPr="00675469" w:rsidRDefault="006802FA" w:rsidP="006802FA">
      <w:pPr>
        <w:spacing w:after="0" w:line="240" w:lineRule="auto"/>
        <w:jc w:val="center"/>
        <w:rPr>
          <w:rFonts w:ascii="Times New Roman" w:hAnsi="Times New Roman" w:cs="Times New Roman"/>
          <w:b/>
          <w:color w:val="000000" w:themeColor="text1"/>
          <w:sz w:val="24"/>
          <w:szCs w:val="24"/>
          <w:lang w:val="uk-UA"/>
        </w:rPr>
      </w:pPr>
      <w:r w:rsidRPr="00675469">
        <w:rPr>
          <w:rFonts w:ascii="Times New Roman" w:hAnsi="Times New Roman" w:cs="Times New Roman"/>
          <w:b/>
          <w:color w:val="000000" w:themeColor="text1"/>
          <w:sz w:val="24"/>
          <w:szCs w:val="24"/>
          <w:lang w:val="uk-UA"/>
        </w:rPr>
        <w:t xml:space="preserve">(Колонний </w:t>
      </w:r>
      <w:proofErr w:type="spellStart"/>
      <w:r w:rsidRPr="00675469">
        <w:rPr>
          <w:rFonts w:ascii="Times New Roman" w:hAnsi="Times New Roman" w:cs="Times New Roman"/>
          <w:b/>
          <w:color w:val="000000" w:themeColor="text1"/>
          <w:sz w:val="24"/>
          <w:szCs w:val="24"/>
          <w:lang w:val="uk-UA"/>
        </w:rPr>
        <w:t>підкатний</w:t>
      </w:r>
      <w:proofErr w:type="spellEnd"/>
      <w:r w:rsidRPr="00675469">
        <w:rPr>
          <w:rFonts w:ascii="Times New Roman" w:hAnsi="Times New Roman" w:cs="Times New Roman"/>
          <w:b/>
          <w:color w:val="000000" w:themeColor="text1"/>
          <w:sz w:val="24"/>
          <w:szCs w:val="24"/>
          <w:lang w:val="uk-UA"/>
        </w:rPr>
        <w:t xml:space="preserve"> підйомник)</w:t>
      </w:r>
    </w:p>
    <w:p w14:paraId="3A219AA2" w14:textId="77777777" w:rsidR="006802FA" w:rsidRPr="00675469" w:rsidRDefault="006802FA" w:rsidP="006802FA">
      <w:pPr>
        <w:spacing w:after="0" w:line="240" w:lineRule="auto"/>
        <w:jc w:val="center"/>
        <w:rPr>
          <w:rFonts w:ascii="Times New Roman" w:hAnsi="Times New Roman" w:cs="Times New Roman"/>
          <w:b/>
          <w:color w:val="000000" w:themeColor="text1"/>
          <w:sz w:val="24"/>
          <w:szCs w:val="24"/>
          <w:lang w:val="uk-UA"/>
        </w:rPr>
      </w:pPr>
      <w:r w:rsidRPr="00675469">
        <w:rPr>
          <w:rFonts w:ascii="Times New Roman" w:hAnsi="Times New Roman" w:cs="Times New Roman"/>
          <w:b/>
          <w:color w:val="000000" w:themeColor="text1"/>
          <w:sz w:val="24"/>
          <w:szCs w:val="24"/>
          <w:lang w:val="uk-UA"/>
        </w:rPr>
        <w:t>за ДК 021:2015 «Єдиний закупівельний словник» - 42410000-3</w:t>
      </w:r>
    </w:p>
    <w:p w14:paraId="3535302B" w14:textId="3635FB17" w:rsidR="00BF530B" w:rsidRPr="00675469" w:rsidRDefault="006802FA" w:rsidP="006802FA">
      <w:pPr>
        <w:spacing w:after="0" w:line="240" w:lineRule="auto"/>
        <w:jc w:val="center"/>
        <w:rPr>
          <w:lang w:val="uk-UA"/>
        </w:rPr>
      </w:pPr>
      <w:r w:rsidRPr="00675469">
        <w:rPr>
          <w:rFonts w:ascii="Times New Roman" w:hAnsi="Times New Roman" w:cs="Times New Roman"/>
          <w:b/>
          <w:color w:val="000000" w:themeColor="text1"/>
          <w:sz w:val="24"/>
          <w:szCs w:val="24"/>
          <w:lang w:val="uk-UA"/>
        </w:rPr>
        <w:t>«</w:t>
      </w:r>
      <w:proofErr w:type="spellStart"/>
      <w:r w:rsidRPr="00675469">
        <w:rPr>
          <w:rFonts w:ascii="Times New Roman" w:hAnsi="Times New Roman" w:cs="Times New Roman"/>
          <w:b/>
          <w:color w:val="000000" w:themeColor="text1"/>
          <w:sz w:val="24"/>
          <w:szCs w:val="24"/>
          <w:lang w:val="uk-UA"/>
        </w:rPr>
        <w:t>Підіймально</w:t>
      </w:r>
      <w:proofErr w:type="spellEnd"/>
      <w:r w:rsidRPr="00675469">
        <w:rPr>
          <w:rFonts w:ascii="Times New Roman" w:hAnsi="Times New Roman" w:cs="Times New Roman"/>
          <w:b/>
          <w:color w:val="000000" w:themeColor="text1"/>
          <w:sz w:val="24"/>
          <w:szCs w:val="24"/>
          <w:lang w:val="uk-UA"/>
        </w:rPr>
        <w:t>-транспортувальне обладнання»</w:t>
      </w:r>
    </w:p>
    <w:p w14:paraId="54859F70" w14:textId="77777777" w:rsidR="00BF530B" w:rsidRPr="00675469" w:rsidRDefault="00BF530B" w:rsidP="006802FA">
      <w:pPr>
        <w:widowControl w:val="0"/>
        <w:tabs>
          <w:tab w:val="left" w:pos="735"/>
          <w:tab w:val="center" w:pos="4677"/>
        </w:tabs>
        <w:spacing w:after="0" w:line="240" w:lineRule="auto"/>
        <w:jc w:val="both"/>
        <w:rPr>
          <w:lang w:val="uk-UA"/>
        </w:rPr>
      </w:pPr>
      <w:r w:rsidRPr="00675469">
        <w:rPr>
          <w:rFonts w:ascii="Times New Roman" w:hAnsi="Times New Roman" w:cs="Times New Roman"/>
          <w:sz w:val="24"/>
          <w:szCs w:val="24"/>
          <w:lang w:val="uk-UA"/>
        </w:rPr>
        <w:tab/>
        <w:t>1.1. Технічна специфікація:</w:t>
      </w:r>
    </w:p>
    <w:tbl>
      <w:tblPr>
        <w:tblW w:w="9640" w:type="dxa"/>
        <w:tblInd w:w="-34" w:type="dxa"/>
        <w:tblLayout w:type="fixed"/>
        <w:tblLook w:val="0000" w:firstRow="0" w:lastRow="0" w:firstColumn="0" w:lastColumn="0" w:noHBand="0" w:noVBand="0"/>
      </w:tblPr>
      <w:tblGrid>
        <w:gridCol w:w="426"/>
        <w:gridCol w:w="6379"/>
        <w:gridCol w:w="1275"/>
        <w:gridCol w:w="1560"/>
      </w:tblGrid>
      <w:tr w:rsidR="00BF530B" w:rsidRPr="00675469" w14:paraId="6DA929FA" w14:textId="77777777" w:rsidTr="006802FA">
        <w:trPr>
          <w:trHeight w:val="411"/>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25FE9" w14:textId="77777777" w:rsidR="00BF530B" w:rsidRPr="00675469" w:rsidRDefault="00BF530B" w:rsidP="006802FA">
            <w:pPr>
              <w:spacing w:after="0" w:line="240" w:lineRule="auto"/>
              <w:jc w:val="center"/>
              <w:rPr>
                <w:lang w:val="uk-UA"/>
              </w:rPr>
            </w:pPr>
            <w:r w:rsidRPr="00675469">
              <w:rPr>
                <w:rFonts w:ascii="Times New Roman" w:eastAsia="Times New Roman" w:hAnsi="Times New Roman" w:cs="Times New Roman"/>
                <w:b/>
                <w:sz w:val="24"/>
                <w:szCs w:val="24"/>
                <w:lang w:val="uk-UA"/>
              </w:rPr>
              <w: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662769" w14:textId="77777777" w:rsidR="00BF530B" w:rsidRPr="00675469" w:rsidRDefault="00BF530B" w:rsidP="006802FA">
            <w:pPr>
              <w:spacing w:after="0" w:line="240" w:lineRule="auto"/>
              <w:jc w:val="center"/>
              <w:rPr>
                <w:lang w:val="uk-UA"/>
              </w:rPr>
            </w:pPr>
            <w:r w:rsidRPr="00675469">
              <w:rPr>
                <w:rFonts w:ascii="Times New Roman" w:eastAsia="Times New Roman" w:hAnsi="Times New Roman" w:cs="Times New Roman"/>
                <w:b/>
                <w:sz w:val="24"/>
                <w:szCs w:val="24"/>
                <w:lang w:val="uk-UA"/>
              </w:rPr>
              <w:t>Найменування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02E912" w14:textId="77777777" w:rsidR="00BF530B" w:rsidRPr="00675469" w:rsidRDefault="00725EBE" w:rsidP="006802FA">
            <w:pPr>
              <w:spacing w:after="0" w:line="240" w:lineRule="auto"/>
              <w:jc w:val="center"/>
              <w:rPr>
                <w:lang w:val="uk-UA"/>
              </w:rPr>
            </w:pPr>
            <w:r w:rsidRPr="00675469">
              <w:rPr>
                <w:rFonts w:ascii="Times New Roman" w:eastAsia="Times New Roman" w:hAnsi="Times New Roman" w:cs="Times New Roman"/>
                <w:b/>
                <w:sz w:val="24"/>
                <w:szCs w:val="24"/>
                <w:lang w:val="uk-UA"/>
              </w:rPr>
              <w:t>Одиниця виміру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B4302D" w14:textId="77777777" w:rsidR="00BF530B" w:rsidRPr="00675469" w:rsidRDefault="00BF530B" w:rsidP="006802FA">
            <w:pPr>
              <w:spacing w:after="0" w:line="240" w:lineRule="auto"/>
              <w:jc w:val="center"/>
              <w:rPr>
                <w:lang w:val="uk-UA"/>
              </w:rPr>
            </w:pPr>
            <w:r w:rsidRPr="00675469">
              <w:rPr>
                <w:rFonts w:ascii="Times New Roman" w:eastAsia="Times New Roman" w:hAnsi="Times New Roman" w:cs="Times New Roman"/>
                <w:b/>
                <w:sz w:val="24"/>
                <w:szCs w:val="24"/>
                <w:lang w:val="uk-UA"/>
              </w:rPr>
              <w:t>Кількість</w:t>
            </w:r>
          </w:p>
        </w:tc>
      </w:tr>
      <w:tr w:rsidR="00BF530B" w:rsidRPr="00675469" w14:paraId="6231A730" w14:textId="77777777" w:rsidTr="006802FA">
        <w:trPr>
          <w:trHeight w:val="275"/>
        </w:trPr>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DBC50F0" w14:textId="77777777" w:rsidR="00BF530B" w:rsidRPr="00675469" w:rsidRDefault="00BF530B" w:rsidP="006802FA">
            <w:pPr>
              <w:spacing w:after="0" w:line="240" w:lineRule="auto"/>
              <w:jc w:val="center"/>
              <w:rPr>
                <w:lang w:val="uk-UA"/>
              </w:rPr>
            </w:pPr>
            <w:r w:rsidRPr="00675469">
              <w:rPr>
                <w:rFonts w:ascii="Times New Roman" w:eastAsia="Times New Roman" w:hAnsi="Times New Roman" w:cs="Times New Roman"/>
                <w:sz w:val="24"/>
                <w:szCs w:val="24"/>
                <w:lang w:val="uk-UA"/>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14:paraId="0C79B712" w14:textId="50787380" w:rsidR="00BF530B" w:rsidRPr="00675469" w:rsidRDefault="006802FA" w:rsidP="006802FA">
            <w:pPr>
              <w:spacing w:after="0" w:line="240" w:lineRule="auto"/>
              <w:rPr>
                <w:rFonts w:ascii="Times New Roman" w:hAnsi="Times New Roman" w:cs="Times New Roman"/>
                <w:sz w:val="24"/>
                <w:szCs w:val="24"/>
                <w:lang w:val="uk-UA"/>
              </w:rPr>
            </w:pPr>
            <w:r w:rsidRPr="00675469">
              <w:rPr>
                <w:rFonts w:ascii="Times New Roman" w:hAnsi="Times New Roman" w:cs="Times New Roman"/>
                <w:sz w:val="24"/>
                <w:szCs w:val="24"/>
                <w:lang w:val="uk-UA"/>
              </w:rPr>
              <w:t xml:space="preserve">Колонний </w:t>
            </w:r>
            <w:proofErr w:type="spellStart"/>
            <w:r w:rsidRPr="00675469">
              <w:rPr>
                <w:rFonts w:ascii="Times New Roman" w:hAnsi="Times New Roman" w:cs="Times New Roman"/>
                <w:sz w:val="24"/>
                <w:szCs w:val="24"/>
                <w:lang w:val="uk-UA"/>
              </w:rPr>
              <w:t>підкатний</w:t>
            </w:r>
            <w:proofErr w:type="spellEnd"/>
            <w:r w:rsidRPr="00675469">
              <w:rPr>
                <w:rFonts w:ascii="Times New Roman" w:hAnsi="Times New Roman" w:cs="Times New Roman"/>
                <w:sz w:val="24"/>
                <w:szCs w:val="24"/>
                <w:lang w:val="uk-UA"/>
              </w:rPr>
              <w:t xml:space="preserve"> підйомник</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70E3A3" w14:textId="25A3E295" w:rsidR="00BF530B" w:rsidRPr="00675469" w:rsidRDefault="00725EBE" w:rsidP="006802FA">
            <w:pPr>
              <w:spacing w:after="0" w:line="240" w:lineRule="auto"/>
              <w:jc w:val="center"/>
              <w:rPr>
                <w:rFonts w:ascii="Times New Roman" w:hAnsi="Times New Roman" w:cs="Times New Roman"/>
                <w:sz w:val="24"/>
                <w:szCs w:val="24"/>
                <w:lang w:val="uk-UA"/>
              </w:rPr>
            </w:pPr>
            <w:r w:rsidRPr="00675469">
              <w:rPr>
                <w:rFonts w:ascii="Times New Roman" w:hAnsi="Times New Roman" w:cs="Times New Roman"/>
                <w:sz w:val="24"/>
                <w:szCs w:val="24"/>
                <w:lang w:val="uk-UA"/>
              </w:rPr>
              <w:t>шт</w:t>
            </w:r>
            <w:r w:rsidR="00577692" w:rsidRPr="00675469">
              <w:rPr>
                <w:rFonts w:ascii="Times New Roman" w:hAnsi="Times New Roman" w:cs="Times New Roman"/>
                <w:sz w:val="24"/>
                <w:szCs w:val="24"/>
                <w:lang w:val="uk-UA"/>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D9C399" w14:textId="02D32E5D" w:rsidR="00BF530B" w:rsidRPr="00675469" w:rsidRDefault="00577692" w:rsidP="006802FA">
            <w:pPr>
              <w:spacing w:after="0" w:line="240" w:lineRule="auto"/>
              <w:jc w:val="center"/>
              <w:rPr>
                <w:rFonts w:ascii="Times New Roman" w:hAnsi="Times New Roman" w:cs="Times New Roman"/>
                <w:sz w:val="24"/>
                <w:szCs w:val="24"/>
                <w:lang w:val="uk-UA"/>
              </w:rPr>
            </w:pPr>
            <w:r w:rsidRPr="00675469">
              <w:rPr>
                <w:rFonts w:ascii="Times New Roman" w:hAnsi="Times New Roman" w:cs="Times New Roman"/>
                <w:sz w:val="24"/>
                <w:szCs w:val="24"/>
                <w:lang w:val="uk-UA"/>
              </w:rPr>
              <w:t>1</w:t>
            </w:r>
          </w:p>
        </w:tc>
      </w:tr>
    </w:tbl>
    <w:p w14:paraId="25E7B7C7" w14:textId="77777777" w:rsidR="00154901" w:rsidRPr="00675469" w:rsidRDefault="00154901" w:rsidP="006802FA">
      <w:pPr>
        <w:widowControl w:val="0"/>
        <w:tabs>
          <w:tab w:val="left" w:pos="735"/>
          <w:tab w:val="center" w:pos="4677"/>
        </w:tabs>
        <w:spacing w:after="0" w:line="240" w:lineRule="auto"/>
        <w:ind w:firstLine="709"/>
        <w:jc w:val="both"/>
        <w:rPr>
          <w:lang w:val="uk-UA"/>
        </w:rPr>
      </w:pPr>
    </w:p>
    <w:p w14:paraId="7BD61DB1" w14:textId="77777777" w:rsidR="006802FA" w:rsidRPr="00675469" w:rsidRDefault="006802FA" w:rsidP="006802FA">
      <w:pPr>
        <w:suppressAutoHyphens w:val="0"/>
        <w:spacing w:after="0" w:line="240" w:lineRule="auto"/>
        <w:ind w:right="-211"/>
        <w:rPr>
          <w:rFonts w:ascii="Times New Roman" w:hAnsi="Times New Roman" w:cs="Times New Roman"/>
          <w:bCs/>
          <w:sz w:val="24"/>
          <w:szCs w:val="24"/>
          <w:lang w:val="uk-UA" w:eastAsia="ru-RU"/>
        </w:rPr>
      </w:pPr>
      <w:r w:rsidRPr="00675469">
        <w:rPr>
          <w:rFonts w:ascii="Times New Roman" w:hAnsi="Times New Roman" w:cs="Times New Roman"/>
          <w:bCs/>
          <w:sz w:val="24"/>
          <w:szCs w:val="24"/>
          <w:lang w:val="uk-UA" w:eastAsia="ru-RU"/>
        </w:rPr>
        <w:t>2. Технічні характеристики:</w:t>
      </w:r>
    </w:p>
    <w:p w14:paraId="4613EE90" w14:textId="77777777" w:rsidR="006802FA" w:rsidRPr="00675469" w:rsidRDefault="006802FA" w:rsidP="006802FA">
      <w:pPr>
        <w:numPr>
          <w:ilvl w:val="1"/>
          <w:numId w:val="6"/>
        </w:numPr>
        <w:suppressAutoHyphens w:val="0"/>
        <w:spacing w:after="0" w:line="240" w:lineRule="auto"/>
        <w:contextualSpacing/>
        <w:rPr>
          <w:rFonts w:ascii="Times New Roman" w:hAnsi="Times New Roman" w:cs="Times New Roman"/>
          <w:b/>
          <w:sz w:val="24"/>
          <w:szCs w:val="24"/>
          <w:lang w:val="uk-UA"/>
        </w:rPr>
      </w:pPr>
      <w:r w:rsidRPr="00675469">
        <w:rPr>
          <w:rFonts w:ascii="Times New Roman" w:hAnsi="Times New Roman" w:cs="Times New Roman"/>
          <w:b/>
          <w:sz w:val="24"/>
          <w:szCs w:val="24"/>
          <w:lang w:val="uk-UA"/>
        </w:rPr>
        <w:t xml:space="preserve">КОЛОННИЙ ПІДКАТНИЙ ПІДЙОМНИК  </w:t>
      </w:r>
    </w:p>
    <w:tbl>
      <w:tblPr>
        <w:tblW w:w="97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6641"/>
        <w:gridCol w:w="3132"/>
      </w:tblGrid>
      <w:tr w:rsidR="006802FA" w:rsidRPr="00675469" w14:paraId="0ACB8BF6" w14:textId="77777777" w:rsidTr="006802FA">
        <w:trPr>
          <w:trHeight w:val="21"/>
        </w:trPr>
        <w:tc>
          <w:tcPr>
            <w:tcW w:w="0" w:type="auto"/>
            <w:tcMar>
              <w:top w:w="120" w:type="dxa"/>
              <w:left w:w="120" w:type="dxa"/>
              <w:bottom w:w="120" w:type="dxa"/>
              <w:right w:w="120" w:type="dxa"/>
            </w:tcMar>
            <w:hideMark/>
          </w:tcPr>
          <w:p w14:paraId="5ECEFA29"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Кількість підйомних колон /шт.</w:t>
            </w:r>
          </w:p>
        </w:tc>
        <w:tc>
          <w:tcPr>
            <w:tcW w:w="3132" w:type="dxa"/>
            <w:tcMar>
              <w:top w:w="120" w:type="dxa"/>
              <w:left w:w="120" w:type="dxa"/>
              <w:bottom w:w="120" w:type="dxa"/>
              <w:right w:w="120" w:type="dxa"/>
            </w:tcMar>
            <w:hideMark/>
          </w:tcPr>
          <w:p w14:paraId="455FE471"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4</w:t>
            </w:r>
          </w:p>
        </w:tc>
      </w:tr>
      <w:tr w:rsidR="006802FA" w:rsidRPr="00675469" w14:paraId="35469E3B" w14:textId="77777777" w:rsidTr="006802FA">
        <w:trPr>
          <w:trHeight w:val="21"/>
        </w:trPr>
        <w:tc>
          <w:tcPr>
            <w:tcW w:w="6641" w:type="dxa"/>
            <w:tcMar>
              <w:top w:w="120" w:type="dxa"/>
              <w:left w:w="120" w:type="dxa"/>
              <w:bottom w:w="120" w:type="dxa"/>
              <w:right w:w="120" w:type="dxa"/>
            </w:tcMar>
            <w:hideMark/>
          </w:tcPr>
          <w:p w14:paraId="3DC505BA"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Вантажопідйомність загальна на 4 колони /т.</w:t>
            </w:r>
          </w:p>
        </w:tc>
        <w:tc>
          <w:tcPr>
            <w:tcW w:w="3132" w:type="dxa"/>
            <w:tcMar>
              <w:top w:w="120" w:type="dxa"/>
              <w:left w:w="120" w:type="dxa"/>
              <w:bottom w:w="120" w:type="dxa"/>
              <w:right w:w="120" w:type="dxa"/>
            </w:tcMar>
            <w:hideMark/>
          </w:tcPr>
          <w:p w14:paraId="4A799499" w14:textId="5BD133A4"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не менше  30</w:t>
            </w:r>
          </w:p>
        </w:tc>
      </w:tr>
      <w:tr w:rsidR="006802FA" w:rsidRPr="00675469" w14:paraId="3350F79B" w14:textId="77777777" w:rsidTr="006802FA">
        <w:tc>
          <w:tcPr>
            <w:tcW w:w="0" w:type="auto"/>
            <w:tcMar>
              <w:top w:w="120" w:type="dxa"/>
              <w:left w:w="120" w:type="dxa"/>
              <w:bottom w:w="120" w:type="dxa"/>
              <w:right w:w="120" w:type="dxa"/>
            </w:tcMar>
            <w:hideMark/>
          </w:tcPr>
          <w:p w14:paraId="7130FF71"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Висота підйому /мм.</w:t>
            </w:r>
          </w:p>
        </w:tc>
        <w:tc>
          <w:tcPr>
            <w:tcW w:w="3132" w:type="dxa"/>
            <w:tcMar>
              <w:top w:w="120" w:type="dxa"/>
              <w:left w:w="120" w:type="dxa"/>
              <w:bottom w:w="120" w:type="dxa"/>
              <w:right w:w="120" w:type="dxa"/>
            </w:tcMar>
            <w:hideMark/>
          </w:tcPr>
          <w:p w14:paraId="7FC49339" w14:textId="50F9D0D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 xml:space="preserve">не менше 1500 </w:t>
            </w:r>
          </w:p>
        </w:tc>
      </w:tr>
      <w:tr w:rsidR="006802FA" w:rsidRPr="00675469" w14:paraId="4BB93674" w14:textId="77777777" w:rsidTr="006802FA">
        <w:tc>
          <w:tcPr>
            <w:tcW w:w="0" w:type="auto"/>
            <w:tcMar>
              <w:top w:w="120" w:type="dxa"/>
              <w:left w:w="120" w:type="dxa"/>
              <w:bottom w:w="120" w:type="dxa"/>
              <w:right w:w="120" w:type="dxa"/>
            </w:tcMar>
            <w:hideMark/>
          </w:tcPr>
          <w:p w14:paraId="4437BF90"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Швидкість обертання вихідного валу /</w:t>
            </w:r>
            <w:proofErr w:type="spellStart"/>
            <w:r w:rsidRPr="00675469">
              <w:rPr>
                <w:rFonts w:ascii="Times New Roman" w:eastAsia="Times New Roman" w:hAnsi="Times New Roman" w:cs="Times New Roman"/>
                <w:color w:val="333333"/>
                <w:sz w:val="24"/>
                <w:szCs w:val="24"/>
                <w:lang w:val="uk-UA"/>
              </w:rPr>
              <w:t>об.хв</w:t>
            </w:r>
            <w:proofErr w:type="spellEnd"/>
          </w:p>
        </w:tc>
        <w:tc>
          <w:tcPr>
            <w:tcW w:w="3132" w:type="dxa"/>
            <w:tcMar>
              <w:top w:w="120" w:type="dxa"/>
              <w:left w:w="120" w:type="dxa"/>
              <w:bottom w:w="120" w:type="dxa"/>
              <w:right w:w="120" w:type="dxa"/>
            </w:tcMar>
            <w:hideMark/>
          </w:tcPr>
          <w:p w14:paraId="29BCD161" w14:textId="3686FA45"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 xml:space="preserve">не менше 50 </w:t>
            </w:r>
          </w:p>
        </w:tc>
      </w:tr>
      <w:tr w:rsidR="006802FA" w:rsidRPr="00675469" w14:paraId="1FE446A6" w14:textId="77777777" w:rsidTr="006802FA">
        <w:tc>
          <w:tcPr>
            <w:tcW w:w="0" w:type="auto"/>
            <w:tcMar>
              <w:top w:w="120" w:type="dxa"/>
              <w:left w:w="120" w:type="dxa"/>
              <w:bottom w:w="120" w:type="dxa"/>
              <w:right w:w="120" w:type="dxa"/>
            </w:tcMar>
            <w:hideMark/>
          </w:tcPr>
          <w:p w14:paraId="1B6ACD2B"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Швидкість підйому /</w:t>
            </w:r>
            <w:proofErr w:type="spellStart"/>
            <w:r w:rsidRPr="00675469">
              <w:rPr>
                <w:rFonts w:ascii="Times New Roman" w:eastAsia="Times New Roman" w:hAnsi="Times New Roman" w:cs="Times New Roman"/>
                <w:color w:val="333333"/>
                <w:sz w:val="24"/>
                <w:szCs w:val="24"/>
                <w:lang w:val="uk-UA"/>
              </w:rPr>
              <w:t>мм.хв</w:t>
            </w:r>
            <w:proofErr w:type="spellEnd"/>
          </w:p>
        </w:tc>
        <w:tc>
          <w:tcPr>
            <w:tcW w:w="3132" w:type="dxa"/>
            <w:tcMar>
              <w:top w:w="120" w:type="dxa"/>
              <w:left w:w="120" w:type="dxa"/>
              <w:bottom w:w="120" w:type="dxa"/>
              <w:right w:w="120" w:type="dxa"/>
            </w:tcMar>
            <w:hideMark/>
          </w:tcPr>
          <w:p w14:paraId="6B4DB9F8" w14:textId="6D9F8DDA"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 xml:space="preserve">не менше 600 </w:t>
            </w:r>
          </w:p>
        </w:tc>
      </w:tr>
      <w:tr w:rsidR="006802FA" w:rsidRPr="00675469" w14:paraId="1B343929" w14:textId="77777777" w:rsidTr="006802FA">
        <w:tc>
          <w:tcPr>
            <w:tcW w:w="0" w:type="auto"/>
            <w:tcMar>
              <w:top w:w="120" w:type="dxa"/>
              <w:left w:w="120" w:type="dxa"/>
              <w:bottom w:w="120" w:type="dxa"/>
              <w:right w:w="120" w:type="dxa"/>
            </w:tcMar>
            <w:hideMark/>
          </w:tcPr>
          <w:p w14:paraId="137702FB" w14:textId="71F074AF"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Час повного підйому /с.</w:t>
            </w:r>
          </w:p>
        </w:tc>
        <w:tc>
          <w:tcPr>
            <w:tcW w:w="3132" w:type="dxa"/>
            <w:tcMar>
              <w:top w:w="120" w:type="dxa"/>
              <w:left w:w="120" w:type="dxa"/>
              <w:bottom w:w="120" w:type="dxa"/>
              <w:right w:w="120" w:type="dxa"/>
            </w:tcMar>
            <w:hideMark/>
          </w:tcPr>
          <w:p w14:paraId="57BA2542" w14:textId="23B500E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 xml:space="preserve">не менше 150 </w:t>
            </w:r>
          </w:p>
        </w:tc>
      </w:tr>
      <w:tr w:rsidR="006802FA" w:rsidRPr="00675469" w14:paraId="4C2BA9AA" w14:textId="77777777" w:rsidTr="006802FA">
        <w:tc>
          <w:tcPr>
            <w:tcW w:w="0" w:type="auto"/>
            <w:tcMar>
              <w:top w:w="120" w:type="dxa"/>
              <w:left w:w="120" w:type="dxa"/>
              <w:bottom w:w="120" w:type="dxa"/>
              <w:right w:w="120" w:type="dxa"/>
            </w:tcMar>
            <w:hideMark/>
          </w:tcPr>
          <w:p w14:paraId="3D8187C0"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Стабілізатор напруги</w:t>
            </w:r>
          </w:p>
        </w:tc>
        <w:tc>
          <w:tcPr>
            <w:tcW w:w="3132" w:type="dxa"/>
            <w:tcMar>
              <w:top w:w="120" w:type="dxa"/>
              <w:left w:w="120" w:type="dxa"/>
              <w:bottom w:w="120" w:type="dxa"/>
              <w:right w:w="120" w:type="dxa"/>
            </w:tcMar>
            <w:hideMark/>
          </w:tcPr>
          <w:p w14:paraId="2D41B0E2"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380V 50Hz 3P</w:t>
            </w:r>
          </w:p>
        </w:tc>
      </w:tr>
      <w:tr w:rsidR="006802FA" w:rsidRPr="00675469" w14:paraId="71B9FFF8" w14:textId="77777777" w:rsidTr="006802FA">
        <w:tc>
          <w:tcPr>
            <w:tcW w:w="0" w:type="auto"/>
            <w:tcMar>
              <w:top w:w="120" w:type="dxa"/>
              <w:left w:w="120" w:type="dxa"/>
              <w:bottom w:w="120" w:type="dxa"/>
              <w:right w:w="120" w:type="dxa"/>
            </w:tcMar>
            <w:hideMark/>
          </w:tcPr>
          <w:p w14:paraId="4218B740" w14:textId="77777777"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Потужність двигуна /</w:t>
            </w:r>
            <w:proofErr w:type="spellStart"/>
            <w:r w:rsidRPr="00675469">
              <w:rPr>
                <w:rFonts w:ascii="Times New Roman" w:eastAsia="Times New Roman" w:hAnsi="Times New Roman" w:cs="Times New Roman"/>
                <w:color w:val="333333"/>
                <w:sz w:val="24"/>
                <w:szCs w:val="24"/>
                <w:lang w:val="uk-UA"/>
              </w:rPr>
              <w:t>Kw</w:t>
            </w:r>
            <w:proofErr w:type="spellEnd"/>
          </w:p>
        </w:tc>
        <w:tc>
          <w:tcPr>
            <w:tcW w:w="3132" w:type="dxa"/>
            <w:tcMar>
              <w:top w:w="120" w:type="dxa"/>
              <w:left w:w="120" w:type="dxa"/>
              <w:bottom w:w="120" w:type="dxa"/>
              <w:right w:w="120" w:type="dxa"/>
            </w:tcMar>
            <w:hideMark/>
          </w:tcPr>
          <w:p w14:paraId="493AD995" w14:textId="4D990DD8" w:rsidR="006802FA" w:rsidRPr="00675469" w:rsidRDefault="006802FA" w:rsidP="006802FA">
            <w:pPr>
              <w:suppressAutoHyphens w:val="0"/>
              <w:spacing w:after="0" w:line="240" w:lineRule="auto"/>
              <w:rPr>
                <w:rFonts w:ascii="Times New Roman" w:eastAsia="Times New Roman" w:hAnsi="Times New Roman" w:cs="Times New Roman"/>
                <w:color w:val="333333"/>
                <w:sz w:val="24"/>
                <w:szCs w:val="24"/>
                <w:lang w:val="uk-UA"/>
              </w:rPr>
            </w:pPr>
            <w:r w:rsidRPr="00675469">
              <w:rPr>
                <w:rFonts w:ascii="Times New Roman" w:eastAsia="Times New Roman" w:hAnsi="Times New Roman" w:cs="Times New Roman"/>
                <w:color w:val="333333"/>
                <w:sz w:val="24"/>
                <w:szCs w:val="24"/>
                <w:lang w:val="uk-UA"/>
              </w:rPr>
              <w:t xml:space="preserve"> не менше 4 * 3KW</w:t>
            </w:r>
          </w:p>
        </w:tc>
      </w:tr>
    </w:tbl>
    <w:p w14:paraId="6FA24212" w14:textId="77777777" w:rsidR="006802FA" w:rsidRPr="00675469" w:rsidRDefault="006802FA" w:rsidP="006802FA">
      <w:pPr>
        <w:spacing w:after="0" w:line="240" w:lineRule="auto"/>
        <w:jc w:val="both"/>
        <w:rPr>
          <w:rFonts w:ascii="Times New Roman" w:hAnsi="Times New Roman"/>
          <w:b/>
          <w:bCs/>
          <w:i/>
          <w:iCs/>
          <w:sz w:val="24"/>
          <w:szCs w:val="24"/>
          <w:lang w:val="uk-UA"/>
        </w:rPr>
      </w:pPr>
      <w:r w:rsidRPr="00675469">
        <w:rPr>
          <w:rFonts w:ascii="Times New Roman" w:hAnsi="Times New Roman"/>
          <w:b/>
          <w:bCs/>
          <w:i/>
          <w:iCs/>
          <w:sz w:val="24"/>
          <w:szCs w:val="24"/>
          <w:lang w:val="uk-UA"/>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ECDB030" w14:textId="77777777" w:rsidR="006802FA" w:rsidRPr="00675469" w:rsidRDefault="006802FA" w:rsidP="006802FA">
      <w:pPr>
        <w:spacing w:after="0" w:line="240" w:lineRule="auto"/>
        <w:jc w:val="both"/>
        <w:rPr>
          <w:rFonts w:ascii="Times New Roman" w:hAnsi="Times New Roman"/>
          <w:sz w:val="24"/>
          <w:szCs w:val="24"/>
          <w:lang w:val="uk-UA"/>
        </w:rPr>
      </w:pPr>
      <w:r w:rsidRPr="00675469">
        <w:rPr>
          <w:rFonts w:ascii="Times New Roman" w:hAnsi="Times New Roman"/>
          <w:b/>
          <w:bCs/>
          <w:i/>
          <w:iCs/>
          <w:sz w:val="24"/>
          <w:szCs w:val="24"/>
          <w:lang w:val="uk-UA"/>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бути не гіршим за товар, що є предметом закупівлі за всіма показниками.</w:t>
      </w:r>
    </w:p>
    <w:p w14:paraId="73ED00D2" w14:textId="77777777" w:rsidR="006802FA" w:rsidRPr="00675469" w:rsidRDefault="006802FA" w:rsidP="006802FA">
      <w:pPr>
        <w:widowControl w:val="0"/>
        <w:tabs>
          <w:tab w:val="left" w:pos="735"/>
          <w:tab w:val="center" w:pos="4677"/>
        </w:tabs>
        <w:spacing w:after="0" w:line="240" w:lineRule="auto"/>
        <w:ind w:firstLine="709"/>
        <w:jc w:val="both"/>
        <w:rPr>
          <w:lang w:val="uk-UA"/>
        </w:rPr>
      </w:pPr>
    </w:p>
    <w:p w14:paraId="66455AE5" w14:textId="77777777" w:rsidR="006802FA" w:rsidRPr="00675469" w:rsidRDefault="006802FA" w:rsidP="006802FA">
      <w:pPr>
        <w:tabs>
          <w:tab w:val="left" w:pos="2160"/>
          <w:tab w:val="left" w:pos="3600"/>
        </w:tabs>
        <w:spacing w:after="0" w:line="240" w:lineRule="auto"/>
        <w:jc w:val="both"/>
        <w:rPr>
          <w:rFonts w:ascii="Times New Roman" w:hAnsi="Times New Roman" w:cs="Times New Roman"/>
          <w:sz w:val="24"/>
          <w:szCs w:val="24"/>
          <w:lang w:val="uk-UA" w:eastAsia="ru-RU"/>
        </w:rPr>
      </w:pPr>
      <w:r w:rsidRPr="00675469">
        <w:rPr>
          <w:rFonts w:ascii="Times New Roman" w:hAnsi="Times New Roman" w:cs="Times New Roman"/>
          <w:b/>
          <w:sz w:val="24"/>
          <w:szCs w:val="24"/>
          <w:lang w:val="uk-UA" w:eastAsia="ru-RU"/>
        </w:rPr>
        <w:t>Умови поставки:</w:t>
      </w:r>
      <w:r w:rsidRPr="00675469">
        <w:rPr>
          <w:rFonts w:ascii="Times New Roman" w:hAnsi="Times New Roman" w:cs="Times New Roman"/>
          <w:sz w:val="24"/>
          <w:szCs w:val="24"/>
          <w:lang w:val="uk-UA" w:eastAsia="ru-RU"/>
        </w:rPr>
        <w:t xml:space="preserve"> </w:t>
      </w:r>
      <w:r w:rsidRPr="00675469">
        <w:rPr>
          <w:rFonts w:ascii="Times New Roman" w:hAnsi="Times New Roman" w:cs="Times New Roman"/>
          <w:color w:val="000000"/>
          <w:sz w:val="24"/>
          <w:szCs w:val="24"/>
          <w:lang w:val="uk-UA" w:eastAsia="ru-RU"/>
        </w:rPr>
        <w:t>Поставка продукції здійснюється за рахунок Постачальника та транспортом Постачальника</w:t>
      </w:r>
      <w:r w:rsidRPr="00675469">
        <w:rPr>
          <w:rFonts w:ascii="Times New Roman" w:hAnsi="Times New Roman" w:cs="Times New Roman"/>
          <w:sz w:val="24"/>
          <w:szCs w:val="24"/>
          <w:lang w:val="uk-UA" w:eastAsia="ru-RU"/>
        </w:rPr>
        <w:t xml:space="preserve">. Постачальник зобов’язаний поставити Товари Вантажоодержувачу на умовах гарантування повного збереження Товарів зі свого боку до моменту повної передачі Вантажоодержувачеві. </w:t>
      </w:r>
    </w:p>
    <w:p w14:paraId="0DBCDE88" w14:textId="77777777" w:rsidR="006802FA" w:rsidRPr="00675469" w:rsidRDefault="006802FA" w:rsidP="006802FA">
      <w:pPr>
        <w:tabs>
          <w:tab w:val="left" w:pos="2160"/>
          <w:tab w:val="left" w:pos="3600"/>
        </w:tabs>
        <w:spacing w:after="0" w:line="240" w:lineRule="auto"/>
        <w:jc w:val="both"/>
        <w:rPr>
          <w:rFonts w:ascii="Times New Roman" w:hAnsi="Times New Roman" w:cs="Times New Roman"/>
          <w:sz w:val="24"/>
          <w:szCs w:val="24"/>
          <w:lang w:val="uk-UA" w:eastAsia="ru-RU"/>
        </w:rPr>
      </w:pPr>
    </w:p>
    <w:p w14:paraId="21B1CAFE" w14:textId="77777777" w:rsidR="006802FA" w:rsidRPr="00675469" w:rsidRDefault="006802FA" w:rsidP="006802FA">
      <w:pPr>
        <w:tabs>
          <w:tab w:val="left" w:pos="2160"/>
          <w:tab w:val="left" w:pos="3600"/>
        </w:tabs>
        <w:spacing w:after="0" w:line="240" w:lineRule="auto"/>
        <w:jc w:val="both"/>
        <w:rPr>
          <w:rFonts w:ascii="Times New Roman" w:hAnsi="Times New Roman" w:cs="Times New Roman"/>
          <w:sz w:val="24"/>
          <w:szCs w:val="24"/>
          <w:lang w:val="uk-UA" w:eastAsia="ru-RU"/>
        </w:rPr>
      </w:pPr>
      <w:r w:rsidRPr="00675469">
        <w:rPr>
          <w:rFonts w:ascii="Times New Roman" w:hAnsi="Times New Roman" w:cs="Times New Roman"/>
          <w:b/>
          <w:sz w:val="24"/>
          <w:szCs w:val="24"/>
          <w:lang w:val="uk-UA" w:eastAsia="ru-RU"/>
        </w:rPr>
        <w:t>Місце поставки:</w:t>
      </w:r>
      <w:r w:rsidRPr="00675469">
        <w:rPr>
          <w:rFonts w:ascii="Times New Roman" w:hAnsi="Times New Roman" w:cs="Times New Roman"/>
          <w:sz w:val="24"/>
          <w:szCs w:val="24"/>
          <w:lang w:val="uk-UA" w:eastAsia="ar-SA"/>
        </w:rPr>
        <w:t xml:space="preserve"> Місце поставки товарів за </w:t>
      </w:r>
      <w:proofErr w:type="spellStart"/>
      <w:r w:rsidRPr="00675469">
        <w:rPr>
          <w:rFonts w:ascii="Times New Roman" w:hAnsi="Times New Roman" w:cs="Times New Roman"/>
          <w:sz w:val="24"/>
          <w:szCs w:val="24"/>
          <w:lang w:val="uk-UA" w:eastAsia="ar-SA"/>
        </w:rPr>
        <w:t>адресою</w:t>
      </w:r>
      <w:proofErr w:type="spellEnd"/>
      <w:r w:rsidRPr="00675469">
        <w:rPr>
          <w:rFonts w:ascii="Times New Roman" w:hAnsi="Times New Roman" w:cs="Times New Roman"/>
          <w:sz w:val="24"/>
          <w:szCs w:val="24"/>
          <w:lang w:val="uk-UA" w:eastAsia="ar-SA"/>
        </w:rPr>
        <w:t xml:space="preserve"> замовника: військова частина А0598        (м. Старокостянтинів, Хмельницька обл., 31101)</w:t>
      </w:r>
    </w:p>
    <w:p w14:paraId="3CC545F8" w14:textId="77777777" w:rsidR="006802FA" w:rsidRPr="00675469" w:rsidRDefault="006802FA" w:rsidP="006802FA">
      <w:pPr>
        <w:tabs>
          <w:tab w:val="left" w:pos="2160"/>
          <w:tab w:val="left" w:pos="3600"/>
        </w:tabs>
        <w:spacing w:after="0" w:line="240" w:lineRule="auto"/>
        <w:jc w:val="both"/>
        <w:rPr>
          <w:rFonts w:ascii="Times New Roman" w:hAnsi="Times New Roman" w:cs="Times New Roman"/>
          <w:b/>
          <w:sz w:val="24"/>
          <w:szCs w:val="24"/>
          <w:lang w:val="uk-UA" w:eastAsia="ru-RU"/>
        </w:rPr>
      </w:pPr>
    </w:p>
    <w:p w14:paraId="771A10CF" w14:textId="77777777" w:rsidR="006802FA" w:rsidRPr="00675469" w:rsidRDefault="006802FA" w:rsidP="006802FA">
      <w:pPr>
        <w:tabs>
          <w:tab w:val="left" w:pos="2160"/>
          <w:tab w:val="left" w:pos="3600"/>
        </w:tabs>
        <w:spacing w:after="0" w:line="240" w:lineRule="auto"/>
        <w:jc w:val="both"/>
        <w:rPr>
          <w:rFonts w:ascii="Times New Roman" w:hAnsi="Times New Roman" w:cs="Times New Roman"/>
          <w:b/>
          <w:sz w:val="24"/>
          <w:szCs w:val="24"/>
          <w:lang w:val="uk-UA" w:eastAsia="ru-RU"/>
        </w:rPr>
      </w:pPr>
      <w:r w:rsidRPr="00675469">
        <w:rPr>
          <w:rFonts w:ascii="Times New Roman" w:hAnsi="Times New Roman" w:cs="Times New Roman"/>
          <w:b/>
          <w:sz w:val="24"/>
          <w:szCs w:val="24"/>
          <w:lang w:val="uk-UA" w:eastAsia="ru-RU"/>
        </w:rPr>
        <w:t>Технічні та якісні характеристики предмета:</w:t>
      </w:r>
    </w:p>
    <w:p w14:paraId="3E03CD9C" w14:textId="77777777" w:rsidR="006802FA" w:rsidRPr="00675469" w:rsidRDefault="006802FA" w:rsidP="006802FA">
      <w:pPr>
        <w:spacing w:after="0" w:line="240" w:lineRule="auto"/>
        <w:jc w:val="both"/>
        <w:rPr>
          <w:rFonts w:ascii="Times New Roman" w:hAnsi="Times New Roman" w:cs="Times New Roman"/>
          <w:color w:val="000000"/>
          <w:sz w:val="24"/>
          <w:szCs w:val="24"/>
          <w:lang w:val="uk-UA" w:eastAsia="ru-RU"/>
        </w:rPr>
      </w:pPr>
      <w:r w:rsidRPr="00675469">
        <w:rPr>
          <w:rFonts w:ascii="Times New Roman" w:hAnsi="Times New Roman" w:cs="Times New Roman"/>
          <w:color w:val="000000"/>
          <w:sz w:val="24"/>
          <w:szCs w:val="24"/>
          <w:lang w:val="uk-UA" w:eastAsia="ru-RU"/>
        </w:rPr>
        <w:t>- Постачальник повинен поставити та передати Замовнику Товар, якість якого відповідає умовам Договору та відповідно до вимог ДСТУ (ГОСТів, ТУ, тощо).</w:t>
      </w:r>
      <w:r w:rsidRPr="00675469">
        <w:rPr>
          <w:rFonts w:ascii="Times New Roman" w:eastAsia="Arial" w:hAnsi="Times New Roman" w:cs="Times New Roman"/>
          <w:color w:val="000000"/>
          <w:sz w:val="24"/>
          <w:szCs w:val="24"/>
          <w:lang w:val="uk-UA" w:eastAsia="ru-RU"/>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пропозиції відповідний гарантійний лист).</w:t>
      </w:r>
    </w:p>
    <w:p w14:paraId="32F3AF9E" w14:textId="77777777" w:rsidR="006802FA" w:rsidRPr="00675469" w:rsidRDefault="006802FA" w:rsidP="006802FA">
      <w:pPr>
        <w:spacing w:after="0" w:line="240" w:lineRule="auto"/>
        <w:rPr>
          <w:rFonts w:ascii="Times New Roman" w:hAnsi="Times New Roman" w:cs="Times New Roman"/>
          <w:color w:val="000000"/>
          <w:sz w:val="24"/>
          <w:szCs w:val="24"/>
          <w:lang w:val="uk-UA" w:eastAsia="ru-RU"/>
        </w:rPr>
      </w:pPr>
      <w:r w:rsidRPr="00675469">
        <w:rPr>
          <w:rFonts w:ascii="Times New Roman" w:hAnsi="Times New Roman" w:cs="Times New Roman"/>
          <w:color w:val="000000"/>
          <w:sz w:val="24"/>
          <w:szCs w:val="24"/>
          <w:lang w:val="uk-UA" w:eastAsia="ru-RU"/>
        </w:rPr>
        <w:t>-  товар не повинен мати видимих зовнішніх пошкоджень.</w:t>
      </w:r>
    </w:p>
    <w:p w14:paraId="49A500FD" w14:textId="77777777" w:rsidR="006802FA" w:rsidRPr="00675469" w:rsidRDefault="006802FA" w:rsidP="006802FA">
      <w:pPr>
        <w:tabs>
          <w:tab w:val="left" w:pos="2160"/>
          <w:tab w:val="left" w:pos="3600"/>
        </w:tabs>
        <w:spacing w:after="0" w:line="240" w:lineRule="auto"/>
        <w:jc w:val="right"/>
        <w:rPr>
          <w:rFonts w:ascii="Times New Roman" w:hAnsi="Times New Roman" w:cs="Times New Roman"/>
          <w:sz w:val="24"/>
          <w:szCs w:val="24"/>
          <w:lang w:val="uk-UA" w:eastAsia="ru-RU"/>
        </w:rPr>
      </w:pPr>
    </w:p>
    <w:p w14:paraId="517F69B6" w14:textId="1F8A7828" w:rsidR="0073029F" w:rsidRPr="00675469" w:rsidRDefault="006802FA" w:rsidP="00A43FC1">
      <w:pPr>
        <w:tabs>
          <w:tab w:val="left" w:pos="2160"/>
          <w:tab w:val="left" w:pos="3600"/>
        </w:tabs>
        <w:spacing w:after="0" w:line="240" w:lineRule="auto"/>
        <w:rPr>
          <w:b/>
          <w:lang w:val="uk-UA" w:eastAsia="ru-RU"/>
        </w:rPr>
      </w:pPr>
      <w:r w:rsidRPr="00675469">
        <w:rPr>
          <w:rFonts w:ascii="Times New Roman" w:hAnsi="Times New Roman" w:cs="Times New Roman"/>
          <w:sz w:val="24"/>
          <w:szCs w:val="24"/>
          <w:lang w:val="uk-UA" w:eastAsia="ru-RU"/>
        </w:rPr>
        <w:t>Строк гарантії на товар не менше гарантійного строку заводу - виробника</w:t>
      </w:r>
    </w:p>
    <w:sectPr w:rsidR="0073029F" w:rsidRPr="00675469" w:rsidSect="00675469">
      <w:pgSz w:w="11909" w:h="16834" w:code="9"/>
      <w:pgMar w:top="680" w:right="567" w:bottom="567" w:left="1701"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3B5AAE"/>
    <w:multiLevelType w:val="multilevel"/>
    <w:tmpl w:val="1090C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0B"/>
    <w:rsid w:val="00012275"/>
    <w:rsid w:val="000801D0"/>
    <w:rsid w:val="001078E8"/>
    <w:rsid w:val="00127435"/>
    <w:rsid w:val="00154901"/>
    <w:rsid w:val="001658AE"/>
    <w:rsid w:val="00182F78"/>
    <w:rsid w:val="001E11B8"/>
    <w:rsid w:val="002369FF"/>
    <w:rsid w:val="00252CB7"/>
    <w:rsid w:val="002A1B4F"/>
    <w:rsid w:val="002B7001"/>
    <w:rsid w:val="002D1B14"/>
    <w:rsid w:val="003077F5"/>
    <w:rsid w:val="00311555"/>
    <w:rsid w:val="00374F38"/>
    <w:rsid w:val="00400224"/>
    <w:rsid w:val="00401419"/>
    <w:rsid w:val="00475A9D"/>
    <w:rsid w:val="004A2C21"/>
    <w:rsid w:val="00564C35"/>
    <w:rsid w:val="00577692"/>
    <w:rsid w:val="005A3FEC"/>
    <w:rsid w:val="00673D65"/>
    <w:rsid w:val="00675469"/>
    <w:rsid w:val="006802FA"/>
    <w:rsid w:val="00683BA5"/>
    <w:rsid w:val="006D0299"/>
    <w:rsid w:val="00725EBE"/>
    <w:rsid w:val="0073029F"/>
    <w:rsid w:val="007E2B01"/>
    <w:rsid w:val="00806C4E"/>
    <w:rsid w:val="00824769"/>
    <w:rsid w:val="00852AD3"/>
    <w:rsid w:val="008541C8"/>
    <w:rsid w:val="00856332"/>
    <w:rsid w:val="0088484C"/>
    <w:rsid w:val="009A2680"/>
    <w:rsid w:val="009C61E2"/>
    <w:rsid w:val="009D7D12"/>
    <w:rsid w:val="00A25568"/>
    <w:rsid w:val="00A43FC1"/>
    <w:rsid w:val="00A95323"/>
    <w:rsid w:val="00AE6FE0"/>
    <w:rsid w:val="00B16537"/>
    <w:rsid w:val="00BC6D27"/>
    <w:rsid w:val="00BE1712"/>
    <w:rsid w:val="00BF530B"/>
    <w:rsid w:val="00C90D1D"/>
    <w:rsid w:val="00D47355"/>
    <w:rsid w:val="00D474A1"/>
    <w:rsid w:val="00D52D36"/>
    <w:rsid w:val="00D62668"/>
    <w:rsid w:val="00D93B33"/>
    <w:rsid w:val="00DA44E0"/>
    <w:rsid w:val="00E56ABA"/>
    <w:rsid w:val="00E628EA"/>
    <w:rsid w:val="00E87CAE"/>
    <w:rsid w:val="00E90C69"/>
    <w:rsid w:val="00EA607F"/>
    <w:rsid w:val="00EC1D02"/>
    <w:rsid w:val="00EF4FD5"/>
    <w:rsid w:val="00F161F1"/>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009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rsid w:val="00564C35"/>
    <w:rPr>
      <w:color w:val="0000FF"/>
      <w:u w:val="single"/>
    </w:rPr>
  </w:style>
  <w:style w:type="paragraph" w:customStyle="1" w:styleId="11">
    <w:name w:val="Без интервала1"/>
    <w:link w:val="NoSpacingChar"/>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basedOn w:val="a"/>
    <w:uiPriority w:val="99"/>
    <w:semiHidden/>
    <w:unhideWhenUsed/>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1466</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Юрій Тiмошек</cp:lastModifiedBy>
  <cp:revision>2</cp:revision>
  <dcterms:created xsi:type="dcterms:W3CDTF">2023-09-23T14:05:00Z</dcterms:created>
  <dcterms:modified xsi:type="dcterms:W3CDTF">2023-09-23T14:05:00Z</dcterms:modified>
</cp:coreProperties>
</file>