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EB" w:rsidRDefault="00650EA9" w:rsidP="00650EA9">
      <w:pPr>
        <w:tabs>
          <w:tab w:val="left" w:pos="2160"/>
          <w:tab w:val="left" w:pos="3600"/>
        </w:tabs>
        <w:jc w:val="right"/>
        <w:rPr>
          <w:rFonts w:ascii="Times New Roman" w:hAnsi="Times New Roman"/>
          <w:b/>
          <w:bCs/>
        </w:rPr>
      </w:pPr>
      <w:r w:rsidRPr="008C151E">
        <w:rPr>
          <w:rFonts w:ascii="Times New Roman" w:hAnsi="Times New Roman"/>
          <w:b/>
          <w:bCs/>
        </w:rPr>
        <w:t xml:space="preserve">Додаток 2 </w:t>
      </w:r>
    </w:p>
    <w:p w:rsidR="00650EA9" w:rsidRPr="008C151E" w:rsidRDefault="00650EA9" w:rsidP="00650EA9">
      <w:pPr>
        <w:tabs>
          <w:tab w:val="left" w:pos="2160"/>
          <w:tab w:val="left" w:pos="3600"/>
        </w:tabs>
        <w:jc w:val="right"/>
        <w:rPr>
          <w:rFonts w:ascii="Times New Roman" w:hAnsi="Times New Roman"/>
          <w:b/>
          <w:bCs/>
        </w:rPr>
      </w:pPr>
      <w:r w:rsidRPr="008C151E">
        <w:rPr>
          <w:rFonts w:ascii="Times New Roman" w:hAnsi="Times New Roman"/>
          <w:b/>
          <w:bCs/>
        </w:rPr>
        <w:t>до тендерної документації</w:t>
      </w:r>
    </w:p>
    <w:p w:rsidR="00650EA9" w:rsidRPr="00E81120" w:rsidRDefault="00650EA9" w:rsidP="00650EA9">
      <w:pPr>
        <w:tabs>
          <w:tab w:val="left" w:pos="2160"/>
          <w:tab w:val="left" w:pos="3600"/>
        </w:tabs>
        <w:jc w:val="right"/>
        <w:rPr>
          <w:b/>
          <w:bCs/>
        </w:rPr>
      </w:pPr>
    </w:p>
    <w:p w:rsidR="00157334" w:rsidRDefault="00157334" w:rsidP="00650EA9">
      <w:pPr>
        <w:jc w:val="center"/>
        <w:rPr>
          <w:rFonts w:ascii="Times New Roman" w:hAnsi="Times New Roman"/>
          <w:b/>
          <w:sz w:val="24"/>
        </w:rPr>
      </w:pPr>
      <w:r w:rsidRPr="00157334">
        <w:rPr>
          <w:rFonts w:ascii="Times New Roman" w:hAnsi="Times New Roman"/>
          <w:b/>
          <w:sz w:val="24"/>
        </w:rPr>
        <w:t xml:space="preserve">МЕТОДИКА ОЦІНКИ </w:t>
      </w:r>
    </w:p>
    <w:p w:rsidR="00637B3D" w:rsidRPr="00157334" w:rsidRDefault="00637B3D" w:rsidP="00650EA9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157334" w:rsidRPr="00157334" w:rsidRDefault="00157334" w:rsidP="00157334">
      <w:pPr>
        <w:jc w:val="both"/>
        <w:rPr>
          <w:rFonts w:ascii="Times New Roman" w:hAnsi="Times New Roman"/>
          <w:sz w:val="24"/>
        </w:rPr>
      </w:pPr>
      <w:r w:rsidRPr="00157334">
        <w:rPr>
          <w:rFonts w:ascii="Times New Roman" w:hAnsi="Times New Roman"/>
          <w:sz w:val="24"/>
        </w:rPr>
        <w:t xml:space="preserve">Перелік критеріїв оцінки та методика оцінки тендерних пропозицій із зазначенням питомої ваги кожного критерію: </w:t>
      </w:r>
    </w:p>
    <w:p w:rsidR="00650EA9" w:rsidRPr="00157334" w:rsidRDefault="00157334" w:rsidP="00157334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57334">
        <w:rPr>
          <w:rFonts w:ascii="Times New Roman" w:hAnsi="Times New Roman"/>
          <w:sz w:val="24"/>
        </w:rPr>
        <w:t xml:space="preserve">Оцінка тендерних пропозицій здійснюється на основі наступних критеріїв: </w:t>
      </w:r>
      <w:r w:rsidR="00650EA9" w:rsidRPr="00157334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 xml:space="preserve"> </w:t>
      </w:r>
    </w:p>
    <w:p w:rsidR="00650EA9" w:rsidRPr="004866C2" w:rsidRDefault="00650EA9" w:rsidP="00650EA9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2585"/>
        <w:gridCol w:w="6804"/>
      </w:tblGrid>
      <w:tr w:rsidR="00650EA9" w:rsidRPr="00F6207D" w:rsidTr="00157334">
        <w:tc>
          <w:tcPr>
            <w:tcW w:w="642" w:type="dxa"/>
          </w:tcPr>
          <w:p w:rsidR="00650EA9" w:rsidRPr="00157334" w:rsidRDefault="00650EA9" w:rsidP="0015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3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585" w:type="dxa"/>
            <w:vAlign w:val="center"/>
          </w:tcPr>
          <w:p w:rsidR="00650EA9" w:rsidRPr="00157334" w:rsidRDefault="00157334" w:rsidP="0015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34">
              <w:rPr>
                <w:rFonts w:ascii="Times New Roman" w:hAnsi="Times New Roman"/>
                <w:sz w:val="24"/>
                <w:szCs w:val="24"/>
              </w:rPr>
              <w:t>Найменування критерію</w:t>
            </w:r>
          </w:p>
        </w:tc>
        <w:tc>
          <w:tcPr>
            <w:tcW w:w="6804" w:type="dxa"/>
          </w:tcPr>
          <w:p w:rsidR="00650EA9" w:rsidRPr="00157334" w:rsidRDefault="00157334" w:rsidP="0015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34">
              <w:rPr>
                <w:rFonts w:ascii="Times New Roman" w:hAnsi="Times New Roman"/>
                <w:sz w:val="24"/>
                <w:szCs w:val="24"/>
              </w:rPr>
              <w:t>Питома вага (максимальна кількість балів за критерієм)</w:t>
            </w:r>
          </w:p>
        </w:tc>
      </w:tr>
      <w:tr w:rsidR="00650EA9" w:rsidRPr="00F6207D" w:rsidTr="00157334">
        <w:tc>
          <w:tcPr>
            <w:tcW w:w="642" w:type="dxa"/>
          </w:tcPr>
          <w:p w:rsidR="00650EA9" w:rsidRPr="00157334" w:rsidRDefault="00650EA9" w:rsidP="00157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3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650EA9" w:rsidRPr="00157334" w:rsidRDefault="00157334" w:rsidP="00157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334">
              <w:rPr>
                <w:rFonts w:ascii="Times New Roman" w:eastAsia="Times New Roman" w:hAnsi="Times New Roman"/>
                <w:sz w:val="24"/>
                <w:szCs w:val="24"/>
              </w:rPr>
              <w:t>Ціна</w:t>
            </w:r>
          </w:p>
        </w:tc>
        <w:tc>
          <w:tcPr>
            <w:tcW w:w="6804" w:type="dxa"/>
          </w:tcPr>
          <w:p w:rsidR="00650EA9" w:rsidRPr="00157334" w:rsidRDefault="00157334" w:rsidP="0015733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50EA9" w:rsidRPr="00157334" w:rsidRDefault="00157334" w:rsidP="00650EA9">
      <w:pPr>
        <w:shd w:val="clear" w:color="auto" w:fill="FFFFFF"/>
        <w:ind w:firstLine="200"/>
        <w:jc w:val="both"/>
        <w:textAlignment w:val="baseline"/>
        <w:rPr>
          <w:rFonts w:ascii="Times New Roman" w:hAnsi="Times New Roman"/>
          <w:sz w:val="24"/>
        </w:rPr>
      </w:pPr>
      <w:r w:rsidRPr="00157334">
        <w:rPr>
          <w:rFonts w:ascii="Times New Roman" w:hAnsi="Times New Roman"/>
          <w:sz w:val="24"/>
        </w:rPr>
        <w:t>Оцінка пропозицій здійснюється з урахуванням податку на додану вартість (ПДВ).</w:t>
      </w:r>
    </w:p>
    <w:p w:rsidR="00157334" w:rsidRPr="00157334" w:rsidRDefault="00157334" w:rsidP="00650EA9">
      <w:pPr>
        <w:shd w:val="clear" w:color="auto" w:fill="FFFFFF"/>
        <w:ind w:firstLine="200"/>
        <w:jc w:val="both"/>
        <w:textAlignment w:val="baseline"/>
        <w:rPr>
          <w:rFonts w:ascii="Times New Roman" w:hAnsi="Times New Roman"/>
          <w:b/>
          <w:sz w:val="24"/>
        </w:rPr>
      </w:pPr>
      <w:r w:rsidRPr="00157334">
        <w:rPr>
          <w:rFonts w:ascii="Times New Roman" w:hAnsi="Times New Roman"/>
          <w:b/>
          <w:sz w:val="24"/>
        </w:rPr>
        <w:t>Єдиним критерієм оцінки тендерних пропозицій на дану закупівлю є ціна. Питома вага критерію оцінки (ціна) – 100%.</w:t>
      </w:r>
    </w:p>
    <w:p w:rsidR="00157334" w:rsidRPr="00157334" w:rsidRDefault="00157334" w:rsidP="00650EA9">
      <w:pPr>
        <w:shd w:val="clear" w:color="auto" w:fill="FFFFFF"/>
        <w:ind w:firstLine="200"/>
        <w:jc w:val="both"/>
        <w:textAlignment w:val="baseline"/>
        <w:rPr>
          <w:rFonts w:ascii="Times New Roman" w:hAnsi="Times New Roman"/>
          <w:b/>
          <w:bCs/>
          <w:sz w:val="24"/>
          <w:u w:val="single"/>
        </w:rPr>
      </w:pPr>
      <w:r w:rsidRPr="00157334">
        <w:rPr>
          <w:rFonts w:ascii="Times New Roman" w:hAnsi="Times New Roman"/>
          <w:b/>
          <w:sz w:val="24"/>
        </w:rPr>
        <w:t>В разі якщо Учасник є платником ПДВ відповідно до законодавства, такий Учасник обов’язково зазначає ціну з урахування ПДВ.</w:t>
      </w:r>
    </w:p>
    <w:sectPr w:rsidR="00157334" w:rsidRPr="00157334" w:rsidSect="00F6207D">
      <w:pgSz w:w="11906" w:h="16838"/>
      <w:pgMar w:top="794" w:right="851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0F80"/>
    <w:multiLevelType w:val="hybridMultilevel"/>
    <w:tmpl w:val="9F389A2C"/>
    <w:lvl w:ilvl="0" w:tplc="FED27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F0799"/>
    <w:multiLevelType w:val="hybridMultilevel"/>
    <w:tmpl w:val="2932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791F"/>
    <w:multiLevelType w:val="hybridMultilevel"/>
    <w:tmpl w:val="0ABC4B32"/>
    <w:lvl w:ilvl="0" w:tplc="91CEFB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64"/>
    <w:rsid w:val="00157334"/>
    <w:rsid w:val="00565964"/>
    <w:rsid w:val="00637B3D"/>
    <w:rsid w:val="00650EA9"/>
    <w:rsid w:val="00663A4B"/>
    <w:rsid w:val="008A0194"/>
    <w:rsid w:val="00E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C99A-28C6-4EE2-ADD0-E7BB1367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50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0EA9"/>
    <w:rPr>
      <w:rFonts w:ascii="Courier New" w:eastAsia="Times New Roman" w:hAnsi="Courier New" w:cs="Times New Roman"/>
      <w:sz w:val="20"/>
      <w:szCs w:val="20"/>
    </w:rPr>
  </w:style>
  <w:style w:type="character" w:customStyle="1" w:styleId="rvts0">
    <w:name w:val="rvts0"/>
    <w:rsid w:val="00650EA9"/>
  </w:style>
  <w:style w:type="character" w:styleId="a3">
    <w:name w:val="Strong"/>
    <w:basedOn w:val="a0"/>
    <w:uiPriority w:val="99"/>
    <w:qFormat/>
    <w:rsid w:val="0065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2022-12-15T16:59:00Z</dcterms:created>
  <dcterms:modified xsi:type="dcterms:W3CDTF">2022-12-15T18:53:00Z</dcterms:modified>
</cp:coreProperties>
</file>