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4A319A" w:rsidRDefault="00854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4A319A" w:rsidRDefault="004A319A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10.05</w:t>
      </w:r>
      <w:r>
        <w:rPr>
          <w:rFonts w:ascii="Times New Roman" w:hAnsi="Times New Roman" w:cs="Times New Roman"/>
          <w:sz w:val="24"/>
          <w:szCs w:val="24"/>
          <w:lang w:val="uk-UA"/>
        </w:rPr>
        <w:t>.2023р.</w:t>
      </w:r>
    </w:p>
    <w:p w:rsidR="004A319A" w:rsidRDefault="009B7B20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33</w:t>
      </w:r>
      <w:r w:rsidR="0085457F">
        <w:rPr>
          <w:rFonts w:ascii="Times New Roman" w:hAnsi="Times New Roman" w:cs="Times New Roman"/>
          <w:sz w:val="24"/>
          <w:szCs w:val="24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«НОВА ЛІНІЯ»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Україна, </w:t>
      </w:r>
      <w:r>
        <w:rPr>
          <w:rFonts w:ascii="Times New Roman" w:hAnsi="Times New Roman" w:cs="Times New Roman"/>
          <w:sz w:val="24"/>
          <w:szCs w:val="24"/>
          <w:lang w:val="uk-UA"/>
        </w:rPr>
        <w:t>08162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Київська обл, Києво-Святошинський р-н, смт. Чебани, Одеське шосе 8.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Конкретна назва предмета закупівлі. </w:t>
      </w:r>
      <w:r w:rsidR="0092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Плита підвісної стелі, ОСБ плита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ДК021:2015-</w:t>
      </w:r>
      <w:r w:rsidR="00922E73" w:rsidRPr="0092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92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плита</w:t>
      </w:r>
      <w:r w:rsidR="00922E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44170000-2 Плити, листи, стрічки та фольга, пов’язані з конструкційними матеріалами</w:t>
      </w:r>
      <w:r w:rsidR="009B7B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товарів, робіт чи послуг. </w:t>
      </w:r>
      <w:r w:rsidR="00922E73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="00F15C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4A319A" w:rsidRDefault="0085457F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 65020,м. Одеса,вул. Старопортофранківська, 26.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виконання робіт чи надання послуг. до 31.12.2023р.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договору. </w:t>
      </w:r>
      <w:r w:rsidR="00922E73">
        <w:rPr>
          <w:rFonts w:ascii="Times New Roman" w:hAnsi="Times New Roman" w:cs="Times New Roman"/>
          <w:sz w:val="24"/>
          <w:szCs w:val="24"/>
          <w:lang w:val="uk-UA"/>
        </w:rPr>
        <w:t xml:space="preserve">17 108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922E73">
        <w:rPr>
          <w:rFonts w:ascii="Times New Roman" w:hAnsi="Times New Roman" w:cs="Times New Roman"/>
          <w:sz w:val="24"/>
          <w:szCs w:val="24"/>
          <w:lang w:val="uk-UA"/>
        </w:rPr>
        <w:t xml:space="preserve">02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 з ПДВ.</w:t>
      </w:r>
    </w:p>
    <w:p w:rsidR="004A319A" w:rsidRDefault="0085457F">
      <w:pPr>
        <w:pStyle w:val="af4"/>
        <w:numPr>
          <w:ilvl w:val="0"/>
          <w:numId w:val="4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31.12.2023 року.</w:t>
      </w:r>
    </w:p>
    <w:p w:rsidR="004A319A" w:rsidRDefault="004A319A">
      <w:pPr>
        <w:pStyle w:val="af4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Default="0085457F">
      <w:pPr>
        <w:pStyle w:val="af4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державних закупівель                                                                                                Марія ШТУЛЯРД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 заклад «Південноукраїнський національний педагогічний університет імені К. Д. Ушинського»</w:t>
      </w:r>
    </w:p>
    <w:p w:rsidR="004A319A" w:rsidRDefault="0085457F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рішення уповноваженої особи щодо звіту про укладений договір</w:t>
      </w:r>
    </w:p>
    <w:p w:rsidR="004A319A" w:rsidRDefault="004A31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A319A" w:rsidRPr="00956B81" w:rsidRDefault="0085457F" w:rsidP="0085457F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9B7B20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22E7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 w:rsidR="00956B81" w:rsidRDefault="00956B81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5457F" w:rsidRPr="0085457F" w:rsidRDefault="0085457F" w:rsidP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bookmarkStart w:id="2" w:name="_heading=h.1fob9te"/>
      <w:bookmarkEnd w:id="2"/>
    </w:p>
    <w:p w:rsidR="004A319A" w:rsidRPr="0085457F" w:rsidRDefault="0085457F" w:rsidP="008545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56B8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прийняття рішення про закупівлю </w:t>
      </w:r>
      <w:r w:rsidRPr="0085457F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2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Плита підвісної стелі, ОСБ плита</w:t>
      </w:r>
      <w:r w:rsidR="009B7B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922E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44170000-2 Плити, листи, стрічки та фольга, пов’язані з конструкційними матеріалами</w:t>
      </w:r>
      <w:r w:rsidR="00956B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ДК 021:2015 Єдиного закупівельного словника</w:t>
      </w:r>
      <w:r w:rsidRPr="0085457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—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Закупівля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854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5457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Закону України «Про публічні закупівлі» 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Закон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</w:t>
      </w:r>
      <w:r w:rsidRPr="0085457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Особливості</w:t>
      </w:r>
      <w:r w:rsidRPr="0085457F">
        <w:rPr>
          <w:rFonts w:ascii="Times New Roman" w:eastAsia="Times New Roman" w:hAnsi="Times New Roman" w:cs="Times New Roman"/>
          <w:sz w:val="24"/>
          <w:szCs w:val="24"/>
          <w:lang w:val="uk-UA"/>
        </w:rPr>
        <w:t>).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Під час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  питання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Відповідно до п.п.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A319A" w:rsidRDefault="008545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встановлено,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 і послуг (крім послуг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100 тис.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послуг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є меншою ніж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вартість яких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меншою ніж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разі здійснення таких закупівель без використання електронної системи закупівель замовник обов’язково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дотримується принципів здійснення публічних закупівель, визначених Законом, вносить інформацію про таку закупівлю до річного плану 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 відповідно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розділу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 та перехідні 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електронній системі закупівель звіт про договір про закупівлю, укладений без використання електронної системи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саме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 можуть не публікувати інформацію про своє місцезнаходження та/або місцезнаходження постачальників (виконавців робіт та надавачів 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4A319A" w:rsidRDefault="00854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враховуючи вартісні межі, передбачені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даної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є необхідність у прийнятті рішення щодо здійснення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Закупівлі </w:t>
      </w:r>
      <w:r>
        <w:rPr>
          <w:rFonts w:ascii="Times New Roman" w:eastAsia="Times New Roman" w:hAnsi="Times New Roman" w:cs="Times New Roman"/>
          <w:sz w:val="24"/>
          <w:szCs w:val="24"/>
        </w:rPr>
        <w:t>шляхом оприлюднення звіту про договір про закупівлю, укладений без використання електронної системи закупівель.</w:t>
      </w:r>
    </w:p>
    <w:p w:rsidR="004A319A" w:rsidRDefault="00854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4A319A" w:rsidRDefault="008545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Оприлюднити звіт про договір про закупівлю, укладений без використання  електронної системи закупівель,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пізніше ніж через 10 робочих днів з дня укладення такого договору. </w:t>
      </w:r>
    </w:p>
    <w:p w:rsidR="004A319A" w:rsidRDefault="004A319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A319A" w:rsidRDefault="008545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4A319A" w:rsidRPr="0085457F" w:rsidRDefault="0085457F" w:rsidP="008545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державних закупівель                                                                                    Марія ШТУЛЯРД</w:t>
      </w:r>
    </w:p>
    <w:sectPr w:rsidR="004A319A" w:rsidRPr="0085457F" w:rsidSect="004A319A"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EA1"/>
    <w:multiLevelType w:val="multilevel"/>
    <w:tmpl w:val="789A40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68447F"/>
    <w:multiLevelType w:val="hybridMultilevel"/>
    <w:tmpl w:val="01465B34"/>
    <w:lvl w:ilvl="0" w:tplc="41DAC5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9F982ADC" w:tentative="1">
      <w:start w:val="1"/>
      <w:numFmt w:val="lowerLetter"/>
      <w:lvlText w:val="%2."/>
      <w:lvlJc w:val="left"/>
      <w:pPr>
        <w:ind w:left="229" w:hanging="360"/>
      </w:pPr>
    </w:lvl>
    <w:lvl w:ilvl="2" w:tplc="A0CEA76A" w:tentative="1">
      <w:start w:val="1"/>
      <w:numFmt w:val="lowerRoman"/>
      <w:lvlText w:val="%3."/>
      <w:lvlJc w:val="right"/>
      <w:pPr>
        <w:ind w:left="949" w:hanging="180"/>
      </w:pPr>
    </w:lvl>
    <w:lvl w:ilvl="3" w:tplc="30C41A3E" w:tentative="1">
      <w:start w:val="1"/>
      <w:numFmt w:val="decimal"/>
      <w:lvlText w:val="%4."/>
      <w:lvlJc w:val="left"/>
      <w:pPr>
        <w:ind w:left="1669" w:hanging="360"/>
      </w:pPr>
    </w:lvl>
    <w:lvl w:ilvl="4" w:tplc="2EDE5470" w:tentative="1">
      <w:start w:val="1"/>
      <w:numFmt w:val="lowerLetter"/>
      <w:lvlText w:val="%5."/>
      <w:lvlJc w:val="left"/>
      <w:pPr>
        <w:ind w:left="2389" w:hanging="360"/>
      </w:pPr>
    </w:lvl>
    <w:lvl w:ilvl="5" w:tplc="B56EACC0" w:tentative="1">
      <w:start w:val="1"/>
      <w:numFmt w:val="lowerRoman"/>
      <w:lvlText w:val="%6."/>
      <w:lvlJc w:val="right"/>
      <w:pPr>
        <w:ind w:left="3109" w:hanging="180"/>
      </w:pPr>
    </w:lvl>
    <w:lvl w:ilvl="6" w:tplc="D11A66F4" w:tentative="1">
      <w:start w:val="1"/>
      <w:numFmt w:val="decimal"/>
      <w:lvlText w:val="%7."/>
      <w:lvlJc w:val="left"/>
      <w:pPr>
        <w:ind w:left="3829" w:hanging="360"/>
      </w:pPr>
    </w:lvl>
    <w:lvl w:ilvl="7" w:tplc="323A4772" w:tentative="1">
      <w:start w:val="1"/>
      <w:numFmt w:val="lowerLetter"/>
      <w:lvlText w:val="%8."/>
      <w:lvlJc w:val="left"/>
      <w:pPr>
        <w:ind w:left="4549" w:hanging="360"/>
      </w:pPr>
    </w:lvl>
    <w:lvl w:ilvl="8" w:tplc="33D24F6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EDC694C"/>
    <w:multiLevelType w:val="multilevel"/>
    <w:tmpl w:val="94AC0A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67893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3FD7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A319A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57F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71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2E73"/>
    <w:rsid w:val="009243BE"/>
    <w:rsid w:val="0093124B"/>
    <w:rsid w:val="0093498D"/>
    <w:rsid w:val="00935EA0"/>
    <w:rsid w:val="00936F19"/>
    <w:rsid w:val="009414E1"/>
    <w:rsid w:val="009519A5"/>
    <w:rsid w:val="0095377A"/>
    <w:rsid w:val="00956B81"/>
    <w:rsid w:val="00956BE5"/>
    <w:rsid w:val="009717BC"/>
    <w:rsid w:val="0099028E"/>
    <w:rsid w:val="009903BD"/>
    <w:rsid w:val="0099633D"/>
    <w:rsid w:val="009964E7"/>
    <w:rsid w:val="009A7DEC"/>
    <w:rsid w:val="009B7B20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089D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5C69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EEE6"/>
  <w15:docId w15:val="{517EF2D0-173C-4DF0-890E-53A520A0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4A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4A319A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link w:val="Heading2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link w:val="Heading3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link w:val="Heading4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link w:val="Heading5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link w:val="Heading6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link w:val="Heading7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link w:val="Heading8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link w:val="Heading9Char"/>
    <w:uiPriority w:val="9"/>
    <w:semiHidden/>
    <w:unhideWhenUsed/>
    <w:qFormat/>
    <w:rsid w:val="004A319A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4A319A"/>
    <w:pPr>
      <w:spacing w:after="0" w:line="240" w:lineRule="auto"/>
    </w:pPr>
  </w:style>
  <w:style w:type="character" w:customStyle="1" w:styleId="Heading1Char">
    <w:name w:val="Heading 1 Char"/>
    <w:link w:val="11"/>
    <w:uiPriority w:val="9"/>
    <w:rsid w:val="004A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4A31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4A31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4A31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4A31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4A31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4A31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4A31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 Знак"/>
    <w:link w:val="a4"/>
    <w:uiPriority w:val="10"/>
    <w:rsid w:val="004A319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link w:val="a6"/>
    <w:uiPriority w:val="11"/>
    <w:rsid w:val="004A3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4A319A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4A319A"/>
    <w:rPr>
      <w:i/>
      <w:iCs/>
    </w:rPr>
  </w:style>
  <w:style w:type="character" w:styleId="aa">
    <w:name w:val="Intense Emphasis"/>
    <w:uiPriority w:val="21"/>
    <w:qFormat/>
    <w:rsid w:val="004A319A"/>
    <w:rPr>
      <w:b/>
      <w:bCs/>
      <w:i/>
      <w:iCs/>
      <w:color w:val="4F81BD" w:themeColor="accent1"/>
    </w:rPr>
  </w:style>
  <w:style w:type="paragraph" w:styleId="ab">
    <w:name w:val="Quote"/>
    <w:link w:val="ac"/>
    <w:uiPriority w:val="29"/>
    <w:qFormat/>
    <w:rsid w:val="004A319A"/>
    <w:rPr>
      <w:i/>
      <w:iCs/>
      <w:color w:val="000000" w:themeColor="text1"/>
    </w:rPr>
  </w:style>
  <w:style w:type="character" w:customStyle="1" w:styleId="ac">
    <w:name w:val="Цитата Знак"/>
    <w:link w:val="ab"/>
    <w:uiPriority w:val="29"/>
    <w:rsid w:val="004A319A"/>
    <w:rPr>
      <w:i/>
      <w:iCs/>
      <w:color w:val="000000" w:themeColor="text1"/>
    </w:rPr>
  </w:style>
  <w:style w:type="paragraph" w:styleId="ad">
    <w:name w:val="Intense Quote"/>
    <w:link w:val="ae"/>
    <w:uiPriority w:val="30"/>
    <w:qFormat/>
    <w:rsid w:val="004A31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Насичена цитата Знак"/>
    <w:link w:val="ad"/>
    <w:uiPriority w:val="30"/>
    <w:rsid w:val="004A319A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A319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A31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A319A"/>
    <w:rPr>
      <w:b/>
      <w:bCs/>
      <w:smallCaps/>
      <w:spacing w:val="5"/>
    </w:rPr>
  </w:style>
  <w:style w:type="paragraph" w:customStyle="1" w:styleId="1">
    <w:name w:val="Текст виноски1"/>
    <w:link w:val="Foot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4A319A"/>
    <w:rPr>
      <w:sz w:val="20"/>
      <w:szCs w:val="20"/>
    </w:rPr>
  </w:style>
  <w:style w:type="character" w:customStyle="1" w:styleId="10">
    <w:name w:val="Знак виноски1"/>
    <w:uiPriority w:val="99"/>
    <w:semiHidden/>
    <w:unhideWhenUsed/>
    <w:rsid w:val="004A319A"/>
    <w:rPr>
      <w:vertAlign w:val="superscript"/>
    </w:rPr>
  </w:style>
  <w:style w:type="paragraph" w:customStyle="1" w:styleId="12">
    <w:name w:val="Текст кінцевої виноски1"/>
    <w:link w:val="EndnoteTextChar"/>
    <w:uiPriority w:val="99"/>
    <w:semiHidden/>
    <w:unhideWhenUsed/>
    <w:rsid w:val="004A31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12"/>
    <w:uiPriority w:val="99"/>
    <w:semiHidden/>
    <w:rsid w:val="004A319A"/>
    <w:rPr>
      <w:sz w:val="20"/>
      <w:szCs w:val="20"/>
    </w:rPr>
  </w:style>
  <w:style w:type="character" w:customStyle="1" w:styleId="13">
    <w:name w:val="Знак кінцевої виноски1"/>
    <w:uiPriority w:val="99"/>
    <w:semiHidden/>
    <w:unhideWhenUsed/>
    <w:rsid w:val="004A319A"/>
    <w:rPr>
      <w:vertAlign w:val="superscript"/>
    </w:rPr>
  </w:style>
  <w:style w:type="paragraph" w:styleId="af2">
    <w:name w:val="Plain Text"/>
    <w:link w:val="af3"/>
    <w:uiPriority w:val="99"/>
    <w:semiHidden/>
    <w:unhideWhenUsed/>
    <w:rsid w:val="004A319A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3">
    <w:name w:val="Текст Знак"/>
    <w:link w:val="af2"/>
    <w:uiPriority w:val="99"/>
    <w:rsid w:val="004A319A"/>
    <w:rPr>
      <w:rFonts w:ascii="Courier New" w:hAnsi="Courier New" w:cs="Courier New"/>
      <w:sz w:val="21"/>
      <w:szCs w:val="21"/>
    </w:rPr>
  </w:style>
  <w:style w:type="paragraph" w:customStyle="1" w:styleId="14">
    <w:name w:val="Верхній колонтитул1"/>
    <w:link w:val="HeaderChar"/>
    <w:uiPriority w:val="99"/>
    <w:unhideWhenUsed/>
    <w:rsid w:val="004A319A"/>
    <w:pPr>
      <w:spacing w:after="0" w:line="240" w:lineRule="auto"/>
    </w:pPr>
  </w:style>
  <w:style w:type="character" w:customStyle="1" w:styleId="HeaderChar">
    <w:name w:val="Header Char"/>
    <w:link w:val="14"/>
    <w:uiPriority w:val="99"/>
    <w:rsid w:val="004A319A"/>
  </w:style>
  <w:style w:type="paragraph" w:customStyle="1" w:styleId="15">
    <w:name w:val="Нижній колонтитул1"/>
    <w:link w:val="FooterChar"/>
    <w:uiPriority w:val="99"/>
    <w:unhideWhenUsed/>
    <w:rsid w:val="004A319A"/>
    <w:pPr>
      <w:spacing w:after="0" w:line="240" w:lineRule="auto"/>
    </w:pPr>
  </w:style>
  <w:style w:type="character" w:customStyle="1" w:styleId="FooterChar">
    <w:name w:val="Footer Char"/>
    <w:link w:val="15"/>
    <w:uiPriority w:val="99"/>
    <w:rsid w:val="004A319A"/>
  </w:style>
  <w:style w:type="paragraph" w:customStyle="1" w:styleId="16">
    <w:name w:val="Назва об'єкта1"/>
    <w:uiPriority w:val="35"/>
    <w:unhideWhenUsed/>
    <w:qFormat/>
    <w:rsid w:val="004A319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List Paragraph"/>
    <w:basedOn w:val="a"/>
    <w:uiPriority w:val="34"/>
    <w:qFormat/>
    <w:rsid w:val="004A319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4A319A"/>
  </w:style>
  <w:style w:type="paragraph" w:styleId="af5">
    <w:name w:val="Balloon Text"/>
    <w:basedOn w:val="a"/>
    <w:link w:val="af6"/>
    <w:uiPriority w:val="99"/>
    <w:semiHidden/>
    <w:unhideWhenUsed/>
    <w:rsid w:val="004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4A319A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semiHidden/>
    <w:unhideWhenUsed/>
    <w:rsid w:val="004A319A"/>
    <w:rPr>
      <w:color w:val="0000FF"/>
      <w:u w:val="single"/>
    </w:rPr>
  </w:style>
  <w:style w:type="character" w:styleId="af8">
    <w:name w:val="Strong"/>
    <w:basedOn w:val="a0"/>
    <w:uiPriority w:val="22"/>
    <w:qFormat/>
    <w:rsid w:val="004A3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3421</Words>
  <Characters>1951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13</cp:revision>
  <cp:lastPrinted>2023-05-10T09:03:00Z</cp:lastPrinted>
  <dcterms:created xsi:type="dcterms:W3CDTF">2023-02-26T08:17:00Z</dcterms:created>
  <dcterms:modified xsi:type="dcterms:W3CDTF">2023-05-10T09:03:00Z</dcterms:modified>
</cp:coreProperties>
</file>