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B1" w:rsidRDefault="008538B1" w:rsidP="008538B1">
      <w:pPr>
        <w:tabs>
          <w:tab w:val="left" w:pos="4820"/>
        </w:tabs>
        <w:jc w:val="center"/>
        <w:rPr>
          <w:rFonts w:ascii="Times New Roman" w:hAnsi="Times New Roman" w:cs="Times New Roman"/>
          <w:b/>
          <w:bCs/>
          <w:color w:val="000000" w:themeColor="text1"/>
          <w:kern w:val="2"/>
          <w:sz w:val="20"/>
          <w:szCs w:val="20"/>
        </w:rPr>
      </w:pPr>
      <w:r>
        <w:rPr>
          <w:rFonts w:ascii="Times New Roman" w:hAnsi="Times New Roman" w:cs="Times New Roman"/>
          <w:b/>
          <w:bCs/>
          <w:color w:val="000000" w:themeColor="text1"/>
          <w:kern w:val="2"/>
          <w:sz w:val="20"/>
          <w:szCs w:val="20"/>
        </w:rPr>
        <w:t>ДОГОВІР  №_____</w:t>
      </w:r>
    </w:p>
    <w:p w:rsidR="008538B1" w:rsidRDefault="008538B1" w:rsidP="008538B1">
      <w:pPr>
        <w:tabs>
          <w:tab w:val="left" w:pos="4820"/>
        </w:tabs>
        <w:ind w:firstLine="284"/>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про закупівлю товару</w:t>
      </w:r>
    </w:p>
    <w:p w:rsidR="008538B1" w:rsidRDefault="008538B1" w:rsidP="008538B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Любицьке</w:t>
      </w:r>
      <w:proofErr w:type="spellEnd"/>
      <w:r>
        <w:rPr>
          <w:rFonts w:ascii="Times New Roman" w:hAnsi="Times New Roman" w:cs="Times New Roman"/>
          <w:color w:val="000000" w:themeColor="text1"/>
          <w:sz w:val="20"/>
          <w:szCs w:val="20"/>
        </w:rPr>
        <w:t xml:space="preserve">                                                                                                «__»_____________ 2024 року</w:t>
      </w:r>
    </w:p>
    <w:p w:rsidR="008538B1" w:rsidRDefault="008538B1" w:rsidP="008538B1">
      <w:pPr>
        <w:jc w:val="both"/>
        <w:rPr>
          <w:rFonts w:ascii="Times New Roman" w:hAnsi="Times New Roman" w:cs="Times New Roman"/>
          <w:color w:val="000000" w:themeColor="text1"/>
          <w:sz w:val="20"/>
          <w:szCs w:val="20"/>
        </w:rPr>
      </w:pPr>
    </w:p>
    <w:p w:rsidR="008538B1" w:rsidRDefault="008538B1" w:rsidP="008538B1">
      <w:pPr>
        <w:ind w:firstLine="284"/>
        <w:jc w:val="both"/>
        <w:rPr>
          <w:rFonts w:ascii="Times New Roman" w:hAnsi="Times New Roman" w:cs="Times New Roman"/>
          <w:color w:val="000000" w:themeColor="text1"/>
          <w:sz w:val="20"/>
          <w:szCs w:val="20"/>
          <w:lang w:eastAsia="uk-UA"/>
        </w:rPr>
      </w:pPr>
      <w:r>
        <w:rPr>
          <w:rFonts w:ascii="Times New Roman" w:eastAsia="Arial" w:hAnsi="Times New Roman" w:cs="Times New Roman"/>
          <w:b/>
          <w:color w:val="000000" w:themeColor="text1"/>
          <w:sz w:val="20"/>
          <w:szCs w:val="20"/>
          <w:lang w:eastAsia="ru-RU"/>
        </w:rPr>
        <w:t xml:space="preserve">    Комунальна установа «</w:t>
      </w:r>
      <w:proofErr w:type="spellStart"/>
      <w:r>
        <w:rPr>
          <w:rFonts w:ascii="Times New Roman" w:eastAsia="Arial" w:hAnsi="Times New Roman" w:cs="Times New Roman"/>
          <w:b/>
          <w:color w:val="000000" w:themeColor="text1"/>
          <w:sz w:val="20"/>
          <w:szCs w:val="20"/>
          <w:lang w:eastAsia="ru-RU"/>
        </w:rPr>
        <w:t>Любицький</w:t>
      </w:r>
      <w:proofErr w:type="spellEnd"/>
      <w:r>
        <w:rPr>
          <w:rFonts w:ascii="Times New Roman" w:eastAsia="Arial" w:hAnsi="Times New Roman" w:cs="Times New Roman"/>
          <w:b/>
          <w:color w:val="000000" w:themeColor="text1"/>
          <w:sz w:val="20"/>
          <w:szCs w:val="20"/>
          <w:lang w:eastAsia="ru-RU"/>
        </w:rPr>
        <w:t xml:space="preserve"> психоневрологічний інтернат» Запорізької обласної ради</w:t>
      </w:r>
      <w:r>
        <w:rPr>
          <w:rFonts w:ascii="Times New Roman" w:hAnsi="Times New Roman" w:cs="Times New Roman"/>
          <w:color w:val="000000" w:themeColor="text1"/>
          <w:sz w:val="20"/>
          <w:szCs w:val="20"/>
          <w:lang w:eastAsia="uk-UA"/>
        </w:rPr>
        <w:t xml:space="preserve">  (у подальшому іменований «Покупець»), в особі </w:t>
      </w:r>
      <w:r>
        <w:rPr>
          <w:rFonts w:ascii="Times New Roman" w:eastAsia="Arial" w:hAnsi="Times New Roman" w:cs="Times New Roman"/>
          <w:b/>
          <w:bCs/>
          <w:color w:val="000000" w:themeColor="text1"/>
          <w:sz w:val="20"/>
          <w:szCs w:val="20"/>
          <w:lang w:eastAsia="ru-RU"/>
        </w:rPr>
        <w:t xml:space="preserve">директора </w:t>
      </w:r>
      <w:proofErr w:type="spellStart"/>
      <w:r>
        <w:rPr>
          <w:rFonts w:ascii="Times New Roman" w:eastAsia="Arial" w:hAnsi="Times New Roman" w:cs="Times New Roman"/>
          <w:b/>
          <w:bCs/>
          <w:color w:val="000000" w:themeColor="text1"/>
          <w:sz w:val="20"/>
          <w:szCs w:val="20"/>
          <w:lang w:eastAsia="ru-RU"/>
        </w:rPr>
        <w:t>Холода</w:t>
      </w:r>
      <w:proofErr w:type="spellEnd"/>
      <w:r>
        <w:rPr>
          <w:rFonts w:ascii="Times New Roman" w:eastAsia="Arial" w:hAnsi="Times New Roman" w:cs="Times New Roman"/>
          <w:b/>
          <w:bCs/>
          <w:color w:val="000000" w:themeColor="text1"/>
          <w:sz w:val="20"/>
          <w:szCs w:val="20"/>
          <w:lang w:eastAsia="ru-RU"/>
        </w:rPr>
        <w:t xml:space="preserve"> Віталія Івановича</w:t>
      </w:r>
      <w:r>
        <w:rPr>
          <w:rFonts w:ascii="Times New Roman" w:hAnsi="Times New Roman" w:cs="Times New Roman"/>
          <w:color w:val="000000" w:themeColor="text1"/>
          <w:sz w:val="20"/>
          <w:szCs w:val="20"/>
          <w:lang w:eastAsia="uk-UA"/>
        </w:rPr>
        <w:t xml:space="preserve">, діючого у відповідності до Положення, з одного боку, та </w:t>
      </w:r>
    </w:p>
    <w:p w:rsidR="008538B1" w:rsidRDefault="008538B1" w:rsidP="008538B1">
      <w:pPr>
        <w:ind w:firstLine="284"/>
        <w:jc w:val="both"/>
        <w:rPr>
          <w:rFonts w:ascii="Times New Roman" w:hAnsi="Times New Roman" w:cs="Times New Roman"/>
          <w:b/>
          <w:bCs/>
          <w:color w:val="000000" w:themeColor="text1"/>
          <w:sz w:val="20"/>
          <w:szCs w:val="20"/>
          <w:lang w:eastAsia="en-US"/>
        </w:rPr>
      </w:pPr>
      <w:r>
        <w:rPr>
          <w:rFonts w:ascii="Times New Roman" w:hAnsi="Times New Roman" w:cs="Times New Roman"/>
          <w:color w:val="000000" w:themeColor="text1"/>
          <w:sz w:val="20"/>
          <w:szCs w:val="20"/>
          <w:lang w:eastAsia="uk-UA"/>
        </w:rPr>
        <w:t>________________________________________________</w:t>
      </w:r>
      <w:r>
        <w:rPr>
          <w:rFonts w:ascii="Times New Roman" w:hAnsi="Times New Roman" w:cs="Times New Roman"/>
          <w:bCs/>
          <w:color w:val="000000" w:themeColor="text1"/>
          <w:sz w:val="20"/>
          <w:szCs w:val="20"/>
          <w:lang w:eastAsia="en-US"/>
        </w:rPr>
        <w:t xml:space="preserve">(у подальшому іменоване «Постачальник»), в особі _______________________________________, що діє на підставі </w:t>
      </w:r>
      <w:r>
        <w:rPr>
          <w:rFonts w:ascii="Times New Roman" w:hAnsi="Times New Roman" w:cs="Times New Roman"/>
          <w:color w:val="000000" w:themeColor="text1"/>
          <w:sz w:val="20"/>
          <w:szCs w:val="20"/>
          <w:lang w:eastAsia="en-US"/>
        </w:rPr>
        <w:t>____________________</w:t>
      </w:r>
      <w:r>
        <w:rPr>
          <w:rFonts w:ascii="Times New Roman" w:hAnsi="Times New Roman" w:cs="Times New Roman"/>
          <w:bCs/>
          <w:color w:val="000000" w:themeColor="text1"/>
          <w:sz w:val="20"/>
          <w:szCs w:val="20"/>
          <w:lang w:eastAsia="en-US"/>
        </w:rPr>
        <w:t>, з другого боку</w:t>
      </w:r>
      <w:r>
        <w:rPr>
          <w:rFonts w:ascii="Times New Roman" w:hAnsi="Times New Roman" w:cs="Times New Roman"/>
          <w:b/>
          <w:bCs/>
          <w:color w:val="000000" w:themeColor="text1"/>
          <w:sz w:val="20"/>
          <w:szCs w:val="20"/>
          <w:lang w:eastAsia="en-US"/>
        </w:rPr>
        <w:t xml:space="preserve">, </w:t>
      </w:r>
      <w:r>
        <w:rPr>
          <w:rFonts w:ascii="Times New Roman" w:eastAsia="SimSun" w:hAnsi="Times New Roman" w:cs="Times New Roman"/>
          <w:bCs/>
          <w:color w:val="000000" w:themeColor="text1"/>
          <w:sz w:val="20"/>
          <w:szCs w:val="20"/>
          <w:lang w:eastAsia="en-US"/>
        </w:rPr>
        <w:t>уклали даний Договір (далі - Договір) про наступне:</w:t>
      </w:r>
    </w:p>
    <w:p w:rsidR="008538B1" w:rsidRDefault="008538B1" w:rsidP="008538B1">
      <w:pPr>
        <w:tabs>
          <w:tab w:val="center" w:pos="8493"/>
        </w:tabs>
        <w:ind w:firstLine="284"/>
        <w:jc w:val="both"/>
        <w:rPr>
          <w:rFonts w:ascii="Times New Roman" w:hAnsi="Times New Roman" w:cs="Times New Roman"/>
          <w:color w:val="000000" w:themeColor="text1"/>
          <w:sz w:val="20"/>
          <w:szCs w:val="20"/>
        </w:rPr>
      </w:pPr>
    </w:p>
    <w:p w:rsidR="008538B1" w:rsidRDefault="008538B1" w:rsidP="008538B1">
      <w:pPr>
        <w:numPr>
          <w:ilvl w:val="0"/>
          <w:numId w:val="1"/>
        </w:numPr>
        <w:spacing w:line="240" w:lineRule="auto"/>
        <w:ind w:left="0" w:firstLine="426"/>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ПРЕДМЕТ ДОГОВОРУ</w:t>
      </w:r>
    </w:p>
    <w:p w:rsidR="008538B1" w:rsidRDefault="008538B1" w:rsidP="008538B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1.1. В порядку та на умовах, визначених цим Договором, Постачальник зобов’язується передати у власність Покупцеві, а Покупець зобов’язується прийняти та оплатити товар </w:t>
      </w:r>
      <w:r w:rsidRPr="00F03DAF">
        <w:rPr>
          <w:rFonts w:ascii="Times New Roman" w:hAnsi="Times New Roman" w:cs="Times New Roman"/>
          <w:b/>
          <w:color w:val="000000" w:themeColor="text1"/>
          <w:sz w:val="20"/>
          <w:szCs w:val="20"/>
          <w:lang w:val="ru-RU"/>
        </w:rPr>
        <w:t xml:space="preserve">сир </w:t>
      </w:r>
      <w:proofErr w:type="spellStart"/>
      <w:r w:rsidRPr="00F03DAF">
        <w:rPr>
          <w:rFonts w:ascii="Times New Roman" w:hAnsi="Times New Roman" w:cs="Times New Roman"/>
          <w:b/>
          <w:color w:val="000000" w:themeColor="text1"/>
          <w:sz w:val="20"/>
          <w:szCs w:val="20"/>
          <w:lang w:val="ru-RU"/>
        </w:rPr>
        <w:t>твердий</w:t>
      </w:r>
      <w:proofErr w:type="spellEnd"/>
      <w:r w:rsidRPr="00F03DAF">
        <w:rPr>
          <w:rFonts w:ascii="Times New Roman" w:hAnsi="Times New Roman" w:cs="Times New Roman"/>
          <w:b/>
          <w:color w:val="000000" w:themeColor="text1"/>
          <w:sz w:val="20"/>
          <w:szCs w:val="20"/>
          <w:lang w:val="ru-RU"/>
        </w:rPr>
        <w:t xml:space="preserve"> 50%</w:t>
      </w:r>
      <w:r w:rsidR="00B47B7C">
        <w:rPr>
          <w:rFonts w:ascii="Times New Roman" w:hAnsi="Times New Roman" w:cs="Times New Roman"/>
          <w:b/>
          <w:color w:val="000000" w:themeColor="text1"/>
          <w:sz w:val="20"/>
          <w:szCs w:val="20"/>
          <w:lang w:val="ru-RU"/>
        </w:rPr>
        <w:t xml:space="preserve"> «Український»</w:t>
      </w:r>
      <w:bookmarkStart w:id="0" w:name="_GoBack"/>
      <w:bookmarkEnd w:id="0"/>
      <w:r w:rsidRPr="00F03DAF">
        <w:rPr>
          <w:rFonts w:ascii="Times New Roman" w:hAnsi="Times New Roman" w:cs="Times New Roman"/>
          <w:b/>
          <w:color w:val="000000" w:themeColor="text1"/>
          <w:sz w:val="20"/>
          <w:szCs w:val="20"/>
          <w:lang w:val="ru-RU"/>
        </w:rPr>
        <w:t xml:space="preserve"> та сир </w:t>
      </w:r>
      <w:proofErr w:type="spellStart"/>
      <w:r w:rsidRPr="00F03DAF">
        <w:rPr>
          <w:rFonts w:ascii="Times New Roman" w:hAnsi="Times New Roman" w:cs="Times New Roman"/>
          <w:b/>
          <w:color w:val="000000" w:themeColor="text1"/>
          <w:sz w:val="20"/>
          <w:szCs w:val="20"/>
          <w:lang w:val="ru-RU"/>
        </w:rPr>
        <w:t>кисломолочний</w:t>
      </w:r>
      <w:proofErr w:type="spellEnd"/>
      <w:r w:rsidRPr="00F03DAF">
        <w:rPr>
          <w:rFonts w:ascii="Times New Roman" w:hAnsi="Times New Roman" w:cs="Times New Roman"/>
          <w:b/>
          <w:color w:val="000000" w:themeColor="text1"/>
          <w:sz w:val="20"/>
          <w:szCs w:val="20"/>
          <w:lang w:val="ru-RU"/>
        </w:rPr>
        <w:t xml:space="preserve"> 9%</w:t>
      </w:r>
      <w:r>
        <w:rPr>
          <w:rFonts w:ascii="Times New Roman" w:hAnsi="Times New Roman" w:cs="Times New Roman"/>
          <w:color w:val="000000" w:themeColor="text1"/>
          <w:sz w:val="20"/>
          <w:szCs w:val="20"/>
        </w:rPr>
        <w:t xml:space="preserve"> за кодом </w:t>
      </w:r>
      <w:r>
        <w:rPr>
          <w:bCs/>
          <w:color w:val="000000"/>
          <w:sz w:val="20"/>
          <w:szCs w:val="20"/>
        </w:rPr>
        <w:t>ДК 021:2015 –15</w:t>
      </w:r>
      <w:r>
        <w:rPr>
          <w:bCs/>
          <w:color w:val="000000"/>
          <w:sz w:val="20"/>
          <w:szCs w:val="20"/>
          <w:lang w:val="ru-RU"/>
        </w:rPr>
        <w:t>54</w:t>
      </w:r>
      <w:r>
        <w:rPr>
          <w:bCs/>
          <w:color w:val="000000"/>
          <w:sz w:val="20"/>
          <w:szCs w:val="20"/>
        </w:rPr>
        <w:t>0000-</w:t>
      </w:r>
      <w:r>
        <w:rPr>
          <w:bCs/>
          <w:color w:val="000000"/>
          <w:sz w:val="20"/>
          <w:szCs w:val="20"/>
          <w:lang w:val="ru-RU"/>
        </w:rPr>
        <w:t>5</w:t>
      </w:r>
      <w:r>
        <w:rPr>
          <w:bCs/>
          <w:color w:val="000000"/>
          <w:sz w:val="20"/>
          <w:szCs w:val="20"/>
        </w:rPr>
        <w:t xml:space="preserve"> – </w:t>
      </w:r>
      <w:proofErr w:type="spellStart"/>
      <w:r>
        <w:rPr>
          <w:bCs/>
          <w:color w:val="000000"/>
          <w:sz w:val="20"/>
          <w:szCs w:val="20"/>
          <w:lang w:val="ru-RU"/>
        </w:rPr>
        <w:t>Сирні</w:t>
      </w:r>
      <w:proofErr w:type="spellEnd"/>
      <w:r>
        <w:rPr>
          <w:bCs/>
          <w:color w:val="000000"/>
          <w:sz w:val="20"/>
          <w:szCs w:val="20"/>
          <w:lang w:val="ru-RU"/>
        </w:rPr>
        <w:t xml:space="preserve"> </w:t>
      </w:r>
      <w:proofErr w:type="spellStart"/>
      <w:r>
        <w:rPr>
          <w:bCs/>
          <w:color w:val="000000"/>
          <w:sz w:val="20"/>
          <w:szCs w:val="20"/>
          <w:lang w:val="ru-RU"/>
        </w:rPr>
        <w:t>продукти</w:t>
      </w:r>
      <w:proofErr w:type="spellEnd"/>
      <w:r>
        <w:rPr>
          <w:rFonts w:ascii="Times New Roman" w:hAnsi="Times New Roman" w:cs="Times New Roman"/>
          <w:color w:val="000000" w:themeColor="text1"/>
          <w:sz w:val="20"/>
          <w:szCs w:val="20"/>
        </w:rPr>
        <w:t>, загальна кількість, асортимент, одиниця виміру, ціна за одиницю виміру та загальна ціна яких визначена Сторонами у Специфікації до цього Договору (далі - Товар).</w:t>
      </w:r>
    </w:p>
    <w:p w:rsidR="008538B1" w:rsidRDefault="008538B1" w:rsidP="008538B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1.2. Обсяги закупівлі товару за цим Договором та відповідно і сума Договору можуть бути зменшені зокрема з урахуванням фактичного обсягу видатків Покупця, а також за відсутності потреби.</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 ЯКІСТЬ ТОВАРУ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згідно норм чинного законодавства.</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 Можливе покращення якості товару, за умови, що таке покращення не призведе до збільшення суми, визначеної в договорі. Постачальник гарантує, що товар високої якості, відповідає вимогам стандарту та технічним умовам виробника.</w:t>
      </w:r>
    </w:p>
    <w:p w:rsidR="008538B1" w:rsidRDefault="008538B1" w:rsidP="008538B1">
      <w:pPr>
        <w:tabs>
          <w:tab w:val="left" w:pos="284"/>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на кожну партію товару.</w:t>
      </w:r>
    </w:p>
    <w:p w:rsidR="008538B1" w:rsidRDefault="008538B1" w:rsidP="008538B1">
      <w:pPr>
        <w:tabs>
          <w:tab w:val="left" w:pos="284"/>
          <w:tab w:val="left" w:pos="851"/>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80 % від загального терміну придатності визначеного виробником товару. Гарантія якості діє протягом строку, встановленого виробником товару.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Гарантії Постачальника не розповсюджуються на випадки недодержання правил зберігання товару Покупцем.</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2.7. Постачальник гарантує дотримання ним вимог по зберіганню та транспортуванню товару, який пропонує до реалізації на умовах цього Договору.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Покупець має право відмовитись від прийняття товару у разі невідповідності його якості, технічного стану і комплектації.</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 СУМА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 Ціни на товар за цим Договором, ціни у видаткових накладних на оплату товару, інших документах до Договору вказуються в національній валюті України - гривні.</w:t>
      </w:r>
    </w:p>
    <w:p w:rsidR="008538B1" w:rsidRDefault="008538B1" w:rsidP="008538B1">
      <w:pPr>
        <w:autoSpaceDN w:val="0"/>
        <w:adjustRightInd w:val="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3.2. Сума Договору складає </w:t>
      </w:r>
      <w:r>
        <w:rPr>
          <w:rFonts w:ascii="Times New Roman" w:hAnsi="Times New Roman" w:cs="Times New Roman"/>
          <w:b/>
          <w:color w:val="000000" w:themeColor="text1"/>
          <w:sz w:val="20"/>
          <w:szCs w:val="20"/>
        </w:rPr>
        <w:t xml:space="preserve">__________________________________ </w:t>
      </w:r>
      <w:r>
        <w:rPr>
          <w:rFonts w:ascii="Times New Roman" w:hAnsi="Times New Roman" w:cs="Times New Roman"/>
          <w:color w:val="000000" w:themeColor="text1"/>
          <w:sz w:val="20"/>
          <w:szCs w:val="20"/>
        </w:rPr>
        <w:t>грн. (______________________</w:t>
      </w:r>
    </w:p>
    <w:p w:rsidR="008538B1" w:rsidRDefault="008538B1" w:rsidP="008538B1">
      <w:pPr>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______________________________грн. ____коп.) в </w:t>
      </w:r>
      <w:proofErr w:type="spellStart"/>
      <w:r>
        <w:rPr>
          <w:rFonts w:ascii="Times New Roman" w:hAnsi="Times New Roman" w:cs="Times New Roman"/>
          <w:color w:val="000000" w:themeColor="text1"/>
          <w:sz w:val="20"/>
          <w:szCs w:val="20"/>
        </w:rPr>
        <w:t>т.ч</w:t>
      </w:r>
      <w:proofErr w:type="spellEnd"/>
      <w:r>
        <w:rPr>
          <w:rFonts w:ascii="Times New Roman" w:hAnsi="Times New Roman" w:cs="Times New Roman"/>
          <w:color w:val="000000" w:themeColor="text1"/>
          <w:sz w:val="20"/>
          <w:szCs w:val="20"/>
        </w:rPr>
        <w:t xml:space="preserve">. ПДВ: ______________________ грн.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Ціна за одиницю товару включає витрати на транспортування, страхування, навантаження, розвантаження</w:t>
      </w:r>
      <w:r>
        <w:rPr>
          <w:rFonts w:ascii="Times New Roman" w:hAnsi="Times New Roman" w:cs="Times New Roman"/>
          <w:b/>
          <w:color w:val="000000" w:themeColor="text1"/>
          <w:sz w:val="20"/>
          <w:szCs w:val="20"/>
        </w:rPr>
        <w:t xml:space="preserve">. </w:t>
      </w:r>
    </w:p>
    <w:p w:rsidR="008538B1" w:rsidRDefault="008538B1" w:rsidP="008538B1">
      <w:pPr>
        <w:pStyle w:val="rvps2"/>
        <w:ind w:firstLine="284"/>
        <w:jc w:val="both"/>
        <w:rPr>
          <w:color w:val="000000" w:themeColor="text1"/>
          <w:sz w:val="20"/>
          <w:szCs w:val="20"/>
        </w:rPr>
      </w:pPr>
      <w:r>
        <w:rPr>
          <w:color w:val="000000" w:themeColor="text1"/>
          <w:sz w:val="20"/>
          <w:szCs w:val="20"/>
        </w:rPr>
        <w:t xml:space="preserve">3.4. Ціна за одиницю товару може змінюватись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themeColor="text1"/>
          <w:sz w:val="20"/>
          <w:szCs w:val="20"/>
        </w:rPr>
        <w:t>пропорційно</w:t>
      </w:r>
      <w:proofErr w:type="spellEnd"/>
      <w:r>
        <w:rPr>
          <w:color w:val="000000" w:themeColor="text1"/>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color w:val="000000" w:themeColor="text1"/>
          <w:sz w:val="20"/>
          <w:szCs w:val="20"/>
        </w:rPr>
        <w:lastRenderedPageBreak/>
        <w:t xml:space="preserve">коливання та не повинна призвести до збільшення суми, визначеної в договорі про закупівлю на момент його укладення. </w:t>
      </w:r>
    </w:p>
    <w:p w:rsidR="008538B1" w:rsidRDefault="008538B1" w:rsidP="008538B1">
      <w:pPr>
        <w:pStyle w:val="rvps2"/>
        <w:ind w:firstLine="284"/>
        <w:jc w:val="both"/>
        <w:rPr>
          <w:color w:val="000000" w:themeColor="text1"/>
          <w:sz w:val="20"/>
          <w:szCs w:val="20"/>
        </w:rPr>
      </w:pPr>
      <w:r>
        <w:rPr>
          <w:color w:val="000000" w:themeColor="text1"/>
          <w:sz w:val="20"/>
          <w:szCs w:val="20"/>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 документи спеціально уповноважених державних органів, що підтверджують коливання (зміну) цін на ринку товару, що є предметом закупівлі за цим договором. Вищезазначені документи мають обов’язково містити інформацію про </w:t>
      </w:r>
      <w:proofErr w:type="spellStart"/>
      <w:r>
        <w:rPr>
          <w:color w:val="000000" w:themeColor="text1"/>
          <w:sz w:val="20"/>
          <w:szCs w:val="20"/>
        </w:rPr>
        <w:t>середньоринкову</w:t>
      </w:r>
      <w:proofErr w:type="spellEnd"/>
      <w:r>
        <w:rPr>
          <w:color w:val="000000" w:themeColor="text1"/>
          <w:sz w:val="20"/>
          <w:szCs w:val="20"/>
        </w:rPr>
        <w:t xml:space="preserve"> ціну за одиницю товару на день укладання Договору та інформацію про </w:t>
      </w:r>
      <w:proofErr w:type="spellStart"/>
      <w:r>
        <w:rPr>
          <w:color w:val="000000" w:themeColor="text1"/>
          <w:sz w:val="20"/>
          <w:szCs w:val="20"/>
        </w:rPr>
        <w:t>середньоринкову</w:t>
      </w:r>
      <w:proofErr w:type="spellEnd"/>
      <w:r>
        <w:rPr>
          <w:color w:val="000000" w:themeColor="text1"/>
          <w:sz w:val="20"/>
          <w:szCs w:val="20"/>
        </w:rPr>
        <w:t xml:space="preserve"> ціну за одиницю товару на день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3.5. Ціна може змінюватись у разі узгодженої зміни ціни в бік зменшення </w:t>
      </w:r>
      <w:r>
        <w:rPr>
          <w:rFonts w:ascii="Times New Roman" w:eastAsia="Times New Roman" w:hAnsi="Times New Roman" w:cs="Times New Roman"/>
          <w:sz w:val="20"/>
          <w:szCs w:val="20"/>
        </w:rPr>
        <w:t>на підставі статті 41 Закону України «Про публічні закупівлі»</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за взаємною згодою Сторін та оформляється додатковою угодою до  договору </w:t>
      </w:r>
      <w:r>
        <w:rPr>
          <w:rFonts w:ascii="Times New Roman" w:hAnsi="Times New Roman" w:cs="Times New Roman"/>
          <w:color w:val="000000" w:themeColor="text1"/>
          <w:sz w:val="20"/>
          <w:szCs w:val="20"/>
        </w:rPr>
        <w:t>без зміни кількості (обсягу) та якості товарів.</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3.6. Ціна може змінюватись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color w:val="000000" w:themeColor="text1"/>
          <w:sz w:val="20"/>
          <w:szCs w:val="20"/>
        </w:rPr>
        <w:t>пропорційно</w:t>
      </w:r>
      <w:proofErr w:type="spellEnd"/>
      <w:r>
        <w:rPr>
          <w:rFonts w:ascii="Times New Roman" w:hAnsi="Times New Roman" w:cs="Times New Roman"/>
          <w:color w:val="000000" w:themeColor="text1"/>
          <w:sz w:val="20"/>
          <w:szCs w:val="20"/>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color w:val="000000" w:themeColor="text1"/>
          <w:sz w:val="20"/>
          <w:szCs w:val="20"/>
        </w:rPr>
        <w:t>пропорційно</w:t>
      </w:r>
      <w:proofErr w:type="spellEnd"/>
      <w:r>
        <w:rPr>
          <w:rFonts w:ascii="Times New Roman" w:hAnsi="Times New Roman" w:cs="Times New Roman"/>
          <w:color w:val="000000" w:themeColor="text1"/>
          <w:sz w:val="20"/>
          <w:szCs w:val="20"/>
        </w:rPr>
        <w:t xml:space="preserve"> до зміни податкового навантаження внаслідок зміни системи оподаткування.</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bookmarkStart w:id="1" w:name="n580"/>
      <w:bookmarkStart w:id="2" w:name="n581"/>
      <w:bookmarkStart w:id="3" w:name="n586"/>
      <w:bookmarkEnd w:id="1"/>
      <w:bookmarkEnd w:id="2"/>
      <w:bookmarkEnd w:id="3"/>
      <w:r>
        <w:rPr>
          <w:rFonts w:ascii="Times New Roman" w:hAnsi="Times New Roman" w:cs="Times New Roman"/>
          <w:color w:val="000000" w:themeColor="text1"/>
          <w:sz w:val="20"/>
          <w:szCs w:val="20"/>
        </w:rPr>
        <w:t xml:space="preserve">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themeColor="text1"/>
          <w:sz w:val="20"/>
          <w:szCs w:val="20"/>
        </w:rPr>
        <w:t>Platts</w:t>
      </w:r>
      <w:proofErr w:type="spellEnd"/>
      <w:r>
        <w:rPr>
          <w:rFonts w:ascii="Times New Roman" w:hAnsi="Times New Roman" w:cs="Times New Roman"/>
          <w:color w:val="000000" w:themeColor="text1"/>
          <w:sz w:val="20"/>
          <w:szCs w:val="20"/>
        </w:rPr>
        <w:t>, ARGUS, регульованих цін (тарифів). Ціна за одиницю Товару, що розраховується в порядку та на умовах, визначених за вищенаведеним, погоджується Сторонами шляхом укладання Додаткової угоди до цього Договору станом на дату укладання такої Додаткової угоди до цього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 Сума Договору може змінюватися. У випадку зміни суми Сторонами укладається додаткова угода, яка є невід’ємною частиною даного Договору.</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bookmarkStart w:id="4" w:name="n587"/>
      <w:bookmarkEnd w:id="4"/>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 ПОРЯДОК РОЗРАХУНКІВ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4.1. Покупець після отримання товарів приймає рішення про їх оплату. Розрахунки за товар проводяться шляхом безготівкових розрахунків з рахунку Покупця на рахунок Постачальника після пред’явлення  Постачальником рахунка на оплату товару та накладної.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 Розрахунки проводяться після поставки товару шляхом перерахування на розрахунковий рахунок Постачальника коштів протягом 30 календарних днів.</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rsidR="008538B1" w:rsidRDefault="008538B1" w:rsidP="008538B1">
      <w:pPr>
        <w:ind w:firstLine="284"/>
        <w:jc w:val="both"/>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4.4. Датою оплати є дата зарахування грошових коштів на розрахунковий рахунок Постачальника.</w:t>
      </w:r>
    </w:p>
    <w:p w:rsidR="008538B1" w:rsidRDefault="008538B1" w:rsidP="008538B1">
      <w:pPr>
        <w:jc w:val="both"/>
        <w:rPr>
          <w:rFonts w:ascii="Times New Roman" w:hAnsi="Times New Roman" w:cs="Times New Roman"/>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5. ПОСТАВКА ТОВАРУ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5.1. Товар поставляється </w:t>
      </w:r>
      <w:r>
        <w:rPr>
          <w:rFonts w:ascii="Times New Roman" w:hAnsi="Times New Roman" w:cs="Times New Roman"/>
          <w:bCs/>
          <w:color w:val="000000" w:themeColor="text1"/>
          <w:sz w:val="20"/>
          <w:szCs w:val="20"/>
        </w:rPr>
        <w:t>з 08-00 до 14-00 години згідно заявки замовника</w:t>
      </w:r>
      <w:r w:rsidR="00523CAB">
        <w:rPr>
          <w:rFonts w:ascii="Times New Roman" w:hAnsi="Times New Roman" w:cs="Times New Roman"/>
          <w:bCs/>
          <w:color w:val="000000" w:themeColor="text1"/>
          <w:sz w:val="20"/>
          <w:szCs w:val="20"/>
        </w:rPr>
        <w:t xml:space="preserve"> (щотиждня)</w:t>
      </w:r>
      <w:r>
        <w:rPr>
          <w:rFonts w:ascii="Times New Roman" w:hAnsi="Times New Roman" w:cs="Times New Roman"/>
          <w:color w:val="000000" w:themeColor="text1"/>
          <w:sz w:val="20"/>
          <w:szCs w:val="20"/>
        </w:rPr>
        <w:t xml:space="preserve"> транспортом Постачальника. Датою поставки товару є дата, коли товар був переданий у власність Покупця в місці поставки. </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5.2. Доставка товару здійснюється силами, засобами та за рахунок Постачальника. Місце поставки (передачі) товарів  за </w:t>
      </w:r>
      <w:proofErr w:type="spellStart"/>
      <w:r>
        <w:rPr>
          <w:rFonts w:ascii="Times New Roman" w:hAnsi="Times New Roman" w:cs="Times New Roman"/>
          <w:color w:val="000000" w:themeColor="text1"/>
          <w:sz w:val="20"/>
          <w:szCs w:val="20"/>
        </w:rPr>
        <w:t>адресою</w:t>
      </w:r>
      <w:proofErr w:type="spellEnd"/>
      <w:r>
        <w:rPr>
          <w:rFonts w:ascii="Times New Roman" w:hAnsi="Times New Roman" w:cs="Times New Roman"/>
          <w:color w:val="000000" w:themeColor="text1"/>
          <w:sz w:val="20"/>
          <w:szCs w:val="20"/>
        </w:rPr>
        <w:t xml:space="preserve"> замовника: </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70153, вул. Соціальна, буд.1, с. </w:t>
      </w:r>
      <w:proofErr w:type="spellStart"/>
      <w:r>
        <w:rPr>
          <w:rFonts w:ascii="Times New Roman" w:eastAsia="Times New Roman" w:hAnsi="Times New Roman" w:cs="Times New Roman"/>
          <w:sz w:val="20"/>
          <w:szCs w:val="20"/>
        </w:rPr>
        <w:t>Любицьке</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rPr>
        <w:t xml:space="preserve"> Запорізька обл., Україна</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- 70100, вул. Стадіонна, буд.2, с. Михайлівське, Запорізької обл. (філіал).Україна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 Товар відпускається Постачальником Покупцю в упаковці (тарі) згідно з вимогами державних стандартів, технічних умов (або згідно з домовленістю сторін) і забезпечує схоронність товару при перевезенні та схові.</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 Кількісна характеристика партії товару, ціна товару за одиницю, а також загальна вартість товару визначається в товарно-транспортних накладних на кожну партію товару.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eastAsia="Arial Unicode MS" w:hAnsi="Times New Roman" w:cs="Times New Roman"/>
          <w:iCs/>
          <w:color w:val="000000" w:themeColor="text1"/>
          <w:sz w:val="20"/>
          <w:szCs w:val="20"/>
          <w:lang w:eastAsia="hi-IN"/>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чинного законодавства.</w:t>
      </w:r>
    </w:p>
    <w:p w:rsidR="008538B1" w:rsidRDefault="008538B1" w:rsidP="008538B1">
      <w:pPr>
        <w:ind w:firstLine="284"/>
        <w:jc w:val="both"/>
        <w:rPr>
          <w:rFonts w:ascii="Times New Roman" w:eastAsia="Arial Unicode MS" w:hAnsi="Times New Roman" w:cs="Times New Roman"/>
          <w:iCs/>
          <w:color w:val="000000" w:themeColor="text1"/>
          <w:sz w:val="20"/>
          <w:szCs w:val="20"/>
          <w:lang w:eastAsia="hi-IN"/>
        </w:rPr>
      </w:pPr>
      <w:r>
        <w:rPr>
          <w:rFonts w:ascii="Times New Roman" w:eastAsia="Arial Unicode MS" w:hAnsi="Times New Roman" w:cs="Times New Roman"/>
          <w:iCs/>
          <w:color w:val="000000" w:themeColor="text1"/>
          <w:sz w:val="20"/>
          <w:szCs w:val="20"/>
          <w:lang w:eastAsia="hi-IN"/>
        </w:rPr>
        <w:t>5.6. Право власності на Товар та ризик випадкової його загибелі переходить до Покупця з моменту приймання Товару Замовником за видатковою накладною.</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eastAsia="Arial Unicode MS" w:hAnsi="Times New Roman" w:cs="Times New Roman"/>
          <w:iCs/>
          <w:color w:val="000000" w:themeColor="text1"/>
          <w:sz w:val="20"/>
          <w:szCs w:val="20"/>
          <w:lang w:eastAsia="hi-IN"/>
        </w:rPr>
        <w:t>5.7. Поставка товару проводиться з</w:t>
      </w:r>
      <w:r>
        <w:rPr>
          <w:rFonts w:ascii="Times New Roman" w:hAnsi="Times New Roman" w:cs="Times New Roman"/>
          <w:color w:val="000000" w:themeColor="text1"/>
          <w:sz w:val="20"/>
          <w:szCs w:val="20"/>
        </w:rPr>
        <w:t>гідно санітарно-гігієнічних норм транспортування продуктів  харчування  та здійснюється спеціальним автотранспортом Постачальника.</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5.8. При прийманні товару за кількістю і якістю сторони керуються нормами чинного законодавства.</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5.9. У разі виявлення:</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недостачі Товару складається акт за підписами уповноважених осіб, які здійснювали приймання-передачу Товару;</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некомплектності Товару та невідповідності торговельній назві,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 Товару, якість якого не відповідає вимогам Договору або документам, що засвідчують якість, Покупцем складається акт про виявлені дефекти.</w:t>
      </w:r>
    </w:p>
    <w:p w:rsidR="008538B1" w:rsidRDefault="008538B1" w:rsidP="008538B1">
      <w:pPr>
        <w:ind w:firstLine="284"/>
        <w:jc w:val="both"/>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5.10.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7 Договору, надсилає претензію до Постачальника.</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eastAsia="ar-SA"/>
        </w:rPr>
        <w:t xml:space="preserve">5.11. </w:t>
      </w:r>
      <w:r>
        <w:rPr>
          <w:rFonts w:ascii="Times New Roman" w:hAnsi="Times New Roman" w:cs="Times New Roman"/>
          <w:color w:val="000000" w:themeColor="text1"/>
          <w:sz w:val="20"/>
          <w:szCs w:val="20"/>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до місця поставки. </w:t>
      </w:r>
    </w:p>
    <w:p w:rsidR="008538B1" w:rsidRDefault="008538B1" w:rsidP="008538B1">
      <w:pPr>
        <w:ind w:firstLine="284"/>
        <w:jc w:val="both"/>
        <w:rPr>
          <w:rFonts w:ascii="Times New Roman" w:hAnsi="Times New Roman" w:cs="Times New Roman"/>
          <w:color w:val="000000" w:themeColor="text1"/>
          <w:sz w:val="20"/>
          <w:szCs w:val="20"/>
        </w:rPr>
      </w:pPr>
    </w:p>
    <w:p w:rsidR="008538B1" w:rsidRDefault="008538B1" w:rsidP="008538B1">
      <w:pPr>
        <w:pStyle w:val="a3"/>
        <w:jc w:val="center"/>
        <w:rPr>
          <w:b/>
          <w:color w:val="000000" w:themeColor="text1"/>
          <w:sz w:val="20"/>
        </w:rPr>
      </w:pPr>
      <w:r>
        <w:rPr>
          <w:b/>
          <w:color w:val="000000" w:themeColor="text1"/>
          <w:sz w:val="20"/>
        </w:rPr>
        <w:t>6. ПРАВА ТА ОБОВЯЗКИ СТОРІН</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 </w:t>
      </w:r>
      <w:r>
        <w:rPr>
          <w:rFonts w:ascii="Times New Roman" w:hAnsi="Times New Roman" w:cs="Times New Roman"/>
          <w:i/>
          <w:color w:val="000000" w:themeColor="text1"/>
          <w:sz w:val="20"/>
          <w:szCs w:val="20"/>
        </w:rPr>
        <w:t>Покупець зобов’язаний</w:t>
      </w:r>
      <w:r>
        <w:rPr>
          <w:rFonts w:ascii="Times New Roman" w:hAnsi="Times New Roman" w:cs="Times New Roman"/>
          <w:color w:val="000000" w:themeColor="text1"/>
          <w:sz w:val="20"/>
          <w:szCs w:val="20"/>
        </w:rPr>
        <w:t>:</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6.1.1. Своєчасно та в повному обсязі оплатити товар згідно з умовами цього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6.1.2. Приймати  поставлені  товари згідно з актом (накладною).</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6.1.3. При встановленні недоліків, виявлених під час використання товару, негайно інформувати про це Продавця у порядку визначеному у </w:t>
      </w:r>
      <w:r>
        <w:rPr>
          <w:rFonts w:ascii="Times New Roman" w:hAnsi="Times New Roman" w:cs="Times New Roman"/>
          <w:color w:val="000000" w:themeColor="text1"/>
          <w:sz w:val="20"/>
          <w:szCs w:val="20"/>
          <w:lang w:eastAsia="ar-SA"/>
        </w:rPr>
        <w:t xml:space="preserve">розділі 5 Договору.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6.2. </w:t>
      </w:r>
      <w:r>
        <w:rPr>
          <w:rFonts w:ascii="Times New Roman" w:hAnsi="Times New Roman" w:cs="Times New Roman"/>
          <w:i/>
          <w:color w:val="000000" w:themeColor="text1"/>
          <w:sz w:val="20"/>
          <w:szCs w:val="20"/>
        </w:rPr>
        <w:t>Покупець має право</w:t>
      </w:r>
      <w:r>
        <w:rPr>
          <w:rFonts w:ascii="Times New Roman" w:hAnsi="Times New Roman" w:cs="Times New Roman"/>
          <w:color w:val="000000" w:themeColor="text1"/>
          <w:sz w:val="20"/>
          <w:szCs w:val="20"/>
        </w:rPr>
        <w:t>:</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6.2.1. Достроково розірвати цей Договір у разі невиконання зобов’язань Постачальником,  повідомивши про це його у строк 14 робочих днів;</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6.2.2. Контролювати поставку товарів у строки, встановлені цим Договором;</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6.2.3. Зменшувати обсяг закупівлі  товарів та загальну вартість цього Договору залежно від фактичного обсягу видатків та потреби . У такому разі Сторони вносять відповідні зміни до цього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6.2.4 Відмовитись від прийняття товарів неналежної якості та некомплектних товарів, або вимагати заміни такого товару. </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6.3. </w:t>
      </w:r>
      <w:r>
        <w:rPr>
          <w:rFonts w:ascii="Times New Roman" w:hAnsi="Times New Roman" w:cs="Times New Roman"/>
          <w:i/>
          <w:color w:val="000000" w:themeColor="text1"/>
          <w:sz w:val="20"/>
          <w:szCs w:val="20"/>
        </w:rPr>
        <w:t>Постачальник зобов’язаний:</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6.3.1.  Під час укладення Договору про закупівлю надати:</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відповідну інформацію про право підписання договору про закупівлю;</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6.3.2. Забезпечити  поставку товарів у строки, встановлені цим Договором;</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6.3.3. Забезпечити  поставку  товарів,  якість  яких  відповідає  умовам,  установленим розділом 2 цього Договору;</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6.4. </w:t>
      </w:r>
      <w:r>
        <w:rPr>
          <w:rFonts w:ascii="Times New Roman" w:hAnsi="Times New Roman" w:cs="Times New Roman"/>
          <w:i/>
          <w:color w:val="000000" w:themeColor="text1"/>
          <w:sz w:val="20"/>
          <w:szCs w:val="20"/>
        </w:rPr>
        <w:t>Постачальник має право:</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6.4.1. Своєчасно та в повному обсязі отримувати плату за поставлені товари;</w:t>
      </w:r>
    </w:p>
    <w:p w:rsidR="008538B1" w:rsidRDefault="008538B1" w:rsidP="008538B1">
      <w:pPr>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6.4.2. На дострокову поставку товарів за письмовим погодженням Покупця.</w:t>
      </w:r>
    </w:p>
    <w:p w:rsidR="008538B1" w:rsidRDefault="008538B1" w:rsidP="008538B1">
      <w:pPr>
        <w:ind w:firstLine="284"/>
        <w:jc w:val="both"/>
        <w:rPr>
          <w:rFonts w:ascii="Times New Roman" w:hAnsi="Times New Roman" w:cs="Times New Roman"/>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 ВІДПОВІДАЛЬНІСТЬ СТОРІН</w:t>
      </w:r>
    </w:p>
    <w:p w:rsidR="008538B1" w:rsidRDefault="008538B1" w:rsidP="008538B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0"/>
          <w:szCs w:val="20"/>
        </w:rPr>
      </w:pPr>
      <w:r>
        <w:rPr>
          <w:rFonts w:ascii="Times New Roman" w:hAnsi="Times New Roman"/>
          <w:color w:val="000000" w:themeColor="text1"/>
          <w:sz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7.2. У разі невиконання або несвоєчасного виконання зобов’язань при закупівлі товарів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7.3. У випадку порушення умов Договору щодо якості товару Постачальник сплачує Покупцю штраф у розмірі 20% вартості неякісного товару.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 За несвоєчасну оплату товару Покупець сплачує пеню в розмірі облікової ставки НБУ від суми простроченого платежу, за кожний день такої затримки.</w:t>
      </w:r>
    </w:p>
    <w:p w:rsidR="008538B1" w:rsidRDefault="008538B1" w:rsidP="008538B1">
      <w:pPr>
        <w:pStyle w:val="a3"/>
        <w:tabs>
          <w:tab w:val="left" w:pos="-80"/>
        </w:tabs>
        <w:ind w:firstLine="284"/>
        <w:rPr>
          <w:color w:val="000000" w:themeColor="text1"/>
          <w:sz w:val="20"/>
        </w:rPr>
      </w:pPr>
      <w:r>
        <w:rPr>
          <w:color w:val="000000" w:themeColor="text1"/>
          <w:sz w:val="20"/>
        </w:rPr>
        <w:lastRenderedPageBreak/>
        <w:t xml:space="preserve">7.5. На </w:t>
      </w:r>
      <w:proofErr w:type="spellStart"/>
      <w:r>
        <w:rPr>
          <w:color w:val="000000" w:themeColor="text1"/>
          <w:sz w:val="20"/>
        </w:rPr>
        <w:t>відносини</w:t>
      </w:r>
      <w:proofErr w:type="spellEnd"/>
      <w:r>
        <w:rPr>
          <w:color w:val="000000" w:themeColor="text1"/>
          <w:sz w:val="20"/>
          <w:lang w:val="uk-UA"/>
        </w:rPr>
        <w:t xml:space="preserve"> </w:t>
      </w:r>
      <w:proofErr w:type="spellStart"/>
      <w:r>
        <w:rPr>
          <w:color w:val="000000" w:themeColor="text1"/>
          <w:sz w:val="20"/>
        </w:rPr>
        <w:t>між</w:t>
      </w:r>
      <w:proofErr w:type="spellEnd"/>
      <w:r>
        <w:rPr>
          <w:color w:val="000000" w:themeColor="text1"/>
          <w:sz w:val="20"/>
        </w:rPr>
        <w:t xml:space="preserve"> сторонами не </w:t>
      </w:r>
      <w:proofErr w:type="spellStart"/>
      <w:r>
        <w:rPr>
          <w:color w:val="000000" w:themeColor="text1"/>
          <w:sz w:val="20"/>
        </w:rPr>
        <w:t>поширюється</w:t>
      </w:r>
      <w:proofErr w:type="spellEnd"/>
      <w:r>
        <w:rPr>
          <w:color w:val="000000" w:themeColor="text1"/>
          <w:sz w:val="20"/>
        </w:rPr>
        <w:t xml:space="preserve"> п. 6 ст. 232 ГК </w:t>
      </w:r>
      <w:proofErr w:type="spellStart"/>
      <w:r>
        <w:rPr>
          <w:color w:val="000000" w:themeColor="text1"/>
          <w:sz w:val="20"/>
        </w:rPr>
        <w:t>України</w:t>
      </w:r>
      <w:proofErr w:type="spellEnd"/>
      <w:r>
        <w:rPr>
          <w:color w:val="000000" w:themeColor="text1"/>
          <w:sz w:val="20"/>
        </w:rPr>
        <w:t xml:space="preserve">, </w:t>
      </w:r>
      <w:proofErr w:type="spellStart"/>
      <w:r>
        <w:rPr>
          <w:color w:val="000000" w:themeColor="text1"/>
          <w:sz w:val="20"/>
        </w:rPr>
        <w:t>тобто</w:t>
      </w:r>
      <w:proofErr w:type="spellEnd"/>
      <w:r>
        <w:rPr>
          <w:color w:val="000000" w:themeColor="text1"/>
          <w:sz w:val="20"/>
        </w:rPr>
        <w:t xml:space="preserve"> строк </w:t>
      </w:r>
      <w:proofErr w:type="spellStart"/>
      <w:r>
        <w:rPr>
          <w:color w:val="000000" w:themeColor="text1"/>
          <w:sz w:val="20"/>
        </w:rPr>
        <w:t>нарахування</w:t>
      </w:r>
      <w:proofErr w:type="spellEnd"/>
      <w:r>
        <w:rPr>
          <w:color w:val="000000" w:themeColor="text1"/>
          <w:sz w:val="20"/>
          <w:lang w:val="uk-UA"/>
        </w:rPr>
        <w:t xml:space="preserve"> </w:t>
      </w:r>
      <w:proofErr w:type="spellStart"/>
      <w:r>
        <w:rPr>
          <w:color w:val="000000" w:themeColor="text1"/>
          <w:sz w:val="20"/>
        </w:rPr>
        <w:t>пені</w:t>
      </w:r>
      <w:proofErr w:type="spellEnd"/>
      <w:r>
        <w:rPr>
          <w:color w:val="000000" w:themeColor="text1"/>
          <w:sz w:val="20"/>
        </w:rPr>
        <w:t xml:space="preserve"> не </w:t>
      </w:r>
      <w:proofErr w:type="spellStart"/>
      <w:r>
        <w:rPr>
          <w:color w:val="000000" w:themeColor="text1"/>
          <w:sz w:val="20"/>
        </w:rPr>
        <w:t>обмежується</w:t>
      </w:r>
      <w:proofErr w:type="spellEnd"/>
      <w:r>
        <w:rPr>
          <w:color w:val="000000" w:themeColor="text1"/>
          <w:sz w:val="20"/>
        </w:rPr>
        <w:t xml:space="preserve"> 6 </w:t>
      </w:r>
      <w:proofErr w:type="spellStart"/>
      <w:r>
        <w:rPr>
          <w:color w:val="000000" w:themeColor="text1"/>
          <w:sz w:val="20"/>
        </w:rPr>
        <w:t>місяцями</w:t>
      </w:r>
      <w:proofErr w:type="spellEnd"/>
      <w:r>
        <w:rPr>
          <w:color w:val="000000" w:themeColor="text1"/>
          <w:sz w:val="20"/>
        </w:rPr>
        <w:t xml:space="preserve">. Для </w:t>
      </w:r>
      <w:proofErr w:type="spellStart"/>
      <w:r>
        <w:rPr>
          <w:color w:val="000000" w:themeColor="text1"/>
          <w:sz w:val="20"/>
        </w:rPr>
        <w:t>стягнення</w:t>
      </w:r>
      <w:proofErr w:type="spellEnd"/>
      <w:r>
        <w:rPr>
          <w:color w:val="000000" w:themeColor="text1"/>
          <w:sz w:val="20"/>
          <w:lang w:val="uk-UA"/>
        </w:rPr>
        <w:t xml:space="preserve"> </w:t>
      </w:r>
      <w:proofErr w:type="spellStart"/>
      <w:r>
        <w:rPr>
          <w:color w:val="000000" w:themeColor="text1"/>
          <w:sz w:val="20"/>
        </w:rPr>
        <w:t>штрафних</w:t>
      </w:r>
      <w:proofErr w:type="spellEnd"/>
      <w:r>
        <w:rPr>
          <w:color w:val="000000" w:themeColor="text1"/>
          <w:sz w:val="20"/>
          <w:lang w:val="uk-UA"/>
        </w:rPr>
        <w:t xml:space="preserve"> </w:t>
      </w:r>
      <w:proofErr w:type="spellStart"/>
      <w:r>
        <w:rPr>
          <w:color w:val="000000" w:themeColor="text1"/>
          <w:sz w:val="20"/>
        </w:rPr>
        <w:t>санкцій</w:t>
      </w:r>
      <w:proofErr w:type="spellEnd"/>
      <w:r>
        <w:rPr>
          <w:color w:val="000000" w:themeColor="text1"/>
          <w:sz w:val="20"/>
        </w:rPr>
        <w:t xml:space="preserve"> Сторонами </w:t>
      </w:r>
      <w:proofErr w:type="spellStart"/>
      <w:r>
        <w:rPr>
          <w:color w:val="000000" w:themeColor="text1"/>
          <w:sz w:val="20"/>
        </w:rPr>
        <w:t>встановлюється</w:t>
      </w:r>
      <w:proofErr w:type="spellEnd"/>
      <w:r>
        <w:rPr>
          <w:color w:val="000000" w:themeColor="text1"/>
          <w:sz w:val="20"/>
        </w:rPr>
        <w:t xml:space="preserve"> строк </w:t>
      </w:r>
      <w:proofErr w:type="spellStart"/>
      <w:r>
        <w:rPr>
          <w:color w:val="000000" w:themeColor="text1"/>
          <w:sz w:val="20"/>
        </w:rPr>
        <w:t>позовної</w:t>
      </w:r>
      <w:proofErr w:type="spellEnd"/>
      <w:r>
        <w:rPr>
          <w:color w:val="000000" w:themeColor="text1"/>
          <w:sz w:val="20"/>
          <w:lang w:val="uk-UA"/>
        </w:rPr>
        <w:t xml:space="preserve"> </w:t>
      </w:r>
      <w:proofErr w:type="spellStart"/>
      <w:r>
        <w:rPr>
          <w:color w:val="000000" w:themeColor="text1"/>
          <w:sz w:val="20"/>
        </w:rPr>
        <w:t>давності</w:t>
      </w:r>
      <w:proofErr w:type="spellEnd"/>
      <w:r>
        <w:rPr>
          <w:color w:val="000000" w:themeColor="text1"/>
          <w:sz w:val="20"/>
        </w:rPr>
        <w:t xml:space="preserve"> 1 </w:t>
      </w:r>
      <w:proofErr w:type="spellStart"/>
      <w:r>
        <w:rPr>
          <w:color w:val="000000" w:themeColor="text1"/>
          <w:sz w:val="20"/>
        </w:rPr>
        <w:t>рік</w:t>
      </w:r>
      <w:proofErr w:type="spellEnd"/>
      <w:r>
        <w:rPr>
          <w:color w:val="000000" w:themeColor="text1"/>
          <w:sz w:val="20"/>
        </w:rPr>
        <w:t xml:space="preserve">.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 Сторони не несуть відповідальності за порушення своїх зобов’язань за Договором, якщо воно сталося не з їх вини.</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p>
    <w:p w:rsidR="008538B1" w:rsidRDefault="008538B1" w:rsidP="008538B1">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 ОБСТАВИНИ НЕПЕРЕБОРНОЇ СИЛИ</w:t>
      </w:r>
    </w:p>
    <w:p w:rsidR="008538B1" w:rsidRDefault="008538B1" w:rsidP="008538B1">
      <w:pPr>
        <w:tabs>
          <w:tab w:val="left" w:pos="-80"/>
        </w:tabs>
        <w:ind w:firstLine="284"/>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 ВИРІШЕННЯ СПОРІВ</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 У разі недосягнення Сторонами згоди, спори (розбіжності) вирішуються в судовому порядку.</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8538B1" w:rsidRDefault="008538B1" w:rsidP="008538B1">
      <w:pPr>
        <w:tabs>
          <w:tab w:val="left" w:pos="-80"/>
        </w:tabs>
        <w:ind w:firstLine="284"/>
        <w:rPr>
          <w:rFonts w:ascii="Times New Roman" w:hAnsi="Times New Roman" w:cs="Times New Roman"/>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10. СТРОК ДІЇ ДОГОВОРУ </w:t>
      </w:r>
    </w:p>
    <w:p w:rsidR="008538B1" w:rsidRDefault="008538B1" w:rsidP="008538B1">
      <w:pPr>
        <w:tabs>
          <w:tab w:val="left" w:pos="-80"/>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10.1. Цей Договір набирає чинності з дати підписання договору і діє до 31.12.2024 року включно, але в будь-якому випадку до повного виконання сторонами фінансових зобов’язань за даним  Договором. </w:t>
      </w:r>
    </w:p>
    <w:p w:rsidR="008538B1" w:rsidRDefault="008538B1" w:rsidP="008538B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8538B1" w:rsidRDefault="008538B1" w:rsidP="008538B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olor w:val="000000" w:themeColor="text1"/>
          <w:sz w:val="20"/>
        </w:rPr>
      </w:pPr>
      <w:r>
        <w:rPr>
          <w:rFonts w:ascii="Times New Roman" w:eastAsia="Times New Roman" w:hAnsi="Times New Roman"/>
          <w:color w:val="000000" w:themeColor="text1"/>
          <w:sz w:val="20"/>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538B1" w:rsidRDefault="008538B1" w:rsidP="008538B1">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ahoma" w:hAnsi="Times New Roman"/>
          <w:color w:val="000000" w:themeColor="text1"/>
          <w:sz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 ІНШІ УМОВИ</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themeColor="text1"/>
          <w:sz w:val="20"/>
          <w:lang w:val="uk-UA"/>
        </w:rPr>
      </w:pPr>
      <w:r>
        <w:rPr>
          <w:color w:val="000000" w:themeColor="text1"/>
          <w:sz w:val="20"/>
          <w:lang w:val="uk-UA"/>
        </w:rPr>
        <w:t xml:space="preserve">11.1. Цей Договір може бути змінено та доповнено за згодою сторін. Зміни, доповнення до Договору, а так само розірвання Договору оформлюються в </w:t>
      </w:r>
      <w:proofErr w:type="spellStart"/>
      <w:r>
        <w:rPr>
          <w:color w:val="000000" w:themeColor="text1"/>
          <w:sz w:val="20"/>
          <w:lang w:val="uk-UA"/>
        </w:rPr>
        <w:t>письмовійформі</w:t>
      </w:r>
      <w:proofErr w:type="spellEnd"/>
      <w:r>
        <w:rPr>
          <w:color w:val="000000" w:themeColor="text1"/>
          <w:sz w:val="20"/>
          <w:lang w:val="uk-UA"/>
        </w:rPr>
        <w:t xml:space="preserve"> як додаткові угоди та підписуються уповноваженими представниками обох сторін. </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themeColor="text1"/>
          <w:sz w:val="20"/>
        </w:rPr>
      </w:pPr>
      <w:r>
        <w:rPr>
          <w:color w:val="000000" w:themeColor="text1"/>
          <w:sz w:val="20"/>
        </w:rPr>
        <w:t xml:space="preserve">11.2. </w:t>
      </w:r>
      <w:proofErr w:type="spellStart"/>
      <w:r>
        <w:rPr>
          <w:color w:val="000000" w:themeColor="text1"/>
          <w:sz w:val="20"/>
        </w:rPr>
        <w:t>Дія</w:t>
      </w:r>
      <w:proofErr w:type="spellEnd"/>
      <w:r>
        <w:rPr>
          <w:color w:val="000000" w:themeColor="text1"/>
          <w:sz w:val="20"/>
        </w:rPr>
        <w:t xml:space="preserve"> Договору </w:t>
      </w:r>
      <w:proofErr w:type="spellStart"/>
      <w:r>
        <w:rPr>
          <w:color w:val="000000" w:themeColor="text1"/>
          <w:sz w:val="20"/>
        </w:rPr>
        <w:t>припиняється</w:t>
      </w:r>
      <w:proofErr w:type="spellEnd"/>
      <w:r>
        <w:rPr>
          <w:color w:val="000000" w:themeColor="text1"/>
          <w:sz w:val="20"/>
        </w:rPr>
        <w:t>:</w:t>
      </w:r>
    </w:p>
    <w:p w:rsidR="008538B1" w:rsidRDefault="008538B1" w:rsidP="008538B1">
      <w:pPr>
        <w:pStyle w:val="a3"/>
        <w:numPr>
          <w:ilvl w:val="0"/>
          <w:numId w:val="2"/>
        </w:numPr>
        <w:spacing w:after="0"/>
        <w:ind w:left="0" w:firstLine="284"/>
        <w:jc w:val="both"/>
        <w:rPr>
          <w:color w:val="000000" w:themeColor="text1"/>
          <w:sz w:val="20"/>
        </w:rPr>
      </w:pPr>
      <w:proofErr w:type="spellStart"/>
      <w:r>
        <w:rPr>
          <w:color w:val="000000" w:themeColor="text1"/>
          <w:sz w:val="20"/>
        </w:rPr>
        <w:t>Повним</w:t>
      </w:r>
      <w:proofErr w:type="spellEnd"/>
      <w:r>
        <w:rPr>
          <w:color w:val="000000" w:themeColor="text1"/>
          <w:sz w:val="20"/>
          <w:lang w:val="uk-UA"/>
        </w:rPr>
        <w:t xml:space="preserve"> </w:t>
      </w:r>
      <w:proofErr w:type="spellStart"/>
      <w:r>
        <w:rPr>
          <w:color w:val="000000" w:themeColor="text1"/>
          <w:sz w:val="20"/>
        </w:rPr>
        <w:t>виконанням</w:t>
      </w:r>
      <w:proofErr w:type="spellEnd"/>
      <w:r>
        <w:rPr>
          <w:color w:val="000000" w:themeColor="text1"/>
          <w:sz w:val="20"/>
        </w:rPr>
        <w:t xml:space="preserve"> Сторонами </w:t>
      </w:r>
      <w:proofErr w:type="spellStart"/>
      <w:r>
        <w:rPr>
          <w:color w:val="000000" w:themeColor="text1"/>
          <w:sz w:val="20"/>
        </w:rPr>
        <w:t>своїхз</w:t>
      </w:r>
      <w:proofErr w:type="spellEnd"/>
      <w:r>
        <w:rPr>
          <w:color w:val="000000" w:themeColor="text1"/>
          <w:sz w:val="20"/>
          <w:lang w:val="uk-UA"/>
        </w:rPr>
        <w:t xml:space="preserve"> </w:t>
      </w:r>
      <w:proofErr w:type="spellStart"/>
      <w:r>
        <w:rPr>
          <w:color w:val="000000" w:themeColor="text1"/>
          <w:sz w:val="20"/>
        </w:rPr>
        <w:t>обов’язань</w:t>
      </w:r>
      <w:proofErr w:type="spellEnd"/>
      <w:r>
        <w:rPr>
          <w:color w:val="000000" w:themeColor="text1"/>
          <w:sz w:val="20"/>
        </w:rPr>
        <w:t xml:space="preserve"> за </w:t>
      </w:r>
      <w:proofErr w:type="spellStart"/>
      <w:r>
        <w:rPr>
          <w:color w:val="000000" w:themeColor="text1"/>
          <w:sz w:val="20"/>
        </w:rPr>
        <w:t>цим</w:t>
      </w:r>
      <w:proofErr w:type="spellEnd"/>
      <w:r>
        <w:rPr>
          <w:color w:val="000000" w:themeColor="text1"/>
          <w:sz w:val="20"/>
        </w:rPr>
        <w:t xml:space="preserve"> Договором;</w:t>
      </w:r>
    </w:p>
    <w:p w:rsidR="008538B1" w:rsidRDefault="008538B1" w:rsidP="008538B1">
      <w:pPr>
        <w:pStyle w:val="a3"/>
        <w:numPr>
          <w:ilvl w:val="0"/>
          <w:numId w:val="2"/>
        </w:numPr>
        <w:spacing w:after="0"/>
        <w:ind w:left="0" w:firstLine="284"/>
        <w:jc w:val="both"/>
        <w:rPr>
          <w:color w:val="000000" w:themeColor="text1"/>
          <w:sz w:val="20"/>
        </w:rPr>
      </w:pPr>
      <w:r>
        <w:rPr>
          <w:color w:val="000000" w:themeColor="text1"/>
          <w:sz w:val="20"/>
        </w:rPr>
        <w:t xml:space="preserve">за </w:t>
      </w:r>
      <w:proofErr w:type="spellStart"/>
      <w:proofErr w:type="gramStart"/>
      <w:r>
        <w:rPr>
          <w:color w:val="000000" w:themeColor="text1"/>
          <w:sz w:val="20"/>
        </w:rPr>
        <w:t>згодою</w:t>
      </w:r>
      <w:proofErr w:type="spellEnd"/>
      <w:r>
        <w:rPr>
          <w:color w:val="000000" w:themeColor="text1"/>
          <w:sz w:val="20"/>
          <w:lang w:val="uk-UA"/>
        </w:rPr>
        <w:t xml:space="preserve">  </w:t>
      </w:r>
      <w:proofErr w:type="spellStart"/>
      <w:r>
        <w:rPr>
          <w:color w:val="000000" w:themeColor="text1"/>
          <w:sz w:val="20"/>
        </w:rPr>
        <w:t>Сторін</w:t>
      </w:r>
      <w:proofErr w:type="spellEnd"/>
      <w:proofErr w:type="gramEnd"/>
      <w:r>
        <w:rPr>
          <w:color w:val="000000" w:themeColor="text1"/>
          <w:sz w:val="20"/>
        </w:rPr>
        <w:t>;</w:t>
      </w:r>
    </w:p>
    <w:p w:rsidR="008538B1" w:rsidRDefault="008538B1" w:rsidP="008538B1">
      <w:pPr>
        <w:pStyle w:val="a3"/>
        <w:numPr>
          <w:ilvl w:val="0"/>
          <w:numId w:val="2"/>
        </w:numPr>
        <w:spacing w:after="0"/>
        <w:ind w:left="0" w:firstLine="284"/>
        <w:jc w:val="both"/>
        <w:rPr>
          <w:color w:val="000000" w:themeColor="text1"/>
          <w:sz w:val="20"/>
        </w:rPr>
      </w:pPr>
      <w:r>
        <w:rPr>
          <w:color w:val="000000" w:themeColor="text1"/>
          <w:sz w:val="20"/>
        </w:rPr>
        <w:t xml:space="preserve">коли у </w:t>
      </w:r>
      <w:proofErr w:type="spellStart"/>
      <w:r>
        <w:rPr>
          <w:color w:val="000000" w:themeColor="text1"/>
          <w:sz w:val="20"/>
        </w:rPr>
        <w:t>зв’язку</w:t>
      </w:r>
      <w:proofErr w:type="spellEnd"/>
      <w:r>
        <w:rPr>
          <w:color w:val="000000" w:themeColor="text1"/>
          <w:sz w:val="20"/>
          <w:lang w:val="uk-UA"/>
        </w:rPr>
        <w:t xml:space="preserve"> </w:t>
      </w:r>
      <w:proofErr w:type="spellStart"/>
      <w:r>
        <w:rPr>
          <w:color w:val="000000" w:themeColor="text1"/>
          <w:sz w:val="20"/>
        </w:rPr>
        <w:t>зі</w:t>
      </w:r>
      <w:proofErr w:type="spellEnd"/>
      <w:r>
        <w:rPr>
          <w:color w:val="000000" w:themeColor="text1"/>
          <w:sz w:val="20"/>
          <w:lang w:val="uk-UA"/>
        </w:rPr>
        <w:t xml:space="preserve"> </w:t>
      </w:r>
      <w:proofErr w:type="spellStart"/>
      <w:r>
        <w:rPr>
          <w:color w:val="000000" w:themeColor="text1"/>
          <w:sz w:val="20"/>
        </w:rPr>
        <w:t>специфікою</w:t>
      </w:r>
      <w:proofErr w:type="spellEnd"/>
      <w:r>
        <w:rPr>
          <w:color w:val="000000" w:themeColor="text1"/>
          <w:sz w:val="20"/>
          <w:lang w:val="uk-UA"/>
        </w:rPr>
        <w:t xml:space="preserve"> </w:t>
      </w:r>
      <w:proofErr w:type="spellStart"/>
      <w:r>
        <w:rPr>
          <w:color w:val="000000" w:themeColor="text1"/>
          <w:sz w:val="20"/>
        </w:rPr>
        <w:t>діяльності</w:t>
      </w:r>
      <w:proofErr w:type="spellEnd"/>
      <w:r>
        <w:rPr>
          <w:color w:val="000000" w:themeColor="text1"/>
          <w:sz w:val="20"/>
          <w:lang w:val="uk-UA"/>
        </w:rPr>
        <w:t xml:space="preserve"> </w:t>
      </w:r>
      <w:proofErr w:type="spellStart"/>
      <w:proofErr w:type="gramStart"/>
      <w:r>
        <w:rPr>
          <w:color w:val="000000" w:themeColor="text1"/>
          <w:sz w:val="20"/>
        </w:rPr>
        <w:t>Покупця</w:t>
      </w:r>
      <w:proofErr w:type="spellEnd"/>
      <w:r>
        <w:rPr>
          <w:color w:val="000000" w:themeColor="text1"/>
          <w:sz w:val="20"/>
        </w:rPr>
        <w:t xml:space="preserve">, </w:t>
      </w:r>
      <w:r>
        <w:rPr>
          <w:color w:val="000000" w:themeColor="text1"/>
          <w:sz w:val="20"/>
          <w:lang w:val="uk-UA"/>
        </w:rPr>
        <w:t xml:space="preserve"> </w:t>
      </w:r>
      <w:proofErr w:type="spellStart"/>
      <w:r>
        <w:rPr>
          <w:color w:val="000000" w:themeColor="text1"/>
          <w:sz w:val="20"/>
        </w:rPr>
        <w:t>відпадає</w:t>
      </w:r>
      <w:proofErr w:type="spellEnd"/>
      <w:proofErr w:type="gramEnd"/>
      <w:r>
        <w:rPr>
          <w:color w:val="000000" w:themeColor="text1"/>
          <w:sz w:val="20"/>
        </w:rPr>
        <w:t xml:space="preserve"> потреба у </w:t>
      </w:r>
      <w:proofErr w:type="spellStart"/>
      <w:r>
        <w:rPr>
          <w:color w:val="000000" w:themeColor="text1"/>
          <w:sz w:val="20"/>
        </w:rPr>
        <w:t>даному</w:t>
      </w:r>
      <w:proofErr w:type="spellEnd"/>
      <w:r>
        <w:rPr>
          <w:color w:val="000000" w:themeColor="text1"/>
          <w:sz w:val="20"/>
          <w:lang w:val="uk-UA"/>
        </w:rPr>
        <w:t xml:space="preserve"> </w:t>
      </w:r>
      <w:proofErr w:type="spellStart"/>
      <w:r>
        <w:rPr>
          <w:color w:val="000000" w:themeColor="text1"/>
          <w:sz w:val="20"/>
        </w:rPr>
        <w:t>товарі</w:t>
      </w:r>
      <w:proofErr w:type="spellEnd"/>
      <w:r>
        <w:rPr>
          <w:color w:val="000000" w:themeColor="text1"/>
          <w:sz w:val="20"/>
        </w:rPr>
        <w:t xml:space="preserve">; </w:t>
      </w:r>
    </w:p>
    <w:p w:rsidR="008538B1" w:rsidRDefault="008538B1" w:rsidP="008538B1">
      <w:pPr>
        <w:pStyle w:val="a3"/>
        <w:numPr>
          <w:ilvl w:val="0"/>
          <w:numId w:val="2"/>
        </w:numPr>
        <w:spacing w:after="0"/>
        <w:ind w:left="0" w:firstLine="284"/>
        <w:jc w:val="both"/>
        <w:rPr>
          <w:color w:val="000000" w:themeColor="text1"/>
          <w:sz w:val="20"/>
        </w:rPr>
      </w:pPr>
      <w:r>
        <w:rPr>
          <w:color w:val="000000" w:themeColor="text1"/>
          <w:sz w:val="20"/>
        </w:rPr>
        <w:t xml:space="preserve">у </w:t>
      </w:r>
      <w:proofErr w:type="spellStart"/>
      <w:r>
        <w:rPr>
          <w:color w:val="000000" w:themeColor="text1"/>
          <w:sz w:val="20"/>
        </w:rPr>
        <w:t>випадку</w:t>
      </w:r>
      <w:proofErr w:type="spellEnd"/>
      <w:r>
        <w:rPr>
          <w:color w:val="000000" w:themeColor="text1"/>
          <w:sz w:val="20"/>
          <w:lang w:val="uk-UA"/>
        </w:rPr>
        <w:t xml:space="preserve"> </w:t>
      </w:r>
      <w:proofErr w:type="spellStart"/>
      <w:r>
        <w:rPr>
          <w:color w:val="000000" w:themeColor="text1"/>
          <w:sz w:val="20"/>
        </w:rPr>
        <w:t>необґрунтованого</w:t>
      </w:r>
      <w:proofErr w:type="spellEnd"/>
      <w:r>
        <w:rPr>
          <w:color w:val="000000" w:themeColor="text1"/>
          <w:sz w:val="20"/>
          <w:lang w:val="uk-UA"/>
        </w:rPr>
        <w:t xml:space="preserve"> </w:t>
      </w:r>
      <w:proofErr w:type="spellStart"/>
      <w:r>
        <w:rPr>
          <w:color w:val="000000" w:themeColor="text1"/>
          <w:sz w:val="20"/>
        </w:rPr>
        <w:t>підвищення</w:t>
      </w:r>
      <w:proofErr w:type="spellEnd"/>
      <w:r>
        <w:rPr>
          <w:color w:val="000000" w:themeColor="text1"/>
          <w:sz w:val="20"/>
          <w:lang w:val="uk-UA"/>
        </w:rPr>
        <w:t xml:space="preserve"> </w:t>
      </w:r>
      <w:proofErr w:type="spellStart"/>
      <w:r>
        <w:rPr>
          <w:color w:val="000000" w:themeColor="text1"/>
          <w:sz w:val="20"/>
        </w:rPr>
        <w:t>цін</w:t>
      </w:r>
      <w:proofErr w:type="spellEnd"/>
      <w:r>
        <w:rPr>
          <w:color w:val="000000" w:themeColor="text1"/>
          <w:sz w:val="20"/>
        </w:rPr>
        <w:t xml:space="preserve"> на </w:t>
      </w:r>
      <w:proofErr w:type="spellStart"/>
      <w:r>
        <w:rPr>
          <w:color w:val="000000" w:themeColor="text1"/>
          <w:sz w:val="20"/>
        </w:rPr>
        <w:t>товари</w:t>
      </w:r>
      <w:proofErr w:type="spellEnd"/>
      <w:r>
        <w:rPr>
          <w:color w:val="000000" w:themeColor="text1"/>
          <w:sz w:val="20"/>
        </w:rPr>
        <w:t xml:space="preserve"> з боку </w:t>
      </w:r>
      <w:proofErr w:type="spellStart"/>
      <w:r>
        <w:rPr>
          <w:color w:val="000000" w:themeColor="text1"/>
          <w:sz w:val="20"/>
        </w:rPr>
        <w:t>Постачальника</w:t>
      </w:r>
      <w:proofErr w:type="spellEnd"/>
      <w:r>
        <w:rPr>
          <w:color w:val="000000" w:themeColor="text1"/>
          <w:sz w:val="20"/>
        </w:rPr>
        <w:t>;</w:t>
      </w:r>
    </w:p>
    <w:p w:rsidR="008538B1" w:rsidRDefault="008538B1" w:rsidP="008538B1">
      <w:pPr>
        <w:pStyle w:val="a3"/>
        <w:numPr>
          <w:ilvl w:val="0"/>
          <w:numId w:val="2"/>
        </w:numPr>
        <w:spacing w:after="0"/>
        <w:ind w:left="0" w:firstLine="284"/>
        <w:jc w:val="both"/>
        <w:rPr>
          <w:color w:val="000000" w:themeColor="text1"/>
          <w:sz w:val="20"/>
        </w:rPr>
      </w:pPr>
      <w:r>
        <w:rPr>
          <w:color w:val="000000" w:themeColor="text1"/>
          <w:sz w:val="20"/>
        </w:rPr>
        <w:t xml:space="preserve">у </w:t>
      </w:r>
      <w:proofErr w:type="spellStart"/>
      <w:r>
        <w:rPr>
          <w:color w:val="000000" w:themeColor="text1"/>
          <w:sz w:val="20"/>
        </w:rPr>
        <w:t>разі</w:t>
      </w:r>
      <w:proofErr w:type="spellEnd"/>
      <w:r>
        <w:rPr>
          <w:color w:val="000000" w:themeColor="text1"/>
          <w:sz w:val="20"/>
          <w:lang w:val="uk-UA"/>
        </w:rPr>
        <w:t xml:space="preserve"> </w:t>
      </w:r>
      <w:proofErr w:type="spellStart"/>
      <w:r>
        <w:rPr>
          <w:color w:val="000000" w:themeColor="text1"/>
          <w:sz w:val="20"/>
        </w:rPr>
        <w:t>відмови</w:t>
      </w:r>
      <w:proofErr w:type="spellEnd"/>
      <w:r>
        <w:rPr>
          <w:color w:val="000000" w:themeColor="text1"/>
          <w:sz w:val="20"/>
          <w:lang w:val="uk-UA"/>
        </w:rPr>
        <w:t xml:space="preserve"> </w:t>
      </w:r>
      <w:proofErr w:type="spellStart"/>
      <w:r>
        <w:rPr>
          <w:color w:val="000000" w:themeColor="text1"/>
          <w:sz w:val="20"/>
        </w:rPr>
        <w:t>Постачальника</w:t>
      </w:r>
      <w:proofErr w:type="spellEnd"/>
      <w:r>
        <w:rPr>
          <w:color w:val="000000" w:themeColor="text1"/>
          <w:sz w:val="20"/>
          <w:lang w:val="uk-UA"/>
        </w:rPr>
        <w:t xml:space="preserve"> </w:t>
      </w:r>
      <w:proofErr w:type="spellStart"/>
      <w:r>
        <w:rPr>
          <w:color w:val="000000" w:themeColor="text1"/>
          <w:sz w:val="20"/>
        </w:rPr>
        <w:t>від</w:t>
      </w:r>
      <w:proofErr w:type="spellEnd"/>
      <w:r>
        <w:rPr>
          <w:color w:val="000000" w:themeColor="text1"/>
          <w:sz w:val="20"/>
          <w:lang w:val="uk-UA"/>
        </w:rPr>
        <w:t xml:space="preserve"> в</w:t>
      </w:r>
      <w:proofErr w:type="spellStart"/>
      <w:r>
        <w:rPr>
          <w:color w:val="000000" w:themeColor="text1"/>
          <w:sz w:val="20"/>
        </w:rPr>
        <w:t>иконання</w:t>
      </w:r>
      <w:proofErr w:type="spellEnd"/>
      <w:r>
        <w:rPr>
          <w:color w:val="000000" w:themeColor="text1"/>
          <w:sz w:val="20"/>
        </w:rPr>
        <w:t xml:space="preserve"> умов Договору </w:t>
      </w:r>
      <w:proofErr w:type="spellStart"/>
      <w:r>
        <w:rPr>
          <w:color w:val="000000" w:themeColor="text1"/>
          <w:sz w:val="20"/>
        </w:rPr>
        <w:t>або</w:t>
      </w:r>
      <w:proofErr w:type="spellEnd"/>
      <w:r>
        <w:rPr>
          <w:color w:val="000000" w:themeColor="text1"/>
          <w:sz w:val="20"/>
        </w:rPr>
        <w:t xml:space="preserve"> в </w:t>
      </w:r>
      <w:proofErr w:type="spellStart"/>
      <w:r>
        <w:rPr>
          <w:color w:val="000000" w:themeColor="text1"/>
          <w:sz w:val="20"/>
        </w:rPr>
        <w:t>разі</w:t>
      </w:r>
      <w:proofErr w:type="spellEnd"/>
      <w:r>
        <w:rPr>
          <w:color w:val="000000" w:themeColor="text1"/>
          <w:sz w:val="20"/>
          <w:lang w:val="uk-UA"/>
        </w:rPr>
        <w:t xml:space="preserve"> </w:t>
      </w:r>
      <w:proofErr w:type="spellStart"/>
      <w:r>
        <w:rPr>
          <w:color w:val="000000" w:themeColor="text1"/>
          <w:sz w:val="20"/>
        </w:rPr>
        <w:t>несвоєчасної</w:t>
      </w:r>
      <w:proofErr w:type="spellEnd"/>
      <w:r>
        <w:rPr>
          <w:color w:val="000000" w:themeColor="text1"/>
          <w:sz w:val="20"/>
        </w:rPr>
        <w:t xml:space="preserve"> поставки товару, </w:t>
      </w:r>
      <w:proofErr w:type="spellStart"/>
      <w:r>
        <w:rPr>
          <w:color w:val="000000" w:themeColor="text1"/>
          <w:sz w:val="20"/>
        </w:rPr>
        <w:t>Покупець</w:t>
      </w:r>
      <w:proofErr w:type="spellEnd"/>
      <w:r>
        <w:rPr>
          <w:color w:val="000000" w:themeColor="text1"/>
          <w:sz w:val="20"/>
          <w:lang w:val="uk-UA"/>
        </w:rPr>
        <w:t xml:space="preserve"> </w:t>
      </w:r>
      <w:proofErr w:type="spellStart"/>
      <w:r>
        <w:rPr>
          <w:color w:val="000000" w:themeColor="text1"/>
          <w:sz w:val="20"/>
        </w:rPr>
        <w:t>розриває</w:t>
      </w:r>
      <w:proofErr w:type="spellEnd"/>
      <w:r>
        <w:rPr>
          <w:color w:val="000000" w:themeColor="text1"/>
          <w:sz w:val="20"/>
          <w:lang w:val="uk-UA"/>
        </w:rPr>
        <w:t xml:space="preserve"> </w:t>
      </w:r>
      <w:proofErr w:type="spellStart"/>
      <w:r>
        <w:rPr>
          <w:color w:val="000000" w:themeColor="text1"/>
          <w:sz w:val="20"/>
        </w:rPr>
        <w:t>договір</w:t>
      </w:r>
      <w:proofErr w:type="spellEnd"/>
      <w:r>
        <w:rPr>
          <w:color w:val="000000" w:themeColor="text1"/>
          <w:sz w:val="20"/>
        </w:rPr>
        <w:t xml:space="preserve"> в </w:t>
      </w:r>
      <w:proofErr w:type="spellStart"/>
      <w:r>
        <w:rPr>
          <w:color w:val="000000" w:themeColor="text1"/>
          <w:sz w:val="20"/>
        </w:rPr>
        <w:t>односторонньому</w:t>
      </w:r>
      <w:proofErr w:type="spellEnd"/>
      <w:r>
        <w:rPr>
          <w:color w:val="000000" w:themeColor="text1"/>
          <w:sz w:val="20"/>
        </w:rPr>
        <w:t xml:space="preserve"> порядку; </w:t>
      </w:r>
      <w:r>
        <w:rPr>
          <w:color w:val="000000" w:themeColor="text1"/>
          <w:sz w:val="20"/>
          <w:lang w:val="uk-UA"/>
        </w:rPr>
        <w:t xml:space="preserve">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з інших підстав передбачених чинним законодавством України.</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11.3. У випадку зміни адреси та платіжних реквізитів, відповідна сторона повинна повідомити іншу протягом 5-ти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11.4. Відносини сторін, не врегульовані даним Договором, регламентуються діючим законодавством України.</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11.5 Жодна із Сторін не має права передавати права і обов’язки за цим Договором третій особі без отримання письмової згоди іншої Сторони.</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themeColor="text1"/>
          <w:sz w:val="20"/>
        </w:rPr>
      </w:pPr>
      <w:r>
        <w:rPr>
          <w:color w:val="000000" w:themeColor="text1"/>
          <w:sz w:val="20"/>
        </w:rPr>
        <w:t xml:space="preserve">11.6. </w:t>
      </w:r>
      <w:proofErr w:type="spellStart"/>
      <w:r>
        <w:rPr>
          <w:color w:val="000000" w:themeColor="text1"/>
          <w:sz w:val="20"/>
        </w:rPr>
        <w:t>Цей</w:t>
      </w:r>
      <w:proofErr w:type="spellEnd"/>
      <w:r>
        <w:rPr>
          <w:color w:val="000000" w:themeColor="text1"/>
          <w:sz w:val="20"/>
          <w:lang w:val="uk-UA"/>
        </w:rPr>
        <w:t xml:space="preserve"> </w:t>
      </w:r>
      <w:proofErr w:type="spellStart"/>
      <w:r>
        <w:rPr>
          <w:color w:val="000000" w:themeColor="text1"/>
          <w:sz w:val="20"/>
        </w:rPr>
        <w:t>Договір</w:t>
      </w:r>
      <w:proofErr w:type="spellEnd"/>
      <w:r>
        <w:rPr>
          <w:color w:val="000000" w:themeColor="text1"/>
          <w:sz w:val="20"/>
          <w:lang w:val="uk-UA"/>
        </w:rPr>
        <w:t xml:space="preserve"> в</w:t>
      </w:r>
      <w:proofErr w:type="spellStart"/>
      <w:r>
        <w:rPr>
          <w:color w:val="000000" w:themeColor="text1"/>
          <w:sz w:val="20"/>
        </w:rPr>
        <w:t>икладений</w:t>
      </w:r>
      <w:proofErr w:type="spellEnd"/>
      <w:r>
        <w:rPr>
          <w:color w:val="000000" w:themeColor="text1"/>
          <w:sz w:val="20"/>
          <w:lang w:val="uk-UA"/>
        </w:rPr>
        <w:t xml:space="preserve"> </w:t>
      </w:r>
      <w:proofErr w:type="spellStart"/>
      <w:r>
        <w:rPr>
          <w:color w:val="000000" w:themeColor="text1"/>
          <w:sz w:val="20"/>
        </w:rPr>
        <w:t>українською</w:t>
      </w:r>
      <w:proofErr w:type="spellEnd"/>
      <w:r>
        <w:rPr>
          <w:color w:val="000000" w:themeColor="text1"/>
          <w:sz w:val="20"/>
          <w:lang w:val="uk-UA"/>
        </w:rPr>
        <w:t xml:space="preserve"> </w:t>
      </w:r>
      <w:proofErr w:type="spellStart"/>
      <w:r>
        <w:rPr>
          <w:color w:val="000000" w:themeColor="text1"/>
          <w:sz w:val="20"/>
        </w:rPr>
        <w:t>мовою</w:t>
      </w:r>
      <w:proofErr w:type="spellEnd"/>
      <w:r>
        <w:rPr>
          <w:color w:val="000000" w:themeColor="text1"/>
          <w:sz w:val="20"/>
        </w:rPr>
        <w:t xml:space="preserve">, в 2-х </w:t>
      </w:r>
      <w:proofErr w:type="spellStart"/>
      <w:r>
        <w:rPr>
          <w:color w:val="000000" w:themeColor="text1"/>
          <w:sz w:val="20"/>
        </w:rPr>
        <w:t>примірниках</w:t>
      </w:r>
      <w:proofErr w:type="spellEnd"/>
      <w:r>
        <w:rPr>
          <w:color w:val="000000" w:themeColor="text1"/>
          <w:sz w:val="20"/>
        </w:rPr>
        <w:t xml:space="preserve">, </w:t>
      </w:r>
      <w:proofErr w:type="spellStart"/>
      <w:r>
        <w:rPr>
          <w:color w:val="000000" w:themeColor="text1"/>
          <w:sz w:val="20"/>
        </w:rPr>
        <w:t>які</w:t>
      </w:r>
      <w:proofErr w:type="spellEnd"/>
      <w:r>
        <w:rPr>
          <w:color w:val="000000" w:themeColor="text1"/>
          <w:sz w:val="20"/>
          <w:lang w:val="uk-UA"/>
        </w:rPr>
        <w:t xml:space="preserve"> </w:t>
      </w:r>
      <w:proofErr w:type="spellStart"/>
      <w:r>
        <w:rPr>
          <w:color w:val="000000" w:themeColor="text1"/>
          <w:sz w:val="20"/>
        </w:rPr>
        <w:t>мають</w:t>
      </w:r>
      <w:proofErr w:type="spellEnd"/>
      <w:r>
        <w:rPr>
          <w:color w:val="000000" w:themeColor="text1"/>
          <w:sz w:val="20"/>
          <w:lang w:val="uk-UA"/>
        </w:rPr>
        <w:t xml:space="preserve"> </w:t>
      </w:r>
      <w:proofErr w:type="spellStart"/>
      <w:proofErr w:type="gramStart"/>
      <w:r>
        <w:rPr>
          <w:color w:val="000000" w:themeColor="text1"/>
          <w:sz w:val="20"/>
        </w:rPr>
        <w:t>однакову</w:t>
      </w:r>
      <w:proofErr w:type="spellEnd"/>
      <w:r>
        <w:rPr>
          <w:color w:val="000000" w:themeColor="text1"/>
          <w:sz w:val="20"/>
          <w:lang w:val="uk-UA"/>
        </w:rPr>
        <w:t xml:space="preserve">  </w:t>
      </w:r>
      <w:proofErr w:type="spellStart"/>
      <w:r>
        <w:rPr>
          <w:color w:val="000000" w:themeColor="text1"/>
          <w:sz w:val="20"/>
        </w:rPr>
        <w:t>юридичну</w:t>
      </w:r>
      <w:proofErr w:type="spellEnd"/>
      <w:proofErr w:type="gramEnd"/>
      <w:r>
        <w:rPr>
          <w:color w:val="000000" w:themeColor="text1"/>
          <w:sz w:val="20"/>
        </w:rPr>
        <w:t xml:space="preserve"> силу, по одному для </w:t>
      </w:r>
      <w:proofErr w:type="spellStart"/>
      <w:r>
        <w:rPr>
          <w:color w:val="000000" w:themeColor="text1"/>
          <w:sz w:val="20"/>
        </w:rPr>
        <w:t>кожної</w:t>
      </w:r>
      <w:proofErr w:type="spellEnd"/>
      <w:r>
        <w:rPr>
          <w:color w:val="000000" w:themeColor="text1"/>
          <w:sz w:val="20"/>
          <w:lang w:val="uk-UA"/>
        </w:rPr>
        <w:t xml:space="preserve"> </w:t>
      </w:r>
      <w:proofErr w:type="spellStart"/>
      <w:r>
        <w:rPr>
          <w:color w:val="000000" w:themeColor="text1"/>
          <w:sz w:val="20"/>
        </w:rPr>
        <w:t>із</w:t>
      </w:r>
      <w:proofErr w:type="spellEnd"/>
      <w:r>
        <w:rPr>
          <w:color w:val="000000" w:themeColor="text1"/>
          <w:sz w:val="20"/>
          <w:lang w:val="uk-UA"/>
        </w:rPr>
        <w:t xml:space="preserve"> </w:t>
      </w:r>
      <w:proofErr w:type="spellStart"/>
      <w:r>
        <w:rPr>
          <w:color w:val="000000" w:themeColor="text1"/>
          <w:sz w:val="20"/>
        </w:rPr>
        <w:t>Сторін</w:t>
      </w:r>
      <w:proofErr w:type="spellEnd"/>
      <w:r>
        <w:rPr>
          <w:color w:val="000000" w:themeColor="text1"/>
          <w:sz w:val="20"/>
        </w:rPr>
        <w:t>.</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11.7.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 Порядок зміни умов Договору</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bookmarkStart w:id="5" w:name="_heading=h.4d34og8"/>
      <w:bookmarkEnd w:id="5"/>
      <w:r>
        <w:rPr>
          <w:rFonts w:ascii="Times New Roman" w:eastAsia="Times New Roman" w:hAnsi="Times New Roman" w:cs="Times New Roman"/>
          <w:bCs/>
          <w:color w:val="000000" w:themeColor="text1"/>
          <w:sz w:val="20"/>
          <w:szCs w:val="20"/>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12.2. Пропозицію щодо внесення змін до Договору може зробити кожна із Сторін Договору.</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12.4. Зміна істотних умов Договору допускається виключно у таких випадках:</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12.4.1. зменшення обсягів закупівлі, зокрема з урахуванням фактичного обсягу видатків замовника.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12.4.3. </w:t>
      </w:r>
      <w:r>
        <w:rPr>
          <w:rFonts w:ascii="Times New Roman" w:hAnsi="Times New Roman" w:cs="Times New Roman"/>
          <w:color w:val="000000"/>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12.4.4.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узгодженої зміни ціни в бік зменшення (без зміни кількості (обсягу) та якості послуг);</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12.4.5.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bCs/>
          <w:color w:val="000000" w:themeColor="text1"/>
          <w:sz w:val="20"/>
          <w:szCs w:val="20"/>
        </w:rPr>
        <w:t>пропорційно</w:t>
      </w:r>
      <w:proofErr w:type="spellEnd"/>
      <w:r>
        <w:rPr>
          <w:rFonts w:ascii="Times New Roman" w:eastAsia="Times New Roman" w:hAnsi="Times New Roman" w:cs="Times New Roman"/>
          <w:bCs/>
          <w:color w:val="000000" w:themeColor="text1"/>
          <w:sz w:val="20"/>
          <w:szCs w:val="20"/>
        </w:rPr>
        <w:t xml:space="preserve"> до зміни податкового навантаження внаслідок зміни системи оподаткування може відбуватися  в бік зменшення, сума Договору може змінюватися залежно від зміни обсягу закупівлі. Підтвердженням можливості внесення таких змін будуть чинні (введені в дію) нормативно-правові акти Держави;</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lastRenderedPageBreak/>
        <w:t xml:space="preserve">12.4.6.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bCs/>
          <w:color w:val="000000" w:themeColor="text1"/>
          <w:sz w:val="20"/>
          <w:szCs w:val="20"/>
        </w:rPr>
        <w:t>Platts</w:t>
      </w:r>
      <w:proofErr w:type="spellEnd"/>
      <w:r>
        <w:rPr>
          <w:rFonts w:ascii="Times New Roman" w:eastAsia="Times New Roman" w:hAnsi="Times New Roman" w:cs="Times New Roman"/>
          <w:bCs/>
          <w:color w:val="000000" w:themeColor="text1"/>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Сторони можуть </w:t>
      </w:r>
      <w:proofErr w:type="spellStart"/>
      <w:r>
        <w:rPr>
          <w:rFonts w:ascii="Times New Roman" w:eastAsia="Times New Roman" w:hAnsi="Times New Roman" w:cs="Times New Roman"/>
          <w:bCs/>
          <w:color w:val="000000" w:themeColor="text1"/>
          <w:sz w:val="20"/>
          <w:szCs w:val="20"/>
        </w:rPr>
        <w:t>внести</w:t>
      </w:r>
      <w:proofErr w:type="spellEnd"/>
      <w:r>
        <w:rPr>
          <w:rFonts w:ascii="Times New Roman" w:eastAsia="Times New Roman" w:hAnsi="Times New Roman" w:cs="Times New Roman"/>
          <w:bCs/>
          <w:color w:val="000000" w:themeColor="text1"/>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12.4.7.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 xml:space="preserve">12.5. Зміна Договору допускається лише за згодою Сторін, якщо інше не встановлено Договором або законом.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Зміни  при виконанні Договору будуть використовуватися тільки ті пункти які стосуються предмету закупівлі.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13.  ДОДАТКИ ДО ДОГОВОРУ </w:t>
      </w:r>
    </w:p>
    <w:p w:rsidR="008538B1" w:rsidRDefault="008538B1" w:rsidP="0085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Невід’ємною частиною цього Договору є: Специфікація – Додаток №1 .</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r>
        <w:rPr>
          <w:b/>
          <w:color w:val="000000" w:themeColor="text1"/>
          <w:sz w:val="20"/>
        </w:rPr>
        <w:t>1</w:t>
      </w:r>
      <w:r>
        <w:rPr>
          <w:b/>
          <w:color w:val="000000" w:themeColor="text1"/>
          <w:sz w:val="20"/>
          <w:lang w:val="uk-UA"/>
        </w:rPr>
        <w:t>4</w:t>
      </w:r>
      <w:r>
        <w:rPr>
          <w:b/>
          <w:color w:val="000000" w:themeColor="text1"/>
          <w:sz w:val="20"/>
        </w:rPr>
        <w:t>. ЮРИДИЧНІ АДРЕСИ ТА РЕКВІЗИТИ СТОРІН</w:t>
      </w: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8538B1" w:rsidTr="008538B1">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«ПОСТАЧАЛЬНИК»</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(скорочена назва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(юридична адреса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(ЄДРПОУ/ІПН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(р/р)</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(банк)</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(контактний телефон)</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w:t>
            </w:r>
            <w:r>
              <w:rPr>
                <w:rFonts w:ascii="Times New Roman" w:eastAsia="Times New Roman" w:hAnsi="Times New Roman" w:cs="Times New Roman"/>
                <w:i/>
                <w:sz w:val="22"/>
                <w:szCs w:val="22"/>
                <w:lang w:val="en-US" w:eastAsia="ar-SA"/>
              </w:rPr>
              <w:t>e</w:t>
            </w:r>
            <w:r>
              <w:rPr>
                <w:rFonts w:ascii="Times New Roman" w:eastAsia="Times New Roman" w:hAnsi="Times New Roman" w:cs="Times New Roman"/>
                <w:i/>
                <w:sz w:val="22"/>
                <w:szCs w:val="22"/>
                <w:lang w:val="ru-RU" w:eastAsia="ar-SA"/>
              </w:rPr>
              <w:t>-</w:t>
            </w:r>
            <w:r>
              <w:rPr>
                <w:rFonts w:ascii="Times New Roman" w:eastAsia="Times New Roman" w:hAnsi="Times New Roman" w:cs="Times New Roman"/>
                <w:i/>
                <w:sz w:val="22"/>
                <w:szCs w:val="22"/>
                <w:lang w:val="en-US" w:eastAsia="ar-SA"/>
              </w:rPr>
              <w:t>mail</w:t>
            </w:r>
            <w:r>
              <w:rPr>
                <w:rFonts w:ascii="Times New Roman" w:eastAsia="Times New Roman" w:hAnsi="Times New Roman" w:cs="Times New Roman"/>
                <w:i/>
                <w:sz w:val="22"/>
                <w:szCs w:val="22"/>
                <w:lang w:eastAsia="ar-SA"/>
              </w:rPr>
              <w:t>)</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_____________ / Ім’я, прізвище  / </w:t>
            </w:r>
          </w:p>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«ЗАМОВНИК»</w:t>
            </w:r>
          </w:p>
        </w:tc>
      </w:tr>
      <w:tr w:rsidR="008538B1" w:rsidRPr="008538B1" w:rsidTr="008538B1">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КУ "</w:t>
            </w:r>
            <w:proofErr w:type="spellStart"/>
            <w:r>
              <w:rPr>
                <w:rFonts w:ascii="Times New Roman" w:eastAsia="Times New Roman" w:hAnsi="Times New Roman" w:cs="Times New Roman"/>
                <w:sz w:val="22"/>
                <w:szCs w:val="22"/>
                <w:lang w:eastAsia="ru-RU"/>
              </w:rPr>
              <w:t>Любицький</w:t>
            </w:r>
            <w:proofErr w:type="spellEnd"/>
            <w:r>
              <w:rPr>
                <w:rFonts w:ascii="Times New Roman" w:eastAsia="Times New Roman" w:hAnsi="Times New Roman" w:cs="Times New Roman"/>
                <w:sz w:val="22"/>
                <w:szCs w:val="22"/>
                <w:lang w:eastAsia="ru-RU"/>
              </w:rPr>
              <w:t xml:space="preserve"> психоневрологічний інтернат" ЗОР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70153, Україна Запорізька обл.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с. </w:t>
            </w:r>
            <w:proofErr w:type="spellStart"/>
            <w:r>
              <w:rPr>
                <w:rFonts w:ascii="Times New Roman" w:eastAsia="Times New Roman" w:hAnsi="Times New Roman" w:cs="Times New Roman"/>
                <w:sz w:val="22"/>
                <w:szCs w:val="22"/>
                <w:lang w:eastAsia="ru-RU"/>
              </w:rPr>
              <w:t>Любицьке</w:t>
            </w:r>
            <w:proofErr w:type="spellEnd"/>
            <w:r>
              <w:rPr>
                <w:rFonts w:ascii="Times New Roman" w:eastAsia="Times New Roman" w:hAnsi="Times New Roman" w:cs="Times New Roman"/>
                <w:sz w:val="22"/>
                <w:szCs w:val="22"/>
                <w:lang w:eastAsia="ru-RU"/>
              </w:rPr>
              <w:t>, вул. Соціальна, б.1</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ЄДРПОУ 03188620</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р/р UA258201720344270001000049206,</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UA688201720344271001300049206                           </w:t>
            </w:r>
            <w:proofErr w:type="spellStart"/>
            <w:r>
              <w:rPr>
                <w:rFonts w:ascii="Times New Roman" w:eastAsia="Times New Roman" w:hAnsi="Times New Roman" w:cs="Times New Roman"/>
                <w:sz w:val="22"/>
                <w:szCs w:val="22"/>
                <w:lang w:eastAsia="ru-RU"/>
              </w:rPr>
              <w:t>Держказначейська</w:t>
            </w:r>
            <w:proofErr w:type="spellEnd"/>
            <w:r>
              <w:rPr>
                <w:rFonts w:ascii="Times New Roman" w:eastAsia="Times New Roman" w:hAnsi="Times New Roman" w:cs="Times New Roman"/>
                <w:sz w:val="22"/>
                <w:szCs w:val="22"/>
                <w:lang w:eastAsia="ru-RU"/>
              </w:rPr>
              <w:t xml:space="preserve"> служба України,                        м. Київ, МФО 820172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p>
        </w:tc>
      </w:tr>
      <w:tr w:rsidR="008538B1" w:rsidTr="008538B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F03DAF" w:rsidP="00F03DAF">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__________</w:t>
            </w:r>
            <w:r w:rsidR="008538B1">
              <w:rPr>
                <w:rFonts w:ascii="Times New Roman" w:eastAsia="Times New Roman" w:hAnsi="Times New Roman" w:cs="Times New Roman"/>
                <w:sz w:val="22"/>
                <w:szCs w:val="22"/>
                <w:lang w:eastAsia="ar-SA"/>
              </w:rPr>
              <w:t>_________</w:t>
            </w:r>
            <w:r>
              <w:rPr>
                <w:rFonts w:ascii="Times New Roman" w:eastAsia="Times New Roman" w:hAnsi="Times New Roman" w:cs="Times New Roman"/>
                <w:sz w:val="22"/>
                <w:szCs w:val="22"/>
                <w:lang w:val="ru-RU" w:eastAsia="ar-SA"/>
              </w:rPr>
              <w:t>В</w:t>
            </w:r>
            <w:proofErr w:type="spellStart"/>
            <w:r>
              <w:rPr>
                <w:rFonts w:ascii="Times New Roman" w:eastAsia="Times New Roman" w:hAnsi="Times New Roman" w:cs="Times New Roman"/>
                <w:sz w:val="22"/>
                <w:szCs w:val="22"/>
                <w:lang w:eastAsia="ar-SA"/>
              </w:rPr>
              <w:t>італій</w:t>
            </w:r>
            <w:proofErr w:type="spellEnd"/>
            <w:r>
              <w:rPr>
                <w:rFonts w:ascii="Times New Roman" w:eastAsia="Times New Roman" w:hAnsi="Times New Roman" w:cs="Times New Roman"/>
                <w:sz w:val="22"/>
                <w:szCs w:val="22"/>
                <w:lang w:eastAsia="ar-SA"/>
              </w:rPr>
              <w:t xml:space="preserve"> Холод</w:t>
            </w:r>
            <w:r w:rsidR="008538B1">
              <w:rPr>
                <w:rFonts w:ascii="Times New Roman" w:eastAsia="Times New Roman" w:hAnsi="Times New Roman" w:cs="Times New Roman"/>
                <w:sz w:val="22"/>
                <w:szCs w:val="22"/>
                <w:lang w:eastAsia="ar-SA"/>
              </w:rPr>
              <w:t xml:space="preserve"> </w:t>
            </w:r>
          </w:p>
        </w:tc>
      </w:tr>
      <w:tr w:rsidR="008538B1" w:rsidTr="008538B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r>
      <w:tr w:rsidR="008538B1" w:rsidTr="008538B1">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p>
        </w:tc>
      </w:tr>
    </w:tbl>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rPr>
      </w:pP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tbl>
      <w:tblPr>
        <w:tblW w:w="0" w:type="auto"/>
        <w:jc w:val="center"/>
        <w:tblLook w:val="04A0" w:firstRow="1" w:lastRow="0" w:firstColumn="1" w:lastColumn="0" w:noHBand="0" w:noVBand="1"/>
      </w:tblPr>
      <w:tblGrid>
        <w:gridCol w:w="236"/>
        <w:gridCol w:w="5276"/>
      </w:tblGrid>
      <w:tr w:rsidR="008538B1" w:rsidTr="008538B1">
        <w:trPr>
          <w:jc w:val="center"/>
        </w:trPr>
        <w:tc>
          <w:tcPr>
            <w:tcW w:w="236" w:type="dxa"/>
            <w:hideMark/>
          </w:tcPr>
          <w:p w:rsidR="008538B1" w:rsidRDefault="008538B1">
            <w:pPr>
              <w:snapToGri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tc>
        <w:tc>
          <w:tcPr>
            <w:tcW w:w="5276" w:type="dxa"/>
          </w:tcPr>
          <w:p w:rsidR="008538B1" w:rsidRDefault="008538B1">
            <w:pPr>
              <w:suppressLineNumbers/>
              <w:snapToGrid w:val="0"/>
              <w:ind w:firstLine="21"/>
              <w:rPr>
                <w:rFonts w:ascii="Times New Roman" w:hAnsi="Times New Roman" w:cs="Times New Roman"/>
                <w:color w:val="000000" w:themeColor="text1"/>
                <w:sz w:val="20"/>
                <w:szCs w:val="20"/>
              </w:rPr>
            </w:pPr>
          </w:p>
        </w:tc>
      </w:tr>
    </w:tbl>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p w:rsidR="008538B1" w:rsidRDefault="008538B1" w:rsidP="008538B1">
      <w:pPr>
        <w:pStyle w:val="a3"/>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rPr>
      </w:pPr>
    </w:p>
    <w:p w:rsidR="008538B1" w:rsidRDefault="008538B1" w:rsidP="00F03DAF">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br w:type="page"/>
      </w:r>
      <w:r>
        <w:rPr>
          <w:rFonts w:ascii="Times New Roman" w:hAnsi="Times New Roman" w:cs="Times New Roman"/>
          <w:b/>
          <w:color w:val="000000" w:themeColor="text1"/>
          <w:sz w:val="20"/>
          <w:szCs w:val="20"/>
        </w:rPr>
        <w:lastRenderedPageBreak/>
        <w:t>Додаток №1</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До договору № ______ </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від "____" _____________ 2024 року</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СПЕЦИФІКАЦІЯ</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349"/>
        <w:gridCol w:w="1675"/>
        <w:gridCol w:w="1134"/>
        <w:gridCol w:w="1275"/>
        <w:gridCol w:w="1446"/>
        <w:gridCol w:w="1842"/>
      </w:tblGrid>
      <w:tr w:rsidR="008538B1" w:rsidTr="00F03DAF">
        <w:trPr>
          <w:trHeight w:val="765"/>
          <w:jc w:val="center"/>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ind w:right="-108"/>
              <w:jc w:val="center"/>
              <w:rPr>
                <w:rFonts w:ascii="Times New Roman" w:hAnsi="Times New Roman" w:cs="Times New Roman"/>
                <w:color w:val="000000" w:themeColor="text1"/>
                <w:sz w:val="20"/>
                <w:szCs w:val="20"/>
                <w:lang w:bidi="gu-IN"/>
              </w:rPr>
            </w:pPr>
          </w:p>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п/п</w:t>
            </w:r>
          </w:p>
        </w:tc>
        <w:tc>
          <w:tcPr>
            <w:tcW w:w="2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jc w:val="center"/>
              <w:rPr>
                <w:rFonts w:ascii="Times New Roman" w:hAnsi="Times New Roman" w:cs="Times New Roman"/>
                <w:bCs/>
                <w:color w:val="000000" w:themeColor="text1"/>
                <w:sz w:val="20"/>
                <w:szCs w:val="20"/>
              </w:rPr>
            </w:pPr>
          </w:p>
          <w:p w:rsidR="008538B1" w:rsidRDefault="008538B1">
            <w:pPr>
              <w:jc w:val="center"/>
              <w:rPr>
                <w:rFonts w:ascii="Times New Roman" w:hAnsi="Times New Roman" w:cs="Times New Roman"/>
                <w:color w:val="000000" w:themeColor="text1"/>
                <w:sz w:val="20"/>
                <w:szCs w:val="20"/>
                <w:lang w:bidi="gu-IN"/>
              </w:rPr>
            </w:pPr>
            <w:r>
              <w:rPr>
                <w:rFonts w:ascii="Times New Roman" w:hAnsi="Times New Roman" w:cs="Times New Roman"/>
                <w:bCs/>
                <w:color w:val="000000" w:themeColor="text1"/>
                <w:sz w:val="20"/>
                <w:szCs w:val="20"/>
              </w:rPr>
              <w:t>Назва товару</w:t>
            </w:r>
          </w:p>
        </w:tc>
        <w:tc>
          <w:tcPr>
            <w:tcW w:w="1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ind w:left="-108" w:right="-108"/>
              <w:jc w:val="center"/>
              <w:rPr>
                <w:rFonts w:ascii="Times New Roman" w:hAnsi="Times New Roman" w:cs="Times New Roman"/>
                <w:color w:val="000000" w:themeColor="text1"/>
                <w:sz w:val="20"/>
                <w:szCs w:val="20"/>
                <w:lang w:bidi="gu-IN"/>
              </w:rPr>
            </w:pPr>
          </w:p>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Країна</w:t>
            </w:r>
          </w:p>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ind w:left="-108" w:right="-108"/>
              <w:jc w:val="center"/>
              <w:rPr>
                <w:rFonts w:ascii="Times New Roman" w:hAnsi="Times New Roman" w:cs="Times New Roman"/>
                <w:color w:val="000000" w:themeColor="text1"/>
                <w:sz w:val="20"/>
                <w:szCs w:val="20"/>
                <w:lang w:bidi="gu-IN"/>
              </w:rPr>
            </w:pPr>
          </w:p>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538B1" w:rsidRDefault="008538B1">
            <w:pPr>
              <w:ind w:left="-108"/>
              <w:jc w:val="center"/>
              <w:rPr>
                <w:rFonts w:ascii="Times New Roman" w:hAnsi="Times New Roman" w:cs="Times New Roman"/>
                <w:color w:val="000000" w:themeColor="text1"/>
                <w:sz w:val="20"/>
                <w:szCs w:val="20"/>
                <w:lang w:bidi="gu-IN"/>
              </w:rPr>
            </w:pPr>
          </w:p>
          <w:p w:rsidR="008538B1" w:rsidRDefault="008538B1">
            <w:pPr>
              <w:ind w:lef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Кількість</w:t>
            </w: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Ціна за одиницю</w:t>
            </w:r>
          </w:p>
          <w:p w:rsidR="008538B1" w:rsidRDefault="008538B1">
            <w:pPr>
              <w:ind w:left="-108"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xml:space="preserve">товару, грн.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538B1" w:rsidRDefault="008538B1">
            <w:pPr>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 xml:space="preserve">Загальна вартість, грн., </w:t>
            </w: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1.</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2.</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3.</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4.</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27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8538B1" w:rsidRDefault="008538B1">
            <w:pPr>
              <w:ind w:right="-108"/>
              <w:jc w:val="center"/>
              <w:rPr>
                <w:rFonts w:ascii="Times New Roman" w:hAnsi="Times New Roman" w:cs="Times New Roman"/>
                <w:color w:val="000000" w:themeColor="text1"/>
                <w:sz w:val="20"/>
                <w:szCs w:val="20"/>
                <w:lang w:bidi="gu-IN"/>
              </w:rPr>
            </w:pPr>
            <w:r>
              <w:rPr>
                <w:rFonts w:ascii="Times New Roman" w:hAnsi="Times New Roman" w:cs="Times New Roman"/>
                <w:color w:val="000000" w:themeColor="text1"/>
                <w:sz w:val="20"/>
                <w:szCs w:val="20"/>
                <w:lang w:bidi="gu-IN"/>
              </w:rPr>
              <w:t>5.</w:t>
            </w:r>
          </w:p>
        </w:tc>
        <w:tc>
          <w:tcPr>
            <w:tcW w:w="2349"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6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r w:rsidR="008538B1" w:rsidTr="00F03DAF">
        <w:trPr>
          <w:trHeight w:val="355"/>
          <w:jc w:val="center"/>
        </w:trPr>
        <w:tc>
          <w:tcPr>
            <w:tcW w:w="8359" w:type="dxa"/>
            <w:gridSpan w:val="6"/>
            <w:tcBorders>
              <w:top w:val="single" w:sz="4" w:space="0" w:color="auto"/>
              <w:left w:val="single" w:sz="4" w:space="0" w:color="auto"/>
              <w:bottom w:val="single" w:sz="4" w:space="0" w:color="auto"/>
              <w:right w:val="single" w:sz="4" w:space="0" w:color="auto"/>
            </w:tcBorders>
            <w:vAlign w:val="center"/>
            <w:hideMark/>
          </w:tcPr>
          <w:p w:rsidR="008538B1" w:rsidRDefault="008538B1">
            <w:pPr>
              <w:tabs>
                <w:tab w:val="left" w:pos="1980"/>
                <w:tab w:val="left" w:pos="5712"/>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Всього:</w:t>
            </w:r>
          </w:p>
        </w:tc>
        <w:tc>
          <w:tcPr>
            <w:tcW w:w="1842" w:type="dxa"/>
            <w:tcBorders>
              <w:top w:val="single" w:sz="4" w:space="0" w:color="auto"/>
              <w:left w:val="single" w:sz="4" w:space="0" w:color="auto"/>
              <w:bottom w:val="single" w:sz="4" w:space="0" w:color="auto"/>
              <w:right w:val="single" w:sz="4" w:space="0" w:color="auto"/>
            </w:tcBorders>
            <w:vAlign w:val="center"/>
          </w:tcPr>
          <w:p w:rsidR="008538B1" w:rsidRDefault="008538B1">
            <w:pPr>
              <w:jc w:val="center"/>
              <w:rPr>
                <w:rFonts w:ascii="Times New Roman" w:hAnsi="Times New Roman" w:cs="Times New Roman"/>
                <w:color w:val="000000" w:themeColor="text1"/>
                <w:sz w:val="20"/>
                <w:szCs w:val="20"/>
              </w:rPr>
            </w:pPr>
          </w:p>
        </w:tc>
      </w:tr>
    </w:tbl>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0"/>
        <w:rPr>
          <w:rFonts w:ascii="Times New Roman" w:hAnsi="Times New Roman" w:cs="Times New Roman"/>
          <w:b/>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b/>
          <w:bCs/>
          <w:i/>
          <w:color w:val="000000" w:themeColor="text1"/>
          <w:sz w:val="20"/>
          <w:szCs w:val="20"/>
        </w:rPr>
      </w:pPr>
      <w:r>
        <w:rPr>
          <w:rFonts w:ascii="Times New Roman" w:hAnsi="Times New Roman" w:cs="Times New Roman"/>
          <w:b/>
          <w:i/>
          <w:color w:val="000000" w:themeColor="text1"/>
          <w:sz w:val="20"/>
          <w:szCs w:val="20"/>
          <w:lang w:eastAsia="ru-RU"/>
        </w:rPr>
        <w:t>Загальна сума договору:</w:t>
      </w: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0"/>
          <w:szCs w:val="20"/>
          <w:lang w:eastAsia="ru-RU"/>
        </w:rPr>
      </w:pPr>
    </w:p>
    <w:tbl>
      <w:tblPr>
        <w:tblW w:w="9536" w:type="dxa"/>
        <w:tblCellMar>
          <w:left w:w="10" w:type="dxa"/>
          <w:right w:w="10" w:type="dxa"/>
        </w:tblCellMar>
        <w:tblLook w:val="04A0" w:firstRow="1" w:lastRow="0" w:firstColumn="1" w:lastColumn="0" w:noHBand="0" w:noVBand="1"/>
      </w:tblPr>
      <w:tblGrid>
        <w:gridCol w:w="4717"/>
        <w:gridCol w:w="4819"/>
      </w:tblGrid>
      <w:tr w:rsidR="008538B1" w:rsidTr="008538B1">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«ПОСТАЧАЛЬНИК»</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(скорочена назва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(юридична адреса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(ЄДРПОУ/ІПН Постачальника)</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(р/р)</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(банк)</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(контактний телефон)</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r>
              <w:rPr>
                <w:rFonts w:ascii="Times New Roman" w:eastAsia="Times New Roman" w:hAnsi="Times New Roman" w:cs="Times New Roman"/>
                <w:i/>
                <w:sz w:val="22"/>
                <w:szCs w:val="22"/>
                <w:lang w:eastAsia="ar-SA"/>
              </w:rPr>
              <w:t>(</w:t>
            </w:r>
            <w:r>
              <w:rPr>
                <w:rFonts w:ascii="Times New Roman" w:eastAsia="Times New Roman" w:hAnsi="Times New Roman" w:cs="Times New Roman"/>
                <w:i/>
                <w:sz w:val="22"/>
                <w:szCs w:val="22"/>
                <w:lang w:val="en-US" w:eastAsia="ar-SA"/>
              </w:rPr>
              <w:t>e</w:t>
            </w:r>
            <w:r>
              <w:rPr>
                <w:rFonts w:ascii="Times New Roman" w:eastAsia="Times New Roman" w:hAnsi="Times New Roman" w:cs="Times New Roman"/>
                <w:i/>
                <w:sz w:val="22"/>
                <w:szCs w:val="22"/>
                <w:lang w:val="ru-RU" w:eastAsia="ar-SA"/>
              </w:rPr>
              <w:t>-</w:t>
            </w:r>
            <w:r>
              <w:rPr>
                <w:rFonts w:ascii="Times New Roman" w:eastAsia="Times New Roman" w:hAnsi="Times New Roman" w:cs="Times New Roman"/>
                <w:i/>
                <w:sz w:val="22"/>
                <w:szCs w:val="22"/>
                <w:lang w:val="en-US" w:eastAsia="ar-SA"/>
              </w:rPr>
              <w:t>mail</w:t>
            </w:r>
            <w:r>
              <w:rPr>
                <w:rFonts w:ascii="Times New Roman" w:eastAsia="Times New Roman" w:hAnsi="Times New Roman" w:cs="Times New Roman"/>
                <w:i/>
                <w:sz w:val="22"/>
                <w:szCs w:val="22"/>
                <w:lang w:eastAsia="ar-SA"/>
              </w:rPr>
              <w:t>)</w:t>
            </w: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i/>
                <w:sz w:val="22"/>
                <w:szCs w:val="22"/>
                <w:lang w:eastAsia="ar-SA"/>
              </w:rPr>
            </w:pPr>
          </w:p>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_____________ / Ім’я, прізвище  / </w:t>
            </w:r>
          </w:p>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pPr>
              <w:tabs>
                <w:tab w:val="left" w:pos="10206"/>
              </w:tabs>
              <w:suppressAutoHyphens/>
              <w:spacing w:line="240" w:lineRule="auto"/>
              <w:jc w:val="both"/>
              <w:rPr>
                <w:rFonts w:ascii="Times New Roman" w:eastAsia="Times New Roman" w:hAnsi="Times New Roman" w:cs="Times New Roman"/>
                <w:b/>
                <w:bCs/>
                <w:sz w:val="22"/>
                <w:szCs w:val="22"/>
                <w:lang w:eastAsia="ar-SA"/>
              </w:rPr>
            </w:pPr>
            <w:r>
              <w:rPr>
                <w:rFonts w:ascii="Times New Roman" w:eastAsia="Times New Roman" w:hAnsi="Times New Roman" w:cs="Times New Roman"/>
                <w:b/>
                <w:bCs/>
                <w:sz w:val="22"/>
                <w:szCs w:val="22"/>
                <w:lang w:eastAsia="ar-SA"/>
              </w:rPr>
              <w:t>«ЗАМОВНИК»</w:t>
            </w:r>
          </w:p>
        </w:tc>
      </w:tr>
      <w:tr w:rsidR="008538B1" w:rsidRPr="008538B1" w:rsidTr="008538B1">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КУ "</w:t>
            </w:r>
            <w:proofErr w:type="spellStart"/>
            <w:r>
              <w:rPr>
                <w:rFonts w:ascii="Times New Roman" w:eastAsia="Times New Roman" w:hAnsi="Times New Roman" w:cs="Times New Roman"/>
                <w:sz w:val="22"/>
                <w:szCs w:val="22"/>
                <w:lang w:eastAsia="ru-RU"/>
              </w:rPr>
              <w:t>Любицький</w:t>
            </w:r>
            <w:proofErr w:type="spellEnd"/>
            <w:r>
              <w:rPr>
                <w:rFonts w:ascii="Times New Roman" w:eastAsia="Times New Roman" w:hAnsi="Times New Roman" w:cs="Times New Roman"/>
                <w:sz w:val="22"/>
                <w:szCs w:val="22"/>
                <w:lang w:eastAsia="ru-RU"/>
              </w:rPr>
              <w:t xml:space="preserve"> психоневрологічний інтернат" ЗОР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70153, Україна Запорізька обл.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с. </w:t>
            </w:r>
            <w:proofErr w:type="spellStart"/>
            <w:r>
              <w:rPr>
                <w:rFonts w:ascii="Times New Roman" w:eastAsia="Times New Roman" w:hAnsi="Times New Roman" w:cs="Times New Roman"/>
                <w:sz w:val="22"/>
                <w:szCs w:val="22"/>
                <w:lang w:eastAsia="ru-RU"/>
              </w:rPr>
              <w:t>Любицьке</w:t>
            </w:r>
            <w:proofErr w:type="spellEnd"/>
            <w:r>
              <w:rPr>
                <w:rFonts w:ascii="Times New Roman" w:eastAsia="Times New Roman" w:hAnsi="Times New Roman" w:cs="Times New Roman"/>
                <w:sz w:val="22"/>
                <w:szCs w:val="22"/>
                <w:lang w:eastAsia="ru-RU"/>
              </w:rPr>
              <w:t>, вул. Соціальна, б.1</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ЄДРПОУ 03188620</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р/р UA258201720344270001000049206,</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UA688201720344271001300049206                           </w:t>
            </w:r>
            <w:proofErr w:type="spellStart"/>
            <w:r>
              <w:rPr>
                <w:rFonts w:ascii="Times New Roman" w:eastAsia="Times New Roman" w:hAnsi="Times New Roman" w:cs="Times New Roman"/>
                <w:sz w:val="22"/>
                <w:szCs w:val="22"/>
                <w:lang w:eastAsia="ru-RU"/>
              </w:rPr>
              <w:t>Держказначейська</w:t>
            </w:r>
            <w:proofErr w:type="spellEnd"/>
            <w:r>
              <w:rPr>
                <w:rFonts w:ascii="Times New Roman" w:eastAsia="Times New Roman" w:hAnsi="Times New Roman" w:cs="Times New Roman"/>
                <w:sz w:val="22"/>
                <w:szCs w:val="22"/>
                <w:lang w:eastAsia="ru-RU"/>
              </w:rPr>
              <w:t xml:space="preserve"> служба України,                        м. Київ, МФО 820172                                                                   </w:t>
            </w:r>
          </w:p>
          <w:p w:rsidR="008538B1" w:rsidRDefault="008538B1">
            <w:pPr>
              <w:tabs>
                <w:tab w:val="left" w:pos="10206"/>
              </w:tabs>
              <w:suppressAutoHyphens/>
              <w:spacing w:line="240" w:lineRule="auto"/>
              <w:ind w:right="176"/>
              <w:jc w:val="both"/>
              <w:rPr>
                <w:rFonts w:ascii="Times New Roman" w:eastAsia="Times New Roman" w:hAnsi="Times New Roman" w:cs="Times New Roman"/>
                <w:sz w:val="22"/>
                <w:szCs w:val="22"/>
                <w:lang w:eastAsia="ru-RU"/>
              </w:rPr>
            </w:pPr>
          </w:p>
        </w:tc>
      </w:tr>
      <w:tr w:rsidR="008538B1" w:rsidTr="008538B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rsidP="00F03DAF">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_</w:t>
            </w:r>
            <w:r w:rsidR="00F03DAF">
              <w:rPr>
                <w:rFonts w:ascii="Times New Roman" w:eastAsia="Times New Roman" w:hAnsi="Times New Roman" w:cs="Times New Roman"/>
                <w:sz w:val="22"/>
                <w:szCs w:val="22"/>
                <w:lang w:eastAsia="ar-SA"/>
              </w:rPr>
              <w:t>___</w:t>
            </w:r>
            <w:r>
              <w:rPr>
                <w:rFonts w:ascii="Times New Roman" w:eastAsia="Times New Roman" w:hAnsi="Times New Roman" w:cs="Times New Roman"/>
                <w:sz w:val="22"/>
                <w:szCs w:val="22"/>
                <w:lang w:eastAsia="ar-SA"/>
              </w:rPr>
              <w:t>________</w:t>
            </w:r>
            <w:r w:rsidR="00F03DAF">
              <w:rPr>
                <w:rFonts w:ascii="Times New Roman" w:eastAsia="Times New Roman" w:hAnsi="Times New Roman" w:cs="Times New Roman"/>
                <w:sz w:val="22"/>
                <w:szCs w:val="22"/>
                <w:lang w:eastAsia="ar-SA"/>
              </w:rPr>
              <w:t>Віталій Холод</w:t>
            </w:r>
          </w:p>
        </w:tc>
      </w:tr>
      <w:tr w:rsidR="008538B1" w:rsidTr="008538B1">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підпис і печатка</w:t>
            </w:r>
          </w:p>
        </w:tc>
      </w:tr>
      <w:tr w:rsidR="008538B1" w:rsidTr="008538B1">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8538B1" w:rsidRDefault="008538B1">
            <w:pPr>
              <w:spacing w:line="240" w:lineRule="auto"/>
              <w:rPr>
                <w:rFonts w:ascii="Times New Roman" w:eastAsia="Times New Roman" w:hAnsi="Times New Roman" w:cs="Times New Roman"/>
                <w:sz w:val="22"/>
                <w:szCs w:val="22"/>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8538B1" w:rsidRDefault="008538B1">
            <w:pPr>
              <w:tabs>
                <w:tab w:val="left" w:pos="10206"/>
              </w:tabs>
              <w:suppressAutoHyphens/>
              <w:spacing w:line="240" w:lineRule="auto"/>
              <w:jc w:val="both"/>
              <w:rPr>
                <w:rFonts w:ascii="Times New Roman" w:eastAsia="Times New Roman" w:hAnsi="Times New Roman" w:cs="Times New Roman"/>
                <w:sz w:val="22"/>
                <w:szCs w:val="22"/>
                <w:lang w:eastAsia="ar-SA"/>
              </w:rPr>
            </w:pPr>
          </w:p>
        </w:tc>
      </w:tr>
    </w:tbl>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hAnsi="Times New Roman" w:cs="Times New Roman"/>
          <w:color w:val="000000" w:themeColor="text1"/>
          <w:sz w:val="20"/>
          <w:szCs w:val="20"/>
        </w:rPr>
      </w:pPr>
    </w:p>
    <w:p w:rsidR="008538B1" w:rsidRDefault="008538B1" w:rsidP="008538B1">
      <w:pPr>
        <w:tabs>
          <w:tab w:val="center" w:pos="8493"/>
        </w:tabs>
        <w:jc w:val="center"/>
        <w:rPr>
          <w:rFonts w:ascii="Times New Roman" w:hAnsi="Times New Roman" w:cs="Times New Roman"/>
          <w:color w:val="000000" w:themeColor="text1"/>
          <w:sz w:val="20"/>
          <w:szCs w:val="20"/>
        </w:rPr>
      </w:pPr>
    </w:p>
    <w:p w:rsidR="008538B1" w:rsidRDefault="008538B1" w:rsidP="008538B1">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0"/>
          <w:lang w:val="ru-RU"/>
        </w:rPr>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2A76"/>
    <w:multiLevelType w:val="singleLevel"/>
    <w:tmpl w:val="7366A910"/>
    <w:lvl w:ilvl="0">
      <w:start w:val="11"/>
      <w:numFmt w:val="bullet"/>
      <w:lvlText w:val="-"/>
      <w:lvlJc w:val="left"/>
      <w:pPr>
        <w:tabs>
          <w:tab w:val="num" w:pos="360"/>
        </w:tabs>
        <w:ind w:left="360" w:hanging="360"/>
      </w:pPr>
    </w:lvl>
  </w:abstractNum>
  <w:abstractNum w:abstractNumId="1">
    <w:nsid w:val="52CE62C2"/>
    <w:multiLevelType w:val="hybridMultilevel"/>
    <w:tmpl w:val="FA16CC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1"/>
    <w:rsid w:val="00523CAB"/>
    <w:rsid w:val="007F2C7D"/>
    <w:rsid w:val="00836BC1"/>
    <w:rsid w:val="008538B1"/>
    <w:rsid w:val="00A017CA"/>
    <w:rsid w:val="00B47B7C"/>
    <w:rsid w:val="00F0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17F79-0F0C-4B55-9C91-BB514E99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B1"/>
    <w:pPr>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Стандартный HTML Знак1"/>
    <w:aliases w:val="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uiPriority w:val="99"/>
    <w:semiHidden/>
    <w:locked/>
    <w:rsid w:val="008538B1"/>
    <w:rPr>
      <w:rFonts w:ascii="Courier New" w:hAnsi="Courier New" w:cs="Times New Roman"/>
      <w:color w:val="00000A"/>
      <w:sz w:val="18"/>
      <w:lang w:val="uk-UA" w:eastAsia="zh-CN"/>
    </w:rPr>
  </w:style>
  <w:style w:type="paragraph" w:styleId="HTML">
    <w:name w:val="HTML Preformatted"/>
    <w:aliases w:val="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semiHidden/>
    <w:unhideWhenUsed/>
    <w:rsid w:val="008538B1"/>
    <w:pPr>
      <w:spacing w:line="240" w:lineRule="auto"/>
    </w:pPr>
    <w:rPr>
      <w:rFonts w:ascii="Courier New" w:eastAsiaTheme="minorHAnsi" w:hAnsi="Courier New" w:cs="Times New Roman"/>
      <w:sz w:val="18"/>
      <w:szCs w:val="22"/>
      <w:lang w:bidi="ar-SA"/>
    </w:rPr>
  </w:style>
  <w:style w:type="character" w:customStyle="1" w:styleId="HTML0">
    <w:name w:val="Стандартный HTML Знак"/>
    <w:basedOn w:val="a0"/>
    <w:uiPriority w:val="99"/>
    <w:semiHidden/>
    <w:rsid w:val="008538B1"/>
    <w:rPr>
      <w:rFonts w:ascii="Consolas" w:eastAsia="Tahoma" w:hAnsi="Consolas" w:cs="Mangal"/>
      <w:color w:val="00000A"/>
      <w:sz w:val="20"/>
      <w:szCs w:val="18"/>
      <w:lang w:val="uk-UA" w:eastAsia="zh-CN" w:bidi="hi-IN"/>
    </w:rPr>
  </w:style>
  <w:style w:type="paragraph" w:styleId="a3">
    <w:name w:val="Body Text Indent"/>
    <w:basedOn w:val="a"/>
    <w:link w:val="a4"/>
    <w:uiPriority w:val="99"/>
    <w:semiHidden/>
    <w:unhideWhenUsed/>
    <w:rsid w:val="008538B1"/>
    <w:pPr>
      <w:spacing w:after="120" w:line="240" w:lineRule="auto"/>
      <w:ind w:left="283"/>
    </w:pPr>
    <w:rPr>
      <w:rFonts w:ascii="Times New Roman" w:hAnsi="Times New Roman" w:cs="Times New Roman"/>
      <w:color w:val="auto"/>
      <w:szCs w:val="20"/>
      <w:lang w:val="ru-RU" w:eastAsia="ru-RU" w:bidi="ar-SA"/>
    </w:rPr>
  </w:style>
  <w:style w:type="character" w:customStyle="1" w:styleId="a4">
    <w:name w:val="Основной текст с отступом Знак"/>
    <w:basedOn w:val="a0"/>
    <w:link w:val="a3"/>
    <w:uiPriority w:val="99"/>
    <w:semiHidden/>
    <w:rsid w:val="008538B1"/>
    <w:rPr>
      <w:rFonts w:ascii="Times New Roman" w:eastAsia="Tahoma" w:hAnsi="Times New Roman" w:cs="Times New Roman"/>
      <w:sz w:val="24"/>
      <w:szCs w:val="20"/>
      <w:lang w:eastAsia="ru-RU"/>
    </w:rPr>
  </w:style>
  <w:style w:type="paragraph" w:customStyle="1" w:styleId="rvps2">
    <w:name w:val="rvps2"/>
    <w:basedOn w:val="a"/>
    <w:rsid w:val="008538B1"/>
    <w:pPr>
      <w:spacing w:before="100" w:beforeAutospacing="1" w:after="100" w:afterAutospacing="1" w:line="240" w:lineRule="auto"/>
    </w:pPr>
    <w:rPr>
      <w:rFonts w:ascii="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3647</Words>
  <Characters>20789</Characters>
  <Application>Microsoft Office Word</Application>
  <DocSecurity>0</DocSecurity>
  <Lines>173</Lines>
  <Paragraphs>48</Paragraphs>
  <ScaleCrop>false</ScaleCrop>
  <Company>SPecialiST RePack</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2024-04-12T06:30:00Z</dcterms:created>
  <dcterms:modified xsi:type="dcterms:W3CDTF">2024-04-16T08:03:00Z</dcterms:modified>
</cp:coreProperties>
</file>