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91046" w14:textId="77777777" w:rsidR="000B75BE" w:rsidRPr="0075258C" w:rsidRDefault="000B75BE" w:rsidP="000B75BE">
      <w:pPr>
        <w:spacing w:after="0" w:line="240" w:lineRule="auto"/>
        <w:rPr>
          <w:rFonts w:ascii="Times New Roman" w:eastAsia="Times New Roman" w:hAnsi="Times New Roman" w:cs="Times New Roman"/>
          <w:b/>
          <w:i/>
          <w:color w:val="000000" w:themeColor="text1"/>
          <w:sz w:val="26"/>
          <w:szCs w:val="26"/>
        </w:rPr>
      </w:pPr>
      <w:bookmarkStart w:id="0" w:name="_heading=h.gjdgxs" w:colFirst="0" w:colLast="0"/>
      <w:bookmarkStart w:id="1" w:name="_heading=h.uz8bu8r1h2po" w:colFirst="0" w:colLast="0"/>
      <w:bookmarkEnd w:id="0"/>
      <w:bookmarkEnd w:id="1"/>
    </w:p>
    <w:p w14:paraId="2CAF58E6" w14:textId="266AF72C" w:rsidR="00335BD7" w:rsidRPr="0075258C" w:rsidRDefault="000B75BE" w:rsidP="000B75BE">
      <w:pPr>
        <w:spacing w:after="0" w:line="240" w:lineRule="auto"/>
        <w:jc w:val="center"/>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Військова частина А1363</w:t>
      </w:r>
    </w:p>
    <w:p w14:paraId="5DF22C9F" w14:textId="77777777" w:rsidR="00335BD7" w:rsidRPr="0075258C" w:rsidRDefault="00335BD7">
      <w:pPr>
        <w:spacing w:after="0" w:line="240" w:lineRule="auto"/>
        <w:ind w:left="-1418"/>
        <w:rPr>
          <w:rFonts w:ascii="Times New Roman" w:eastAsia="Times New Roman" w:hAnsi="Times New Roman" w:cs="Times New Roman"/>
          <w:b/>
          <w:color w:val="000000" w:themeColor="text1"/>
          <w:sz w:val="24"/>
          <w:szCs w:val="24"/>
        </w:rPr>
      </w:pPr>
    </w:p>
    <w:p w14:paraId="2EA6AB07" w14:textId="77777777" w:rsidR="00335BD7" w:rsidRPr="0075258C" w:rsidRDefault="00000000">
      <w:pPr>
        <w:spacing w:after="0" w:line="240" w:lineRule="auto"/>
        <w:ind w:left="-1418"/>
        <w:jc w:val="right"/>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 «ЗАТВЕРДЖЕНО»</w:t>
      </w:r>
    </w:p>
    <w:p w14:paraId="4AFBE829" w14:textId="7D0C4A38" w:rsidR="00335BD7" w:rsidRPr="0075258C" w:rsidRDefault="00000000">
      <w:pPr>
        <w:spacing w:after="0" w:line="240" w:lineRule="auto"/>
        <w:ind w:left="-1418"/>
        <w:jc w:val="center"/>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 xml:space="preserve">                                                                </w:t>
      </w:r>
      <w:r w:rsidRPr="0075258C">
        <w:rPr>
          <w:rFonts w:ascii="Times New Roman" w:eastAsia="Times New Roman" w:hAnsi="Times New Roman" w:cs="Times New Roman"/>
          <w:b/>
          <w:color w:val="000000" w:themeColor="text1"/>
          <w:sz w:val="24"/>
          <w:szCs w:val="24"/>
        </w:rPr>
        <w:tab/>
      </w:r>
      <w:r w:rsidRPr="0075258C">
        <w:rPr>
          <w:rFonts w:ascii="Times New Roman" w:eastAsia="Times New Roman" w:hAnsi="Times New Roman" w:cs="Times New Roman"/>
          <w:b/>
          <w:color w:val="000000" w:themeColor="text1"/>
          <w:sz w:val="24"/>
          <w:szCs w:val="24"/>
        </w:rPr>
        <w:tab/>
        <w:t xml:space="preserve">           </w:t>
      </w:r>
      <w:r w:rsidRPr="0075258C">
        <w:rPr>
          <w:rFonts w:ascii="Times New Roman" w:eastAsia="Times New Roman" w:hAnsi="Times New Roman" w:cs="Times New Roman"/>
          <w:b/>
          <w:color w:val="000000" w:themeColor="text1"/>
          <w:sz w:val="24"/>
          <w:szCs w:val="24"/>
        </w:rPr>
        <w:tab/>
      </w:r>
      <w:r w:rsidRPr="0075258C">
        <w:rPr>
          <w:rFonts w:ascii="Times New Roman" w:eastAsia="Times New Roman" w:hAnsi="Times New Roman" w:cs="Times New Roman"/>
          <w:b/>
          <w:color w:val="000000" w:themeColor="text1"/>
          <w:sz w:val="24"/>
          <w:szCs w:val="24"/>
        </w:rPr>
        <w:tab/>
      </w:r>
      <w:r w:rsidRPr="0075258C">
        <w:rPr>
          <w:rFonts w:ascii="Times New Roman" w:eastAsia="Times New Roman" w:hAnsi="Times New Roman" w:cs="Times New Roman"/>
          <w:b/>
          <w:color w:val="000000" w:themeColor="text1"/>
          <w:sz w:val="24"/>
          <w:szCs w:val="24"/>
        </w:rPr>
        <w:tab/>
        <w:t xml:space="preserve">   </w:t>
      </w:r>
      <w:r w:rsidR="000B75BE" w:rsidRPr="0075258C">
        <w:rPr>
          <w:rFonts w:ascii="Times New Roman" w:eastAsia="Times New Roman" w:hAnsi="Times New Roman" w:cs="Times New Roman"/>
          <w:b/>
          <w:color w:val="000000" w:themeColor="text1"/>
          <w:sz w:val="24"/>
          <w:szCs w:val="24"/>
        </w:rPr>
        <w:t xml:space="preserve">        </w:t>
      </w:r>
      <w:r w:rsidRPr="0075258C">
        <w:rPr>
          <w:rFonts w:ascii="Times New Roman" w:eastAsia="Times New Roman" w:hAnsi="Times New Roman" w:cs="Times New Roman"/>
          <w:b/>
          <w:color w:val="000000" w:themeColor="text1"/>
          <w:sz w:val="24"/>
          <w:szCs w:val="24"/>
        </w:rPr>
        <w:t xml:space="preserve">Протокол Уповноваженої особи </w:t>
      </w:r>
    </w:p>
    <w:p w14:paraId="3486CF76" w14:textId="0772E496" w:rsidR="00335BD7" w:rsidRPr="0075258C" w:rsidRDefault="00000000">
      <w:pPr>
        <w:spacing w:after="0" w:line="240" w:lineRule="auto"/>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 xml:space="preserve">                                                           </w:t>
      </w:r>
      <w:r w:rsidRPr="0075258C">
        <w:rPr>
          <w:rFonts w:ascii="Times New Roman" w:eastAsia="Times New Roman" w:hAnsi="Times New Roman" w:cs="Times New Roman"/>
          <w:b/>
          <w:color w:val="000000" w:themeColor="text1"/>
          <w:sz w:val="24"/>
          <w:szCs w:val="24"/>
        </w:rPr>
        <w:tab/>
      </w:r>
      <w:r w:rsidRPr="0075258C">
        <w:rPr>
          <w:rFonts w:ascii="Times New Roman" w:eastAsia="Times New Roman" w:hAnsi="Times New Roman" w:cs="Times New Roman"/>
          <w:b/>
          <w:color w:val="000000" w:themeColor="text1"/>
          <w:sz w:val="24"/>
          <w:szCs w:val="24"/>
        </w:rPr>
        <w:tab/>
      </w:r>
      <w:r w:rsidRPr="0075258C">
        <w:rPr>
          <w:rFonts w:ascii="Times New Roman" w:eastAsia="Times New Roman" w:hAnsi="Times New Roman" w:cs="Times New Roman"/>
          <w:b/>
          <w:color w:val="000000" w:themeColor="text1"/>
          <w:sz w:val="24"/>
          <w:szCs w:val="24"/>
        </w:rPr>
        <w:tab/>
      </w:r>
      <w:r w:rsidRPr="0075258C">
        <w:rPr>
          <w:rFonts w:ascii="Times New Roman" w:eastAsia="Times New Roman" w:hAnsi="Times New Roman" w:cs="Times New Roman"/>
          <w:b/>
          <w:color w:val="000000" w:themeColor="text1"/>
          <w:sz w:val="24"/>
          <w:szCs w:val="24"/>
        </w:rPr>
        <w:tab/>
      </w:r>
      <w:r w:rsidRPr="0075258C">
        <w:rPr>
          <w:rFonts w:ascii="Times New Roman" w:eastAsia="Times New Roman" w:hAnsi="Times New Roman" w:cs="Times New Roman"/>
          <w:b/>
          <w:color w:val="000000" w:themeColor="text1"/>
          <w:sz w:val="24"/>
          <w:szCs w:val="24"/>
        </w:rPr>
        <w:tab/>
      </w:r>
      <w:r w:rsidRPr="0075258C">
        <w:rPr>
          <w:rFonts w:ascii="Times New Roman" w:eastAsia="Times New Roman" w:hAnsi="Times New Roman" w:cs="Times New Roman"/>
          <w:b/>
          <w:color w:val="000000" w:themeColor="text1"/>
          <w:sz w:val="24"/>
          <w:szCs w:val="24"/>
        </w:rPr>
        <w:tab/>
        <w:t xml:space="preserve">       </w:t>
      </w:r>
      <w:r w:rsidR="000B75BE" w:rsidRPr="0075258C">
        <w:rPr>
          <w:rFonts w:ascii="Times New Roman" w:eastAsia="Times New Roman" w:hAnsi="Times New Roman" w:cs="Times New Roman"/>
          <w:b/>
          <w:color w:val="000000" w:themeColor="text1"/>
          <w:sz w:val="24"/>
          <w:szCs w:val="24"/>
        </w:rPr>
        <w:t xml:space="preserve">  </w:t>
      </w:r>
      <w:r w:rsidR="0004652A">
        <w:rPr>
          <w:rFonts w:ascii="Times New Roman" w:eastAsia="Times New Roman" w:hAnsi="Times New Roman" w:cs="Times New Roman"/>
          <w:b/>
          <w:color w:val="000000" w:themeColor="text1"/>
          <w:sz w:val="24"/>
          <w:szCs w:val="24"/>
        </w:rPr>
        <w:t xml:space="preserve">      </w:t>
      </w:r>
      <w:r w:rsidR="000B75BE" w:rsidRPr="0075258C">
        <w:rPr>
          <w:rFonts w:ascii="Times New Roman" w:eastAsia="Times New Roman" w:hAnsi="Times New Roman" w:cs="Times New Roman"/>
          <w:b/>
          <w:color w:val="000000" w:themeColor="text1"/>
          <w:sz w:val="24"/>
          <w:szCs w:val="24"/>
        </w:rPr>
        <w:t xml:space="preserve"> </w:t>
      </w:r>
      <w:r w:rsidR="0004652A">
        <w:rPr>
          <w:rFonts w:ascii="Times New Roman" w:eastAsia="Times New Roman" w:hAnsi="Times New Roman" w:cs="Times New Roman"/>
          <w:b/>
          <w:color w:val="000000" w:themeColor="text1"/>
          <w:sz w:val="24"/>
          <w:szCs w:val="24"/>
        </w:rPr>
        <w:t>16</w:t>
      </w:r>
      <w:r w:rsidRPr="0075258C">
        <w:rPr>
          <w:rFonts w:ascii="Times New Roman" w:eastAsia="Times New Roman" w:hAnsi="Times New Roman" w:cs="Times New Roman"/>
          <w:b/>
          <w:color w:val="000000" w:themeColor="text1"/>
          <w:sz w:val="24"/>
          <w:szCs w:val="24"/>
        </w:rPr>
        <w:t>.</w:t>
      </w:r>
      <w:r w:rsidR="0004652A">
        <w:rPr>
          <w:rFonts w:ascii="Times New Roman" w:eastAsia="Times New Roman" w:hAnsi="Times New Roman" w:cs="Times New Roman"/>
          <w:b/>
          <w:color w:val="000000" w:themeColor="text1"/>
          <w:sz w:val="24"/>
          <w:szCs w:val="24"/>
        </w:rPr>
        <w:t>04</w:t>
      </w:r>
      <w:r w:rsidRPr="0075258C">
        <w:rPr>
          <w:rFonts w:ascii="Times New Roman" w:eastAsia="Times New Roman" w:hAnsi="Times New Roman" w:cs="Times New Roman"/>
          <w:b/>
          <w:color w:val="000000" w:themeColor="text1"/>
          <w:sz w:val="24"/>
          <w:szCs w:val="24"/>
        </w:rPr>
        <w:t>.20</w:t>
      </w:r>
      <w:r w:rsidR="0004652A">
        <w:rPr>
          <w:rFonts w:ascii="Times New Roman" w:eastAsia="Times New Roman" w:hAnsi="Times New Roman" w:cs="Times New Roman"/>
          <w:b/>
          <w:color w:val="000000" w:themeColor="text1"/>
          <w:sz w:val="24"/>
          <w:szCs w:val="24"/>
        </w:rPr>
        <w:t>24</w:t>
      </w:r>
      <w:r w:rsidRPr="0075258C">
        <w:rPr>
          <w:rFonts w:ascii="Times New Roman" w:eastAsia="Times New Roman" w:hAnsi="Times New Roman" w:cs="Times New Roman"/>
          <w:b/>
          <w:color w:val="000000" w:themeColor="text1"/>
          <w:sz w:val="24"/>
          <w:szCs w:val="24"/>
        </w:rPr>
        <w:t xml:space="preserve"> №</w:t>
      </w:r>
      <w:r w:rsidR="0004652A">
        <w:rPr>
          <w:rFonts w:ascii="Times New Roman" w:eastAsia="Times New Roman" w:hAnsi="Times New Roman" w:cs="Times New Roman"/>
          <w:b/>
          <w:color w:val="000000" w:themeColor="text1"/>
          <w:sz w:val="24"/>
          <w:szCs w:val="24"/>
        </w:rPr>
        <w:t>35</w:t>
      </w:r>
    </w:p>
    <w:p w14:paraId="0E30C5EB" w14:textId="32AC6D12" w:rsidR="000B75BE" w:rsidRPr="0075258C" w:rsidRDefault="000B75BE" w:rsidP="000B75BE">
      <w:pPr>
        <w:spacing w:after="0" w:line="240" w:lineRule="auto"/>
        <w:ind w:left="5062" w:firstLine="1418"/>
        <w:jc w:val="center"/>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i/>
          <w:color w:val="000000" w:themeColor="text1"/>
          <w:sz w:val="24"/>
          <w:szCs w:val="24"/>
        </w:rPr>
        <w:t xml:space="preserve">       __________ </w:t>
      </w:r>
      <w:r w:rsidRPr="0075258C">
        <w:rPr>
          <w:rFonts w:ascii="Times New Roman" w:eastAsia="Times New Roman" w:hAnsi="Times New Roman" w:cs="Times New Roman"/>
          <w:color w:val="000000" w:themeColor="text1"/>
          <w:sz w:val="24"/>
          <w:szCs w:val="24"/>
        </w:rPr>
        <w:t>М.ПОЗИРАЙЛО</w:t>
      </w:r>
    </w:p>
    <w:p w14:paraId="32D1B770" w14:textId="77777777" w:rsidR="00335BD7" w:rsidRPr="0075258C" w:rsidRDefault="00335BD7">
      <w:pPr>
        <w:tabs>
          <w:tab w:val="left" w:pos="2310"/>
          <w:tab w:val="center" w:pos="4819"/>
        </w:tabs>
        <w:spacing w:after="0" w:line="240" w:lineRule="auto"/>
        <w:rPr>
          <w:rFonts w:ascii="Times New Roman" w:eastAsia="Times New Roman" w:hAnsi="Times New Roman" w:cs="Times New Roman"/>
          <w:b/>
          <w:color w:val="000000" w:themeColor="text1"/>
          <w:sz w:val="24"/>
          <w:szCs w:val="24"/>
        </w:rPr>
      </w:pPr>
    </w:p>
    <w:p w14:paraId="17410FCD" w14:textId="77777777" w:rsidR="005669BA" w:rsidRDefault="005669BA">
      <w:pPr>
        <w:tabs>
          <w:tab w:val="left" w:pos="2310"/>
          <w:tab w:val="center" w:pos="4819"/>
        </w:tabs>
        <w:spacing w:after="0" w:line="240" w:lineRule="auto"/>
        <w:jc w:val="center"/>
        <w:rPr>
          <w:rFonts w:ascii="Times New Roman" w:eastAsia="Times New Roman" w:hAnsi="Times New Roman" w:cs="Times New Roman"/>
          <w:b/>
          <w:color w:val="000000" w:themeColor="text1"/>
          <w:sz w:val="36"/>
          <w:szCs w:val="36"/>
        </w:rPr>
      </w:pPr>
    </w:p>
    <w:p w14:paraId="327707CC" w14:textId="7CF67DB2" w:rsidR="00335BD7" w:rsidRPr="0075258C" w:rsidRDefault="00000000">
      <w:pPr>
        <w:tabs>
          <w:tab w:val="left" w:pos="2310"/>
          <w:tab w:val="center" w:pos="4819"/>
        </w:tabs>
        <w:spacing w:after="0" w:line="240" w:lineRule="auto"/>
        <w:jc w:val="center"/>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 xml:space="preserve">ОГОЛОШЕННЯ </w:t>
      </w:r>
    </w:p>
    <w:p w14:paraId="1B72FB39" w14:textId="77777777" w:rsidR="00335BD7" w:rsidRPr="0075258C" w:rsidRDefault="00000000">
      <w:pPr>
        <w:tabs>
          <w:tab w:val="left" w:pos="2310"/>
          <w:tab w:val="center" w:pos="4819"/>
        </w:tabs>
        <w:spacing w:after="0" w:line="240" w:lineRule="auto"/>
        <w:jc w:val="center"/>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 xml:space="preserve">про проведення спрощеної закупівлі  </w:t>
      </w:r>
    </w:p>
    <w:p w14:paraId="251C7294" w14:textId="77777777" w:rsidR="00335BD7" w:rsidRPr="0075258C" w:rsidRDefault="00000000">
      <w:pPr>
        <w:tabs>
          <w:tab w:val="left" w:pos="2310"/>
          <w:tab w:val="center" w:pos="4819"/>
        </w:tabs>
        <w:spacing w:after="0" w:line="240" w:lineRule="auto"/>
        <w:jc w:val="center"/>
        <w:rPr>
          <w:rFonts w:ascii="Times New Roman" w:eastAsia="Times New Roman" w:hAnsi="Times New Roman" w:cs="Times New Roman"/>
          <w:b/>
          <w:color w:val="000000" w:themeColor="text1"/>
          <w:sz w:val="20"/>
          <w:szCs w:val="20"/>
        </w:rPr>
      </w:pPr>
      <w:r w:rsidRPr="0075258C">
        <w:rPr>
          <w:rFonts w:ascii="Times New Roman" w:eastAsia="Times New Roman" w:hAnsi="Times New Roman" w:cs="Times New Roman"/>
          <w:b/>
          <w:color w:val="000000" w:themeColor="text1"/>
          <w:sz w:val="20"/>
          <w:szCs w:val="20"/>
        </w:rPr>
        <w:t>(умови, визначені в оголошенні про проведення спрощеної закупівлі, та вимоги до предмета закупівлі)</w:t>
      </w:r>
    </w:p>
    <w:p w14:paraId="4F646C6F" w14:textId="77777777" w:rsidR="00335BD7" w:rsidRPr="0075258C" w:rsidRDefault="00335BD7">
      <w:pPr>
        <w:tabs>
          <w:tab w:val="left" w:pos="2310"/>
          <w:tab w:val="center" w:pos="4819"/>
        </w:tabs>
        <w:spacing w:after="0" w:line="240" w:lineRule="auto"/>
        <w:jc w:val="center"/>
        <w:rPr>
          <w:rFonts w:ascii="Times New Roman" w:eastAsia="Times New Roman" w:hAnsi="Times New Roman" w:cs="Times New Roman"/>
          <w:b/>
          <w:color w:val="000000" w:themeColor="text1"/>
          <w:sz w:val="24"/>
          <w:szCs w:val="24"/>
        </w:rPr>
      </w:pPr>
    </w:p>
    <w:p w14:paraId="5AA0C1E7" w14:textId="77777777" w:rsidR="00335BD7" w:rsidRPr="0075258C" w:rsidRDefault="00000000">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w:t>
      </w:r>
      <w:r w:rsidRPr="0075258C">
        <w:rPr>
          <w:rFonts w:ascii="Times New Roman" w:eastAsia="Times New Roman" w:hAnsi="Times New Roman" w:cs="Times New Roman"/>
          <w:b/>
          <w:color w:val="000000" w:themeColor="text1"/>
          <w:sz w:val="24"/>
          <w:szCs w:val="24"/>
        </w:rPr>
        <w:t>Найменування</w:t>
      </w:r>
      <w:r w:rsidRPr="0075258C">
        <w:rPr>
          <w:rFonts w:ascii="Times New Roman" w:eastAsia="Times New Roman" w:hAnsi="Times New Roman" w:cs="Times New Roman"/>
          <w:color w:val="000000" w:themeColor="text1"/>
          <w:sz w:val="24"/>
          <w:szCs w:val="24"/>
        </w:rPr>
        <w:t xml:space="preserve">, </w:t>
      </w:r>
      <w:r w:rsidRPr="0075258C">
        <w:rPr>
          <w:rFonts w:ascii="Times New Roman" w:eastAsia="Times New Roman" w:hAnsi="Times New Roman" w:cs="Times New Roman"/>
          <w:b/>
          <w:color w:val="000000" w:themeColor="text1"/>
          <w:sz w:val="24"/>
          <w:szCs w:val="24"/>
        </w:rPr>
        <w:t>місцезнаходження</w:t>
      </w:r>
      <w:r w:rsidRPr="0075258C">
        <w:rPr>
          <w:rFonts w:ascii="Times New Roman" w:eastAsia="Times New Roman" w:hAnsi="Times New Roman" w:cs="Times New Roman"/>
          <w:color w:val="000000" w:themeColor="text1"/>
          <w:sz w:val="24"/>
          <w:szCs w:val="24"/>
        </w:rPr>
        <w:t xml:space="preserve"> та </w:t>
      </w:r>
      <w:r w:rsidRPr="0075258C">
        <w:rPr>
          <w:rFonts w:ascii="Times New Roman" w:eastAsia="Times New Roman" w:hAnsi="Times New Roman" w:cs="Times New Roman"/>
          <w:b/>
          <w:color w:val="000000" w:themeColor="text1"/>
          <w:sz w:val="24"/>
          <w:szCs w:val="24"/>
        </w:rPr>
        <w:t>ідентифікаційний код</w:t>
      </w:r>
      <w:r w:rsidRPr="0075258C">
        <w:rPr>
          <w:rFonts w:ascii="Times New Roman" w:eastAsia="Times New Roman" w:hAnsi="Times New Roman" w:cs="Times New Roman"/>
          <w:color w:val="000000" w:themeColor="text1"/>
          <w:sz w:val="24"/>
          <w:szCs w:val="24"/>
        </w:rPr>
        <w:t xml:space="preserve"> замовника в Єдиному державному реєстрі юридичних осіб, фізичних осіб — підприємців та громадських формувань, його </w:t>
      </w:r>
      <w:r w:rsidRPr="0075258C">
        <w:rPr>
          <w:rFonts w:ascii="Times New Roman" w:eastAsia="Times New Roman" w:hAnsi="Times New Roman" w:cs="Times New Roman"/>
          <w:b/>
          <w:color w:val="000000" w:themeColor="text1"/>
          <w:sz w:val="24"/>
          <w:szCs w:val="24"/>
        </w:rPr>
        <w:t>категорія:</w:t>
      </w:r>
    </w:p>
    <w:p w14:paraId="643BA41E" w14:textId="41F3E4DE" w:rsidR="00335BD7" w:rsidRPr="0075258C" w:rsidRDefault="00000000">
      <w:pPr>
        <w:pBdr>
          <w:top w:val="nil"/>
          <w:left w:val="nil"/>
          <w:bottom w:val="nil"/>
          <w:right w:val="nil"/>
          <w:between w:val="nil"/>
        </w:pBdr>
        <w:shd w:val="clear" w:color="auto" w:fill="FFFFFF"/>
        <w:spacing w:after="15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1.1. найменування замовника: </w:t>
      </w:r>
      <w:r w:rsidR="007B1823" w:rsidRPr="0075258C">
        <w:rPr>
          <w:rFonts w:ascii="Times New Roman" w:eastAsia="Times New Roman" w:hAnsi="Times New Roman" w:cs="Times New Roman"/>
          <w:color w:val="000000" w:themeColor="text1"/>
          <w:sz w:val="24"/>
          <w:szCs w:val="24"/>
          <w:u w:val="single"/>
        </w:rPr>
        <w:t>Військова частина А1363</w:t>
      </w:r>
    </w:p>
    <w:p w14:paraId="5F13EDA3" w14:textId="1787AD2E" w:rsidR="00335BD7" w:rsidRPr="0075258C" w:rsidRDefault="00000000">
      <w:pPr>
        <w:pBdr>
          <w:top w:val="nil"/>
          <w:left w:val="nil"/>
          <w:bottom w:val="nil"/>
          <w:right w:val="nil"/>
          <w:between w:val="nil"/>
        </w:pBdr>
        <w:shd w:val="clear" w:color="auto" w:fill="FFFFFF"/>
        <w:tabs>
          <w:tab w:val="left" w:pos="720"/>
        </w:tabs>
        <w:spacing w:after="15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1.2. місцезнаходження  замовника:</w:t>
      </w:r>
      <w:r w:rsidR="007B1823" w:rsidRPr="0075258C">
        <w:rPr>
          <w:rFonts w:ascii="Times New Roman" w:eastAsia="Times New Roman" w:hAnsi="Times New Roman" w:cs="Times New Roman"/>
          <w:color w:val="000000" w:themeColor="text1"/>
          <w:sz w:val="24"/>
          <w:szCs w:val="24"/>
        </w:rPr>
        <w:t xml:space="preserve"> </w:t>
      </w:r>
      <w:r w:rsidR="008D1074">
        <w:rPr>
          <w:rFonts w:ascii="Times New Roman" w:eastAsia="Times New Roman" w:hAnsi="Times New Roman" w:cs="Times New Roman"/>
          <w:color w:val="000000" w:themeColor="text1"/>
          <w:sz w:val="24"/>
          <w:szCs w:val="24"/>
        </w:rPr>
        <w:t xml:space="preserve">Україна, </w:t>
      </w:r>
      <w:r w:rsidR="003275C8" w:rsidRPr="0075258C">
        <w:rPr>
          <w:rFonts w:ascii="Times New Roman" w:eastAsia="Times New Roman" w:hAnsi="Times New Roman"/>
          <w:color w:val="000000" w:themeColor="text1"/>
          <w:sz w:val="24"/>
          <w:szCs w:val="24"/>
        </w:rPr>
        <w:t>Дніпропетровська область</w:t>
      </w:r>
      <w:r w:rsidR="008D1074">
        <w:rPr>
          <w:rFonts w:ascii="Times New Roman" w:eastAsia="Times New Roman" w:hAnsi="Times New Roman"/>
          <w:color w:val="000000" w:themeColor="text1"/>
          <w:sz w:val="24"/>
          <w:szCs w:val="24"/>
        </w:rPr>
        <w:t>.</w:t>
      </w:r>
    </w:p>
    <w:p w14:paraId="1A905EC8" w14:textId="08A45536" w:rsidR="00335BD7" w:rsidRPr="0075258C" w:rsidRDefault="00000000">
      <w:pPr>
        <w:pBdr>
          <w:top w:val="nil"/>
          <w:left w:val="nil"/>
          <w:bottom w:val="nil"/>
          <w:right w:val="nil"/>
          <w:between w:val="nil"/>
        </w:pBdr>
        <w:shd w:val="clear" w:color="auto" w:fill="FFFFFF"/>
        <w:tabs>
          <w:tab w:val="left" w:pos="720"/>
        </w:tabs>
        <w:spacing w:after="15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1.3. ідентифікаційний код замовника:</w:t>
      </w:r>
      <w:r w:rsidR="007B1823" w:rsidRPr="0075258C">
        <w:rPr>
          <w:color w:val="000000" w:themeColor="text1"/>
        </w:rPr>
        <w:t xml:space="preserve"> </w:t>
      </w:r>
      <w:r w:rsidR="007B1823" w:rsidRPr="0075258C">
        <w:rPr>
          <w:rFonts w:ascii="Times New Roman" w:eastAsia="Times New Roman" w:hAnsi="Times New Roman" w:cs="Times New Roman"/>
          <w:color w:val="000000" w:themeColor="text1"/>
          <w:sz w:val="24"/>
          <w:szCs w:val="24"/>
          <w:u w:val="single"/>
        </w:rPr>
        <w:t>08190603</w:t>
      </w:r>
    </w:p>
    <w:p w14:paraId="2F90ECF5" w14:textId="35B56DAC" w:rsidR="00335BD7" w:rsidRPr="0075258C" w:rsidRDefault="00000000">
      <w:pPr>
        <w:pBdr>
          <w:top w:val="nil"/>
          <w:left w:val="nil"/>
          <w:bottom w:val="nil"/>
          <w:right w:val="nil"/>
          <w:between w:val="nil"/>
        </w:pBdr>
        <w:shd w:val="clear" w:color="auto" w:fill="FFFFFF"/>
        <w:tabs>
          <w:tab w:val="left" w:pos="720"/>
        </w:tabs>
        <w:spacing w:after="15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1.4. категорія замовника: </w:t>
      </w:r>
      <w:r w:rsidR="007B1823" w:rsidRPr="0075258C">
        <w:rPr>
          <w:rFonts w:ascii="Times New Roman" w:eastAsia="Times New Roman" w:hAnsi="Times New Roman" w:cs="Times New Roman"/>
          <w:color w:val="000000" w:themeColor="text1"/>
          <w:sz w:val="24"/>
          <w:szCs w:val="24"/>
          <w:u w:val="single"/>
        </w:rPr>
        <w:t>Замовник, що здійснює закупівлі для потреб оборони</w:t>
      </w:r>
    </w:p>
    <w:p w14:paraId="4182B86D" w14:textId="7A8765DB" w:rsidR="00335BD7" w:rsidRPr="0075258C" w:rsidRDefault="00000000">
      <w:pPr>
        <w:spacing w:after="0" w:line="240" w:lineRule="auto"/>
        <w:jc w:val="both"/>
        <w:rPr>
          <w:rFonts w:ascii="Times New Roman" w:hAnsi="Times New Roman"/>
          <w:color w:val="000000" w:themeColor="text1"/>
          <w:sz w:val="24"/>
          <w:szCs w:val="24"/>
        </w:rPr>
      </w:pPr>
      <w:r w:rsidRPr="0075258C">
        <w:rPr>
          <w:rFonts w:ascii="Times New Roman" w:eastAsia="Times New Roman" w:hAnsi="Times New Roman" w:cs="Times New Roman"/>
          <w:color w:val="000000" w:themeColor="text1"/>
          <w:sz w:val="24"/>
          <w:szCs w:val="24"/>
        </w:rPr>
        <w:t>2.Назва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r w:rsidR="007B1823" w:rsidRPr="0075258C">
        <w:rPr>
          <w:rFonts w:ascii="Times New Roman" w:eastAsia="Times New Roman" w:hAnsi="Times New Roman" w:cs="Times New Roman"/>
          <w:color w:val="000000" w:themeColor="text1"/>
          <w:sz w:val="24"/>
          <w:szCs w:val="24"/>
        </w:rPr>
        <w:t xml:space="preserve"> </w:t>
      </w:r>
      <w:r w:rsidR="007B1823" w:rsidRPr="0075258C">
        <w:rPr>
          <w:rFonts w:ascii="Times New Roman" w:eastAsia="Times New Roman" w:hAnsi="Times New Roman" w:cs="Times New Roman"/>
          <w:color w:val="000000" w:themeColor="text1"/>
          <w:sz w:val="28"/>
          <w:szCs w:val="28"/>
        </w:rPr>
        <w:t>«</w:t>
      </w:r>
      <w:r w:rsidR="00EF076F">
        <w:rPr>
          <w:rFonts w:ascii="Times New Roman" w:eastAsia="Times New Roman" w:hAnsi="Times New Roman" w:cs="Times New Roman"/>
          <w:b/>
          <w:bCs/>
          <w:i/>
          <w:iCs/>
          <w:color w:val="000000" w:themeColor="text1"/>
          <w:sz w:val="28"/>
          <w:szCs w:val="28"/>
        </w:rPr>
        <w:t>А</w:t>
      </w:r>
      <w:r w:rsidR="007B1823" w:rsidRPr="0075258C">
        <w:rPr>
          <w:rFonts w:ascii="Times New Roman" w:eastAsia="Times New Roman" w:hAnsi="Times New Roman" w:cs="Times New Roman"/>
          <w:b/>
          <w:bCs/>
          <w:i/>
          <w:iCs/>
          <w:color w:val="000000" w:themeColor="text1"/>
          <w:sz w:val="28"/>
          <w:szCs w:val="28"/>
        </w:rPr>
        <w:t>кумуляторні батареї»</w:t>
      </w:r>
      <w:r w:rsidR="00BE7847" w:rsidRPr="0075258C">
        <w:rPr>
          <w:rFonts w:ascii="Times New Roman" w:eastAsia="Times New Roman" w:hAnsi="Times New Roman" w:cs="Times New Roman"/>
          <w:b/>
          <w:bCs/>
          <w:i/>
          <w:iCs/>
          <w:color w:val="000000" w:themeColor="text1"/>
          <w:sz w:val="28"/>
          <w:szCs w:val="28"/>
        </w:rPr>
        <w:t xml:space="preserve">, </w:t>
      </w:r>
      <w:r w:rsidR="00BE7847" w:rsidRPr="0075258C">
        <w:rPr>
          <w:rFonts w:ascii="Times New Roman" w:hAnsi="Times New Roman"/>
          <w:color w:val="000000" w:themeColor="text1"/>
          <w:sz w:val="24"/>
          <w:szCs w:val="24"/>
        </w:rPr>
        <w:t>(ДК 021:2015 «Єдиний закупівельний словник» :</w:t>
      </w:r>
      <w:r w:rsidR="00BE7847" w:rsidRPr="0075258C">
        <w:rPr>
          <w:color w:val="000000" w:themeColor="text1"/>
        </w:rPr>
        <w:t xml:space="preserve"> </w:t>
      </w:r>
      <w:bookmarkStart w:id="2" w:name="_Hlk158293049"/>
      <w:r w:rsidR="00BE7847" w:rsidRPr="0075258C">
        <w:rPr>
          <w:rFonts w:ascii="Times New Roman" w:hAnsi="Times New Roman"/>
          <w:b/>
          <w:bCs/>
          <w:color w:val="000000" w:themeColor="text1"/>
          <w:sz w:val="24"/>
          <w:szCs w:val="24"/>
        </w:rPr>
        <w:t>31440000-2 акумуляторні батареї</w:t>
      </w:r>
      <w:bookmarkEnd w:id="2"/>
      <w:r w:rsidR="00BE7847" w:rsidRPr="0075258C">
        <w:rPr>
          <w:rFonts w:ascii="Times New Roman" w:hAnsi="Times New Roman"/>
          <w:color w:val="000000" w:themeColor="text1"/>
          <w:sz w:val="24"/>
          <w:szCs w:val="24"/>
        </w:rPr>
        <w:t>).</w:t>
      </w:r>
    </w:p>
    <w:p w14:paraId="686643BC" w14:textId="77777777" w:rsidR="00BE7847" w:rsidRPr="0075258C" w:rsidRDefault="00BE7847">
      <w:pPr>
        <w:spacing w:after="0" w:line="240" w:lineRule="auto"/>
        <w:jc w:val="both"/>
        <w:rPr>
          <w:rFonts w:ascii="Times New Roman" w:eastAsia="Times New Roman" w:hAnsi="Times New Roman" w:cs="Times New Roman"/>
          <w:color w:val="000000" w:themeColor="text1"/>
          <w:sz w:val="24"/>
          <w:szCs w:val="24"/>
        </w:rPr>
      </w:pPr>
    </w:p>
    <w:p w14:paraId="4EEA0EDB" w14:textId="7620CCFD" w:rsidR="00335BD7" w:rsidRPr="0075258C" w:rsidRDefault="00000000">
      <w:pPr>
        <w:spacing w:after="240" w:line="240" w:lineRule="auto"/>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color w:val="000000" w:themeColor="text1"/>
          <w:sz w:val="24"/>
          <w:szCs w:val="24"/>
        </w:rPr>
        <w:t>3.Інформація про технічні, якісні та інші характеристики предмета закупівлі:</w:t>
      </w:r>
      <w:r w:rsidRPr="0075258C">
        <w:rPr>
          <w:rFonts w:ascii="Times New Roman" w:eastAsia="Times New Roman" w:hAnsi="Times New Roman" w:cs="Times New Roman"/>
          <w:b/>
          <w:i/>
          <w:color w:val="000000" w:themeColor="text1"/>
          <w:sz w:val="24"/>
          <w:szCs w:val="24"/>
        </w:rPr>
        <w:t xml:space="preserve"> </w:t>
      </w:r>
      <w:r w:rsidRPr="0075258C">
        <w:rPr>
          <w:rFonts w:ascii="Times New Roman" w:eastAsia="Times New Roman" w:hAnsi="Times New Roman" w:cs="Times New Roman"/>
          <w:b/>
          <w:color w:val="000000" w:themeColor="text1"/>
          <w:sz w:val="24"/>
          <w:szCs w:val="24"/>
        </w:rPr>
        <w:t>Додат</w:t>
      </w:r>
      <w:r w:rsidR="00C3165D" w:rsidRPr="0075258C">
        <w:rPr>
          <w:rFonts w:ascii="Times New Roman" w:eastAsia="Times New Roman" w:hAnsi="Times New Roman" w:cs="Times New Roman"/>
          <w:b/>
          <w:color w:val="000000" w:themeColor="text1"/>
          <w:sz w:val="24"/>
          <w:szCs w:val="24"/>
        </w:rPr>
        <w:t>ок</w:t>
      </w:r>
      <w:r w:rsidRPr="0075258C">
        <w:rPr>
          <w:rFonts w:ascii="Times New Roman" w:eastAsia="Times New Roman" w:hAnsi="Times New Roman" w:cs="Times New Roman"/>
          <w:b/>
          <w:color w:val="000000" w:themeColor="text1"/>
          <w:sz w:val="24"/>
          <w:szCs w:val="24"/>
        </w:rPr>
        <w:t xml:space="preserve"> 2.</w:t>
      </w:r>
    </w:p>
    <w:p w14:paraId="0448B88F" w14:textId="77777777" w:rsidR="00335BD7" w:rsidRPr="0075258C" w:rsidRDefault="00000000">
      <w:p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4. Кількість та місце поставки товарів або обсяг і місце виконання робіт чи надання послуг:</w:t>
      </w:r>
    </w:p>
    <w:p w14:paraId="77319F93" w14:textId="77777777" w:rsidR="00BE7847" w:rsidRPr="0075258C" w:rsidRDefault="00000000">
      <w:p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4.1. кількість товарів або обсяг робіт чи послуг: </w:t>
      </w:r>
    </w:p>
    <w:p w14:paraId="74DD06FC" w14:textId="7B489040" w:rsidR="00335BD7" w:rsidRPr="0075258C" w:rsidRDefault="00BE7847" w:rsidP="00BE7847">
      <w:pPr>
        <w:pBdr>
          <w:top w:val="nil"/>
          <w:left w:val="nil"/>
          <w:bottom w:val="nil"/>
          <w:right w:val="nil"/>
          <w:between w:val="nil"/>
        </w:pBdr>
        <w:shd w:val="clear" w:color="auto" w:fill="FFFFFF"/>
        <w:spacing w:after="240" w:line="240" w:lineRule="auto"/>
        <w:ind w:firstLine="720"/>
        <w:jc w:val="both"/>
        <w:rPr>
          <w:rFonts w:ascii="Times New Roman" w:hAnsi="Times New Roman"/>
          <w:color w:val="000000" w:themeColor="text1"/>
        </w:rPr>
      </w:pPr>
      <w:r w:rsidRPr="0075258C">
        <w:rPr>
          <w:rFonts w:ascii="Times New Roman" w:hAnsi="Times New Roman"/>
          <w:color w:val="000000" w:themeColor="text1"/>
        </w:rPr>
        <w:t xml:space="preserve">Акумуляторна батарея </w:t>
      </w:r>
      <w:r w:rsidRPr="0075258C">
        <w:rPr>
          <w:rFonts w:ascii="Times New Roman" w:hAnsi="Times New Roman"/>
          <w:color w:val="000000" w:themeColor="text1"/>
          <w:lang w:val="en-US"/>
        </w:rPr>
        <w:t>Ventura</w:t>
      </w:r>
      <w:r w:rsidRPr="0075258C">
        <w:rPr>
          <w:rFonts w:ascii="Times New Roman" w:hAnsi="Times New Roman"/>
          <w:color w:val="000000" w:themeColor="text1"/>
        </w:rPr>
        <w:t xml:space="preserve"> 12</w:t>
      </w:r>
      <w:r w:rsidRPr="0075258C">
        <w:rPr>
          <w:rFonts w:ascii="Times New Roman" w:hAnsi="Times New Roman"/>
          <w:color w:val="000000" w:themeColor="text1"/>
          <w:lang w:val="en-US"/>
        </w:rPr>
        <w:t>V</w:t>
      </w:r>
      <w:r w:rsidRPr="0075258C">
        <w:rPr>
          <w:rFonts w:ascii="Times New Roman" w:hAnsi="Times New Roman"/>
          <w:color w:val="000000" w:themeColor="text1"/>
        </w:rPr>
        <w:t xml:space="preserve">-12 </w:t>
      </w:r>
      <w:r w:rsidRPr="0075258C">
        <w:rPr>
          <w:rFonts w:ascii="Times New Roman" w:hAnsi="Times New Roman"/>
          <w:color w:val="000000" w:themeColor="text1"/>
          <w:lang w:val="en-US"/>
        </w:rPr>
        <w:t>Ah</w:t>
      </w:r>
      <w:r w:rsidRPr="0075258C">
        <w:rPr>
          <w:rFonts w:ascii="Times New Roman" w:hAnsi="Times New Roman"/>
          <w:color w:val="000000" w:themeColor="text1"/>
        </w:rPr>
        <w:t xml:space="preserve">  -406 </w:t>
      </w:r>
      <w:proofErr w:type="spellStart"/>
      <w:r w:rsidRPr="0075258C">
        <w:rPr>
          <w:rFonts w:ascii="Times New Roman" w:hAnsi="Times New Roman"/>
          <w:color w:val="000000" w:themeColor="text1"/>
        </w:rPr>
        <w:t>шт</w:t>
      </w:r>
      <w:proofErr w:type="spellEnd"/>
      <w:r w:rsidRPr="0075258C">
        <w:rPr>
          <w:rFonts w:ascii="Times New Roman" w:hAnsi="Times New Roman"/>
          <w:color w:val="000000" w:themeColor="text1"/>
        </w:rPr>
        <w:t>;</w:t>
      </w:r>
    </w:p>
    <w:p w14:paraId="06FECA33" w14:textId="1BC27868" w:rsidR="00BE7847" w:rsidRPr="0075258C" w:rsidRDefault="00BE7847" w:rsidP="00BE7847">
      <w:pPr>
        <w:pBdr>
          <w:top w:val="nil"/>
          <w:left w:val="nil"/>
          <w:bottom w:val="nil"/>
          <w:right w:val="nil"/>
          <w:between w:val="nil"/>
        </w:pBdr>
        <w:shd w:val="clear" w:color="auto" w:fill="FFFFFF"/>
        <w:spacing w:after="240" w:line="240" w:lineRule="auto"/>
        <w:ind w:firstLine="720"/>
        <w:jc w:val="both"/>
        <w:rPr>
          <w:rFonts w:ascii="Times New Roman" w:eastAsia="Times New Roman" w:hAnsi="Times New Roman" w:cs="Times New Roman"/>
          <w:color w:val="000000" w:themeColor="text1"/>
          <w:sz w:val="24"/>
          <w:szCs w:val="24"/>
        </w:rPr>
      </w:pPr>
      <w:r w:rsidRPr="0075258C">
        <w:rPr>
          <w:rFonts w:ascii="Times New Roman" w:hAnsi="Times New Roman"/>
          <w:color w:val="000000" w:themeColor="text1"/>
        </w:rPr>
        <w:t xml:space="preserve">Акумуляторна батарея </w:t>
      </w:r>
      <w:r w:rsidRPr="0075258C">
        <w:rPr>
          <w:rFonts w:ascii="Times New Roman" w:hAnsi="Times New Roman"/>
          <w:color w:val="000000" w:themeColor="text1"/>
          <w:lang w:val="en-US"/>
        </w:rPr>
        <w:t>Ventura</w:t>
      </w:r>
      <w:r w:rsidRPr="0075258C">
        <w:rPr>
          <w:rFonts w:ascii="Times New Roman" w:hAnsi="Times New Roman"/>
          <w:color w:val="000000" w:themeColor="text1"/>
        </w:rPr>
        <w:t xml:space="preserve"> 12</w:t>
      </w:r>
      <w:r w:rsidRPr="0075258C">
        <w:rPr>
          <w:rFonts w:ascii="Times New Roman" w:hAnsi="Times New Roman"/>
          <w:color w:val="000000" w:themeColor="text1"/>
          <w:lang w:val="en-US"/>
        </w:rPr>
        <w:t>V</w:t>
      </w:r>
      <w:r w:rsidRPr="0075258C">
        <w:rPr>
          <w:rFonts w:ascii="Times New Roman" w:hAnsi="Times New Roman"/>
          <w:color w:val="000000" w:themeColor="text1"/>
        </w:rPr>
        <w:t xml:space="preserve">-18 </w:t>
      </w:r>
      <w:r w:rsidRPr="0075258C">
        <w:rPr>
          <w:rFonts w:ascii="Times New Roman" w:hAnsi="Times New Roman"/>
          <w:color w:val="000000" w:themeColor="text1"/>
          <w:lang w:val="en-US"/>
        </w:rPr>
        <w:t>Ah</w:t>
      </w:r>
      <w:r w:rsidRPr="0075258C">
        <w:rPr>
          <w:rFonts w:ascii="Times New Roman" w:hAnsi="Times New Roman"/>
          <w:color w:val="000000" w:themeColor="text1"/>
        </w:rPr>
        <w:t xml:space="preserve"> </w:t>
      </w:r>
      <w:r w:rsidR="00805B0B" w:rsidRPr="0075258C">
        <w:rPr>
          <w:rFonts w:ascii="Times New Roman" w:hAnsi="Times New Roman"/>
          <w:color w:val="000000" w:themeColor="text1"/>
        </w:rPr>
        <w:t xml:space="preserve"> </w:t>
      </w:r>
      <w:r w:rsidRPr="0075258C">
        <w:rPr>
          <w:rFonts w:ascii="Times New Roman" w:hAnsi="Times New Roman"/>
          <w:color w:val="000000" w:themeColor="text1"/>
        </w:rPr>
        <w:t>-8</w:t>
      </w:r>
      <w:r w:rsidR="000820B5" w:rsidRPr="0075258C">
        <w:rPr>
          <w:rFonts w:ascii="Times New Roman" w:hAnsi="Times New Roman"/>
          <w:color w:val="000000" w:themeColor="text1"/>
        </w:rPr>
        <w:t>9</w:t>
      </w:r>
      <w:r w:rsidRPr="0075258C">
        <w:rPr>
          <w:rFonts w:ascii="Times New Roman" w:hAnsi="Times New Roman"/>
          <w:color w:val="000000" w:themeColor="text1"/>
        </w:rPr>
        <w:t xml:space="preserve"> шт.</w:t>
      </w:r>
    </w:p>
    <w:p w14:paraId="5E61E4DC" w14:textId="513A1A20" w:rsidR="00335BD7" w:rsidRPr="0075258C" w:rsidRDefault="00000000">
      <w:p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4.2. місце поставки товарів або місце виконання робіт чи надання послуг: </w:t>
      </w:r>
      <w:bookmarkStart w:id="3" w:name="bookmark=id.30j0zll" w:colFirst="0" w:colLast="0"/>
      <w:bookmarkEnd w:id="3"/>
      <w:r w:rsidR="007B1823" w:rsidRPr="0075258C">
        <w:rPr>
          <w:rFonts w:ascii="Times New Roman" w:eastAsia="Times New Roman" w:hAnsi="Times New Roman" w:cs="Times New Roman"/>
          <w:color w:val="000000" w:themeColor="text1"/>
          <w:sz w:val="24"/>
          <w:szCs w:val="24"/>
        </w:rPr>
        <w:t>Дніпропетровська область</w:t>
      </w:r>
    </w:p>
    <w:p w14:paraId="6C95BABD" w14:textId="6E28BFFF" w:rsidR="00335BD7" w:rsidRPr="0075258C" w:rsidRDefault="00000000">
      <w:pPr>
        <w:spacing w:after="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5.Строк поставки товарів, виконання робіт, надання послуг: </w:t>
      </w:r>
      <w:r w:rsidR="00331DFF" w:rsidRPr="0075258C">
        <w:rPr>
          <w:rFonts w:ascii="Times New Roman" w:eastAsia="Times New Roman" w:hAnsi="Times New Roman" w:cs="Times New Roman"/>
          <w:color w:val="000000" w:themeColor="text1"/>
          <w:sz w:val="24"/>
          <w:szCs w:val="24"/>
        </w:rPr>
        <w:t>по 31.08.2024</w:t>
      </w:r>
    </w:p>
    <w:p w14:paraId="4729D74D" w14:textId="77777777" w:rsidR="00335BD7" w:rsidRPr="0075258C" w:rsidRDefault="00335BD7">
      <w:pPr>
        <w:spacing w:after="0" w:line="240" w:lineRule="auto"/>
        <w:jc w:val="both"/>
        <w:rPr>
          <w:rFonts w:ascii="Times New Roman" w:eastAsia="Times New Roman" w:hAnsi="Times New Roman" w:cs="Times New Roman"/>
          <w:color w:val="000000" w:themeColor="text1"/>
          <w:sz w:val="24"/>
          <w:szCs w:val="24"/>
        </w:rPr>
      </w:pPr>
    </w:p>
    <w:p w14:paraId="2DF9D584" w14:textId="70423A8D" w:rsidR="00C451FC" w:rsidRPr="0075258C" w:rsidRDefault="00000000" w:rsidP="00C451FC">
      <w:pPr>
        <w:spacing w:after="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6.Умови оплати:</w:t>
      </w:r>
    </w:p>
    <w:p w14:paraId="4191D73B" w14:textId="77777777" w:rsidR="00C451FC" w:rsidRPr="0075258C" w:rsidRDefault="00C451FC" w:rsidP="00C451FC">
      <w:pPr>
        <w:spacing w:after="0" w:line="240" w:lineRule="auto"/>
        <w:jc w:val="both"/>
        <w:rPr>
          <w:rFonts w:ascii="Times New Roman" w:eastAsia="Times New Roman" w:hAnsi="Times New Roman" w:cs="Times New Roman"/>
          <w:i/>
          <w:color w:val="000000" w:themeColor="text1"/>
          <w:sz w:val="24"/>
          <w:szCs w:val="24"/>
        </w:rPr>
      </w:pPr>
    </w:p>
    <w:tbl>
      <w:tblPr>
        <w:tblStyle w:val="aff"/>
        <w:tblW w:w="10774" w:type="dxa"/>
        <w:tblInd w:w="-719" w:type="dxa"/>
        <w:tblLayout w:type="fixed"/>
        <w:tblLook w:val="0400" w:firstRow="0" w:lastRow="0" w:firstColumn="0" w:lastColumn="0" w:noHBand="0" w:noVBand="1"/>
      </w:tblPr>
      <w:tblGrid>
        <w:gridCol w:w="2127"/>
        <w:gridCol w:w="2977"/>
        <w:gridCol w:w="2835"/>
        <w:gridCol w:w="850"/>
        <w:gridCol w:w="851"/>
        <w:gridCol w:w="1134"/>
      </w:tblGrid>
      <w:tr w:rsidR="0075258C" w:rsidRPr="0075258C" w14:paraId="753D9D73" w14:textId="77777777" w:rsidTr="00C451F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A7AFE" w14:textId="7777777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Подія</w:t>
            </w:r>
            <w:r w:rsidRPr="0075258C">
              <w:rPr>
                <w:rFonts w:ascii="Times New Roman" w:eastAsia="Times New Roman" w:hAnsi="Times New Roman" w:cs="Times New Roman"/>
                <w:color w:val="000000" w:themeColor="text1"/>
                <w:sz w:val="20"/>
                <w:szCs w:val="20"/>
              </w:rPr>
              <w:tab/>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D6CBE" w14:textId="7777777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Опис</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18247" w14:textId="7777777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Тип оплати</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F9BAF" w14:textId="7777777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Період</w:t>
            </w:r>
          </w:p>
          <w:p w14:paraId="559463C3" w14:textId="7777777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(днів)</w:t>
            </w:r>
            <w:r w:rsidRPr="0075258C">
              <w:rPr>
                <w:rFonts w:ascii="Times New Roman" w:eastAsia="Times New Roman" w:hAnsi="Times New Roman" w:cs="Times New Roman"/>
                <w:color w:val="000000" w:themeColor="text1"/>
                <w:sz w:val="20"/>
                <w:szCs w:val="20"/>
              </w:rPr>
              <w:tab/>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40BDA" w14:textId="7777777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Тип днів</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19B52" w14:textId="16A88045"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Розмір</w:t>
            </w:r>
            <w:r w:rsidR="00C451FC" w:rsidRPr="0075258C">
              <w:rPr>
                <w:rFonts w:ascii="Times New Roman" w:eastAsia="Times New Roman" w:hAnsi="Times New Roman" w:cs="Times New Roman"/>
                <w:color w:val="000000" w:themeColor="text1"/>
                <w:sz w:val="20"/>
                <w:szCs w:val="20"/>
              </w:rPr>
              <w:t xml:space="preserve"> </w:t>
            </w:r>
            <w:r w:rsidRPr="0075258C">
              <w:rPr>
                <w:rFonts w:ascii="Times New Roman" w:eastAsia="Times New Roman" w:hAnsi="Times New Roman" w:cs="Times New Roman"/>
                <w:color w:val="000000" w:themeColor="text1"/>
                <w:sz w:val="20"/>
                <w:szCs w:val="20"/>
              </w:rPr>
              <w:t>оплати</w:t>
            </w:r>
          </w:p>
          <w:p w14:paraId="1BA071E2" w14:textId="7777777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w:t>
            </w:r>
          </w:p>
        </w:tc>
      </w:tr>
      <w:tr w:rsidR="0075258C" w:rsidRPr="0075258C" w14:paraId="70F9256D" w14:textId="77777777" w:rsidTr="00C451FC">
        <w:trPr>
          <w:trHeight w:val="1874"/>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51ECB" w14:textId="7777777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 xml:space="preserve"> — </w:t>
            </w:r>
            <w:r w:rsidRPr="0075258C">
              <w:rPr>
                <w:rFonts w:ascii="Times New Roman" w:eastAsia="Times New Roman" w:hAnsi="Times New Roman" w:cs="Times New Roman"/>
                <w:b/>
                <w:color w:val="000000" w:themeColor="text1"/>
                <w:sz w:val="20"/>
                <w:szCs w:val="20"/>
              </w:rPr>
              <w:t xml:space="preserve">поставка товару </w:t>
            </w:r>
            <w:r w:rsidRPr="0075258C">
              <w:rPr>
                <w:rFonts w:ascii="Times New Roman" w:eastAsia="Times New Roman" w:hAnsi="Times New Roman" w:cs="Times New Roman"/>
                <w:color w:val="000000" w:themeColor="text1"/>
                <w:sz w:val="20"/>
                <w:szCs w:val="20"/>
              </w:rPr>
              <w:t> — оплата здійснюється після того, як поставлений товар, підтвердженням буде видаткова накладна;</w:t>
            </w:r>
          </w:p>
          <w:p w14:paraId="67E754BB" w14:textId="026F44EE" w:rsidR="00335BD7" w:rsidRPr="0075258C" w:rsidRDefault="00000000" w:rsidP="00BE7847">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 </w:t>
            </w:r>
          </w:p>
        </w:tc>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A803F" w14:textId="292E38B2" w:rsidR="00335BD7" w:rsidRPr="0075258C" w:rsidRDefault="00C451FC">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Розрахунки проводяться у безготівковій формі  шляхом оплати Покупцем на розрахунковий рахунок Продавця, на підставі даного Договору та належним чином оформленої видаткової накладної на кількість товару</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CEB85" w14:textId="38885269" w:rsidR="00335BD7" w:rsidRPr="0075258C" w:rsidRDefault="00000000" w:rsidP="00C451FC">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b/>
                <w:color w:val="000000" w:themeColor="text1"/>
                <w:sz w:val="20"/>
                <w:szCs w:val="20"/>
              </w:rPr>
              <w:t>Післяплата</w:t>
            </w:r>
            <w:r w:rsidRPr="0075258C">
              <w:rPr>
                <w:rFonts w:ascii="Times New Roman" w:eastAsia="Times New Roman" w:hAnsi="Times New Roman" w:cs="Times New Roman"/>
                <w:color w:val="000000" w:themeColor="text1"/>
                <w:sz w:val="20"/>
                <w:szCs w:val="20"/>
              </w:rPr>
              <w:t xml:space="preserve"> — спосіб грошових розрахунків між організаціями, підприємствами і громадянами, при яких оплата вартості товару здійснюється безпосередньо під час отримання його адресатом.</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41D91" w14:textId="49AB12EC" w:rsidR="00335BD7" w:rsidRPr="0075258C" w:rsidRDefault="00C451FC">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15</w:t>
            </w:r>
          </w:p>
        </w:tc>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F0BC2" w14:textId="642D2EC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 xml:space="preserve">Робочі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2E147" w14:textId="77777777" w:rsidR="00335BD7" w:rsidRPr="0075258C" w:rsidRDefault="00000000">
            <w:pPr>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0"/>
                <w:szCs w:val="20"/>
              </w:rPr>
              <w:t>100</w:t>
            </w:r>
          </w:p>
        </w:tc>
      </w:tr>
    </w:tbl>
    <w:p w14:paraId="211DAF20" w14:textId="77777777" w:rsidR="00335BD7" w:rsidRPr="0075258C" w:rsidRDefault="00335BD7">
      <w:pPr>
        <w:spacing w:after="0" w:line="240" w:lineRule="auto"/>
        <w:jc w:val="both"/>
        <w:rPr>
          <w:rFonts w:ascii="Times New Roman" w:eastAsia="Times New Roman" w:hAnsi="Times New Roman" w:cs="Times New Roman"/>
          <w:color w:val="000000" w:themeColor="text1"/>
          <w:sz w:val="24"/>
          <w:szCs w:val="24"/>
        </w:rPr>
      </w:pPr>
    </w:p>
    <w:p w14:paraId="0AD42117" w14:textId="7089CA70" w:rsidR="00335BD7" w:rsidRPr="0075258C" w:rsidRDefault="00000000">
      <w:pPr>
        <w:spacing w:after="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7.Очікувана вартість предмета закупівлі: </w:t>
      </w:r>
      <w:r w:rsidR="000820B5" w:rsidRPr="0075258C">
        <w:rPr>
          <w:rFonts w:ascii="Times New Roman" w:eastAsia="Times New Roman" w:hAnsi="Times New Roman" w:cs="Times New Roman"/>
          <w:color w:val="000000" w:themeColor="text1"/>
          <w:sz w:val="24"/>
          <w:szCs w:val="24"/>
        </w:rPr>
        <w:t>680000</w:t>
      </w:r>
      <w:r w:rsidR="00553B04" w:rsidRPr="0075258C">
        <w:rPr>
          <w:rFonts w:ascii="Times New Roman" w:eastAsia="Times New Roman" w:hAnsi="Times New Roman" w:cs="Times New Roman"/>
          <w:color w:val="000000" w:themeColor="text1"/>
          <w:sz w:val="24"/>
          <w:szCs w:val="24"/>
        </w:rPr>
        <w:t xml:space="preserve"> грн 00 </w:t>
      </w:r>
      <w:proofErr w:type="spellStart"/>
      <w:r w:rsidR="00553B04" w:rsidRPr="0075258C">
        <w:rPr>
          <w:rFonts w:ascii="Times New Roman" w:eastAsia="Times New Roman" w:hAnsi="Times New Roman" w:cs="Times New Roman"/>
          <w:color w:val="000000" w:themeColor="text1"/>
          <w:sz w:val="24"/>
          <w:szCs w:val="24"/>
        </w:rPr>
        <w:t>коп</w:t>
      </w:r>
      <w:proofErr w:type="spellEnd"/>
    </w:p>
    <w:p w14:paraId="784918E3" w14:textId="5C39B3C1" w:rsidR="00553B04" w:rsidRPr="0075258C" w:rsidRDefault="00000000">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i/>
          <w:iCs/>
          <w:color w:val="000000" w:themeColor="text1"/>
          <w:sz w:val="24"/>
          <w:szCs w:val="24"/>
        </w:rPr>
      </w:pPr>
      <w:r w:rsidRPr="0075258C">
        <w:rPr>
          <w:rFonts w:ascii="Times New Roman" w:eastAsia="Times New Roman" w:hAnsi="Times New Roman" w:cs="Times New Roman"/>
          <w:color w:val="000000" w:themeColor="text1"/>
          <w:sz w:val="24"/>
          <w:szCs w:val="24"/>
        </w:rPr>
        <w:lastRenderedPageBreak/>
        <w:t xml:space="preserve">8. Період уточнення інформації про закупівлю (не менше трьох робочих днів з дня оприлюднення оголошення про проведення спрощеної закупівлі в електронній системі закупівель): </w:t>
      </w:r>
      <w:bookmarkStart w:id="4" w:name="bookmark=id.1fob9te" w:colFirst="0" w:colLast="0"/>
      <w:bookmarkEnd w:id="4"/>
      <w:r w:rsidR="008F27CB">
        <w:rPr>
          <w:rFonts w:ascii="Times New Roman" w:eastAsia="Times New Roman" w:hAnsi="Times New Roman" w:cs="Times New Roman"/>
          <w:i/>
          <w:iCs/>
          <w:color w:val="000000" w:themeColor="text1"/>
          <w:sz w:val="24"/>
          <w:szCs w:val="24"/>
          <w:u w:val="single"/>
        </w:rPr>
        <w:t>відповідно оголошення</w:t>
      </w:r>
    </w:p>
    <w:p w14:paraId="0118AA66" w14:textId="77777777" w:rsidR="008F27CB" w:rsidRPr="0075258C" w:rsidRDefault="00000000" w:rsidP="008F27CB">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i/>
          <w:iCs/>
          <w:color w:val="000000" w:themeColor="text1"/>
          <w:sz w:val="24"/>
          <w:szCs w:val="24"/>
        </w:rPr>
      </w:pPr>
      <w:r w:rsidRPr="0075258C">
        <w:rPr>
          <w:rFonts w:ascii="Times New Roman" w:eastAsia="Times New Roman" w:hAnsi="Times New Roman" w:cs="Times New Roman"/>
          <w:color w:val="000000" w:themeColor="text1"/>
          <w:sz w:val="24"/>
          <w:szCs w:val="24"/>
        </w:rPr>
        <w:t xml:space="preserve">9. Кінцевий строк подання пропозицій (строк для подання пропозицій не може бути менше ніж два робочі дні з дня закінчення періоду уточнення інформації про закупівлю): </w:t>
      </w:r>
      <w:r w:rsidR="008F27CB">
        <w:rPr>
          <w:rFonts w:ascii="Times New Roman" w:eastAsia="Times New Roman" w:hAnsi="Times New Roman" w:cs="Times New Roman"/>
          <w:i/>
          <w:iCs/>
          <w:color w:val="000000" w:themeColor="text1"/>
          <w:sz w:val="24"/>
          <w:szCs w:val="24"/>
          <w:u w:val="single"/>
        </w:rPr>
        <w:t>відповідно оголошення</w:t>
      </w:r>
    </w:p>
    <w:p w14:paraId="71828EA9" w14:textId="2A4DAF06" w:rsidR="00335BD7" w:rsidRPr="0075258C" w:rsidRDefault="00000000" w:rsidP="008F27CB">
      <w:pPr>
        <w:pBdr>
          <w:top w:val="nil"/>
          <w:left w:val="nil"/>
          <w:bottom w:val="nil"/>
          <w:right w:val="nil"/>
          <w:between w:val="nil"/>
        </w:pBdr>
        <w:shd w:val="clear" w:color="auto" w:fill="FFFFFF"/>
        <w:spacing w:before="280" w:after="28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10.Перелік критеріїв та методика оцінки пропозицій із зазначенням питомої ваги критеріїв: </w:t>
      </w:r>
      <w:r w:rsidRPr="0075258C">
        <w:rPr>
          <w:rFonts w:ascii="Times New Roman" w:eastAsia="Times New Roman" w:hAnsi="Times New Roman" w:cs="Times New Roman"/>
          <w:b/>
          <w:i/>
          <w:color w:val="000000" w:themeColor="text1"/>
          <w:sz w:val="24"/>
          <w:szCs w:val="24"/>
        </w:rPr>
        <w:t xml:space="preserve">«Ціна» — </w:t>
      </w:r>
      <w:r w:rsidRPr="0075258C">
        <w:rPr>
          <w:rFonts w:ascii="Times New Roman" w:eastAsia="Times New Roman" w:hAnsi="Times New Roman" w:cs="Times New Roman"/>
          <w:b/>
          <w:color w:val="000000" w:themeColor="text1"/>
          <w:sz w:val="24"/>
          <w:szCs w:val="24"/>
        </w:rPr>
        <w:t xml:space="preserve">єдиний критерій оцінки, питома вага критерію 100 %. </w:t>
      </w:r>
      <w:r w:rsidRPr="0075258C">
        <w:rPr>
          <w:rFonts w:ascii="Times New Roman" w:eastAsia="Times New Roman" w:hAnsi="Times New Roman" w:cs="Times New Roman"/>
          <w:color w:val="000000" w:themeColor="text1"/>
          <w:sz w:val="24"/>
          <w:szCs w:val="24"/>
        </w:rPr>
        <w:t>Найбільш економічно вигідною пропозицією буде вважатися пропозиція з найнижчою ціною. Оцінка пропозицій проводиться автоматично електронною системою закупівель на основі критеріїв і методики оцінки, зазначених замовником в оголошенні про проведення спрощеної закупівлі, шляхом застосування електронного аукціону. До початку проведення електронного аукціону в електронній системі закупівель автоматично розкривається інформація про ціну та перелік усіх цін пропозицій, розташованих у порядку від найнижчої до найвищої ціни без зазначення найменувань та інформації про учасників. Найбільш економічно вигідною пропозицією буде вважатися пропозиція з найнижчою ціною.</w:t>
      </w:r>
    </w:p>
    <w:p w14:paraId="38A7CDB9" w14:textId="44BFB152" w:rsidR="00335BD7" w:rsidRPr="0075258C" w:rsidRDefault="00000000">
      <w:pPr>
        <w:spacing w:after="0" w:line="240" w:lineRule="auto"/>
        <w:jc w:val="both"/>
        <w:rPr>
          <w:rFonts w:ascii="Times New Roman" w:eastAsia="Times New Roman" w:hAnsi="Times New Roman" w:cs="Times New Roman"/>
          <w:color w:val="000000" w:themeColor="text1"/>
          <w:sz w:val="24"/>
          <w:szCs w:val="24"/>
        </w:rPr>
      </w:pPr>
      <w:bookmarkStart w:id="5" w:name="_heading=h.3znysh7" w:colFirst="0" w:colLast="0"/>
      <w:bookmarkEnd w:id="5"/>
      <w:r w:rsidRPr="0075258C">
        <w:rPr>
          <w:rFonts w:ascii="Times New Roman" w:eastAsia="Times New Roman" w:hAnsi="Times New Roman" w:cs="Times New Roman"/>
          <w:color w:val="000000" w:themeColor="text1"/>
          <w:sz w:val="24"/>
          <w:szCs w:val="24"/>
        </w:rPr>
        <w:t>11.Розмір надання забезпечення пропозицій учасників (якщо замовник вимагає його надати): </w:t>
      </w:r>
      <w:r w:rsidRPr="0075258C">
        <w:rPr>
          <w:rFonts w:ascii="Times New Roman" w:eastAsia="Times New Roman" w:hAnsi="Times New Roman" w:cs="Times New Roman"/>
          <w:b/>
          <w:color w:val="000000" w:themeColor="text1"/>
          <w:sz w:val="24"/>
          <w:szCs w:val="24"/>
        </w:rPr>
        <w:t>не вимагається</w:t>
      </w:r>
      <w:r w:rsidR="00553B04" w:rsidRPr="0075258C">
        <w:rPr>
          <w:rFonts w:ascii="Times New Roman" w:eastAsia="Times New Roman" w:hAnsi="Times New Roman" w:cs="Times New Roman"/>
          <w:color w:val="000000" w:themeColor="text1"/>
          <w:sz w:val="24"/>
          <w:szCs w:val="24"/>
        </w:rPr>
        <w:t>.</w:t>
      </w:r>
    </w:p>
    <w:p w14:paraId="188C1471" w14:textId="77777777" w:rsidR="00335BD7" w:rsidRPr="0075258C" w:rsidRDefault="00335BD7">
      <w:pPr>
        <w:spacing w:after="0" w:line="240" w:lineRule="auto"/>
        <w:jc w:val="both"/>
        <w:rPr>
          <w:rFonts w:ascii="Times New Roman" w:eastAsia="Times New Roman" w:hAnsi="Times New Roman" w:cs="Times New Roman"/>
          <w:color w:val="000000" w:themeColor="text1"/>
          <w:sz w:val="24"/>
          <w:szCs w:val="24"/>
        </w:rPr>
      </w:pPr>
    </w:p>
    <w:p w14:paraId="2FFD343C" w14:textId="77777777" w:rsidR="00553B04" w:rsidRPr="0075258C" w:rsidRDefault="00000000" w:rsidP="00553B04">
      <w:pPr>
        <w:spacing w:after="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11.1.Умови надання забезпечення пропозицій учасників (якщо замовник вимагає його надати): </w:t>
      </w:r>
      <w:r w:rsidR="00553B04" w:rsidRPr="0075258C">
        <w:rPr>
          <w:rFonts w:ascii="Times New Roman" w:eastAsia="Times New Roman" w:hAnsi="Times New Roman" w:cs="Times New Roman"/>
          <w:b/>
          <w:color w:val="000000" w:themeColor="text1"/>
          <w:sz w:val="24"/>
          <w:szCs w:val="24"/>
        </w:rPr>
        <w:t>не вимагається</w:t>
      </w:r>
      <w:r w:rsidR="00553B04" w:rsidRPr="0075258C">
        <w:rPr>
          <w:rFonts w:ascii="Times New Roman" w:eastAsia="Times New Roman" w:hAnsi="Times New Roman" w:cs="Times New Roman"/>
          <w:color w:val="000000" w:themeColor="text1"/>
          <w:sz w:val="24"/>
          <w:szCs w:val="24"/>
        </w:rPr>
        <w:t>.</w:t>
      </w:r>
    </w:p>
    <w:p w14:paraId="7871320C" w14:textId="1FC9B44C" w:rsidR="00335BD7" w:rsidRPr="0075258C" w:rsidRDefault="00335BD7" w:rsidP="00553B04">
      <w:pPr>
        <w:spacing w:after="0" w:line="240" w:lineRule="auto"/>
        <w:jc w:val="both"/>
        <w:rPr>
          <w:rFonts w:ascii="Times New Roman" w:eastAsia="Times New Roman" w:hAnsi="Times New Roman" w:cs="Times New Roman"/>
          <w:color w:val="000000" w:themeColor="text1"/>
          <w:sz w:val="24"/>
          <w:szCs w:val="24"/>
        </w:rPr>
      </w:pPr>
    </w:p>
    <w:p w14:paraId="3168AD92" w14:textId="77777777" w:rsidR="00553B04" w:rsidRPr="0075258C" w:rsidRDefault="00000000" w:rsidP="00553B04">
      <w:pPr>
        <w:spacing w:after="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12.Розмір та умови надання забезпечення виконання договору про закупівлю (якщо замовник вимагає його надати): </w:t>
      </w:r>
      <w:r w:rsidR="00553B04" w:rsidRPr="0075258C">
        <w:rPr>
          <w:rFonts w:ascii="Times New Roman" w:eastAsia="Times New Roman" w:hAnsi="Times New Roman" w:cs="Times New Roman"/>
          <w:b/>
          <w:color w:val="000000" w:themeColor="text1"/>
          <w:sz w:val="24"/>
          <w:szCs w:val="24"/>
        </w:rPr>
        <w:t>не вимагається</w:t>
      </w:r>
      <w:r w:rsidR="00553B04" w:rsidRPr="0075258C">
        <w:rPr>
          <w:rFonts w:ascii="Times New Roman" w:eastAsia="Times New Roman" w:hAnsi="Times New Roman" w:cs="Times New Roman"/>
          <w:color w:val="000000" w:themeColor="text1"/>
          <w:sz w:val="24"/>
          <w:szCs w:val="24"/>
        </w:rPr>
        <w:t>.</w:t>
      </w:r>
    </w:p>
    <w:p w14:paraId="116131D3" w14:textId="17D789EA" w:rsidR="00335BD7" w:rsidRPr="0075258C" w:rsidRDefault="00335BD7">
      <w:pPr>
        <w:spacing w:after="0" w:line="240" w:lineRule="auto"/>
        <w:jc w:val="both"/>
        <w:rPr>
          <w:rFonts w:ascii="Times New Roman" w:eastAsia="Times New Roman" w:hAnsi="Times New Roman" w:cs="Times New Roman"/>
          <w:color w:val="000000" w:themeColor="text1"/>
          <w:sz w:val="24"/>
          <w:szCs w:val="24"/>
        </w:rPr>
      </w:pPr>
    </w:p>
    <w:p w14:paraId="58C131A2" w14:textId="475655E6" w:rsidR="00335BD7" w:rsidRPr="0075258C" w:rsidRDefault="00000000">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13.Розмір мінімального кроку пониження ціни під час електронного аукціону в межах від 0,5 відсотка до 3 відсотків або в грошових одиницях очікуваної вартості закупівлі:</w:t>
      </w:r>
      <w:r w:rsidR="00553B04" w:rsidRPr="0075258C">
        <w:rPr>
          <w:rFonts w:ascii="Times New Roman" w:eastAsia="Times New Roman" w:hAnsi="Times New Roman" w:cs="Times New Roman"/>
          <w:color w:val="000000" w:themeColor="text1"/>
          <w:sz w:val="24"/>
          <w:szCs w:val="24"/>
        </w:rPr>
        <w:t xml:space="preserve"> 0,5</w:t>
      </w:r>
    </w:p>
    <w:p w14:paraId="069A06B8" w14:textId="77777777" w:rsidR="00335BD7" w:rsidRPr="0075258C" w:rsidRDefault="00335BD7">
      <w:pPr>
        <w:spacing w:after="0" w:line="240" w:lineRule="auto"/>
        <w:rPr>
          <w:rFonts w:ascii="Times New Roman" w:eastAsia="Times New Roman" w:hAnsi="Times New Roman" w:cs="Times New Roman"/>
          <w:color w:val="000000" w:themeColor="text1"/>
          <w:sz w:val="24"/>
          <w:szCs w:val="24"/>
        </w:rPr>
      </w:pPr>
    </w:p>
    <w:p w14:paraId="5E0085C7" w14:textId="4D5769FA" w:rsidR="00335BD7" w:rsidRPr="0075258C" w:rsidRDefault="00000000">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14. Джерело фінансування: </w:t>
      </w:r>
      <w:r w:rsidR="00553B04" w:rsidRPr="0075258C">
        <w:rPr>
          <w:rFonts w:ascii="Times New Roman" w:eastAsia="Times New Roman" w:hAnsi="Times New Roman" w:cs="Times New Roman"/>
          <w:color w:val="000000" w:themeColor="text1"/>
          <w:sz w:val="24"/>
          <w:szCs w:val="24"/>
        </w:rPr>
        <w:t>Державний бюджет.</w:t>
      </w:r>
    </w:p>
    <w:p w14:paraId="55190154" w14:textId="77777777" w:rsidR="00335BD7" w:rsidRPr="0075258C" w:rsidRDefault="00335BD7">
      <w:pPr>
        <w:spacing w:after="0" w:line="240" w:lineRule="auto"/>
        <w:rPr>
          <w:rFonts w:ascii="Times New Roman" w:eastAsia="Times New Roman" w:hAnsi="Times New Roman" w:cs="Times New Roman"/>
          <w:color w:val="000000" w:themeColor="text1"/>
          <w:sz w:val="24"/>
          <w:szCs w:val="24"/>
        </w:rPr>
      </w:pPr>
    </w:p>
    <w:p w14:paraId="027DE4EC" w14:textId="77777777" w:rsidR="00586AFE" w:rsidRPr="0075258C" w:rsidRDefault="00000000">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15. 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3B54CBC8" w14:textId="53EE92AD" w:rsidR="00335BD7" w:rsidRPr="0075258C" w:rsidRDefault="00586AFE" w:rsidP="00586AFE">
      <w:pPr>
        <w:spacing w:after="0" w:line="240" w:lineRule="auto"/>
        <w:ind w:firstLine="720"/>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Позирайло Микола (+380630478271, a1363@post.mil.gov.ua)</w:t>
      </w:r>
    </w:p>
    <w:p w14:paraId="3F1A9072" w14:textId="77777777" w:rsidR="00335BD7" w:rsidRPr="0075258C" w:rsidRDefault="00335BD7">
      <w:pPr>
        <w:spacing w:after="0" w:line="240" w:lineRule="auto"/>
        <w:rPr>
          <w:rFonts w:ascii="Times New Roman" w:eastAsia="Times New Roman" w:hAnsi="Times New Roman" w:cs="Times New Roman"/>
          <w:b/>
          <w:color w:val="000000" w:themeColor="text1"/>
          <w:sz w:val="24"/>
          <w:szCs w:val="24"/>
        </w:rPr>
      </w:pPr>
    </w:p>
    <w:p w14:paraId="7924489E" w14:textId="77777777" w:rsidR="00335BD7" w:rsidRPr="0075258C" w:rsidRDefault="00000000">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16. Інша інформація:</w:t>
      </w:r>
    </w:p>
    <w:p w14:paraId="0002C220" w14:textId="77777777" w:rsidR="00335BD7" w:rsidRPr="0075258C" w:rsidRDefault="00000000">
      <w:pPr>
        <w:spacing w:after="0" w:line="240" w:lineRule="auto"/>
        <w:ind w:firstLine="708"/>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16.1. Оголошення розроблено відповідно до вимог Закону України «Про публічні закупівлі» (далі — Закон), Особливостей здійснення оборонних закупівель на період дії правового режиму воєнного стану, затверджених постановою Кабінету Міністрів України від 11.11.2022 № 1275 (із змінами й доповненнями) (далі — Особливості № 1275). Терміни, які використовуються в цьому оголошенні, вживаються у значенні, наведеному в Законі, Законі України “Про оборонні закупівлі” та інших нормативно-правових актах.</w:t>
      </w:r>
    </w:p>
    <w:p w14:paraId="04DDE852" w14:textId="77777777" w:rsidR="00335BD7" w:rsidRPr="0075258C" w:rsidRDefault="00335BD7">
      <w:pPr>
        <w:spacing w:after="0" w:line="240" w:lineRule="auto"/>
        <w:ind w:firstLine="708"/>
        <w:jc w:val="both"/>
        <w:rPr>
          <w:rFonts w:ascii="Times New Roman" w:eastAsia="Times New Roman" w:hAnsi="Times New Roman" w:cs="Times New Roman"/>
          <w:b/>
          <w:color w:val="000000" w:themeColor="text1"/>
          <w:sz w:val="24"/>
          <w:szCs w:val="24"/>
        </w:rPr>
      </w:pPr>
      <w:bookmarkStart w:id="6" w:name="_heading=h.z337ya" w:colFirst="0" w:colLast="0"/>
      <w:bookmarkEnd w:id="6"/>
    </w:p>
    <w:p w14:paraId="50264916" w14:textId="77777777" w:rsidR="00335BD7" w:rsidRPr="0075258C" w:rsidRDefault="00000000">
      <w:pPr>
        <w:spacing w:after="0" w:line="240" w:lineRule="auto"/>
        <w:ind w:firstLine="708"/>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color w:val="000000" w:themeColor="text1"/>
          <w:sz w:val="24"/>
          <w:szCs w:val="24"/>
        </w:rPr>
        <w:t xml:space="preserve">16.2. Відповідно до частини третьої статті 12 Закону 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спрощеної закупівлі подають пропозиції у формі електронного документа чи </w:t>
      </w:r>
      <w:proofErr w:type="spellStart"/>
      <w:r w:rsidRPr="0075258C">
        <w:rPr>
          <w:rFonts w:ascii="Times New Roman" w:eastAsia="Times New Roman" w:hAnsi="Times New Roman" w:cs="Times New Roman"/>
          <w:b/>
          <w:color w:val="000000" w:themeColor="text1"/>
          <w:sz w:val="24"/>
          <w:szCs w:val="24"/>
        </w:rPr>
        <w:t>скан</w:t>
      </w:r>
      <w:proofErr w:type="spellEnd"/>
      <w:r w:rsidRPr="0075258C">
        <w:rPr>
          <w:rFonts w:ascii="Times New Roman" w:eastAsia="Times New Roman" w:hAnsi="Times New Roman" w:cs="Times New Roman"/>
          <w:b/>
          <w:color w:val="000000" w:themeColor="text1"/>
          <w:sz w:val="24"/>
          <w:szCs w:val="24"/>
        </w:rPr>
        <w:t xml:space="preserve">-копій через електронну систему закупівель. Пропозиція учасника має відповідати ряду вимог: </w:t>
      </w:r>
    </w:p>
    <w:p w14:paraId="67CEBA9C" w14:textId="77777777" w:rsidR="00335BD7" w:rsidRPr="0075258C" w:rsidRDefault="00000000">
      <w:pPr>
        <w:spacing w:after="0" w:line="240" w:lineRule="auto"/>
        <w:ind w:firstLine="708"/>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1) документи мають бути чіткими та розбірливими для читання;</w:t>
      </w:r>
    </w:p>
    <w:p w14:paraId="00D9EFCE" w14:textId="77777777" w:rsidR="00335BD7" w:rsidRPr="0075258C" w:rsidRDefault="00000000">
      <w:pPr>
        <w:spacing w:after="0" w:line="240" w:lineRule="auto"/>
        <w:ind w:firstLine="708"/>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2) пропозиція учасника повинна бути підписана кваліфікованим електронним підписом (КЕП) або удосконаленим електронним підписом (УЕП);</w:t>
      </w:r>
    </w:p>
    <w:p w14:paraId="43D17259" w14:textId="77777777" w:rsidR="00335BD7" w:rsidRPr="0075258C" w:rsidRDefault="00000000">
      <w:pPr>
        <w:spacing w:after="0" w:line="240" w:lineRule="auto"/>
        <w:ind w:firstLine="708"/>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3) якщо пропозиція містить і скановані, і електронні документи, потрібно накласти КЕП/УЕП на пропозицію в цілому та на кожен електронний документ окремо.</w:t>
      </w:r>
    </w:p>
    <w:p w14:paraId="34B9C2F1" w14:textId="77777777" w:rsidR="00C3165D" w:rsidRDefault="00C3165D">
      <w:pPr>
        <w:spacing w:after="0" w:line="240" w:lineRule="auto"/>
        <w:ind w:firstLine="708"/>
        <w:jc w:val="both"/>
        <w:rPr>
          <w:rFonts w:ascii="Times New Roman" w:eastAsia="Times New Roman" w:hAnsi="Times New Roman" w:cs="Times New Roman"/>
          <w:b/>
          <w:color w:val="000000" w:themeColor="text1"/>
          <w:sz w:val="24"/>
          <w:szCs w:val="24"/>
        </w:rPr>
      </w:pPr>
    </w:p>
    <w:p w14:paraId="546D237D" w14:textId="77777777" w:rsidR="00640F69" w:rsidRPr="0075258C" w:rsidRDefault="00640F69">
      <w:pPr>
        <w:spacing w:after="0" w:line="240" w:lineRule="auto"/>
        <w:ind w:firstLine="708"/>
        <w:jc w:val="both"/>
        <w:rPr>
          <w:rFonts w:ascii="Times New Roman" w:eastAsia="Times New Roman" w:hAnsi="Times New Roman" w:cs="Times New Roman"/>
          <w:b/>
          <w:color w:val="000000" w:themeColor="text1"/>
          <w:sz w:val="24"/>
          <w:szCs w:val="24"/>
        </w:rPr>
      </w:pPr>
    </w:p>
    <w:p w14:paraId="551CA93B" w14:textId="77777777" w:rsidR="00335BD7" w:rsidRPr="0075258C" w:rsidRDefault="00000000">
      <w:pPr>
        <w:spacing w:after="0" w:line="240" w:lineRule="auto"/>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lastRenderedPageBreak/>
        <w:t>Винятки:</w:t>
      </w:r>
    </w:p>
    <w:p w14:paraId="47952D20" w14:textId="77777777" w:rsidR="00335BD7" w:rsidRPr="0075258C" w:rsidRDefault="00000000">
      <w:pPr>
        <w:spacing w:after="0" w:line="240" w:lineRule="auto"/>
        <w:ind w:firstLine="644"/>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1) якщо електронні документи пропозиції видано іншою організацією і на них уже накладено КЕП/УЕП цієї організації, учаснику не потрібно накладати на нього свій КЕП/УЕП.</w:t>
      </w:r>
    </w:p>
    <w:p w14:paraId="40F105A8" w14:textId="77777777" w:rsidR="00335BD7" w:rsidRPr="0075258C" w:rsidRDefault="00000000">
      <w:pPr>
        <w:spacing w:after="0" w:line="240" w:lineRule="auto"/>
        <w:ind w:firstLine="644"/>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 xml:space="preserve">Зверніть увагу: документи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7972E07C" w14:textId="77777777" w:rsidR="00335BD7" w:rsidRPr="0075258C" w:rsidRDefault="00000000">
      <w:pPr>
        <w:shd w:val="clear" w:color="auto" w:fill="FFFFFF"/>
        <w:spacing w:after="0" w:line="240" w:lineRule="auto"/>
        <w:ind w:firstLine="644"/>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 xml:space="preserve">Замовник не вимагає від учасників засвідчувати документи (матеріали та інформацію), що подаються у складі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КЕП/УЕП. Замовник перевіряє КЕП/УЕП учасника на сайті центрального </w:t>
      </w:r>
      <w:proofErr w:type="spellStart"/>
      <w:r w:rsidRPr="0075258C">
        <w:rPr>
          <w:rFonts w:ascii="Times New Roman" w:eastAsia="Times New Roman" w:hAnsi="Times New Roman" w:cs="Times New Roman"/>
          <w:b/>
          <w:color w:val="000000" w:themeColor="text1"/>
          <w:sz w:val="24"/>
          <w:szCs w:val="24"/>
        </w:rPr>
        <w:t>засвідчувального</w:t>
      </w:r>
      <w:proofErr w:type="spellEnd"/>
      <w:r w:rsidRPr="0075258C">
        <w:rPr>
          <w:rFonts w:ascii="Times New Roman" w:eastAsia="Times New Roman" w:hAnsi="Times New Roman" w:cs="Times New Roman"/>
          <w:b/>
          <w:color w:val="000000" w:themeColor="text1"/>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пропозиції (власника ключа). У разі відсутності цієї інформації або у разі </w:t>
      </w:r>
      <w:proofErr w:type="spellStart"/>
      <w:r w:rsidRPr="0075258C">
        <w:rPr>
          <w:rFonts w:ascii="Times New Roman" w:eastAsia="Times New Roman" w:hAnsi="Times New Roman" w:cs="Times New Roman"/>
          <w:b/>
          <w:color w:val="000000" w:themeColor="text1"/>
          <w:sz w:val="24"/>
          <w:szCs w:val="24"/>
        </w:rPr>
        <w:t>ненакладення</w:t>
      </w:r>
      <w:proofErr w:type="spellEnd"/>
      <w:r w:rsidRPr="0075258C">
        <w:rPr>
          <w:rFonts w:ascii="Times New Roman" w:eastAsia="Times New Roman" w:hAnsi="Times New Roman" w:cs="Times New Roman"/>
          <w:b/>
          <w:color w:val="000000" w:themeColor="text1"/>
          <w:sz w:val="24"/>
          <w:szCs w:val="24"/>
        </w:rPr>
        <w:t xml:space="preserve"> учасником КЕП/УЕП відповідно до умов оголошення про проведення спрощеної закупівлі учасник вважається таким, що не відповідає умовам, визначеним в оголошенні про проведення спрощеної закупівлі, та вимогам до предмета закупівлі та підлягає відхиленню на підставі п. 1 ч. 13 ст. 14 Закону.</w:t>
      </w:r>
    </w:p>
    <w:p w14:paraId="471AE8D0" w14:textId="77777777" w:rsidR="00335BD7" w:rsidRPr="0075258C" w:rsidRDefault="00335BD7">
      <w:pPr>
        <w:keepNext/>
        <w:keepLines/>
        <w:spacing w:after="0" w:line="240" w:lineRule="auto"/>
        <w:jc w:val="both"/>
        <w:rPr>
          <w:rFonts w:ascii="Times New Roman" w:eastAsia="Times New Roman" w:hAnsi="Times New Roman" w:cs="Times New Roman"/>
          <w:color w:val="000000" w:themeColor="text1"/>
          <w:sz w:val="24"/>
          <w:szCs w:val="24"/>
        </w:rPr>
      </w:pPr>
    </w:p>
    <w:p w14:paraId="6E623F76" w14:textId="32C3DEB1" w:rsidR="00335BD7" w:rsidRPr="0075258C" w:rsidRDefault="00000000">
      <w:pPr>
        <w:spacing w:after="0" w:line="259" w:lineRule="auto"/>
        <w:ind w:firstLine="644"/>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16.3. Кожен учасник має право подати тільки одну пропозицію </w:t>
      </w:r>
    </w:p>
    <w:p w14:paraId="701FC973" w14:textId="77777777" w:rsidR="00335BD7" w:rsidRPr="0075258C" w:rsidRDefault="00335BD7" w:rsidP="008D7CB8">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p>
    <w:p w14:paraId="0E803D50" w14:textId="60B3BA21" w:rsidR="00335BD7" w:rsidRPr="0075258C" w:rsidRDefault="008D7CB8" w:rsidP="008D7CB8">
      <w:pPr>
        <w:pBdr>
          <w:top w:val="nil"/>
          <w:left w:val="nil"/>
          <w:bottom w:val="nil"/>
          <w:right w:val="nil"/>
          <w:between w:val="nil"/>
        </w:pBdr>
        <w:spacing w:after="0" w:line="240" w:lineRule="auto"/>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           16.4. Державний замовник під час розгляду пропозиції учасника спрощеної закупівлі у разі виявлення невідповідності в інформації та/або документах, що подані учасником спрощеної закупівлі у складі пропозиції та/або подання яких вимагалося оголошенням про проведення спрощеної закупівлі, повинен розмістити у строк, який не може бути меншим, ніж два робочих дні до закінчення строку розгляду пропозицій, повідомлення з вимогою виправити невідповідності в інформації та/або документах, що подані учасником спрощеної закупівлі у його пропозиції,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державним замовником в електронній системі закупівель повідомлення з вимогою про усунення таких невідповідностей. </w:t>
      </w:r>
    </w:p>
    <w:p w14:paraId="68BCEC45" w14:textId="77777777" w:rsidR="00335BD7" w:rsidRPr="0075258C" w:rsidRDefault="00000000">
      <w:pPr>
        <w:shd w:val="clear" w:color="auto" w:fill="FFFFFF"/>
        <w:spacing w:after="0" w:line="240" w:lineRule="auto"/>
        <w:ind w:firstLine="644"/>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Під невідповідністю в інформації та/або документах, що подані учасником спрощених закупівель у складі пропозиції та/або подання яких вимагається оголошенням про проведення спрощеної закупівлі, слід 3 розуміти невідповідність інформації та/або документів у значенні, наведеному в пункті 43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 1178. </w:t>
      </w:r>
    </w:p>
    <w:p w14:paraId="32C0F479" w14:textId="77777777" w:rsidR="00335BD7" w:rsidRPr="0075258C" w:rsidRDefault="00000000">
      <w:pPr>
        <w:shd w:val="clear" w:color="auto" w:fill="FFFFFF"/>
        <w:spacing w:after="0" w:line="240" w:lineRule="auto"/>
        <w:ind w:firstLine="644"/>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Державний замовник не може розміщувати щодо одного і того ж учасника спрощеної закупівлі більш як один раз повідомлення з вимогою про усунення невідповідностей в інформації та/або документах, що подані учасником спрощеної закупівлі у складі пропозиції. </w:t>
      </w:r>
    </w:p>
    <w:p w14:paraId="2F6FA4E4" w14:textId="77777777" w:rsidR="00335BD7" w:rsidRPr="0075258C" w:rsidRDefault="00000000">
      <w:pPr>
        <w:shd w:val="clear" w:color="auto" w:fill="FFFFFF"/>
        <w:spacing w:after="150" w:line="240" w:lineRule="auto"/>
        <w:ind w:firstLine="644"/>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Державний замовник відхиляє пропозицію учасника спрощеної закупівлі у разі, коли учасник спрощеної закупівлі не виправив виявлені державним замовником після розкриття пропозицій невідповідності в інформації та/або документах, що подані ним у складі своєї пропозиції, та/або змінив предмет закупівлі (його найменування, марку, модель тощо) під час виправлення виявлених державним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 (пункт 8 Особливостей № 1275). </w:t>
      </w:r>
    </w:p>
    <w:p w14:paraId="69159DFC" w14:textId="77777777" w:rsidR="00335BD7" w:rsidRPr="0075258C" w:rsidRDefault="00335BD7">
      <w:pPr>
        <w:shd w:val="clear" w:color="auto" w:fill="FFFFFF"/>
        <w:spacing w:after="0" w:line="240" w:lineRule="auto"/>
        <w:ind w:firstLine="644"/>
        <w:jc w:val="both"/>
        <w:rPr>
          <w:rFonts w:ascii="Times New Roman" w:eastAsia="Times New Roman" w:hAnsi="Times New Roman" w:cs="Times New Roman"/>
          <w:color w:val="000000" w:themeColor="text1"/>
          <w:sz w:val="24"/>
          <w:szCs w:val="24"/>
        </w:rPr>
      </w:pPr>
    </w:p>
    <w:p w14:paraId="7D5AC09B" w14:textId="3F11262A" w:rsidR="00335BD7" w:rsidRPr="0075258C" w:rsidRDefault="00000000">
      <w:pPr>
        <w:shd w:val="clear" w:color="auto" w:fill="FFFFFF"/>
        <w:spacing w:after="0" w:line="240" w:lineRule="auto"/>
        <w:ind w:firstLine="644"/>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16.</w:t>
      </w:r>
      <w:r w:rsidR="008D7CB8" w:rsidRPr="0075258C">
        <w:rPr>
          <w:rFonts w:ascii="Times New Roman" w:eastAsia="Times New Roman" w:hAnsi="Times New Roman" w:cs="Times New Roman"/>
          <w:b/>
          <w:color w:val="000000" w:themeColor="text1"/>
          <w:sz w:val="24"/>
          <w:szCs w:val="24"/>
        </w:rPr>
        <w:t>5</w:t>
      </w:r>
      <w:r w:rsidRPr="0075258C">
        <w:rPr>
          <w:rFonts w:ascii="Times New Roman" w:eastAsia="Times New Roman" w:hAnsi="Times New Roman" w:cs="Times New Roman"/>
          <w:b/>
          <w:color w:val="000000" w:themeColor="text1"/>
          <w:sz w:val="24"/>
          <w:szCs w:val="24"/>
        </w:rPr>
        <w:t>. Відхилення пропозиції учасника:</w:t>
      </w:r>
    </w:p>
    <w:p w14:paraId="1D9C0860" w14:textId="77777777" w:rsidR="00335BD7" w:rsidRPr="0075258C" w:rsidRDefault="00000000">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i/>
          <w:color w:val="000000" w:themeColor="text1"/>
          <w:sz w:val="24"/>
          <w:szCs w:val="24"/>
        </w:rPr>
        <w:t>Замовник відхиляє пропозицію в разі, якщо:</w:t>
      </w:r>
    </w:p>
    <w:p w14:paraId="05FA0D57"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 пропозиція учасника не відповідає умовам, визначеним в оголошенні про проведення спрощеної закупівлі, та вимогам до предмета закупівлі;</w:t>
      </w:r>
    </w:p>
    <w:p w14:paraId="64DE7A80"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2) учасник не надав забезпечення пропозиції, якщо таке забезпечення вимагалося замовником;</w:t>
      </w:r>
    </w:p>
    <w:p w14:paraId="460E6DAC"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lastRenderedPageBreak/>
        <w:t>3) учасник, який визначений переможцем спрощеної закупівлі, відмовився від укладення договору про закупівлю;</w:t>
      </w:r>
    </w:p>
    <w:p w14:paraId="32922BEA"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4) якщо учасник протягом одного року до дати оприлюднення оголошення про проведення спрощеної закупівлі відмовився від підписання договору про закупівлю більше двох разів із замовником, який проводить таку спрощену закупівлю.</w:t>
      </w:r>
    </w:p>
    <w:p w14:paraId="2CAB6DFA" w14:textId="77777777" w:rsidR="00335BD7" w:rsidRPr="0075258C" w:rsidRDefault="00335BD7">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p>
    <w:p w14:paraId="47A6CB9D" w14:textId="680E428A"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color w:val="000000" w:themeColor="text1"/>
          <w:sz w:val="24"/>
          <w:szCs w:val="24"/>
        </w:rPr>
        <w:t>16.</w:t>
      </w:r>
      <w:r w:rsidR="008D7CB8" w:rsidRPr="0075258C">
        <w:rPr>
          <w:rFonts w:ascii="Times New Roman" w:eastAsia="Times New Roman" w:hAnsi="Times New Roman" w:cs="Times New Roman"/>
          <w:b/>
          <w:color w:val="000000" w:themeColor="text1"/>
          <w:sz w:val="24"/>
          <w:szCs w:val="24"/>
        </w:rPr>
        <w:t>6</w:t>
      </w:r>
      <w:r w:rsidRPr="0075258C">
        <w:rPr>
          <w:rFonts w:ascii="Times New Roman" w:eastAsia="Times New Roman" w:hAnsi="Times New Roman" w:cs="Times New Roman"/>
          <w:b/>
          <w:color w:val="000000" w:themeColor="text1"/>
          <w:sz w:val="24"/>
          <w:szCs w:val="24"/>
        </w:rPr>
        <w:t>. Відміна закупівлі:</w:t>
      </w:r>
    </w:p>
    <w:p w14:paraId="64DE1DED"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i/>
          <w:color w:val="000000" w:themeColor="text1"/>
          <w:sz w:val="24"/>
          <w:szCs w:val="24"/>
        </w:rPr>
        <w:t>1. Замовник відміняє спрощену закупівлю в разі:</w:t>
      </w:r>
    </w:p>
    <w:p w14:paraId="382EE969"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 відсутності подальшої потреби в закупівлі товарів, робіт і послуг;</w:t>
      </w:r>
    </w:p>
    <w:p w14:paraId="7ABD3297"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2) неможливості усунення порушень, що виникли через виявлені порушення законодавства з питань публічних закупівель;</w:t>
      </w:r>
    </w:p>
    <w:p w14:paraId="474AB5B4"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3) скорочення видатків на здійснення закупівлі товарів, робіт і послуг.</w:t>
      </w:r>
    </w:p>
    <w:p w14:paraId="18299522"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color w:val="000000" w:themeColor="text1"/>
          <w:sz w:val="24"/>
          <w:szCs w:val="24"/>
        </w:rPr>
        <w:t>2.</w:t>
      </w:r>
      <w:r w:rsidRPr="0075258C">
        <w:rPr>
          <w:rFonts w:ascii="Times New Roman" w:eastAsia="Times New Roman" w:hAnsi="Times New Roman" w:cs="Times New Roman"/>
          <w:b/>
          <w:i/>
          <w:color w:val="000000" w:themeColor="text1"/>
          <w:sz w:val="24"/>
          <w:szCs w:val="24"/>
        </w:rPr>
        <w:t>Спрощена закупівля автоматично відміняється електронною системою закупівель у разі:</w:t>
      </w:r>
    </w:p>
    <w:p w14:paraId="0E4AEB8F"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 відхилення всіх пропозицій згідно з частиною 13 статті 14 Закону;</w:t>
      </w:r>
    </w:p>
    <w:p w14:paraId="6B3B74E2"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2) відсутності пропозицій учасників для участі в ній.</w:t>
      </w:r>
    </w:p>
    <w:p w14:paraId="62FFFB2F"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i/>
          <w:color w:val="000000" w:themeColor="text1"/>
          <w:sz w:val="24"/>
          <w:szCs w:val="24"/>
        </w:rPr>
        <w:t>Спрощена закупівля може бути відмінена частково (за лотом).</w:t>
      </w:r>
    </w:p>
    <w:p w14:paraId="1154284C"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Повідомлення про відміну закупівлі оприлюднюється в електронній системі закупівель:</w:t>
      </w:r>
    </w:p>
    <w:p w14:paraId="649AA680"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замовником </w:t>
      </w:r>
      <w:r w:rsidRPr="0075258C">
        <w:rPr>
          <w:rFonts w:ascii="Times New Roman" w:eastAsia="Times New Roman" w:hAnsi="Times New Roman" w:cs="Times New Roman"/>
          <w:b/>
          <w:i/>
          <w:color w:val="000000" w:themeColor="text1"/>
          <w:sz w:val="24"/>
          <w:szCs w:val="24"/>
        </w:rPr>
        <w:t>протягом одного робочого дня</w:t>
      </w:r>
      <w:r w:rsidRPr="0075258C">
        <w:rPr>
          <w:rFonts w:ascii="Times New Roman" w:eastAsia="Times New Roman" w:hAnsi="Times New Roman" w:cs="Times New Roman"/>
          <w:color w:val="000000" w:themeColor="text1"/>
          <w:sz w:val="24"/>
          <w:szCs w:val="24"/>
        </w:rPr>
        <w:t xml:space="preserve"> з дня прийняття замовником відповідного рішення;</w:t>
      </w:r>
    </w:p>
    <w:p w14:paraId="1BF273DD"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електронною системою закупівель </w:t>
      </w:r>
      <w:r w:rsidRPr="0075258C">
        <w:rPr>
          <w:rFonts w:ascii="Times New Roman" w:eastAsia="Times New Roman" w:hAnsi="Times New Roman" w:cs="Times New Roman"/>
          <w:b/>
          <w:i/>
          <w:color w:val="000000" w:themeColor="text1"/>
          <w:sz w:val="24"/>
          <w:szCs w:val="24"/>
        </w:rPr>
        <w:t>протягом одного робочого дня</w:t>
      </w:r>
      <w:r w:rsidRPr="0075258C">
        <w:rPr>
          <w:rFonts w:ascii="Times New Roman" w:eastAsia="Times New Roman" w:hAnsi="Times New Roman" w:cs="Times New Roman"/>
          <w:color w:val="000000" w:themeColor="text1"/>
          <w:sz w:val="24"/>
          <w:szCs w:val="24"/>
        </w:rPr>
        <w:t xml:space="preserve"> з дня </w:t>
      </w:r>
      <w:r w:rsidRPr="0075258C">
        <w:rPr>
          <w:rFonts w:ascii="Times New Roman" w:eastAsia="Times New Roman" w:hAnsi="Times New Roman" w:cs="Times New Roman"/>
          <w:b/>
          <w:i/>
          <w:color w:val="000000" w:themeColor="text1"/>
          <w:sz w:val="24"/>
          <w:szCs w:val="24"/>
        </w:rPr>
        <w:t xml:space="preserve">автоматичної </w:t>
      </w:r>
      <w:r w:rsidRPr="0075258C">
        <w:rPr>
          <w:rFonts w:ascii="Times New Roman" w:eastAsia="Times New Roman" w:hAnsi="Times New Roman" w:cs="Times New Roman"/>
          <w:color w:val="000000" w:themeColor="text1"/>
          <w:sz w:val="24"/>
          <w:szCs w:val="24"/>
        </w:rPr>
        <w:t>відміни спрощеної закупівлі внаслідок відхилення всіх пропозицій згідно з частиною тринадцятою цієї статті або відсутності пропозицій учасників для участі в ній.</w:t>
      </w:r>
    </w:p>
    <w:p w14:paraId="3F53A653"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Повідомлення про відміну закупівлі автоматично надсилається всім учасникам електронною системою закупівель в день його оприлюднення.</w:t>
      </w:r>
    </w:p>
    <w:p w14:paraId="07208B1C" w14:textId="77777777" w:rsidR="00335BD7" w:rsidRPr="0075258C" w:rsidRDefault="00335BD7">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p>
    <w:p w14:paraId="06855331" w14:textId="43E532FE"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color w:val="000000" w:themeColor="text1"/>
          <w:sz w:val="24"/>
          <w:szCs w:val="24"/>
        </w:rPr>
        <w:t>16.</w:t>
      </w:r>
      <w:r w:rsidR="008D7CB8" w:rsidRPr="0075258C">
        <w:rPr>
          <w:rFonts w:ascii="Times New Roman" w:eastAsia="Times New Roman" w:hAnsi="Times New Roman" w:cs="Times New Roman"/>
          <w:b/>
          <w:color w:val="000000" w:themeColor="text1"/>
          <w:sz w:val="24"/>
          <w:szCs w:val="24"/>
        </w:rPr>
        <w:t>7</w:t>
      </w:r>
      <w:r w:rsidRPr="0075258C">
        <w:rPr>
          <w:rFonts w:ascii="Times New Roman" w:eastAsia="Times New Roman" w:hAnsi="Times New Roman" w:cs="Times New Roman"/>
          <w:b/>
          <w:color w:val="000000" w:themeColor="text1"/>
          <w:sz w:val="24"/>
          <w:szCs w:val="24"/>
        </w:rPr>
        <w:t>. Строк укладання договору про закупівлю:</w:t>
      </w:r>
    </w:p>
    <w:p w14:paraId="43D5441C"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Замовник може укласти договір про закупівлю з учасником, який визнаний переможцем спрощеної закупівлі, на наступний день після оприлюднення повідомлення про намір укласти договір про закупівлю, але не пізніше ніж через 20 днів.</w:t>
      </w:r>
    </w:p>
    <w:p w14:paraId="69C6E398" w14:textId="2D4F549C"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У разі відмови переможця спрощеної закупівлі від підписання договору про закупівлю відповідно до вимог оголошення про проведення спрощеної закупівлі, не</w:t>
      </w:r>
      <w:r w:rsidR="006006A0" w:rsidRPr="0075258C">
        <w:rPr>
          <w:rFonts w:ascii="Times New Roman" w:eastAsia="Times New Roman" w:hAnsi="Times New Roman" w:cs="Times New Roman"/>
          <w:color w:val="000000" w:themeColor="text1"/>
          <w:sz w:val="24"/>
          <w:szCs w:val="24"/>
        </w:rPr>
        <w:t xml:space="preserve"> </w:t>
      </w:r>
      <w:r w:rsidRPr="0075258C">
        <w:rPr>
          <w:rFonts w:ascii="Times New Roman" w:eastAsia="Times New Roman" w:hAnsi="Times New Roman" w:cs="Times New Roman"/>
          <w:color w:val="000000" w:themeColor="text1"/>
          <w:sz w:val="24"/>
          <w:szCs w:val="24"/>
        </w:rPr>
        <w:t>укладення договору про закупівлю з вини учасника або ненадання замовнику підписаного договору у строк, визначений цим Законом, учасник, який визначений переможцем спрощеної закупівлі, вважається таким, що відмовився від укладення договору про закупівлю, та його пропозиція підлягає відхиленню на підставі п. 3 ч. 13 ст. 14  та  ч. 7 ст. 33 Закону.</w:t>
      </w:r>
    </w:p>
    <w:p w14:paraId="0E163F40" w14:textId="77777777" w:rsidR="00335BD7" w:rsidRPr="0075258C" w:rsidRDefault="00335BD7">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p>
    <w:p w14:paraId="0685257D" w14:textId="4007B2A6" w:rsidR="00335BD7" w:rsidRPr="0075258C" w:rsidRDefault="00000000">
      <w:pPr>
        <w:shd w:val="clear" w:color="auto" w:fill="FFFFFF"/>
        <w:spacing w:after="0" w:line="240" w:lineRule="auto"/>
        <w:ind w:firstLine="566"/>
        <w:jc w:val="both"/>
        <w:rPr>
          <w:b/>
          <w:color w:val="000000" w:themeColor="text1"/>
        </w:rPr>
      </w:pPr>
      <w:r w:rsidRPr="0075258C">
        <w:rPr>
          <w:rFonts w:ascii="Times New Roman" w:eastAsia="Times New Roman" w:hAnsi="Times New Roman" w:cs="Times New Roman"/>
          <w:b/>
          <w:color w:val="000000" w:themeColor="text1"/>
          <w:sz w:val="24"/>
          <w:szCs w:val="24"/>
        </w:rPr>
        <w:t>16.</w:t>
      </w:r>
      <w:r w:rsidR="008D7CB8" w:rsidRPr="0075258C">
        <w:rPr>
          <w:rFonts w:ascii="Times New Roman" w:eastAsia="Times New Roman" w:hAnsi="Times New Roman" w:cs="Times New Roman"/>
          <w:b/>
          <w:color w:val="000000" w:themeColor="text1"/>
          <w:sz w:val="24"/>
          <w:szCs w:val="24"/>
        </w:rPr>
        <w:t>8</w:t>
      </w:r>
      <w:r w:rsidRPr="0075258C">
        <w:rPr>
          <w:rFonts w:ascii="Times New Roman" w:eastAsia="Times New Roman" w:hAnsi="Times New Roman" w:cs="Times New Roman"/>
          <w:b/>
          <w:color w:val="000000" w:themeColor="text1"/>
          <w:sz w:val="24"/>
          <w:szCs w:val="24"/>
        </w:rPr>
        <w:t xml:space="preserve">. Порядок укладення договору про закупівлю, його умови. </w:t>
      </w:r>
    </w:p>
    <w:p w14:paraId="3CFBD878" w14:textId="23BD4C9B" w:rsidR="00335BD7" w:rsidRPr="0075258C" w:rsidRDefault="00000000">
      <w:pPr>
        <w:shd w:val="clear" w:color="auto" w:fill="FFFFFF"/>
        <w:spacing w:after="0" w:line="240" w:lineRule="auto"/>
        <w:ind w:firstLine="566"/>
        <w:jc w:val="both"/>
        <w:rPr>
          <w:b/>
          <w:color w:val="000000" w:themeColor="text1"/>
        </w:rPr>
      </w:pPr>
      <w:r w:rsidRPr="0075258C">
        <w:rPr>
          <w:rFonts w:ascii="Times New Roman" w:eastAsia="Times New Roman" w:hAnsi="Times New Roman" w:cs="Times New Roman"/>
          <w:color w:val="000000" w:themeColor="text1"/>
          <w:sz w:val="24"/>
          <w:szCs w:val="24"/>
        </w:rPr>
        <w:t>Про</w:t>
      </w:r>
      <w:r w:rsidR="006006A0" w:rsidRPr="0075258C">
        <w:rPr>
          <w:rFonts w:ascii="Times New Roman" w:eastAsia="Times New Roman" w:hAnsi="Times New Roman" w:cs="Times New Roman"/>
          <w:color w:val="000000" w:themeColor="text1"/>
          <w:sz w:val="24"/>
          <w:szCs w:val="24"/>
        </w:rPr>
        <w:t>е</w:t>
      </w:r>
      <w:r w:rsidRPr="0075258C">
        <w:rPr>
          <w:rFonts w:ascii="Times New Roman" w:eastAsia="Times New Roman" w:hAnsi="Times New Roman" w:cs="Times New Roman"/>
          <w:color w:val="000000" w:themeColor="text1"/>
          <w:sz w:val="24"/>
          <w:szCs w:val="24"/>
        </w:rPr>
        <w:t xml:space="preserve">кт Договору про закупівлю викладено в </w:t>
      </w:r>
      <w:r w:rsidRPr="0075258C">
        <w:rPr>
          <w:rFonts w:ascii="Times New Roman" w:eastAsia="Times New Roman" w:hAnsi="Times New Roman" w:cs="Times New Roman"/>
          <w:b/>
          <w:i/>
          <w:color w:val="000000" w:themeColor="text1"/>
          <w:sz w:val="24"/>
          <w:szCs w:val="24"/>
        </w:rPr>
        <w:t>Додатку 3</w:t>
      </w:r>
      <w:r w:rsidRPr="0075258C">
        <w:rPr>
          <w:rFonts w:ascii="Times New Roman" w:eastAsia="Times New Roman" w:hAnsi="Times New Roman" w:cs="Times New Roman"/>
          <w:color w:val="000000" w:themeColor="text1"/>
          <w:sz w:val="24"/>
          <w:szCs w:val="24"/>
        </w:rPr>
        <w:t xml:space="preserve"> до цього Оголошення.</w:t>
      </w:r>
    </w:p>
    <w:p w14:paraId="24AC45F1"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Договір про закупівлю укладається відповідно до норм </w:t>
      </w:r>
      <w:hyperlink r:id="rId6">
        <w:r w:rsidRPr="0075258C">
          <w:rPr>
            <w:rFonts w:ascii="Times New Roman" w:eastAsia="Times New Roman" w:hAnsi="Times New Roman" w:cs="Times New Roman"/>
            <w:color w:val="000000" w:themeColor="text1"/>
            <w:sz w:val="24"/>
            <w:szCs w:val="24"/>
          </w:rPr>
          <w:t>Цивільного</w:t>
        </w:r>
      </w:hyperlink>
      <w:r w:rsidRPr="0075258C">
        <w:rPr>
          <w:rFonts w:ascii="Times New Roman" w:eastAsia="Times New Roman" w:hAnsi="Times New Roman" w:cs="Times New Roman"/>
          <w:color w:val="000000" w:themeColor="text1"/>
          <w:sz w:val="24"/>
          <w:szCs w:val="24"/>
        </w:rPr>
        <w:t xml:space="preserve"> та</w:t>
      </w:r>
      <w:hyperlink r:id="rId7">
        <w:r w:rsidRPr="0075258C">
          <w:rPr>
            <w:rFonts w:ascii="Times New Roman" w:eastAsia="Times New Roman" w:hAnsi="Times New Roman" w:cs="Times New Roman"/>
            <w:color w:val="000000" w:themeColor="text1"/>
            <w:sz w:val="24"/>
            <w:szCs w:val="24"/>
          </w:rPr>
          <w:t xml:space="preserve"> Господарського </w:t>
        </w:r>
      </w:hyperlink>
      <w:hyperlink r:id="rId8">
        <w:r w:rsidRPr="0075258C">
          <w:rPr>
            <w:rFonts w:ascii="Times New Roman" w:eastAsia="Times New Roman" w:hAnsi="Times New Roman" w:cs="Times New Roman"/>
            <w:color w:val="000000" w:themeColor="text1"/>
            <w:sz w:val="24"/>
            <w:szCs w:val="24"/>
          </w:rPr>
          <w:t>к</w:t>
        </w:r>
      </w:hyperlink>
      <w:hyperlink r:id="rId9">
        <w:r w:rsidRPr="0075258C">
          <w:rPr>
            <w:rFonts w:ascii="Times New Roman" w:eastAsia="Times New Roman" w:hAnsi="Times New Roman" w:cs="Times New Roman"/>
            <w:color w:val="000000" w:themeColor="text1"/>
            <w:sz w:val="24"/>
            <w:szCs w:val="24"/>
          </w:rPr>
          <w:t>одексів України</w:t>
        </w:r>
      </w:hyperlink>
      <w:r w:rsidRPr="0075258C">
        <w:rPr>
          <w:rFonts w:ascii="Times New Roman" w:eastAsia="Times New Roman" w:hAnsi="Times New Roman" w:cs="Times New Roman"/>
          <w:color w:val="000000" w:themeColor="text1"/>
          <w:sz w:val="24"/>
          <w:szCs w:val="24"/>
        </w:rPr>
        <w:t xml:space="preserve"> з урахуванням особливостей, визначених Законом.</w:t>
      </w:r>
    </w:p>
    <w:p w14:paraId="0003F9EF" w14:textId="3E2BC2E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Остаточна редакція договору про закупівлю складається замовником на основі про</w:t>
      </w:r>
      <w:r w:rsidR="00605F9F" w:rsidRPr="0075258C">
        <w:rPr>
          <w:rFonts w:ascii="Times New Roman" w:eastAsia="Times New Roman" w:hAnsi="Times New Roman" w:cs="Times New Roman"/>
          <w:color w:val="000000" w:themeColor="text1"/>
          <w:sz w:val="24"/>
          <w:szCs w:val="24"/>
        </w:rPr>
        <w:t>е</w:t>
      </w:r>
      <w:r w:rsidRPr="0075258C">
        <w:rPr>
          <w:rFonts w:ascii="Times New Roman" w:eastAsia="Times New Roman" w:hAnsi="Times New Roman" w:cs="Times New Roman"/>
          <w:color w:val="000000" w:themeColor="text1"/>
          <w:sz w:val="24"/>
          <w:szCs w:val="24"/>
        </w:rPr>
        <w:t>кту договору про закупівлю, що є Додатком 3 до цього Оголошення, та надсилається переможцю у спосіб, обраний замовником. Не</w:t>
      </w:r>
      <w:r w:rsidR="00605F9F" w:rsidRPr="0075258C">
        <w:rPr>
          <w:rFonts w:ascii="Times New Roman" w:eastAsia="Times New Roman" w:hAnsi="Times New Roman" w:cs="Times New Roman"/>
          <w:color w:val="000000" w:themeColor="text1"/>
          <w:sz w:val="24"/>
          <w:szCs w:val="24"/>
        </w:rPr>
        <w:t xml:space="preserve"> </w:t>
      </w:r>
      <w:r w:rsidRPr="0075258C">
        <w:rPr>
          <w:rFonts w:ascii="Times New Roman" w:eastAsia="Times New Roman" w:hAnsi="Times New Roman" w:cs="Times New Roman"/>
          <w:color w:val="000000" w:themeColor="text1"/>
          <w:sz w:val="24"/>
          <w:szCs w:val="24"/>
        </w:rPr>
        <w:t>підписання переможцем договору про закупівлю та/або не</w:t>
      </w:r>
      <w:r w:rsidR="00605F9F" w:rsidRPr="0075258C">
        <w:rPr>
          <w:rFonts w:ascii="Times New Roman" w:eastAsia="Times New Roman" w:hAnsi="Times New Roman" w:cs="Times New Roman"/>
          <w:color w:val="000000" w:themeColor="text1"/>
          <w:sz w:val="24"/>
          <w:szCs w:val="24"/>
        </w:rPr>
        <w:t xml:space="preserve"> </w:t>
      </w:r>
      <w:r w:rsidRPr="0075258C">
        <w:rPr>
          <w:rFonts w:ascii="Times New Roman" w:eastAsia="Times New Roman" w:hAnsi="Times New Roman" w:cs="Times New Roman"/>
          <w:color w:val="000000" w:themeColor="text1"/>
          <w:sz w:val="24"/>
          <w:szCs w:val="24"/>
        </w:rPr>
        <w:t>передання одного примірника цього договору про закупівлю у вказаний строк буде розцінено як відмова переможця від укладення договору про закупівлю, що спричиняє наслідки, передбачені п. 3 ч. 13 ст. 14 Закону (</w:t>
      </w:r>
      <w:r w:rsidRPr="0075258C">
        <w:rPr>
          <w:rFonts w:ascii="Times New Roman" w:eastAsia="Times New Roman" w:hAnsi="Times New Roman" w:cs="Times New Roman"/>
          <w:b/>
          <w:i/>
          <w:color w:val="000000" w:themeColor="text1"/>
          <w:sz w:val="24"/>
          <w:szCs w:val="24"/>
        </w:rPr>
        <w:t>Замовник відхиляє пропозицію в разі, якщо:</w:t>
      </w:r>
      <w:r w:rsidRPr="0075258C">
        <w:rPr>
          <w:rFonts w:ascii="Times New Roman" w:eastAsia="Times New Roman" w:hAnsi="Times New Roman" w:cs="Times New Roman"/>
          <w:color w:val="000000" w:themeColor="text1"/>
          <w:sz w:val="24"/>
          <w:szCs w:val="24"/>
        </w:rPr>
        <w:t xml:space="preserve"> учасник, який визначений переможцем спрощеної закупівлі, відмовився від укладення договору про закупівлю).</w:t>
      </w:r>
    </w:p>
    <w:p w14:paraId="3397EEF6"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Умови договору про закупівлю не повинні відрізнятися від змісту пропозиції за результатами електронного аукціону (у тому числі ціни за одиницю товару) переможця спрощеної закупівлі, крім випадків визначення грошового еквівалента зобов’язання в іноземній валюті та/або випадків перерахунку ціни за результатами електронного аукціону в бік зменшення ціни пропозиції учасника без зменшення обсягів закупівлі. </w:t>
      </w:r>
      <w:r w:rsidRPr="0075258C">
        <w:rPr>
          <w:rFonts w:ascii="Times New Roman" w:eastAsia="Times New Roman" w:hAnsi="Times New Roman" w:cs="Times New Roman"/>
          <w:b/>
          <w:color w:val="000000" w:themeColor="text1"/>
          <w:sz w:val="24"/>
          <w:szCs w:val="24"/>
        </w:rPr>
        <w:t>У випадку перерахунку ціни за результатами електронного аукціону в бік зменшення ціни пропозиції учасника без зменшення обсягів закупівлі переможець до укладення договору про закупівлю надає Замовнику відповідний перерахунок.</w:t>
      </w:r>
    </w:p>
    <w:p w14:paraId="66B7227E" w14:textId="77777777" w:rsidR="00335BD7" w:rsidRPr="0075258C" w:rsidRDefault="00335BD7">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p>
    <w:p w14:paraId="538A149B" w14:textId="77777777" w:rsidR="008D7CB8" w:rsidRPr="0075258C" w:rsidRDefault="008D7CB8">
      <w:pPr>
        <w:shd w:val="clear" w:color="auto" w:fill="FFFFFF"/>
        <w:spacing w:after="0" w:line="240" w:lineRule="auto"/>
        <w:ind w:firstLine="566"/>
        <w:jc w:val="both"/>
        <w:rPr>
          <w:rFonts w:ascii="Times New Roman" w:eastAsia="Times New Roman" w:hAnsi="Times New Roman" w:cs="Times New Roman"/>
          <w:b/>
          <w:color w:val="000000" w:themeColor="text1"/>
          <w:sz w:val="24"/>
          <w:szCs w:val="24"/>
        </w:rPr>
      </w:pPr>
    </w:p>
    <w:p w14:paraId="45AFB9DA" w14:textId="77777777" w:rsidR="008D7CB8" w:rsidRPr="0075258C" w:rsidRDefault="008D7CB8">
      <w:pPr>
        <w:shd w:val="clear" w:color="auto" w:fill="FFFFFF"/>
        <w:spacing w:after="0" w:line="240" w:lineRule="auto"/>
        <w:ind w:firstLine="566"/>
        <w:jc w:val="both"/>
        <w:rPr>
          <w:rFonts w:ascii="Times New Roman" w:eastAsia="Times New Roman" w:hAnsi="Times New Roman" w:cs="Times New Roman"/>
          <w:b/>
          <w:color w:val="000000" w:themeColor="text1"/>
          <w:sz w:val="24"/>
          <w:szCs w:val="24"/>
        </w:rPr>
      </w:pPr>
    </w:p>
    <w:p w14:paraId="1AB31C3F" w14:textId="44DCC9F0" w:rsidR="00335BD7" w:rsidRPr="0075258C" w:rsidRDefault="00000000">
      <w:pPr>
        <w:shd w:val="clear" w:color="auto" w:fill="FFFFFF"/>
        <w:spacing w:after="0" w:line="240" w:lineRule="auto"/>
        <w:ind w:firstLine="566"/>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16.</w:t>
      </w:r>
      <w:r w:rsidR="008D7CB8" w:rsidRPr="0075258C">
        <w:rPr>
          <w:rFonts w:ascii="Times New Roman" w:eastAsia="Times New Roman" w:hAnsi="Times New Roman" w:cs="Times New Roman"/>
          <w:b/>
          <w:color w:val="000000" w:themeColor="text1"/>
          <w:sz w:val="24"/>
          <w:szCs w:val="24"/>
        </w:rPr>
        <w:t>9</w:t>
      </w:r>
      <w:r w:rsidRPr="0075258C">
        <w:rPr>
          <w:rFonts w:ascii="Times New Roman" w:eastAsia="Times New Roman" w:hAnsi="Times New Roman" w:cs="Times New Roman"/>
          <w:b/>
          <w:color w:val="000000" w:themeColor="text1"/>
          <w:sz w:val="24"/>
          <w:szCs w:val="24"/>
        </w:rPr>
        <w:t>. Опис та приклади формальних несуттєвих помилок.</w:t>
      </w:r>
    </w:p>
    <w:p w14:paraId="644F5E39"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Формальними (несуттєвими) вважаються помилки, що пов’язані з оформленням пропозиції та не впливають на зміст  пропозиції, а саме технічні помилки та описки. </w:t>
      </w:r>
    </w:p>
    <w:p w14:paraId="53DE9988" w14:textId="77777777" w:rsidR="00335BD7" w:rsidRPr="0075258C" w:rsidRDefault="00000000">
      <w:pPr>
        <w:shd w:val="clear" w:color="auto" w:fill="FFFFFF"/>
        <w:spacing w:after="0"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До формальних (несуттєвих) помилок відносяться:</w:t>
      </w:r>
    </w:p>
    <w:p w14:paraId="1DB4D4AB" w14:textId="77777777" w:rsidR="00335BD7" w:rsidRPr="0075258C" w:rsidRDefault="00000000">
      <w:pPr>
        <w:numPr>
          <w:ilvl w:val="0"/>
          <w:numId w:val="8"/>
        </w:numPr>
        <w:shd w:val="clear" w:color="auto" w:fill="FFFFFF"/>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розміщення інформації не на фірмовому бланку підприємства;</w:t>
      </w:r>
    </w:p>
    <w:p w14:paraId="3D4F6AEE" w14:textId="77777777" w:rsidR="00335BD7" w:rsidRPr="0075258C" w:rsidRDefault="00000000">
      <w:pPr>
        <w:numPr>
          <w:ilvl w:val="0"/>
          <w:numId w:val="8"/>
        </w:numPr>
        <w:shd w:val="clear" w:color="auto" w:fill="FFFFFF"/>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неправильне (неповне) завірення або </w:t>
      </w:r>
      <w:proofErr w:type="spellStart"/>
      <w:r w:rsidRPr="0075258C">
        <w:rPr>
          <w:rFonts w:ascii="Times New Roman" w:eastAsia="Times New Roman" w:hAnsi="Times New Roman" w:cs="Times New Roman"/>
          <w:color w:val="000000" w:themeColor="text1"/>
          <w:sz w:val="24"/>
          <w:szCs w:val="24"/>
        </w:rPr>
        <w:t>незавірення</w:t>
      </w:r>
      <w:proofErr w:type="spellEnd"/>
      <w:r w:rsidRPr="0075258C">
        <w:rPr>
          <w:rFonts w:ascii="Times New Roman" w:eastAsia="Times New Roman" w:hAnsi="Times New Roman" w:cs="Times New Roman"/>
          <w:color w:val="000000" w:themeColor="text1"/>
          <w:sz w:val="24"/>
          <w:szCs w:val="24"/>
        </w:rPr>
        <w:t xml:space="preserve"> учасником документа згідно з вимогами цього оголошення. Наприклад: завірення документа лише підписом уповноваженої особи;</w:t>
      </w:r>
    </w:p>
    <w:p w14:paraId="2AC5F8E4" w14:textId="77777777" w:rsidR="00335BD7" w:rsidRPr="0075258C" w:rsidRDefault="00000000">
      <w:pPr>
        <w:numPr>
          <w:ilvl w:val="0"/>
          <w:numId w:val="8"/>
        </w:numPr>
        <w:shd w:val="clear" w:color="auto" w:fill="FFFFFF"/>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самостійне виправлення помилок та/або описок у поданій пропозиції під час її складання Учасником; </w:t>
      </w:r>
    </w:p>
    <w:p w14:paraId="07EA00CC" w14:textId="77777777" w:rsidR="00335BD7" w:rsidRPr="0075258C" w:rsidRDefault="00000000">
      <w:pPr>
        <w:numPr>
          <w:ilvl w:val="0"/>
          <w:numId w:val="8"/>
        </w:numPr>
        <w:shd w:val="clear" w:color="auto" w:fill="FFFFFF"/>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орфографічні помилки та механічні описки в словах та словосполученнях, що зазначені в документах, що підготовлені безпосередньо учасником та надані у складі пропозиції. Наприклад: зазначення в довідці русизмів, </w:t>
      </w:r>
      <w:proofErr w:type="spellStart"/>
      <w:r w:rsidRPr="0075258C">
        <w:rPr>
          <w:rFonts w:ascii="Times New Roman" w:eastAsia="Times New Roman" w:hAnsi="Times New Roman" w:cs="Times New Roman"/>
          <w:color w:val="000000" w:themeColor="text1"/>
          <w:sz w:val="24"/>
          <w:szCs w:val="24"/>
        </w:rPr>
        <w:t>сленгових</w:t>
      </w:r>
      <w:proofErr w:type="spellEnd"/>
      <w:r w:rsidRPr="0075258C">
        <w:rPr>
          <w:rFonts w:ascii="Times New Roman" w:eastAsia="Times New Roman" w:hAnsi="Times New Roman" w:cs="Times New Roman"/>
          <w:color w:val="000000" w:themeColor="text1"/>
          <w:sz w:val="24"/>
          <w:szCs w:val="24"/>
        </w:rPr>
        <w:t xml:space="preserve"> слів або технічних помилок;</w:t>
      </w:r>
    </w:p>
    <w:p w14:paraId="372D4DE7" w14:textId="77777777" w:rsidR="00335BD7" w:rsidRPr="0075258C" w:rsidRDefault="00000000">
      <w:pPr>
        <w:numPr>
          <w:ilvl w:val="0"/>
          <w:numId w:val="8"/>
        </w:numPr>
        <w:shd w:val="clear" w:color="auto" w:fill="FFFFFF"/>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недодержання  встановлених форм згідно з додатками  до цього оголошення, але  зміст та вся інформація, яка вимагалась Замовником, зазначені у наданому документі/документах; </w:t>
      </w:r>
    </w:p>
    <w:p w14:paraId="60126ECF" w14:textId="77777777" w:rsidR="00335BD7" w:rsidRPr="0075258C" w:rsidRDefault="00000000">
      <w:pPr>
        <w:numPr>
          <w:ilvl w:val="0"/>
          <w:numId w:val="8"/>
        </w:numPr>
        <w:shd w:val="clear" w:color="auto" w:fill="FFFFFF"/>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зазначення неправильної назви документа, що підготовлений безпосередньо учасником, у разі якщо зміст такого документа повністю відповідає вимогам цього оголошення. Наприклад: замість вимоги надати довідку в довільній формі учасник надав лист-пояснення;</w:t>
      </w:r>
    </w:p>
    <w:p w14:paraId="3E31D783" w14:textId="77777777" w:rsidR="00335BD7" w:rsidRPr="0075258C" w:rsidRDefault="00000000">
      <w:pPr>
        <w:numPr>
          <w:ilvl w:val="0"/>
          <w:numId w:val="8"/>
        </w:numPr>
        <w:shd w:val="clear" w:color="auto" w:fill="FFFFFF"/>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відсутність інформації в одних документах, однак наявність цієї інформації в інших документах у складі пропозиції;</w:t>
      </w:r>
    </w:p>
    <w:p w14:paraId="19258E0A" w14:textId="77777777" w:rsidR="00335BD7" w:rsidRPr="0075258C" w:rsidRDefault="00000000">
      <w:pPr>
        <w:numPr>
          <w:ilvl w:val="0"/>
          <w:numId w:val="8"/>
        </w:numPr>
        <w:shd w:val="clear" w:color="auto" w:fill="FFFFFF"/>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інші формальні (несуттєві) помилки, що пов’язані з оформленням пропозиції та не впливають на зміст пропозиції.</w:t>
      </w:r>
    </w:p>
    <w:p w14:paraId="50C6DA1E" w14:textId="77777777" w:rsidR="00335BD7" w:rsidRPr="0075258C" w:rsidRDefault="00335BD7">
      <w:pP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14:paraId="77AA8B7C" w14:textId="45B2338A" w:rsidR="00335BD7" w:rsidRPr="0075258C" w:rsidRDefault="00000000">
      <w:pPr>
        <w:shd w:val="clear" w:color="auto" w:fill="FFFFFF"/>
        <w:spacing w:after="0" w:line="240" w:lineRule="auto"/>
        <w:ind w:left="720"/>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16.1</w:t>
      </w:r>
      <w:r w:rsidR="008D7CB8" w:rsidRPr="0075258C">
        <w:rPr>
          <w:rFonts w:ascii="Times New Roman" w:eastAsia="Times New Roman" w:hAnsi="Times New Roman" w:cs="Times New Roman"/>
          <w:b/>
          <w:color w:val="000000" w:themeColor="text1"/>
          <w:sz w:val="24"/>
          <w:szCs w:val="24"/>
        </w:rPr>
        <w:t>0</w:t>
      </w:r>
      <w:r w:rsidRPr="0075258C">
        <w:rPr>
          <w:rFonts w:ascii="Times New Roman" w:eastAsia="Times New Roman" w:hAnsi="Times New Roman" w:cs="Times New Roman"/>
          <w:b/>
          <w:color w:val="000000" w:themeColor="text1"/>
          <w:sz w:val="24"/>
          <w:szCs w:val="24"/>
        </w:rPr>
        <w:t>. Державним замовникам забороняється:</w:t>
      </w:r>
    </w:p>
    <w:p w14:paraId="6BED019B" w14:textId="77777777" w:rsidR="007F105C" w:rsidRPr="007F105C" w:rsidRDefault="007F105C" w:rsidP="007F105C">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themeColor="text1"/>
          <w:sz w:val="24"/>
          <w:szCs w:val="24"/>
        </w:rPr>
      </w:pPr>
      <w:r w:rsidRPr="007F105C">
        <w:rPr>
          <w:rFonts w:ascii="Times New Roman" w:eastAsia="Times New Roman" w:hAnsi="Times New Roman" w:cs="Times New Roman"/>
          <w:color w:val="000000" w:themeColor="text1"/>
          <w:sz w:val="24"/>
          <w:szCs w:val="24"/>
        </w:rPr>
        <w:t xml:space="preserve">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 зареєстрованих відповідно до законодавства України, кінцевим </w:t>
      </w:r>
      <w:proofErr w:type="spellStart"/>
      <w:r w:rsidRPr="007F105C">
        <w:rPr>
          <w:rFonts w:ascii="Times New Roman" w:eastAsia="Times New Roman" w:hAnsi="Times New Roman" w:cs="Times New Roman"/>
          <w:color w:val="000000" w:themeColor="text1"/>
          <w:sz w:val="24"/>
          <w:szCs w:val="24"/>
        </w:rPr>
        <w:t>бенефіціарним</w:t>
      </w:r>
      <w:proofErr w:type="spellEnd"/>
      <w:r w:rsidRPr="007F105C">
        <w:rPr>
          <w:rFonts w:ascii="Times New Roman" w:eastAsia="Times New Roman" w:hAnsi="Times New Roman" w:cs="Times New Roman"/>
          <w:color w:val="000000" w:themeColor="text1"/>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3FA7BB52" w14:textId="7E6389A5" w:rsidR="00335BD7" w:rsidRDefault="007F105C" w:rsidP="007F105C">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themeColor="text1"/>
          <w:sz w:val="24"/>
          <w:szCs w:val="24"/>
        </w:rPr>
      </w:pPr>
      <w:r w:rsidRPr="007F105C">
        <w:rPr>
          <w:rFonts w:ascii="Times New Roman" w:eastAsia="Times New Roman" w:hAnsi="Times New Roman" w:cs="Times New Roman"/>
          <w:color w:val="000000" w:themeColor="text1"/>
          <w:sz w:val="24"/>
          <w:szCs w:val="24"/>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19 жовтня 2022 року.</w:t>
      </w:r>
    </w:p>
    <w:p w14:paraId="01C273C7" w14:textId="77777777" w:rsidR="007F105C" w:rsidRPr="0075258C" w:rsidRDefault="007F105C" w:rsidP="007F105C">
      <w:pPr>
        <w:pBdr>
          <w:top w:val="nil"/>
          <w:left w:val="nil"/>
          <w:bottom w:val="nil"/>
          <w:right w:val="nil"/>
          <w:between w:val="nil"/>
        </w:pBdr>
        <w:spacing w:after="0" w:line="240" w:lineRule="auto"/>
        <w:ind w:firstLine="566"/>
        <w:jc w:val="both"/>
        <w:rPr>
          <w:rFonts w:ascii="Times New Roman" w:eastAsia="Times New Roman" w:hAnsi="Times New Roman" w:cs="Times New Roman"/>
          <w:color w:val="000000" w:themeColor="text1"/>
          <w:sz w:val="24"/>
          <w:szCs w:val="24"/>
        </w:rPr>
      </w:pPr>
    </w:p>
    <w:p w14:paraId="20CA07B1" w14:textId="48795B6B" w:rsidR="00335BD7" w:rsidRPr="0075258C" w:rsidRDefault="00000000">
      <w:pPr>
        <w:pBdr>
          <w:top w:val="nil"/>
          <w:left w:val="nil"/>
          <w:bottom w:val="nil"/>
          <w:right w:val="nil"/>
          <w:between w:val="nil"/>
        </w:pBdr>
        <w:spacing w:after="0" w:line="240" w:lineRule="auto"/>
        <w:ind w:firstLine="566"/>
        <w:jc w:val="both"/>
        <w:rPr>
          <w:rFonts w:ascii="Times New Roman" w:eastAsia="Times New Roman" w:hAnsi="Times New Roman" w:cs="Times New Roman"/>
          <w:i/>
          <w:color w:val="000000" w:themeColor="text1"/>
          <w:sz w:val="24"/>
          <w:szCs w:val="24"/>
        </w:rPr>
      </w:pPr>
      <w:r w:rsidRPr="0075258C">
        <w:rPr>
          <w:rFonts w:ascii="Times New Roman" w:eastAsia="Times New Roman" w:hAnsi="Times New Roman" w:cs="Times New Roman"/>
          <w:b/>
          <w:color w:val="000000" w:themeColor="text1"/>
          <w:sz w:val="24"/>
          <w:szCs w:val="24"/>
        </w:rPr>
        <w:t>16.1</w:t>
      </w:r>
      <w:r w:rsidR="008D7CB8" w:rsidRPr="0075258C">
        <w:rPr>
          <w:rFonts w:ascii="Times New Roman" w:eastAsia="Times New Roman" w:hAnsi="Times New Roman" w:cs="Times New Roman"/>
          <w:b/>
          <w:color w:val="000000" w:themeColor="text1"/>
          <w:sz w:val="24"/>
          <w:szCs w:val="24"/>
        </w:rPr>
        <w:t>1</w:t>
      </w:r>
      <w:r w:rsidRPr="0075258C">
        <w:rPr>
          <w:rFonts w:ascii="Times New Roman" w:eastAsia="Times New Roman" w:hAnsi="Times New Roman" w:cs="Times New Roman"/>
          <w:b/>
          <w:color w:val="000000" w:themeColor="text1"/>
          <w:sz w:val="24"/>
          <w:szCs w:val="24"/>
        </w:rPr>
        <w:t>. Учасники при поданні пропозиції повинні враховувати норми:</w:t>
      </w:r>
      <w:r w:rsidRPr="0075258C">
        <w:rPr>
          <w:rFonts w:ascii="Times New Roman" w:eastAsia="Times New Roman" w:hAnsi="Times New Roman" w:cs="Times New Roman"/>
          <w:color w:val="000000" w:themeColor="text1"/>
          <w:sz w:val="24"/>
          <w:szCs w:val="24"/>
        </w:rPr>
        <w:t xml:space="preserve"> </w:t>
      </w:r>
    </w:p>
    <w:p w14:paraId="0195CF0C" w14:textId="77777777" w:rsidR="00335BD7" w:rsidRPr="0075258C" w:rsidRDefault="00000000">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6B34A63F" w14:textId="77777777" w:rsidR="00335BD7" w:rsidRPr="0075258C" w:rsidRDefault="00000000">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5DDAA324" w14:textId="77777777" w:rsidR="00335BD7" w:rsidRPr="0075258C" w:rsidRDefault="00000000">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Закону України «Про забезпечення прав і свобод громадян та правовий режим на тимчасово окупованій території України» від 15.04.2014 № 1207-VII;</w:t>
      </w:r>
    </w:p>
    <w:p w14:paraId="27B182CE" w14:textId="77777777" w:rsidR="00335BD7" w:rsidRPr="0075258C" w:rsidRDefault="00000000">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color w:val="000000" w:themeColor="text1"/>
          <w:sz w:val="24"/>
          <w:szCs w:val="24"/>
        </w:rPr>
      </w:pPr>
      <w:hyperlink r:id="rId10">
        <w:r w:rsidRPr="0075258C">
          <w:rPr>
            <w:rFonts w:ascii="Times New Roman" w:eastAsia="Times New Roman" w:hAnsi="Times New Roman" w:cs="Times New Roman"/>
            <w:color w:val="000000" w:themeColor="text1"/>
            <w:sz w:val="24"/>
            <w:szCs w:val="24"/>
          </w:rPr>
          <w:t>Закону України</w:t>
        </w:r>
      </w:hyperlink>
      <w:r w:rsidRPr="0075258C">
        <w:rPr>
          <w:rFonts w:ascii="Times New Roman" w:eastAsia="Times New Roman" w:hAnsi="Times New Roman" w:cs="Times New Roman"/>
          <w:color w:val="000000" w:themeColor="text1"/>
          <w:sz w:val="24"/>
          <w:szCs w:val="24"/>
        </w:rPr>
        <w:t> «Про санкції» від 14.08.2014 № 1644-VII.</w:t>
      </w:r>
    </w:p>
    <w:p w14:paraId="5FF3F3CC" w14:textId="77777777" w:rsidR="00335BD7" w:rsidRPr="0075258C" w:rsidRDefault="00000000">
      <w:pPr>
        <w:spacing w:line="240" w:lineRule="auto"/>
        <w:ind w:firstLine="566"/>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У випадку неврахування учасником під час подання пропозиції, зокрема невідповідність учасника чи товару, зазначеним нормативно-правовим актам, пропозиція учасника вважатиметься такою, що не відповідає умовам, визначеним в оголошенні про проведення </w:t>
      </w:r>
      <w:r w:rsidRPr="0075258C">
        <w:rPr>
          <w:rFonts w:ascii="Times New Roman" w:eastAsia="Times New Roman" w:hAnsi="Times New Roman" w:cs="Times New Roman"/>
          <w:color w:val="000000" w:themeColor="text1"/>
          <w:sz w:val="24"/>
          <w:szCs w:val="24"/>
        </w:rPr>
        <w:lastRenderedPageBreak/>
        <w:t>спрощеної закупівлі, та вимогам до предмета закупівлі, тому така пропозиція підлягатиме відхиленню на підставі пункту 1 частини 13 статті 14 Закону.</w:t>
      </w:r>
    </w:p>
    <w:p w14:paraId="647667D6" w14:textId="77777777" w:rsidR="00605F9F" w:rsidRPr="0075258C" w:rsidRDefault="00605F9F">
      <w:pPr>
        <w:spacing w:line="240" w:lineRule="auto"/>
        <w:ind w:firstLine="566"/>
        <w:jc w:val="both"/>
        <w:rPr>
          <w:rFonts w:ascii="Times New Roman" w:eastAsia="Times New Roman" w:hAnsi="Times New Roman" w:cs="Times New Roman"/>
          <w:color w:val="000000" w:themeColor="text1"/>
          <w:sz w:val="24"/>
          <w:szCs w:val="24"/>
        </w:rPr>
      </w:pPr>
    </w:p>
    <w:p w14:paraId="2CDCC695" w14:textId="23789B7B" w:rsidR="00335BD7" w:rsidRPr="0075258C" w:rsidRDefault="00000000">
      <w:pPr>
        <w:spacing w:after="0" w:line="240" w:lineRule="auto"/>
        <w:ind w:firstLine="566"/>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16.1</w:t>
      </w:r>
      <w:r w:rsidR="008D7CB8" w:rsidRPr="0075258C">
        <w:rPr>
          <w:rFonts w:ascii="Times New Roman" w:eastAsia="Times New Roman" w:hAnsi="Times New Roman" w:cs="Times New Roman"/>
          <w:b/>
          <w:color w:val="000000" w:themeColor="text1"/>
          <w:sz w:val="24"/>
          <w:szCs w:val="24"/>
        </w:rPr>
        <w:t>2</w:t>
      </w:r>
      <w:r w:rsidRPr="0075258C">
        <w:rPr>
          <w:rFonts w:ascii="Times New Roman" w:eastAsia="Times New Roman" w:hAnsi="Times New Roman" w:cs="Times New Roman"/>
          <w:b/>
          <w:color w:val="000000" w:themeColor="text1"/>
          <w:sz w:val="24"/>
          <w:szCs w:val="24"/>
        </w:rPr>
        <w:t xml:space="preserve">. Фактом подання пропозиції учасника вважається його підтвердження </w:t>
      </w:r>
      <w:r w:rsidRPr="0075258C">
        <w:rPr>
          <w:rFonts w:ascii="Times New Roman" w:eastAsia="Times New Roman" w:hAnsi="Times New Roman" w:cs="Times New Roman"/>
          <w:b/>
          <w:color w:val="000000" w:themeColor="text1"/>
          <w:sz w:val="24"/>
          <w:szCs w:val="24"/>
          <w:u w:val="single"/>
        </w:rPr>
        <w:t>відсутності</w:t>
      </w:r>
      <w:r w:rsidRPr="0075258C">
        <w:rPr>
          <w:rFonts w:ascii="Times New Roman" w:eastAsia="Times New Roman" w:hAnsi="Times New Roman" w:cs="Times New Roman"/>
          <w:b/>
          <w:color w:val="000000" w:themeColor="text1"/>
          <w:sz w:val="24"/>
          <w:szCs w:val="24"/>
        </w:rPr>
        <w:t xml:space="preserve"> таких підстав/обставин: </w:t>
      </w:r>
    </w:p>
    <w:p w14:paraId="2CBB0411"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 замовник має незаперечні докази того, що учасник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закупівлі;</w:t>
      </w:r>
    </w:p>
    <w:p w14:paraId="1D97D406"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2) відомості про юридичну особу, яка є учасником закупівлі, внесено до Єдиного державного реєстру осіб, які вчинили корупційні або пов’язані з корупцією правопорушення;</w:t>
      </w:r>
    </w:p>
    <w:p w14:paraId="64ADA778"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3) керівника учасника закупівлі, фізичну особу, яка є учасником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4FE96C2"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4) суб’єкт господарювання (учасник закупівлі) протягом останніх трьох років притягувався до відповідальності за порушення, передбачене </w:t>
      </w:r>
      <w:hyperlink r:id="rId11" w:anchor="n52">
        <w:r w:rsidRPr="0075258C">
          <w:rPr>
            <w:rFonts w:ascii="Times New Roman" w:eastAsia="Times New Roman" w:hAnsi="Times New Roman" w:cs="Times New Roman"/>
            <w:color w:val="000000" w:themeColor="text1"/>
            <w:sz w:val="24"/>
            <w:szCs w:val="24"/>
          </w:rPr>
          <w:t>пунктом 4</w:t>
        </w:r>
      </w:hyperlink>
      <w:r w:rsidRPr="0075258C">
        <w:rPr>
          <w:rFonts w:ascii="Times New Roman" w:eastAsia="Times New Roman" w:hAnsi="Times New Roman" w:cs="Times New Roman"/>
          <w:color w:val="000000" w:themeColor="text1"/>
          <w:sz w:val="24"/>
          <w:szCs w:val="24"/>
        </w:rPr>
        <w:t xml:space="preserve"> частини другої статті 6, </w:t>
      </w:r>
      <w:hyperlink r:id="rId12" w:anchor="n456">
        <w:r w:rsidRPr="0075258C">
          <w:rPr>
            <w:rFonts w:ascii="Times New Roman" w:eastAsia="Times New Roman" w:hAnsi="Times New Roman" w:cs="Times New Roman"/>
            <w:color w:val="000000" w:themeColor="text1"/>
            <w:sz w:val="24"/>
            <w:szCs w:val="24"/>
          </w:rPr>
          <w:t>пунктом 1</w:t>
        </w:r>
      </w:hyperlink>
      <w:r w:rsidRPr="0075258C">
        <w:rPr>
          <w:rFonts w:ascii="Times New Roman" w:eastAsia="Times New Roman" w:hAnsi="Times New Roman" w:cs="Times New Roman"/>
          <w:color w:val="000000" w:themeColor="text1"/>
          <w:sz w:val="24"/>
          <w:szCs w:val="24"/>
        </w:rPr>
        <w:t xml:space="preserve"> статті 50 Закону України “Про захист економічної конкуренції”, у вигляді вчинення </w:t>
      </w:r>
      <w:proofErr w:type="spellStart"/>
      <w:r w:rsidRPr="0075258C">
        <w:rPr>
          <w:rFonts w:ascii="Times New Roman" w:eastAsia="Times New Roman" w:hAnsi="Times New Roman" w:cs="Times New Roman"/>
          <w:color w:val="000000" w:themeColor="text1"/>
          <w:sz w:val="24"/>
          <w:szCs w:val="24"/>
        </w:rPr>
        <w:t>антиконкурентних</w:t>
      </w:r>
      <w:proofErr w:type="spellEnd"/>
      <w:r w:rsidRPr="0075258C">
        <w:rPr>
          <w:rFonts w:ascii="Times New Roman" w:eastAsia="Times New Roman" w:hAnsi="Times New Roman" w:cs="Times New Roman"/>
          <w:color w:val="000000" w:themeColor="text1"/>
          <w:sz w:val="24"/>
          <w:szCs w:val="24"/>
        </w:rPr>
        <w:t xml:space="preserve"> узгоджених дій, що стосуються спотворення результатів тендерів;</w:t>
      </w:r>
    </w:p>
    <w:p w14:paraId="65EA8D74"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5) фізична особа, яка є учасником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72419A71"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6) керівник учасника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59CED231"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7) пропозиція подана учасником закупівлі, який є пов’язаною особою з іншими учасниками закупівлі та/або з уповноваженою особою (особами), та/або з керівником замовника;</w:t>
      </w:r>
    </w:p>
    <w:p w14:paraId="6E62866D"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8) учасник закупівлі визнаний в установленому законом порядку банкрутом та стосовно нього відкрита ліквідаційна процедура;</w:t>
      </w:r>
    </w:p>
    <w:p w14:paraId="54CC01A0"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9) у Єдиному державному реєстрі юридичних осіб, фізичних осіб — підприємців та громадських формувань відсутня інформація, передбачена </w:t>
      </w:r>
      <w:hyperlink r:id="rId13" w:anchor="n174">
        <w:r w:rsidRPr="0075258C">
          <w:rPr>
            <w:rFonts w:ascii="Times New Roman" w:eastAsia="Times New Roman" w:hAnsi="Times New Roman" w:cs="Times New Roman"/>
            <w:color w:val="000000" w:themeColor="text1"/>
            <w:sz w:val="24"/>
            <w:szCs w:val="24"/>
          </w:rPr>
          <w:t>пунктом 9</w:t>
        </w:r>
      </w:hyperlink>
      <w:r w:rsidRPr="0075258C">
        <w:rPr>
          <w:rFonts w:ascii="Times New Roman" w:eastAsia="Times New Roman" w:hAnsi="Times New Roman" w:cs="Times New Roman"/>
          <w:color w:val="000000" w:themeColor="text1"/>
          <w:sz w:val="24"/>
          <w:szCs w:val="24"/>
        </w:rPr>
        <w:t xml:space="preserve">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167450C"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10) юридична особа, яка є учасником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61D0A2BE"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11) учасник закупівлі або кінцевий бенефіціарний власник, член або учасник (акціонер) юридичної особи — учасника закупівлі є особою, до якої застосовано санкцію у вигляді заборони на здійснення нею публічних закупівель товарів, робіт і послуг згідно із </w:t>
      </w:r>
      <w:hyperlink r:id="rId14">
        <w:r w:rsidRPr="0075258C">
          <w:rPr>
            <w:rFonts w:ascii="Times New Roman" w:eastAsia="Times New Roman" w:hAnsi="Times New Roman" w:cs="Times New Roman"/>
            <w:color w:val="000000" w:themeColor="text1"/>
            <w:sz w:val="24"/>
            <w:szCs w:val="24"/>
            <w:u w:val="single"/>
          </w:rPr>
          <w:t>Законом України</w:t>
        </w:r>
      </w:hyperlink>
      <w:r w:rsidRPr="0075258C">
        <w:rPr>
          <w:rFonts w:ascii="Times New Roman" w:eastAsia="Times New Roman" w:hAnsi="Times New Roman" w:cs="Times New Roman"/>
          <w:color w:val="000000" w:themeColor="text1"/>
          <w:sz w:val="24"/>
          <w:szCs w:val="24"/>
        </w:rPr>
        <w:t xml:space="preserve"> “Про санкції”;</w:t>
      </w:r>
    </w:p>
    <w:p w14:paraId="1C003482"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12) керівника учасника закупівлі, фізичну особу, яка є учасником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EEB1EC4" w14:textId="77777777" w:rsidR="00335BD7" w:rsidRPr="0075258C" w:rsidRDefault="00000000">
      <w:pPr>
        <w:widowControl w:val="0"/>
        <w:shd w:val="clear" w:color="auto" w:fill="FFFFFF"/>
        <w:spacing w:after="0" w:line="240" w:lineRule="auto"/>
        <w:ind w:firstLine="460"/>
        <w:jc w:val="both"/>
        <w:rPr>
          <w:rFonts w:ascii="Times New Roman" w:eastAsia="Times New Roman" w:hAnsi="Times New Roman" w:cs="Times New Roman"/>
          <w:color w:val="000000" w:themeColor="text1"/>
          <w:sz w:val="20"/>
          <w:szCs w:val="20"/>
        </w:rPr>
      </w:pPr>
      <w:r w:rsidRPr="0075258C">
        <w:rPr>
          <w:rFonts w:ascii="Times New Roman" w:eastAsia="Times New Roman" w:hAnsi="Times New Roman" w:cs="Times New Roman"/>
          <w:color w:val="000000" w:themeColor="text1"/>
          <w:sz w:val="24"/>
          <w:szCs w:val="24"/>
        </w:rPr>
        <w:t>13) учасник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w:t>
      </w:r>
    </w:p>
    <w:p w14:paraId="2D08203E" w14:textId="77777777" w:rsidR="00335BD7" w:rsidRPr="0075258C" w:rsidRDefault="00000000">
      <w:pPr>
        <w:shd w:val="clear" w:color="auto" w:fill="FFFFFF"/>
        <w:spacing w:after="0" w:line="240" w:lineRule="auto"/>
        <w:ind w:firstLine="644"/>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У разі виявлення невідповідності щодо цього пункту в пропозиції учасника пропозиція учасника вважається такою, що не відповідає умовам, визначеним в оголошенні про проведення спрощеної закупівлі, та вимогам до предмета закупівлі, та підлягає відхиленню на підставі п. 1 ч. 13 ст. 14 Закону.</w:t>
      </w:r>
    </w:p>
    <w:p w14:paraId="2BC9B89A" w14:textId="77777777" w:rsidR="00335BD7" w:rsidRPr="0075258C" w:rsidRDefault="00335BD7">
      <w:pPr>
        <w:shd w:val="clear" w:color="auto" w:fill="FFFFFF"/>
        <w:spacing w:after="0" w:line="240" w:lineRule="auto"/>
        <w:ind w:firstLine="644"/>
        <w:jc w:val="both"/>
        <w:rPr>
          <w:rFonts w:ascii="Times New Roman" w:eastAsia="Times New Roman" w:hAnsi="Times New Roman" w:cs="Times New Roman"/>
          <w:color w:val="000000" w:themeColor="text1"/>
          <w:sz w:val="24"/>
          <w:szCs w:val="24"/>
        </w:rPr>
      </w:pPr>
    </w:p>
    <w:p w14:paraId="74BBA9C2" w14:textId="77777777" w:rsidR="00335BD7" w:rsidRPr="0075258C" w:rsidRDefault="00000000">
      <w:pPr>
        <w:shd w:val="clear" w:color="auto" w:fill="FFFFFF"/>
        <w:spacing w:after="0" w:line="240" w:lineRule="auto"/>
        <w:ind w:firstLine="644"/>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Додатки до Оголошення про проведення спрощеної закупівлі (умов, визначених в оголошенні про проведення спрощеної закупівлі, та вимог до предмета закупівлі):</w:t>
      </w:r>
    </w:p>
    <w:p w14:paraId="5E6C720F" w14:textId="77777777" w:rsidR="00335BD7" w:rsidRPr="0075258C" w:rsidRDefault="00000000">
      <w:pPr>
        <w:spacing w:after="0" w:line="240" w:lineRule="auto"/>
        <w:ind w:left="3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Додаток 1 – Інші вимоги.</w:t>
      </w:r>
    </w:p>
    <w:p w14:paraId="16A81188" w14:textId="3F946F46" w:rsidR="00C1304E" w:rsidRPr="0075258C" w:rsidRDefault="00000000" w:rsidP="00C1304E">
      <w:pPr>
        <w:spacing w:after="0" w:line="240" w:lineRule="auto"/>
        <w:ind w:left="3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lastRenderedPageBreak/>
        <w:t>Додаток 2 – Інформація про технічні, якісні та інші характеристики предмета закупівлі.</w:t>
      </w:r>
    </w:p>
    <w:p w14:paraId="6D17A7FC" w14:textId="0911DF30" w:rsidR="00C1304E" w:rsidRPr="0075258C" w:rsidRDefault="00000000">
      <w:pPr>
        <w:spacing w:after="0" w:line="240" w:lineRule="auto"/>
        <w:ind w:left="360"/>
        <w:jc w:val="both"/>
        <w:rPr>
          <w:rFonts w:ascii="Times New Roman" w:eastAsia="Times New Roman" w:hAnsi="Times New Roman" w:cs="Times New Roman"/>
          <w:color w:val="000000" w:themeColor="text1"/>
          <w:sz w:val="24"/>
          <w:szCs w:val="24"/>
        </w:rPr>
      </w:pPr>
      <w:bookmarkStart w:id="7" w:name="_heading=h.3j2qqm3" w:colFirst="0" w:colLast="0"/>
      <w:bookmarkEnd w:id="7"/>
      <w:r w:rsidRPr="0075258C">
        <w:rPr>
          <w:rFonts w:ascii="Times New Roman" w:eastAsia="Times New Roman" w:hAnsi="Times New Roman" w:cs="Times New Roman"/>
          <w:color w:val="000000" w:themeColor="text1"/>
          <w:sz w:val="24"/>
          <w:szCs w:val="24"/>
        </w:rPr>
        <w:t xml:space="preserve">Додаток 3 – </w:t>
      </w:r>
      <w:r w:rsidR="00DC17CB" w:rsidRPr="0075258C">
        <w:rPr>
          <w:rFonts w:ascii="Times New Roman" w:eastAsia="Times New Roman" w:hAnsi="Times New Roman" w:cs="Times New Roman"/>
          <w:color w:val="000000" w:themeColor="text1"/>
          <w:sz w:val="24"/>
          <w:szCs w:val="24"/>
        </w:rPr>
        <w:t>Форма цінової пропозиції</w:t>
      </w:r>
    </w:p>
    <w:p w14:paraId="6F8AF4B0" w14:textId="49A8FFD6" w:rsidR="00335BD7" w:rsidRPr="0075258C" w:rsidRDefault="00C1304E" w:rsidP="00C1304E">
      <w:pPr>
        <w:spacing w:after="0" w:line="240" w:lineRule="auto"/>
        <w:ind w:left="36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Додаток 4 – </w:t>
      </w:r>
      <w:proofErr w:type="spellStart"/>
      <w:r w:rsidRPr="0075258C">
        <w:rPr>
          <w:rFonts w:ascii="Times New Roman" w:eastAsia="Times New Roman" w:hAnsi="Times New Roman" w:cs="Times New Roman"/>
          <w:color w:val="000000" w:themeColor="text1"/>
          <w:sz w:val="24"/>
          <w:szCs w:val="24"/>
        </w:rPr>
        <w:t>Проєкт</w:t>
      </w:r>
      <w:proofErr w:type="spellEnd"/>
      <w:r w:rsidRPr="0075258C">
        <w:rPr>
          <w:rFonts w:ascii="Times New Roman" w:eastAsia="Times New Roman" w:hAnsi="Times New Roman" w:cs="Times New Roman"/>
          <w:color w:val="000000" w:themeColor="text1"/>
          <w:sz w:val="24"/>
          <w:szCs w:val="24"/>
        </w:rPr>
        <w:t xml:space="preserve"> договору про закупівлю (державного контракту (договору)).</w:t>
      </w:r>
    </w:p>
    <w:p w14:paraId="29A3AF7B" w14:textId="77777777" w:rsidR="00335BD7" w:rsidRPr="0075258C" w:rsidRDefault="00335BD7">
      <w:pPr>
        <w:spacing w:after="0" w:line="240" w:lineRule="auto"/>
        <w:rPr>
          <w:rFonts w:ascii="Times New Roman" w:eastAsia="Times New Roman" w:hAnsi="Times New Roman" w:cs="Times New Roman"/>
          <w:b/>
          <w:color w:val="000000" w:themeColor="text1"/>
          <w:sz w:val="24"/>
          <w:szCs w:val="24"/>
        </w:rPr>
      </w:pPr>
    </w:p>
    <w:p w14:paraId="6D537C86" w14:textId="77777777" w:rsidR="008C017E" w:rsidRPr="0075258C" w:rsidRDefault="008C017E">
      <w:pPr>
        <w:spacing w:after="0" w:line="240" w:lineRule="auto"/>
        <w:rPr>
          <w:rFonts w:ascii="Times New Roman" w:eastAsia="Times New Roman" w:hAnsi="Times New Roman" w:cs="Times New Roman"/>
          <w:b/>
          <w:color w:val="000000" w:themeColor="text1"/>
          <w:sz w:val="24"/>
          <w:szCs w:val="24"/>
        </w:rPr>
      </w:pPr>
    </w:p>
    <w:p w14:paraId="078FCFB0" w14:textId="77777777" w:rsidR="00335BD7" w:rsidRPr="0075258C" w:rsidRDefault="00000000">
      <w:pPr>
        <w:spacing w:after="0" w:line="240" w:lineRule="auto"/>
        <w:ind w:left="7920"/>
        <w:jc w:val="right"/>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color w:val="000000" w:themeColor="text1"/>
          <w:sz w:val="24"/>
          <w:szCs w:val="24"/>
        </w:rPr>
        <w:t>Додаток 1</w:t>
      </w:r>
    </w:p>
    <w:p w14:paraId="331F49C9" w14:textId="77777777" w:rsidR="00335BD7" w:rsidRPr="0075258C" w:rsidRDefault="00000000">
      <w:pPr>
        <w:spacing w:after="0" w:line="240" w:lineRule="auto"/>
        <w:ind w:left="2880"/>
        <w:jc w:val="right"/>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i/>
          <w:color w:val="000000" w:themeColor="text1"/>
          <w:sz w:val="24"/>
          <w:szCs w:val="24"/>
        </w:rPr>
        <w:t>    до  оголошення про проведення спрощеної закупівлі</w:t>
      </w:r>
    </w:p>
    <w:p w14:paraId="525E7C5C" w14:textId="77777777" w:rsidR="00335BD7" w:rsidRPr="0075258C" w:rsidRDefault="00335BD7">
      <w:pPr>
        <w:spacing w:after="0" w:line="240" w:lineRule="auto"/>
        <w:rPr>
          <w:rFonts w:ascii="Times New Roman" w:eastAsia="Times New Roman" w:hAnsi="Times New Roman" w:cs="Times New Roman"/>
          <w:color w:val="000000" w:themeColor="text1"/>
          <w:sz w:val="24"/>
          <w:szCs w:val="24"/>
        </w:rPr>
      </w:pPr>
    </w:p>
    <w:p w14:paraId="0DD5B52F" w14:textId="77777777" w:rsidR="00335BD7" w:rsidRPr="0075258C" w:rsidRDefault="00000000">
      <w:pPr>
        <w:spacing w:after="0" w:line="240" w:lineRule="auto"/>
        <w:jc w:val="center"/>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ІНШІ ВИМОГИ</w:t>
      </w:r>
    </w:p>
    <w:p w14:paraId="5A9484CB" w14:textId="77777777" w:rsidR="00335BD7" w:rsidRPr="0075258C" w:rsidRDefault="00335BD7">
      <w:pPr>
        <w:spacing w:after="0" w:line="240" w:lineRule="auto"/>
        <w:jc w:val="center"/>
        <w:rPr>
          <w:rFonts w:ascii="Times New Roman" w:eastAsia="Times New Roman" w:hAnsi="Times New Roman" w:cs="Times New Roman"/>
          <w:b/>
          <w:color w:val="000000" w:themeColor="text1"/>
          <w:sz w:val="24"/>
          <w:szCs w:val="24"/>
        </w:rPr>
      </w:pPr>
    </w:p>
    <w:tbl>
      <w:tblPr>
        <w:tblStyle w:val="aff0"/>
        <w:tblW w:w="9630" w:type="dxa"/>
        <w:tblInd w:w="-115" w:type="dxa"/>
        <w:tblLayout w:type="fixed"/>
        <w:tblLook w:val="0400" w:firstRow="0" w:lastRow="0" w:firstColumn="0" w:lastColumn="0" w:noHBand="0" w:noVBand="1"/>
      </w:tblPr>
      <w:tblGrid>
        <w:gridCol w:w="532"/>
        <w:gridCol w:w="9098"/>
      </w:tblGrid>
      <w:tr w:rsidR="0075258C" w:rsidRPr="0075258C" w14:paraId="42CECF8C" w14:textId="77777777">
        <w:trPr>
          <w:trHeight w:val="240"/>
        </w:trPr>
        <w:tc>
          <w:tcPr>
            <w:tcW w:w="9630"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0EB74CD8" w14:textId="77777777" w:rsidR="00335BD7" w:rsidRPr="0075258C" w:rsidRDefault="00335BD7">
            <w:pPr>
              <w:rPr>
                <w:rFonts w:ascii="Times New Roman" w:eastAsia="Times New Roman" w:hAnsi="Times New Roman" w:cs="Times New Roman"/>
                <w:color w:val="000000" w:themeColor="text1"/>
                <w:sz w:val="24"/>
                <w:szCs w:val="24"/>
              </w:rPr>
            </w:pPr>
          </w:p>
          <w:p w14:paraId="290BBFEE" w14:textId="77777777" w:rsidR="00335BD7" w:rsidRPr="0075258C" w:rsidRDefault="00000000">
            <w:pPr>
              <w:jc w:val="center"/>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color w:val="000000" w:themeColor="text1"/>
                <w:sz w:val="24"/>
                <w:szCs w:val="24"/>
              </w:rPr>
              <w:t>Інші документи від Учасника:</w:t>
            </w:r>
          </w:p>
        </w:tc>
      </w:tr>
      <w:tr w:rsidR="0075258C" w:rsidRPr="0075258C" w14:paraId="6C4AFD9E" w14:textId="77777777">
        <w:trPr>
          <w:trHeight w:val="240"/>
        </w:trPr>
        <w:tc>
          <w:tcPr>
            <w:tcW w:w="5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446F96" w14:textId="5BA1DEBF" w:rsidR="00335BD7" w:rsidRPr="0075258C" w:rsidRDefault="00116F38">
            <w:pPr>
              <w:jc w:val="center"/>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w:t>
            </w:r>
          </w:p>
        </w:tc>
        <w:tc>
          <w:tcPr>
            <w:tcW w:w="9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9CA19" w14:textId="77777777" w:rsidR="00335BD7" w:rsidRPr="0075258C" w:rsidRDefault="00000000">
            <w:pP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Гарантійний  лист від Учасника, яким він підтверджує,  що учасник закупівлі або кінцевий бенефіціарний власник, член або учасник (акціонер) юридичної особи - учасника закупівлі  </w:t>
            </w:r>
            <w:r w:rsidRPr="0075258C">
              <w:rPr>
                <w:rFonts w:ascii="Times New Roman" w:eastAsia="Times New Roman" w:hAnsi="Times New Roman" w:cs="Times New Roman"/>
                <w:b/>
                <w:color w:val="000000" w:themeColor="text1"/>
                <w:sz w:val="24"/>
                <w:szCs w:val="24"/>
              </w:rPr>
              <w:t>не є</w:t>
            </w:r>
            <w:r w:rsidRPr="0075258C">
              <w:rPr>
                <w:rFonts w:ascii="Times New Roman" w:eastAsia="Times New Roman" w:hAnsi="Times New Roman" w:cs="Times New Roman"/>
                <w:color w:val="000000" w:themeColor="text1"/>
                <w:sz w:val="24"/>
                <w:szCs w:val="24"/>
              </w:rPr>
              <w:t xml:space="preserve">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tc>
      </w:tr>
      <w:tr w:rsidR="0075258C" w:rsidRPr="0075258C" w14:paraId="64D2929F" w14:textId="77777777">
        <w:trPr>
          <w:trHeight w:val="2993"/>
        </w:trPr>
        <w:tc>
          <w:tcPr>
            <w:tcW w:w="5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07CC1" w14:textId="36C35E1D" w:rsidR="00335BD7" w:rsidRPr="0075258C" w:rsidRDefault="00116F38">
            <w:pPr>
              <w:jc w:val="center"/>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2</w:t>
            </w:r>
          </w:p>
        </w:tc>
        <w:tc>
          <w:tcPr>
            <w:tcW w:w="90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EEB063" w14:textId="77777777" w:rsidR="00335BD7" w:rsidRPr="0075258C" w:rsidRDefault="00000000">
            <w:pP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Довідка, яка містить інформацію про учасника закупівлі, а саме:</w:t>
            </w:r>
          </w:p>
          <w:p w14:paraId="5EF18940" w14:textId="77777777" w:rsidR="00335BD7" w:rsidRPr="0075258C"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повне найменування;</w:t>
            </w:r>
          </w:p>
          <w:p w14:paraId="732B3A6F" w14:textId="77777777" w:rsidR="00335BD7" w:rsidRPr="0075258C"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юридичну адресу;</w:t>
            </w:r>
          </w:p>
          <w:p w14:paraId="5C6D9A86" w14:textId="77777777" w:rsidR="00335BD7" w:rsidRPr="0075258C"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поштову або фактичну адресу;</w:t>
            </w:r>
          </w:p>
          <w:p w14:paraId="73CDFD97" w14:textId="77777777" w:rsidR="00335BD7" w:rsidRPr="0075258C"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код ЄДРПОУ підприємства (або ІПН ФОП);</w:t>
            </w:r>
          </w:p>
          <w:p w14:paraId="40866DCF" w14:textId="77777777" w:rsidR="00335BD7" w:rsidRPr="0075258C"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банківські реквізити (поточний рахунок, назву банку, у якому відкритий рахунок та МФО);</w:t>
            </w:r>
          </w:p>
          <w:p w14:paraId="002F8408" w14:textId="77777777" w:rsidR="00335BD7" w:rsidRPr="0075258C"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themeColor="text1"/>
                <w:sz w:val="24"/>
                <w:szCs w:val="24"/>
              </w:rPr>
            </w:pPr>
            <w:proofErr w:type="spellStart"/>
            <w:r w:rsidRPr="0075258C">
              <w:rPr>
                <w:rFonts w:ascii="Times New Roman" w:eastAsia="Times New Roman" w:hAnsi="Times New Roman" w:cs="Times New Roman"/>
                <w:color w:val="000000" w:themeColor="text1"/>
                <w:sz w:val="24"/>
                <w:szCs w:val="24"/>
              </w:rPr>
              <w:t>тел</w:t>
            </w:r>
            <w:proofErr w:type="spellEnd"/>
            <w:r w:rsidRPr="0075258C">
              <w:rPr>
                <w:rFonts w:ascii="Times New Roman" w:eastAsia="Times New Roman" w:hAnsi="Times New Roman" w:cs="Times New Roman"/>
                <w:color w:val="000000" w:themeColor="text1"/>
                <w:sz w:val="24"/>
                <w:szCs w:val="24"/>
              </w:rPr>
              <w:t>./факс;</w:t>
            </w:r>
          </w:p>
          <w:p w14:paraId="39E8D49D" w14:textId="77777777" w:rsidR="00335BD7" w:rsidRPr="0075258C"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е-</w:t>
            </w:r>
            <w:proofErr w:type="spellStart"/>
            <w:r w:rsidRPr="0075258C">
              <w:rPr>
                <w:rFonts w:ascii="Times New Roman" w:eastAsia="Times New Roman" w:hAnsi="Times New Roman" w:cs="Times New Roman"/>
                <w:color w:val="000000" w:themeColor="text1"/>
                <w:sz w:val="24"/>
                <w:szCs w:val="24"/>
              </w:rPr>
              <w:t>mail</w:t>
            </w:r>
            <w:proofErr w:type="spellEnd"/>
            <w:r w:rsidRPr="0075258C">
              <w:rPr>
                <w:rFonts w:ascii="Times New Roman" w:eastAsia="Times New Roman" w:hAnsi="Times New Roman" w:cs="Times New Roman"/>
                <w:color w:val="000000" w:themeColor="text1"/>
                <w:sz w:val="24"/>
                <w:szCs w:val="24"/>
              </w:rPr>
              <w:t>;</w:t>
            </w:r>
          </w:p>
          <w:p w14:paraId="34315D3C" w14:textId="77777777" w:rsidR="00335BD7" w:rsidRPr="0075258C" w:rsidRDefault="00000000">
            <w:pPr>
              <w:numPr>
                <w:ilvl w:val="0"/>
                <w:numId w:val="7"/>
              </w:numPr>
              <w:pBdr>
                <w:top w:val="nil"/>
                <w:left w:val="nil"/>
                <w:bottom w:val="nil"/>
                <w:right w:val="nil"/>
                <w:between w:val="nil"/>
              </w:pBd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посаду керівника підприємством та ПІБ (для ФОП зазначається ПІБ).</w:t>
            </w:r>
          </w:p>
        </w:tc>
      </w:tr>
      <w:tr w:rsidR="0075258C" w:rsidRPr="0075258C" w14:paraId="1BFBFB5C" w14:textId="77777777">
        <w:trPr>
          <w:trHeight w:val="240"/>
        </w:trPr>
        <w:tc>
          <w:tcPr>
            <w:tcW w:w="5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BA374A" w14:textId="3EDFC089" w:rsidR="00335BD7" w:rsidRPr="0075258C" w:rsidRDefault="00116F38">
            <w:pPr>
              <w:jc w:val="center"/>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3</w:t>
            </w:r>
          </w:p>
        </w:tc>
        <w:tc>
          <w:tcPr>
            <w:tcW w:w="9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80B45" w14:textId="77777777" w:rsidR="00335BD7" w:rsidRPr="0075258C" w:rsidRDefault="00000000">
            <w:pPr>
              <w:ind w:left="140" w:right="120" w:hanging="2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Гарантійний лист, складений в довільній формі, у якому учасник гарантує, що він дотримується у своїй діяльності норм чинного законодавства України, у тому числі:</w:t>
            </w:r>
          </w:p>
          <w:p w14:paraId="6805136E" w14:textId="77777777" w:rsidR="00335BD7" w:rsidRPr="0075258C" w:rsidRDefault="00335BD7">
            <w:pPr>
              <w:ind w:left="140" w:right="120" w:hanging="20"/>
              <w:jc w:val="both"/>
              <w:rPr>
                <w:rFonts w:ascii="Times New Roman" w:eastAsia="Times New Roman" w:hAnsi="Times New Roman" w:cs="Times New Roman"/>
                <w:color w:val="000000" w:themeColor="text1"/>
                <w:sz w:val="24"/>
                <w:szCs w:val="24"/>
              </w:rPr>
            </w:pPr>
          </w:p>
          <w:p w14:paraId="25C75A19" w14:textId="77777777" w:rsidR="00335BD7" w:rsidRPr="0075258C" w:rsidRDefault="00000000">
            <w:pPr>
              <w:numPr>
                <w:ilvl w:val="0"/>
                <w:numId w:val="5"/>
              </w:numP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6BD84393" w14:textId="77777777" w:rsidR="00335BD7" w:rsidRPr="0075258C" w:rsidRDefault="00000000">
            <w:pPr>
              <w:numPr>
                <w:ilvl w:val="0"/>
                <w:numId w:val="5"/>
              </w:numP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62A55E14" w14:textId="77777777" w:rsidR="00335BD7" w:rsidRPr="0075258C" w:rsidRDefault="00000000">
            <w:pPr>
              <w:numPr>
                <w:ilvl w:val="0"/>
                <w:numId w:val="5"/>
              </w:numP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Закону України «Про забезпечення прав і свобод громадян та правовий режим на тимчасово окупованій території України» від 15.04.2014 № 1207-VII;</w:t>
            </w:r>
          </w:p>
          <w:p w14:paraId="7D1712E2" w14:textId="77777777" w:rsidR="00335BD7" w:rsidRPr="0075258C" w:rsidRDefault="00000000">
            <w:pPr>
              <w:numPr>
                <w:ilvl w:val="0"/>
                <w:numId w:val="5"/>
              </w:numPr>
              <w:jc w:val="both"/>
              <w:rPr>
                <w:rFonts w:ascii="Times New Roman" w:eastAsia="Times New Roman" w:hAnsi="Times New Roman" w:cs="Times New Roman"/>
                <w:color w:val="000000" w:themeColor="text1"/>
                <w:sz w:val="24"/>
                <w:szCs w:val="24"/>
              </w:rPr>
            </w:pPr>
            <w:hyperlink r:id="rId15">
              <w:r w:rsidRPr="0075258C">
                <w:rPr>
                  <w:rFonts w:ascii="Times New Roman" w:eastAsia="Times New Roman" w:hAnsi="Times New Roman" w:cs="Times New Roman"/>
                  <w:color w:val="000000" w:themeColor="text1"/>
                  <w:sz w:val="24"/>
                  <w:szCs w:val="24"/>
                </w:rPr>
                <w:t>Закону України</w:t>
              </w:r>
            </w:hyperlink>
            <w:r w:rsidRPr="0075258C">
              <w:rPr>
                <w:rFonts w:ascii="Times New Roman" w:eastAsia="Times New Roman" w:hAnsi="Times New Roman" w:cs="Times New Roman"/>
                <w:color w:val="000000" w:themeColor="text1"/>
                <w:sz w:val="24"/>
                <w:szCs w:val="24"/>
              </w:rPr>
              <w:t> «Про санкції» від 14.08.2014 № 1644-VII;</w:t>
            </w:r>
          </w:p>
          <w:p w14:paraId="793C5E56" w14:textId="77777777" w:rsidR="00335BD7" w:rsidRPr="0075258C" w:rsidRDefault="00000000">
            <w:pPr>
              <w:numPr>
                <w:ilvl w:val="0"/>
                <w:numId w:val="5"/>
              </w:numPr>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Закону України «Про захист економічної конкуренції». </w:t>
            </w:r>
          </w:p>
        </w:tc>
      </w:tr>
      <w:tr w:rsidR="00774C11" w:rsidRPr="0075258C" w14:paraId="2AA55987" w14:textId="77777777">
        <w:trPr>
          <w:trHeight w:val="240"/>
        </w:trPr>
        <w:tc>
          <w:tcPr>
            <w:tcW w:w="5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7B8061" w14:textId="571A1C81" w:rsidR="00774C11" w:rsidRPr="0075258C" w:rsidRDefault="00774C11" w:rsidP="00774C11">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4.</w:t>
            </w:r>
          </w:p>
        </w:tc>
        <w:tc>
          <w:tcPr>
            <w:tcW w:w="90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45F80" w14:textId="77777777" w:rsidR="00774C11" w:rsidRPr="00C11AC2" w:rsidRDefault="00774C11" w:rsidP="00774C11">
            <w:pPr>
              <w:widowControl w:val="0"/>
              <w:tabs>
                <w:tab w:val="num" w:pos="0"/>
                <w:tab w:val="left" w:pos="284"/>
                <w:tab w:val="left" w:pos="851"/>
              </w:tabs>
              <w:suppressAutoHyphens/>
              <w:ind w:firstLine="709"/>
              <w:jc w:val="both"/>
              <w:rPr>
                <w:rFonts w:ascii="Times New Roman" w:eastAsia="Times New Roman" w:hAnsi="Times New Roman"/>
                <w:b/>
                <w:bCs/>
                <w:sz w:val="24"/>
                <w:szCs w:val="24"/>
                <w:lang w:eastAsia="ru-RU"/>
              </w:rPr>
            </w:pPr>
            <w:r w:rsidRPr="00C11AC2">
              <w:rPr>
                <w:rFonts w:ascii="Times New Roman" w:eastAsia="Times New Roman" w:hAnsi="Times New Roman"/>
                <w:b/>
                <w:bCs/>
                <w:sz w:val="24"/>
                <w:szCs w:val="24"/>
                <w:lang w:eastAsia="ru-RU"/>
              </w:rPr>
              <w:t xml:space="preserve">Учасник повинен надати в електронному вигляді (сканованому в форматі </w:t>
            </w:r>
            <w:proofErr w:type="spellStart"/>
            <w:r w:rsidRPr="00C11AC2">
              <w:rPr>
                <w:rFonts w:ascii="Times New Roman" w:eastAsia="Times New Roman" w:hAnsi="Times New Roman"/>
                <w:b/>
                <w:bCs/>
                <w:sz w:val="24"/>
                <w:szCs w:val="24"/>
                <w:lang w:eastAsia="ru-RU"/>
              </w:rPr>
              <w:t>pdf</w:t>
            </w:r>
            <w:proofErr w:type="spellEnd"/>
            <w:r w:rsidRPr="00C11AC2">
              <w:rPr>
                <w:rFonts w:ascii="Times New Roman" w:eastAsia="Times New Roman" w:hAnsi="Times New Roman"/>
                <w:b/>
                <w:bCs/>
                <w:sz w:val="24"/>
                <w:szCs w:val="24"/>
                <w:lang w:eastAsia="ru-RU"/>
              </w:rPr>
              <w:t xml:space="preserve"> або аналогу) в складі своєї пропозиції наступні документи:</w:t>
            </w:r>
          </w:p>
          <w:p w14:paraId="4B9074C9" w14:textId="77777777" w:rsidR="00774C11" w:rsidRPr="00C11AC2" w:rsidRDefault="00774C11" w:rsidP="00774C11">
            <w:pPr>
              <w:widowControl w:val="0"/>
              <w:tabs>
                <w:tab w:val="num" w:pos="0"/>
                <w:tab w:val="left" w:pos="284"/>
                <w:tab w:val="left" w:pos="851"/>
              </w:tabs>
              <w:suppressAutoHyphens/>
              <w:ind w:firstLine="709"/>
              <w:jc w:val="both"/>
              <w:rPr>
                <w:rFonts w:ascii="Times New Roman" w:eastAsia="Times New Roman" w:hAnsi="Times New Roman"/>
                <w:sz w:val="24"/>
                <w:szCs w:val="24"/>
                <w:lang w:eastAsia="ru-RU"/>
              </w:rPr>
            </w:pPr>
            <w:r w:rsidRPr="00C11AC2">
              <w:rPr>
                <w:rFonts w:ascii="Times New Roman" w:eastAsia="Times New Roman" w:hAnsi="Times New Roman"/>
                <w:sz w:val="24"/>
                <w:szCs w:val="24"/>
                <w:lang w:eastAsia="ru-RU"/>
              </w:rPr>
              <w:t xml:space="preserve">1. Копія статуту (для юридичних осіб). </w:t>
            </w:r>
          </w:p>
          <w:p w14:paraId="7FDD2133" w14:textId="77777777" w:rsidR="00774C11" w:rsidRPr="00C11AC2" w:rsidRDefault="00774C11" w:rsidP="00774C11">
            <w:pPr>
              <w:widowControl w:val="0"/>
              <w:tabs>
                <w:tab w:val="num" w:pos="0"/>
                <w:tab w:val="left" w:pos="284"/>
                <w:tab w:val="left" w:pos="851"/>
              </w:tabs>
              <w:suppressAutoHyphens/>
              <w:ind w:firstLine="709"/>
              <w:jc w:val="both"/>
              <w:rPr>
                <w:rFonts w:ascii="Times New Roman" w:eastAsia="Times New Roman" w:hAnsi="Times New Roman"/>
                <w:sz w:val="24"/>
                <w:szCs w:val="24"/>
                <w:lang w:eastAsia="ru-RU"/>
              </w:rPr>
            </w:pPr>
            <w:r w:rsidRPr="00C11AC2">
              <w:rPr>
                <w:rFonts w:ascii="Times New Roman" w:eastAsia="Times New Roman" w:hAnsi="Times New Roman"/>
                <w:sz w:val="24"/>
                <w:szCs w:val="24"/>
                <w:lang w:eastAsia="ru-RU"/>
              </w:rPr>
              <w:t xml:space="preserve">2. Копія свідоцтва про державну реєстрацію (для юридичних осіб та фізичної особи-підприємця) та/або витяг (виписка, відомість) з Єдиного державного реєстру юридичних осіб, фізичних осіб-підприємців та громадських формувань. </w:t>
            </w:r>
          </w:p>
          <w:p w14:paraId="614FAE17" w14:textId="77777777" w:rsidR="00774C11" w:rsidRPr="00C11AC2" w:rsidRDefault="00774C11" w:rsidP="00774C11">
            <w:pPr>
              <w:widowControl w:val="0"/>
              <w:tabs>
                <w:tab w:val="num" w:pos="0"/>
                <w:tab w:val="left" w:pos="284"/>
                <w:tab w:val="left" w:pos="851"/>
              </w:tabs>
              <w:suppressAutoHyphens/>
              <w:ind w:firstLine="709"/>
              <w:jc w:val="both"/>
              <w:rPr>
                <w:rFonts w:ascii="Times New Roman" w:eastAsia="Times New Roman" w:hAnsi="Times New Roman"/>
                <w:sz w:val="24"/>
                <w:szCs w:val="24"/>
                <w:lang w:eastAsia="ru-RU"/>
              </w:rPr>
            </w:pPr>
            <w:r w:rsidRPr="00C11AC2">
              <w:rPr>
                <w:rFonts w:ascii="Times New Roman" w:eastAsia="Times New Roman" w:hAnsi="Times New Roman" w:cs="Times New Roman"/>
                <w:sz w:val="24"/>
                <w:szCs w:val="24"/>
              </w:rPr>
              <w:t xml:space="preserve">3. </w:t>
            </w:r>
            <w:r w:rsidRPr="00C11AC2">
              <w:rPr>
                <w:rFonts w:ascii="Times New Roman" w:eastAsia="Times New Roman" w:hAnsi="Times New Roman"/>
                <w:sz w:val="24"/>
                <w:szCs w:val="24"/>
                <w:lang w:eastAsia="ru-RU"/>
              </w:rPr>
              <w:t xml:space="preserve"> Копія документа, що підтверджує повноваження особи на укладення договору та підписання документів, які передбачені вимогами замовника від імені учасника під час проведення процедури закупівлі (наказ про призначення особи на посаду керівника, та/або протокол та/або витяг з протоколу загальних зборів, та/або довіреність, та/або доручення тощо) (для юридичних осіб). </w:t>
            </w:r>
          </w:p>
          <w:p w14:paraId="48D69F44" w14:textId="77777777" w:rsidR="00774C11" w:rsidRPr="00C11AC2" w:rsidRDefault="00774C11" w:rsidP="00774C11">
            <w:pPr>
              <w:widowControl w:val="0"/>
              <w:tabs>
                <w:tab w:val="num" w:pos="0"/>
                <w:tab w:val="left" w:pos="284"/>
                <w:tab w:val="left" w:pos="851"/>
              </w:tabs>
              <w:suppressAutoHyphens/>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r w:rsidRPr="00C11AC2">
              <w:rPr>
                <w:rFonts w:ascii="Times New Roman" w:eastAsia="Times New Roman" w:hAnsi="Times New Roman"/>
                <w:sz w:val="24"/>
                <w:szCs w:val="24"/>
                <w:lang w:eastAsia="ru-RU"/>
              </w:rPr>
              <w:t>. Копія Документа про реєстрацію платника податку (податку на додану вартість, єдиного податку тощо), за наявності такої реєстрації.</w:t>
            </w:r>
          </w:p>
          <w:p w14:paraId="09F8D8E4" w14:textId="77777777" w:rsidR="00774C11" w:rsidRPr="0075258C" w:rsidRDefault="00774C11" w:rsidP="00774C11">
            <w:pPr>
              <w:ind w:left="140" w:right="120" w:hanging="20"/>
              <w:jc w:val="both"/>
              <w:rPr>
                <w:rFonts w:ascii="Times New Roman" w:eastAsia="Times New Roman" w:hAnsi="Times New Roman" w:cs="Times New Roman"/>
                <w:color w:val="000000" w:themeColor="text1"/>
                <w:sz w:val="24"/>
                <w:szCs w:val="24"/>
              </w:rPr>
            </w:pPr>
          </w:p>
        </w:tc>
      </w:tr>
    </w:tbl>
    <w:p w14:paraId="07D0CFEB" w14:textId="77777777" w:rsidR="00335BD7" w:rsidRPr="0075258C" w:rsidRDefault="00000000">
      <w:pPr>
        <w:shd w:val="clear" w:color="auto" w:fill="FFFFFF"/>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lastRenderedPageBreak/>
        <w:t> </w:t>
      </w:r>
    </w:p>
    <w:p w14:paraId="70C5282F" w14:textId="77777777" w:rsidR="00335BD7" w:rsidRPr="0075258C" w:rsidRDefault="00335BD7">
      <w:pPr>
        <w:shd w:val="clear" w:color="auto" w:fill="FFFFFF"/>
        <w:spacing w:after="0" w:line="240" w:lineRule="auto"/>
        <w:rPr>
          <w:rFonts w:ascii="Times New Roman" w:eastAsia="Times New Roman" w:hAnsi="Times New Roman" w:cs="Times New Roman"/>
          <w:color w:val="000000" w:themeColor="text1"/>
          <w:sz w:val="24"/>
          <w:szCs w:val="24"/>
        </w:rPr>
      </w:pPr>
    </w:p>
    <w:p w14:paraId="5A382762" w14:textId="77777777" w:rsidR="008C017E" w:rsidRPr="0075258C" w:rsidRDefault="008C017E" w:rsidP="008C30AB">
      <w:pPr>
        <w:spacing w:after="0" w:line="240" w:lineRule="auto"/>
        <w:rPr>
          <w:rFonts w:ascii="Times New Roman" w:eastAsia="Times New Roman" w:hAnsi="Times New Roman" w:cs="Times New Roman"/>
          <w:b/>
          <w:color w:val="000000" w:themeColor="text1"/>
          <w:sz w:val="24"/>
          <w:szCs w:val="24"/>
        </w:rPr>
      </w:pPr>
    </w:p>
    <w:p w14:paraId="3D652E26" w14:textId="36DD133F" w:rsidR="00335BD7" w:rsidRPr="0075258C" w:rsidRDefault="00000000">
      <w:pPr>
        <w:spacing w:after="0" w:line="240" w:lineRule="auto"/>
        <w:ind w:left="7920"/>
        <w:jc w:val="right"/>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color w:val="000000" w:themeColor="text1"/>
          <w:sz w:val="24"/>
          <w:szCs w:val="24"/>
        </w:rPr>
        <w:t>Додаток 2</w:t>
      </w:r>
    </w:p>
    <w:p w14:paraId="6DA8483C" w14:textId="77777777" w:rsidR="00335BD7" w:rsidRPr="0075258C" w:rsidRDefault="00000000">
      <w:pPr>
        <w:spacing w:after="0" w:line="240" w:lineRule="auto"/>
        <w:ind w:left="2880"/>
        <w:jc w:val="right"/>
        <w:rPr>
          <w:rFonts w:ascii="Times New Roman" w:eastAsia="Times New Roman" w:hAnsi="Times New Roman" w:cs="Times New Roman"/>
          <w:i/>
          <w:color w:val="000000" w:themeColor="text1"/>
          <w:sz w:val="24"/>
          <w:szCs w:val="24"/>
        </w:rPr>
      </w:pPr>
      <w:r w:rsidRPr="0075258C">
        <w:rPr>
          <w:rFonts w:ascii="Times New Roman" w:eastAsia="Times New Roman" w:hAnsi="Times New Roman" w:cs="Times New Roman"/>
          <w:i/>
          <w:color w:val="000000" w:themeColor="text1"/>
          <w:sz w:val="24"/>
          <w:szCs w:val="24"/>
        </w:rPr>
        <w:t>    до  оголошення про проведення спрощеної закупівлі</w:t>
      </w:r>
    </w:p>
    <w:p w14:paraId="42B64EF4" w14:textId="77777777" w:rsidR="00335BD7" w:rsidRPr="0075258C" w:rsidRDefault="00335BD7">
      <w:pPr>
        <w:spacing w:after="0" w:line="240" w:lineRule="auto"/>
        <w:rPr>
          <w:rFonts w:ascii="Times New Roman" w:eastAsia="Times New Roman" w:hAnsi="Times New Roman" w:cs="Times New Roman"/>
          <w:color w:val="000000" w:themeColor="text1"/>
          <w:sz w:val="24"/>
          <w:szCs w:val="24"/>
        </w:rPr>
      </w:pPr>
    </w:p>
    <w:p w14:paraId="75FEBEF0" w14:textId="4532086D" w:rsidR="00335BD7" w:rsidRPr="0075258C" w:rsidRDefault="00000000" w:rsidP="00C1304E">
      <w:pPr>
        <w:spacing w:after="0" w:line="240" w:lineRule="auto"/>
        <w:jc w:val="center"/>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Інформація про технічні, якісні та інші характеристики предмета закупівлі</w:t>
      </w:r>
    </w:p>
    <w:p w14:paraId="1101C655" w14:textId="77777777" w:rsidR="00DC17CB" w:rsidRPr="0075258C" w:rsidRDefault="00DC17CB" w:rsidP="00C1304E">
      <w:pPr>
        <w:spacing w:after="0" w:line="240" w:lineRule="auto"/>
        <w:jc w:val="center"/>
        <w:rPr>
          <w:rFonts w:ascii="Times New Roman" w:eastAsia="Times New Roman" w:hAnsi="Times New Roman" w:cs="Times New Roman"/>
          <w:color w:val="000000" w:themeColor="text1"/>
          <w:sz w:val="24"/>
          <w:szCs w:val="24"/>
        </w:rPr>
      </w:pPr>
    </w:p>
    <w:p w14:paraId="2CA2E4D2" w14:textId="6AEA87E7" w:rsidR="00706061" w:rsidRPr="0075258C" w:rsidRDefault="00DC17CB" w:rsidP="00DC17CB">
      <w:pPr>
        <w:pStyle w:val="a7"/>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4"/>
          <w:szCs w:val="24"/>
          <w:lang w:eastAsia="ru-RU"/>
        </w:rPr>
      </w:pPr>
      <w:r w:rsidRPr="0075258C">
        <w:rPr>
          <w:rFonts w:ascii="Times New Roman" w:hAnsi="Times New Roman"/>
          <w:color w:val="000000" w:themeColor="text1"/>
        </w:rPr>
        <w:t xml:space="preserve">Акумуляторна батарея </w:t>
      </w:r>
      <w:r w:rsidRPr="0075258C">
        <w:rPr>
          <w:rFonts w:ascii="Times New Roman" w:hAnsi="Times New Roman"/>
          <w:color w:val="000000" w:themeColor="text1"/>
          <w:lang w:val="en-US"/>
        </w:rPr>
        <w:t>Ventura</w:t>
      </w:r>
      <w:r w:rsidRPr="0075258C">
        <w:rPr>
          <w:rFonts w:ascii="Times New Roman" w:hAnsi="Times New Roman"/>
          <w:color w:val="000000" w:themeColor="text1"/>
        </w:rPr>
        <w:t xml:space="preserve"> 12</w:t>
      </w:r>
      <w:r w:rsidRPr="0075258C">
        <w:rPr>
          <w:rFonts w:ascii="Times New Roman" w:hAnsi="Times New Roman"/>
          <w:color w:val="000000" w:themeColor="text1"/>
          <w:lang w:val="en-US"/>
        </w:rPr>
        <w:t>V</w:t>
      </w:r>
      <w:r w:rsidRPr="0075258C">
        <w:rPr>
          <w:rFonts w:ascii="Times New Roman" w:hAnsi="Times New Roman"/>
          <w:color w:val="000000" w:themeColor="text1"/>
        </w:rPr>
        <w:t xml:space="preserve">-12 </w:t>
      </w:r>
      <w:r w:rsidRPr="0075258C">
        <w:rPr>
          <w:rFonts w:ascii="Times New Roman" w:hAnsi="Times New Roman"/>
          <w:color w:val="000000" w:themeColor="text1"/>
          <w:lang w:val="en-US"/>
        </w:rPr>
        <w:t>Ah</w:t>
      </w:r>
      <w:r w:rsidRPr="0075258C">
        <w:rPr>
          <w:rFonts w:ascii="Times New Roman" w:hAnsi="Times New Roman"/>
          <w:color w:val="000000" w:themeColor="text1"/>
        </w:rPr>
        <w:t xml:space="preserve">  (</w:t>
      </w:r>
      <w:r w:rsidRPr="0075258C">
        <w:rPr>
          <w:rFonts w:ascii="Times New Roman" w:hAnsi="Times New Roman"/>
          <w:color w:val="000000" w:themeColor="text1"/>
          <w:lang w:val="en-US"/>
        </w:rPr>
        <w:t>GP</w:t>
      </w:r>
      <w:r w:rsidRPr="0075258C">
        <w:rPr>
          <w:rFonts w:ascii="Times New Roman" w:hAnsi="Times New Roman"/>
          <w:color w:val="000000" w:themeColor="text1"/>
        </w:rPr>
        <w:t xml:space="preserve"> 12-12) або (</w:t>
      </w:r>
      <w:r w:rsidRPr="0075258C">
        <w:rPr>
          <w:rFonts w:ascii="Times New Roman" w:hAnsi="Times New Roman"/>
          <w:color w:val="000000" w:themeColor="text1"/>
          <w:lang w:val="en-US"/>
        </w:rPr>
        <w:t>VG</w:t>
      </w:r>
      <w:r w:rsidRPr="0075258C">
        <w:rPr>
          <w:rFonts w:ascii="Times New Roman" w:hAnsi="Times New Roman"/>
          <w:color w:val="000000" w:themeColor="text1"/>
        </w:rPr>
        <w:t xml:space="preserve"> 12-12) – 406</w:t>
      </w:r>
      <w:r w:rsidR="003F095F" w:rsidRPr="0075258C">
        <w:rPr>
          <w:rFonts w:ascii="Times New Roman" w:hAnsi="Times New Roman"/>
          <w:color w:val="000000" w:themeColor="text1"/>
        </w:rPr>
        <w:t xml:space="preserve"> </w:t>
      </w:r>
      <w:proofErr w:type="spellStart"/>
      <w:r w:rsidR="003F095F" w:rsidRPr="0075258C">
        <w:rPr>
          <w:rFonts w:ascii="Times New Roman" w:hAnsi="Times New Roman"/>
          <w:color w:val="000000" w:themeColor="text1"/>
        </w:rPr>
        <w:t>шт</w:t>
      </w:r>
      <w:proofErr w:type="spellEnd"/>
    </w:p>
    <w:p w14:paraId="5645DFF5" w14:textId="53E41BA8" w:rsidR="003F095F" w:rsidRPr="0075258C" w:rsidRDefault="003F095F" w:rsidP="003F095F">
      <w:pPr>
        <w:pStyle w:val="a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jc w:val="both"/>
        <w:rPr>
          <w:rFonts w:ascii="Times New Roman" w:hAnsi="Times New Roman"/>
          <w:color w:val="000000" w:themeColor="text1"/>
          <w:sz w:val="24"/>
          <w:szCs w:val="24"/>
          <w:lang w:eastAsia="ru-RU"/>
        </w:rPr>
      </w:pPr>
      <w:r w:rsidRPr="0075258C">
        <w:rPr>
          <w:noProof/>
          <w:color w:val="000000" w:themeColor="text1"/>
        </w:rPr>
        <w:drawing>
          <wp:inline distT="0" distB="0" distL="0" distR="0" wp14:anchorId="7105EC0C" wp14:editId="66F8C17B">
            <wp:extent cx="4143375" cy="3209925"/>
            <wp:effectExtent l="0" t="0" r="9525" b="9525"/>
            <wp:docPr id="1206039936" name="Рисунок 1" descr="Зображення, що містить текст, знімок екрана, Веб-сторінка,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39936" name="Рисунок 1" descr="Зображення, що містить текст, знімок екрана, Веб-сторінка, програмне забезпечення&#10;&#10;Автоматично згенерований опис"/>
                    <pic:cNvPicPr/>
                  </pic:nvPicPr>
                  <pic:blipFill rotWithShape="1">
                    <a:blip r:embed="rId16"/>
                    <a:srcRect l="60466" t="27141" r="16255" b="34163"/>
                    <a:stretch/>
                  </pic:blipFill>
                  <pic:spPr bwMode="auto">
                    <a:xfrm>
                      <a:off x="0" y="0"/>
                      <a:ext cx="4143375" cy="3209925"/>
                    </a:xfrm>
                    <a:prstGeom prst="rect">
                      <a:avLst/>
                    </a:prstGeom>
                    <a:ln>
                      <a:noFill/>
                    </a:ln>
                    <a:extLst>
                      <a:ext uri="{53640926-AAD7-44D8-BBD7-CCE9431645EC}">
                        <a14:shadowObscured xmlns:a14="http://schemas.microsoft.com/office/drawing/2010/main"/>
                      </a:ext>
                    </a:extLst>
                  </pic:spPr>
                </pic:pic>
              </a:graphicData>
            </a:graphic>
          </wp:inline>
        </w:drawing>
      </w:r>
    </w:p>
    <w:p w14:paraId="7998D857" w14:textId="39B77496" w:rsidR="003F095F" w:rsidRPr="0075258C" w:rsidRDefault="003F095F" w:rsidP="003F095F">
      <w:pPr>
        <w:pStyle w:val="a7"/>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4"/>
          <w:szCs w:val="24"/>
          <w:lang w:eastAsia="ru-RU"/>
        </w:rPr>
      </w:pPr>
      <w:r w:rsidRPr="0075258C">
        <w:rPr>
          <w:rFonts w:ascii="Times New Roman" w:hAnsi="Times New Roman"/>
          <w:color w:val="000000" w:themeColor="text1"/>
        </w:rPr>
        <w:t xml:space="preserve">Акумуляторна батарея </w:t>
      </w:r>
      <w:r w:rsidRPr="0075258C">
        <w:rPr>
          <w:rFonts w:ascii="Times New Roman" w:hAnsi="Times New Roman"/>
          <w:color w:val="000000" w:themeColor="text1"/>
          <w:lang w:val="en-US"/>
        </w:rPr>
        <w:t>Ventura</w:t>
      </w:r>
      <w:r w:rsidRPr="0075258C">
        <w:rPr>
          <w:rFonts w:ascii="Times New Roman" w:hAnsi="Times New Roman"/>
          <w:color w:val="000000" w:themeColor="text1"/>
        </w:rPr>
        <w:t xml:space="preserve"> 12</w:t>
      </w:r>
      <w:r w:rsidRPr="0075258C">
        <w:rPr>
          <w:rFonts w:ascii="Times New Roman" w:hAnsi="Times New Roman"/>
          <w:color w:val="000000" w:themeColor="text1"/>
          <w:lang w:val="en-US"/>
        </w:rPr>
        <w:t>V</w:t>
      </w:r>
      <w:r w:rsidRPr="0075258C">
        <w:rPr>
          <w:rFonts w:ascii="Times New Roman" w:hAnsi="Times New Roman"/>
          <w:color w:val="000000" w:themeColor="text1"/>
        </w:rPr>
        <w:t xml:space="preserve">-18 </w:t>
      </w:r>
      <w:r w:rsidRPr="0075258C">
        <w:rPr>
          <w:rFonts w:ascii="Times New Roman" w:hAnsi="Times New Roman"/>
          <w:color w:val="000000" w:themeColor="text1"/>
          <w:lang w:val="en-US"/>
        </w:rPr>
        <w:t>Ah</w:t>
      </w:r>
      <w:r w:rsidRPr="0075258C">
        <w:rPr>
          <w:rFonts w:ascii="Times New Roman" w:hAnsi="Times New Roman"/>
          <w:color w:val="000000" w:themeColor="text1"/>
        </w:rPr>
        <w:t xml:space="preserve"> (</w:t>
      </w:r>
      <w:r w:rsidRPr="0075258C">
        <w:rPr>
          <w:rFonts w:ascii="Times New Roman" w:hAnsi="Times New Roman"/>
          <w:color w:val="000000" w:themeColor="text1"/>
          <w:lang w:val="en-US"/>
        </w:rPr>
        <w:t>GP</w:t>
      </w:r>
      <w:r w:rsidRPr="0075258C">
        <w:rPr>
          <w:rFonts w:ascii="Times New Roman" w:hAnsi="Times New Roman"/>
          <w:color w:val="000000" w:themeColor="text1"/>
        </w:rPr>
        <w:t xml:space="preserve"> 12-18) або ( </w:t>
      </w:r>
      <w:r w:rsidRPr="0075258C">
        <w:rPr>
          <w:rFonts w:ascii="Times New Roman" w:hAnsi="Times New Roman"/>
          <w:color w:val="000000" w:themeColor="text1"/>
          <w:lang w:val="en-US"/>
        </w:rPr>
        <w:t>GPL</w:t>
      </w:r>
      <w:r w:rsidRPr="0075258C">
        <w:rPr>
          <w:rFonts w:ascii="Times New Roman" w:hAnsi="Times New Roman"/>
          <w:color w:val="000000" w:themeColor="text1"/>
        </w:rPr>
        <w:t xml:space="preserve"> 12-18) – 8</w:t>
      </w:r>
      <w:r w:rsidR="00B27944" w:rsidRPr="0075258C">
        <w:rPr>
          <w:rFonts w:ascii="Times New Roman" w:hAnsi="Times New Roman"/>
          <w:color w:val="000000" w:themeColor="text1"/>
        </w:rPr>
        <w:t>9</w:t>
      </w:r>
      <w:r w:rsidRPr="0075258C">
        <w:rPr>
          <w:rFonts w:ascii="Times New Roman" w:hAnsi="Times New Roman"/>
          <w:color w:val="000000" w:themeColor="text1"/>
        </w:rPr>
        <w:t xml:space="preserve"> </w:t>
      </w:r>
      <w:proofErr w:type="spellStart"/>
      <w:r w:rsidRPr="0075258C">
        <w:rPr>
          <w:rFonts w:ascii="Times New Roman" w:hAnsi="Times New Roman"/>
          <w:color w:val="000000" w:themeColor="text1"/>
        </w:rPr>
        <w:t>шт</w:t>
      </w:r>
      <w:proofErr w:type="spellEnd"/>
    </w:p>
    <w:p w14:paraId="08FCFC60" w14:textId="426C9830" w:rsidR="00283D59" w:rsidRPr="0075258C" w:rsidRDefault="003F095F" w:rsidP="003F095F">
      <w:pPr>
        <w:pStyle w:val="a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27" w:hanging="360"/>
        <w:jc w:val="both"/>
        <w:rPr>
          <w:rFonts w:ascii="Times New Roman" w:hAnsi="Times New Roman"/>
          <w:color w:val="000000" w:themeColor="text1"/>
          <w:sz w:val="24"/>
          <w:szCs w:val="24"/>
          <w:lang w:eastAsia="ru-RU"/>
        </w:rPr>
      </w:pPr>
      <w:r w:rsidRPr="0075258C">
        <w:rPr>
          <w:noProof/>
          <w:color w:val="000000" w:themeColor="text1"/>
        </w:rPr>
        <w:drawing>
          <wp:inline distT="0" distB="0" distL="0" distR="0" wp14:anchorId="09234626" wp14:editId="352F8886">
            <wp:extent cx="4152900" cy="3200400"/>
            <wp:effectExtent l="0" t="0" r="0" b="0"/>
            <wp:docPr id="929707677" name="Рисунок 1"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07677" name="Рисунок 1" descr="Зображення, що містить текст, знімок екрана, програмне забезпечення, Веб-сторінка&#10;&#10;Автоматично згенерований опис"/>
                    <pic:cNvPicPr/>
                  </pic:nvPicPr>
                  <pic:blipFill rotWithShape="1">
                    <a:blip r:embed="rId17"/>
                    <a:srcRect l="61372" t="29021" r="20186" b="36582"/>
                    <a:stretch/>
                  </pic:blipFill>
                  <pic:spPr bwMode="auto">
                    <a:xfrm>
                      <a:off x="0" y="0"/>
                      <a:ext cx="4152900" cy="3200400"/>
                    </a:xfrm>
                    <a:prstGeom prst="rect">
                      <a:avLst/>
                    </a:prstGeom>
                    <a:ln>
                      <a:noFill/>
                    </a:ln>
                    <a:extLst>
                      <a:ext uri="{53640926-AAD7-44D8-BBD7-CCE9431645EC}">
                        <a14:shadowObscured xmlns:a14="http://schemas.microsoft.com/office/drawing/2010/main"/>
                      </a:ext>
                    </a:extLst>
                  </pic:spPr>
                </pic:pic>
              </a:graphicData>
            </a:graphic>
          </wp:inline>
        </w:drawing>
      </w:r>
    </w:p>
    <w:p w14:paraId="02755910" w14:textId="77777777" w:rsidR="00706061" w:rsidRPr="0075258C" w:rsidRDefault="00706061" w:rsidP="00706061">
      <w:pPr>
        <w:ind w:firstLine="708"/>
        <w:jc w:val="both"/>
        <w:rPr>
          <w:rFonts w:ascii="Times New Roman" w:hAnsi="Times New Roman"/>
          <w:color w:val="000000" w:themeColor="text1"/>
          <w:sz w:val="24"/>
          <w:szCs w:val="24"/>
          <w:lang w:val="ru-RU" w:eastAsia="ru-RU"/>
        </w:rPr>
      </w:pPr>
      <w:r w:rsidRPr="0075258C">
        <w:rPr>
          <w:rFonts w:ascii="Times New Roman" w:hAnsi="Times New Roman"/>
          <w:color w:val="000000" w:themeColor="text1"/>
          <w:sz w:val="24"/>
          <w:szCs w:val="24"/>
          <w:lang w:eastAsia="ru-RU"/>
        </w:rPr>
        <w:t xml:space="preserve">1. </w:t>
      </w:r>
      <w:r w:rsidRPr="0075258C">
        <w:rPr>
          <w:rFonts w:ascii="Times New Roman" w:hAnsi="Times New Roman"/>
          <w:color w:val="000000" w:themeColor="text1"/>
          <w:sz w:val="24"/>
          <w:szCs w:val="24"/>
        </w:rPr>
        <w:t>Товар повинен бути новим, не пошкодженим, таким що не був у використанні та не був відновленим, термін та умови його зберігання не порушені.</w:t>
      </w:r>
    </w:p>
    <w:p w14:paraId="6AE6612C" w14:textId="77777777" w:rsidR="00706061" w:rsidRPr="0075258C" w:rsidRDefault="00706061" w:rsidP="00706061">
      <w:pPr>
        <w:ind w:firstLine="708"/>
        <w:jc w:val="both"/>
        <w:rPr>
          <w:rFonts w:ascii="Times New Roman" w:hAnsi="Times New Roman"/>
          <w:color w:val="000000" w:themeColor="text1"/>
          <w:sz w:val="24"/>
          <w:szCs w:val="24"/>
          <w:lang w:eastAsia="ru-RU"/>
        </w:rPr>
      </w:pPr>
      <w:r w:rsidRPr="0075258C">
        <w:rPr>
          <w:rFonts w:ascii="Times New Roman" w:hAnsi="Times New Roman"/>
          <w:color w:val="000000" w:themeColor="text1"/>
          <w:sz w:val="24"/>
          <w:szCs w:val="24"/>
          <w:lang w:val="ru-RU" w:eastAsia="ru-RU"/>
        </w:rPr>
        <w:t xml:space="preserve">2. </w:t>
      </w:r>
      <w:r w:rsidRPr="0075258C">
        <w:rPr>
          <w:rFonts w:ascii="Times New Roman" w:hAnsi="Times New Roman"/>
          <w:color w:val="000000" w:themeColor="text1"/>
          <w:sz w:val="24"/>
          <w:szCs w:val="24"/>
          <w:lang w:eastAsia="ru-RU"/>
        </w:rPr>
        <w:t>Постачальник забезпечує таке пакування товару, яке необхідне для запобігання його пошкодженню або псуванню під час транспортування до кінцевого пункту призначення. Етикетки на упаковці повинні бути непошкодженими, мати чіткі надписи.</w:t>
      </w:r>
    </w:p>
    <w:p w14:paraId="232AD531" w14:textId="77777777" w:rsidR="00706061" w:rsidRPr="0075258C" w:rsidRDefault="00706061" w:rsidP="00706061">
      <w:pPr>
        <w:ind w:firstLine="708"/>
        <w:jc w:val="both"/>
        <w:rPr>
          <w:rFonts w:ascii="Times New Roman" w:hAnsi="Times New Roman"/>
          <w:color w:val="000000" w:themeColor="text1"/>
          <w:sz w:val="24"/>
          <w:szCs w:val="24"/>
          <w:lang w:val="ru-RU"/>
        </w:rPr>
      </w:pPr>
      <w:r w:rsidRPr="0075258C">
        <w:rPr>
          <w:rFonts w:ascii="Times New Roman" w:hAnsi="Times New Roman"/>
          <w:color w:val="000000" w:themeColor="text1"/>
          <w:sz w:val="24"/>
          <w:szCs w:val="24"/>
          <w:lang w:val="ru-RU" w:eastAsia="ru-RU"/>
        </w:rPr>
        <w:lastRenderedPageBreak/>
        <w:t xml:space="preserve">3. </w:t>
      </w:r>
      <w:r w:rsidRPr="0075258C">
        <w:rPr>
          <w:rFonts w:ascii="Times New Roman" w:hAnsi="Times New Roman"/>
          <w:color w:val="000000" w:themeColor="text1"/>
          <w:sz w:val="24"/>
          <w:szCs w:val="24"/>
        </w:rPr>
        <w:t>Товар повинен відповідати вимогам чинних в Україні, нормативних документів (державним стандартам, технічним умовам та іншим нормам, встановленим чинним законодавством України) для даного виду Товару.</w:t>
      </w:r>
    </w:p>
    <w:p w14:paraId="3D417B1D" w14:textId="77777777" w:rsidR="00706061" w:rsidRPr="0075258C" w:rsidRDefault="00706061" w:rsidP="00706061">
      <w:pPr>
        <w:ind w:firstLine="708"/>
        <w:jc w:val="both"/>
        <w:rPr>
          <w:rFonts w:ascii="Times New Roman" w:hAnsi="Times New Roman"/>
          <w:color w:val="000000" w:themeColor="text1"/>
          <w:sz w:val="24"/>
          <w:szCs w:val="24"/>
          <w:lang w:val="ru-RU" w:eastAsia="ru-RU"/>
        </w:rPr>
      </w:pPr>
      <w:r w:rsidRPr="0075258C">
        <w:rPr>
          <w:rFonts w:ascii="Times New Roman" w:hAnsi="Times New Roman"/>
          <w:color w:val="000000" w:themeColor="text1"/>
          <w:sz w:val="24"/>
          <w:szCs w:val="24"/>
          <w:lang w:val="ru-RU"/>
        </w:rPr>
        <w:t>4. Т</w:t>
      </w:r>
      <w:proofErr w:type="spellStart"/>
      <w:r w:rsidRPr="0075258C">
        <w:rPr>
          <w:rFonts w:ascii="Times New Roman" w:hAnsi="Times New Roman"/>
          <w:color w:val="000000" w:themeColor="text1"/>
          <w:sz w:val="24"/>
          <w:szCs w:val="24"/>
        </w:rPr>
        <w:t>овар</w:t>
      </w:r>
      <w:proofErr w:type="spellEnd"/>
      <w:r w:rsidRPr="0075258C">
        <w:rPr>
          <w:rFonts w:ascii="Times New Roman" w:hAnsi="Times New Roman"/>
          <w:color w:val="000000" w:themeColor="text1"/>
          <w:sz w:val="24"/>
          <w:szCs w:val="24"/>
        </w:rPr>
        <w:t xml:space="preserve"> не повинен мати ознак </w:t>
      </w:r>
      <w:proofErr w:type="spellStart"/>
      <w:r w:rsidRPr="0075258C">
        <w:rPr>
          <w:rFonts w:ascii="Times New Roman" w:hAnsi="Times New Roman"/>
          <w:color w:val="000000" w:themeColor="text1"/>
          <w:sz w:val="24"/>
          <w:szCs w:val="24"/>
        </w:rPr>
        <w:t>контрафактності</w:t>
      </w:r>
      <w:proofErr w:type="spellEnd"/>
      <w:r w:rsidRPr="0075258C">
        <w:rPr>
          <w:rFonts w:ascii="Times New Roman" w:hAnsi="Times New Roman"/>
          <w:color w:val="000000" w:themeColor="text1"/>
          <w:sz w:val="24"/>
          <w:szCs w:val="24"/>
        </w:rPr>
        <w:t>, а саме несанкціонованого використання або нанесення торгових марок без офіційної згоди власників торгових марок. На пакуванні не повинно бути ознак видалення чи приховування нанесених раніше торгових марок.</w:t>
      </w:r>
    </w:p>
    <w:p w14:paraId="141CD7DC" w14:textId="77777777" w:rsidR="00706061" w:rsidRPr="0075258C" w:rsidRDefault="00706061" w:rsidP="00706061">
      <w:pPr>
        <w:ind w:left="-284" w:firstLine="992"/>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 xml:space="preserve">5. </w:t>
      </w:r>
      <w:r w:rsidRPr="0075258C">
        <w:rPr>
          <w:rFonts w:ascii="Times New Roman" w:hAnsi="Times New Roman"/>
          <w:color w:val="000000" w:themeColor="text1"/>
          <w:sz w:val="24"/>
          <w:szCs w:val="24"/>
          <w:lang w:eastAsia="ru-RU"/>
        </w:rPr>
        <w:t>Ціна, запропонована учасником в пропозиції, повинна враховувати всі затрати пов’язані із сплатою податків, обов’язкових платежів, страхування, доставки, витрати пов’язані з отриманням необхідних дозволів та ліцензій тощо.</w:t>
      </w:r>
    </w:p>
    <w:p w14:paraId="3191E1F9" w14:textId="77777777" w:rsidR="00706061" w:rsidRPr="0075258C" w:rsidRDefault="00706061" w:rsidP="00706061">
      <w:pPr>
        <w:ind w:firstLine="708"/>
        <w:jc w:val="both"/>
        <w:rPr>
          <w:rFonts w:ascii="Times New Roman" w:hAnsi="Times New Roman"/>
          <w:color w:val="000000" w:themeColor="text1"/>
          <w:sz w:val="24"/>
          <w:szCs w:val="24"/>
          <w:lang w:eastAsia="ru-RU"/>
        </w:rPr>
      </w:pPr>
      <w:r w:rsidRPr="0075258C">
        <w:rPr>
          <w:rFonts w:ascii="Times New Roman" w:hAnsi="Times New Roman"/>
          <w:color w:val="000000" w:themeColor="text1"/>
          <w:sz w:val="24"/>
          <w:szCs w:val="24"/>
          <w:lang w:eastAsia="ru-RU"/>
        </w:rPr>
        <w:t>6. Товар повинен постачатися транспортом постачальника та за рахунок постачальника безпосередньо на адресу Замовника.</w:t>
      </w:r>
    </w:p>
    <w:p w14:paraId="4496D922" w14:textId="77777777" w:rsidR="00706061" w:rsidRPr="0075258C" w:rsidRDefault="00706061" w:rsidP="00706061">
      <w:pPr>
        <w:ind w:firstLine="708"/>
        <w:jc w:val="both"/>
        <w:rPr>
          <w:rFonts w:ascii="Times New Roman" w:hAnsi="Times New Roman"/>
          <w:color w:val="000000" w:themeColor="text1"/>
          <w:sz w:val="24"/>
          <w:szCs w:val="24"/>
          <w:lang w:eastAsia="ru-RU"/>
        </w:rPr>
      </w:pPr>
      <w:r w:rsidRPr="0075258C">
        <w:rPr>
          <w:rFonts w:ascii="Times New Roman" w:hAnsi="Times New Roman"/>
          <w:color w:val="000000" w:themeColor="text1"/>
          <w:sz w:val="24"/>
          <w:szCs w:val="24"/>
          <w:lang w:eastAsia="ru-RU"/>
        </w:rPr>
        <w:t xml:space="preserve">7. </w:t>
      </w:r>
      <w:r w:rsidRPr="0075258C">
        <w:rPr>
          <w:rFonts w:ascii="Times New Roman" w:hAnsi="Times New Roman"/>
          <w:color w:val="000000" w:themeColor="text1"/>
          <w:sz w:val="24"/>
          <w:szCs w:val="24"/>
        </w:rPr>
        <w:t>У випадку виявлення неякісної продукції або недоліків (дефектів) товарів, Виконавець зобов’язаний замінити виявлені товари свій рахунок протягом 5 (п’яти) робочих днів з моменту отримання відповідної претензії Замовника.</w:t>
      </w:r>
    </w:p>
    <w:p w14:paraId="6A14D8B9" w14:textId="77777777" w:rsidR="00706061" w:rsidRPr="0075258C" w:rsidRDefault="00706061" w:rsidP="00706061">
      <w:pPr>
        <w:ind w:firstLine="708"/>
        <w:jc w:val="both"/>
        <w:rPr>
          <w:rFonts w:ascii="Times New Roman" w:hAnsi="Times New Roman"/>
          <w:color w:val="000000" w:themeColor="text1"/>
          <w:sz w:val="24"/>
          <w:szCs w:val="24"/>
          <w:lang w:eastAsia="ru-RU"/>
        </w:rPr>
      </w:pPr>
      <w:r w:rsidRPr="0075258C">
        <w:rPr>
          <w:rFonts w:ascii="Times New Roman" w:hAnsi="Times New Roman"/>
          <w:color w:val="000000" w:themeColor="text1"/>
          <w:sz w:val="24"/>
          <w:szCs w:val="24"/>
          <w:lang w:eastAsia="ru-RU"/>
        </w:rPr>
        <w:t>8. Гарантійний строк товару має становити не менше 12 місяців.</w:t>
      </w:r>
    </w:p>
    <w:p w14:paraId="56A78179" w14:textId="77777777" w:rsidR="00706061" w:rsidRPr="0075258C" w:rsidRDefault="00706061" w:rsidP="00706061">
      <w:pPr>
        <w:pStyle w:val="a5"/>
        <w:spacing w:before="0" w:beforeAutospacing="0" w:after="0" w:afterAutospacing="0"/>
        <w:rPr>
          <w:i/>
          <w:color w:val="000000" w:themeColor="text1"/>
        </w:rPr>
      </w:pPr>
    </w:p>
    <w:p w14:paraId="60ECD211" w14:textId="1D5052B4" w:rsidR="00335BD7" w:rsidRPr="0075258C" w:rsidRDefault="00706061" w:rsidP="00706061">
      <w:pPr>
        <w:jc w:val="both"/>
        <w:rPr>
          <w:rFonts w:ascii="Times New Roman" w:hAnsi="Times New Roman"/>
          <w:b/>
          <w:color w:val="000000" w:themeColor="text1"/>
          <w:sz w:val="24"/>
          <w:szCs w:val="24"/>
        </w:rPr>
      </w:pPr>
      <w:r w:rsidRPr="0075258C">
        <w:rPr>
          <w:rFonts w:ascii="Times New Roman" w:hAnsi="Times New Roman"/>
          <w:b/>
          <w:color w:val="000000" w:themeColor="text1"/>
          <w:sz w:val="24"/>
          <w:szCs w:val="24"/>
        </w:rPr>
        <w:t>Керівник (Уповноважена особа) учасника ________________________________________</w:t>
      </w:r>
      <w:r w:rsidRPr="0075258C">
        <w:rPr>
          <w:rFonts w:ascii="Times New Roman" w:hAnsi="Times New Roman"/>
          <w:i/>
          <w:color w:val="000000" w:themeColor="text1"/>
          <w:sz w:val="24"/>
          <w:szCs w:val="24"/>
        </w:rPr>
        <w:t xml:space="preserve">                                                                                                                                                          </w:t>
      </w:r>
      <w:r w:rsidRPr="0075258C">
        <w:rPr>
          <w:rFonts w:ascii="Times New Roman" w:hAnsi="Times New Roman"/>
          <w:i/>
          <w:color w:val="000000" w:themeColor="text1"/>
          <w:sz w:val="16"/>
          <w:szCs w:val="24"/>
        </w:rPr>
        <w:t>(посада ПІБ, підпис, печатка (за наявності))</w:t>
      </w:r>
    </w:p>
    <w:p w14:paraId="7843B3AF" w14:textId="77777777" w:rsidR="00335BD7" w:rsidRPr="0075258C" w:rsidRDefault="00335BD7">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color w:val="000000" w:themeColor="text1"/>
          <w:sz w:val="24"/>
          <w:szCs w:val="24"/>
        </w:rPr>
      </w:pPr>
    </w:p>
    <w:p w14:paraId="6E1424AE" w14:textId="1A5BB326" w:rsidR="00706061" w:rsidRPr="0075258C" w:rsidRDefault="00706061" w:rsidP="00706061">
      <w:pPr>
        <w:ind w:left="-284" w:firstLine="992"/>
        <w:jc w:val="both"/>
        <w:rPr>
          <w:rFonts w:ascii="Times New Roman" w:hAnsi="Times New Roman"/>
          <w:b/>
          <w:i/>
          <w:color w:val="000000" w:themeColor="text1"/>
          <w:sz w:val="28"/>
          <w:szCs w:val="28"/>
          <w:u w:val="single"/>
        </w:rPr>
      </w:pPr>
      <w:r w:rsidRPr="0075258C">
        <w:rPr>
          <w:rFonts w:ascii="Times New Roman" w:hAnsi="Times New Roman"/>
          <w:color w:val="000000" w:themeColor="text1"/>
          <w:sz w:val="24"/>
          <w:szCs w:val="24"/>
        </w:rPr>
        <w:t xml:space="preserve"> </w:t>
      </w:r>
      <w:r w:rsidRPr="00C65F47">
        <w:rPr>
          <w:rFonts w:ascii="Times New Roman" w:hAnsi="Times New Roman"/>
          <w:b/>
          <w:i/>
          <w:color w:val="000000" w:themeColor="text1"/>
          <w:sz w:val="28"/>
          <w:szCs w:val="28"/>
          <w:highlight w:val="red"/>
          <w:u w:val="single"/>
        </w:rPr>
        <w:t xml:space="preserve">Еквівалент не пропонувати у </w:t>
      </w:r>
      <w:r w:rsidR="008C017E" w:rsidRPr="00C65F47">
        <w:rPr>
          <w:rFonts w:ascii="Times New Roman" w:hAnsi="Times New Roman"/>
          <w:b/>
          <w:i/>
          <w:color w:val="000000" w:themeColor="text1"/>
          <w:sz w:val="28"/>
          <w:szCs w:val="28"/>
          <w:highlight w:val="red"/>
          <w:u w:val="single"/>
        </w:rPr>
        <w:t>зв’язку</w:t>
      </w:r>
      <w:r w:rsidRPr="00C65F47">
        <w:rPr>
          <w:rFonts w:ascii="Times New Roman" w:hAnsi="Times New Roman"/>
          <w:b/>
          <w:i/>
          <w:color w:val="000000" w:themeColor="text1"/>
          <w:sz w:val="28"/>
          <w:szCs w:val="28"/>
          <w:highlight w:val="red"/>
          <w:u w:val="single"/>
        </w:rPr>
        <w:t xml:space="preserve"> що дані акумулятори використовуються на </w:t>
      </w:r>
      <w:r w:rsidR="008C017E" w:rsidRPr="00C65F47">
        <w:rPr>
          <w:rFonts w:ascii="Times New Roman" w:hAnsi="Times New Roman"/>
          <w:b/>
          <w:i/>
          <w:color w:val="000000" w:themeColor="text1"/>
          <w:sz w:val="28"/>
          <w:szCs w:val="28"/>
          <w:highlight w:val="red"/>
          <w:u w:val="single"/>
        </w:rPr>
        <w:t>полігонному обладнанні (</w:t>
      </w:r>
      <w:r w:rsidRPr="00C65F47">
        <w:rPr>
          <w:rFonts w:ascii="Times New Roman" w:hAnsi="Times New Roman"/>
          <w:b/>
          <w:color w:val="000000" w:themeColor="text1"/>
          <w:sz w:val="28"/>
          <w:szCs w:val="28"/>
          <w:highlight w:val="red"/>
          <w:u w:val="single"/>
        </w:rPr>
        <w:t>радіокерованих мішеневих установках</w:t>
      </w:r>
      <w:r w:rsidR="008C017E" w:rsidRPr="00C65F47">
        <w:rPr>
          <w:rFonts w:ascii="Times New Roman" w:hAnsi="Times New Roman"/>
          <w:b/>
          <w:color w:val="000000" w:themeColor="text1"/>
          <w:sz w:val="28"/>
          <w:szCs w:val="28"/>
          <w:highlight w:val="red"/>
          <w:u w:val="single"/>
        </w:rPr>
        <w:t>)</w:t>
      </w:r>
      <w:r w:rsidRPr="00C65F47">
        <w:rPr>
          <w:rFonts w:ascii="Times New Roman" w:hAnsi="Times New Roman"/>
          <w:b/>
          <w:i/>
          <w:color w:val="000000" w:themeColor="text1"/>
          <w:sz w:val="28"/>
          <w:szCs w:val="28"/>
          <w:highlight w:val="red"/>
          <w:u w:val="single"/>
        </w:rPr>
        <w:t>.</w:t>
      </w:r>
    </w:p>
    <w:p w14:paraId="594004BE" w14:textId="77777777" w:rsidR="00335BD7" w:rsidRPr="0075258C" w:rsidRDefault="00335BD7">
      <w:pPr>
        <w:spacing w:after="0" w:line="240" w:lineRule="auto"/>
        <w:ind w:left="7920"/>
        <w:jc w:val="right"/>
        <w:rPr>
          <w:rFonts w:ascii="Times New Roman" w:eastAsia="Times New Roman" w:hAnsi="Times New Roman" w:cs="Times New Roman"/>
          <w:color w:val="000000" w:themeColor="text1"/>
          <w:sz w:val="24"/>
          <w:szCs w:val="24"/>
        </w:rPr>
      </w:pPr>
    </w:p>
    <w:p w14:paraId="0802D6E7" w14:textId="77777777" w:rsidR="00335BD7" w:rsidRPr="0075258C" w:rsidRDefault="00335BD7">
      <w:pPr>
        <w:spacing w:after="0" w:line="240" w:lineRule="auto"/>
        <w:ind w:left="7920"/>
        <w:jc w:val="right"/>
        <w:rPr>
          <w:rFonts w:ascii="Times New Roman" w:eastAsia="Times New Roman" w:hAnsi="Times New Roman" w:cs="Times New Roman"/>
          <w:color w:val="000000" w:themeColor="text1"/>
          <w:sz w:val="24"/>
          <w:szCs w:val="24"/>
        </w:rPr>
      </w:pPr>
    </w:p>
    <w:p w14:paraId="1D555E8E" w14:textId="77777777" w:rsidR="008C017E" w:rsidRPr="0075258C" w:rsidRDefault="008C017E" w:rsidP="008C017E">
      <w:pPr>
        <w:spacing w:after="0" w:line="240" w:lineRule="auto"/>
        <w:rPr>
          <w:rFonts w:ascii="Times New Roman" w:eastAsia="Times New Roman" w:hAnsi="Times New Roman" w:cs="Times New Roman"/>
          <w:b/>
          <w:color w:val="000000" w:themeColor="text1"/>
          <w:sz w:val="24"/>
          <w:szCs w:val="24"/>
        </w:rPr>
      </w:pPr>
    </w:p>
    <w:p w14:paraId="61E9874F" w14:textId="30A6F6ED" w:rsidR="00DC17CB" w:rsidRPr="0075258C" w:rsidRDefault="00DC17CB" w:rsidP="00DC17CB">
      <w:pPr>
        <w:pageBreakBefore/>
        <w:spacing w:after="0"/>
        <w:ind w:right="175"/>
        <w:jc w:val="center"/>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lastRenderedPageBreak/>
        <w:t xml:space="preserve">                                                                                                                                 Додаток 3</w:t>
      </w:r>
    </w:p>
    <w:p w14:paraId="56F8D2EA" w14:textId="77777777" w:rsidR="00DC17CB" w:rsidRPr="0075258C" w:rsidRDefault="00DC17CB" w:rsidP="00DC17CB">
      <w:pPr>
        <w:spacing w:after="0"/>
        <w:ind w:right="196" w:firstLine="180"/>
        <w:jc w:val="center"/>
        <w:rPr>
          <w:rFonts w:ascii="Times New Roman" w:eastAsia="Times New Roman" w:hAnsi="Times New Roman" w:cs="Times New Roman"/>
          <w:i/>
          <w:iCs/>
          <w:color w:val="000000" w:themeColor="text1"/>
          <w:sz w:val="24"/>
          <w:szCs w:val="24"/>
        </w:rPr>
      </w:pPr>
      <w:r w:rsidRPr="0075258C">
        <w:rPr>
          <w:rFonts w:ascii="Times New Roman" w:eastAsia="Times New Roman" w:hAnsi="Times New Roman" w:cs="Times New Roman"/>
          <w:b/>
          <w:iCs/>
          <w:color w:val="000000" w:themeColor="text1"/>
          <w:sz w:val="24"/>
          <w:szCs w:val="24"/>
        </w:rPr>
        <w:t xml:space="preserve">                                                          </w:t>
      </w:r>
      <w:r w:rsidRPr="0075258C">
        <w:rPr>
          <w:rFonts w:ascii="Times New Roman" w:eastAsia="Times New Roman" w:hAnsi="Times New Roman" w:cs="Times New Roman"/>
          <w:i/>
          <w:iCs/>
          <w:color w:val="000000" w:themeColor="text1"/>
          <w:sz w:val="24"/>
          <w:szCs w:val="24"/>
        </w:rPr>
        <w:t xml:space="preserve">до  оголошення про проведення спрощеної закупівлі                                                                              </w:t>
      </w:r>
    </w:p>
    <w:p w14:paraId="22C04675" w14:textId="77777777" w:rsidR="00DC17CB" w:rsidRPr="0075258C" w:rsidRDefault="00DC17CB" w:rsidP="00DC17CB">
      <w:pPr>
        <w:spacing w:after="0" w:line="240" w:lineRule="auto"/>
        <w:outlineLvl w:val="0"/>
        <w:rPr>
          <w:rFonts w:ascii="Times New Roman" w:eastAsia="Times New Roman" w:hAnsi="Times New Roman" w:cs="Times New Roman"/>
          <w:i/>
          <w:iCs/>
          <w:color w:val="000000" w:themeColor="text1"/>
          <w:sz w:val="24"/>
          <w:szCs w:val="24"/>
        </w:rPr>
      </w:pPr>
    </w:p>
    <w:p w14:paraId="455BBC1D" w14:textId="77777777" w:rsidR="00DC17CB" w:rsidRPr="0075258C" w:rsidRDefault="00DC17CB" w:rsidP="00DC17CB">
      <w:pPr>
        <w:spacing w:after="0" w:line="240" w:lineRule="auto"/>
        <w:outlineLvl w:val="0"/>
        <w:rPr>
          <w:rFonts w:ascii="Times New Roman" w:eastAsia="Times New Roman" w:hAnsi="Times New Roman" w:cs="Times New Roman"/>
          <w:i/>
          <w:iCs/>
          <w:color w:val="000000" w:themeColor="text1"/>
          <w:sz w:val="24"/>
          <w:szCs w:val="24"/>
        </w:rPr>
      </w:pPr>
      <w:r w:rsidRPr="0075258C">
        <w:rPr>
          <w:rFonts w:ascii="Times New Roman" w:eastAsia="Times New Roman" w:hAnsi="Times New Roman" w:cs="Times New Roman"/>
          <w:i/>
          <w:iCs/>
          <w:color w:val="000000" w:themeColor="text1"/>
          <w:sz w:val="24"/>
          <w:szCs w:val="24"/>
        </w:rPr>
        <w:t>Форма «Цінової пропозиції»</w:t>
      </w:r>
    </w:p>
    <w:p w14:paraId="6B4C748E" w14:textId="77777777" w:rsidR="00DC17CB" w:rsidRPr="0075258C" w:rsidRDefault="00DC17CB" w:rsidP="00DC17CB">
      <w:pPr>
        <w:spacing w:after="0" w:line="240" w:lineRule="auto"/>
        <w:outlineLvl w:val="0"/>
        <w:rPr>
          <w:rFonts w:ascii="Times New Roman" w:eastAsia="Times New Roman" w:hAnsi="Times New Roman" w:cs="Times New Roman"/>
          <w:i/>
          <w:iCs/>
          <w:color w:val="000000" w:themeColor="text1"/>
          <w:sz w:val="24"/>
          <w:szCs w:val="24"/>
        </w:rPr>
      </w:pPr>
      <w:r w:rsidRPr="0075258C">
        <w:rPr>
          <w:rFonts w:ascii="Times New Roman" w:eastAsia="Times New Roman" w:hAnsi="Times New Roman" w:cs="Times New Roman"/>
          <w:i/>
          <w:iCs/>
          <w:color w:val="000000" w:themeColor="text1"/>
          <w:sz w:val="24"/>
          <w:szCs w:val="24"/>
        </w:rPr>
        <w:t xml:space="preserve">подається на фірмовому бланку,  якщо такий є та у вигляді наведеному нижче. </w:t>
      </w:r>
    </w:p>
    <w:p w14:paraId="6F206B7C" w14:textId="77777777" w:rsidR="00DC17CB" w:rsidRPr="0075258C" w:rsidRDefault="00DC17CB" w:rsidP="00DC17CB">
      <w:pPr>
        <w:jc w:val="both"/>
        <w:rPr>
          <w:rFonts w:ascii="Times New Roman" w:eastAsia="Times New Roman" w:hAnsi="Times New Roman" w:cs="Times New Roman"/>
          <w:i/>
          <w:color w:val="000000" w:themeColor="text1"/>
          <w:sz w:val="24"/>
          <w:szCs w:val="24"/>
        </w:rPr>
      </w:pPr>
      <w:r w:rsidRPr="0075258C">
        <w:rPr>
          <w:rFonts w:ascii="Times New Roman" w:eastAsia="Times New Roman" w:hAnsi="Times New Roman" w:cs="Times New Roman"/>
          <w:i/>
          <w:iCs/>
          <w:color w:val="000000" w:themeColor="text1"/>
          <w:sz w:val="24"/>
          <w:szCs w:val="24"/>
          <w:u w:val="single"/>
        </w:rPr>
        <w:t>Учасник не повинен відступати від даної форми</w:t>
      </w:r>
      <w:r w:rsidRPr="0075258C">
        <w:rPr>
          <w:rFonts w:ascii="Times New Roman" w:eastAsia="Times New Roman" w:hAnsi="Times New Roman" w:cs="Times New Roman"/>
          <w:i/>
          <w:iCs/>
          <w:color w:val="000000" w:themeColor="text1"/>
          <w:sz w:val="24"/>
          <w:szCs w:val="24"/>
        </w:rPr>
        <w:t>.</w:t>
      </w: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4656"/>
      </w:tblGrid>
      <w:tr w:rsidR="0075258C" w:rsidRPr="0075258C" w14:paraId="2A7C88DC" w14:textId="77777777" w:rsidTr="00DC17CB">
        <w:trPr>
          <w:trHeight w:val="247"/>
        </w:trPr>
        <w:tc>
          <w:tcPr>
            <w:tcW w:w="9703" w:type="dxa"/>
            <w:gridSpan w:val="2"/>
            <w:tcBorders>
              <w:top w:val="single" w:sz="4" w:space="0" w:color="auto"/>
              <w:left w:val="single" w:sz="4" w:space="0" w:color="auto"/>
              <w:bottom w:val="single" w:sz="4" w:space="0" w:color="auto"/>
              <w:right w:val="single" w:sz="4" w:space="0" w:color="auto"/>
            </w:tcBorders>
            <w:hideMark/>
          </w:tcPr>
          <w:p w14:paraId="49C876A6" w14:textId="77777777" w:rsidR="00DC17CB" w:rsidRPr="0075258C" w:rsidRDefault="00DC17CB">
            <w:pPr>
              <w:tabs>
                <w:tab w:val="left" w:pos="2160"/>
                <w:tab w:val="left" w:pos="3600"/>
              </w:tabs>
              <w:spacing w:after="0"/>
              <w:jc w:val="center"/>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color w:val="000000" w:themeColor="text1"/>
                <w:sz w:val="24"/>
                <w:szCs w:val="24"/>
              </w:rPr>
              <w:t>Відомості про учасника спрощеної закупівлі</w:t>
            </w:r>
          </w:p>
        </w:tc>
      </w:tr>
      <w:tr w:rsidR="0075258C" w:rsidRPr="0075258C" w14:paraId="032832F6" w14:textId="77777777" w:rsidTr="00DC17CB">
        <w:trPr>
          <w:trHeight w:val="247"/>
        </w:trPr>
        <w:tc>
          <w:tcPr>
            <w:tcW w:w="5047" w:type="dxa"/>
            <w:tcBorders>
              <w:top w:val="single" w:sz="4" w:space="0" w:color="auto"/>
              <w:left w:val="single" w:sz="4" w:space="0" w:color="auto"/>
              <w:bottom w:val="single" w:sz="4" w:space="0" w:color="auto"/>
              <w:right w:val="single" w:sz="4" w:space="0" w:color="auto"/>
            </w:tcBorders>
            <w:hideMark/>
          </w:tcPr>
          <w:p w14:paraId="069B2F80"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Повне найменування  учасника</w:t>
            </w:r>
          </w:p>
        </w:tc>
        <w:tc>
          <w:tcPr>
            <w:tcW w:w="4655" w:type="dxa"/>
            <w:tcBorders>
              <w:top w:val="single" w:sz="4" w:space="0" w:color="auto"/>
              <w:left w:val="single" w:sz="4" w:space="0" w:color="auto"/>
              <w:bottom w:val="single" w:sz="4" w:space="0" w:color="auto"/>
              <w:right w:val="single" w:sz="4" w:space="0" w:color="auto"/>
            </w:tcBorders>
          </w:tcPr>
          <w:p w14:paraId="0A79F13C"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p>
        </w:tc>
      </w:tr>
      <w:tr w:rsidR="0075258C" w:rsidRPr="0075258C" w14:paraId="004BEB5B" w14:textId="77777777" w:rsidTr="00DC17CB">
        <w:trPr>
          <w:trHeight w:val="243"/>
        </w:trPr>
        <w:tc>
          <w:tcPr>
            <w:tcW w:w="5047" w:type="dxa"/>
            <w:tcBorders>
              <w:top w:val="single" w:sz="4" w:space="0" w:color="auto"/>
              <w:left w:val="single" w:sz="4" w:space="0" w:color="auto"/>
              <w:bottom w:val="single" w:sz="4" w:space="0" w:color="auto"/>
              <w:right w:val="single" w:sz="4" w:space="0" w:color="auto"/>
            </w:tcBorders>
            <w:hideMark/>
          </w:tcPr>
          <w:p w14:paraId="3837C8A1"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Керівництво (ПІБ, посада, контактні телефони)</w:t>
            </w:r>
          </w:p>
        </w:tc>
        <w:tc>
          <w:tcPr>
            <w:tcW w:w="4655" w:type="dxa"/>
            <w:tcBorders>
              <w:top w:val="single" w:sz="4" w:space="0" w:color="auto"/>
              <w:left w:val="single" w:sz="4" w:space="0" w:color="auto"/>
              <w:bottom w:val="single" w:sz="4" w:space="0" w:color="auto"/>
              <w:right w:val="single" w:sz="4" w:space="0" w:color="auto"/>
            </w:tcBorders>
          </w:tcPr>
          <w:p w14:paraId="4F18AA59"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p>
        </w:tc>
      </w:tr>
      <w:tr w:rsidR="0075258C" w:rsidRPr="0075258C" w14:paraId="2AFEE265" w14:textId="77777777" w:rsidTr="00DC17CB">
        <w:trPr>
          <w:trHeight w:val="247"/>
        </w:trPr>
        <w:tc>
          <w:tcPr>
            <w:tcW w:w="5047" w:type="dxa"/>
            <w:tcBorders>
              <w:top w:val="single" w:sz="4" w:space="0" w:color="auto"/>
              <w:left w:val="single" w:sz="4" w:space="0" w:color="auto"/>
              <w:bottom w:val="single" w:sz="4" w:space="0" w:color="auto"/>
              <w:right w:val="single" w:sz="4" w:space="0" w:color="auto"/>
            </w:tcBorders>
            <w:hideMark/>
          </w:tcPr>
          <w:p w14:paraId="7B90BF6C"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Ідентифікаційний код за ЄДРПОУ </w:t>
            </w:r>
          </w:p>
        </w:tc>
        <w:tc>
          <w:tcPr>
            <w:tcW w:w="4655" w:type="dxa"/>
            <w:tcBorders>
              <w:top w:val="single" w:sz="4" w:space="0" w:color="auto"/>
              <w:left w:val="single" w:sz="4" w:space="0" w:color="auto"/>
              <w:bottom w:val="single" w:sz="4" w:space="0" w:color="auto"/>
              <w:right w:val="single" w:sz="4" w:space="0" w:color="auto"/>
            </w:tcBorders>
          </w:tcPr>
          <w:p w14:paraId="7B0C895E"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p>
        </w:tc>
      </w:tr>
      <w:tr w:rsidR="0075258C" w:rsidRPr="0075258C" w14:paraId="6FFFB14E" w14:textId="77777777" w:rsidTr="00DC17CB">
        <w:trPr>
          <w:trHeight w:val="247"/>
        </w:trPr>
        <w:tc>
          <w:tcPr>
            <w:tcW w:w="5047" w:type="dxa"/>
            <w:tcBorders>
              <w:top w:val="single" w:sz="4" w:space="0" w:color="auto"/>
              <w:left w:val="single" w:sz="4" w:space="0" w:color="auto"/>
              <w:bottom w:val="single" w:sz="4" w:space="0" w:color="auto"/>
              <w:right w:val="single" w:sz="4" w:space="0" w:color="auto"/>
            </w:tcBorders>
            <w:hideMark/>
          </w:tcPr>
          <w:p w14:paraId="0F40114A"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Місцезнаходження</w:t>
            </w:r>
          </w:p>
        </w:tc>
        <w:tc>
          <w:tcPr>
            <w:tcW w:w="4655" w:type="dxa"/>
            <w:tcBorders>
              <w:top w:val="single" w:sz="4" w:space="0" w:color="auto"/>
              <w:left w:val="single" w:sz="4" w:space="0" w:color="auto"/>
              <w:bottom w:val="single" w:sz="4" w:space="0" w:color="auto"/>
              <w:right w:val="single" w:sz="4" w:space="0" w:color="auto"/>
            </w:tcBorders>
          </w:tcPr>
          <w:p w14:paraId="27E3FA22"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p>
        </w:tc>
      </w:tr>
      <w:tr w:rsidR="0075258C" w:rsidRPr="0075258C" w14:paraId="18BC2534" w14:textId="77777777" w:rsidTr="00DC17CB">
        <w:trPr>
          <w:trHeight w:val="247"/>
        </w:trPr>
        <w:tc>
          <w:tcPr>
            <w:tcW w:w="5047" w:type="dxa"/>
            <w:tcBorders>
              <w:top w:val="single" w:sz="4" w:space="0" w:color="auto"/>
              <w:left w:val="single" w:sz="4" w:space="0" w:color="auto"/>
              <w:bottom w:val="single" w:sz="4" w:space="0" w:color="auto"/>
              <w:right w:val="single" w:sz="4" w:space="0" w:color="auto"/>
            </w:tcBorders>
            <w:hideMark/>
          </w:tcPr>
          <w:p w14:paraId="3F41FE10"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Основні види діяльності за КВЕД</w:t>
            </w:r>
          </w:p>
        </w:tc>
        <w:tc>
          <w:tcPr>
            <w:tcW w:w="4655" w:type="dxa"/>
            <w:tcBorders>
              <w:top w:val="single" w:sz="4" w:space="0" w:color="auto"/>
              <w:left w:val="single" w:sz="4" w:space="0" w:color="auto"/>
              <w:bottom w:val="single" w:sz="4" w:space="0" w:color="auto"/>
              <w:right w:val="single" w:sz="4" w:space="0" w:color="auto"/>
            </w:tcBorders>
          </w:tcPr>
          <w:p w14:paraId="61BC880C"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p>
        </w:tc>
      </w:tr>
      <w:tr w:rsidR="0075258C" w:rsidRPr="0075258C" w14:paraId="497E88D8" w14:textId="77777777" w:rsidTr="00DC17CB">
        <w:trPr>
          <w:trHeight w:val="510"/>
        </w:trPr>
        <w:tc>
          <w:tcPr>
            <w:tcW w:w="5047" w:type="dxa"/>
            <w:tcBorders>
              <w:top w:val="single" w:sz="4" w:space="0" w:color="auto"/>
              <w:left w:val="single" w:sz="4" w:space="0" w:color="auto"/>
              <w:bottom w:val="single" w:sz="4" w:space="0" w:color="auto"/>
              <w:right w:val="single" w:sz="4" w:space="0" w:color="auto"/>
            </w:tcBorders>
            <w:hideMark/>
          </w:tcPr>
          <w:p w14:paraId="04EC0480"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Особа, відповідальна за участь у спрощеній закупівлі  (ПІБ, посада, контактні телефони)</w:t>
            </w:r>
          </w:p>
        </w:tc>
        <w:tc>
          <w:tcPr>
            <w:tcW w:w="4655" w:type="dxa"/>
            <w:tcBorders>
              <w:top w:val="single" w:sz="4" w:space="0" w:color="auto"/>
              <w:left w:val="single" w:sz="4" w:space="0" w:color="auto"/>
              <w:bottom w:val="single" w:sz="4" w:space="0" w:color="auto"/>
              <w:right w:val="single" w:sz="4" w:space="0" w:color="auto"/>
            </w:tcBorders>
          </w:tcPr>
          <w:p w14:paraId="6D755659"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p>
        </w:tc>
      </w:tr>
      <w:tr w:rsidR="00DC17CB" w:rsidRPr="0075258C" w14:paraId="6E61B488" w14:textId="77777777" w:rsidTr="00DC17CB">
        <w:trPr>
          <w:trHeight w:val="263"/>
        </w:trPr>
        <w:tc>
          <w:tcPr>
            <w:tcW w:w="5047" w:type="dxa"/>
            <w:tcBorders>
              <w:top w:val="single" w:sz="4" w:space="0" w:color="auto"/>
              <w:left w:val="single" w:sz="4" w:space="0" w:color="auto"/>
              <w:bottom w:val="single" w:sz="4" w:space="0" w:color="auto"/>
              <w:right w:val="single" w:sz="4" w:space="0" w:color="auto"/>
            </w:tcBorders>
            <w:hideMark/>
          </w:tcPr>
          <w:p w14:paraId="1654B1B2"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Електронна адреса</w:t>
            </w:r>
          </w:p>
        </w:tc>
        <w:tc>
          <w:tcPr>
            <w:tcW w:w="4655" w:type="dxa"/>
            <w:tcBorders>
              <w:top w:val="single" w:sz="4" w:space="0" w:color="auto"/>
              <w:left w:val="single" w:sz="4" w:space="0" w:color="auto"/>
              <w:bottom w:val="single" w:sz="4" w:space="0" w:color="auto"/>
              <w:right w:val="single" w:sz="4" w:space="0" w:color="auto"/>
            </w:tcBorders>
          </w:tcPr>
          <w:p w14:paraId="4A31AA5E" w14:textId="77777777" w:rsidR="00DC17CB" w:rsidRPr="0075258C" w:rsidRDefault="00DC17CB">
            <w:pPr>
              <w:tabs>
                <w:tab w:val="left" w:pos="2160"/>
                <w:tab w:val="left" w:pos="3600"/>
              </w:tabs>
              <w:spacing w:after="0"/>
              <w:jc w:val="both"/>
              <w:rPr>
                <w:rFonts w:ascii="Times New Roman" w:eastAsia="Times New Roman" w:hAnsi="Times New Roman" w:cs="Times New Roman"/>
                <w:color w:val="000000" w:themeColor="text1"/>
                <w:sz w:val="24"/>
                <w:szCs w:val="24"/>
              </w:rPr>
            </w:pPr>
          </w:p>
        </w:tc>
      </w:tr>
    </w:tbl>
    <w:p w14:paraId="3557C430" w14:textId="77777777" w:rsidR="00DC17CB" w:rsidRPr="0075258C" w:rsidRDefault="00DC17CB" w:rsidP="00DC17CB">
      <w:pPr>
        <w:tabs>
          <w:tab w:val="left" w:pos="2715"/>
        </w:tabs>
        <w:rPr>
          <w:rFonts w:ascii="Times New Roman" w:eastAsia="Times New Roman" w:hAnsi="Times New Roman" w:cs="Times New Roman"/>
          <w:b/>
          <w:color w:val="000000" w:themeColor="text1"/>
          <w:sz w:val="24"/>
          <w:szCs w:val="24"/>
          <w:lang w:eastAsia="en-US"/>
        </w:rPr>
      </w:pPr>
    </w:p>
    <w:p w14:paraId="030E25CE" w14:textId="77777777" w:rsidR="00DC17CB" w:rsidRPr="0075258C" w:rsidRDefault="00DC17CB" w:rsidP="00DC17CB">
      <w:pPr>
        <w:spacing w:after="0" w:line="240" w:lineRule="auto"/>
        <w:ind w:left="180" w:right="196"/>
        <w:jc w:val="center"/>
        <w:rPr>
          <w:rFonts w:ascii="Times New Roman" w:hAnsi="Times New Roman" w:cs="Times New Roman"/>
          <w:b/>
          <w:bCs/>
          <w:color w:val="000000" w:themeColor="text1"/>
          <w:sz w:val="24"/>
          <w:szCs w:val="24"/>
        </w:rPr>
      </w:pPr>
      <w:r w:rsidRPr="0075258C">
        <w:rPr>
          <w:rFonts w:ascii="Times New Roman" w:hAnsi="Times New Roman" w:cs="Times New Roman"/>
          <w:b/>
          <w:bCs/>
          <w:color w:val="000000" w:themeColor="text1"/>
          <w:sz w:val="24"/>
          <w:szCs w:val="24"/>
        </w:rPr>
        <w:t>ФОРМА "</w:t>
      </w:r>
      <w:r w:rsidRPr="0075258C">
        <w:rPr>
          <w:rFonts w:ascii="Times New Roman" w:hAnsi="Times New Roman" w:cs="Times New Roman"/>
          <w:b/>
          <w:color w:val="000000" w:themeColor="text1"/>
          <w:sz w:val="24"/>
          <w:szCs w:val="24"/>
        </w:rPr>
        <w:t>ЦІНОВА ПРОПОЗИЦІЯ</w:t>
      </w:r>
      <w:r w:rsidRPr="0075258C">
        <w:rPr>
          <w:rFonts w:ascii="Times New Roman" w:hAnsi="Times New Roman" w:cs="Times New Roman"/>
          <w:b/>
          <w:bCs/>
          <w:color w:val="000000" w:themeColor="text1"/>
          <w:sz w:val="24"/>
          <w:szCs w:val="24"/>
        </w:rPr>
        <w:t>"</w:t>
      </w:r>
    </w:p>
    <w:p w14:paraId="50CD046F" w14:textId="28F82F65" w:rsidR="00DC17CB" w:rsidRPr="0075258C" w:rsidRDefault="00DC17CB" w:rsidP="00DC17CB">
      <w:pPr>
        <w:jc w:val="both"/>
        <w:rPr>
          <w:rFonts w:ascii="Times New Roman" w:hAnsi="Times New Roman" w:cs="Times New Roman"/>
          <w:b/>
          <w:color w:val="000000" w:themeColor="text1"/>
          <w:sz w:val="24"/>
          <w:szCs w:val="24"/>
        </w:rPr>
      </w:pPr>
      <w:r w:rsidRPr="0075258C">
        <w:rPr>
          <w:rFonts w:ascii="Times New Roman" w:eastAsia="Times New Roman" w:hAnsi="Times New Roman" w:cs="Times New Roman"/>
          <w:color w:val="000000" w:themeColor="text1"/>
          <w:sz w:val="24"/>
          <w:szCs w:val="24"/>
        </w:rPr>
        <w:t xml:space="preserve">      Ми, (назва Учасника), надаємо свою пропозицію щодо участі у спрощеній закупівлі за предметом</w:t>
      </w:r>
      <w:r w:rsidRPr="0075258C">
        <w:rPr>
          <w:rFonts w:ascii="Times New Roman" w:eastAsia="Times New Roman" w:hAnsi="Times New Roman" w:cs="Times New Roman"/>
          <w:b/>
          <w:color w:val="000000" w:themeColor="text1"/>
          <w:sz w:val="24"/>
          <w:szCs w:val="24"/>
        </w:rPr>
        <w:t xml:space="preserve">: </w:t>
      </w:r>
      <w:r w:rsidRPr="0075258C">
        <w:rPr>
          <w:rFonts w:ascii="Times New Roman" w:eastAsia="Times New Roman" w:hAnsi="Times New Roman" w:cs="Times New Roman"/>
          <w:b/>
          <w:bCs/>
          <w:color w:val="000000" w:themeColor="text1"/>
          <w:sz w:val="24"/>
          <w:szCs w:val="24"/>
          <w:lang w:eastAsia="ru-RU"/>
        </w:rPr>
        <w:t>Акумулятор</w:t>
      </w:r>
      <w:r w:rsidR="004E57B4" w:rsidRPr="0075258C">
        <w:rPr>
          <w:rFonts w:ascii="Times New Roman" w:eastAsia="Times New Roman" w:hAnsi="Times New Roman" w:cs="Times New Roman"/>
          <w:b/>
          <w:bCs/>
          <w:color w:val="000000" w:themeColor="text1"/>
          <w:sz w:val="24"/>
          <w:szCs w:val="24"/>
          <w:lang w:eastAsia="ru-RU"/>
        </w:rPr>
        <w:t>ні</w:t>
      </w:r>
      <w:r w:rsidRPr="0075258C">
        <w:rPr>
          <w:rFonts w:ascii="Times New Roman" w:eastAsia="Times New Roman" w:hAnsi="Times New Roman" w:cs="Times New Roman"/>
          <w:b/>
          <w:bCs/>
          <w:color w:val="000000" w:themeColor="text1"/>
          <w:sz w:val="24"/>
          <w:szCs w:val="24"/>
          <w:lang w:eastAsia="ru-RU"/>
        </w:rPr>
        <w:t xml:space="preserve"> батаре</w:t>
      </w:r>
      <w:r w:rsidR="004E57B4" w:rsidRPr="0075258C">
        <w:rPr>
          <w:rFonts w:ascii="Times New Roman" w:eastAsia="Times New Roman" w:hAnsi="Times New Roman" w:cs="Times New Roman"/>
          <w:b/>
          <w:bCs/>
          <w:color w:val="000000" w:themeColor="text1"/>
          <w:sz w:val="24"/>
          <w:szCs w:val="24"/>
          <w:lang w:eastAsia="ru-RU"/>
        </w:rPr>
        <w:t>ї</w:t>
      </w:r>
      <w:r w:rsidR="00CA157E" w:rsidRPr="0075258C">
        <w:rPr>
          <w:rFonts w:ascii="Times New Roman" w:eastAsia="Times New Roman" w:hAnsi="Times New Roman" w:cs="Times New Roman"/>
          <w:b/>
          <w:bCs/>
          <w:color w:val="000000" w:themeColor="text1"/>
          <w:sz w:val="24"/>
          <w:szCs w:val="24"/>
          <w:lang w:eastAsia="ru-RU"/>
        </w:rPr>
        <w:t xml:space="preserve">, </w:t>
      </w:r>
      <w:r w:rsidRPr="0075258C">
        <w:rPr>
          <w:rFonts w:ascii="Times New Roman" w:eastAsia="Times New Roman" w:hAnsi="Times New Roman" w:cs="Times New Roman"/>
          <w:b/>
          <w:bCs/>
          <w:color w:val="000000" w:themeColor="text1"/>
          <w:sz w:val="24"/>
          <w:szCs w:val="24"/>
          <w:lang w:eastAsia="ru-RU"/>
        </w:rPr>
        <w:t xml:space="preserve">за кодом ДК 021:2015 - </w:t>
      </w:r>
      <w:r w:rsidR="004E57B4" w:rsidRPr="0075258C">
        <w:rPr>
          <w:rFonts w:ascii="Times New Roman" w:eastAsia="Times New Roman" w:hAnsi="Times New Roman" w:cs="Times New Roman"/>
          <w:b/>
          <w:bCs/>
          <w:color w:val="000000" w:themeColor="text1"/>
          <w:sz w:val="24"/>
          <w:szCs w:val="24"/>
          <w:lang w:eastAsia="ru-RU"/>
        </w:rPr>
        <w:t>31440000-2 акумуляторні батареї</w:t>
      </w:r>
      <w:r w:rsidRPr="0075258C">
        <w:rPr>
          <w:rFonts w:ascii="Times New Roman" w:eastAsia="Times New Roman" w:hAnsi="Times New Roman" w:cs="Times New Roman"/>
          <w:b/>
          <w:bCs/>
          <w:color w:val="000000" w:themeColor="text1"/>
          <w:sz w:val="24"/>
          <w:szCs w:val="24"/>
          <w:lang w:eastAsia="ru-RU"/>
        </w:rPr>
        <w:t xml:space="preserve">. </w:t>
      </w:r>
      <w:r w:rsidRPr="0075258C">
        <w:rPr>
          <w:rFonts w:ascii="Times New Roman" w:hAnsi="Times New Roman" w:cs="Times New Roman"/>
          <w:color w:val="000000" w:themeColor="text1"/>
          <w:sz w:val="24"/>
          <w:szCs w:val="24"/>
        </w:rPr>
        <w:t>Вивчивши запит та технічні вимоги 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ціновій пропозиції за наступними цінами:</w:t>
      </w:r>
    </w:p>
    <w:tbl>
      <w:tblPr>
        <w:tblW w:w="9780" w:type="dxa"/>
        <w:tblLayout w:type="fixed"/>
        <w:tblLook w:val="04A0" w:firstRow="1" w:lastRow="0" w:firstColumn="1" w:lastColumn="0" w:noHBand="0" w:noVBand="1"/>
      </w:tblPr>
      <w:tblGrid>
        <w:gridCol w:w="560"/>
        <w:gridCol w:w="2411"/>
        <w:gridCol w:w="1135"/>
        <w:gridCol w:w="1277"/>
        <w:gridCol w:w="1277"/>
        <w:gridCol w:w="1560"/>
        <w:gridCol w:w="1560"/>
      </w:tblGrid>
      <w:tr w:rsidR="0075258C" w:rsidRPr="0075258C" w14:paraId="5894374D" w14:textId="77777777" w:rsidTr="00984CD7">
        <w:trPr>
          <w:trHeight w:val="1236"/>
        </w:trPr>
        <w:tc>
          <w:tcPr>
            <w:tcW w:w="560" w:type="dxa"/>
            <w:tcBorders>
              <w:top w:val="single" w:sz="6" w:space="0" w:color="000000"/>
              <w:left w:val="single" w:sz="6" w:space="0" w:color="000000"/>
              <w:bottom w:val="single" w:sz="6" w:space="0" w:color="000000"/>
              <w:right w:val="nil"/>
            </w:tcBorders>
            <w:hideMark/>
          </w:tcPr>
          <w:p w14:paraId="643003CB" w14:textId="77777777" w:rsidR="00DC17CB" w:rsidRPr="0075258C" w:rsidRDefault="00DC17CB">
            <w:pPr>
              <w:spacing w:after="0" w:line="240" w:lineRule="auto"/>
              <w:jc w:val="center"/>
              <w:rPr>
                <w:rFonts w:ascii="Times New Roman" w:eastAsiaTheme="minorHAnsi" w:hAnsi="Times New Roman" w:cs="Times New Roman"/>
                <w:color w:val="000000" w:themeColor="text1"/>
                <w:sz w:val="24"/>
                <w:szCs w:val="24"/>
              </w:rPr>
            </w:pPr>
            <w:r w:rsidRPr="0075258C">
              <w:rPr>
                <w:rFonts w:ascii="Times New Roman" w:hAnsi="Times New Roman" w:cs="Times New Roman"/>
                <w:b/>
                <w:bCs/>
                <w:i/>
                <w:color w:val="000000" w:themeColor="text1"/>
                <w:sz w:val="24"/>
                <w:szCs w:val="24"/>
              </w:rPr>
              <w:t>№ з/п</w:t>
            </w:r>
          </w:p>
        </w:tc>
        <w:tc>
          <w:tcPr>
            <w:tcW w:w="2411" w:type="dxa"/>
            <w:tcBorders>
              <w:top w:val="single" w:sz="6" w:space="0" w:color="000000"/>
              <w:left w:val="single" w:sz="4" w:space="0" w:color="000000"/>
              <w:bottom w:val="single" w:sz="6" w:space="0" w:color="000000"/>
              <w:right w:val="single" w:sz="6" w:space="0" w:color="000000"/>
            </w:tcBorders>
            <w:hideMark/>
          </w:tcPr>
          <w:p w14:paraId="210E820D" w14:textId="77777777" w:rsidR="00DC17CB" w:rsidRPr="0075258C" w:rsidRDefault="00DC17CB">
            <w:pPr>
              <w:spacing w:after="0" w:line="240" w:lineRule="auto"/>
              <w:jc w:val="center"/>
              <w:rPr>
                <w:rFonts w:ascii="Times New Roman" w:hAnsi="Times New Roman" w:cs="Times New Roman"/>
                <w:b/>
                <w:color w:val="000000" w:themeColor="text1"/>
                <w:sz w:val="24"/>
                <w:szCs w:val="24"/>
              </w:rPr>
            </w:pPr>
            <w:r w:rsidRPr="0075258C">
              <w:rPr>
                <w:rFonts w:ascii="Times New Roman" w:hAnsi="Times New Roman" w:cs="Times New Roman"/>
                <w:b/>
                <w:bCs/>
                <w:i/>
                <w:color w:val="000000" w:themeColor="text1"/>
                <w:sz w:val="24"/>
                <w:szCs w:val="24"/>
              </w:rPr>
              <w:t>Найменування товару</w:t>
            </w:r>
          </w:p>
        </w:tc>
        <w:tc>
          <w:tcPr>
            <w:tcW w:w="1135" w:type="dxa"/>
            <w:tcBorders>
              <w:top w:val="single" w:sz="6" w:space="0" w:color="000000"/>
              <w:left w:val="single" w:sz="6" w:space="0" w:color="000000"/>
              <w:bottom w:val="single" w:sz="6" w:space="0" w:color="000000"/>
              <w:right w:val="nil"/>
            </w:tcBorders>
            <w:hideMark/>
          </w:tcPr>
          <w:p w14:paraId="449FF780" w14:textId="77777777" w:rsidR="00DC17CB" w:rsidRPr="0075258C" w:rsidRDefault="00DC17CB">
            <w:pPr>
              <w:spacing w:after="0" w:line="240" w:lineRule="auto"/>
              <w:jc w:val="center"/>
              <w:rPr>
                <w:rFonts w:ascii="Times New Roman" w:hAnsi="Times New Roman" w:cs="Times New Roman"/>
                <w:b/>
                <w:color w:val="000000" w:themeColor="text1"/>
                <w:sz w:val="24"/>
                <w:szCs w:val="24"/>
              </w:rPr>
            </w:pPr>
            <w:r w:rsidRPr="0075258C">
              <w:rPr>
                <w:rFonts w:ascii="Times New Roman" w:hAnsi="Times New Roman" w:cs="Times New Roman"/>
                <w:b/>
                <w:bCs/>
                <w:i/>
                <w:color w:val="000000" w:themeColor="text1"/>
                <w:sz w:val="24"/>
                <w:szCs w:val="24"/>
              </w:rPr>
              <w:t>Країна походження товару</w:t>
            </w:r>
          </w:p>
        </w:tc>
        <w:tc>
          <w:tcPr>
            <w:tcW w:w="1277" w:type="dxa"/>
            <w:tcBorders>
              <w:top w:val="single" w:sz="6" w:space="0" w:color="000000"/>
              <w:left w:val="single" w:sz="6" w:space="0" w:color="000000"/>
              <w:bottom w:val="single" w:sz="6" w:space="0" w:color="000000"/>
              <w:right w:val="single" w:sz="6" w:space="0" w:color="000000"/>
            </w:tcBorders>
            <w:hideMark/>
          </w:tcPr>
          <w:p w14:paraId="47E6CDFB" w14:textId="77777777" w:rsidR="00DC17CB" w:rsidRPr="0075258C" w:rsidRDefault="00DC17CB">
            <w:pPr>
              <w:spacing w:after="0" w:line="240" w:lineRule="auto"/>
              <w:jc w:val="center"/>
              <w:rPr>
                <w:rFonts w:ascii="Times New Roman" w:hAnsi="Times New Roman" w:cs="Times New Roman"/>
                <w:b/>
                <w:bCs/>
                <w:i/>
                <w:color w:val="000000" w:themeColor="text1"/>
                <w:sz w:val="24"/>
                <w:szCs w:val="24"/>
              </w:rPr>
            </w:pPr>
            <w:r w:rsidRPr="0075258C">
              <w:rPr>
                <w:rFonts w:ascii="Times New Roman" w:hAnsi="Times New Roman" w:cs="Times New Roman"/>
                <w:b/>
                <w:bCs/>
                <w:i/>
                <w:color w:val="000000" w:themeColor="text1"/>
                <w:sz w:val="24"/>
                <w:szCs w:val="24"/>
              </w:rPr>
              <w:t>Одиниця виміру</w:t>
            </w:r>
          </w:p>
        </w:tc>
        <w:tc>
          <w:tcPr>
            <w:tcW w:w="1277" w:type="dxa"/>
            <w:tcBorders>
              <w:top w:val="single" w:sz="6" w:space="0" w:color="000000"/>
              <w:left w:val="single" w:sz="6" w:space="0" w:color="000000"/>
              <w:bottom w:val="single" w:sz="6" w:space="0" w:color="000000"/>
              <w:right w:val="nil"/>
            </w:tcBorders>
            <w:hideMark/>
          </w:tcPr>
          <w:p w14:paraId="7C78DFE9" w14:textId="77777777" w:rsidR="00DC17CB" w:rsidRPr="0075258C" w:rsidRDefault="00DC17CB">
            <w:pPr>
              <w:spacing w:after="0" w:line="240" w:lineRule="auto"/>
              <w:jc w:val="center"/>
              <w:rPr>
                <w:rFonts w:ascii="Times New Roman" w:hAnsi="Times New Roman" w:cs="Times New Roman"/>
                <w:b/>
                <w:color w:val="000000" w:themeColor="text1"/>
                <w:sz w:val="24"/>
                <w:szCs w:val="24"/>
              </w:rPr>
            </w:pPr>
            <w:r w:rsidRPr="0075258C">
              <w:rPr>
                <w:rFonts w:ascii="Times New Roman" w:hAnsi="Times New Roman" w:cs="Times New Roman"/>
                <w:b/>
                <w:bCs/>
                <w:i/>
                <w:color w:val="000000" w:themeColor="text1"/>
                <w:sz w:val="24"/>
                <w:szCs w:val="24"/>
              </w:rPr>
              <w:t>К-ть</w:t>
            </w:r>
          </w:p>
        </w:tc>
        <w:tc>
          <w:tcPr>
            <w:tcW w:w="1560" w:type="dxa"/>
            <w:tcBorders>
              <w:top w:val="single" w:sz="6" w:space="0" w:color="000000"/>
              <w:left w:val="single" w:sz="6" w:space="0" w:color="000000"/>
              <w:bottom w:val="single" w:sz="6" w:space="0" w:color="000000"/>
              <w:right w:val="single" w:sz="4" w:space="0" w:color="auto"/>
            </w:tcBorders>
            <w:hideMark/>
          </w:tcPr>
          <w:p w14:paraId="4432E3A8" w14:textId="77777777" w:rsidR="00DC17CB" w:rsidRPr="0075258C" w:rsidRDefault="00DC17CB">
            <w:pPr>
              <w:spacing w:after="0" w:line="240" w:lineRule="auto"/>
              <w:jc w:val="center"/>
              <w:rPr>
                <w:rFonts w:ascii="Times New Roman" w:hAnsi="Times New Roman" w:cs="Times New Roman"/>
                <w:b/>
                <w:bCs/>
                <w:i/>
                <w:color w:val="000000" w:themeColor="text1"/>
                <w:sz w:val="24"/>
                <w:szCs w:val="24"/>
              </w:rPr>
            </w:pPr>
            <w:r w:rsidRPr="0075258C">
              <w:rPr>
                <w:rFonts w:ascii="Times New Roman" w:hAnsi="Times New Roman" w:cs="Times New Roman"/>
                <w:b/>
                <w:bCs/>
                <w:i/>
                <w:color w:val="000000" w:themeColor="text1"/>
                <w:sz w:val="24"/>
                <w:szCs w:val="24"/>
              </w:rPr>
              <w:t>Ціна за одиницю,</w:t>
            </w:r>
          </w:p>
          <w:p w14:paraId="6F54812A" w14:textId="77777777" w:rsidR="00DC17CB" w:rsidRPr="0075258C" w:rsidRDefault="00DC17CB">
            <w:pPr>
              <w:spacing w:after="0" w:line="240" w:lineRule="auto"/>
              <w:rPr>
                <w:rFonts w:ascii="Times New Roman" w:hAnsi="Times New Roman" w:cs="Times New Roman"/>
                <w:b/>
                <w:i/>
                <w:color w:val="000000" w:themeColor="text1"/>
                <w:sz w:val="24"/>
                <w:szCs w:val="24"/>
              </w:rPr>
            </w:pPr>
            <w:r w:rsidRPr="0075258C">
              <w:rPr>
                <w:rFonts w:ascii="Times New Roman" w:hAnsi="Times New Roman" w:cs="Times New Roman"/>
                <w:b/>
                <w:bCs/>
                <w:i/>
                <w:color w:val="000000" w:themeColor="text1"/>
                <w:sz w:val="24"/>
                <w:szCs w:val="24"/>
              </w:rPr>
              <w:t>грн., без ПДВ/з ПДВ</w:t>
            </w:r>
          </w:p>
        </w:tc>
        <w:tc>
          <w:tcPr>
            <w:tcW w:w="1560" w:type="dxa"/>
            <w:tcBorders>
              <w:top w:val="single" w:sz="6" w:space="0" w:color="000000"/>
              <w:left w:val="single" w:sz="4" w:space="0" w:color="auto"/>
              <w:bottom w:val="single" w:sz="6" w:space="0" w:color="000000"/>
              <w:right w:val="single" w:sz="6" w:space="0" w:color="000000"/>
            </w:tcBorders>
            <w:hideMark/>
          </w:tcPr>
          <w:p w14:paraId="17EC1FFF" w14:textId="77777777" w:rsidR="00DC17CB" w:rsidRPr="0075258C" w:rsidRDefault="00DC17CB">
            <w:pPr>
              <w:spacing w:after="0" w:line="240" w:lineRule="auto"/>
              <w:jc w:val="center"/>
              <w:rPr>
                <w:rFonts w:ascii="Times New Roman" w:hAnsi="Times New Roman" w:cs="Times New Roman"/>
                <w:b/>
                <w:i/>
                <w:color w:val="000000" w:themeColor="text1"/>
                <w:sz w:val="24"/>
                <w:szCs w:val="24"/>
              </w:rPr>
            </w:pPr>
            <w:r w:rsidRPr="0075258C">
              <w:rPr>
                <w:rFonts w:ascii="Times New Roman" w:hAnsi="Times New Roman" w:cs="Times New Roman"/>
                <w:b/>
                <w:i/>
                <w:color w:val="000000" w:themeColor="text1"/>
                <w:sz w:val="24"/>
                <w:szCs w:val="24"/>
              </w:rPr>
              <w:t>Загальна вартість, грн., без ПДВ/з ПДВ</w:t>
            </w:r>
          </w:p>
        </w:tc>
      </w:tr>
      <w:tr w:rsidR="0075258C" w:rsidRPr="0075258C" w14:paraId="294783F3" w14:textId="77777777" w:rsidTr="00984CD7">
        <w:trPr>
          <w:trHeight w:val="315"/>
        </w:trPr>
        <w:tc>
          <w:tcPr>
            <w:tcW w:w="560" w:type="dxa"/>
            <w:tcBorders>
              <w:top w:val="single" w:sz="6" w:space="0" w:color="000000"/>
              <w:left w:val="single" w:sz="6" w:space="0" w:color="000000"/>
              <w:bottom w:val="single" w:sz="4" w:space="0" w:color="auto"/>
              <w:right w:val="single" w:sz="4" w:space="0" w:color="auto"/>
            </w:tcBorders>
            <w:hideMark/>
          </w:tcPr>
          <w:p w14:paraId="491A719E" w14:textId="77777777" w:rsidR="00DC17CB" w:rsidRPr="0075258C" w:rsidRDefault="00DC17CB">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w:t>
            </w:r>
          </w:p>
        </w:tc>
        <w:tc>
          <w:tcPr>
            <w:tcW w:w="2411" w:type="dxa"/>
            <w:tcBorders>
              <w:top w:val="single" w:sz="6" w:space="0" w:color="000000"/>
              <w:left w:val="single" w:sz="4" w:space="0" w:color="auto"/>
              <w:bottom w:val="single" w:sz="4" w:space="0" w:color="auto"/>
              <w:right w:val="single" w:sz="6" w:space="0" w:color="000000"/>
            </w:tcBorders>
            <w:vAlign w:val="center"/>
            <w:hideMark/>
          </w:tcPr>
          <w:p w14:paraId="1685A2C7" w14:textId="4B1DEDE5" w:rsidR="00DC17CB" w:rsidRPr="0075258C" w:rsidRDefault="00984CD7" w:rsidP="00984C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4"/>
                <w:szCs w:val="24"/>
                <w:lang w:eastAsia="ru-RU"/>
              </w:rPr>
            </w:pPr>
            <w:r w:rsidRPr="0075258C">
              <w:rPr>
                <w:rFonts w:ascii="Times New Roman" w:hAnsi="Times New Roman"/>
                <w:color w:val="000000" w:themeColor="text1"/>
              </w:rPr>
              <w:t xml:space="preserve">Акумуляторна батарея </w:t>
            </w:r>
            <w:r w:rsidRPr="0075258C">
              <w:rPr>
                <w:rFonts w:ascii="Times New Roman" w:hAnsi="Times New Roman"/>
                <w:color w:val="000000" w:themeColor="text1"/>
                <w:lang w:val="en-US"/>
              </w:rPr>
              <w:t>Ventura</w:t>
            </w:r>
            <w:r w:rsidRPr="0075258C">
              <w:rPr>
                <w:rFonts w:ascii="Times New Roman" w:hAnsi="Times New Roman"/>
                <w:color w:val="000000" w:themeColor="text1"/>
              </w:rPr>
              <w:t xml:space="preserve"> 12</w:t>
            </w:r>
            <w:r w:rsidRPr="0075258C">
              <w:rPr>
                <w:rFonts w:ascii="Times New Roman" w:hAnsi="Times New Roman"/>
                <w:color w:val="000000" w:themeColor="text1"/>
                <w:lang w:val="en-US"/>
              </w:rPr>
              <w:t>V</w:t>
            </w:r>
            <w:r w:rsidRPr="0075258C">
              <w:rPr>
                <w:rFonts w:ascii="Times New Roman" w:hAnsi="Times New Roman"/>
                <w:color w:val="000000" w:themeColor="text1"/>
              </w:rPr>
              <w:t xml:space="preserve">-12 </w:t>
            </w:r>
            <w:r w:rsidRPr="0075258C">
              <w:rPr>
                <w:rFonts w:ascii="Times New Roman" w:hAnsi="Times New Roman"/>
                <w:color w:val="000000" w:themeColor="text1"/>
                <w:lang w:val="en-US"/>
              </w:rPr>
              <w:t>Ah</w:t>
            </w:r>
            <w:r w:rsidRPr="0075258C">
              <w:rPr>
                <w:rFonts w:ascii="Times New Roman" w:hAnsi="Times New Roman"/>
                <w:color w:val="000000" w:themeColor="text1"/>
              </w:rPr>
              <w:t xml:space="preserve">  (</w:t>
            </w:r>
            <w:r w:rsidRPr="0075258C">
              <w:rPr>
                <w:rFonts w:ascii="Times New Roman" w:hAnsi="Times New Roman"/>
                <w:color w:val="000000" w:themeColor="text1"/>
                <w:lang w:val="en-US"/>
              </w:rPr>
              <w:t>GP</w:t>
            </w:r>
            <w:r w:rsidRPr="0075258C">
              <w:rPr>
                <w:rFonts w:ascii="Times New Roman" w:hAnsi="Times New Roman"/>
                <w:color w:val="000000" w:themeColor="text1"/>
              </w:rPr>
              <w:t xml:space="preserve"> 12-12) або (</w:t>
            </w:r>
            <w:r w:rsidRPr="0075258C">
              <w:rPr>
                <w:rFonts w:ascii="Times New Roman" w:hAnsi="Times New Roman"/>
                <w:color w:val="000000" w:themeColor="text1"/>
                <w:lang w:val="en-US"/>
              </w:rPr>
              <w:t>VG</w:t>
            </w:r>
            <w:r w:rsidRPr="0075258C">
              <w:rPr>
                <w:rFonts w:ascii="Times New Roman" w:hAnsi="Times New Roman"/>
                <w:color w:val="000000" w:themeColor="text1"/>
              </w:rPr>
              <w:t xml:space="preserve"> 12-12) </w:t>
            </w:r>
          </w:p>
        </w:tc>
        <w:tc>
          <w:tcPr>
            <w:tcW w:w="1135" w:type="dxa"/>
            <w:tcBorders>
              <w:top w:val="single" w:sz="6" w:space="0" w:color="000000"/>
              <w:left w:val="single" w:sz="6" w:space="0" w:color="000000"/>
              <w:bottom w:val="single" w:sz="4" w:space="0" w:color="auto"/>
              <w:right w:val="nil"/>
            </w:tcBorders>
          </w:tcPr>
          <w:p w14:paraId="1FC260BF" w14:textId="77777777" w:rsidR="00DC17CB" w:rsidRPr="0075258C" w:rsidRDefault="00DC17CB">
            <w:pPr>
              <w:spacing w:after="0" w:line="240" w:lineRule="auto"/>
              <w:rPr>
                <w:rFonts w:ascii="Times New Roman" w:eastAsia="Times New Roman" w:hAnsi="Times New Roman" w:cs="Times New Roman"/>
                <w:color w:val="000000" w:themeColor="text1"/>
                <w:sz w:val="24"/>
                <w:szCs w:val="24"/>
              </w:rPr>
            </w:pPr>
          </w:p>
        </w:tc>
        <w:tc>
          <w:tcPr>
            <w:tcW w:w="1277" w:type="dxa"/>
            <w:tcBorders>
              <w:top w:val="single" w:sz="6" w:space="0" w:color="000000"/>
              <w:left w:val="single" w:sz="6" w:space="0" w:color="000000"/>
              <w:bottom w:val="single" w:sz="4" w:space="0" w:color="auto"/>
              <w:right w:val="single" w:sz="6" w:space="0" w:color="000000"/>
            </w:tcBorders>
            <w:hideMark/>
          </w:tcPr>
          <w:p w14:paraId="7F06388E" w14:textId="77777777" w:rsidR="00DC17CB" w:rsidRPr="0075258C" w:rsidRDefault="00DC17CB">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шт.</w:t>
            </w:r>
          </w:p>
        </w:tc>
        <w:tc>
          <w:tcPr>
            <w:tcW w:w="1277" w:type="dxa"/>
            <w:tcBorders>
              <w:top w:val="single" w:sz="6" w:space="0" w:color="000000"/>
              <w:left w:val="single" w:sz="6" w:space="0" w:color="000000"/>
              <w:bottom w:val="single" w:sz="4" w:space="0" w:color="auto"/>
              <w:right w:val="nil"/>
            </w:tcBorders>
            <w:hideMark/>
          </w:tcPr>
          <w:p w14:paraId="2CB49021" w14:textId="0C7B044B" w:rsidR="00DC17CB" w:rsidRPr="0075258C" w:rsidRDefault="00DC17CB">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  </w:t>
            </w:r>
            <w:r w:rsidR="00984CD7" w:rsidRPr="0075258C">
              <w:rPr>
                <w:rFonts w:ascii="Times New Roman" w:eastAsia="Times New Roman" w:hAnsi="Times New Roman" w:cs="Times New Roman"/>
                <w:color w:val="000000" w:themeColor="text1"/>
                <w:sz w:val="24"/>
                <w:szCs w:val="24"/>
              </w:rPr>
              <w:t>406</w:t>
            </w:r>
          </w:p>
        </w:tc>
        <w:tc>
          <w:tcPr>
            <w:tcW w:w="1560" w:type="dxa"/>
            <w:tcBorders>
              <w:top w:val="single" w:sz="6" w:space="0" w:color="000000"/>
              <w:left w:val="single" w:sz="6" w:space="0" w:color="000000"/>
              <w:bottom w:val="single" w:sz="4" w:space="0" w:color="auto"/>
              <w:right w:val="single" w:sz="4" w:space="0" w:color="auto"/>
            </w:tcBorders>
          </w:tcPr>
          <w:p w14:paraId="260A153C" w14:textId="77777777" w:rsidR="00DC17CB" w:rsidRPr="0075258C" w:rsidRDefault="00DC17CB">
            <w:pPr>
              <w:spacing w:after="0" w:line="240" w:lineRule="auto"/>
              <w:rPr>
                <w:rFonts w:ascii="Times New Roman" w:eastAsiaTheme="minorHAnsi" w:hAnsi="Times New Roman" w:cs="Times New Roman"/>
                <w:color w:val="000000" w:themeColor="text1"/>
                <w:sz w:val="24"/>
                <w:szCs w:val="24"/>
              </w:rPr>
            </w:pPr>
          </w:p>
        </w:tc>
        <w:tc>
          <w:tcPr>
            <w:tcW w:w="1560" w:type="dxa"/>
            <w:tcBorders>
              <w:top w:val="single" w:sz="6" w:space="0" w:color="000000"/>
              <w:left w:val="single" w:sz="4" w:space="0" w:color="auto"/>
              <w:bottom w:val="single" w:sz="4" w:space="0" w:color="auto"/>
              <w:right w:val="single" w:sz="6" w:space="0" w:color="000000"/>
            </w:tcBorders>
          </w:tcPr>
          <w:p w14:paraId="6BDD7111" w14:textId="77777777" w:rsidR="00DC17CB" w:rsidRPr="0075258C" w:rsidRDefault="00DC17CB">
            <w:pPr>
              <w:spacing w:after="0" w:line="240" w:lineRule="auto"/>
              <w:rPr>
                <w:rFonts w:ascii="Times New Roman" w:hAnsi="Times New Roman" w:cs="Times New Roman"/>
                <w:color w:val="000000" w:themeColor="text1"/>
                <w:sz w:val="24"/>
                <w:szCs w:val="24"/>
              </w:rPr>
            </w:pPr>
          </w:p>
        </w:tc>
      </w:tr>
      <w:tr w:rsidR="0075258C" w:rsidRPr="0075258C" w14:paraId="74D0EDA1" w14:textId="77777777" w:rsidTr="00984CD7">
        <w:trPr>
          <w:trHeight w:val="315"/>
        </w:trPr>
        <w:tc>
          <w:tcPr>
            <w:tcW w:w="560" w:type="dxa"/>
            <w:tcBorders>
              <w:top w:val="single" w:sz="6" w:space="0" w:color="000000"/>
              <w:left w:val="single" w:sz="6" w:space="0" w:color="000000"/>
              <w:bottom w:val="single" w:sz="4" w:space="0" w:color="auto"/>
              <w:right w:val="single" w:sz="4" w:space="0" w:color="auto"/>
            </w:tcBorders>
          </w:tcPr>
          <w:p w14:paraId="2B08CFDE" w14:textId="7B4BCDDC" w:rsidR="00984CD7" w:rsidRPr="0075258C" w:rsidRDefault="00984CD7" w:rsidP="00984CD7">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2</w:t>
            </w:r>
          </w:p>
        </w:tc>
        <w:tc>
          <w:tcPr>
            <w:tcW w:w="2411" w:type="dxa"/>
            <w:tcBorders>
              <w:top w:val="single" w:sz="6" w:space="0" w:color="000000"/>
              <w:left w:val="single" w:sz="4" w:space="0" w:color="auto"/>
              <w:bottom w:val="single" w:sz="4" w:space="0" w:color="auto"/>
              <w:right w:val="single" w:sz="6" w:space="0" w:color="000000"/>
            </w:tcBorders>
            <w:vAlign w:val="center"/>
          </w:tcPr>
          <w:p w14:paraId="0C1B51A4" w14:textId="72454A8E" w:rsidR="00984CD7" w:rsidRPr="0075258C" w:rsidRDefault="00984CD7" w:rsidP="00984C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themeColor="text1"/>
                <w:sz w:val="24"/>
                <w:szCs w:val="24"/>
                <w:lang w:eastAsia="ru-RU"/>
              </w:rPr>
            </w:pPr>
            <w:r w:rsidRPr="0075258C">
              <w:rPr>
                <w:rFonts w:ascii="Times New Roman" w:hAnsi="Times New Roman"/>
                <w:color w:val="000000" w:themeColor="text1"/>
              </w:rPr>
              <w:t xml:space="preserve">Акумуляторна батарея </w:t>
            </w:r>
            <w:r w:rsidRPr="0075258C">
              <w:rPr>
                <w:rFonts w:ascii="Times New Roman" w:hAnsi="Times New Roman"/>
                <w:color w:val="000000" w:themeColor="text1"/>
                <w:lang w:val="en-US"/>
              </w:rPr>
              <w:t>Ventura</w:t>
            </w:r>
            <w:r w:rsidRPr="0075258C">
              <w:rPr>
                <w:rFonts w:ascii="Times New Roman" w:hAnsi="Times New Roman"/>
                <w:color w:val="000000" w:themeColor="text1"/>
              </w:rPr>
              <w:t xml:space="preserve"> 12</w:t>
            </w:r>
            <w:r w:rsidRPr="0075258C">
              <w:rPr>
                <w:rFonts w:ascii="Times New Roman" w:hAnsi="Times New Roman"/>
                <w:color w:val="000000" w:themeColor="text1"/>
                <w:lang w:val="en-US"/>
              </w:rPr>
              <w:t>V</w:t>
            </w:r>
            <w:r w:rsidRPr="0075258C">
              <w:rPr>
                <w:rFonts w:ascii="Times New Roman" w:hAnsi="Times New Roman"/>
                <w:color w:val="000000" w:themeColor="text1"/>
              </w:rPr>
              <w:t xml:space="preserve">-18 </w:t>
            </w:r>
            <w:r w:rsidRPr="0075258C">
              <w:rPr>
                <w:rFonts w:ascii="Times New Roman" w:hAnsi="Times New Roman"/>
                <w:color w:val="000000" w:themeColor="text1"/>
                <w:lang w:val="en-US"/>
              </w:rPr>
              <w:t>Ah</w:t>
            </w:r>
            <w:r w:rsidRPr="0075258C">
              <w:rPr>
                <w:rFonts w:ascii="Times New Roman" w:hAnsi="Times New Roman"/>
                <w:color w:val="000000" w:themeColor="text1"/>
              </w:rPr>
              <w:t xml:space="preserve"> (</w:t>
            </w:r>
            <w:r w:rsidRPr="0075258C">
              <w:rPr>
                <w:rFonts w:ascii="Times New Roman" w:hAnsi="Times New Roman"/>
                <w:color w:val="000000" w:themeColor="text1"/>
                <w:lang w:val="en-US"/>
              </w:rPr>
              <w:t>GP</w:t>
            </w:r>
            <w:r w:rsidRPr="0075258C">
              <w:rPr>
                <w:rFonts w:ascii="Times New Roman" w:hAnsi="Times New Roman"/>
                <w:color w:val="000000" w:themeColor="text1"/>
              </w:rPr>
              <w:t xml:space="preserve"> 12-18) або ( </w:t>
            </w:r>
            <w:r w:rsidRPr="0075258C">
              <w:rPr>
                <w:rFonts w:ascii="Times New Roman" w:hAnsi="Times New Roman"/>
                <w:color w:val="000000" w:themeColor="text1"/>
                <w:lang w:val="en-US"/>
              </w:rPr>
              <w:t>GPL</w:t>
            </w:r>
            <w:r w:rsidRPr="0075258C">
              <w:rPr>
                <w:rFonts w:ascii="Times New Roman" w:hAnsi="Times New Roman"/>
                <w:color w:val="000000" w:themeColor="text1"/>
              </w:rPr>
              <w:t xml:space="preserve"> 12-18) </w:t>
            </w:r>
          </w:p>
        </w:tc>
        <w:tc>
          <w:tcPr>
            <w:tcW w:w="1135" w:type="dxa"/>
            <w:tcBorders>
              <w:top w:val="single" w:sz="6" w:space="0" w:color="000000"/>
              <w:left w:val="single" w:sz="6" w:space="0" w:color="000000"/>
              <w:bottom w:val="single" w:sz="4" w:space="0" w:color="auto"/>
              <w:right w:val="nil"/>
            </w:tcBorders>
          </w:tcPr>
          <w:p w14:paraId="0F17B9D4" w14:textId="77777777" w:rsidR="00984CD7" w:rsidRPr="0075258C" w:rsidRDefault="00984CD7" w:rsidP="00984CD7">
            <w:pPr>
              <w:spacing w:after="0" w:line="240" w:lineRule="auto"/>
              <w:rPr>
                <w:rFonts w:ascii="Times New Roman" w:eastAsia="Times New Roman" w:hAnsi="Times New Roman" w:cs="Times New Roman"/>
                <w:color w:val="000000" w:themeColor="text1"/>
                <w:sz w:val="24"/>
                <w:szCs w:val="24"/>
              </w:rPr>
            </w:pPr>
          </w:p>
        </w:tc>
        <w:tc>
          <w:tcPr>
            <w:tcW w:w="1277" w:type="dxa"/>
            <w:tcBorders>
              <w:top w:val="single" w:sz="6" w:space="0" w:color="000000"/>
              <w:left w:val="single" w:sz="6" w:space="0" w:color="000000"/>
              <w:bottom w:val="single" w:sz="4" w:space="0" w:color="auto"/>
              <w:right w:val="single" w:sz="6" w:space="0" w:color="000000"/>
            </w:tcBorders>
          </w:tcPr>
          <w:p w14:paraId="1C40A4CD" w14:textId="6476D0E9" w:rsidR="00984CD7" w:rsidRPr="0075258C" w:rsidRDefault="00984CD7" w:rsidP="00984CD7">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шт.</w:t>
            </w:r>
          </w:p>
        </w:tc>
        <w:tc>
          <w:tcPr>
            <w:tcW w:w="1277" w:type="dxa"/>
            <w:tcBorders>
              <w:top w:val="single" w:sz="6" w:space="0" w:color="000000"/>
              <w:left w:val="single" w:sz="6" w:space="0" w:color="000000"/>
              <w:bottom w:val="single" w:sz="4" w:space="0" w:color="auto"/>
              <w:right w:val="nil"/>
            </w:tcBorders>
          </w:tcPr>
          <w:p w14:paraId="76FF1B72" w14:textId="4C66B4C3" w:rsidR="00984CD7" w:rsidRPr="0075258C" w:rsidRDefault="00984CD7" w:rsidP="00984CD7">
            <w:pPr>
              <w:spacing w:after="0" w:line="240" w:lineRule="auto"/>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 8</w:t>
            </w:r>
            <w:r w:rsidR="00403FE4" w:rsidRPr="0075258C">
              <w:rPr>
                <w:rFonts w:ascii="Times New Roman" w:eastAsia="Times New Roman" w:hAnsi="Times New Roman" w:cs="Times New Roman"/>
                <w:color w:val="000000" w:themeColor="text1"/>
                <w:sz w:val="24"/>
                <w:szCs w:val="24"/>
              </w:rPr>
              <w:t>9</w:t>
            </w:r>
          </w:p>
        </w:tc>
        <w:tc>
          <w:tcPr>
            <w:tcW w:w="1560" w:type="dxa"/>
            <w:tcBorders>
              <w:top w:val="single" w:sz="6" w:space="0" w:color="000000"/>
              <w:left w:val="single" w:sz="6" w:space="0" w:color="000000"/>
              <w:bottom w:val="single" w:sz="4" w:space="0" w:color="auto"/>
              <w:right w:val="single" w:sz="4" w:space="0" w:color="auto"/>
            </w:tcBorders>
          </w:tcPr>
          <w:p w14:paraId="33CCCF7D" w14:textId="77777777" w:rsidR="00984CD7" w:rsidRPr="0075258C" w:rsidRDefault="00984CD7" w:rsidP="00984CD7">
            <w:pPr>
              <w:spacing w:after="0" w:line="240" w:lineRule="auto"/>
              <w:rPr>
                <w:rFonts w:ascii="Times New Roman" w:eastAsiaTheme="minorHAnsi" w:hAnsi="Times New Roman" w:cs="Times New Roman"/>
                <w:color w:val="000000" w:themeColor="text1"/>
                <w:sz w:val="24"/>
                <w:szCs w:val="24"/>
              </w:rPr>
            </w:pPr>
          </w:p>
        </w:tc>
        <w:tc>
          <w:tcPr>
            <w:tcW w:w="1560" w:type="dxa"/>
            <w:tcBorders>
              <w:top w:val="single" w:sz="6" w:space="0" w:color="000000"/>
              <w:left w:val="single" w:sz="4" w:space="0" w:color="auto"/>
              <w:bottom w:val="single" w:sz="4" w:space="0" w:color="auto"/>
              <w:right w:val="single" w:sz="6" w:space="0" w:color="000000"/>
            </w:tcBorders>
          </w:tcPr>
          <w:p w14:paraId="5340B79D" w14:textId="77777777" w:rsidR="00984CD7" w:rsidRPr="0075258C" w:rsidRDefault="00984CD7" w:rsidP="00984CD7">
            <w:pPr>
              <w:spacing w:after="0" w:line="240" w:lineRule="auto"/>
              <w:rPr>
                <w:rFonts w:ascii="Times New Roman" w:hAnsi="Times New Roman" w:cs="Times New Roman"/>
                <w:color w:val="000000" w:themeColor="text1"/>
                <w:sz w:val="24"/>
                <w:szCs w:val="24"/>
              </w:rPr>
            </w:pPr>
          </w:p>
        </w:tc>
      </w:tr>
      <w:tr w:rsidR="0075258C" w:rsidRPr="0075258C" w14:paraId="4A5ED265" w14:textId="77777777" w:rsidTr="00984CD7">
        <w:trPr>
          <w:trHeight w:val="285"/>
        </w:trPr>
        <w:tc>
          <w:tcPr>
            <w:tcW w:w="8220" w:type="dxa"/>
            <w:gridSpan w:val="6"/>
            <w:tcBorders>
              <w:top w:val="single" w:sz="4" w:space="0" w:color="auto"/>
              <w:left w:val="single" w:sz="6" w:space="0" w:color="000000"/>
              <w:bottom w:val="single" w:sz="4" w:space="0" w:color="auto"/>
              <w:right w:val="single" w:sz="4" w:space="0" w:color="auto"/>
            </w:tcBorders>
            <w:hideMark/>
          </w:tcPr>
          <w:p w14:paraId="379DD4F9" w14:textId="77777777" w:rsidR="00DC17CB" w:rsidRPr="0075258C" w:rsidRDefault="00DC17CB">
            <w:pPr>
              <w:spacing w:after="0" w:line="240" w:lineRule="auto"/>
              <w:jc w:val="right"/>
              <w:rPr>
                <w:rFonts w:ascii="Times New Roman" w:hAnsi="Times New Roman" w:cs="Times New Roman"/>
                <w:color w:val="000000" w:themeColor="text1"/>
                <w:sz w:val="24"/>
                <w:szCs w:val="24"/>
              </w:rPr>
            </w:pPr>
            <w:r w:rsidRPr="0075258C">
              <w:rPr>
                <w:rFonts w:ascii="Times New Roman" w:hAnsi="Times New Roman" w:cs="Times New Roman"/>
                <w:color w:val="000000" w:themeColor="text1"/>
                <w:sz w:val="24"/>
                <w:szCs w:val="24"/>
              </w:rPr>
              <w:t>ПДВ грн.</w:t>
            </w:r>
          </w:p>
        </w:tc>
        <w:tc>
          <w:tcPr>
            <w:tcW w:w="1560" w:type="dxa"/>
            <w:tcBorders>
              <w:top w:val="single" w:sz="4" w:space="0" w:color="auto"/>
              <w:left w:val="single" w:sz="4" w:space="0" w:color="auto"/>
              <w:bottom w:val="single" w:sz="4" w:space="0" w:color="auto"/>
              <w:right w:val="single" w:sz="6" w:space="0" w:color="000000"/>
            </w:tcBorders>
          </w:tcPr>
          <w:p w14:paraId="3D002A2D" w14:textId="77777777" w:rsidR="00DC17CB" w:rsidRPr="0075258C" w:rsidRDefault="00DC17CB">
            <w:pPr>
              <w:spacing w:after="0" w:line="240" w:lineRule="auto"/>
              <w:rPr>
                <w:rFonts w:ascii="Times New Roman" w:hAnsi="Times New Roman" w:cs="Times New Roman"/>
                <w:color w:val="000000" w:themeColor="text1"/>
                <w:sz w:val="24"/>
                <w:szCs w:val="24"/>
              </w:rPr>
            </w:pPr>
          </w:p>
        </w:tc>
      </w:tr>
      <w:tr w:rsidR="0075258C" w:rsidRPr="0075258C" w14:paraId="230C6974" w14:textId="77777777" w:rsidTr="00984CD7">
        <w:trPr>
          <w:trHeight w:val="285"/>
        </w:trPr>
        <w:tc>
          <w:tcPr>
            <w:tcW w:w="8220" w:type="dxa"/>
            <w:gridSpan w:val="6"/>
            <w:tcBorders>
              <w:top w:val="single" w:sz="4" w:space="0" w:color="auto"/>
              <w:left w:val="single" w:sz="6" w:space="0" w:color="000000"/>
              <w:bottom w:val="single" w:sz="4" w:space="0" w:color="auto"/>
              <w:right w:val="single" w:sz="4" w:space="0" w:color="auto"/>
            </w:tcBorders>
            <w:hideMark/>
          </w:tcPr>
          <w:p w14:paraId="32BA428F" w14:textId="77777777" w:rsidR="00DC17CB" w:rsidRPr="0075258C" w:rsidRDefault="00DC17CB">
            <w:pPr>
              <w:spacing w:after="0" w:line="240" w:lineRule="auto"/>
              <w:jc w:val="right"/>
              <w:rPr>
                <w:rFonts w:ascii="Times New Roman" w:hAnsi="Times New Roman" w:cs="Times New Roman"/>
                <w:color w:val="000000" w:themeColor="text1"/>
                <w:sz w:val="24"/>
                <w:szCs w:val="24"/>
              </w:rPr>
            </w:pPr>
            <w:r w:rsidRPr="0075258C">
              <w:rPr>
                <w:rFonts w:ascii="Times New Roman" w:hAnsi="Times New Roman" w:cs="Times New Roman"/>
                <w:color w:val="000000" w:themeColor="text1"/>
                <w:sz w:val="24"/>
                <w:szCs w:val="24"/>
              </w:rPr>
              <w:t>Разом з ПДВ/без ПДВ, грн.</w:t>
            </w:r>
          </w:p>
        </w:tc>
        <w:tc>
          <w:tcPr>
            <w:tcW w:w="1560" w:type="dxa"/>
            <w:tcBorders>
              <w:top w:val="single" w:sz="4" w:space="0" w:color="auto"/>
              <w:left w:val="single" w:sz="4" w:space="0" w:color="auto"/>
              <w:bottom w:val="single" w:sz="4" w:space="0" w:color="auto"/>
              <w:right w:val="single" w:sz="6" w:space="0" w:color="000000"/>
            </w:tcBorders>
          </w:tcPr>
          <w:p w14:paraId="2E9847EF" w14:textId="77777777" w:rsidR="00DC17CB" w:rsidRPr="0075258C" w:rsidRDefault="00DC17CB">
            <w:pPr>
              <w:spacing w:after="0" w:line="240" w:lineRule="auto"/>
              <w:rPr>
                <w:rFonts w:ascii="Times New Roman" w:hAnsi="Times New Roman" w:cs="Times New Roman"/>
                <w:color w:val="000000" w:themeColor="text1"/>
                <w:sz w:val="24"/>
                <w:szCs w:val="24"/>
              </w:rPr>
            </w:pPr>
          </w:p>
        </w:tc>
      </w:tr>
    </w:tbl>
    <w:p w14:paraId="2E364183" w14:textId="77777777" w:rsidR="00DC17CB" w:rsidRPr="0075258C" w:rsidRDefault="00DC17CB" w:rsidP="00DC17CB">
      <w:pPr>
        <w:spacing w:line="240" w:lineRule="auto"/>
        <w:ind w:firstLine="708"/>
        <w:jc w:val="both"/>
        <w:rPr>
          <w:rFonts w:ascii="Times New Roman" w:hAnsi="Times New Roman" w:cs="Times New Roman"/>
          <w:color w:val="000000" w:themeColor="text1"/>
          <w:sz w:val="24"/>
          <w:szCs w:val="24"/>
          <w:lang w:eastAsia="en-US"/>
        </w:rPr>
      </w:pPr>
      <w:r w:rsidRPr="0075258C">
        <w:rPr>
          <w:rFonts w:ascii="Times New Roman" w:hAnsi="Times New Roman" w:cs="Times New Roman"/>
          <w:color w:val="000000" w:themeColor="text1"/>
          <w:sz w:val="24"/>
          <w:szCs w:val="24"/>
        </w:rPr>
        <w:t>До ціни цінової пропозиції включаються податки і збори, обов’язкові платежі, що сплачуються або мають бути сплачені згідно з чинним законодавством, витрати на поставку товару, навантаження, розвантаження, інші витрати, передбачені для товару даного виду згідно з чинним законодавством.</w:t>
      </w:r>
    </w:p>
    <w:p w14:paraId="727C052B" w14:textId="77777777" w:rsidR="00DC17CB" w:rsidRPr="0075258C" w:rsidRDefault="00DC17CB" w:rsidP="00984CD7">
      <w:pPr>
        <w:spacing w:after="0"/>
        <w:ind w:right="-82"/>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1. Ми погоджуємося дотримуватися умов цієї пропозиції протягом 90 календарних днів з дати  кінцевого строку подання  пропозицій.</w:t>
      </w:r>
    </w:p>
    <w:p w14:paraId="1ADF46DF" w14:textId="77777777" w:rsidR="00DC17CB" w:rsidRPr="0075258C" w:rsidRDefault="00DC17CB" w:rsidP="00984CD7">
      <w:pPr>
        <w:shd w:val="clear" w:color="auto" w:fill="FFFFFF"/>
        <w:spacing w:after="0" w:line="240" w:lineRule="auto"/>
        <w:jc w:val="both"/>
        <w:rPr>
          <w:rFonts w:ascii="Times New Roman" w:eastAsia="Times New Roman" w:hAnsi="Times New Roman" w:cs="Times New Roman"/>
          <w:color w:val="000000" w:themeColor="text1"/>
          <w:sz w:val="24"/>
          <w:szCs w:val="24"/>
          <w:lang w:eastAsia="en-US"/>
        </w:rPr>
      </w:pPr>
      <w:r w:rsidRPr="0075258C">
        <w:rPr>
          <w:rFonts w:ascii="Times New Roman" w:eastAsia="Times New Roman" w:hAnsi="Times New Roman" w:cs="Times New Roman"/>
          <w:color w:val="000000" w:themeColor="text1"/>
          <w:sz w:val="24"/>
          <w:szCs w:val="24"/>
        </w:rPr>
        <w:t>2. Ми погоджуємося з умовами поставки товару на  адресу Замовника:</w:t>
      </w:r>
    </w:p>
    <w:p w14:paraId="02AEA36B" w14:textId="77777777" w:rsidR="00DC17CB" w:rsidRPr="0075258C" w:rsidRDefault="00DC17CB" w:rsidP="00DC17CB">
      <w:pPr>
        <w:ind w:right="-82"/>
        <w:jc w:val="both"/>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color w:val="000000" w:themeColor="text1"/>
          <w:sz w:val="24"/>
          <w:szCs w:val="24"/>
        </w:rPr>
        <w:t xml:space="preserve">3. </w:t>
      </w:r>
      <w:r w:rsidRPr="0075258C">
        <w:rPr>
          <w:rFonts w:ascii="Times New Roman" w:eastAsia="Times New Roman" w:hAnsi="Times New Roman" w:cs="Times New Roman"/>
          <w:color w:val="000000" w:themeColor="text1"/>
          <w:sz w:val="24"/>
          <w:szCs w:val="24"/>
          <w:shd w:val="clear" w:color="auto" w:fill="FFFFFF"/>
        </w:rPr>
        <w:t>Зазначеним нижче підписом ми підтверджуємо повну, безумовну і беззаперечну згоду з  усіма умовами проведення  закупівлі, визначеними в  документації.</w:t>
      </w:r>
    </w:p>
    <w:p w14:paraId="00C00183" w14:textId="77777777" w:rsidR="00DC17CB" w:rsidRPr="0075258C" w:rsidRDefault="00DC17CB" w:rsidP="00DC17CB">
      <w:pPr>
        <w:ind w:firstLine="540"/>
        <w:jc w:val="both"/>
        <w:rPr>
          <w:rFonts w:ascii="Times New Roman" w:eastAsia="Times New Roman" w:hAnsi="Times New Roman" w:cs="Times New Roman"/>
          <w:b/>
          <w:color w:val="000000" w:themeColor="text1"/>
          <w:sz w:val="24"/>
          <w:szCs w:val="24"/>
        </w:rPr>
      </w:pPr>
      <w:r w:rsidRPr="0075258C">
        <w:rPr>
          <w:rFonts w:ascii="Times New Roman" w:eastAsia="Times New Roman" w:hAnsi="Times New Roman" w:cs="Times New Roman"/>
          <w:b/>
          <w:i/>
          <w:color w:val="000000" w:themeColor="text1"/>
          <w:sz w:val="24"/>
          <w:szCs w:val="24"/>
        </w:rPr>
        <w:t>Посада, прізвище, ініціали, підпис уповноваженої особи учасника, завірені печаткою</w:t>
      </w:r>
      <w:r w:rsidRPr="0075258C">
        <w:rPr>
          <w:rFonts w:ascii="Times New Roman" w:eastAsia="Times New Roman" w:hAnsi="Times New Roman" w:cs="Times New Roman"/>
          <w:color w:val="000000" w:themeColor="text1"/>
          <w:sz w:val="24"/>
          <w:szCs w:val="24"/>
        </w:rPr>
        <w:t xml:space="preserve"> (за наявності).</w:t>
      </w:r>
    </w:p>
    <w:p w14:paraId="33DE0C91" w14:textId="77777777" w:rsidR="00DC17CB" w:rsidRPr="0075258C" w:rsidRDefault="00DC17CB">
      <w:pPr>
        <w:spacing w:after="0" w:line="240" w:lineRule="auto"/>
        <w:ind w:left="7920"/>
        <w:jc w:val="right"/>
        <w:rPr>
          <w:rFonts w:ascii="Times New Roman" w:eastAsia="Times New Roman" w:hAnsi="Times New Roman" w:cs="Times New Roman"/>
          <w:b/>
          <w:color w:val="000000" w:themeColor="text1"/>
          <w:sz w:val="24"/>
          <w:szCs w:val="24"/>
        </w:rPr>
      </w:pPr>
    </w:p>
    <w:p w14:paraId="44D055B7" w14:textId="77777777" w:rsidR="00DC17CB" w:rsidRPr="0075258C" w:rsidRDefault="00DC17CB">
      <w:pPr>
        <w:spacing w:after="0" w:line="240" w:lineRule="auto"/>
        <w:ind w:left="7920"/>
        <w:jc w:val="right"/>
        <w:rPr>
          <w:rFonts w:ascii="Times New Roman" w:eastAsia="Times New Roman" w:hAnsi="Times New Roman" w:cs="Times New Roman"/>
          <w:b/>
          <w:color w:val="000000" w:themeColor="text1"/>
          <w:sz w:val="24"/>
          <w:szCs w:val="24"/>
        </w:rPr>
      </w:pPr>
    </w:p>
    <w:p w14:paraId="33B76EDE" w14:textId="77777777" w:rsidR="00DC17CB" w:rsidRPr="0075258C" w:rsidRDefault="00DC17CB">
      <w:pPr>
        <w:spacing w:after="0" w:line="240" w:lineRule="auto"/>
        <w:ind w:left="7920"/>
        <w:jc w:val="right"/>
        <w:rPr>
          <w:rFonts w:ascii="Times New Roman" w:eastAsia="Times New Roman" w:hAnsi="Times New Roman" w:cs="Times New Roman"/>
          <w:b/>
          <w:color w:val="000000" w:themeColor="text1"/>
          <w:sz w:val="24"/>
          <w:szCs w:val="24"/>
        </w:rPr>
      </w:pPr>
    </w:p>
    <w:p w14:paraId="734ED68D" w14:textId="5B78831A" w:rsidR="00335BD7" w:rsidRPr="0075258C" w:rsidRDefault="00000000">
      <w:pPr>
        <w:spacing w:after="0" w:line="240" w:lineRule="auto"/>
        <w:ind w:left="7920"/>
        <w:jc w:val="right"/>
        <w:rPr>
          <w:rFonts w:ascii="Times New Roman" w:eastAsia="Times New Roman" w:hAnsi="Times New Roman" w:cs="Times New Roman"/>
          <w:color w:val="000000" w:themeColor="text1"/>
          <w:sz w:val="24"/>
          <w:szCs w:val="24"/>
        </w:rPr>
      </w:pPr>
      <w:r w:rsidRPr="0075258C">
        <w:rPr>
          <w:rFonts w:ascii="Times New Roman" w:eastAsia="Times New Roman" w:hAnsi="Times New Roman" w:cs="Times New Roman"/>
          <w:b/>
          <w:color w:val="000000" w:themeColor="text1"/>
          <w:sz w:val="24"/>
          <w:szCs w:val="24"/>
        </w:rPr>
        <w:lastRenderedPageBreak/>
        <w:t xml:space="preserve">Додаток </w:t>
      </w:r>
      <w:r w:rsidR="008D1074">
        <w:rPr>
          <w:rFonts w:ascii="Times New Roman" w:eastAsia="Times New Roman" w:hAnsi="Times New Roman" w:cs="Times New Roman"/>
          <w:b/>
          <w:color w:val="000000" w:themeColor="text1"/>
          <w:sz w:val="24"/>
          <w:szCs w:val="24"/>
        </w:rPr>
        <w:t>4</w:t>
      </w:r>
    </w:p>
    <w:p w14:paraId="3289E5A5" w14:textId="77777777" w:rsidR="00335BD7" w:rsidRPr="0075258C" w:rsidRDefault="00000000">
      <w:pPr>
        <w:spacing w:after="0" w:line="240" w:lineRule="auto"/>
        <w:ind w:left="2880"/>
        <w:jc w:val="right"/>
        <w:rPr>
          <w:rFonts w:ascii="Times New Roman" w:eastAsia="Times New Roman" w:hAnsi="Times New Roman" w:cs="Times New Roman"/>
          <w:i/>
          <w:color w:val="000000" w:themeColor="text1"/>
          <w:sz w:val="24"/>
          <w:szCs w:val="24"/>
        </w:rPr>
      </w:pPr>
      <w:r w:rsidRPr="0075258C">
        <w:rPr>
          <w:rFonts w:ascii="Times New Roman" w:eastAsia="Times New Roman" w:hAnsi="Times New Roman" w:cs="Times New Roman"/>
          <w:i/>
          <w:color w:val="000000" w:themeColor="text1"/>
          <w:sz w:val="24"/>
          <w:szCs w:val="24"/>
        </w:rPr>
        <w:t>    до  оголошення про проведення спрощеної закупівлі</w:t>
      </w:r>
    </w:p>
    <w:p w14:paraId="6F3BBFAF" w14:textId="77777777" w:rsidR="00335BD7" w:rsidRPr="0075258C" w:rsidRDefault="00335BD7">
      <w:pPr>
        <w:spacing w:after="0" w:line="240" w:lineRule="auto"/>
        <w:ind w:left="2880"/>
        <w:jc w:val="both"/>
        <w:rPr>
          <w:rFonts w:ascii="Times New Roman" w:eastAsia="Times New Roman" w:hAnsi="Times New Roman" w:cs="Times New Roman"/>
          <w:i/>
          <w:color w:val="000000" w:themeColor="text1"/>
          <w:sz w:val="24"/>
          <w:szCs w:val="24"/>
        </w:rPr>
      </w:pPr>
    </w:p>
    <w:p w14:paraId="615106A1" w14:textId="77777777" w:rsidR="00D73FD7" w:rsidRPr="0075258C" w:rsidRDefault="00000000" w:rsidP="00D73FD7">
      <w:pPr>
        <w:spacing w:after="0" w:line="240" w:lineRule="auto"/>
        <w:jc w:val="center"/>
        <w:rPr>
          <w:rFonts w:ascii="Times New Roman" w:hAnsi="Times New Roman"/>
          <w:b/>
          <w:color w:val="000000" w:themeColor="text1"/>
          <w:sz w:val="24"/>
          <w:szCs w:val="24"/>
        </w:rPr>
      </w:pPr>
      <w:r w:rsidRPr="0075258C">
        <w:rPr>
          <w:rFonts w:ascii="Times New Roman" w:eastAsia="Times New Roman" w:hAnsi="Times New Roman" w:cs="Times New Roman"/>
          <w:i/>
          <w:color w:val="000000" w:themeColor="text1"/>
          <w:sz w:val="24"/>
          <w:szCs w:val="24"/>
        </w:rPr>
        <w:t> </w:t>
      </w:r>
      <w:r w:rsidR="00D73FD7" w:rsidRPr="0075258C">
        <w:rPr>
          <w:rFonts w:ascii="Times New Roman" w:hAnsi="Times New Roman"/>
          <w:b/>
          <w:color w:val="000000" w:themeColor="text1"/>
          <w:sz w:val="24"/>
          <w:szCs w:val="24"/>
        </w:rPr>
        <w:t>Договір №________</w:t>
      </w:r>
    </w:p>
    <w:p w14:paraId="7C782BC5"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bCs/>
          <w:color w:val="000000" w:themeColor="text1"/>
          <w:sz w:val="24"/>
          <w:szCs w:val="24"/>
          <w:lang w:eastAsia="ru-RU"/>
        </w:rPr>
        <w:t>поставки Товару</w:t>
      </w:r>
      <w:r w:rsidRPr="0075258C">
        <w:rPr>
          <w:rFonts w:ascii="Times New Roman" w:hAnsi="Times New Roman"/>
          <w:b/>
          <w:color w:val="000000" w:themeColor="text1"/>
          <w:sz w:val="24"/>
          <w:szCs w:val="24"/>
        </w:rPr>
        <w:t xml:space="preserve"> для державних потреб</w:t>
      </w:r>
    </w:p>
    <w:p w14:paraId="29342A3D"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 xml:space="preserve"> (за кошти Державного бюджету України)</w:t>
      </w:r>
    </w:p>
    <w:p w14:paraId="514541CC" w14:textId="77777777" w:rsidR="00D73FD7" w:rsidRPr="0075258C" w:rsidRDefault="00D73FD7" w:rsidP="00D73FD7">
      <w:pPr>
        <w:spacing w:after="0" w:line="240" w:lineRule="auto"/>
        <w:jc w:val="both"/>
        <w:rPr>
          <w:rFonts w:ascii="Times New Roman" w:hAnsi="Times New Roman"/>
          <w:b/>
          <w:color w:val="000000" w:themeColor="text1"/>
          <w:sz w:val="24"/>
          <w:szCs w:val="24"/>
        </w:rPr>
      </w:pPr>
    </w:p>
    <w:p w14:paraId="68FA0E91" w14:textId="4BC414C1" w:rsidR="00D73FD7" w:rsidRPr="0075258C" w:rsidRDefault="00D73FD7" w:rsidP="00D73FD7">
      <w:pPr>
        <w:spacing w:after="0" w:line="240" w:lineRule="auto"/>
        <w:jc w:val="both"/>
        <w:rPr>
          <w:rFonts w:ascii="Times New Roman" w:hAnsi="Times New Roman"/>
          <w:b/>
          <w:color w:val="000000" w:themeColor="text1"/>
          <w:sz w:val="24"/>
          <w:szCs w:val="24"/>
        </w:rPr>
      </w:pPr>
      <w:r w:rsidRPr="0075258C">
        <w:rPr>
          <w:rFonts w:ascii="Times New Roman" w:hAnsi="Times New Roman"/>
          <w:b/>
          <w:color w:val="000000" w:themeColor="text1"/>
          <w:sz w:val="24"/>
          <w:szCs w:val="24"/>
        </w:rPr>
        <w:t xml:space="preserve">     </w:t>
      </w:r>
      <w:r w:rsidR="008D1074">
        <w:rPr>
          <w:rFonts w:ascii="Times New Roman" w:hAnsi="Times New Roman"/>
          <w:b/>
          <w:color w:val="000000" w:themeColor="text1"/>
          <w:sz w:val="24"/>
          <w:szCs w:val="24"/>
        </w:rPr>
        <w:t>__________________</w:t>
      </w:r>
      <w:r w:rsidRPr="0075258C">
        <w:rPr>
          <w:rFonts w:ascii="Times New Roman" w:hAnsi="Times New Roman"/>
          <w:b/>
          <w:color w:val="000000" w:themeColor="text1"/>
          <w:sz w:val="24"/>
          <w:szCs w:val="24"/>
        </w:rPr>
        <w:t xml:space="preserve">                 </w:t>
      </w:r>
      <w:r w:rsidRPr="0075258C">
        <w:rPr>
          <w:rFonts w:ascii="Times New Roman" w:hAnsi="Times New Roman"/>
          <w:b/>
          <w:color w:val="000000" w:themeColor="text1"/>
          <w:sz w:val="24"/>
          <w:szCs w:val="24"/>
        </w:rPr>
        <w:tab/>
      </w:r>
      <w:r w:rsidRPr="0075258C">
        <w:rPr>
          <w:rFonts w:ascii="Times New Roman" w:hAnsi="Times New Roman"/>
          <w:b/>
          <w:color w:val="000000" w:themeColor="text1"/>
          <w:sz w:val="24"/>
          <w:szCs w:val="24"/>
        </w:rPr>
        <w:tab/>
        <w:t xml:space="preserve">                                      "___"_____________ 2024 року</w:t>
      </w:r>
    </w:p>
    <w:p w14:paraId="5C0DBA40" w14:textId="77777777" w:rsidR="00D73FD7" w:rsidRPr="0075258C" w:rsidRDefault="00D73FD7" w:rsidP="00D73FD7">
      <w:pPr>
        <w:spacing w:after="0" w:line="240" w:lineRule="auto"/>
        <w:jc w:val="both"/>
        <w:rPr>
          <w:rFonts w:ascii="Times New Roman" w:hAnsi="Times New Roman"/>
          <w:b/>
          <w:color w:val="000000" w:themeColor="text1"/>
          <w:sz w:val="24"/>
          <w:szCs w:val="24"/>
        </w:rPr>
      </w:pPr>
    </w:p>
    <w:p w14:paraId="15AF0078" w14:textId="2D6C5EC0"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 xml:space="preserve">Військова частина А1363 (далі - Замовник) в особі командира військової частини _________________________________________________, що діє на підставі Статуту внутрішньої служби Збройних Сил України, Законів України «Про Збройні Сили України», «Про господарську діяльність у Збройних Силах України», Положення про військове (корабельне) господарство Збройних Сил України, затвердженого наказом Міністра оборони України від 16.07.1997 № 300, з однієї  сторони, та _______________________________________________________________(далі – Продавець) в особі ________________________________________________, який діє на </w:t>
      </w:r>
      <w:r w:rsidRPr="0075258C">
        <w:rPr>
          <w:rFonts w:ascii="Times New Roman" w:hAnsi="Times New Roman"/>
          <w:b/>
          <w:color w:val="000000" w:themeColor="text1"/>
          <w:sz w:val="24"/>
          <w:szCs w:val="24"/>
        </w:rPr>
        <w:t>підставі Статуту</w:t>
      </w:r>
      <w:r w:rsidRPr="0075258C">
        <w:rPr>
          <w:rFonts w:ascii="Times New Roman" w:hAnsi="Times New Roman"/>
          <w:color w:val="000000" w:themeColor="text1"/>
          <w:sz w:val="24"/>
          <w:szCs w:val="24"/>
        </w:rPr>
        <w:t>, з іншої сторони, разом – Сторони, уклали цей договір (далі — Договір), з врахуванням Закону України «Про оборонні закупівлі» та постанови Кабінету Міністрів України від 11.11.2022 року №1275 «Про затвердження особливостей здійснення оборонних закупівель на період дії правового режиму воєнного стану», про таке:</w:t>
      </w:r>
    </w:p>
    <w:p w14:paraId="75B1BF8D" w14:textId="77777777" w:rsidR="00D73FD7" w:rsidRPr="0075258C" w:rsidRDefault="00D73FD7" w:rsidP="00D73FD7">
      <w:pPr>
        <w:spacing w:after="0" w:line="240" w:lineRule="auto"/>
        <w:rPr>
          <w:rFonts w:ascii="Times New Roman" w:hAnsi="Times New Roman"/>
          <w:b/>
          <w:vanish/>
          <w:color w:val="000000" w:themeColor="text1"/>
          <w:sz w:val="24"/>
          <w:szCs w:val="24"/>
        </w:rPr>
      </w:pPr>
    </w:p>
    <w:p w14:paraId="3F0E7AC2" w14:textId="77777777" w:rsidR="00D73FD7" w:rsidRPr="0075258C" w:rsidRDefault="00D73FD7" w:rsidP="00D73FD7">
      <w:pPr>
        <w:numPr>
          <w:ilvl w:val="0"/>
          <w:numId w:val="13"/>
        </w:num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 xml:space="preserve"> ПРЕДМЕТ ДОГОВОРУ</w:t>
      </w:r>
    </w:p>
    <w:p w14:paraId="444B1E77" w14:textId="77777777" w:rsidR="00D73FD7" w:rsidRPr="0075258C" w:rsidRDefault="00D73FD7" w:rsidP="00D73FD7">
      <w:pPr>
        <w:shd w:val="clear" w:color="auto" w:fill="FFFFFF"/>
        <w:tabs>
          <w:tab w:val="left" w:leader="underscore" w:pos="8904"/>
        </w:tabs>
        <w:spacing w:after="0" w:line="240" w:lineRule="auto"/>
        <w:ind w:firstLine="709"/>
        <w:jc w:val="both"/>
        <w:rPr>
          <w:rFonts w:ascii="Times New Roman" w:hAnsi="Times New Roman"/>
          <w:color w:val="000000" w:themeColor="text1"/>
          <w:spacing w:val="-1"/>
          <w:sz w:val="24"/>
          <w:szCs w:val="24"/>
          <w:lang w:eastAsia="ja-JP"/>
        </w:rPr>
      </w:pPr>
      <w:r w:rsidRPr="0075258C">
        <w:rPr>
          <w:rFonts w:ascii="Times New Roman" w:hAnsi="Times New Roman"/>
          <w:b/>
          <w:color w:val="000000" w:themeColor="text1"/>
          <w:spacing w:val="-1"/>
          <w:sz w:val="24"/>
          <w:szCs w:val="24"/>
          <w:lang w:eastAsia="ja-JP"/>
        </w:rPr>
        <w:t>1.1.</w:t>
      </w:r>
      <w:r w:rsidRPr="0075258C">
        <w:rPr>
          <w:rFonts w:ascii="Times New Roman" w:hAnsi="Times New Roman"/>
          <w:color w:val="000000" w:themeColor="text1"/>
          <w:spacing w:val="-1"/>
          <w:sz w:val="24"/>
          <w:szCs w:val="24"/>
          <w:lang w:eastAsia="ja-JP"/>
        </w:rPr>
        <w:t xml:space="preserve"> Продавець зобов'язується поставити товар для спеціальної підготовки військовослужбовців, зазначений в Специфікації (Додаток 1), (далі – Товар), здійснити його встановлення та тестування, а </w:t>
      </w:r>
      <w:r w:rsidRPr="0075258C">
        <w:rPr>
          <w:rFonts w:ascii="Times New Roman" w:eastAsia="Times New Roman" w:hAnsi="Times New Roman"/>
          <w:color w:val="000000" w:themeColor="text1"/>
          <w:sz w:val="24"/>
          <w:szCs w:val="24"/>
        </w:rPr>
        <w:t>Замовник</w:t>
      </w:r>
      <w:r w:rsidRPr="0075258C">
        <w:rPr>
          <w:rFonts w:ascii="Times New Roman" w:hAnsi="Times New Roman"/>
          <w:color w:val="000000" w:themeColor="text1"/>
          <w:spacing w:val="-1"/>
          <w:sz w:val="24"/>
          <w:szCs w:val="24"/>
          <w:lang w:eastAsia="ja-JP"/>
        </w:rPr>
        <w:t xml:space="preserve"> оплатити такий Товар на умовах Договору. Закупівля Товару здійснюється за рахунок бюджетних коштів. Товар постачається Замовнику за його адресою.</w:t>
      </w:r>
    </w:p>
    <w:p w14:paraId="6CDC634D" w14:textId="65F80B5A" w:rsidR="00D73FD7" w:rsidRPr="0075258C" w:rsidRDefault="00D73FD7" w:rsidP="00D73FD7">
      <w:pPr>
        <w:shd w:val="clear" w:color="auto" w:fill="FFFFFF"/>
        <w:tabs>
          <w:tab w:val="left" w:leader="underscore" w:pos="8904"/>
        </w:tabs>
        <w:spacing w:after="0" w:line="240" w:lineRule="auto"/>
        <w:ind w:firstLine="709"/>
        <w:jc w:val="both"/>
        <w:rPr>
          <w:rFonts w:ascii="Times New Roman" w:hAnsi="Times New Roman"/>
          <w:color w:val="000000" w:themeColor="text1"/>
          <w:spacing w:val="-1"/>
          <w:sz w:val="24"/>
          <w:szCs w:val="24"/>
          <w:lang w:eastAsia="ja-JP"/>
        </w:rPr>
      </w:pPr>
      <w:r w:rsidRPr="0075258C">
        <w:rPr>
          <w:rFonts w:ascii="Times New Roman" w:hAnsi="Times New Roman" w:cs="Times New Roman"/>
          <w:b/>
          <w:bCs/>
          <w:color w:val="000000" w:themeColor="text1"/>
          <w:spacing w:val="-1"/>
          <w:sz w:val="24"/>
          <w:szCs w:val="24"/>
          <w:lang w:eastAsia="ja-JP"/>
        </w:rPr>
        <w:t>1.2.</w:t>
      </w:r>
      <w:r w:rsidRPr="0075258C">
        <w:rPr>
          <w:rFonts w:ascii="Times New Roman" w:hAnsi="Times New Roman" w:cs="Times New Roman"/>
          <w:color w:val="000000" w:themeColor="text1"/>
          <w:spacing w:val="-1"/>
          <w:sz w:val="24"/>
          <w:szCs w:val="24"/>
          <w:lang w:eastAsia="ja-JP"/>
        </w:rPr>
        <w:t xml:space="preserve"> </w:t>
      </w:r>
      <w:r w:rsidR="0041161E">
        <w:rPr>
          <w:rFonts w:ascii="Times New Roman" w:hAnsi="Times New Roman" w:cs="Times New Roman"/>
          <w:color w:val="000000" w:themeColor="text1"/>
          <w:spacing w:val="-1"/>
          <w:sz w:val="24"/>
          <w:szCs w:val="24"/>
          <w:lang w:eastAsia="ja-JP"/>
        </w:rPr>
        <w:t>Назва предмету закупівлі</w:t>
      </w:r>
      <w:r w:rsidRPr="0075258C">
        <w:rPr>
          <w:rFonts w:ascii="Times New Roman" w:hAnsi="Times New Roman" w:cs="Times New Roman"/>
          <w:color w:val="000000" w:themeColor="text1"/>
          <w:spacing w:val="-1"/>
          <w:sz w:val="24"/>
          <w:szCs w:val="24"/>
          <w:lang w:eastAsia="ja-JP"/>
        </w:rPr>
        <w:t xml:space="preserve">: </w:t>
      </w:r>
      <w:r w:rsidR="00CA157E" w:rsidRPr="0075258C">
        <w:rPr>
          <w:rFonts w:ascii="Times New Roman" w:eastAsia="Times New Roman" w:hAnsi="Times New Roman" w:cs="Times New Roman"/>
          <w:b/>
          <w:bCs/>
          <w:color w:val="000000" w:themeColor="text1"/>
          <w:sz w:val="24"/>
          <w:szCs w:val="24"/>
          <w:lang w:eastAsia="ru-RU"/>
        </w:rPr>
        <w:t>Акумуляторні батареї</w:t>
      </w:r>
      <w:r w:rsidRPr="0075258C">
        <w:rPr>
          <w:rFonts w:ascii="Times New Roman" w:hAnsi="Times New Roman" w:cs="Times New Roman"/>
          <w:bCs/>
          <w:color w:val="000000" w:themeColor="text1"/>
          <w:spacing w:val="-1"/>
          <w:sz w:val="24"/>
          <w:szCs w:val="24"/>
          <w:lang w:eastAsia="ja-JP"/>
        </w:rPr>
        <w:t xml:space="preserve">, код </w:t>
      </w:r>
      <w:r w:rsidRPr="0075258C">
        <w:rPr>
          <w:rFonts w:ascii="Times New Roman" w:hAnsi="Times New Roman" w:cs="Times New Roman"/>
          <w:bCs/>
          <w:i/>
          <w:color w:val="000000" w:themeColor="text1"/>
          <w:spacing w:val="-1"/>
          <w:sz w:val="24"/>
          <w:szCs w:val="24"/>
          <w:lang w:eastAsia="ja-JP"/>
        </w:rPr>
        <w:t>ДК 021:2015:</w:t>
      </w:r>
      <w:r w:rsidRPr="0075258C">
        <w:rPr>
          <w:rFonts w:ascii="Times New Roman" w:hAnsi="Times New Roman" w:cs="Times New Roman"/>
          <w:color w:val="000000" w:themeColor="text1"/>
          <w:sz w:val="24"/>
          <w:szCs w:val="24"/>
        </w:rPr>
        <w:t xml:space="preserve"> </w:t>
      </w:r>
      <w:r w:rsidR="00CA157E" w:rsidRPr="0075258C">
        <w:rPr>
          <w:rFonts w:ascii="Times New Roman" w:eastAsia="Times New Roman" w:hAnsi="Times New Roman" w:cs="Times New Roman"/>
          <w:b/>
          <w:bCs/>
          <w:color w:val="000000" w:themeColor="text1"/>
          <w:sz w:val="24"/>
          <w:szCs w:val="24"/>
          <w:lang w:eastAsia="ru-RU"/>
        </w:rPr>
        <w:t>31440000-2 акумуляторні батареї</w:t>
      </w:r>
      <w:r w:rsidR="00CA157E" w:rsidRPr="0075258C">
        <w:rPr>
          <w:rFonts w:ascii="Times New Roman" w:hAnsi="Times New Roman" w:cs="Times New Roman"/>
          <w:bCs/>
          <w:color w:val="000000" w:themeColor="text1"/>
          <w:spacing w:val="-1"/>
          <w:sz w:val="24"/>
          <w:szCs w:val="24"/>
          <w:lang w:eastAsia="ja-JP"/>
        </w:rPr>
        <w:t xml:space="preserve">, </w:t>
      </w:r>
      <w:r w:rsidRPr="0075258C">
        <w:rPr>
          <w:rFonts w:ascii="Times New Roman" w:hAnsi="Times New Roman" w:cs="Times New Roman"/>
          <w:bCs/>
          <w:color w:val="000000" w:themeColor="text1"/>
          <w:spacing w:val="-1"/>
          <w:sz w:val="24"/>
          <w:szCs w:val="24"/>
          <w:lang w:eastAsia="ja-JP"/>
        </w:rPr>
        <w:t xml:space="preserve">згідно Специфікації (Додаток 1). </w:t>
      </w:r>
    </w:p>
    <w:p w14:paraId="5DDA635A" w14:textId="77777777" w:rsidR="00D73FD7" w:rsidRPr="0075258C" w:rsidRDefault="00D73FD7" w:rsidP="00D73FD7">
      <w:pPr>
        <w:spacing w:after="0" w:line="240" w:lineRule="auto"/>
        <w:ind w:firstLine="709"/>
        <w:jc w:val="both"/>
        <w:rPr>
          <w:rFonts w:ascii="Times New Roman" w:eastAsia="Times New Roman" w:hAnsi="Times New Roman" w:cs="Times New Roman"/>
          <w:color w:val="000000" w:themeColor="text1"/>
          <w:sz w:val="24"/>
          <w:szCs w:val="24"/>
          <w:lang w:eastAsia="ja-JP"/>
        </w:rPr>
      </w:pPr>
      <w:r w:rsidRPr="0075258C">
        <w:rPr>
          <w:rFonts w:ascii="Times New Roman" w:eastAsia="Times New Roman" w:hAnsi="Times New Roman" w:cs="Times New Roman"/>
          <w:b/>
          <w:color w:val="000000" w:themeColor="text1"/>
          <w:spacing w:val="-1"/>
          <w:sz w:val="24"/>
          <w:szCs w:val="24"/>
          <w:lang w:eastAsia="ja-JP"/>
        </w:rPr>
        <w:t>1.3.</w:t>
      </w:r>
      <w:r w:rsidRPr="0075258C">
        <w:rPr>
          <w:rFonts w:ascii="Times New Roman" w:eastAsia="Times New Roman" w:hAnsi="Times New Roman" w:cs="Times New Roman"/>
          <w:color w:val="000000" w:themeColor="text1"/>
          <w:spacing w:val="-1"/>
          <w:sz w:val="24"/>
          <w:szCs w:val="24"/>
          <w:lang w:eastAsia="ja-JP"/>
        </w:rPr>
        <w:t xml:space="preserve"> Продавець гарантує, що Товар є новим (не використовувався). Договором передбачено що Товар не використовувався (окрім випадку необхідного переміщення до передачі </w:t>
      </w:r>
      <w:r w:rsidRPr="0075258C">
        <w:rPr>
          <w:rFonts w:ascii="Times New Roman" w:eastAsia="Times New Roman" w:hAnsi="Times New Roman" w:cs="Times New Roman"/>
          <w:color w:val="000000" w:themeColor="text1"/>
          <w:sz w:val="24"/>
          <w:szCs w:val="24"/>
          <w:lang w:eastAsia="ja-JP"/>
        </w:rPr>
        <w:t>Замовнику.</w:t>
      </w:r>
    </w:p>
    <w:p w14:paraId="1E226092" w14:textId="77777777" w:rsidR="00D73FD7" w:rsidRPr="0075258C" w:rsidRDefault="00D73FD7" w:rsidP="00D73FD7">
      <w:pPr>
        <w:shd w:val="clear" w:color="auto" w:fill="FFFFFF"/>
        <w:tabs>
          <w:tab w:val="left" w:leader="underscore" w:pos="8904"/>
        </w:tabs>
        <w:spacing w:after="0" w:line="240" w:lineRule="auto"/>
        <w:ind w:firstLine="709"/>
        <w:jc w:val="both"/>
        <w:rPr>
          <w:rFonts w:ascii="Times New Roman" w:hAnsi="Times New Roman" w:cs="Times New Roman"/>
          <w:color w:val="000000" w:themeColor="text1"/>
          <w:spacing w:val="-1"/>
          <w:sz w:val="24"/>
          <w:szCs w:val="24"/>
          <w:lang w:eastAsia="ja-JP"/>
        </w:rPr>
      </w:pPr>
      <w:r w:rsidRPr="0075258C">
        <w:rPr>
          <w:rFonts w:ascii="Times New Roman" w:hAnsi="Times New Roman" w:cs="Times New Roman"/>
          <w:b/>
          <w:color w:val="000000" w:themeColor="text1"/>
          <w:spacing w:val="-1"/>
          <w:sz w:val="24"/>
          <w:szCs w:val="24"/>
          <w:lang w:eastAsia="ja-JP"/>
        </w:rPr>
        <w:t>1.4.</w:t>
      </w:r>
      <w:r w:rsidRPr="0075258C">
        <w:rPr>
          <w:rFonts w:ascii="Times New Roman" w:hAnsi="Times New Roman" w:cs="Times New Roman"/>
          <w:color w:val="000000" w:themeColor="text1"/>
          <w:spacing w:val="-1"/>
          <w:sz w:val="24"/>
          <w:szCs w:val="24"/>
          <w:lang w:eastAsia="ja-JP"/>
        </w:rPr>
        <w:t xml:space="preserve"> Загальні обсяги та сума Договору підлягають зменшенню у разі зменшення бюджетних призначень, у тому числі під час уточнення показників бюджету на 2024 рік, а також у випадку обмеження або припинення бюджетного фінансування та узгодженого зменшення Сторонами Договору ціни Договору про закупівлю.</w:t>
      </w:r>
    </w:p>
    <w:p w14:paraId="27DF7198" w14:textId="77777777" w:rsidR="00D73FD7" w:rsidRPr="0075258C" w:rsidRDefault="00D73FD7" w:rsidP="00D73FD7">
      <w:pPr>
        <w:numPr>
          <w:ilvl w:val="0"/>
          <w:numId w:val="13"/>
        </w:num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ЦІНА ДОГОВОРУ</w:t>
      </w:r>
    </w:p>
    <w:p w14:paraId="4215A2AB" w14:textId="19C2B2B5"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2.1.</w:t>
      </w:r>
      <w:r w:rsidRPr="0075258C">
        <w:rPr>
          <w:rFonts w:ascii="Times New Roman" w:hAnsi="Times New Roman"/>
          <w:color w:val="000000" w:themeColor="text1"/>
          <w:sz w:val="24"/>
          <w:szCs w:val="24"/>
        </w:rPr>
        <w:t xml:space="preserve"> Ціна Договору  становить </w:t>
      </w:r>
      <w:r w:rsidR="00CA157E" w:rsidRPr="0075258C">
        <w:rPr>
          <w:rFonts w:ascii="Times New Roman" w:hAnsi="Times New Roman"/>
          <w:color w:val="000000" w:themeColor="text1"/>
          <w:sz w:val="24"/>
          <w:szCs w:val="24"/>
        </w:rPr>
        <w:t>________________________</w:t>
      </w:r>
      <w:r w:rsidRPr="0075258C">
        <w:rPr>
          <w:rFonts w:ascii="Times New Roman" w:hAnsi="Times New Roman"/>
          <w:color w:val="000000" w:themeColor="text1"/>
          <w:sz w:val="24"/>
          <w:szCs w:val="24"/>
        </w:rPr>
        <w:t xml:space="preserve"> грн. (</w:t>
      </w:r>
      <w:r w:rsidR="00CA157E" w:rsidRPr="0075258C">
        <w:rPr>
          <w:rFonts w:ascii="Times New Roman" w:hAnsi="Times New Roman"/>
          <w:color w:val="000000" w:themeColor="text1"/>
          <w:sz w:val="24"/>
          <w:szCs w:val="24"/>
        </w:rPr>
        <w:t>________________________</w:t>
      </w:r>
      <w:r w:rsidRPr="0075258C">
        <w:rPr>
          <w:rFonts w:ascii="Times New Roman" w:hAnsi="Times New Roman"/>
          <w:color w:val="000000" w:themeColor="text1"/>
          <w:sz w:val="24"/>
          <w:szCs w:val="24"/>
        </w:rPr>
        <w:t xml:space="preserve">грн.00 коп.), у тому числі </w:t>
      </w:r>
      <w:r w:rsidR="00805B0B" w:rsidRPr="0075258C">
        <w:rPr>
          <w:rFonts w:ascii="Times New Roman" w:hAnsi="Times New Roman"/>
          <w:color w:val="000000" w:themeColor="text1"/>
          <w:sz w:val="24"/>
          <w:szCs w:val="24"/>
        </w:rPr>
        <w:t xml:space="preserve">з/без </w:t>
      </w:r>
      <w:r w:rsidRPr="0075258C">
        <w:rPr>
          <w:rFonts w:ascii="Times New Roman" w:hAnsi="Times New Roman"/>
          <w:color w:val="000000" w:themeColor="text1"/>
          <w:sz w:val="24"/>
          <w:szCs w:val="24"/>
        </w:rPr>
        <w:t xml:space="preserve">ПДВ </w:t>
      </w:r>
      <w:r w:rsidR="00CA157E" w:rsidRPr="0075258C">
        <w:rPr>
          <w:rFonts w:ascii="Times New Roman" w:hAnsi="Times New Roman"/>
          <w:color w:val="000000" w:themeColor="text1"/>
          <w:sz w:val="24"/>
          <w:szCs w:val="24"/>
        </w:rPr>
        <w:t>_________________</w:t>
      </w:r>
      <w:r w:rsidRPr="0075258C">
        <w:rPr>
          <w:rFonts w:ascii="Times New Roman" w:hAnsi="Times New Roman"/>
          <w:color w:val="000000" w:themeColor="text1"/>
          <w:sz w:val="24"/>
          <w:szCs w:val="24"/>
        </w:rPr>
        <w:t xml:space="preserve"> грн. (</w:t>
      </w:r>
      <w:r w:rsidR="00CA157E" w:rsidRPr="0075258C">
        <w:rPr>
          <w:rFonts w:ascii="Times New Roman" w:hAnsi="Times New Roman"/>
          <w:color w:val="000000" w:themeColor="text1"/>
          <w:sz w:val="24"/>
          <w:szCs w:val="24"/>
        </w:rPr>
        <w:t>_____________________________</w:t>
      </w:r>
      <w:r w:rsidRPr="0075258C">
        <w:rPr>
          <w:rFonts w:ascii="Times New Roman" w:hAnsi="Times New Roman"/>
          <w:color w:val="000000" w:themeColor="text1"/>
          <w:sz w:val="24"/>
          <w:szCs w:val="24"/>
        </w:rPr>
        <w:t xml:space="preserve"> три грн. 33 коп.).</w:t>
      </w:r>
    </w:p>
    <w:p w14:paraId="530E5AC7"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2.2.</w:t>
      </w:r>
      <w:r w:rsidRPr="0075258C">
        <w:rPr>
          <w:rFonts w:ascii="Times New Roman" w:hAnsi="Times New Roman"/>
          <w:color w:val="000000" w:themeColor="text1"/>
          <w:sz w:val="24"/>
          <w:szCs w:val="24"/>
        </w:rPr>
        <w:t xml:space="preserve"> Ціна цього Договору може бути зменшена за взаємною згодою Сторін.</w:t>
      </w:r>
    </w:p>
    <w:p w14:paraId="68BD6A45" w14:textId="77777777" w:rsidR="00D73FD7" w:rsidRPr="0075258C" w:rsidRDefault="00D73FD7" w:rsidP="00D73FD7">
      <w:pPr>
        <w:spacing w:after="0" w:line="240" w:lineRule="auto"/>
        <w:ind w:firstLine="709"/>
        <w:jc w:val="both"/>
        <w:rPr>
          <w:rFonts w:ascii="Times New Roman" w:hAnsi="Times New Roman"/>
          <w:b/>
          <w:color w:val="000000" w:themeColor="text1"/>
          <w:sz w:val="24"/>
          <w:szCs w:val="24"/>
        </w:rPr>
      </w:pPr>
      <w:r w:rsidRPr="0075258C">
        <w:rPr>
          <w:rFonts w:ascii="Times New Roman" w:hAnsi="Times New Roman"/>
          <w:b/>
          <w:color w:val="000000" w:themeColor="text1"/>
          <w:sz w:val="24"/>
          <w:szCs w:val="24"/>
          <w:lang w:eastAsia="ru-RU"/>
        </w:rPr>
        <w:t>2.3.</w:t>
      </w:r>
      <w:r w:rsidRPr="0075258C">
        <w:rPr>
          <w:rFonts w:ascii="Times New Roman" w:hAnsi="Times New Roman"/>
          <w:color w:val="000000" w:themeColor="text1"/>
          <w:sz w:val="24"/>
          <w:szCs w:val="24"/>
          <w:lang w:eastAsia="ru-RU"/>
        </w:rPr>
        <w:t xml:space="preserve"> Зміна загальної ціни Договору в сторону збільшення не допускається.</w:t>
      </w:r>
    </w:p>
    <w:p w14:paraId="45A2BB13"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2.4.</w:t>
      </w:r>
      <w:r w:rsidRPr="0075258C">
        <w:rPr>
          <w:rFonts w:ascii="Times New Roman" w:hAnsi="Times New Roman"/>
          <w:color w:val="000000" w:themeColor="text1"/>
          <w:sz w:val="24"/>
          <w:szCs w:val="24"/>
          <w:lang w:eastAsia="ru-RU"/>
        </w:rPr>
        <w:t xml:space="preserve"> Бюджетні зобов’язання Замовника за Договором виникають у разі наявності та в межах відповідних бюджетних асигнувань. В разі затримки бюджетного цільового фінансування та наявності заборгованості, розрахунок за наданий Товар здійснюється протягом 60-ти банківських днів з дати отримання відповідного бюджетного фінансування.</w:t>
      </w:r>
    </w:p>
    <w:p w14:paraId="0EEF91DC" w14:textId="77777777" w:rsidR="00D73FD7" w:rsidRPr="0075258C" w:rsidRDefault="00D73FD7" w:rsidP="00D73FD7">
      <w:pPr>
        <w:spacing w:after="0" w:line="240" w:lineRule="auto"/>
        <w:ind w:firstLine="709"/>
        <w:jc w:val="both"/>
        <w:rPr>
          <w:rFonts w:ascii="Times New Roman" w:eastAsia="Times New Roman" w:hAnsi="Times New Roman"/>
          <w:color w:val="000000" w:themeColor="text1"/>
          <w:sz w:val="24"/>
          <w:szCs w:val="24"/>
        </w:rPr>
      </w:pPr>
      <w:r w:rsidRPr="0075258C">
        <w:rPr>
          <w:rFonts w:ascii="Times New Roman" w:hAnsi="Times New Roman"/>
          <w:b/>
          <w:color w:val="000000" w:themeColor="text1"/>
          <w:sz w:val="24"/>
          <w:szCs w:val="24"/>
          <w:lang w:eastAsia="ru-RU"/>
        </w:rPr>
        <w:t>2.5</w:t>
      </w:r>
      <w:r w:rsidRPr="0075258C">
        <w:rPr>
          <w:rFonts w:ascii="Times New Roman" w:eastAsia="Times New Roman" w:hAnsi="Times New Roman"/>
          <w:color w:val="000000" w:themeColor="text1"/>
          <w:sz w:val="24"/>
          <w:szCs w:val="24"/>
        </w:rPr>
        <w:t>. Джерелом фінансування цього Договору є виключно кошти державного бюджету, цільове (бюджетне) призначення яких дозволяє фінансувати цей Договір. Оплата за Договором здійснюється виключно з казначейських рахунків Замовника.</w:t>
      </w:r>
    </w:p>
    <w:p w14:paraId="17BB631D" w14:textId="77777777" w:rsidR="00D73FD7" w:rsidRPr="0075258C" w:rsidRDefault="00D73FD7" w:rsidP="00D73FD7">
      <w:pPr>
        <w:numPr>
          <w:ilvl w:val="0"/>
          <w:numId w:val="13"/>
        </w:num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УМОВИ ПОСТАВКИ ТА ПЕРЕДАЧІ ТОВАРУ, ЯКІСТЬ ТОВАРУ</w:t>
      </w:r>
    </w:p>
    <w:p w14:paraId="0AD6203D" w14:textId="4CB92ADE" w:rsidR="00D73FD7" w:rsidRPr="0075258C" w:rsidRDefault="00D73FD7" w:rsidP="00D73FD7">
      <w:pPr>
        <w:spacing w:after="0" w:line="240" w:lineRule="auto"/>
        <w:ind w:firstLine="709"/>
        <w:jc w:val="both"/>
        <w:rPr>
          <w:rFonts w:ascii="Times New Roman" w:eastAsia="Times New Roman" w:hAnsi="Times New Roman"/>
          <w:color w:val="000000" w:themeColor="text1"/>
          <w:sz w:val="24"/>
          <w:szCs w:val="24"/>
        </w:rPr>
      </w:pPr>
      <w:r w:rsidRPr="0075258C">
        <w:rPr>
          <w:rFonts w:ascii="Times New Roman" w:eastAsia="Times New Roman" w:hAnsi="Times New Roman"/>
          <w:b/>
          <w:color w:val="000000" w:themeColor="text1"/>
          <w:sz w:val="24"/>
          <w:szCs w:val="24"/>
        </w:rPr>
        <w:t>3.1.</w:t>
      </w:r>
      <w:r w:rsidRPr="0075258C">
        <w:rPr>
          <w:rFonts w:ascii="Times New Roman" w:eastAsia="Times New Roman" w:hAnsi="Times New Roman"/>
          <w:color w:val="000000" w:themeColor="text1"/>
          <w:sz w:val="24"/>
          <w:szCs w:val="24"/>
        </w:rPr>
        <w:t xml:space="preserve"> Передача Товару здійснюється на території Замовника за адресою: </w:t>
      </w:r>
      <w:r w:rsidR="005870E0">
        <w:rPr>
          <w:rFonts w:ascii="Times New Roman" w:eastAsia="Times New Roman" w:hAnsi="Times New Roman" w:cs="Times New Roman"/>
          <w:color w:val="000000" w:themeColor="text1"/>
          <w:sz w:val="24"/>
          <w:szCs w:val="24"/>
        </w:rPr>
        <w:t xml:space="preserve">Україна, </w:t>
      </w:r>
      <w:r w:rsidR="005870E0" w:rsidRPr="0075258C">
        <w:rPr>
          <w:rFonts w:ascii="Times New Roman" w:eastAsia="Times New Roman" w:hAnsi="Times New Roman"/>
          <w:color w:val="000000" w:themeColor="text1"/>
          <w:sz w:val="24"/>
          <w:szCs w:val="24"/>
        </w:rPr>
        <w:t>Дніпропетровська область</w:t>
      </w:r>
      <w:r w:rsidRPr="0075258C">
        <w:rPr>
          <w:rFonts w:ascii="Times New Roman" w:eastAsia="Times New Roman" w:hAnsi="Times New Roman"/>
          <w:color w:val="000000" w:themeColor="text1"/>
          <w:sz w:val="24"/>
          <w:szCs w:val="24"/>
        </w:rPr>
        <w:t xml:space="preserve">. Продавець повинен забезпечити належне встановлення та тестування Товару. Сторони засвідчують факти передачі, встановлення та </w:t>
      </w:r>
      <w:proofErr w:type="spellStart"/>
      <w:r w:rsidRPr="0075258C">
        <w:rPr>
          <w:rFonts w:ascii="Times New Roman" w:eastAsia="Times New Roman" w:hAnsi="Times New Roman"/>
          <w:color w:val="000000" w:themeColor="text1"/>
          <w:sz w:val="24"/>
          <w:szCs w:val="24"/>
        </w:rPr>
        <w:t>тетування</w:t>
      </w:r>
      <w:proofErr w:type="spellEnd"/>
      <w:r w:rsidRPr="0075258C">
        <w:rPr>
          <w:rFonts w:ascii="Times New Roman" w:eastAsia="Times New Roman" w:hAnsi="Times New Roman"/>
          <w:color w:val="000000" w:themeColor="text1"/>
          <w:sz w:val="24"/>
          <w:szCs w:val="24"/>
        </w:rPr>
        <w:t xml:space="preserve"> Товару шляхом підписання двосторонньої видаткової накладної, яка є невід’ємною частиною Договору та підтверджує належні якість, комплектність та кількість Товару. Обов’язок щодо складання видаткової накладної на Товар </w:t>
      </w:r>
      <w:proofErr w:type="spellStart"/>
      <w:r w:rsidRPr="0075258C">
        <w:rPr>
          <w:rFonts w:ascii="Times New Roman" w:eastAsia="Times New Roman" w:hAnsi="Times New Roman"/>
          <w:color w:val="000000" w:themeColor="text1"/>
          <w:sz w:val="24"/>
          <w:szCs w:val="24"/>
        </w:rPr>
        <w:t>покладаєься</w:t>
      </w:r>
      <w:proofErr w:type="spellEnd"/>
      <w:r w:rsidRPr="0075258C">
        <w:rPr>
          <w:rFonts w:ascii="Times New Roman" w:eastAsia="Times New Roman" w:hAnsi="Times New Roman"/>
          <w:color w:val="000000" w:themeColor="text1"/>
          <w:sz w:val="24"/>
          <w:szCs w:val="24"/>
        </w:rPr>
        <w:t xml:space="preserve"> на Продавця.</w:t>
      </w:r>
    </w:p>
    <w:p w14:paraId="539F6953"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 xml:space="preserve">3.2. </w:t>
      </w:r>
      <w:r w:rsidRPr="0075258C">
        <w:rPr>
          <w:rFonts w:ascii="Times New Roman" w:hAnsi="Times New Roman"/>
          <w:color w:val="000000" w:themeColor="text1"/>
          <w:sz w:val="24"/>
          <w:szCs w:val="24"/>
        </w:rPr>
        <w:t xml:space="preserve">Право власності на Товар виникає у Замовника з моменту підписання </w:t>
      </w:r>
      <w:r w:rsidRPr="0075258C">
        <w:rPr>
          <w:rFonts w:ascii="Times New Roman" w:eastAsia="Times New Roman" w:hAnsi="Times New Roman"/>
          <w:color w:val="000000" w:themeColor="text1"/>
          <w:sz w:val="24"/>
          <w:szCs w:val="24"/>
        </w:rPr>
        <w:t>видаткової накладної</w:t>
      </w:r>
      <w:r w:rsidRPr="0075258C">
        <w:rPr>
          <w:rFonts w:ascii="Times New Roman" w:hAnsi="Times New Roman"/>
          <w:color w:val="000000" w:themeColor="text1"/>
          <w:sz w:val="24"/>
          <w:szCs w:val="24"/>
        </w:rPr>
        <w:t>.</w:t>
      </w:r>
    </w:p>
    <w:p w14:paraId="25987297" w14:textId="77777777" w:rsidR="00D73FD7" w:rsidRPr="0075258C" w:rsidRDefault="00D73FD7" w:rsidP="00D73FD7">
      <w:pPr>
        <w:spacing w:after="0" w:line="240" w:lineRule="auto"/>
        <w:ind w:firstLine="709"/>
        <w:jc w:val="both"/>
        <w:rPr>
          <w:rFonts w:ascii="Times New Roman" w:hAnsi="Times New Roman"/>
          <w:bCs/>
          <w:color w:val="000000" w:themeColor="text1"/>
          <w:sz w:val="24"/>
          <w:szCs w:val="24"/>
        </w:rPr>
      </w:pPr>
      <w:r w:rsidRPr="0075258C">
        <w:rPr>
          <w:rFonts w:ascii="Times New Roman" w:hAnsi="Times New Roman"/>
          <w:b/>
          <w:bCs/>
          <w:color w:val="000000" w:themeColor="text1"/>
          <w:sz w:val="24"/>
          <w:szCs w:val="24"/>
        </w:rPr>
        <w:lastRenderedPageBreak/>
        <w:t xml:space="preserve">3.3. </w:t>
      </w:r>
      <w:r w:rsidRPr="0075258C">
        <w:rPr>
          <w:rFonts w:ascii="Times New Roman" w:hAnsi="Times New Roman"/>
          <w:bCs/>
          <w:color w:val="000000" w:themeColor="text1"/>
          <w:sz w:val="24"/>
          <w:szCs w:val="24"/>
        </w:rPr>
        <w:t>Сторони домовились про те, що повноваження представника Замовника на отримання у Продавця Товару за Договором повинні бути підтверджені довіреністю, оригінал якої надається Продавцю.</w:t>
      </w:r>
    </w:p>
    <w:p w14:paraId="6470D1BC"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3.4.</w:t>
      </w:r>
      <w:r w:rsidRPr="0075258C">
        <w:rPr>
          <w:rFonts w:ascii="Times New Roman" w:hAnsi="Times New Roman"/>
          <w:color w:val="000000" w:themeColor="text1"/>
          <w:sz w:val="24"/>
          <w:szCs w:val="24"/>
        </w:rPr>
        <w:t xml:space="preserve"> Продавець повинен надати Замовнику Товар, якість якого відповідає технічним та якісним характеристикам зазначеним в цьому Договорі, в товаросупровідній документації, чинному законодавству України.</w:t>
      </w:r>
    </w:p>
    <w:p w14:paraId="572B130E"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3.5.</w:t>
      </w:r>
      <w:r w:rsidRPr="0075258C">
        <w:rPr>
          <w:rFonts w:ascii="Times New Roman" w:hAnsi="Times New Roman"/>
          <w:color w:val="000000" w:themeColor="text1"/>
          <w:sz w:val="24"/>
          <w:szCs w:val="24"/>
        </w:rPr>
        <w:t xml:space="preserve"> Товар, що поставляється згідно цього Договору, по своїм технічним характеристикам повинен відповідати стандартам (технічним умовам) виробника, які визначені в документації на Товар, що підтверджується сертифікатами якості, а також </w:t>
      </w:r>
      <w:r w:rsidRPr="0075258C">
        <w:rPr>
          <w:rFonts w:ascii="Times New Roman" w:hAnsi="Times New Roman"/>
          <w:color w:val="000000" w:themeColor="text1"/>
          <w:spacing w:val="-1"/>
          <w:sz w:val="24"/>
          <w:szCs w:val="24"/>
          <w:lang w:eastAsia="ja-JP"/>
        </w:rPr>
        <w:t>технічним характеристикам визначеним в Додатку 2 до Договору</w:t>
      </w:r>
      <w:r w:rsidRPr="0075258C">
        <w:rPr>
          <w:rFonts w:ascii="Times New Roman" w:hAnsi="Times New Roman"/>
          <w:color w:val="000000" w:themeColor="text1"/>
          <w:sz w:val="24"/>
          <w:szCs w:val="24"/>
        </w:rPr>
        <w:t>.</w:t>
      </w:r>
    </w:p>
    <w:p w14:paraId="2A86E04C" w14:textId="77777777" w:rsidR="00D73FD7" w:rsidRPr="0075258C" w:rsidRDefault="00D73FD7" w:rsidP="00D73FD7">
      <w:pPr>
        <w:widowControl w:val="0"/>
        <w:spacing w:after="0" w:line="240" w:lineRule="auto"/>
        <w:ind w:right="-13"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3.6.</w:t>
      </w:r>
      <w:r w:rsidRPr="0075258C">
        <w:rPr>
          <w:rFonts w:ascii="Times New Roman" w:hAnsi="Times New Roman"/>
          <w:color w:val="000000" w:themeColor="text1"/>
          <w:sz w:val="24"/>
          <w:szCs w:val="24"/>
          <w:lang w:eastAsia="ru-RU"/>
        </w:rPr>
        <w:t xml:space="preserve"> Продавець дає гарантію, на Товар на період 24 місяців від дати поставки. Якщо протягом дії гарантійного строку будуть виявлені недоліки Товару, які унеможливлюють належну експлуатацію Товару, гарантійний термін збільшується на час усунення Продавцем недоліків (гарантійного ремонту Товару). У разі заміни Товару (комплектуючого виробу) неналежної якості на Товар (комплектуючий виріб), що відповідає умовам Договору, гарантійний строк на Товар (комплектуючий виріб) починає спливати з моменту його заміни (закінчення ремонту).</w:t>
      </w:r>
    </w:p>
    <w:p w14:paraId="13577FC8" w14:textId="77777777" w:rsidR="00D73FD7" w:rsidRPr="0075258C" w:rsidRDefault="00D73FD7" w:rsidP="00D73FD7">
      <w:pPr>
        <w:pStyle w:val="a7"/>
        <w:numPr>
          <w:ilvl w:val="1"/>
          <w:numId w:val="14"/>
        </w:numPr>
        <w:spacing w:after="0" w:line="240" w:lineRule="auto"/>
        <w:ind w:left="0" w:firstLine="709"/>
        <w:jc w:val="both"/>
        <w:rPr>
          <w:rFonts w:ascii="Times New Roman" w:eastAsia="MS Mincho" w:hAnsi="Times New Roman"/>
          <w:color w:val="000000" w:themeColor="text1"/>
          <w:sz w:val="24"/>
          <w:szCs w:val="24"/>
          <w:lang w:eastAsia="ja-JP"/>
        </w:rPr>
      </w:pPr>
      <w:r w:rsidRPr="0075258C">
        <w:rPr>
          <w:rFonts w:ascii="Times New Roman" w:eastAsia="MS Mincho" w:hAnsi="Times New Roman"/>
          <w:color w:val="000000" w:themeColor="text1"/>
          <w:sz w:val="24"/>
          <w:szCs w:val="24"/>
          <w:lang w:eastAsia="ja-JP"/>
        </w:rPr>
        <w:t xml:space="preserve">Якщо протягом гарантійного строку будуть виявлені недоліки Товару, Продавець зобов’язується виправити їх або замінити за свій рахунок у строк 7 календарних днів з моменту отримання повідомлення </w:t>
      </w:r>
      <w:r w:rsidRPr="0075258C">
        <w:rPr>
          <w:rFonts w:ascii="Times New Roman" w:eastAsia="Times New Roman" w:hAnsi="Times New Roman"/>
          <w:color w:val="000000" w:themeColor="text1"/>
          <w:sz w:val="24"/>
          <w:szCs w:val="24"/>
        </w:rPr>
        <w:t>від</w:t>
      </w:r>
      <w:r w:rsidRPr="0075258C">
        <w:rPr>
          <w:rFonts w:ascii="Times New Roman" w:eastAsia="MS Mincho" w:hAnsi="Times New Roman"/>
          <w:color w:val="000000" w:themeColor="text1"/>
          <w:sz w:val="24"/>
          <w:szCs w:val="24"/>
          <w:lang w:eastAsia="ja-JP"/>
        </w:rPr>
        <w:t xml:space="preserve"> Замовника про виявлення гарантійного випадку.</w:t>
      </w:r>
    </w:p>
    <w:p w14:paraId="1ECDC9AA"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4. ПОРЯДОК ЗДІЙСНЕННЯ ОПЛАТИ</w:t>
      </w:r>
    </w:p>
    <w:p w14:paraId="57BE4677" w14:textId="77777777" w:rsidR="00D73FD7" w:rsidRPr="0075258C" w:rsidRDefault="00D73FD7" w:rsidP="00D73FD7">
      <w:pPr>
        <w:spacing w:after="0"/>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4.1.</w:t>
      </w:r>
      <w:r w:rsidRPr="0075258C">
        <w:rPr>
          <w:rFonts w:ascii="Times New Roman" w:hAnsi="Times New Roman"/>
          <w:color w:val="000000" w:themeColor="text1"/>
          <w:sz w:val="24"/>
          <w:szCs w:val="24"/>
        </w:rPr>
        <w:t xml:space="preserve"> Розрахунки здійснюються за фактично поставлений Товар на підставі підписаної видаткової накладної, </w:t>
      </w:r>
      <w:r w:rsidRPr="0075258C">
        <w:rPr>
          <w:rFonts w:ascii="Times New Roman" w:hAnsi="Times New Roman"/>
          <w:color w:val="000000" w:themeColor="text1"/>
          <w:sz w:val="24"/>
          <w:szCs w:val="24"/>
          <w:lang w:eastAsia="ru-RU"/>
        </w:rPr>
        <w:t>протягом 15-ти робочих днів</w:t>
      </w:r>
      <w:r w:rsidRPr="0075258C">
        <w:rPr>
          <w:rFonts w:ascii="Times New Roman" w:hAnsi="Times New Roman"/>
          <w:bCs/>
          <w:color w:val="000000" w:themeColor="text1"/>
          <w:sz w:val="24"/>
          <w:szCs w:val="24"/>
        </w:rPr>
        <w:t>.</w:t>
      </w:r>
      <w:r w:rsidRPr="0075258C">
        <w:rPr>
          <w:rFonts w:ascii="Times New Roman" w:hAnsi="Times New Roman"/>
          <w:b/>
          <w:bCs/>
          <w:color w:val="000000" w:themeColor="text1"/>
          <w:sz w:val="24"/>
          <w:szCs w:val="24"/>
        </w:rPr>
        <w:t xml:space="preserve"> </w:t>
      </w:r>
    </w:p>
    <w:p w14:paraId="39A2168D"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4.2.</w:t>
      </w:r>
      <w:r w:rsidRPr="0075258C">
        <w:rPr>
          <w:rFonts w:ascii="Times New Roman" w:eastAsia="Times New Roman" w:hAnsi="Times New Roman"/>
          <w:color w:val="000000" w:themeColor="text1"/>
          <w:sz w:val="24"/>
          <w:szCs w:val="24"/>
        </w:rPr>
        <w:t xml:space="preserve"> </w:t>
      </w:r>
      <w:r w:rsidRPr="0075258C">
        <w:rPr>
          <w:rFonts w:ascii="Times New Roman" w:hAnsi="Times New Roman"/>
          <w:color w:val="000000" w:themeColor="text1"/>
          <w:sz w:val="24"/>
          <w:szCs w:val="24"/>
        </w:rPr>
        <w:t xml:space="preserve">Для здійснення оплати видаткова накладна, що надається Продавцем Замовнику для підписання, повинна бути належним чином оформлена. </w:t>
      </w:r>
    </w:p>
    <w:p w14:paraId="1A47F877" w14:textId="77777777" w:rsidR="00D73FD7" w:rsidRPr="0075258C" w:rsidRDefault="00D73FD7" w:rsidP="00D73FD7">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4.3.</w:t>
      </w:r>
      <w:r w:rsidRPr="0075258C">
        <w:rPr>
          <w:rFonts w:ascii="Times New Roman" w:hAnsi="Times New Roman"/>
          <w:color w:val="000000" w:themeColor="text1"/>
          <w:sz w:val="24"/>
          <w:szCs w:val="24"/>
          <w:lang w:eastAsia="ru-RU"/>
        </w:rPr>
        <w:t xml:space="preserve"> Оплата здійснюється </w:t>
      </w:r>
      <w:r w:rsidRPr="0075258C">
        <w:rPr>
          <w:rFonts w:ascii="Times New Roman" w:hAnsi="Times New Roman"/>
          <w:color w:val="000000" w:themeColor="text1"/>
          <w:sz w:val="24"/>
          <w:szCs w:val="24"/>
        </w:rPr>
        <w:t>в безготівковій формі</w:t>
      </w:r>
      <w:r w:rsidRPr="0075258C">
        <w:rPr>
          <w:rFonts w:ascii="Times New Roman" w:hAnsi="Times New Roman"/>
          <w:color w:val="000000" w:themeColor="text1"/>
          <w:sz w:val="24"/>
          <w:szCs w:val="24"/>
          <w:lang w:eastAsia="ru-RU"/>
        </w:rPr>
        <w:t xml:space="preserve"> шляхом перерахування коштів на розрахунковий рахунок Продавця.</w:t>
      </w:r>
    </w:p>
    <w:p w14:paraId="5613AD85" w14:textId="77777777" w:rsidR="00D73FD7" w:rsidRPr="0075258C" w:rsidRDefault="00D73FD7" w:rsidP="00D73FD7">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4.4.</w:t>
      </w:r>
      <w:r w:rsidRPr="0075258C">
        <w:rPr>
          <w:rFonts w:ascii="Times New Roman" w:hAnsi="Times New Roman"/>
          <w:color w:val="000000" w:themeColor="text1"/>
          <w:sz w:val="24"/>
          <w:szCs w:val="24"/>
          <w:lang w:eastAsia="ru-RU"/>
        </w:rPr>
        <w:t xml:space="preserve"> </w:t>
      </w:r>
      <w:r w:rsidRPr="0075258C">
        <w:rPr>
          <w:rFonts w:ascii="Times New Roman" w:hAnsi="Times New Roman"/>
          <w:color w:val="000000" w:themeColor="text1"/>
          <w:spacing w:val="-1"/>
          <w:sz w:val="24"/>
          <w:szCs w:val="24"/>
          <w:lang w:eastAsia="ja-JP"/>
        </w:rPr>
        <w:t>Оплата</w:t>
      </w:r>
      <w:r w:rsidRPr="0075258C">
        <w:rPr>
          <w:rFonts w:ascii="Times New Roman" w:hAnsi="Times New Roman"/>
          <w:color w:val="000000" w:themeColor="text1"/>
          <w:sz w:val="24"/>
          <w:szCs w:val="24"/>
          <w:lang w:eastAsia="ru-RU"/>
        </w:rPr>
        <w:t xml:space="preserve"> здійснюється в національній валюті України – гривні.</w:t>
      </w:r>
    </w:p>
    <w:p w14:paraId="4BF49B50" w14:textId="77777777" w:rsidR="00D73FD7" w:rsidRPr="0075258C" w:rsidRDefault="00D73FD7" w:rsidP="00D73FD7">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4.5.</w:t>
      </w:r>
      <w:r w:rsidRPr="0075258C">
        <w:rPr>
          <w:rFonts w:ascii="Times New Roman" w:hAnsi="Times New Roman"/>
          <w:color w:val="000000" w:themeColor="text1"/>
          <w:sz w:val="24"/>
          <w:szCs w:val="24"/>
          <w:lang w:eastAsia="ru-RU"/>
        </w:rPr>
        <w:t xml:space="preserve"> Замовник має право повернути рахунок,  видаткову накладну на поставку Товару без здійснення оплати в разі неналежного їх оформлення (відсутність підписів, печатки тощо).</w:t>
      </w:r>
    </w:p>
    <w:p w14:paraId="01F7174B" w14:textId="77777777" w:rsidR="00D73FD7" w:rsidRPr="0075258C" w:rsidRDefault="00D73FD7" w:rsidP="00D73FD7">
      <w:pPr>
        <w:tabs>
          <w:tab w:val="left" w:pos="5505"/>
        </w:tabs>
        <w:spacing w:after="0" w:line="240" w:lineRule="auto"/>
        <w:jc w:val="center"/>
        <w:rPr>
          <w:rFonts w:ascii="Times New Roman" w:hAnsi="Times New Roman"/>
          <w:b/>
          <w:color w:val="000000" w:themeColor="text1"/>
          <w:sz w:val="24"/>
          <w:szCs w:val="24"/>
          <w:lang w:eastAsia="ru-RU"/>
        </w:rPr>
      </w:pPr>
      <w:r w:rsidRPr="0075258C">
        <w:rPr>
          <w:rFonts w:ascii="Times New Roman" w:hAnsi="Times New Roman"/>
          <w:b/>
          <w:color w:val="000000" w:themeColor="text1"/>
          <w:sz w:val="24"/>
          <w:szCs w:val="24"/>
        </w:rPr>
        <w:t xml:space="preserve">5. </w:t>
      </w:r>
      <w:r w:rsidRPr="0075258C">
        <w:rPr>
          <w:rFonts w:ascii="Times New Roman" w:hAnsi="Times New Roman"/>
          <w:b/>
          <w:color w:val="000000" w:themeColor="text1"/>
          <w:sz w:val="24"/>
          <w:szCs w:val="24"/>
          <w:lang w:eastAsia="ru-RU"/>
        </w:rPr>
        <w:t>ТЕРМІН ТА МІСЦЕ ПОСТАВКИ ТОВАРУ</w:t>
      </w:r>
    </w:p>
    <w:p w14:paraId="7F4559CE" w14:textId="49F36B4E" w:rsidR="00D73FD7" w:rsidRPr="0075258C" w:rsidRDefault="00D73FD7" w:rsidP="00D73FD7">
      <w:pPr>
        <w:tabs>
          <w:tab w:val="left" w:pos="5505"/>
        </w:tabs>
        <w:spacing w:after="0" w:line="240" w:lineRule="auto"/>
        <w:ind w:firstLine="709"/>
        <w:jc w:val="both"/>
        <w:rPr>
          <w:rFonts w:ascii="Times New Roman" w:hAnsi="Times New Roman"/>
          <w:strike/>
          <w:color w:val="000000" w:themeColor="text1"/>
          <w:sz w:val="24"/>
          <w:szCs w:val="24"/>
          <w:lang w:eastAsia="ru-RU"/>
        </w:rPr>
      </w:pPr>
      <w:r w:rsidRPr="0075258C">
        <w:rPr>
          <w:rFonts w:ascii="Times New Roman" w:hAnsi="Times New Roman"/>
          <w:b/>
          <w:color w:val="000000" w:themeColor="text1"/>
          <w:sz w:val="24"/>
          <w:szCs w:val="24"/>
          <w:lang w:eastAsia="ru-RU"/>
        </w:rPr>
        <w:t>5.1</w:t>
      </w:r>
      <w:r w:rsidRPr="0075258C">
        <w:rPr>
          <w:rFonts w:ascii="Times New Roman" w:hAnsi="Times New Roman"/>
          <w:color w:val="000000" w:themeColor="text1"/>
          <w:sz w:val="24"/>
          <w:szCs w:val="24"/>
          <w:lang w:eastAsia="ru-RU"/>
        </w:rPr>
        <w:t xml:space="preserve">. Кінцевий строк виконання договору, в частині стосовно поставки, встановлення та тестування Товару -  </w:t>
      </w:r>
      <w:r w:rsidRPr="0075258C">
        <w:rPr>
          <w:rFonts w:ascii="Times New Roman" w:hAnsi="Times New Roman"/>
          <w:b/>
          <w:bCs/>
          <w:color w:val="000000" w:themeColor="text1"/>
          <w:sz w:val="24"/>
          <w:szCs w:val="24"/>
          <w:lang w:eastAsia="ru-RU"/>
        </w:rPr>
        <w:t xml:space="preserve">не пізніше </w:t>
      </w:r>
      <w:r w:rsidR="00805B0B" w:rsidRPr="0075258C">
        <w:rPr>
          <w:rFonts w:ascii="Times New Roman" w:hAnsi="Times New Roman"/>
          <w:b/>
          <w:bCs/>
          <w:color w:val="000000" w:themeColor="text1"/>
          <w:sz w:val="24"/>
          <w:szCs w:val="24"/>
          <w:lang w:eastAsia="ru-RU"/>
        </w:rPr>
        <w:t>__________</w:t>
      </w:r>
      <w:r w:rsidRPr="0075258C">
        <w:rPr>
          <w:rFonts w:ascii="Times New Roman" w:hAnsi="Times New Roman"/>
          <w:b/>
          <w:bCs/>
          <w:color w:val="000000" w:themeColor="text1"/>
          <w:sz w:val="24"/>
          <w:szCs w:val="24"/>
          <w:lang w:eastAsia="ru-RU"/>
        </w:rPr>
        <w:t xml:space="preserve"> 2024 року</w:t>
      </w:r>
      <w:r w:rsidRPr="0075258C">
        <w:rPr>
          <w:rFonts w:ascii="Times New Roman" w:hAnsi="Times New Roman"/>
          <w:color w:val="000000" w:themeColor="text1"/>
          <w:sz w:val="24"/>
          <w:szCs w:val="24"/>
          <w:lang w:eastAsia="ru-RU"/>
        </w:rPr>
        <w:t xml:space="preserve">, з можливістю </w:t>
      </w:r>
      <w:proofErr w:type="spellStart"/>
      <w:r w:rsidRPr="0075258C">
        <w:rPr>
          <w:rFonts w:ascii="Times New Roman" w:hAnsi="Times New Roman"/>
          <w:color w:val="000000" w:themeColor="text1"/>
          <w:sz w:val="24"/>
          <w:szCs w:val="24"/>
          <w:lang w:eastAsia="ru-RU"/>
        </w:rPr>
        <w:t>Продаця</w:t>
      </w:r>
      <w:proofErr w:type="spellEnd"/>
      <w:r w:rsidRPr="0075258C">
        <w:rPr>
          <w:rFonts w:ascii="Times New Roman" w:hAnsi="Times New Roman"/>
          <w:color w:val="000000" w:themeColor="text1"/>
          <w:sz w:val="24"/>
          <w:szCs w:val="24"/>
          <w:lang w:eastAsia="ru-RU"/>
        </w:rPr>
        <w:t xml:space="preserve"> здійснити поставку Товару достроково.</w:t>
      </w:r>
    </w:p>
    <w:p w14:paraId="22933192" w14:textId="77777777" w:rsidR="00D73FD7" w:rsidRPr="0075258C" w:rsidRDefault="00D73FD7" w:rsidP="00D73FD7">
      <w:pPr>
        <w:tabs>
          <w:tab w:val="left" w:pos="5505"/>
        </w:tabs>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5.2</w:t>
      </w:r>
      <w:r w:rsidRPr="0075258C">
        <w:rPr>
          <w:rFonts w:ascii="Times New Roman" w:hAnsi="Times New Roman"/>
          <w:color w:val="000000" w:themeColor="text1"/>
          <w:sz w:val="24"/>
          <w:szCs w:val="24"/>
          <w:lang w:eastAsia="ru-RU"/>
        </w:rPr>
        <w:t>. Право власності на Товар переходить від Продавця до Замовника в момент його передачі згідно з видатковою накладною, після встановлення і тестування Товару.</w:t>
      </w:r>
    </w:p>
    <w:p w14:paraId="03E170A8" w14:textId="77777777" w:rsidR="00D73FD7" w:rsidRPr="0075258C" w:rsidRDefault="00D73FD7" w:rsidP="00D73FD7">
      <w:pPr>
        <w:tabs>
          <w:tab w:val="left" w:pos="2160"/>
          <w:tab w:val="left" w:pos="3600"/>
        </w:tabs>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5.3.</w:t>
      </w:r>
      <w:r w:rsidRPr="0075258C">
        <w:rPr>
          <w:rFonts w:ascii="Times New Roman" w:hAnsi="Times New Roman"/>
          <w:color w:val="000000" w:themeColor="text1"/>
          <w:sz w:val="24"/>
          <w:szCs w:val="24"/>
          <w:lang w:eastAsia="ru-RU"/>
        </w:rPr>
        <w:t>  Приймання Товару проводиться за кількістю та якістю згідно з товаросупроводжувальними документами, після встановлення і тестування Товару.</w:t>
      </w:r>
    </w:p>
    <w:p w14:paraId="7AAB7C7F" w14:textId="1BBB2172" w:rsidR="00D73FD7" w:rsidRPr="0075258C" w:rsidRDefault="00D73FD7" w:rsidP="00D73FD7">
      <w:pPr>
        <w:tabs>
          <w:tab w:val="left" w:pos="2160"/>
          <w:tab w:val="left" w:pos="3600"/>
        </w:tabs>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5.4.</w:t>
      </w:r>
      <w:r w:rsidRPr="0075258C">
        <w:rPr>
          <w:rFonts w:ascii="Times New Roman" w:hAnsi="Times New Roman"/>
          <w:color w:val="000000" w:themeColor="text1"/>
          <w:sz w:val="24"/>
          <w:szCs w:val="24"/>
          <w:lang w:eastAsia="ru-RU"/>
        </w:rPr>
        <w:t xml:space="preserve"> Місце поставки  Товарів – </w:t>
      </w:r>
      <w:r w:rsidRPr="0075258C">
        <w:rPr>
          <w:rFonts w:ascii="Times New Roman" w:hAnsi="Times New Roman"/>
          <w:color w:val="000000" w:themeColor="text1"/>
          <w:sz w:val="24"/>
          <w:szCs w:val="24"/>
        </w:rPr>
        <w:t xml:space="preserve">Військова частина А1363, </w:t>
      </w:r>
      <w:r w:rsidR="005870E0">
        <w:rPr>
          <w:rFonts w:ascii="Times New Roman" w:eastAsia="Times New Roman" w:hAnsi="Times New Roman" w:cs="Times New Roman"/>
          <w:color w:val="000000" w:themeColor="text1"/>
          <w:sz w:val="24"/>
          <w:szCs w:val="24"/>
        </w:rPr>
        <w:t xml:space="preserve">Україна, </w:t>
      </w:r>
      <w:r w:rsidR="005870E0" w:rsidRPr="0075258C">
        <w:rPr>
          <w:rFonts w:ascii="Times New Roman" w:eastAsia="Times New Roman" w:hAnsi="Times New Roman"/>
          <w:color w:val="000000" w:themeColor="text1"/>
          <w:sz w:val="24"/>
          <w:szCs w:val="24"/>
        </w:rPr>
        <w:t>Дніпропетровська область</w:t>
      </w:r>
      <w:r w:rsidR="005870E0">
        <w:rPr>
          <w:rFonts w:ascii="Times New Roman" w:eastAsia="Times New Roman" w:hAnsi="Times New Roman"/>
          <w:color w:val="000000" w:themeColor="text1"/>
          <w:sz w:val="24"/>
          <w:szCs w:val="24"/>
        </w:rPr>
        <w:t>.</w:t>
      </w:r>
    </w:p>
    <w:p w14:paraId="1FD41F6E"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6. ПРАВА ТА ОБОВ'ЯЗКИ СТОРІН</w:t>
      </w:r>
    </w:p>
    <w:p w14:paraId="27C68C37"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6.1.</w:t>
      </w:r>
      <w:r w:rsidRPr="0075258C">
        <w:rPr>
          <w:rFonts w:ascii="Times New Roman" w:hAnsi="Times New Roman"/>
          <w:color w:val="000000" w:themeColor="text1"/>
          <w:sz w:val="24"/>
          <w:szCs w:val="24"/>
        </w:rPr>
        <w:t xml:space="preserve"> Замовник зобов’язаний:</w:t>
      </w:r>
    </w:p>
    <w:p w14:paraId="06FDD7E0"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6.1.1. Своєчасно та в повному обсязі (за наявності бюджетного фінансування) сплачувати за поставлений Товар.</w:t>
      </w:r>
    </w:p>
    <w:p w14:paraId="534F6133"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6.2.</w:t>
      </w:r>
      <w:r w:rsidRPr="0075258C">
        <w:rPr>
          <w:rFonts w:ascii="Times New Roman" w:hAnsi="Times New Roman"/>
          <w:color w:val="000000" w:themeColor="text1"/>
          <w:sz w:val="24"/>
          <w:szCs w:val="24"/>
        </w:rPr>
        <w:t xml:space="preserve"> Замовник має право:</w:t>
      </w:r>
    </w:p>
    <w:p w14:paraId="2750BD8B"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6.2.1. У разі невиконання зобов’язань Продавцем Замовник має право достроково розірвати договір, повідомивши про це Продавця за 7 календарних днів;</w:t>
      </w:r>
    </w:p>
    <w:p w14:paraId="5F843311"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6.2.2. Контролювати поставку Товару у строки, встановлені цим Договором;</w:t>
      </w:r>
    </w:p>
    <w:p w14:paraId="6DA80E81"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6.2.3. Зменшувати обсяг закупівлі Товару та загальну вартість Договору залежно від реального фінансування видатків на зазначені цілі. У такому разі Сторони вносять відповідні зміни до цього Договору шляхом укладення відповідної додаткової угоди.</w:t>
      </w:r>
    </w:p>
    <w:p w14:paraId="63416A51"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lang w:eastAsia="ru-RU"/>
        </w:rPr>
        <w:t xml:space="preserve">6.2.4. Повернути рахунок, </w:t>
      </w:r>
      <w:r w:rsidRPr="0075258C">
        <w:rPr>
          <w:rFonts w:ascii="Times New Roman" w:hAnsi="Times New Roman"/>
          <w:color w:val="000000" w:themeColor="text1"/>
          <w:spacing w:val="-1"/>
          <w:sz w:val="24"/>
          <w:szCs w:val="24"/>
        </w:rPr>
        <w:t xml:space="preserve">акт </w:t>
      </w:r>
      <w:r w:rsidRPr="0075258C">
        <w:rPr>
          <w:rFonts w:ascii="Times New Roman" w:hAnsi="Times New Roman"/>
          <w:color w:val="000000" w:themeColor="text1"/>
          <w:sz w:val="24"/>
          <w:szCs w:val="24"/>
        </w:rPr>
        <w:t>приймання-передачі та</w:t>
      </w:r>
      <w:r w:rsidRPr="0075258C">
        <w:rPr>
          <w:rFonts w:ascii="Times New Roman" w:hAnsi="Times New Roman"/>
          <w:color w:val="000000" w:themeColor="text1"/>
          <w:sz w:val="24"/>
          <w:szCs w:val="24"/>
          <w:lang w:eastAsia="ru-RU"/>
        </w:rPr>
        <w:t xml:space="preserve"> видаткову накладну на поставку Товару Продавцю без здійснення оплати у разі неналежного оформлення документів (відсутність печатки, підписів, тощо).</w:t>
      </w:r>
    </w:p>
    <w:p w14:paraId="5F987E37"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6.3.</w:t>
      </w:r>
      <w:r w:rsidRPr="0075258C">
        <w:rPr>
          <w:rFonts w:ascii="Times New Roman" w:hAnsi="Times New Roman"/>
          <w:color w:val="000000" w:themeColor="text1"/>
          <w:sz w:val="24"/>
          <w:szCs w:val="24"/>
        </w:rPr>
        <w:t xml:space="preserve"> Продавець зобов’язаний:</w:t>
      </w:r>
    </w:p>
    <w:p w14:paraId="782EE72F"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6.3.1. Забезпечити поставку Товару у строки, встановлені цим Договором;</w:t>
      </w:r>
    </w:p>
    <w:p w14:paraId="3A67E2CC"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6.3.2.</w:t>
      </w:r>
      <w:r w:rsidRPr="0075258C">
        <w:rPr>
          <w:rFonts w:ascii="Times New Roman" w:hAnsi="Times New Roman"/>
          <w:color w:val="000000" w:themeColor="text1"/>
          <w:sz w:val="24"/>
          <w:szCs w:val="24"/>
        </w:rPr>
        <w:tab/>
        <w:t>Забезпечити поставку Товарів, якість яких відповідає умовам, установленим розділом 3 цього Договору.</w:t>
      </w:r>
    </w:p>
    <w:p w14:paraId="3E74752A" w14:textId="77777777" w:rsidR="00D73FD7" w:rsidRPr="0075258C" w:rsidRDefault="00D73FD7" w:rsidP="00D73FD7">
      <w:pPr>
        <w:spacing w:after="0" w:line="240" w:lineRule="auto"/>
        <w:ind w:firstLine="709"/>
        <w:jc w:val="both"/>
        <w:rPr>
          <w:rFonts w:ascii="Times New Roman" w:eastAsia="Times New Roman" w:hAnsi="Times New Roman"/>
          <w:color w:val="000000" w:themeColor="text1"/>
          <w:sz w:val="24"/>
          <w:szCs w:val="24"/>
        </w:rPr>
      </w:pPr>
      <w:r w:rsidRPr="0075258C">
        <w:rPr>
          <w:rFonts w:ascii="Times New Roman" w:hAnsi="Times New Roman"/>
          <w:color w:val="000000" w:themeColor="text1"/>
          <w:sz w:val="24"/>
          <w:szCs w:val="24"/>
        </w:rPr>
        <w:lastRenderedPageBreak/>
        <w:t>6.3.3. В</w:t>
      </w:r>
      <w:r w:rsidRPr="0075258C">
        <w:rPr>
          <w:rFonts w:ascii="Times New Roman" w:eastAsia="Times New Roman" w:hAnsi="Times New Roman"/>
          <w:color w:val="000000" w:themeColor="text1"/>
          <w:sz w:val="24"/>
          <w:szCs w:val="24"/>
        </w:rPr>
        <w:t>становити Товар, провести тестування Товару в присутності представника Замовника, чим засвідчити коректну роботу Товару.</w:t>
      </w:r>
    </w:p>
    <w:p w14:paraId="14BFA9EC" w14:textId="77777777" w:rsidR="00D73FD7" w:rsidRPr="0075258C" w:rsidRDefault="00D73FD7" w:rsidP="00D73FD7">
      <w:pPr>
        <w:spacing w:after="0" w:line="240" w:lineRule="auto"/>
        <w:ind w:firstLine="709"/>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6.3.4. Забезпечити гарантійне обслуговування Товару протягом всього гарантійного строку.</w:t>
      </w:r>
    </w:p>
    <w:p w14:paraId="17E67829"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6.4.</w:t>
      </w:r>
      <w:r w:rsidRPr="0075258C">
        <w:rPr>
          <w:rFonts w:ascii="Times New Roman" w:hAnsi="Times New Roman"/>
          <w:color w:val="000000" w:themeColor="text1"/>
          <w:sz w:val="24"/>
          <w:szCs w:val="24"/>
        </w:rPr>
        <w:t xml:space="preserve"> Продавець має право:</w:t>
      </w:r>
    </w:p>
    <w:p w14:paraId="7F9C83EC"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6.4.1. Своєчасно та в повному обсязі отримати плату за поставлений Товар.</w:t>
      </w:r>
    </w:p>
    <w:p w14:paraId="327DFC6E"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lang w:eastAsia="ru-RU"/>
        </w:rPr>
        <w:t>6.4.2. У разі невиконання зобов’язань Замовником Продавець має право достроково розірвати цей Договір, повідомивши про це Замовника за 30 календарних днів до дати припинення Договору.</w:t>
      </w:r>
    </w:p>
    <w:p w14:paraId="2649E001"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7. ВІДПОВІДАЛЬНІСТЬ СТОРІН</w:t>
      </w:r>
    </w:p>
    <w:p w14:paraId="7B234A3F"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7.1.</w:t>
      </w:r>
      <w:r w:rsidRPr="0075258C">
        <w:rPr>
          <w:rFonts w:ascii="Times New Roman" w:hAnsi="Times New Roman"/>
          <w:color w:val="000000" w:themeColor="text1"/>
          <w:sz w:val="24"/>
          <w:szCs w:val="24"/>
        </w:rPr>
        <w:t xml:space="preserve">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зокрема ст. 231 Господарського кодексу України та цим Договором.</w:t>
      </w:r>
    </w:p>
    <w:p w14:paraId="13E44275"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7.2.</w:t>
      </w:r>
      <w:r w:rsidRPr="0075258C">
        <w:rPr>
          <w:rFonts w:ascii="Times New Roman" w:hAnsi="Times New Roman"/>
          <w:color w:val="000000" w:themeColor="text1"/>
          <w:sz w:val="24"/>
          <w:szCs w:val="24"/>
        </w:rPr>
        <w:t xml:space="preserve"> За порушення строків виконання зобов’язань за Договором Продавець сплачує пеню у розмірі подвійної облікової ставки НБУ від вартості Товару, з яких допущено прострочення виконання за кожний день прострочення.</w:t>
      </w:r>
    </w:p>
    <w:p w14:paraId="36D647D0"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7.3.</w:t>
      </w:r>
      <w:r w:rsidRPr="0075258C">
        <w:rPr>
          <w:rFonts w:ascii="Times New Roman" w:hAnsi="Times New Roman"/>
          <w:color w:val="000000" w:themeColor="text1"/>
          <w:sz w:val="24"/>
          <w:szCs w:val="24"/>
        </w:rPr>
        <w:t xml:space="preserve"> Замовник не несе відповідальність перед Продавцем за несвоєчасне виконання грошових зобов’язань у разі відсутності відповідних коштів.</w:t>
      </w:r>
    </w:p>
    <w:p w14:paraId="558DD113"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7.4.</w:t>
      </w:r>
      <w:r w:rsidRPr="0075258C">
        <w:rPr>
          <w:rFonts w:ascii="Times New Roman" w:hAnsi="Times New Roman"/>
          <w:color w:val="000000" w:themeColor="text1"/>
          <w:sz w:val="24"/>
          <w:szCs w:val="24"/>
          <w:lang w:eastAsia="ru-RU"/>
        </w:rPr>
        <w:t xml:space="preserve"> Сплата штрафних санкцій не звільняє Сторони від виконання взятих на себе зобов’язань.</w:t>
      </w:r>
    </w:p>
    <w:p w14:paraId="3C9AAFED"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bCs/>
          <w:color w:val="000000" w:themeColor="text1"/>
          <w:sz w:val="24"/>
          <w:szCs w:val="24"/>
          <w:lang w:eastAsia="ru-RU"/>
        </w:rPr>
        <w:t>7.5.</w:t>
      </w:r>
      <w:r w:rsidRPr="0075258C">
        <w:rPr>
          <w:rFonts w:ascii="Times New Roman" w:hAnsi="Times New Roman"/>
          <w:color w:val="000000" w:themeColor="text1"/>
          <w:sz w:val="24"/>
          <w:szCs w:val="24"/>
          <w:lang w:eastAsia="ru-RU"/>
        </w:rPr>
        <w:t xml:space="preserve"> За несвоєчасне виконання Продавцем своїх обов’язків по гарантійним зобов’язанням (п. 3.6, 3.7., 6.3.4. Договору), Продавець сплачує Замовнику штраф у розмірі 20% визначеної Специфікацією до цього Договору вартості одиниці Товару, щодо якої було виявлено гарантійний випадок. У разі відмови Продавця від виконання гарантійних зобов’язань протягом гарантійного строку зазначеного в цьому Договорі, Продавець зобов’язується відшкодувати Замовнику вартість запасних частин і вартість ремонтних робіт Товару, проведених третіми особами, залученими Замовником.</w:t>
      </w:r>
    </w:p>
    <w:p w14:paraId="155BF1C4"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lang w:eastAsia="ru-RU"/>
        </w:rPr>
      </w:pPr>
      <w:r w:rsidRPr="0075258C">
        <w:rPr>
          <w:rFonts w:ascii="Times New Roman" w:hAnsi="Times New Roman"/>
          <w:b/>
          <w:color w:val="000000" w:themeColor="text1"/>
          <w:sz w:val="24"/>
          <w:szCs w:val="24"/>
          <w:lang w:eastAsia="ru-RU"/>
        </w:rPr>
        <w:t>7.6.</w:t>
      </w:r>
      <w:r w:rsidRPr="0075258C">
        <w:rPr>
          <w:rFonts w:ascii="Times New Roman" w:hAnsi="Times New Roman"/>
          <w:color w:val="000000" w:themeColor="text1"/>
          <w:sz w:val="24"/>
          <w:szCs w:val="24"/>
          <w:lang w:eastAsia="ru-RU"/>
        </w:rPr>
        <w:t xml:space="preserve"> У разі відмови Продавця здійснювати поставку Товару (всього асортименту чи частини асортименту) з будь-яких причин (у тому числі з причин економічної недоцільності, збитковості) Продавець зобов’язаний не чинити перешкод Замовнику у розірванні Договору та сплатити штраф у розмірі 20 % вартості Товару зазначеного в цьому Договорі. </w:t>
      </w:r>
    </w:p>
    <w:p w14:paraId="03569771"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8. ОБСТАВИНИ НЕПЕРЕБОРНОЇ СИЛИ</w:t>
      </w:r>
    </w:p>
    <w:p w14:paraId="2BFC761C"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8.1.</w:t>
      </w:r>
      <w:r w:rsidRPr="0075258C">
        <w:rPr>
          <w:rFonts w:ascii="Times New Roman" w:hAnsi="Times New Roman"/>
          <w:color w:val="000000" w:themeColor="text1"/>
          <w:sz w:val="24"/>
          <w:szCs w:val="24"/>
        </w:rPr>
        <w:t xml:space="preserve">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w:t>
      </w:r>
    </w:p>
    <w:p w14:paraId="0F4BE285"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8.2.</w:t>
      </w:r>
      <w:r w:rsidRPr="0075258C">
        <w:rPr>
          <w:rFonts w:ascii="Times New Roman" w:hAnsi="Times New Roman"/>
          <w:color w:val="000000" w:themeColor="text1"/>
          <w:sz w:val="24"/>
          <w:szCs w:val="24"/>
        </w:rPr>
        <w:t xml:space="preserve"> Сторона, що не може виконувати зобов’язання за цим Договором унаслідок дії обставин непереборної сили, повинна не пізніше ніж протягом 10 днів з моменту їх виникнення повідомити про це іншу Сторону у письмовій формі. </w:t>
      </w:r>
    </w:p>
    <w:p w14:paraId="6D3DD3B1"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8.3.</w:t>
      </w:r>
      <w:r w:rsidRPr="0075258C">
        <w:rPr>
          <w:rFonts w:ascii="Times New Roman" w:hAnsi="Times New Roman"/>
          <w:color w:val="000000" w:themeColor="text1"/>
          <w:sz w:val="24"/>
          <w:szCs w:val="24"/>
        </w:rPr>
        <w:t xml:space="preserve"> Доказом виникнення обставин непереборної сили та строку їх дії є відповідні документи, які видаються компетентними органами державної влади за місцем настання форс-мажорних обставин та/або відповідним сертифікатом торгово-промислової палати України. </w:t>
      </w:r>
    </w:p>
    <w:p w14:paraId="77EF2329"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8.4.</w:t>
      </w:r>
      <w:r w:rsidRPr="0075258C">
        <w:rPr>
          <w:rFonts w:ascii="Times New Roman" w:hAnsi="Times New Roman"/>
          <w:color w:val="000000" w:themeColor="text1"/>
          <w:sz w:val="24"/>
          <w:szCs w:val="24"/>
        </w:rPr>
        <w:t xml:space="preserve"> Строки виконання зобов’язань за цим Договором відкладаються відповідно часу дії обставин непереборної сили. </w:t>
      </w:r>
    </w:p>
    <w:p w14:paraId="2C24D175"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8.5.</w:t>
      </w:r>
      <w:r w:rsidRPr="0075258C">
        <w:rPr>
          <w:rFonts w:ascii="Times New Roman" w:hAnsi="Times New Roman"/>
          <w:color w:val="000000" w:themeColor="text1"/>
          <w:sz w:val="24"/>
          <w:szCs w:val="24"/>
        </w:rPr>
        <w:t xml:space="preserve"> У разі коли строк дії обставин непереборної сили продовжується більше ніж 30 днів, а Сторони шляхом переговорів прийдуть до висновку про неможливість подальшого виконання умов цього Договору, кожна із Сторін в установленому порядку має право розірвати цей Договір з обов’язковими взаєморозрахунками між Сторонами.</w:t>
      </w:r>
    </w:p>
    <w:p w14:paraId="1B844F32"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8.6.</w:t>
      </w:r>
      <w:r w:rsidRPr="0075258C">
        <w:rPr>
          <w:rFonts w:ascii="Times New Roman" w:hAnsi="Times New Roman"/>
          <w:color w:val="000000" w:themeColor="text1"/>
          <w:sz w:val="24"/>
          <w:szCs w:val="24"/>
        </w:rPr>
        <w:t xml:space="preserve"> Сторони усвідомлюють, що цей Договір укладається під час дії в Україні правового режиму воєнного стану, а тому сам факт дії воєнного стану в Україні, не буде вважатися обставинами непереборної сили (форс-мажорними обставинами) /істотною зміною обставин, крім випадків настання конкретних подій/обставин (окупація території агресором, куди повинна поставлятись Продукція, знищення безпосередньо офісів, виробничої бази/складів Постачальника, де виготовлялась/зберігалась Продукція тощо) під час дії правового режиму воєнного стану, що буде підтверджено документами, які видаються відповідними уповноваженими органами.</w:t>
      </w:r>
    </w:p>
    <w:p w14:paraId="349CA777" w14:textId="77777777" w:rsidR="001154DE" w:rsidRPr="0075258C" w:rsidRDefault="001154DE" w:rsidP="00D73FD7">
      <w:pPr>
        <w:spacing w:after="0" w:line="240" w:lineRule="auto"/>
        <w:jc w:val="center"/>
        <w:rPr>
          <w:rFonts w:ascii="Times New Roman" w:hAnsi="Times New Roman"/>
          <w:b/>
          <w:color w:val="000000" w:themeColor="text1"/>
          <w:sz w:val="24"/>
          <w:szCs w:val="24"/>
        </w:rPr>
      </w:pPr>
    </w:p>
    <w:p w14:paraId="12E9512C" w14:textId="77777777" w:rsidR="001154DE" w:rsidRPr="0075258C" w:rsidRDefault="001154DE" w:rsidP="00D73FD7">
      <w:pPr>
        <w:spacing w:after="0" w:line="240" w:lineRule="auto"/>
        <w:jc w:val="center"/>
        <w:rPr>
          <w:rFonts w:ascii="Times New Roman" w:hAnsi="Times New Roman"/>
          <w:b/>
          <w:color w:val="000000" w:themeColor="text1"/>
          <w:sz w:val="24"/>
          <w:szCs w:val="24"/>
        </w:rPr>
      </w:pPr>
    </w:p>
    <w:p w14:paraId="3DDEF4E6" w14:textId="78D15CFD"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lastRenderedPageBreak/>
        <w:t>9. ВИРІШЕННЯ СПОРІВ</w:t>
      </w:r>
    </w:p>
    <w:p w14:paraId="2D65FD30"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9.1.</w:t>
      </w:r>
      <w:r w:rsidRPr="0075258C">
        <w:rPr>
          <w:rFonts w:ascii="Times New Roman" w:hAnsi="Times New Roman"/>
          <w:color w:val="000000" w:themeColor="text1"/>
          <w:sz w:val="24"/>
          <w:szCs w:val="24"/>
        </w:rPr>
        <w:t xml:space="preserve"> У випадку виникнення спорів або розбіжностей Сторони зобов’язуються вирішувати їх шляхом взаємних переговорів та консультацій. </w:t>
      </w:r>
    </w:p>
    <w:p w14:paraId="3CAEE7EA"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9.2.</w:t>
      </w:r>
      <w:r w:rsidRPr="0075258C">
        <w:rPr>
          <w:rFonts w:ascii="Times New Roman" w:hAnsi="Times New Roman"/>
          <w:color w:val="000000" w:themeColor="text1"/>
          <w:sz w:val="24"/>
          <w:szCs w:val="24"/>
        </w:rPr>
        <w:t xml:space="preserve"> У разі недосягнення Сторонами згоди спори (розбіжності) вирішуються у судовому порядку за встановленою підвідомчістю та підсудністю.</w:t>
      </w:r>
    </w:p>
    <w:p w14:paraId="1D03CECE"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10. СТРОК ДІЇ ДОГОВОРУ.</w:t>
      </w:r>
    </w:p>
    <w:p w14:paraId="362183A9"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ПОРЯДОК ЗМІНИ ТА РОЗІРВАННЯ ДОГОВОРУ</w:t>
      </w:r>
    </w:p>
    <w:p w14:paraId="3EC4C788" w14:textId="41F14F42" w:rsidR="00D73FD7" w:rsidRPr="0075258C" w:rsidRDefault="00D73FD7" w:rsidP="00D73FD7">
      <w:pPr>
        <w:widowControl w:val="0"/>
        <w:pBdr>
          <w:top w:val="nil"/>
          <w:left w:val="nil"/>
          <w:bottom w:val="nil"/>
          <w:right w:val="nil"/>
          <w:between w:val="nil"/>
        </w:pBdr>
        <w:spacing w:after="0" w:line="240" w:lineRule="auto"/>
        <w:ind w:left="-1" w:firstLine="710"/>
        <w:jc w:val="both"/>
        <w:rPr>
          <w:rFonts w:ascii="Times New Roman" w:eastAsia="Times New Roman" w:hAnsi="Times New Roman"/>
          <w:color w:val="000000" w:themeColor="text1"/>
          <w:sz w:val="24"/>
          <w:szCs w:val="24"/>
        </w:rPr>
      </w:pPr>
      <w:r w:rsidRPr="0075258C">
        <w:rPr>
          <w:rFonts w:ascii="Times New Roman" w:hAnsi="Times New Roman"/>
          <w:b/>
          <w:color w:val="000000" w:themeColor="text1"/>
          <w:sz w:val="24"/>
          <w:szCs w:val="24"/>
        </w:rPr>
        <w:t xml:space="preserve">10.1. </w:t>
      </w:r>
      <w:r w:rsidRPr="0075258C">
        <w:rPr>
          <w:rFonts w:ascii="Times New Roman" w:hAnsi="Times New Roman"/>
          <w:color w:val="000000" w:themeColor="text1"/>
          <w:sz w:val="24"/>
          <w:szCs w:val="24"/>
        </w:rPr>
        <w:t xml:space="preserve">Цей Договір набирає чинності з моменту його підписання і діє до дня припинення чи скасування воєнного стану в Україні або в окремих її місцевостях, </w:t>
      </w:r>
      <w:r w:rsidRPr="0075258C">
        <w:rPr>
          <w:rFonts w:ascii="Times New Roman" w:hAnsi="Times New Roman"/>
          <w:b/>
          <w:bCs/>
          <w:color w:val="000000" w:themeColor="text1"/>
          <w:sz w:val="24"/>
          <w:szCs w:val="24"/>
        </w:rPr>
        <w:t xml:space="preserve">але не пізніше </w:t>
      </w:r>
      <w:r w:rsidR="00805B0B" w:rsidRPr="0075258C">
        <w:rPr>
          <w:rFonts w:ascii="Times New Roman" w:hAnsi="Times New Roman"/>
          <w:b/>
          <w:bCs/>
          <w:color w:val="000000" w:themeColor="text1"/>
          <w:sz w:val="24"/>
          <w:szCs w:val="24"/>
        </w:rPr>
        <w:t>______________</w:t>
      </w:r>
      <w:r w:rsidRPr="0075258C">
        <w:rPr>
          <w:rFonts w:ascii="Times New Roman" w:hAnsi="Times New Roman"/>
          <w:b/>
          <w:bCs/>
          <w:color w:val="000000" w:themeColor="text1"/>
          <w:sz w:val="24"/>
          <w:szCs w:val="24"/>
        </w:rPr>
        <w:t xml:space="preserve"> 2024 року</w:t>
      </w:r>
      <w:r w:rsidRPr="0075258C">
        <w:rPr>
          <w:rFonts w:ascii="Times New Roman" w:hAnsi="Times New Roman"/>
          <w:color w:val="000000" w:themeColor="text1"/>
          <w:sz w:val="24"/>
          <w:szCs w:val="24"/>
        </w:rPr>
        <w:t>, а в частині розрахунків – до повного їх виконання. В частині гарантійних зобов’язань та штрафу за несвоєчасне виконання гарантійних зобов’язань (п. 7.5. Договору) – цей Договір діє до завершення строку гарантії, визначеної п. 3.6. цього Договору.</w:t>
      </w:r>
    </w:p>
    <w:p w14:paraId="1E277DC8"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10.2.</w:t>
      </w:r>
      <w:r w:rsidRPr="0075258C">
        <w:rPr>
          <w:rFonts w:ascii="Times New Roman" w:hAnsi="Times New Roman"/>
          <w:color w:val="000000" w:themeColor="text1"/>
          <w:sz w:val="24"/>
          <w:szCs w:val="24"/>
        </w:rPr>
        <w:t xml:space="preserve"> Якщо інше прямо не передбачено цим Договором або чинним законодавством України, зміни у цей Договір можуть бути внесені тільки за домовленістю Сторін, яка оформлюється додатковою угодою до цього Договору.</w:t>
      </w:r>
    </w:p>
    <w:p w14:paraId="6C111F2C"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Зміни у цей Договір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67E5B9B1"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10.3.</w:t>
      </w:r>
      <w:r w:rsidRPr="0075258C">
        <w:rPr>
          <w:rFonts w:ascii="Times New Roman" w:hAnsi="Times New Roman"/>
          <w:color w:val="000000" w:themeColor="text1"/>
          <w:sz w:val="24"/>
          <w:szCs w:val="24"/>
        </w:rPr>
        <w:t xml:space="preserve"> Якщо інше прямо не передбачено цим Договором або чинним законодавством України, цей Договір може бути розірваний тільки за домовленістю Сторін, яка оформлюється додатковою угодою до цього Договору.</w:t>
      </w:r>
    </w:p>
    <w:p w14:paraId="7311ABEA"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color w:val="000000" w:themeColor="text1"/>
          <w:sz w:val="24"/>
          <w:szCs w:val="24"/>
        </w:rPr>
        <w:t>Цей Договір вважається розірваним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07FD3070"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10.4.</w:t>
      </w:r>
      <w:r w:rsidRPr="0075258C">
        <w:rPr>
          <w:rFonts w:ascii="Times New Roman" w:hAnsi="Times New Roman"/>
          <w:color w:val="000000" w:themeColor="text1"/>
          <w:sz w:val="24"/>
          <w:szCs w:val="24"/>
        </w:rPr>
        <w:t xml:space="preserve"> Цей Договір укладається і підписується Сторонами при повному розумінні його умов та термінології українською мовою у 2 (двох) примірниках, по одному для кожної із Сторін.</w:t>
      </w:r>
    </w:p>
    <w:p w14:paraId="1737F90E"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11. ІНШІ УМОВИ</w:t>
      </w:r>
    </w:p>
    <w:p w14:paraId="595A42AF"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11.1.</w:t>
      </w:r>
      <w:r w:rsidRPr="0075258C">
        <w:rPr>
          <w:rFonts w:ascii="Times New Roman" w:hAnsi="Times New Roman"/>
          <w:color w:val="000000" w:themeColor="text1"/>
          <w:sz w:val="24"/>
          <w:szCs w:val="24"/>
        </w:rPr>
        <w:t xml:space="preserve">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регулюються цим Договором та відповідними нормами чинного законодавства України.</w:t>
      </w:r>
    </w:p>
    <w:p w14:paraId="76BD210B"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11.2.</w:t>
      </w:r>
      <w:r w:rsidRPr="0075258C">
        <w:rPr>
          <w:rFonts w:ascii="Times New Roman" w:hAnsi="Times New Roman"/>
          <w:color w:val="000000" w:themeColor="text1"/>
          <w:sz w:val="24"/>
          <w:szCs w:val="24"/>
        </w:rPr>
        <w:t xml:space="preserve"> Сторони несуть повну відповідальність за правильність вказаних ними у цьому Договорі реквізитів та зобов’язуються у десятиденний строк у письмовій формі повідомляти іншу Сторону про їх зміну, а у разі неповідомлення несуть ризик настання пов’язаних із ним несприятливих наслідків.</w:t>
      </w:r>
    </w:p>
    <w:p w14:paraId="50A98B4C"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11.3.</w:t>
      </w:r>
      <w:r w:rsidRPr="0075258C">
        <w:rPr>
          <w:rFonts w:ascii="Times New Roman" w:hAnsi="Times New Roman"/>
          <w:color w:val="000000" w:themeColor="text1"/>
          <w:sz w:val="24"/>
          <w:szCs w:val="24"/>
        </w:rPr>
        <w:t xml:space="preserve"> Додаткові угоди та додатки до цього Договору є його невід’ємною частиною і мають юридичну силу у разі, якщо вони викладені у письмовій формі, підписані Сторонами та скріплені їх печатками.</w:t>
      </w:r>
    </w:p>
    <w:p w14:paraId="1351B675" w14:textId="77777777" w:rsidR="00D73FD7" w:rsidRPr="0075258C" w:rsidRDefault="00D73FD7" w:rsidP="00D73FD7">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11.4.</w:t>
      </w:r>
      <w:r w:rsidRPr="0075258C">
        <w:rPr>
          <w:rFonts w:ascii="Times New Roman" w:hAnsi="Times New Roman"/>
          <w:color w:val="000000" w:themeColor="text1"/>
          <w:sz w:val="24"/>
          <w:szCs w:val="24"/>
        </w:rPr>
        <w:t xml:space="preserve"> У випадках, не передбачених цим Договором, Сторони керуються нормами чинного законодавства України.</w:t>
      </w:r>
    </w:p>
    <w:p w14:paraId="40D163CC"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12. ДОДАТКИ ДО ДОГОВОРУ</w:t>
      </w:r>
    </w:p>
    <w:p w14:paraId="467E2011" w14:textId="617A7250" w:rsidR="00D73FD7" w:rsidRPr="0075258C" w:rsidRDefault="00D73FD7" w:rsidP="00805B0B">
      <w:pPr>
        <w:spacing w:after="0" w:line="240" w:lineRule="auto"/>
        <w:ind w:firstLine="709"/>
        <w:jc w:val="both"/>
        <w:rPr>
          <w:rFonts w:ascii="Times New Roman" w:hAnsi="Times New Roman"/>
          <w:color w:val="000000" w:themeColor="text1"/>
          <w:sz w:val="24"/>
          <w:szCs w:val="24"/>
        </w:rPr>
      </w:pPr>
      <w:r w:rsidRPr="0075258C">
        <w:rPr>
          <w:rFonts w:ascii="Times New Roman" w:hAnsi="Times New Roman"/>
          <w:b/>
          <w:color w:val="000000" w:themeColor="text1"/>
          <w:sz w:val="24"/>
          <w:szCs w:val="24"/>
        </w:rPr>
        <w:t>12.1.</w:t>
      </w:r>
      <w:r w:rsidRPr="0075258C">
        <w:rPr>
          <w:rFonts w:ascii="Times New Roman" w:hAnsi="Times New Roman"/>
          <w:color w:val="000000" w:themeColor="text1"/>
          <w:sz w:val="24"/>
          <w:szCs w:val="24"/>
        </w:rPr>
        <w:t xml:space="preserve"> Невід'ємною частиною цього Договору є Специфікація (Додаток № 1), технічні характеристики Товару (Додаток № 2).</w:t>
      </w:r>
    </w:p>
    <w:p w14:paraId="6FA0F6F4" w14:textId="77777777" w:rsidR="00D73FD7" w:rsidRPr="0075258C" w:rsidRDefault="00D73FD7" w:rsidP="00D73FD7">
      <w:pPr>
        <w:spacing w:after="0" w:line="240" w:lineRule="auto"/>
        <w:jc w:val="center"/>
        <w:rPr>
          <w:rFonts w:ascii="Times New Roman" w:hAnsi="Times New Roman"/>
          <w:b/>
          <w:bCs/>
          <w:color w:val="000000" w:themeColor="text1"/>
          <w:sz w:val="24"/>
          <w:szCs w:val="24"/>
        </w:rPr>
      </w:pPr>
      <w:r w:rsidRPr="0075258C">
        <w:rPr>
          <w:rFonts w:ascii="Times New Roman" w:hAnsi="Times New Roman"/>
          <w:b/>
          <w:bCs/>
          <w:color w:val="000000" w:themeColor="text1"/>
          <w:sz w:val="24"/>
          <w:szCs w:val="24"/>
        </w:rPr>
        <w:t>13. ІСТОТНІ УМОВИ ДОГОВОРУ</w:t>
      </w:r>
    </w:p>
    <w:p w14:paraId="47D56F3A" w14:textId="791FB8D6" w:rsidR="00AB6092" w:rsidRPr="0075258C" w:rsidRDefault="00D73FD7" w:rsidP="00AB6092">
      <w:pPr>
        <w:pBdr>
          <w:top w:val="nil"/>
          <w:left w:val="nil"/>
          <w:bottom w:val="nil"/>
          <w:right w:val="nil"/>
          <w:between w:val="nil"/>
        </w:pBdr>
        <w:spacing w:before="100" w:after="0" w:line="232" w:lineRule="auto"/>
        <w:ind w:firstLine="567"/>
        <w:jc w:val="both"/>
        <w:rPr>
          <w:rFonts w:ascii="Times New Roman" w:eastAsia="Times New Roman" w:hAnsi="Times New Roman"/>
          <w:i/>
          <w:color w:val="000000" w:themeColor="text1"/>
          <w:sz w:val="24"/>
          <w:szCs w:val="24"/>
        </w:rPr>
      </w:pPr>
      <w:r w:rsidRPr="0075258C">
        <w:rPr>
          <w:rFonts w:ascii="Times New Roman" w:eastAsia="Times New Roman" w:hAnsi="Times New Roman"/>
          <w:b/>
          <w:bCs/>
          <w:color w:val="000000" w:themeColor="text1"/>
          <w:sz w:val="24"/>
          <w:szCs w:val="24"/>
        </w:rPr>
        <w:t xml:space="preserve">  13.1</w:t>
      </w:r>
      <w:r w:rsidRPr="0075258C">
        <w:rPr>
          <w:rFonts w:ascii="Times New Roman" w:eastAsia="Times New Roman" w:hAnsi="Times New Roman"/>
          <w:color w:val="000000" w:themeColor="text1"/>
          <w:sz w:val="24"/>
          <w:szCs w:val="24"/>
        </w:rPr>
        <w:t xml:space="preserve"> </w:t>
      </w:r>
      <w:r w:rsidR="00AB6092" w:rsidRPr="0075258C">
        <w:rPr>
          <w:rFonts w:ascii="Times New Roman" w:eastAsia="Times New Roman" w:hAnsi="Times New Roman"/>
          <w:color w:val="000000" w:themeColor="text1"/>
          <w:sz w:val="24"/>
          <w:szCs w:val="24"/>
        </w:rPr>
        <w:t>Істотні умови державного контракту (договору) не можуть змінюватися після його підписання до виконання зобов’язань сторонами в повному обсязі, крім випадків, визначених пунктом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 жовтня 2022 р. № 1178, або якщо інше не передбачено нормативно-правовими актами, прийнятими на виконання пункту 2 частини третьої статті 30 Закону України “Про оборонні закупівлі”</w:t>
      </w:r>
      <w:r w:rsidR="00AB6092" w:rsidRPr="0075258C">
        <w:rPr>
          <w:rFonts w:ascii="Times New Roman" w:eastAsia="Times New Roman" w:hAnsi="Times New Roman"/>
          <w:i/>
          <w:color w:val="000000" w:themeColor="text1"/>
          <w:sz w:val="24"/>
          <w:szCs w:val="24"/>
        </w:rPr>
        <w:t>:</w:t>
      </w:r>
    </w:p>
    <w:p w14:paraId="0642D09E" w14:textId="74DFC6AA" w:rsidR="00AB6092" w:rsidRPr="0075258C" w:rsidRDefault="00AB6092" w:rsidP="00AB6092">
      <w:pPr>
        <w:spacing w:after="0" w:line="240" w:lineRule="auto"/>
        <w:ind w:firstLine="567"/>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 xml:space="preserve">1) зменшення обсягів закупівлі, зокрема з урахуванням фактичного обсягу видатків Замовника. </w:t>
      </w:r>
    </w:p>
    <w:p w14:paraId="4C49FB37" w14:textId="77777777" w:rsidR="00AB6092" w:rsidRPr="0075258C" w:rsidRDefault="00AB6092" w:rsidP="00AB6092">
      <w:pPr>
        <w:spacing w:after="0" w:line="240" w:lineRule="auto"/>
        <w:ind w:firstLine="567"/>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w:t>
      </w:r>
      <w:r w:rsidRPr="0075258C">
        <w:rPr>
          <w:rFonts w:ascii="Times New Roman" w:eastAsia="Times New Roman" w:hAnsi="Times New Roman"/>
          <w:color w:val="000000" w:themeColor="text1"/>
          <w:sz w:val="24"/>
          <w:szCs w:val="24"/>
        </w:rPr>
        <w:lastRenderedPageBreak/>
        <w:t xml:space="preserve">(відсоток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 </w:t>
      </w:r>
    </w:p>
    <w:p w14:paraId="4D374133" w14:textId="77777777" w:rsidR="00AB6092" w:rsidRPr="0075258C" w:rsidRDefault="00AB6092" w:rsidP="00AB6092">
      <w:pPr>
        <w:spacing w:after="0" w:line="240" w:lineRule="auto"/>
        <w:ind w:firstLine="567"/>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 xml:space="preserve">3) покращення якості предмета закупівлі за умови, що таке покращення не призведе до збільшення суми, визначеної в договорі про закупівлю. </w:t>
      </w:r>
    </w:p>
    <w:p w14:paraId="5BCD21A9" w14:textId="77777777" w:rsidR="00AB6092" w:rsidRPr="0075258C" w:rsidRDefault="00AB6092" w:rsidP="00AB6092">
      <w:pPr>
        <w:spacing w:after="0" w:line="240" w:lineRule="auto"/>
        <w:ind w:firstLine="567"/>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 xml:space="preserve">4) продовження строку дії договору про закупівлю та/або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 </w:t>
      </w:r>
    </w:p>
    <w:p w14:paraId="67912BF4" w14:textId="77777777" w:rsidR="00AB6092" w:rsidRPr="0075258C" w:rsidRDefault="00AB6092" w:rsidP="00AB6092">
      <w:pPr>
        <w:spacing w:after="0" w:line="240" w:lineRule="auto"/>
        <w:ind w:firstLine="567"/>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 xml:space="preserve">5) погодження зміни ціни в договорі про закупівлю в бік зменшення (без зміни кількості (обсягу) та якості товарів, робіт і послуг). </w:t>
      </w:r>
    </w:p>
    <w:p w14:paraId="47502E7E" w14:textId="77777777" w:rsidR="00AB6092" w:rsidRPr="0075258C" w:rsidRDefault="00AB6092" w:rsidP="00AB6092">
      <w:pPr>
        <w:spacing w:after="0" w:line="240" w:lineRule="auto"/>
        <w:ind w:firstLine="567"/>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 xml:space="preserve">6) зміни ціни в договорі про закупівлю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  </w:t>
      </w:r>
    </w:p>
    <w:p w14:paraId="6A148577" w14:textId="77777777" w:rsidR="00AB6092" w:rsidRPr="0075258C" w:rsidRDefault="00AB6092" w:rsidP="00AB6092">
      <w:pPr>
        <w:spacing w:after="0" w:line="240" w:lineRule="auto"/>
        <w:ind w:firstLine="567"/>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75258C">
        <w:rPr>
          <w:rFonts w:ascii="Times New Roman" w:eastAsia="Times New Roman" w:hAnsi="Times New Roman"/>
          <w:color w:val="000000" w:themeColor="text1"/>
          <w:sz w:val="24"/>
          <w:szCs w:val="24"/>
        </w:rPr>
        <w:t>Platts</w:t>
      </w:r>
      <w:proofErr w:type="spellEnd"/>
      <w:r w:rsidRPr="0075258C">
        <w:rPr>
          <w:rFonts w:ascii="Times New Roman" w:eastAsia="Times New Roman" w:hAnsi="Times New Roman"/>
          <w:color w:val="000000" w:themeColor="text1"/>
          <w:sz w:val="24"/>
          <w:szCs w:val="24"/>
        </w:rPr>
        <w:t xml:space="preserve">,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 </w:t>
      </w:r>
    </w:p>
    <w:p w14:paraId="30512370" w14:textId="77777777" w:rsidR="00AB6092" w:rsidRPr="0075258C" w:rsidRDefault="00AB6092" w:rsidP="00AB6092">
      <w:pPr>
        <w:spacing w:after="0" w:line="240" w:lineRule="auto"/>
        <w:ind w:firstLine="567"/>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8) зміни умов у зв’язку із застосуванням положень частини шостої статті 41 Закону;</w:t>
      </w:r>
    </w:p>
    <w:p w14:paraId="33C9472C" w14:textId="77777777" w:rsidR="00AB6092" w:rsidRPr="0075258C" w:rsidRDefault="00AB6092" w:rsidP="00AB6092">
      <w:pPr>
        <w:spacing w:after="0" w:line="240" w:lineRule="auto"/>
        <w:ind w:firstLine="567"/>
        <w:jc w:val="both"/>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 382 “Про реалізацію експериментального проекту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проектної документації покладено на підрядника, після проведення експертизи та затвердження проектної документації в установленому законодавством порядку.</w:t>
      </w:r>
    </w:p>
    <w:p w14:paraId="61C405F7" w14:textId="4BBC2166" w:rsidR="00D73FD7" w:rsidRPr="0075258C" w:rsidRDefault="00D73FD7" w:rsidP="00AB6092">
      <w:pPr>
        <w:pBdr>
          <w:top w:val="nil"/>
          <w:left w:val="nil"/>
          <w:bottom w:val="nil"/>
          <w:right w:val="nil"/>
          <w:between w:val="nil"/>
        </w:pBdr>
        <w:spacing w:before="100" w:after="0" w:line="232" w:lineRule="auto"/>
        <w:ind w:firstLine="567"/>
        <w:jc w:val="both"/>
        <w:rPr>
          <w:rFonts w:ascii="Times New Roman" w:eastAsia="Times New Roman" w:hAnsi="Times New Roman"/>
          <w:b/>
          <w:color w:val="000000" w:themeColor="text1"/>
          <w:sz w:val="24"/>
          <w:szCs w:val="24"/>
        </w:rPr>
      </w:pPr>
    </w:p>
    <w:p w14:paraId="3825C99F" w14:textId="77777777" w:rsidR="00D73FD7" w:rsidRPr="0075258C" w:rsidRDefault="00D73FD7" w:rsidP="00D73FD7">
      <w:pPr>
        <w:spacing w:after="0" w:line="240" w:lineRule="auto"/>
        <w:jc w:val="center"/>
        <w:rPr>
          <w:rFonts w:ascii="Times New Roman" w:hAnsi="Times New Roman"/>
          <w:b/>
          <w:color w:val="000000" w:themeColor="text1"/>
          <w:sz w:val="24"/>
          <w:szCs w:val="24"/>
        </w:rPr>
      </w:pPr>
      <w:r w:rsidRPr="0075258C">
        <w:rPr>
          <w:rFonts w:ascii="Times New Roman" w:hAnsi="Times New Roman"/>
          <w:b/>
          <w:color w:val="000000" w:themeColor="text1"/>
          <w:sz w:val="24"/>
          <w:szCs w:val="24"/>
        </w:rPr>
        <w:t>14. МІСЦЕЗНАХОДЖЕННЯ ТА БАНКІВСЬКІ РЕКВІЗИТИ СТОРІН:</w:t>
      </w:r>
    </w:p>
    <w:p w14:paraId="1CB49A07" w14:textId="77777777" w:rsidR="00D73FD7" w:rsidRPr="0075258C" w:rsidRDefault="00D73FD7" w:rsidP="00D73FD7">
      <w:pPr>
        <w:spacing w:after="0" w:line="240" w:lineRule="auto"/>
        <w:jc w:val="both"/>
        <w:rPr>
          <w:rFonts w:ascii="Times New Roman" w:hAnsi="Times New Roman"/>
          <w:color w:val="000000" w:themeColor="text1"/>
          <w:sz w:val="24"/>
          <w:szCs w:val="24"/>
        </w:rPr>
      </w:pPr>
    </w:p>
    <w:tbl>
      <w:tblPr>
        <w:tblW w:w="9859" w:type="dxa"/>
        <w:tblLayout w:type="fixed"/>
        <w:tblLook w:val="0000" w:firstRow="0" w:lastRow="0" w:firstColumn="0" w:lastColumn="0" w:noHBand="0" w:noVBand="0"/>
      </w:tblPr>
      <w:tblGrid>
        <w:gridCol w:w="4968"/>
        <w:gridCol w:w="4891"/>
      </w:tblGrid>
      <w:tr w:rsidR="0075258C" w:rsidRPr="0075258C" w14:paraId="4464461A" w14:textId="77777777" w:rsidTr="00BD0AAD">
        <w:trPr>
          <w:trHeight w:val="340"/>
        </w:trPr>
        <w:tc>
          <w:tcPr>
            <w:tcW w:w="4968" w:type="dxa"/>
            <w:tcBorders>
              <w:top w:val="nil"/>
              <w:left w:val="nil"/>
              <w:bottom w:val="nil"/>
              <w:right w:val="nil"/>
            </w:tcBorders>
          </w:tcPr>
          <w:p w14:paraId="5785BA09" w14:textId="77777777" w:rsidR="00D73FD7" w:rsidRPr="0075258C" w:rsidRDefault="00D73FD7" w:rsidP="00BD0AAD">
            <w:pPr>
              <w:shd w:val="clear" w:color="auto" w:fill="FFFFFF"/>
              <w:spacing w:after="0" w:line="240" w:lineRule="auto"/>
              <w:jc w:val="center"/>
              <w:rPr>
                <w:rFonts w:ascii="Times New Roman" w:hAnsi="Times New Roman"/>
                <w:b/>
                <w:bCs/>
                <w:color w:val="000000" w:themeColor="text1"/>
                <w:sz w:val="24"/>
                <w:szCs w:val="24"/>
              </w:rPr>
            </w:pPr>
            <w:r w:rsidRPr="0075258C">
              <w:rPr>
                <w:rFonts w:ascii="Times New Roman" w:hAnsi="Times New Roman"/>
                <w:b/>
                <w:bCs/>
                <w:color w:val="000000" w:themeColor="text1"/>
                <w:sz w:val="24"/>
                <w:szCs w:val="24"/>
              </w:rPr>
              <w:t>ЗАМОВНИК:</w:t>
            </w:r>
          </w:p>
        </w:tc>
        <w:tc>
          <w:tcPr>
            <w:tcW w:w="4891" w:type="dxa"/>
            <w:tcBorders>
              <w:top w:val="nil"/>
              <w:left w:val="nil"/>
              <w:bottom w:val="nil"/>
              <w:right w:val="nil"/>
            </w:tcBorders>
          </w:tcPr>
          <w:p w14:paraId="403ECDA7" w14:textId="77777777" w:rsidR="00D73FD7" w:rsidRPr="0075258C" w:rsidRDefault="00D73FD7" w:rsidP="00BD0AAD">
            <w:pPr>
              <w:shd w:val="clear" w:color="auto" w:fill="FFFFFF"/>
              <w:spacing w:after="0" w:line="240" w:lineRule="auto"/>
              <w:jc w:val="center"/>
              <w:rPr>
                <w:rFonts w:ascii="Times New Roman" w:hAnsi="Times New Roman"/>
                <w:b/>
                <w:bCs/>
                <w:color w:val="000000" w:themeColor="text1"/>
                <w:sz w:val="24"/>
                <w:szCs w:val="24"/>
              </w:rPr>
            </w:pPr>
            <w:r w:rsidRPr="0075258C">
              <w:rPr>
                <w:rFonts w:ascii="Times New Roman" w:hAnsi="Times New Roman"/>
                <w:b/>
                <w:bCs/>
                <w:color w:val="000000" w:themeColor="text1"/>
                <w:sz w:val="24"/>
                <w:szCs w:val="24"/>
              </w:rPr>
              <w:t>ПРОДАВЕЦЬ:</w:t>
            </w:r>
          </w:p>
        </w:tc>
      </w:tr>
      <w:tr w:rsidR="0075258C" w:rsidRPr="0075258C" w14:paraId="4EE732E0" w14:textId="77777777" w:rsidTr="00BD0AAD">
        <w:tc>
          <w:tcPr>
            <w:tcW w:w="4968" w:type="dxa"/>
            <w:tcBorders>
              <w:top w:val="nil"/>
              <w:left w:val="nil"/>
              <w:bottom w:val="nil"/>
              <w:right w:val="nil"/>
            </w:tcBorders>
          </w:tcPr>
          <w:p w14:paraId="55E22365" w14:textId="3C000E26" w:rsidR="00D73FD7" w:rsidRPr="0075258C" w:rsidRDefault="00D73FD7" w:rsidP="00BD0AAD">
            <w:pPr>
              <w:spacing w:after="0"/>
              <w:rPr>
                <w:rFonts w:ascii="Times New Roman" w:hAnsi="Times New Roman"/>
                <w:b/>
                <w:color w:val="000000" w:themeColor="text1"/>
                <w:sz w:val="24"/>
                <w:szCs w:val="24"/>
              </w:rPr>
            </w:pPr>
          </w:p>
          <w:p w14:paraId="09DE64DE" w14:textId="49BB5F0E" w:rsidR="00D73FD7" w:rsidRPr="0075258C" w:rsidRDefault="00805B0B" w:rsidP="00BD0AAD">
            <w:pPr>
              <w:spacing w:after="0"/>
              <w:rPr>
                <w:rFonts w:ascii="Times New Roman" w:hAnsi="Times New Roman"/>
                <w:b/>
                <w:color w:val="000000" w:themeColor="text1"/>
                <w:sz w:val="24"/>
                <w:szCs w:val="24"/>
              </w:rPr>
            </w:pPr>
            <w:r w:rsidRPr="0075258C">
              <w:rPr>
                <w:rFonts w:ascii="Times New Roman" w:hAnsi="Times New Roman"/>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D042E9" w14:textId="77777777" w:rsidR="00D73FD7" w:rsidRPr="0075258C" w:rsidRDefault="00D73FD7" w:rsidP="00BD0AAD">
            <w:pPr>
              <w:spacing w:after="0"/>
              <w:rPr>
                <w:rFonts w:ascii="Times New Roman" w:hAnsi="Times New Roman"/>
                <w:b/>
                <w:color w:val="000000" w:themeColor="text1"/>
                <w:sz w:val="24"/>
                <w:szCs w:val="24"/>
              </w:rPr>
            </w:pPr>
          </w:p>
          <w:p w14:paraId="48D5BDCE" w14:textId="77777777" w:rsidR="00805B0B" w:rsidRPr="0075258C" w:rsidRDefault="00805B0B" w:rsidP="00BD0AAD">
            <w:pPr>
              <w:spacing w:after="0"/>
              <w:rPr>
                <w:rFonts w:ascii="Times New Roman" w:hAnsi="Times New Roman"/>
                <w:b/>
                <w:color w:val="000000" w:themeColor="text1"/>
                <w:sz w:val="24"/>
                <w:szCs w:val="24"/>
              </w:rPr>
            </w:pPr>
          </w:p>
          <w:p w14:paraId="57A3A934" w14:textId="1556CFBA" w:rsidR="00D73FD7" w:rsidRPr="0075258C" w:rsidRDefault="00D73FD7" w:rsidP="00BD0AAD">
            <w:pPr>
              <w:spacing w:after="0"/>
              <w:jc w:val="both"/>
              <w:rPr>
                <w:rFonts w:ascii="Times New Roman" w:hAnsi="Times New Roman"/>
                <w:b/>
                <w:color w:val="000000" w:themeColor="text1"/>
                <w:sz w:val="24"/>
                <w:szCs w:val="24"/>
              </w:rPr>
            </w:pPr>
            <w:r w:rsidRPr="0075258C">
              <w:rPr>
                <w:rFonts w:ascii="Times New Roman" w:hAnsi="Times New Roman"/>
                <w:b/>
                <w:color w:val="000000" w:themeColor="text1"/>
                <w:sz w:val="24"/>
                <w:szCs w:val="24"/>
              </w:rPr>
              <w:t>_______________________</w:t>
            </w:r>
            <w:r w:rsidR="00805B0B" w:rsidRPr="0075258C">
              <w:rPr>
                <w:rFonts w:ascii="Times New Roman" w:hAnsi="Times New Roman"/>
                <w:b/>
                <w:color w:val="000000" w:themeColor="text1"/>
                <w:sz w:val="24"/>
                <w:szCs w:val="24"/>
              </w:rPr>
              <w:t>_______________</w:t>
            </w:r>
          </w:p>
          <w:p w14:paraId="3C9F1173" w14:textId="77777777" w:rsidR="00D73FD7" w:rsidRPr="0075258C" w:rsidRDefault="00D73FD7" w:rsidP="00BD0AAD">
            <w:pPr>
              <w:spacing w:after="0"/>
              <w:jc w:val="both"/>
              <w:rPr>
                <w:rFonts w:ascii="Times New Roman" w:hAnsi="Times New Roman"/>
                <w:color w:val="000000" w:themeColor="text1"/>
                <w:sz w:val="24"/>
                <w:szCs w:val="24"/>
              </w:rPr>
            </w:pPr>
            <w:proofErr w:type="spellStart"/>
            <w:r w:rsidRPr="0075258C">
              <w:rPr>
                <w:rFonts w:ascii="Times New Roman" w:hAnsi="Times New Roman"/>
                <w:color w:val="000000" w:themeColor="text1"/>
                <w:sz w:val="24"/>
                <w:szCs w:val="24"/>
              </w:rPr>
              <w:t>м.п</w:t>
            </w:r>
            <w:proofErr w:type="spellEnd"/>
            <w:r w:rsidRPr="0075258C">
              <w:rPr>
                <w:rFonts w:ascii="Times New Roman" w:hAnsi="Times New Roman"/>
                <w:color w:val="000000" w:themeColor="text1"/>
                <w:sz w:val="24"/>
                <w:szCs w:val="24"/>
              </w:rPr>
              <w:t>.</w:t>
            </w:r>
          </w:p>
          <w:p w14:paraId="3D6D2F49" w14:textId="77777777" w:rsidR="00D73FD7" w:rsidRPr="0075258C" w:rsidRDefault="00D73FD7" w:rsidP="00BD0AAD">
            <w:pPr>
              <w:shd w:val="clear" w:color="auto" w:fill="FFFFFF"/>
              <w:spacing w:after="0" w:line="240" w:lineRule="auto"/>
              <w:rPr>
                <w:rFonts w:ascii="Times New Roman" w:hAnsi="Times New Roman"/>
                <w:bCs/>
                <w:color w:val="000000" w:themeColor="text1"/>
                <w:sz w:val="24"/>
                <w:szCs w:val="24"/>
              </w:rPr>
            </w:pPr>
          </w:p>
        </w:tc>
        <w:tc>
          <w:tcPr>
            <w:tcW w:w="4891" w:type="dxa"/>
            <w:tcBorders>
              <w:top w:val="nil"/>
              <w:left w:val="nil"/>
              <w:bottom w:val="nil"/>
              <w:right w:val="nil"/>
            </w:tcBorders>
          </w:tcPr>
          <w:p w14:paraId="12A92BAC" w14:textId="716B4B3E" w:rsidR="00D73FD7" w:rsidRPr="0075258C" w:rsidRDefault="00D73FD7" w:rsidP="00BD0AAD">
            <w:pPr>
              <w:spacing w:after="0" w:line="240" w:lineRule="auto"/>
              <w:rPr>
                <w:rFonts w:ascii="Times New Roman" w:hAnsi="Times New Roman"/>
                <w:color w:val="000000" w:themeColor="text1"/>
                <w:sz w:val="24"/>
                <w:szCs w:val="24"/>
              </w:rPr>
            </w:pPr>
          </w:p>
          <w:p w14:paraId="4BE79177" w14:textId="56E4DA42" w:rsidR="00805B0B" w:rsidRPr="0075258C" w:rsidRDefault="00805B0B" w:rsidP="00BD0AAD">
            <w:pPr>
              <w:spacing w:after="0" w:line="240" w:lineRule="auto"/>
              <w:rPr>
                <w:rFonts w:ascii="Times New Roman" w:hAnsi="Times New Roman"/>
                <w:color w:val="000000" w:themeColor="text1"/>
                <w:sz w:val="24"/>
                <w:szCs w:val="24"/>
              </w:rPr>
            </w:pPr>
            <w:r w:rsidRPr="0075258C">
              <w:rPr>
                <w:rFonts w:ascii="Times New Roman" w:hAnsi="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D2E3C" w14:textId="77777777" w:rsidR="00D73FD7" w:rsidRPr="0075258C" w:rsidRDefault="00D73FD7" w:rsidP="00BD0AAD">
            <w:pPr>
              <w:spacing w:after="0" w:line="240" w:lineRule="auto"/>
              <w:rPr>
                <w:rFonts w:ascii="Times New Roman" w:hAnsi="Times New Roman"/>
                <w:color w:val="000000" w:themeColor="text1"/>
                <w:sz w:val="24"/>
                <w:szCs w:val="24"/>
              </w:rPr>
            </w:pPr>
          </w:p>
          <w:p w14:paraId="51E3C24F" w14:textId="77777777" w:rsidR="00D73FD7" w:rsidRPr="0075258C" w:rsidRDefault="00D73FD7" w:rsidP="00BD0AAD">
            <w:pPr>
              <w:spacing w:after="0" w:line="240" w:lineRule="auto"/>
              <w:rPr>
                <w:rFonts w:ascii="Times New Roman" w:hAnsi="Times New Roman"/>
                <w:b/>
                <w:color w:val="000000" w:themeColor="text1"/>
                <w:sz w:val="24"/>
                <w:szCs w:val="24"/>
              </w:rPr>
            </w:pPr>
          </w:p>
          <w:p w14:paraId="29A23D1F" w14:textId="77777777" w:rsidR="00D73FD7" w:rsidRPr="0075258C" w:rsidRDefault="00D73FD7" w:rsidP="00BD0AAD">
            <w:pPr>
              <w:spacing w:after="0" w:line="240" w:lineRule="auto"/>
              <w:rPr>
                <w:rFonts w:ascii="Times New Roman" w:hAnsi="Times New Roman"/>
                <w:b/>
                <w:color w:val="000000" w:themeColor="text1"/>
                <w:sz w:val="24"/>
                <w:szCs w:val="24"/>
              </w:rPr>
            </w:pPr>
          </w:p>
          <w:p w14:paraId="500FA1BB" w14:textId="0CF0EFB8" w:rsidR="00D73FD7" w:rsidRPr="0075258C" w:rsidRDefault="00D73FD7" w:rsidP="00BD0AAD">
            <w:pPr>
              <w:shd w:val="clear" w:color="auto" w:fill="FFFFFF"/>
              <w:tabs>
                <w:tab w:val="left" w:pos="1210"/>
              </w:tabs>
              <w:spacing w:after="0" w:line="240" w:lineRule="auto"/>
              <w:rPr>
                <w:rFonts w:ascii="Times New Roman" w:hAnsi="Times New Roman"/>
                <w:b/>
                <w:color w:val="000000" w:themeColor="text1"/>
                <w:sz w:val="24"/>
                <w:szCs w:val="24"/>
              </w:rPr>
            </w:pPr>
            <w:r w:rsidRPr="0075258C">
              <w:rPr>
                <w:rFonts w:ascii="Times New Roman" w:hAnsi="Times New Roman"/>
                <w:b/>
                <w:color w:val="000000" w:themeColor="text1"/>
                <w:sz w:val="24"/>
                <w:szCs w:val="24"/>
              </w:rPr>
              <w:t xml:space="preserve"> _________________</w:t>
            </w:r>
            <w:r w:rsidR="00805B0B" w:rsidRPr="0075258C">
              <w:rPr>
                <w:rFonts w:ascii="Times New Roman" w:hAnsi="Times New Roman"/>
                <w:b/>
                <w:color w:val="000000" w:themeColor="text1"/>
                <w:sz w:val="24"/>
                <w:szCs w:val="24"/>
              </w:rPr>
              <w:t>____________________</w:t>
            </w:r>
          </w:p>
          <w:p w14:paraId="02BC6A1D" w14:textId="77777777" w:rsidR="00D73FD7" w:rsidRPr="0075258C" w:rsidRDefault="00D73FD7" w:rsidP="00BD0AAD">
            <w:pPr>
              <w:spacing w:after="0"/>
              <w:jc w:val="both"/>
              <w:rPr>
                <w:rFonts w:ascii="Times New Roman" w:hAnsi="Times New Roman"/>
                <w:color w:val="000000" w:themeColor="text1"/>
                <w:sz w:val="24"/>
                <w:szCs w:val="24"/>
              </w:rPr>
            </w:pPr>
            <w:proofErr w:type="spellStart"/>
            <w:r w:rsidRPr="0075258C">
              <w:rPr>
                <w:rFonts w:ascii="Times New Roman" w:hAnsi="Times New Roman"/>
                <w:color w:val="000000" w:themeColor="text1"/>
                <w:sz w:val="24"/>
                <w:szCs w:val="24"/>
              </w:rPr>
              <w:t>м.п</w:t>
            </w:r>
            <w:proofErr w:type="spellEnd"/>
            <w:r w:rsidRPr="0075258C">
              <w:rPr>
                <w:rFonts w:ascii="Times New Roman" w:hAnsi="Times New Roman"/>
                <w:color w:val="000000" w:themeColor="text1"/>
                <w:sz w:val="24"/>
                <w:szCs w:val="24"/>
              </w:rPr>
              <w:t>.</w:t>
            </w:r>
          </w:p>
          <w:p w14:paraId="113F9296" w14:textId="77777777" w:rsidR="00D73FD7" w:rsidRPr="0075258C" w:rsidRDefault="00D73FD7" w:rsidP="00BD0AAD">
            <w:pPr>
              <w:shd w:val="clear" w:color="auto" w:fill="FFFFFF"/>
              <w:tabs>
                <w:tab w:val="left" w:pos="1210"/>
              </w:tabs>
              <w:spacing w:after="0" w:line="240" w:lineRule="auto"/>
              <w:jc w:val="both"/>
              <w:rPr>
                <w:rFonts w:ascii="Times New Roman" w:hAnsi="Times New Roman"/>
                <w:bCs/>
                <w:color w:val="000000" w:themeColor="text1"/>
                <w:sz w:val="24"/>
                <w:szCs w:val="24"/>
              </w:rPr>
            </w:pPr>
          </w:p>
        </w:tc>
      </w:tr>
    </w:tbl>
    <w:p w14:paraId="16979691" w14:textId="77777777" w:rsidR="00D73FD7" w:rsidRPr="0075258C" w:rsidRDefault="00D73FD7" w:rsidP="00D73FD7">
      <w:pPr>
        <w:spacing w:after="0" w:line="240" w:lineRule="auto"/>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br w:type="page"/>
      </w:r>
    </w:p>
    <w:p w14:paraId="5077EE53" w14:textId="77777777" w:rsidR="00D73FD7" w:rsidRPr="0075258C" w:rsidRDefault="00D73FD7" w:rsidP="00D73FD7">
      <w:pPr>
        <w:spacing w:after="0" w:line="240" w:lineRule="auto"/>
        <w:ind w:firstLine="6804"/>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lastRenderedPageBreak/>
        <w:t xml:space="preserve">Додаток 1 </w:t>
      </w:r>
    </w:p>
    <w:p w14:paraId="23FEC217" w14:textId="77777777" w:rsidR="00D73FD7" w:rsidRPr="0075258C" w:rsidRDefault="00D73FD7" w:rsidP="00D73FD7">
      <w:pPr>
        <w:spacing w:after="0" w:line="240" w:lineRule="auto"/>
        <w:ind w:left="6804"/>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до Договору №_________</w:t>
      </w:r>
    </w:p>
    <w:p w14:paraId="7F68C152" w14:textId="77777777" w:rsidR="00D73FD7" w:rsidRPr="0075258C" w:rsidRDefault="00D73FD7" w:rsidP="00D73FD7">
      <w:pPr>
        <w:spacing w:after="0" w:line="240" w:lineRule="auto"/>
        <w:ind w:left="6804"/>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від___________________</w:t>
      </w:r>
    </w:p>
    <w:p w14:paraId="70CD663D" w14:textId="77777777" w:rsidR="00D73FD7" w:rsidRPr="0075258C" w:rsidRDefault="00D73FD7" w:rsidP="00D73FD7">
      <w:pPr>
        <w:spacing w:after="0" w:line="240" w:lineRule="auto"/>
        <w:jc w:val="center"/>
        <w:rPr>
          <w:rFonts w:ascii="Times New Roman" w:eastAsia="Times New Roman" w:hAnsi="Times New Roman"/>
          <w:color w:val="000000" w:themeColor="text1"/>
          <w:sz w:val="24"/>
          <w:szCs w:val="24"/>
        </w:rPr>
      </w:pPr>
    </w:p>
    <w:p w14:paraId="12D83151" w14:textId="77777777" w:rsidR="00D73FD7" w:rsidRPr="0075258C" w:rsidRDefault="00D73FD7" w:rsidP="00D73FD7">
      <w:pPr>
        <w:spacing w:after="0" w:line="240" w:lineRule="auto"/>
        <w:jc w:val="center"/>
        <w:rPr>
          <w:rFonts w:ascii="Times New Roman" w:eastAsia="Times New Roman" w:hAnsi="Times New Roman"/>
          <w:color w:val="000000" w:themeColor="text1"/>
          <w:sz w:val="24"/>
          <w:szCs w:val="24"/>
        </w:rPr>
      </w:pPr>
      <w:r w:rsidRPr="0075258C">
        <w:rPr>
          <w:rFonts w:ascii="Times New Roman" w:eastAsia="Times New Roman" w:hAnsi="Times New Roman"/>
          <w:color w:val="000000" w:themeColor="text1"/>
          <w:sz w:val="24"/>
          <w:szCs w:val="24"/>
        </w:rPr>
        <w:t>СПЕЦИФІКАЦІЯ</w:t>
      </w:r>
    </w:p>
    <w:p w14:paraId="0AE8AD59" w14:textId="77777777" w:rsidR="00D73FD7" w:rsidRPr="0075258C" w:rsidRDefault="00D73FD7" w:rsidP="00D73FD7">
      <w:pPr>
        <w:spacing w:after="0" w:line="240" w:lineRule="auto"/>
        <w:jc w:val="center"/>
        <w:rPr>
          <w:rFonts w:ascii="Times New Roman" w:hAnsi="Times New Roman"/>
          <w:b/>
          <w:color w:val="000000" w:themeColor="text1"/>
          <w:sz w:val="24"/>
          <w:szCs w:val="24"/>
        </w:rPr>
      </w:pPr>
    </w:p>
    <w:tbl>
      <w:tblPr>
        <w:tblW w:w="9614" w:type="dxa"/>
        <w:tblInd w:w="5" w:type="dxa"/>
        <w:tblLayout w:type="fixed"/>
        <w:tblCellMar>
          <w:left w:w="0" w:type="dxa"/>
          <w:right w:w="0" w:type="dxa"/>
        </w:tblCellMar>
        <w:tblLook w:val="0000" w:firstRow="0" w:lastRow="0" w:firstColumn="0" w:lastColumn="0" w:noHBand="0" w:noVBand="0"/>
      </w:tblPr>
      <w:tblGrid>
        <w:gridCol w:w="365"/>
        <w:gridCol w:w="2799"/>
        <w:gridCol w:w="1504"/>
        <w:gridCol w:w="992"/>
        <w:gridCol w:w="1275"/>
        <w:gridCol w:w="1341"/>
        <w:gridCol w:w="1338"/>
      </w:tblGrid>
      <w:tr w:rsidR="0075258C" w:rsidRPr="0075258C" w14:paraId="1EA9926A" w14:textId="77777777" w:rsidTr="00BD0AAD">
        <w:trPr>
          <w:trHeight w:val="1149"/>
        </w:trPr>
        <w:tc>
          <w:tcPr>
            <w:tcW w:w="365" w:type="dxa"/>
            <w:tcBorders>
              <w:top w:val="single" w:sz="4" w:space="0" w:color="auto"/>
              <w:left w:val="single" w:sz="4" w:space="0" w:color="auto"/>
              <w:bottom w:val="nil"/>
              <w:right w:val="nil"/>
            </w:tcBorders>
            <w:shd w:val="clear" w:color="auto" w:fill="FFFFFF" w:themeFill="background1"/>
            <w:vAlign w:val="center"/>
          </w:tcPr>
          <w:p w14:paraId="1B4ED64C" w14:textId="77777777" w:rsidR="00D73FD7" w:rsidRPr="0075258C" w:rsidRDefault="00D73FD7" w:rsidP="00BD0AAD">
            <w:pPr>
              <w:spacing w:after="0" w:line="240" w:lineRule="auto"/>
              <w:jc w:val="center"/>
              <w:rPr>
                <w:rFonts w:ascii="Times New Roman" w:eastAsia="Times New Roman" w:hAnsi="Times New Roman"/>
                <w:bCs/>
                <w:color w:val="000000" w:themeColor="text1"/>
                <w:sz w:val="24"/>
                <w:szCs w:val="24"/>
                <w:lang w:eastAsia="ru-RU" w:bidi="ta-IN"/>
              </w:rPr>
            </w:pPr>
            <w:r w:rsidRPr="0075258C">
              <w:rPr>
                <w:rFonts w:ascii="Times New Roman" w:eastAsia="Times New Roman" w:hAnsi="Times New Roman"/>
                <w:bCs/>
                <w:color w:val="000000" w:themeColor="text1"/>
                <w:sz w:val="24"/>
                <w:szCs w:val="24"/>
                <w:lang w:eastAsia="ru-RU" w:bidi="ta-IN"/>
              </w:rPr>
              <w:t>№ п/п</w:t>
            </w:r>
          </w:p>
        </w:tc>
        <w:tc>
          <w:tcPr>
            <w:tcW w:w="2799" w:type="dxa"/>
            <w:tcBorders>
              <w:top w:val="single" w:sz="4" w:space="0" w:color="auto"/>
              <w:left w:val="single" w:sz="4" w:space="0" w:color="auto"/>
              <w:bottom w:val="nil"/>
              <w:right w:val="nil"/>
            </w:tcBorders>
            <w:shd w:val="clear" w:color="auto" w:fill="FFFFFF" w:themeFill="background1"/>
            <w:vAlign w:val="center"/>
          </w:tcPr>
          <w:p w14:paraId="3A7FE678" w14:textId="77777777" w:rsidR="00D73FD7" w:rsidRPr="0075258C" w:rsidRDefault="00D73FD7" w:rsidP="00BD0AAD">
            <w:pPr>
              <w:spacing w:after="0" w:line="240" w:lineRule="auto"/>
              <w:ind w:firstLine="360"/>
              <w:jc w:val="center"/>
              <w:rPr>
                <w:rFonts w:ascii="Times New Roman" w:eastAsia="Times New Roman" w:hAnsi="Times New Roman"/>
                <w:bCs/>
                <w:color w:val="000000" w:themeColor="text1"/>
                <w:sz w:val="24"/>
                <w:szCs w:val="24"/>
                <w:lang w:eastAsia="ru-RU" w:bidi="ta-IN"/>
              </w:rPr>
            </w:pPr>
            <w:r w:rsidRPr="0075258C">
              <w:rPr>
                <w:rFonts w:ascii="Times New Roman" w:eastAsia="Times New Roman" w:hAnsi="Times New Roman"/>
                <w:bCs/>
                <w:color w:val="000000" w:themeColor="text1"/>
                <w:sz w:val="24"/>
                <w:szCs w:val="24"/>
                <w:lang w:eastAsia="ru-RU" w:bidi="ta-IN"/>
              </w:rPr>
              <w:t>Найменування Товару</w:t>
            </w:r>
          </w:p>
        </w:tc>
        <w:tc>
          <w:tcPr>
            <w:tcW w:w="1504" w:type="dxa"/>
            <w:tcBorders>
              <w:top w:val="single" w:sz="4" w:space="0" w:color="auto"/>
              <w:left w:val="single" w:sz="4" w:space="0" w:color="auto"/>
              <w:bottom w:val="nil"/>
              <w:right w:val="single" w:sz="4" w:space="0" w:color="auto"/>
            </w:tcBorders>
            <w:shd w:val="clear" w:color="auto" w:fill="FFFFFF" w:themeFill="background1"/>
            <w:vAlign w:val="center"/>
          </w:tcPr>
          <w:p w14:paraId="57B960A9" w14:textId="77777777" w:rsidR="00D73FD7" w:rsidRPr="0075258C" w:rsidRDefault="00D73FD7" w:rsidP="00BD0AAD">
            <w:pPr>
              <w:spacing w:after="0" w:line="240" w:lineRule="auto"/>
              <w:jc w:val="center"/>
              <w:rPr>
                <w:rFonts w:ascii="Times New Roman" w:eastAsia="Times New Roman" w:hAnsi="Times New Roman"/>
                <w:bCs/>
                <w:color w:val="000000" w:themeColor="text1"/>
                <w:sz w:val="24"/>
                <w:szCs w:val="24"/>
                <w:lang w:eastAsia="ru-RU" w:bidi="ta-IN"/>
              </w:rPr>
            </w:pPr>
            <w:r w:rsidRPr="0075258C">
              <w:rPr>
                <w:rFonts w:ascii="Times New Roman" w:hAnsi="Times New Roman"/>
                <w:color w:val="000000" w:themeColor="text1"/>
                <w:sz w:val="24"/>
                <w:szCs w:val="24"/>
              </w:rPr>
              <w:t>ДК 021:2015</w:t>
            </w:r>
          </w:p>
        </w:tc>
        <w:tc>
          <w:tcPr>
            <w:tcW w:w="992" w:type="dxa"/>
            <w:tcBorders>
              <w:top w:val="single" w:sz="4" w:space="0" w:color="auto"/>
              <w:left w:val="single" w:sz="4" w:space="0" w:color="auto"/>
              <w:bottom w:val="nil"/>
              <w:right w:val="nil"/>
            </w:tcBorders>
            <w:shd w:val="clear" w:color="auto" w:fill="FFFFFF" w:themeFill="background1"/>
            <w:vAlign w:val="center"/>
          </w:tcPr>
          <w:p w14:paraId="7DBE0FC7" w14:textId="77777777" w:rsidR="00D73FD7" w:rsidRPr="0075258C" w:rsidRDefault="00D73FD7" w:rsidP="00BD0AAD">
            <w:pPr>
              <w:spacing w:after="0" w:line="240" w:lineRule="auto"/>
              <w:jc w:val="center"/>
              <w:rPr>
                <w:rFonts w:ascii="Times New Roman" w:eastAsia="Times New Roman" w:hAnsi="Times New Roman"/>
                <w:bCs/>
                <w:color w:val="000000" w:themeColor="text1"/>
                <w:sz w:val="24"/>
                <w:szCs w:val="24"/>
                <w:lang w:eastAsia="ru-RU" w:bidi="ta-IN"/>
              </w:rPr>
            </w:pPr>
            <w:r w:rsidRPr="0075258C">
              <w:rPr>
                <w:rFonts w:ascii="Times New Roman" w:eastAsia="Times New Roman" w:hAnsi="Times New Roman"/>
                <w:bCs/>
                <w:color w:val="000000" w:themeColor="text1"/>
                <w:sz w:val="24"/>
                <w:szCs w:val="24"/>
                <w:lang w:eastAsia="ru-RU" w:bidi="ta-IN"/>
              </w:rPr>
              <w:t>Одиниця виміру</w:t>
            </w:r>
          </w:p>
        </w:tc>
        <w:tc>
          <w:tcPr>
            <w:tcW w:w="1275" w:type="dxa"/>
            <w:tcBorders>
              <w:top w:val="single" w:sz="4" w:space="0" w:color="auto"/>
              <w:left w:val="single" w:sz="4" w:space="0" w:color="auto"/>
              <w:bottom w:val="nil"/>
              <w:right w:val="nil"/>
            </w:tcBorders>
            <w:shd w:val="clear" w:color="auto" w:fill="FFFFFF" w:themeFill="background1"/>
            <w:vAlign w:val="center"/>
          </w:tcPr>
          <w:p w14:paraId="7F704411" w14:textId="77777777" w:rsidR="00D73FD7" w:rsidRPr="0075258C" w:rsidRDefault="00D73FD7" w:rsidP="00BD0AAD">
            <w:pPr>
              <w:spacing w:after="0" w:line="240" w:lineRule="auto"/>
              <w:jc w:val="center"/>
              <w:rPr>
                <w:rFonts w:ascii="Times New Roman" w:eastAsia="Times New Roman" w:hAnsi="Times New Roman"/>
                <w:bCs/>
                <w:color w:val="000000" w:themeColor="text1"/>
                <w:sz w:val="24"/>
                <w:szCs w:val="24"/>
                <w:lang w:eastAsia="ru-RU" w:bidi="ta-IN"/>
              </w:rPr>
            </w:pPr>
            <w:r w:rsidRPr="0075258C">
              <w:rPr>
                <w:rFonts w:ascii="Times New Roman" w:eastAsia="Times New Roman" w:hAnsi="Times New Roman"/>
                <w:bCs/>
                <w:color w:val="000000" w:themeColor="text1"/>
                <w:sz w:val="24"/>
                <w:szCs w:val="24"/>
                <w:lang w:eastAsia="ru-RU" w:bidi="ta-IN"/>
              </w:rPr>
              <w:t>Кількість</w:t>
            </w:r>
          </w:p>
        </w:tc>
        <w:tc>
          <w:tcPr>
            <w:tcW w:w="1341" w:type="dxa"/>
            <w:tcBorders>
              <w:top w:val="single" w:sz="4" w:space="0" w:color="auto"/>
              <w:left w:val="single" w:sz="4" w:space="0" w:color="auto"/>
              <w:bottom w:val="nil"/>
              <w:right w:val="nil"/>
            </w:tcBorders>
            <w:shd w:val="clear" w:color="auto" w:fill="FFFFFF" w:themeFill="background1"/>
            <w:vAlign w:val="center"/>
          </w:tcPr>
          <w:p w14:paraId="4EB79EA2" w14:textId="77777777" w:rsidR="00805B0B" w:rsidRPr="0075258C" w:rsidRDefault="00805B0B" w:rsidP="00805B0B">
            <w:pPr>
              <w:spacing w:after="0" w:line="240" w:lineRule="auto"/>
              <w:jc w:val="center"/>
              <w:rPr>
                <w:rFonts w:ascii="Times New Roman" w:hAnsi="Times New Roman" w:cs="Times New Roman"/>
                <w:b/>
                <w:bCs/>
                <w:i/>
                <w:color w:val="000000" w:themeColor="text1"/>
                <w:sz w:val="24"/>
                <w:szCs w:val="24"/>
              </w:rPr>
            </w:pPr>
            <w:r w:rsidRPr="0075258C">
              <w:rPr>
                <w:rFonts w:ascii="Times New Roman" w:hAnsi="Times New Roman" w:cs="Times New Roman"/>
                <w:b/>
                <w:bCs/>
                <w:i/>
                <w:color w:val="000000" w:themeColor="text1"/>
                <w:sz w:val="24"/>
                <w:szCs w:val="24"/>
              </w:rPr>
              <w:t>Ціна за одиницю,</w:t>
            </w:r>
          </w:p>
          <w:p w14:paraId="6DD104BD" w14:textId="754D88B6" w:rsidR="00D73FD7" w:rsidRPr="0075258C" w:rsidRDefault="00805B0B" w:rsidP="00805B0B">
            <w:pPr>
              <w:spacing w:after="0" w:line="240" w:lineRule="auto"/>
              <w:jc w:val="center"/>
              <w:rPr>
                <w:rFonts w:ascii="Times New Roman" w:eastAsia="Times New Roman" w:hAnsi="Times New Roman"/>
                <w:bCs/>
                <w:color w:val="000000" w:themeColor="text1"/>
                <w:sz w:val="24"/>
                <w:szCs w:val="24"/>
                <w:lang w:eastAsia="ru-RU" w:bidi="ta-IN"/>
              </w:rPr>
            </w:pPr>
            <w:r w:rsidRPr="0075258C">
              <w:rPr>
                <w:rFonts w:ascii="Times New Roman" w:hAnsi="Times New Roman" w:cs="Times New Roman"/>
                <w:b/>
                <w:bCs/>
                <w:i/>
                <w:color w:val="000000" w:themeColor="text1"/>
                <w:sz w:val="24"/>
                <w:szCs w:val="24"/>
              </w:rPr>
              <w:t>грн., без ПДВ/з ПДВ</w:t>
            </w:r>
          </w:p>
        </w:tc>
        <w:tc>
          <w:tcPr>
            <w:tcW w:w="1338" w:type="dxa"/>
            <w:tcBorders>
              <w:top w:val="single" w:sz="4" w:space="0" w:color="auto"/>
              <w:left w:val="single" w:sz="4" w:space="0" w:color="auto"/>
              <w:bottom w:val="nil"/>
              <w:right w:val="single" w:sz="4" w:space="0" w:color="auto"/>
            </w:tcBorders>
            <w:shd w:val="clear" w:color="auto" w:fill="FFFFFF" w:themeFill="background1"/>
            <w:vAlign w:val="center"/>
          </w:tcPr>
          <w:p w14:paraId="06AFBB1A" w14:textId="586A8422" w:rsidR="00D73FD7" w:rsidRPr="0075258C" w:rsidRDefault="00805B0B" w:rsidP="00BD0AAD">
            <w:pPr>
              <w:spacing w:after="0" w:line="240" w:lineRule="auto"/>
              <w:jc w:val="center"/>
              <w:rPr>
                <w:rFonts w:ascii="Times New Roman" w:eastAsia="Times New Roman" w:hAnsi="Times New Roman"/>
                <w:bCs/>
                <w:color w:val="000000" w:themeColor="text1"/>
                <w:sz w:val="24"/>
                <w:szCs w:val="24"/>
                <w:lang w:eastAsia="ru-RU" w:bidi="ta-IN"/>
              </w:rPr>
            </w:pPr>
            <w:r w:rsidRPr="0075258C">
              <w:rPr>
                <w:rFonts w:ascii="Times New Roman" w:hAnsi="Times New Roman" w:cs="Times New Roman"/>
                <w:b/>
                <w:i/>
                <w:color w:val="000000" w:themeColor="text1"/>
                <w:sz w:val="24"/>
                <w:szCs w:val="24"/>
              </w:rPr>
              <w:t>Загальна вартість, грн., без ПДВ/з ПДВ</w:t>
            </w:r>
          </w:p>
        </w:tc>
      </w:tr>
      <w:tr w:rsidR="0075258C" w:rsidRPr="0075258C" w14:paraId="69320B8A" w14:textId="77777777" w:rsidTr="00BD0AAD">
        <w:trPr>
          <w:trHeight w:val="91"/>
        </w:trPr>
        <w:tc>
          <w:tcPr>
            <w:tcW w:w="365" w:type="dxa"/>
            <w:tcBorders>
              <w:top w:val="single" w:sz="4" w:space="0" w:color="auto"/>
              <w:left w:val="single" w:sz="4" w:space="0" w:color="auto"/>
              <w:bottom w:val="nil"/>
              <w:right w:val="nil"/>
            </w:tcBorders>
            <w:shd w:val="clear" w:color="auto" w:fill="FFFFFF" w:themeFill="background1"/>
            <w:vAlign w:val="center"/>
          </w:tcPr>
          <w:p w14:paraId="6A62A84C" w14:textId="77777777" w:rsidR="00D73FD7" w:rsidRPr="0075258C" w:rsidRDefault="00D73FD7" w:rsidP="00BD0AAD">
            <w:pPr>
              <w:spacing w:after="0" w:line="240" w:lineRule="auto"/>
              <w:jc w:val="center"/>
              <w:rPr>
                <w:rFonts w:ascii="Times New Roman" w:eastAsia="Times New Roman" w:hAnsi="Times New Roman"/>
                <w:b/>
                <w:color w:val="000000" w:themeColor="text1"/>
                <w:sz w:val="24"/>
                <w:szCs w:val="24"/>
                <w:lang w:eastAsia="ru-RU" w:bidi="ta-IN"/>
              </w:rPr>
            </w:pPr>
            <w:r w:rsidRPr="0075258C">
              <w:rPr>
                <w:rFonts w:ascii="Times New Roman" w:eastAsia="Times New Roman" w:hAnsi="Times New Roman"/>
                <w:b/>
                <w:color w:val="000000" w:themeColor="text1"/>
                <w:sz w:val="24"/>
                <w:szCs w:val="24"/>
                <w:lang w:eastAsia="ru-RU" w:bidi="ta-IN"/>
              </w:rPr>
              <w:t>1</w:t>
            </w:r>
          </w:p>
        </w:tc>
        <w:tc>
          <w:tcPr>
            <w:tcW w:w="2799" w:type="dxa"/>
            <w:tcBorders>
              <w:top w:val="single" w:sz="4" w:space="0" w:color="auto"/>
              <w:left w:val="single" w:sz="4" w:space="0" w:color="auto"/>
              <w:bottom w:val="nil"/>
              <w:right w:val="nil"/>
            </w:tcBorders>
            <w:shd w:val="clear" w:color="auto" w:fill="FFFFFF" w:themeFill="background1"/>
            <w:vAlign w:val="center"/>
          </w:tcPr>
          <w:p w14:paraId="65DF69DD" w14:textId="22B0B3C9" w:rsidR="00D73FD7" w:rsidRPr="0075258C" w:rsidRDefault="00D73FD7" w:rsidP="00BD0AAD">
            <w:pPr>
              <w:spacing w:after="0" w:line="240" w:lineRule="auto"/>
              <w:rPr>
                <w:rFonts w:ascii="Times New Roman" w:eastAsia="Times New Roman" w:hAnsi="Times New Roman"/>
                <w:b/>
                <w:bCs/>
                <w:color w:val="000000" w:themeColor="text1"/>
                <w:sz w:val="24"/>
                <w:szCs w:val="24"/>
                <w:lang w:eastAsia="ru-RU" w:bidi="ta-IN"/>
              </w:rPr>
            </w:pPr>
          </w:p>
        </w:tc>
        <w:tc>
          <w:tcPr>
            <w:tcW w:w="1504" w:type="dxa"/>
            <w:tcBorders>
              <w:top w:val="single" w:sz="4" w:space="0" w:color="auto"/>
              <w:left w:val="single" w:sz="4" w:space="0" w:color="auto"/>
              <w:bottom w:val="nil"/>
              <w:right w:val="single" w:sz="4" w:space="0" w:color="auto"/>
            </w:tcBorders>
            <w:shd w:val="clear" w:color="auto" w:fill="FFFFFF" w:themeFill="background1"/>
            <w:vAlign w:val="center"/>
          </w:tcPr>
          <w:p w14:paraId="46ED1F99" w14:textId="4ECBDA0D" w:rsidR="00D73FD7" w:rsidRPr="0075258C" w:rsidRDefault="00D73FD7" w:rsidP="00BD0AAD">
            <w:pPr>
              <w:spacing w:after="0" w:line="240" w:lineRule="auto"/>
              <w:rPr>
                <w:rFonts w:ascii="Times New Roman" w:eastAsia="Times New Roman" w:hAnsi="Times New Roman"/>
                <w:b/>
                <w:color w:val="000000" w:themeColor="text1"/>
                <w:sz w:val="24"/>
                <w:szCs w:val="24"/>
                <w:lang w:eastAsia="ru-RU" w:bidi="ta-IN"/>
              </w:rPr>
            </w:pPr>
          </w:p>
        </w:tc>
        <w:tc>
          <w:tcPr>
            <w:tcW w:w="992" w:type="dxa"/>
            <w:tcBorders>
              <w:top w:val="single" w:sz="4" w:space="0" w:color="auto"/>
              <w:left w:val="single" w:sz="4" w:space="0" w:color="auto"/>
              <w:bottom w:val="nil"/>
              <w:right w:val="nil"/>
            </w:tcBorders>
            <w:shd w:val="clear" w:color="auto" w:fill="FFFFFF" w:themeFill="background1"/>
            <w:vAlign w:val="center"/>
          </w:tcPr>
          <w:p w14:paraId="11E20208" w14:textId="72A8BF9D" w:rsidR="00D73FD7" w:rsidRPr="0075258C" w:rsidRDefault="00D73FD7" w:rsidP="00BD0AAD">
            <w:pPr>
              <w:spacing w:after="0" w:line="240" w:lineRule="auto"/>
              <w:jc w:val="center"/>
              <w:rPr>
                <w:rFonts w:ascii="Times New Roman" w:eastAsia="Times New Roman" w:hAnsi="Times New Roman"/>
                <w:b/>
                <w:color w:val="000000" w:themeColor="text1"/>
                <w:sz w:val="24"/>
                <w:szCs w:val="24"/>
                <w:lang w:eastAsia="ru-RU" w:bidi="ta-IN"/>
              </w:rPr>
            </w:pPr>
          </w:p>
        </w:tc>
        <w:tc>
          <w:tcPr>
            <w:tcW w:w="1275" w:type="dxa"/>
            <w:tcBorders>
              <w:top w:val="single" w:sz="4" w:space="0" w:color="auto"/>
              <w:left w:val="single" w:sz="4" w:space="0" w:color="auto"/>
              <w:bottom w:val="nil"/>
              <w:right w:val="nil"/>
            </w:tcBorders>
            <w:shd w:val="clear" w:color="auto" w:fill="FFFFFF" w:themeFill="background1"/>
            <w:vAlign w:val="center"/>
          </w:tcPr>
          <w:p w14:paraId="2674B165" w14:textId="6D9B1CB2" w:rsidR="00D73FD7" w:rsidRPr="0075258C" w:rsidRDefault="00D73FD7" w:rsidP="00BD0AAD">
            <w:pPr>
              <w:spacing w:after="0" w:line="240" w:lineRule="auto"/>
              <w:jc w:val="center"/>
              <w:rPr>
                <w:rFonts w:ascii="Times New Roman" w:eastAsia="Times New Roman" w:hAnsi="Times New Roman"/>
                <w:b/>
                <w:color w:val="000000" w:themeColor="text1"/>
                <w:sz w:val="24"/>
                <w:szCs w:val="24"/>
                <w:lang w:eastAsia="ru-RU" w:bidi="ta-IN"/>
              </w:rPr>
            </w:pPr>
          </w:p>
        </w:tc>
        <w:tc>
          <w:tcPr>
            <w:tcW w:w="1341" w:type="dxa"/>
            <w:tcBorders>
              <w:top w:val="single" w:sz="4" w:space="0" w:color="auto"/>
              <w:left w:val="single" w:sz="4" w:space="0" w:color="auto"/>
              <w:bottom w:val="nil"/>
              <w:right w:val="nil"/>
            </w:tcBorders>
            <w:shd w:val="clear" w:color="auto" w:fill="FFFFFF" w:themeFill="background1"/>
            <w:vAlign w:val="center"/>
          </w:tcPr>
          <w:p w14:paraId="65C623EA" w14:textId="17DF53B6" w:rsidR="00D73FD7" w:rsidRPr="0075258C" w:rsidRDefault="00D73FD7" w:rsidP="00BD0AAD">
            <w:pPr>
              <w:spacing w:after="0" w:line="240" w:lineRule="auto"/>
              <w:jc w:val="center"/>
              <w:rPr>
                <w:rFonts w:ascii="Times New Roman" w:eastAsia="Times New Roman" w:hAnsi="Times New Roman"/>
                <w:b/>
                <w:color w:val="000000" w:themeColor="text1"/>
                <w:sz w:val="24"/>
                <w:szCs w:val="24"/>
                <w:lang w:eastAsia="ru-RU" w:bidi="ta-IN"/>
              </w:rPr>
            </w:pPr>
          </w:p>
        </w:tc>
        <w:tc>
          <w:tcPr>
            <w:tcW w:w="1338" w:type="dxa"/>
            <w:tcBorders>
              <w:top w:val="single" w:sz="4" w:space="0" w:color="auto"/>
              <w:left w:val="single" w:sz="4" w:space="0" w:color="auto"/>
              <w:bottom w:val="nil"/>
              <w:right w:val="single" w:sz="4" w:space="0" w:color="auto"/>
            </w:tcBorders>
            <w:shd w:val="clear" w:color="auto" w:fill="FFFFFF" w:themeFill="background1"/>
            <w:vAlign w:val="center"/>
          </w:tcPr>
          <w:p w14:paraId="7D5CB8FF" w14:textId="6FEDFBBC" w:rsidR="00D73FD7" w:rsidRPr="0075258C" w:rsidRDefault="00D73FD7" w:rsidP="00BD0AAD">
            <w:pPr>
              <w:spacing w:after="0" w:line="240" w:lineRule="auto"/>
              <w:jc w:val="center"/>
              <w:rPr>
                <w:rFonts w:ascii="Times New Roman" w:eastAsia="Times New Roman" w:hAnsi="Times New Roman"/>
                <w:b/>
                <w:color w:val="000000" w:themeColor="text1"/>
                <w:sz w:val="24"/>
                <w:szCs w:val="24"/>
                <w:lang w:eastAsia="ru-RU" w:bidi="ta-IN"/>
              </w:rPr>
            </w:pPr>
          </w:p>
        </w:tc>
      </w:tr>
      <w:tr w:rsidR="0075258C" w:rsidRPr="0075258C" w14:paraId="2CCABA70" w14:textId="77777777" w:rsidTr="00BD0AAD">
        <w:trPr>
          <w:trHeight w:val="91"/>
        </w:trPr>
        <w:tc>
          <w:tcPr>
            <w:tcW w:w="365" w:type="dxa"/>
            <w:tcBorders>
              <w:top w:val="single" w:sz="4" w:space="0" w:color="auto"/>
              <w:left w:val="single" w:sz="4" w:space="0" w:color="auto"/>
              <w:bottom w:val="nil"/>
              <w:right w:val="nil"/>
            </w:tcBorders>
            <w:shd w:val="clear" w:color="auto" w:fill="FFFFFF" w:themeFill="background1"/>
            <w:vAlign w:val="center"/>
          </w:tcPr>
          <w:p w14:paraId="00F7E400" w14:textId="785F1341" w:rsidR="00DC0255" w:rsidRPr="0075258C" w:rsidRDefault="00DC0255" w:rsidP="00BD0AAD">
            <w:pPr>
              <w:spacing w:after="0" w:line="240" w:lineRule="auto"/>
              <w:jc w:val="center"/>
              <w:rPr>
                <w:rFonts w:ascii="Times New Roman" w:eastAsia="Times New Roman" w:hAnsi="Times New Roman"/>
                <w:b/>
                <w:color w:val="000000" w:themeColor="text1"/>
                <w:sz w:val="24"/>
                <w:szCs w:val="24"/>
                <w:lang w:eastAsia="ru-RU" w:bidi="ta-IN"/>
              </w:rPr>
            </w:pPr>
            <w:r w:rsidRPr="0075258C">
              <w:rPr>
                <w:rFonts w:ascii="Times New Roman" w:eastAsia="Times New Roman" w:hAnsi="Times New Roman"/>
                <w:b/>
                <w:color w:val="000000" w:themeColor="text1"/>
                <w:sz w:val="24"/>
                <w:szCs w:val="24"/>
                <w:lang w:eastAsia="ru-RU" w:bidi="ta-IN"/>
              </w:rPr>
              <w:t>2</w:t>
            </w:r>
          </w:p>
        </w:tc>
        <w:tc>
          <w:tcPr>
            <w:tcW w:w="2799" w:type="dxa"/>
            <w:tcBorders>
              <w:top w:val="single" w:sz="4" w:space="0" w:color="auto"/>
              <w:left w:val="single" w:sz="4" w:space="0" w:color="auto"/>
              <w:bottom w:val="nil"/>
              <w:right w:val="nil"/>
            </w:tcBorders>
            <w:shd w:val="clear" w:color="auto" w:fill="FFFFFF" w:themeFill="background1"/>
            <w:vAlign w:val="center"/>
          </w:tcPr>
          <w:p w14:paraId="40F296E9" w14:textId="77777777" w:rsidR="00DC0255" w:rsidRPr="0075258C" w:rsidRDefault="00DC0255" w:rsidP="00BD0AAD">
            <w:pPr>
              <w:spacing w:after="0" w:line="240" w:lineRule="auto"/>
              <w:rPr>
                <w:rFonts w:ascii="Times New Roman" w:eastAsia="Times New Roman" w:hAnsi="Times New Roman"/>
                <w:b/>
                <w:bCs/>
                <w:color w:val="000000" w:themeColor="text1"/>
                <w:sz w:val="24"/>
                <w:szCs w:val="24"/>
                <w:lang w:eastAsia="ru-RU" w:bidi="ta-IN"/>
              </w:rPr>
            </w:pPr>
          </w:p>
        </w:tc>
        <w:tc>
          <w:tcPr>
            <w:tcW w:w="1504" w:type="dxa"/>
            <w:tcBorders>
              <w:top w:val="single" w:sz="4" w:space="0" w:color="auto"/>
              <w:left w:val="single" w:sz="4" w:space="0" w:color="auto"/>
              <w:bottom w:val="nil"/>
              <w:right w:val="single" w:sz="4" w:space="0" w:color="auto"/>
            </w:tcBorders>
            <w:shd w:val="clear" w:color="auto" w:fill="FFFFFF" w:themeFill="background1"/>
            <w:vAlign w:val="center"/>
          </w:tcPr>
          <w:p w14:paraId="35944A5A" w14:textId="77777777" w:rsidR="00DC0255" w:rsidRPr="0075258C" w:rsidRDefault="00DC0255" w:rsidP="00BD0AAD">
            <w:pPr>
              <w:spacing w:after="0" w:line="240" w:lineRule="auto"/>
              <w:rPr>
                <w:rFonts w:ascii="Times New Roman" w:eastAsia="Times New Roman" w:hAnsi="Times New Roman"/>
                <w:b/>
                <w:color w:val="000000" w:themeColor="text1"/>
                <w:sz w:val="24"/>
                <w:szCs w:val="24"/>
                <w:lang w:eastAsia="ru-RU" w:bidi="ta-IN"/>
              </w:rPr>
            </w:pPr>
          </w:p>
        </w:tc>
        <w:tc>
          <w:tcPr>
            <w:tcW w:w="992" w:type="dxa"/>
            <w:tcBorders>
              <w:top w:val="single" w:sz="4" w:space="0" w:color="auto"/>
              <w:left w:val="single" w:sz="4" w:space="0" w:color="auto"/>
              <w:bottom w:val="nil"/>
              <w:right w:val="nil"/>
            </w:tcBorders>
            <w:shd w:val="clear" w:color="auto" w:fill="FFFFFF" w:themeFill="background1"/>
            <w:vAlign w:val="center"/>
          </w:tcPr>
          <w:p w14:paraId="14F53E9B" w14:textId="77777777" w:rsidR="00DC0255" w:rsidRPr="0075258C" w:rsidRDefault="00DC0255" w:rsidP="00BD0AAD">
            <w:pPr>
              <w:spacing w:after="0" w:line="240" w:lineRule="auto"/>
              <w:jc w:val="center"/>
              <w:rPr>
                <w:rFonts w:ascii="Times New Roman" w:eastAsia="Times New Roman" w:hAnsi="Times New Roman"/>
                <w:b/>
                <w:color w:val="000000" w:themeColor="text1"/>
                <w:sz w:val="24"/>
                <w:szCs w:val="24"/>
                <w:lang w:eastAsia="ru-RU" w:bidi="ta-IN"/>
              </w:rPr>
            </w:pPr>
          </w:p>
        </w:tc>
        <w:tc>
          <w:tcPr>
            <w:tcW w:w="1275" w:type="dxa"/>
            <w:tcBorders>
              <w:top w:val="single" w:sz="4" w:space="0" w:color="auto"/>
              <w:left w:val="single" w:sz="4" w:space="0" w:color="auto"/>
              <w:bottom w:val="nil"/>
              <w:right w:val="nil"/>
            </w:tcBorders>
            <w:shd w:val="clear" w:color="auto" w:fill="FFFFFF" w:themeFill="background1"/>
            <w:vAlign w:val="center"/>
          </w:tcPr>
          <w:p w14:paraId="1F6F86F8" w14:textId="77777777" w:rsidR="00DC0255" w:rsidRPr="0075258C" w:rsidRDefault="00DC0255" w:rsidP="00BD0AAD">
            <w:pPr>
              <w:spacing w:after="0" w:line="240" w:lineRule="auto"/>
              <w:jc w:val="center"/>
              <w:rPr>
                <w:rFonts w:ascii="Times New Roman" w:eastAsia="Times New Roman" w:hAnsi="Times New Roman"/>
                <w:b/>
                <w:color w:val="000000" w:themeColor="text1"/>
                <w:sz w:val="24"/>
                <w:szCs w:val="24"/>
                <w:lang w:eastAsia="ru-RU" w:bidi="ta-IN"/>
              </w:rPr>
            </w:pPr>
          </w:p>
        </w:tc>
        <w:tc>
          <w:tcPr>
            <w:tcW w:w="1341" w:type="dxa"/>
            <w:tcBorders>
              <w:top w:val="single" w:sz="4" w:space="0" w:color="auto"/>
              <w:left w:val="single" w:sz="4" w:space="0" w:color="auto"/>
              <w:bottom w:val="nil"/>
              <w:right w:val="nil"/>
            </w:tcBorders>
            <w:shd w:val="clear" w:color="auto" w:fill="FFFFFF" w:themeFill="background1"/>
            <w:vAlign w:val="center"/>
          </w:tcPr>
          <w:p w14:paraId="14999696" w14:textId="77777777" w:rsidR="00DC0255" w:rsidRPr="0075258C" w:rsidRDefault="00DC0255" w:rsidP="00BD0AAD">
            <w:pPr>
              <w:spacing w:after="0" w:line="240" w:lineRule="auto"/>
              <w:jc w:val="center"/>
              <w:rPr>
                <w:rFonts w:ascii="Times New Roman" w:eastAsia="Times New Roman" w:hAnsi="Times New Roman"/>
                <w:b/>
                <w:color w:val="000000" w:themeColor="text1"/>
                <w:sz w:val="24"/>
                <w:szCs w:val="24"/>
                <w:lang w:eastAsia="ru-RU" w:bidi="ta-IN"/>
              </w:rPr>
            </w:pPr>
          </w:p>
        </w:tc>
        <w:tc>
          <w:tcPr>
            <w:tcW w:w="1338" w:type="dxa"/>
            <w:tcBorders>
              <w:top w:val="single" w:sz="4" w:space="0" w:color="auto"/>
              <w:left w:val="single" w:sz="4" w:space="0" w:color="auto"/>
              <w:bottom w:val="nil"/>
              <w:right w:val="single" w:sz="4" w:space="0" w:color="auto"/>
            </w:tcBorders>
            <w:shd w:val="clear" w:color="auto" w:fill="FFFFFF" w:themeFill="background1"/>
            <w:vAlign w:val="center"/>
          </w:tcPr>
          <w:p w14:paraId="6332BEB3" w14:textId="77777777" w:rsidR="00DC0255" w:rsidRPr="0075258C" w:rsidRDefault="00DC0255" w:rsidP="00BD0AAD">
            <w:pPr>
              <w:spacing w:after="0" w:line="240" w:lineRule="auto"/>
              <w:jc w:val="center"/>
              <w:rPr>
                <w:rFonts w:ascii="Times New Roman" w:eastAsia="Times New Roman" w:hAnsi="Times New Roman"/>
                <w:b/>
                <w:color w:val="000000" w:themeColor="text1"/>
                <w:sz w:val="24"/>
                <w:szCs w:val="24"/>
                <w:lang w:eastAsia="ru-RU" w:bidi="ta-IN"/>
              </w:rPr>
            </w:pPr>
          </w:p>
        </w:tc>
      </w:tr>
      <w:tr w:rsidR="0075258C" w:rsidRPr="0075258C" w14:paraId="2C1D1EC5" w14:textId="77777777" w:rsidTr="00BD0AAD">
        <w:trPr>
          <w:trHeight w:val="344"/>
        </w:trPr>
        <w:tc>
          <w:tcPr>
            <w:tcW w:w="8276" w:type="dxa"/>
            <w:gridSpan w:val="6"/>
            <w:tcBorders>
              <w:top w:val="single" w:sz="4" w:space="0" w:color="auto"/>
              <w:left w:val="single" w:sz="4" w:space="0" w:color="auto"/>
              <w:bottom w:val="nil"/>
              <w:right w:val="nil"/>
            </w:tcBorders>
            <w:shd w:val="clear" w:color="auto" w:fill="FFFFFF" w:themeFill="background1"/>
            <w:vAlign w:val="center"/>
          </w:tcPr>
          <w:p w14:paraId="3FF1A58B" w14:textId="77777777" w:rsidR="00D73FD7" w:rsidRPr="0075258C" w:rsidRDefault="00D73FD7" w:rsidP="00BD0AAD">
            <w:pPr>
              <w:spacing w:after="0" w:line="240" w:lineRule="auto"/>
              <w:jc w:val="right"/>
              <w:rPr>
                <w:rFonts w:ascii="Times New Roman" w:eastAsia="Times New Roman" w:hAnsi="Times New Roman"/>
                <w:b/>
                <w:color w:val="000000" w:themeColor="text1"/>
                <w:sz w:val="24"/>
                <w:szCs w:val="24"/>
                <w:lang w:eastAsia="ru-RU" w:bidi="ta-IN"/>
              </w:rPr>
            </w:pPr>
            <w:r w:rsidRPr="0075258C">
              <w:rPr>
                <w:rFonts w:ascii="Times New Roman" w:eastAsia="Times New Roman" w:hAnsi="Times New Roman"/>
                <w:b/>
                <w:color w:val="000000" w:themeColor="text1"/>
                <w:sz w:val="24"/>
                <w:szCs w:val="24"/>
                <w:lang w:eastAsia="ru-RU" w:bidi="ta-IN"/>
              </w:rPr>
              <w:t>Всього з ПДВ</w:t>
            </w:r>
          </w:p>
        </w:tc>
        <w:tc>
          <w:tcPr>
            <w:tcW w:w="1338" w:type="dxa"/>
            <w:tcBorders>
              <w:top w:val="single" w:sz="4" w:space="0" w:color="auto"/>
              <w:left w:val="single" w:sz="4" w:space="0" w:color="auto"/>
              <w:bottom w:val="nil"/>
              <w:right w:val="single" w:sz="4" w:space="0" w:color="auto"/>
            </w:tcBorders>
            <w:shd w:val="clear" w:color="auto" w:fill="FFFFFF" w:themeFill="background1"/>
            <w:vAlign w:val="center"/>
          </w:tcPr>
          <w:p w14:paraId="34689B5D" w14:textId="7D7913D6" w:rsidR="00D73FD7" w:rsidRPr="0075258C" w:rsidRDefault="00D73FD7" w:rsidP="00BD0AAD">
            <w:pPr>
              <w:spacing w:after="0" w:line="240" w:lineRule="auto"/>
              <w:jc w:val="right"/>
              <w:rPr>
                <w:rFonts w:ascii="Times New Roman" w:eastAsia="Times New Roman" w:hAnsi="Times New Roman"/>
                <w:b/>
                <w:color w:val="000000" w:themeColor="text1"/>
                <w:sz w:val="24"/>
                <w:szCs w:val="24"/>
                <w:lang w:eastAsia="ru-RU" w:bidi="ta-IN"/>
              </w:rPr>
            </w:pPr>
          </w:p>
        </w:tc>
      </w:tr>
      <w:tr w:rsidR="0075258C" w:rsidRPr="0075258C" w14:paraId="484D676D" w14:textId="77777777" w:rsidTr="00BD0AAD">
        <w:trPr>
          <w:trHeight w:val="344"/>
        </w:trPr>
        <w:tc>
          <w:tcPr>
            <w:tcW w:w="8276" w:type="dxa"/>
            <w:gridSpan w:val="6"/>
            <w:tcBorders>
              <w:top w:val="single" w:sz="4" w:space="0" w:color="auto"/>
              <w:left w:val="single" w:sz="4" w:space="0" w:color="auto"/>
              <w:bottom w:val="nil"/>
              <w:right w:val="nil"/>
            </w:tcBorders>
            <w:shd w:val="clear" w:color="auto" w:fill="FFFFFF" w:themeFill="background1"/>
            <w:vAlign w:val="center"/>
          </w:tcPr>
          <w:p w14:paraId="74323930" w14:textId="77777777" w:rsidR="00D73FD7" w:rsidRPr="0075258C" w:rsidRDefault="00D73FD7" w:rsidP="00BD0AAD">
            <w:pPr>
              <w:spacing w:after="0" w:line="240" w:lineRule="auto"/>
              <w:jc w:val="right"/>
              <w:rPr>
                <w:rFonts w:ascii="Times New Roman" w:eastAsia="Times New Roman" w:hAnsi="Times New Roman"/>
                <w:b/>
                <w:color w:val="000000" w:themeColor="text1"/>
                <w:sz w:val="24"/>
                <w:szCs w:val="24"/>
                <w:lang w:eastAsia="ru-RU" w:bidi="ta-IN"/>
              </w:rPr>
            </w:pPr>
            <w:r w:rsidRPr="0075258C">
              <w:rPr>
                <w:rFonts w:ascii="Times New Roman" w:eastAsia="Times New Roman" w:hAnsi="Times New Roman"/>
                <w:b/>
                <w:color w:val="000000" w:themeColor="text1"/>
                <w:sz w:val="24"/>
                <w:szCs w:val="24"/>
                <w:lang w:eastAsia="ru-RU" w:bidi="ta-IN"/>
              </w:rPr>
              <w:t xml:space="preserve">В </w:t>
            </w:r>
            <w:proofErr w:type="spellStart"/>
            <w:r w:rsidRPr="0075258C">
              <w:rPr>
                <w:rFonts w:ascii="Times New Roman" w:eastAsia="Times New Roman" w:hAnsi="Times New Roman"/>
                <w:b/>
                <w:color w:val="000000" w:themeColor="text1"/>
                <w:sz w:val="24"/>
                <w:szCs w:val="24"/>
                <w:lang w:eastAsia="ru-RU" w:bidi="ta-IN"/>
              </w:rPr>
              <w:t>т.ч</w:t>
            </w:r>
            <w:proofErr w:type="spellEnd"/>
            <w:r w:rsidRPr="0075258C">
              <w:rPr>
                <w:rFonts w:ascii="Times New Roman" w:eastAsia="Times New Roman" w:hAnsi="Times New Roman"/>
                <w:b/>
                <w:color w:val="000000" w:themeColor="text1"/>
                <w:sz w:val="24"/>
                <w:szCs w:val="24"/>
                <w:lang w:eastAsia="ru-RU" w:bidi="ta-IN"/>
              </w:rPr>
              <w:t>. ПДВ</w:t>
            </w:r>
          </w:p>
        </w:tc>
        <w:tc>
          <w:tcPr>
            <w:tcW w:w="1338" w:type="dxa"/>
            <w:tcBorders>
              <w:top w:val="single" w:sz="4" w:space="0" w:color="auto"/>
              <w:left w:val="single" w:sz="4" w:space="0" w:color="auto"/>
              <w:bottom w:val="nil"/>
              <w:right w:val="single" w:sz="4" w:space="0" w:color="auto"/>
            </w:tcBorders>
            <w:shd w:val="clear" w:color="auto" w:fill="FFFFFF" w:themeFill="background1"/>
            <w:vAlign w:val="center"/>
          </w:tcPr>
          <w:p w14:paraId="45C8ED88" w14:textId="28FB0742" w:rsidR="00D73FD7" w:rsidRPr="0075258C" w:rsidRDefault="00D73FD7" w:rsidP="00BD0AAD">
            <w:pPr>
              <w:spacing w:after="0" w:line="240" w:lineRule="auto"/>
              <w:jc w:val="right"/>
              <w:rPr>
                <w:rFonts w:ascii="Times New Roman" w:eastAsia="Times New Roman" w:hAnsi="Times New Roman"/>
                <w:b/>
                <w:color w:val="000000" w:themeColor="text1"/>
                <w:sz w:val="24"/>
                <w:szCs w:val="24"/>
                <w:lang w:eastAsia="ru-RU" w:bidi="ta-IN"/>
              </w:rPr>
            </w:pPr>
          </w:p>
        </w:tc>
      </w:tr>
      <w:tr w:rsidR="0075258C" w:rsidRPr="0075258C" w14:paraId="7492CD97" w14:textId="77777777" w:rsidTr="00BD0AAD">
        <w:trPr>
          <w:trHeight w:val="67"/>
        </w:trPr>
        <w:tc>
          <w:tcPr>
            <w:tcW w:w="9614"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5A573" w14:textId="388120CB" w:rsidR="00D73FD7" w:rsidRPr="0075258C" w:rsidRDefault="00D73FD7" w:rsidP="00BD0AAD">
            <w:pPr>
              <w:spacing w:after="0" w:line="240" w:lineRule="auto"/>
              <w:rPr>
                <w:rFonts w:ascii="Times New Roman" w:eastAsia="Times New Roman" w:hAnsi="Times New Roman"/>
                <w:bCs/>
                <w:color w:val="000000" w:themeColor="text1"/>
                <w:sz w:val="24"/>
                <w:szCs w:val="24"/>
                <w:lang w:eastAsia="ru-RU" w:bidi="ta-IN"/>
              </w:rPr>
            </w:pPr>
            <w:r w:rsidRPr="0075258C">
              <w:rPr>
                <w:rFonts w:ascii="Times New Roman" w:eastAsia="Times New Roman" w:hAnsi="Times New Roman"/>
                <w:color w:val="000000" w:themeColor="text1"/>
                <w:sz w:val="24"/>
                <w:szCs w:val="24"/>
                <w:lang w:eastAsia="ru-RU"/>
              </w:rPr>
              <w:t>Загальна вартість,</w:t>
            </w:r>
            <w:r w:rsidRPr="0075258C">
              <w:rPr>
                <w:rFonts w:ascii="Times New Roman" w:eastAsia="Times New Roman" w:hAnsi="Times New Roman"/>
                <w:bCs/>
                <w:color w:val="000000" w:themeColor="text1"/>
                <w:sz w:val="24"/>
                <w:szCs w:val="24"/>
                <w:lang w:eastAsia="ru-RU" w:bidi="ta-IN"/>
              </w:rPr>
              <w:t xml:space="preserve"> з ПДВ (грн.): цифрами </w:t>
            </w:r>
            <w:r w:rsidR="00805B0B" w:rsidRPr="0075258C">
              <w:rPr>
                <w:rFonts w:ascii="Times New Roman" w:eastAsia="Times New Roman" w:hAnsi="Times New Roman"/>
                <w:bCs/>
                <w:color w:val="000000" w:themeColor="text1"/>
                <w:sz w:val="24"/>
                <w:szCs w:val="24"/>
                <w:lang w:eastAsia="ru-RU" w:bidi="ta-IN"/>
              </w:rPr>
              <w:t>_________________________</w:t>
            </w:r>
          </w:p>
          <w:p w14:paraId="0E29195A" w14:textId="74BAD3BC" w:rsidR="00D73FD7" w:rsidRPr="0075258C" w:rsidRDefault="00D73FD7" w:rsidP="00BD0AAD">
            <w:pPr>
              <w:spacing w:after="0" w:line="240" w:lineRule="auto"/>
              <w:rPr>
                <w:rFonts w:ascii="Times New Roman" w:eastAsia="Times New Roman" w:hAnsi="Times New Roman"/>
                <w:bCs/>
                <w:color w:val="000000" w:themeColor="text1"/>
                <w:sz w:val="24"/>
                <w:szCs w:val="24"/>
                <w:lang w:eastAsia="ru-RU" w:bidi="ta-IN"/>
              </w:rPr>
            </w:pPr>
            <w:r w:rsidRPr="0075258C">
              <w:rPr>
                <w:rFonts w:ascii="Times New Roman" w:eastAsia="Times New Roman" w:hAnsi="Times New Roman"/>
                <w:bCs/>
                <w:color w:val="000000" w:themeColor="text1"/>
                <w:sz w:val="24"/>
                <w:szCs w:val="24"/>
                <w:lang w:eastAsia="ru-RU" w:bidi="ta-IN"/>
              </w:rPr>
              <w:t xml:space="preserve">Словами: </w:t>
            </w:r>
            <w:r w:rsidR="00805B0B" w:rsidRPr="0075258C">
              <w:rPr>
                <w:rFonts w:ascii="Times New Roman" w:eastAsia="Times New Roman" w:hAnsi="Times New Roman"/>
                <w:bCs/>
                <w:color w:val="000000" w:themeColor="text1"/>
                <w:sz w:val="24"/>
                <w:szCs w:val="24"/>
                <w:lang w:eastAsia="ru-RU" w:bidi="ta-IN"/>
              </w:rPr>
              <w:t>______________________________</w:t>
            </w:r>
          </w:p>
          <w:p w14:paraId="59BE4CBD" w14:textId="77777777" w:rsidR="00D73FD7" w:rsidRPr="0075258C" w:rsidRDefault="00D73FD7" w:rsidP="00BD0AAD">
            <w:pPr>
              <w:spacing w:after="0" w:line="240" w:lineRule="auto"/>
              <w:rPr>
                <w:rFonts w:ascii="Times New Roman" w:eastAsia="Times New Roman" w:hAnsi="Times New Roman"/>
                <w:bCs/>
                <w:color w:val="000000" w:themeColor="text1"/>
                <w:sz w:val="24"/>
                <w:szCs w:val="24"/>
                <w:lang w:eastAsia="ru-RU" w:bidi="ta-IN"/>
              </w:rPr>
            </w:pPr>
          </w:p>
        </w:tc>
      </w:tr>
    </w:tbl>
    <w:p w14:paraId="3EE61F61" w14:textId="77777777" w:rsidR="00D73FD7" w:rsidRPr="0075258C" w:rsidRDefault="00D73FD7" w:rsidP="00D73FD7">
      <w:pPr>
        <w:spacing w:after="0" w:line="240" w:lineRule="auto"/>
        <w:jc w:val="both"/>
        <w:rPr>
          <w:rFonts w:ascii="Times New Roman" w:eastAsia="Times New Roman" w:hAnsi="Times New Roman"/>
          <w:color w:val="000000" w:themeColor="text1"/>
          <w:sz w:val="24"/>
          <w:szCs w:val="24"/>
        </w:rPr>
      </w:pPr>
    </w:p>
    <w:p w14:paraId="1D4E9A17" w14:textId="77777777" w:rsidR="00D73FD7" w:rsidRPr="0075258C" w:rsidRDefault="00D73FD7" w:rsidP="00D73FD7">
      <w:pPr>
        <w:spacing w:after="0" w:line="240" w:lineRule="auto"/>
        <w:jc w:val="both"/>
        <w:rPr>
          <w:rFonts w:ascii="Times New Roman" w:eastAsia="Times New Roman" w:hAnsi="Times New Roman"/>
          <w:color w:val="000000" w:themeColor="text1"/>
          <w:sz w:val="24"/>
          <w:szCs w:val="24"/>
        </w:rPr>
      </w:pPr>
    </w:p>
    <w:tbl>
      <w:tblPr>
        <w:tblW w:w="9859" w:type="dxa"/>
        <w:tblLayout w:type="fixed"/>
        <w:tblLook w:val="0000" w:firstRow="0" w:lastRow="0" w:firstColumn="0" w:lastColumn="0" w:noHBand="0" w:noVBand="0"/>
      </w:tblPr>
      <w:tblGrid>
        <w:gridCol w:w="4968"/>
        <w:gridCol w:w="4891"/>
      </w:tblGrid>
      <w:tr w:rsidR="0075258C" w:rsidRPr="0075258C" w14:paraId="7699FCA3" w14:textId="77777777" w:rsidTr="00BD0AAD">
        <w:trPr>
          <w:trHeight w:val="340"/>
        </w:trPr>
        <w:tc>
          <w:tcPr>
            <w:tcW w:w="4968" w:type="dxa"/>
            <w:tcBorders>
              <w:top w:val="nil"/>
              <w:left w:val="nil"/>
              <w:bottom w:val="nil"/>
              <w:right w:val="nil"/>
            </w:tcBorders>
          </w:tcPr>
          <w:p w14:paraId="56B38E2E" w14:textId="77777777" w:rsidR="00805B0B" w:rsidRPr="0075258C" w:rsidRDefault="00805B0B" w:rsidP="00BD0AAD">
            <w:pPr>
              <w:shd w:val="clear" w:color="auto" w:fill="FFFFFF"/>
              <w:spacing w:after="0" w:line="240" w:lineRule="auto"/>
              <w:jc w:val="center"/>
              <w:rPr>
                <w:rFonts w:ascii="Times New Roman" w:hAnsi="Times New Roman"/>
                <w:b/>
                <w:bCs/>
                <w:color w:val="000000" w:themeColor="text1"/>
                <w:sz w:val="24"/>
                <w:szCs w:val="24"/>
              </w:rPr>
            </w:pPr>
            <w:r w:rsidRPr="0075258C">
              <w:rPr>
                <w:rFonts w:ascii="Times New Roman" w:hAnsi="Times New Roman"/>
                <w:b/>
                <w:bCs/>
                <w:color w:val="000000" w:themeColor="text1"/>
                <w:sz w:val="24"/>
                <w:szCs w:val="24"/>
              </w:rPr>
              <w:t>ЗАМОВНИК:</w:t>
            </w:r>
          </w:p>
        </w:tc>
        <w:tc>
          <w:tcPr>
            <w:tcW w:w="4891" w:type="dxa"/>
            <w:tcBorders>
              <w:top w:val="nil"/>
              <w:left w:val="nil"/>
              <w:bottom w:val="nil"/>
              <w:right w:val="nil"/>
            </w:tcBorders>
          </w:tcPr>
          <w:p w14:paraId="416263C3" w14:textId="77777777" w:rsidR="00805B0B" w:rsidRPr="0075258C" w:rsidRDefault="00805B0B" w:rsidP="00BD0AAD">
            <w:pPr>
              <w:shd w:val="clear" w:color="auto" w:fill="FFFFFF"/>
              <w:spacing w:after="0" w:line="240" w:lineRule="auto"/>
              <w:jc w:val="center"/>
              <w:rPr>
                <w:rFonts w:ascii="Times New Roman" w:hAnsi="Times New Roman"/>
                <w:b/>
                <w:bCs/>
                <w:color w:val="000000" w:themeColor="text1"/>
                <w:sz w:val="24"/>
                <w:szCs w:val="24"/>
              </w:rPr>
            </w:pPr>
            <w:r w:rsidRPr="0075258C">
              <w:rPr>
                <w:rFonts w:ascii="Times New Roman" w:hAnsi="Times New Roman"/>
                <w:b/>
                <w:bCs/>
                <w:color w:val="000000" w:themeColor="text1"/>
                <w:sz w:val="24"/>
                <w:szCs w:val="24"/>
              </w:rPr>
              <w:t>ПРОДАВЕЦЬ:</w:t>
            </w:r>
          </w:p>
        </w:tc>
      </w:tr>
      <w:tr w:rsidR="00805B0B" w:rsidRPr="0075258C" w14:paraId="06854B5E" w14:textId="77777777" w:rsidTr="00BD0AAD">
        <w:tc>
          <w:tcPr>
            <w:tcW w:w="4968" w:type="dxa"/>
            <w:tcBorders>
              <w:top w:val="nil"/>
              <w:left w:val="nil"/>
              <w:bottom w:val="nil"/>
              <w:right w:val="nil"/>
            </w:tcBorders>
          </w:tcPr>
          <w:p w14:paraId="0C7E0064" w14:textId="77777777" w:rsidR="00805B0B" w:rsidRPr="0075258C" w:rsidRDefault="00805B0B" w:rsidP="00BD0AAD">
            <w:pPr>
              <w:spacing w:after="0"/>
              <w:rPr>
                <w:rFonts w:ascii="Times New Roman" w:hAnsi="Times New Roman"/>
                <w:b/>
                <w:color w:val="000000" w:themeColor="text1"/>
                <w:sz w:val="24"/>
                <w:szCs w:val="24"/>
              </w:rPr>
            </w:pPr>
          </w:p>
          <w:p w14:paraId="58E1A384" w14:textId="77777777" w:rsidR="00805B0B" w:rsidRPr="0075258C" w:rsidRDefault="00805B0B" w:rsidP="00BD0AAD">
            <w:pPr>
              <w:spacing w:after="0"/>
              <w:rPr>
                <w:rFonts w:ascii="Times New Roman" w:hAnsi="Times New Roman"/>
                <w:b/>
                <w:color w:val="000000" w:themeColor="text1"/>
                <w:sz w:val="24"/>
                <w:szCs w:val="24"/>
              </w:rPr>
            </w:pPr>
            <w:r w:rsidRPr="0075258C">
              <w:rPr>
                <w:rFonts w:ascii="Times New Roman" w:hAnsi="Times New Roman"/>
                <w:bCs/>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4AD8B7" w14:textId="77777777" w:rsidR="00805B0B" w:rsidRPr="0075258C" w:rsidRDefault="00805B0B" w:rsidP="00BD0AAD">
            <w:pPr>
              <w:spacing w:after="0"/>
              <w:rPr>
                <w:rFonts w:ascii="Times New Roman" w:hAnsi="Times New Roman"/>
                <w:b/>
                <w:color w:val="000000" w:themeColor="text1"/>
                <w:sz w:val="24"/>
                <w:szCs w:val="24"/>
              </w:rPr>
            </w:pPr>
          </w:p>
          <w:p w14:paraId="4968D58C" w14:textId="77777777" w:rsidR="00805B0B" w:rsidRPr="0075258C" w:rsidRDefault="00805B0B" w:rsidP="00BD0AAD">
            <w:pPr>
              <w:spacing w:after="0"/>
              <w:rPr>
                <w:rFonts w:ascii="Times New Roman" w:hAnsi="Times New Roman"/>
                <w:b/>
                <w:color w:val="000000" w:themeColor="text1"/>
                <w:sz w:val="24"/>
                <w:szCs w:val="24"/>
              </w:rPr>
            </w:pPr>
          </w:p>
          <w:p w14:paraId="55D5395E" w14:textId="77777777" w:rsidR="00805B0B" w:rsidRPr="0075258C" w:rsidRDefault="00805B0B" w:rsidP="00BD0AAD">
            <w:pPr>
              <w:spacing w:after="0"/>
              <w:jc w:val="both"/>
              <w:rPr>
                <w:rFonts w:ascii="Times New Roman" w:hAnsi="Times New Roman"/>
                <w:b/>
                <w:color w:val="000000" w:themeColor="text1"/>
                <w:sz w:val="24"/>
                <w:szCs w:val="24"/>
              </w:rPr>
            </w:pPr>
            <w:r w:rsidRPr="0075258C">
              <w:rPr>
                <w:rFonts w:ascii="Times New Roman" w:hAnsi="Times New Roman"/>
                <w:b/>
                <w:color w:val="000000" w:themeColor="text1"/>
                <w:sz w:val="24"/>
                <w:szCs w:val="24"/>
              </w:rPr>
              <w:t>______________________________________</w:t>
            </w:r>
          </w:p>
          <w:p w14:paraId="7006BF5C" w14:textId="77777777" w:rsidR="00805B0B" w:rsidRPr="0075258C" w:rsidRDefault="00805B0B" w:rsidP="00BD0AAD">
            <w:pPr>
              <w:spacing w:after="0"/>
              <w:jc w:val="both"/>
              <w:rPr>
                <w:rFonts w:ascii="Times New Roman" w:hAnsi="Times New Roman"/>
                <w:color w:val="000000" w:themeColor="text1"/>
                <w:sz w:val="24"/>
                <w:szCs w:val="24"/>
              </w:rPr>
            </w:pPr>
            <w:proofErr w:type="spellStart"/>
            <w:r w:rsidRPr="0075258C">
              <w:rPr>
                <w:rFonts w:ascii="Times New Roman" w:hAnsi="Times New Roman"/>
                <w:color w:val="000000" w:themeColor="text1"/>
                <w:sz w:val="24"/>
                <w:szCs w:val="24"/>
              </w:rPr>
              <w:t>м.п</w:t>
            </w:r>
            <w:proofErr w:type="spellEnd"/>
            <w:r w:rsidRPr="0075258C">
              <w:rPr>
                <w:rFonts w:ascii="Times New Roman" w:hAnsi="Times New Roman"/>
                <w:color w:val="000000" w:themeColor="text1"/>
                <w:sz w:val="24"/>
                <w:szCs w:val="24"/>
              </w:rPr>
              <w:t>.</w:t>
            </w:r>
          </w:p>
          <w:p w14:paraId="4DE8220F" w14:textId="77777777" w:rsidR="00805B0B" w:rsidRPr="0075258C" w:rsidRDefault="00805B0B" w:rsidP="00BD0AAD">
            <w:pPr>
              <w:shd w:val="clear" w:color="auto" w:fill="FFFFFF"/>
              <w:spacing w:after="0" w:line="240" w:lineRule="auto"/>
              <w:rPr>
                <w:rFonts w:ascii="Times New Roman" w:hAnsi="Times New Roman"/>
                <w:bCs/>
                <w:color w:val="000000" w:themeColor="text1"/>
                <w:sz w:val="24"/>
                <w:szCs w:val="24"/>
              </w:rPr>
            </w:pPr>
          </w:p>
        </w:tc>
        <w:tc>
          <w:tcPr>
            <w:tcW w:w="4891" w:type="dxa"/>
            <w:tcBorders>
              <w:top w:val="nil"/>
              <w:left w:val="nil"/>
              <w:bottom w:val="nil"/>
              <w:right w:val="nil"/>
            </w:tcBorders>
          </w:tcPr>
          <w:p w14:paraId="5D6F7A2E" w14:textId="77777777" w:rsidR="00805B0B" w:rsidRPr="0075258C" w:rsidRDefault="00805B0B" w:rsidP="00BD0AAD">
            <w:pPr>
              <w:spacing w:after="0" w:line="240" w:lineRule="auto"/>
              <w:rPr>
                <w:rFonts w:ascii="Times New Roman" w:hAnsi="Times New Roman"/>
                <w:color w:val="000000" w:themeColor="text1"/>
                <w:sz w:val="24"/>
                <w:szCs w:val="24"/>
              </w:rPr>
            </w:pPr>
          </w:p>
          <w:p w14:paraId="18AF23A9" w14:textId="77777777" w:rsidR="00805B0B" w:rsidRPr="0075258C" w:rsidRDefault="00805B0B" w:rsidP="00BD0AAD">
            <w:pPr>
              <w:spacing w:after="0" w:line="240" w:lineRule="auto"/>
              <w:rPr>
                <w:rFonts w:ascii="Times New Roman" w:hAnsi="Times New Roman"/>
                <w:color w:val="000000" w:themeColor="text1"/>
                <w:sz w:val="24"/>
                <w:szCs w:val="24"/>
              </w:rPr>
            </w:pPr>
            <w:r w:rsidRPr="0075258C">
              <w:rPr>
                <w:rFonts w:ascii="Times New Roman" w:hAnsi="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F7C1EB" w14:textId="77777777" w:rsidR="00805B0B" w:rsidRPr="0075258C" w:rsidRDefault="00805B0B" w:rsidP="00BD0AAD">
            <w:pPr>
              <w:spacing w:after="0" w:line="240" w:lineRule="auto"/>
              <w:rPr>
                <w:rFonts w:ascii="Times New Roman" w:hAnsi="Times New Roman"/>
                <w:color w:val="000000" w:themeColor="text1"/>
                <w:sz w:val="24"/>
                <w:szCs w:val="24"/>
              </w:rPr>
            </w:pPr>
          </w:p>
          <w:p w14:paraId="68D71EB3" w14:textId="77777777" w:rsidR="00805B0B" w:rsidRPr="0075258C" w:rsidRDefault="00805B0B" w:rsidP="00BD0AAD">
            <w:pPr>
              <w:spacing w:after="0" w:line="240" w:lineRule="auto"/>
              <w:rPr>
                <w:rFonts w:ascii="Times New Roman" w:hAnsi="Times New Roman"/>
                <w:b/>
                <w:color w:val="000000" w:themeColor="text1"/>
                <w:sz w:val="24"/>
                <w:szCs w:val="24"/>
              </w:rPr>
            </w:pPr>
          </w:p>
          <w:p w14:paraId="1FC19A10" w14:textId="77777777" w:rsidR="00805B0B" w:rsidRPr="0075258C" w:rsidRDefault="00805B0B" w:rsidP="00BD0AAD">
            <w:pPr>
              <w:spacing w:after="0" w:line="240" w:lineRule="auto"/>
              <w:rPr>
                <w:rFonts w:ascii="Times New Roman" w:hAnsi="Times New Roman"/>
                <w:b/>
                <w:color w:val="000000" w:themeColor="text1"/>
                <w:sz w:val="24"/>
                <w:szCs w:val="24"/>
              </w:rPr>
            </w:pPr>
          </w:p>
          <w:p w14:paraId="614013E7" w14:textId="77777777" w:rsidR="00805B0B" w:rsidRPr="0075258C" w:rsidRDefault="00805B0B" w:rsidP="00BD0AAD">
            <w:pPr>
              <w:shd w:val="clear" w:color="auto" w:fill="FFFFFF"/>
              <w:tabs>
                <w:tab w:val="left" w:pos="1210"/>
              </w:tabs>
              <w:spacing w:after="0" w:line="240" w:lineRule="auto"/>
              <w:rPr>
                <w:rFonts w:ascii="Times New Roman" w:hAnsi="Times New Roman"/>
                <w:b/>
                <w:color w:val="000000" w:themeColor="text1"/>
                <w:sz w:val="24"/>
                <w:szCs w:val="24"/>
              </w:rPr>
            </w:pPr>
            <w:r w:rsidRPr="0075258C">
              <w:rPr>
                <w:rFonts w:ascii="Times New Roman" w:hAnsi="Times New Roman"/>
                <w:b/>
                <w:color w:val="000000" w:themeColor="text1"/>
                <w:sz w:val="24"/>
                <w:szCs w:val="24"/>
              </w:rPr>
              <w:t xml:space="preserve"> _____________________________________</w:t>
            </w:r>
          </w:p>
          <w:p w14:paraId="724878AE" w14:textId="77777777" w:rsidR="00805B0B" w:rsidRPr="0075258C" w:rsidRDefault="00805B0B" w:rsidP="00BD0AAD">
            <w:pPr>
              <w:spacing w:after="0"/>
              <w:jc w:val="both"/>
              <w:rPr>
                <w:rFonts w:ascii="Times New Roman" w:hAnsi="Times New Roman"/>
                <w:color w:val="000000" w:themeColor="text1"/>
                <w:sz w:val="24"/>
                <w:szCs w:val="24"/>
              </w:rPr>
            </w:pPr>
            <w:proofErr w:type="spellStart"/>
            <w:r w:rsidRPr="0075258C">
              <w:rPr>
                <w:rFonts w:ascii="Times New Roman" w:hAnsi="Times New Roman"/>
                <w:color w:val="000000" w:themeColor="text1"/>
                <w:sz w:val="24"/>
                <w:szCs w:val="24"/>
              </w:rPr>
              <w:t>м.п</w:t>
            </w:r>
            <w:proofErr w:type="spellEnd"/>
            <w:r w:rsidRPr="0075258C">
              <w:rPr>
                <w:rFonts w:ascii="Times New Roman" w:hAnsi="Times New Roman"/>
                <w:color w:val="000000" w:themeColor="text1"/>
                <w:sz w:val="24"/>
                <w:szCs w:val="24"/>
              </w:rPr>
              <w:t>.</w:t>
            </w:r>
          </w:p>
          <w:p w14:paraId="614A9D66" w14:textId="77777777" w:rsidR="00805B0B" w:rsidRPr="0075258C" w:rsidRDefault="00805B0B" w:rsidP="00BD0AAD">
            <w:pPr>
              <w:shd w:val="clear" w:color="auto" w:fill="FFFFFF"/>
              <w:tabs>
                <w:tab w:val="left" w:pos="1210"/>
              </w:tabs>
              <w:spacing w:after="0" w:line="240" w:lineRule="auto"/>
              <w:jc w:val="both"/>
              <w:rPr>
                <w:rFonts w:ascii="Times New Roman" w:hAnsi="Times New Roman"/>
                <w:bCs/>
                <w:color w:val="000000" w:themeColor="text1"/>
                <w:sz w:val="24"/>
                <w:szCs w:val="24"/>
              </w:rPr>
            </w:pPr>
          </w:p>
        </w:tc>
      </w:tr>
    </w:tbl>
    <w:p w14:paraId="6235871F" w14:textId="4CD056B2" w:rsidR="00335BD7" w:rsidRPr="0075258C" w:rsidRDefault="00335BD7">
      <w:pPr>
        <w:spacing w:after="0" w:line="240" w:lineRule="auto"/>
        <w:ind w:left="2880"/>
        <w:jc w:val="both"/>
        <w:rPr>
          <w:rFonts w:ascii="Times New Roman" w:eastAsia="Times New Roman" w:hAnsi="Times New Roman" w:cs="Times New Roman"/>
          <w:color w:val="000000" w:themeColor="text1"/>
          <w:sz w:val="24"/>
          <w:szCs w:val="24"/>
        </w:rPr>
      </w:pPr>
    </w:p>
    <w:p w14:paraId="3A8D957E" w14:textId="77777777" w:rsidR="00335BD7" w:rsidRPr="0075258C" w:rsidRDefault="00335BD7">
      <w:pPr>
        <w:spacing w:after="0" w:line="240" w:lineRule="auto"/>
        <w:jc w:val="center"/>
        <w:rPr>
          <w:rFonts w:ascii="Times New Roman" w:eastAsia="Times New Roman" w:hAnsi="Times New Roman" w:cs="Times New Roman"/>
          <w:b/>
          <w:i/>
          <w:color w:val="000000" w:themeColor="text1"/>
          <w:sz w:val="24"/>
          <w:szCs w:val="24"/>
        </w:rPr>
      </w:pPr>
    </w:p>
    <w:p w14:paraId="70C906A6"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6B10EF2F"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03B4D909"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4BF6E498"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59AC6925"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464A86AF"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341DC409"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74F66CA6"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2CB32546"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6FA9C9C4"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5FAE4E26"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3CF90203"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37CF10BF"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1DC23932"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3F18E36B"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38D958D0"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0530EE58" w14:textId="77777777" w:rsidR="00335BD7" w:rsidRPr="0075258C" w:rsidRDefault="00335BD7">
      <w:pPr>
        <w:spacing w:after="0"/>
        <w:rPr>
          <w:rFonts w:ascii="Times New Roman" w:eastAsia="Times New Roman" w:hAnsi="Times New Roman" w:cs="Times New Roman"/>
          <w:color w:val="000000" w:themeColor="text1"/>
          <w:sz w:val="24"/>
          <w:szCs w:val="24"/>
        </w:rPr>
      </w:pPr>
    </w:p>
    <w:p w14:paraId="11F069BA" w14:textId="77777777" w:rsidR="00335BD7" w:rsidRPr="0075258C" w:rsidRDefault="00335BD7">
      <w:pPr>
        <w:spacing w:after="0"/>
        <w:rPr>
          <w:rFonts w:ascii="Times New Roman" w:eastAsia="Times New Roman" w:hAnsi="Times New Roman" w:cs="Times New Roman"/>
          <w:color w:val="000000" w:themeColor="text1"/>
          <w:sz w:val="24"/>
          <w:szCs w:val="24"/>
        </w:rPr>
      </w:pPr>
    </w:p>
    <w:sectPr w:rsidR="00335BD7" w:rsidRPr="0075258C" w:rsidSect="008F1D8E">
      <w:pgSz w:w="11906" w:h="16838"/>
      <w:pgMar w:top="425" w:right="566" w:bottom="142"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AED"/>
    <w:multiLevelType w:val="multilevel"/>
    <w:tmpl w:val="5DC6DB7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2A90031"/>
    <w:multiLevelType w:val="hybridMultilevel"/>
    <w:tmpl w:val="47061300"/>
    <w:lvl w:ilvl="0" w:tplc="678A9E4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1F1638D9"/>
    <w:multiLevelType w:val="multilevel"/>
    <w:tmpl w:val="22629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9C3DBA"/>
    <w:multiLevelType w:val="hybridMultilevel"/>
    <w:tmpl w:val="4706130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258B706A"/>
    <w:multiLevelType w:val="multilevel"/>
    <w:tmpl w:val="9EF47710"/>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EC52CC"/>
    <w:multiLevelType w:val="hybridMultilevel"/>
    <w:tmpl w:val="4706130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38A24C24"/>
    <w:multiLevelType w:val="multilevel"/>
    <w:tmpl w:val="8032735A"/>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7" w15:restartNumberingAfterBreak="0">
    <w:nsid w:val="39A07E64"/>
    <w:multiLevelType w:val="multilevel"/>
    <w:tmpl w:val="36828E96"/>
    <w:lvl w:ilvl="0">
      <w:start w:val="1"/>
      <w:numFmt w:val="decimal"/>
      <w:lvlText w:val="%1."/>
      <w:lvlJc w:val="left"/>
      <w:pPr>
        <w:ind w:left="720" w:hanging="360"/>
      </w:pPr>
      <w:rPr>
        <w:b/>
        <w:color w:val="000000"/>
      </w:rPr>
    </w:lvl>
    <w:lvl w:ilvl="1">
      <w:start w:val="2"/>
      <w:numFmt w:val="decimal"/>
      <w:lvlText w:val="%1.%2."/>
      <w:lvlJc w:val="left"/>
      <w:pPr>
        <w:ind w:left="720" w:hanging="360"/>
      </w:pPr>
      <w:rPr>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3DB05CAE"/>
    <w:multiLevelType w:val="multilevel"/>
    <w:tmpl w:val="705CF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19451C"/>
    <w:multiLevelType w:val="multilevel"/>
    <w:tmpl w:val="EED4C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A57174E"/>
    <w:multiLevelType w:val="multilevel"/>
    <w:tmpl w:val="82EE6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DF6579"/>
    <w:multiLevelType w:val="multilevel"/>
    <w:tmpl w:val="37EE1EE0"/>
    <w:lvl w:ilvl="0">
      <w:start w:val="3"/>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62441367"/>
    <w:multiLevelType w:val="multilevel"/>
    <w:tmpl w:val="F738A486"/>
    <w:lvl w:ilvl="0">
      <w:start w:val="3"/>
      <w:numFmt w:val="decimal"/>
      <w:lvlText w:val="%1."/>
      <w:lvlJc w:val="left"/>
      <w:pPr>
        <w:ind w:left="360" w:hanging="360"/>
      </w:pPr>
      <w:rPr>
        <w:rFonts w:hint="default"/>
      </w:rPr>
    </w:lvl>
    <w:lvl w:ilvl="1">
      <w:start w:val="7"/>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667557DC"/>
    <w:multiLevelType w:val="multilevel"/>
    <w:tmpl w:val="464EB604"/>
    <w:lvl w:ilvl="0">
      <w:start w:val="1"/>
      <w:numFmt w:val="decimal"/>
      <w:lvlText w:val="%1."/>
      <w:lvlJc w:val="left"/>
      <w:pPr>
        <w:ind w:left="720" w:hanging="360"/>
      </w:pPr>
    </w:lvl>
    <w:lvl w:ilvl="1">
      <w:start w:val="8"/>
      <w:numFmt w:val="decimal"/>
      <w:isLgl/>
      <w:lvlText w:val="%1.%2."/>
      <w:lvlJc w:val="left"/>
      <w:pPr>
        <w:ind w:left="1849" w:hanging="1140"/>
      </w:pPr>
      <w:rPr>
        <w:rFonts w:hint="default"/>
        <w:b/>
      </w:rPr>
    </w:lvl>
    <w:lvl w:ilvl="2">
      <w:start w:val="1"/>
      <w:numFmt w:val="decimal"/>
      <w:isLgl/>
      <w:lvlText w:val="%1.%2.%3."/>
      <w:lvlJc w:val="left"/>
      <w:pPr>
        <w:ind w:left="2198" w:hanging="1140"/>
      </w:pPr>
      <w:rPr>
        <w:rFonts w:hint="default"/>
        <w:b/>
      </w:rPr>
    </w:lvl>
    <w:lvl w:ilvl="3">
      <w:start w:val="1"/>
      <w:numFmt w:val="decimal"/>
      <w:isLgl/>
      <w:lvlText w:val="%1.%2.%3.%4."/>
      <w:lvlJc w:val="left"/>
      <w:pPr>
        <w:ind w:left="2547" w:hanging="1140"/>
      </w:pPr>
      <w:rPr>
        <w:rFonts w:hint="default"/>
        <w:b/>
      </w:rPr>
    </w:lvl>
    <w:lvl w:ilvl="4">
      <w:start w:val="1"/>
      <w:numFmt w:val="decimal"/>
      <w:isLgl/>
      <w:lvlText w:val="%1.%2.%3.%4.%5."/>
      <w:lvlJc w:val="left"/>
      <w:pPr>
        <w:ind w:left="2896" w:hanging="1140"/>
      </w:pPr>
      <w:rPr>
        <w:rFonts w:hint="default"/>
        <w:b/>
      </w:rPr>
    </w:lvl>
    <w:lvl w:ilvl="5">
      <w:start w:val="1"/>
      <w:numFmt w:val="decimal"/>
      <w:isLgl/>
      <w:lvlText w:val="%1.%2.%3.%4.%5.%6."/>
      <w:lvlJc w:val="left"/>
      <w:pPr>
        <w:ind w:left="3245" w:hanging="11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num w:numId="1" w16cid:durableId="1198422865">
    <w:abstractNumId w:val="10"/>
  </w:num>
  <w:num w:numId="2" w16cid:durableId="1254826649">
    <w:abstractNumId w:val="2"/>
  </w:num>
  <w:num w:numId="3" w16cid:durableId="531458917">
    <w:abstractNumId w:val="7"/>
  </w:num>
  <w:num w:numId="4" w16cid:durableId="1185439013">
    <w:abstractNumId w:val="6"/>
  </w:num>
  <w:num w:numId="5" w16cid:durableId="343362859">
    <w:abstractNumId w:val="8"/>
  </w:num>
  <w:num w:numId="6" w16cid:durableId="975377338">
    <w:abstractNumId w:val="9"/>
  </w:num>
  <w:num w:numId="7" w16cid:durableId="798107655">
    <w:abstractNumId w:val="11"/>
  </w:num>
  <w:num w:numId="8" w16cid:durableId="1309242467">
    <w:abstractNumId w:val="4"/>
  </w:num>
  <w:num w:numId="9" w16cid:durableId="846096211">
    <w:abstractNumId w:val="0"/>
  </w:num>
  <w:num w:numId="10" w16cid:durableId="37626432">
    <w:abstractNumId w:val="1"/>
  </w:num>
  <w:num w:numId="11" w16cid:durableId="1547065591">
    <w:abstractNumId w:val="3"/>
  </w:num>
  <w:num w:numId="12" w16cid:durableId="890002752">
    <w:abstractNumId w:val="5"/>
  </w:num>
  <w:num w:numId="13" w16cid:durableId="2069643231">
    <w:abstractNumId w:val="13"/>
  </w:num>
  <w:num w:numId="14" w16cid:durableId="359342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BD7"/>
    <w:rsid w:val="0004652A"/>
    <w:rsid w:val="00056531"/>
    <w:rsid w:val="000820B5"/>
    <w:rsid w:val="000B75BE"/>
    <w:rsid w:val="000F4C13"/>
    <w:rsid w:val="001154DE"/>
    <w:rsid w:val="00116F38"/>
    <w:rsid w:val="00283D59"/>
    <w:rsid w:val="002A72C6"/>
    <w:rsid w:val="003275C8"/>
    <w:rsid w:val="00331DFF"/>
    <w:rsid w:val="00335BD7"/>
    <w:rsid w:val="003F095F"/>
    <w:rsid w:val="003F3EEF"/>
    <w:rsid w:val="00403FE4"/>
    <w:rsid w:val="0041161E"/>
    <w:rsid w:val="00435435"/>
    <w:rsid w:val="004E57B4"/>
    <w:rsid w:val="00553B04"/>
    <w:rsid w:val="005669BA"/>
    <w:rsid w:val="00586AFE"/>
    <w:rsid w:val="005870E0"/>
    <w:rsid w:val="005A041F"/>
    <w:rsid w:val="006006A0"/>
    <w:rsid w:val="00605F9F"/>
    <w:rsid w:val="00640F69"/>
    <w:rsid w:val="00706061"/>
    <w:rsid w:val="0075258C"/>
    <w:rsid w:val="00774C11"/>
    <w:rsid w:val="007B1823"/>
    <w:rsid w:val="007F105C"/>
    <w:rsid w:val="00805B0B"/>
    <w:rsid w:val="00851E3A"/>
    <w:rsid w:val="008600D9"/>
    <w:rsid w:val="008733BE"/>
    <w:rsid w:val="008C017E"/>
    <w:rsid w:val="008C30AB"/>
    <w:rsid w:val="008D1074"/>
    <w:rsid w:val="008D7CB8"/>
    <w:rsid w:val="008F1D8E"/>
    <w:rsid w:val="008F27CB"/>
    <w:rsid w:val="00947B1E"/>
    <w:rsid w:val="00984CD7"/>
    <w:rsid w:val="00A426D8"/>
    <w:rsid w:val="00AB6092"/>
    <w:rsid w:val="00B27944"/>
    <w:rsid w:val="00B96766"/>
    <w:rsid w:val="00BE7847"/>
    <w:rsid w:val="00C1304E"/>
    <w:rsid w:val="00C3165D"/>
    <w:rsid w:val="00C451FC"/>
    <w:rsid w:val="00C65F47"/>
    <w:rsid w:val="00CA157E"/>
    <w:rsid w:val="00CA3C04"/>
    <w:rsid w:val="00CE0DAF"/>
    <w:rsid w:val="00D73FD7"/>
    <w:rsid w:val="00DC0255"/>
    <w:rsid w:val="00DC051E"/>
    <w:rsid w:val="00DC17CB"/>
    <w:rsid w:val="00E52807"/>
    <w:rsid w:val="00E73507"/>
    <w:rsid w:val="00EF076F"/>
    <w:rsid w:val="00FD14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B1CEC"/>
  <w15:docId w15:val="{E503C5DE-6A86-4508-B36E-6BC5B8DC3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aliases w:val="Назва_заголовків"/>
    <w:basedOn w:val="a"/>
    <w:next w:val="a"/>
    <w:link w:val="a4"/>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5">
    <w:name w:val="Normal (Web)"/>
    <w:aliases w:val=" Знак17,Знак18 Знак,Знак17 Знак1,Обычный (Web)"/>
    <w:basedOn w:val="a"/>
    <w:link w:val="a6"/>
    <w:uiPriority w:val="99"/>
    <w:unhideWhenUsed/>
    <w:qFormat/>
    <w:rsid w:val="009838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9838B9"/>
  </w:style>
  <w:style w:type="paragraph" w:styleId="a7">
    <w:name w:val="List Paragraph"/>
    <w:aliases w:val="Elenco Normale,Список уровня 2,название табл/рис,Chapter10"/>
    <w:basedOn w:val="a"/>
    <w:link w:val="a8"/>
    <w:uiPriority w:val="34"/>
    <w:qFormat/>
    <w:rsid w:val="001C47FB"/>
    <w:pPr>
      <w:ind w:left="720"/>
      <w:contextualSpacing/>
    </w:pPr>
  </w:style>
  <w:style w:type="paragraph" w:customStyle="1" w:styleId="rvps2">
    <w:name w:val="rvps2"/>
    <w:basedOn w:val="a"/>
    <w:qFormat/>
    <w:rsid w:val="00457531"/>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6141DF"/>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6141DF"/>
    <w:rPr>
      <w:rFonts w:ascii="Segoe UI" w:hAnsi="Segoe UI" w:cs="Segoe UI"/>
      <w:sz w:val="18"/>
      <w:szCs w:val="18"/>
    </w:rPr>
  </w:style>
  <w:style w:type="character" w:styleId="ab">
    <w:name w:val="annotation reference"/>
    <w:basedOn w:val="a0"/>
    <w:uiPriority w:val="99"/>
    <w:semiHidden/>
    <w:unhideWhenUsed/>
    <w:rsid w:val="00E83537"/>
    <w:rPr>
      <w:sz w:val="16"/>
      <w:szCs w:val="16"/>
    </w:rPr>
  </w:style>
  <w:style w:type="paragraph" w:styleId="ac">
    <w:name w:val="annotation text"/>
    <w:basedOn w:val="a"/>
    <w:link w:val="ad"/>
    <w:uiPriority w:val="99"/>
    <w:semiHidden/>
    <w:unhideWhenUsed/>
    <w:rsid w:val="00E83537"/>
    <w:pPr>
      <w:spacing w:line="240" w:lineRule="auto"/>
    </w:pPr>
    <w:rPr>
      <w:sz w:val="20"/>
      <w:szCs w:val="20"/>
    </w:rPr>
  </w:style>
  <w:style w:type="character" w:customStyle="1" w:styleId="ad">
    <w:name w:val="Текст примітки Знак"/>
    <w:basedOn w:val="a0"/>
    <w:link w:val="ac"/>
    <w:uiPriority w:val="99"/>
    <w:semiHidden/>
    <w:rsid w:val="00E83537"/>
    <w:rPr>
      <w:sz w:val="20"/>
      <w:szCs w:val="20"/>
    </w:rPr>
  </w:style>
  <w:style w:type="paragraph" w:styleId="ae">
    <w:name w:val="annotation subject"/>
    <w:basedOn w:val="ac"/>
    <w:next w:val="ac"/>
    <w:link w:val="af"/>
    <w:uiPriority w:val="99"/>
    <w:semiHidden/>
    <w:unhideWhenUsed/>
    <w:rsid w:val="00E83537"/>
    <w:rPr>
      <w:b/>
      <w:bCs/>
    </w:rPr>
  </w:style>
  <w:style w:type="character" w:customStyle="1" w:styleId="af">
    <w:name w:val="Тема примітки Знак"/>
    <w:basedOn w:val="ad"/>
    <w:link w:val="ae"/>
    <w:uiPriority w:val="99"/>
    <w:semiHidden/>
    <w:rsid w:val="00E83537"/>
    <w:rPr>
      <w:b/>
      <w:bCs/>
      <w:sz w:val="20"/>
      <w:szCs w:val="20"/>
    </w:rPr>
  </w:style>
  <w:style w:type="paragraph" w:customStyle="1" w:styleId="10">
    <w:name w:val="Обычный1"/>
    <w:uiPriority w:val="99"/>
    <w:qFormat/>
    <w:rsid w:val="006251F9"/>
    <w:pPr>
      <w:spacing w:after="0"/>
    </w:pPr>
    <w:rPr>
      <w:rFonts w:ascii="Arial" w:eastAsia="Arial" w:hAnsi="Arial" w:cs="Arial"/>
      <w:color w:val="000000"/>
    </w:rPr>
  </w:style>
  <w:style w:type="character" w:customStyle="1" w:styleId="qowt-font2-timesnewroman">
    <w:name w:val="qowt-font2-timesnewroman"/>
    <w:uiPriority w:val="99"/>
    <w:qFormat/>
    <w:rsid w:val="006251F9"/>
    <w:rPr>
      <w:rFonts w:cs="Times New Roman"/>
    </w:rPr>
  </w:style>
  <w:style w:type="paragraph" w:styleId="af0">
    <w:name w:val="header"/>
    <w:basedOn w:val="a"/>
    <w:link w:val="af1"/>
    <w:uiPriority w:val="99"/>
    <w:unhideWhenUsed/>
    <w:rsid w:val="00700A5F"/>
    <w:pPr>
      <w:tabs>
        <w:tab w:val="center" w:pos="4819"/>
        <w:tab w:val="right" w:pos="9639"/>
      </w:tabs>
      <w:spacing w:after="0" w:line="240" w:lineRule="auto"/>
    </w:pPr>
  </w:style>
  <w:style w:type="character" w:customStyle="1" w:styleId="af1">
    <w:name w:val="Верхній колонтитул Знак"/>
    <w:basedOn w:val="a0"/>
    <w:link w:val="af0"/>
    <w:uiPriority w:val="99"/>
    <w:rsid w:val="00700A5F"/>
  </w:style>
  <w:style w:type="paragraph" w:styleId="af2">
    <w:name w:val="footer"/>
    <w:basedOn w:val="a"/>
    <w:link w:val="af3"/>
    <w:uiPriority w:val="99"/>
    <w:unhideWhenUsed/>
    <w:rsid w:val="00700A5F"/>
    <w:pPr>
      <w:tabs>
        <w:tab w:val="center" w:pos="4819"/>
        <w:tab w:val="right" w:pos="9639"/>
      </w:tabs>
      <w:spacing w:after="0" w:line="240" w:lineRule="auto"/>
    </w:pPr>
  </w:style>
  <w:style w:type="character" w:customStyle="1" w:styleId="af3">
    <w:name w:val="Нижній колонтитул Знак"/>
    <w:basedOn w:val="a0"/>
    <w:link w:val="af2"/>
    <w:uiPriority w:val="99"/>
    <w:rsid w:val="00700A5F"/>
  </w:style>
  <w:style w:type="table" w:styleId="af4">
    <w:name w:val="Table Grid"/>
    <w:basedOn w:val="a1"/>
    <w:uiPriority w:val="39"/>
    <w:rsid w:val="004F5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sid w:val="000422DB"/>
    <w:rPr>
      <w:b/>
      <w:bCs/>
    </w:rPr>
  </w:style>
  <w:style w:type="paragraph" w:styleId="a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character" w:customStyle="1" w:styleId="a8">
    <w:name w:val="Абзац списку Знак"/>
    <w:aliases w:val="Elenco Normale Знак,Список уровня 2 Знак,название табл/рис Знак,Chapter10 Знак"/>
    <w:link w:val="a7"/>
    <w:uiPriority w:val="34"/>
    <w:locked/>
    <w:rsid w:val="00337E94"/>
  </w:style>
  <w:style w:type="character" w:styleId="afe">
    <w:name w:val="Hyperlink"/>
    <w:basedOn w:val="a0"/>
    <w:uiPriority w:val="99"/>
    <w:semiHidden/>
    <w:unhideWhenUsed/>
    <w:rsid w:val="007D5027"/>
    <w:rPr>
      <w:color w:val="0000FF"/>
      <w:u w:val="single"/>
    </w:rPr>
  </w:style>
  <w:style w:type="table" w:customStyle="1" w:styleId="aff">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0"/>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character" w:customStyle="1" w:styleId="a6">
    <w:name w:val="Звичайний (веб) Знак"/>
    <w:aliases w:val=" Знак17 Знак,Знак18 Знак Знак,Знак17 Знак1 Знак,Обычный (Web) Знак"/>
    <w:link w:val="a5"/>
    <w:uiPriority w:val="99"/>
    <w:qFormat/>
    <w:rsid w:val="00C1304E"/>
    <w:rPr>
      <w:rFonts w:ascii="Times New Roman" w:eastAsia="Times New Roman" w:hAnsi="Times New Roman" w:cs="Times New Roman"/>
      <w:sz w:val="24"/>
      <w:szCs w:val="24"/>
    </w:rPr>
  </w:style>
  <w:style w:type="character" w:customStyle="1" w:styleId="2332">
    <w:name w:val="2332"/>
    <w:qFormat/>
    <w:rsid w:val="00C1304E"/>
  </w:style>
  <w:style w:type="character" w:styleId="aff3">
    <w:name w:val="Emphasis"/>
    <w:qFormat/>
    <w:rsid w:val="00D73FD7"/>
    <w:rPr>
      <w:i/>
      <w:iCs/>
    </w:rPr>
  </w:style>
  <w:style w:type="character" w:customStyle="1" w:styleId="a4">
    <w:name w:val="Назва Знак"/>
    <w:aliases w:val="Назва_заголовків Знак"/>
    <w:basedOn w:val="a0"/>
    <w:link w:val="a3"/>
    <w:rsid w:val="00D73FD7"/>
    <w:rPr>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78360">
      <w:bodyDiv w:val="1"/>
      <w:marLeft w:val="0"/>
      <w:marRight w:val="0"/>
      <w:marTop w:val="0"/>
      <w:marBottom w:val="0"/>
      <w:divBdr>
        <w:top w:val="none" w:sz="0" w:space="0" w:color="auto"/>
        <w:left w:val="none" w:sz="0" w:space="0" w:color="auto"/>
        <w:bottom w:val="none" w:sz="0" w:space="0" w:color="auto"/>
        <w:right w:val="none" w:sz="0" w:space="0" w:color="auto"/>
      </w:divBdr>
    </w:div>
    <w:div w:id="1872837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zakon5.rada.gov.ua/laws/show/436-15" TargetMode="External"/><Relationship Id="rId13" Type="http://schemas.openxmlformats.org/officeDocument/2006/relationships/hyperlink" Target="https://zakon.rada.gov.ua/laws/show/755-1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zakon5.rada.gov.ua/laws/show/436-15" TargetMode="External"/><Relationship Id="rId12" Type="http://schemas.openxmlformats.org/officeDocument/2006/relationships/hyperlink" Target="https://zakon.rada.gov.ua/laws/show/2210-14"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hyperlink" Target="http://zakon5.rada.gov.ua/laws/show/435-15" TargetMode="External"/><Relationship Id="rId11" Type="http://schemas.openxmlformats.org/officeDocument/2006/relationships/hyperlink" Target="https://zakon.rada.gov.ua/laws/show/2210-14" TargetMode="External"/><Relationship Id="rId5" Type="http://schemas.openxmlformats.org/officeDocument/2006/relationships/webSettings" Target="webSettings.xml"/><Relationship Id="rId15" Type="http://schemas.openxmlformats.org/officeDocument/2006/relationships/hyperlink" Target="https://zakon.rada.gov.ua/laws/show/1644-18" TargetMode="External"/><Relationship Id="rId10" Type="http://schemas.openxmlformats.org/officeDocument/2006/relationships/hyperlink" Target="https://zakon.rada.gov.ua/laws/show/1644-1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zakon5.rada.gov.ua/laws/show/436-15" TargetMode="External"/><Relationship Id="rId14" Type="http://schemas.openxmlformats.org/officeDocument/2006/relationships/hyperlink" Target="https://zakon.rada.gov.ua/laws/show/1644-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zUFvFe+GANIgyhp59RMaYaOP6A==">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16</Pages>
  <Words>31782</Words>
  <Characters>18117</Characters>
  <Application>Microsoft Office Word</Application>
  <DocSecurity>0</DocSecurity>
  <Lines>150</Lines>
  <Paragraphs>99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userua11</dc:creator>
  <cp:lastModifiedBy>Микола Позирайло</cp:lastModifiedBy>
  <cp:revision>47</cp:revision>
  <cp:lastPrinted>2024-04-17T05:59:00Z</cp:lastPrinted>
  <dcterms:created xsi:type="dcterms:W3CDTF">2020-04-13T15:28:00Z</dcterms:created>
  <dcterms:modified xsi:type="dcterms:W3CDTF">2024-04-17T06:17:00Z</dcterms:modified>
</cp:coreProperties>
</file>