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6A" w:rsidRDefault="00B37B6A">
      <w:pPr>
        <w:spacing w:after="0" w:line="240" w:lineRule="auto"/>
        <w:rPr>
          <w:rFonts w:ascii="Times New Roman" w:hAnsi="Times New Roman" w:cs="Times New Roman"/>
          <w:b/>
          <w:bCs/>
          <w:sz w:val="24"/>
          <w:szCs w:val="24"/>
          <w:shd w:val="clear" w:color="auto" w:fill="FFFFFF"/>
        </w:rPr>
      </w:pPr>
    </w:p>
    <w:p w:rsidR="00B37B6A" w:rsidRDefault="002A182F">
      <w:pPr>
        <w:spacing w:after="0" w:line="240" w:lineRule="auto"/>
        <w:jc w:val="right"/>
      </w:pPr>
      <w:r>
        <w:rPr>
          <w:rFonts w:ascii="Times New Roman" w:hAnsi="Times New Roman" w:cs="Times New Roman"/>
          <w:b/>
          <w:bCs/>
          <w:sz w:val="24"/>
          <w:szCs w:val="24"/>
          <w:shd w:val="clear" w:color="auto" w:fill="FFFFFF"/>
        </w:rPr>
        <w:t>Додаток №2</w:t>
      </w:r>
    </w:p>
    <w:p w:rsidR="00B37B6A" w:rsidRDefault="002A182F">
      <w:pPr>
        <w:spacing w:after="0" w:line="240" w:lineRule="auto"/>
        <w:jc w:val="right"/>
      </w:pPr>
      <w:r>
        <w:rPr>
          <w:rFonts w:ascii="Times New Roman" w:hAnsi="Times New Roman" w:cs="Times New Roman"/>
          <w:sz w:val="24"/>
          <w:szCs w:val="24"/>
          <w:shd w:val="clear" w:color="auto" w:fill="FFFFFF"/>
        </w:rPr>
        <w:t>до тендерної документації</w:t>
      </w:r>
    </w:p>
    <w:p w:rsidR="00B37B6A" w:rsidRDefault="00B37B6A">
      <w:pPr>
        <w:spacing w:after="0" w:line="240" w:lineRule="auto"/>
        <w:jc w:val="center"/>
        <w:rPr>
          <w:rFonts w:ascii="Times New Roman" w:hAnsi="Times New Roman" w:cs="Times New Roman"/>
          <w:b/>
          <w:bCs/>
          <w:spacing w:val="-2"/>
          <w:sz w:val="24"/>
          <w:szCs w:val="24"/>
          <w:highlight w:val="white"/>
        </w:rPr>
      </w:pPr>
    </w:p>
    <w:p w:rsidR="00B37B6A" w:rsidRDefault="00B37B6A">
      <w:pPr>
        <w:spacing w:after="0" w:line="240" w:lineRule="auto"/>
        <w:jc w:val="center"/>
        <w:rPr>
          <w:rFonts w:ascii="Times New Roman" w:hAnsi="Times New Roman" w:cs="Times New Roman"/>
          <w:b/>
          <w:bCs/>
          <w:spacing w:val="-2"/>
          <w:sz w:val="24"/>
          <w:szCs w:val="24"/>
          <w:highlight w:val="white"/>
        </w:rPr>
      </w:pPr>
    </w:p>
    <w:p w:rsidR="00B37B6A" w:rsidRDefault="002A18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w:t>
      </w:r>
      <w:r w:rsidR="007552CB">
        <w:rPr>
          <w:rFonts w:ascii="Times New Roman" w:hAnsi="Times New Roman" w:cs="Times New Roman"/>
          <w:b/>
          <w:bCs/>
          <w:sz w:val="24"/>
          <w:szCs w:val="24"/>
        </w:rPr>
        <w:t>нічна специфікація на закупівлю</w:t>
      </w:r>
    </w:p>
    <w:p w:rsidR="007552CB" w:rsidRDefault="007552CB">
      <w:pPr>
        <w:spacing w:after="0" w:line="240" w:lineRule="auto"/>
        <w:jc w:val="center"/>
      </w:pPr>
      <w:r>
        <w:rPr>
          <w:rFonts w:ascii="Times New Roman" w:hAnsi="Times New Roman" w:cs="Times New Roman"/>
          <w:b/>
          <w:bCs/>
          <w:sz w:val="24"/>
          <w:szCs w:val="24"/>
        </w:rPr>
        <w:t xml:space="preserve">ЛОТ – 2 </w:t>
      </w:r>
    </w:p>
    <w:p w:rsidR="00B37B6A" w:rsidRDefault="00B37B6A">
      <w:pPr>
        <w:spacing w:after="0" w:line="240" w:lineRule="auto"/>
        <w:jc w:val="center"/>
        <w:rPr>
          <w:rFonts w:ascii="Times New Roman" w:hAnsi="Times New Roman" w:cs="Times New Roman"/>
          <w:b/>
          <w:bCs/>
          <w:sz w:val="24"/>
          <w:szCs w:val="24"/>
        </w:rPr>
      </w:pPr>
    </w:p>
    <w:p w:rsidR="00965B1F" w:rsidRDefault="002A182F" w:rsidP="00965B1F">
      <w:pPr>
        <w:rPr>
          <w:rFonts w:ascii="Times New Roman" w:hAnsi="Times New Roman" w:cs="Times New Roman"/>
          <w:b/>
          <w:bCs/>
          <w:sz w:val="24"/>
          <w:szCs w:val="24"/>
        </w:rPr>
      </w:pPr>
      <w:r>
        <w:rPr>
          <w:rFonts w:ascii="Times New Roman" w:hAnsi="Times New Roman" w:cs="Times New Roman"/>
          <w:b/>
          <w:bCs/>
          <w:sz w:val="24"/>
          <w:szCs w:val="24"/>
        </w:rPr>
        <w:t>ДК 021:2015:32340</w:t>
      </w:r>
      <w:r w:rsidR="00965B1F">
        <w:rPr>
          <w:rFonts w:ascii="Times New Roman" w:hAnsi="Times New Roman" w:cs="Times New Roman"/>
          <w:b/>
          <w:bCs/>
          <w:sz w:val="24"/>
          <w:szCs w:val="24"/>
        </w:rPr>
        <w:t xml:space="preserve">000-8: Мікрофони та гучномовці </w:t>
      </w:r>
    </w:p>
    <w:p w:rsidR="00F13546" w:rsidRPr="00F13546" w:rsidRDefault="00F13546" w:rsidP="00F13546">
      <w:pPr>
        <w:ind w:right="142"/>
        <w:jc w:val="both"/>
        <w:rPr>
          <w:rFonts w:ascii="Times New Roman" w:hAnsi="Times New Roman" w:cs="Times New Roman"/>
          <w:b/>
          <w:sz w:val="24"/>
          <w:szCs w:val="24"/>
        </w:rPr>
      </w:pPr>
      <w:r w:rsidRPr="00F13546">
        <w:rPr>
          <w:rFonts w:ascii="Times New Roman" w:hAnsi="Times New Roman" w:cs="Times New Roman"/>
          <w:b/>
          <w:sz w:val="24"/>
          <w:szCs w:val="24"/>
        </w:rPr>
        <w:t>Комплекс обладнання гучномовного оповіщення потужністю 100 Вт</w:t>
      </w:r>
      <w:r w:rsidR="00454D15">
        <w:rPr>
          <w:rFonts w:ascii="Times New Roman" w:hAnsi="Times New Roman" w:cs="Times New Roman"/>
          <w:b/>
          <w:sz w:val="24"/>
          <w:szCs w:val="24"/>
        </w:rPr>
        <w:t xml:space="preserve"> </w:t>
      </w:r>
      <w:r w:rsidRPr="00F13546">
        <w:rPr>
          <w:rFonts w:ascii="Times New Roman" w:hAnsi="Times New Roman" w:cs="Times New Roman"/>
          <w:b/>
          <w:sz w:val="24"/>
          <w:szCs w:val="24"/>
        </w:rPr>
        <w:t>(Мобільний комплекс оповіщення)</w:t>
      </w:r>
      <w:r w:rsidRPr="00F13546">
        <w:rPr>
          <w:rFonts w:ascii="Times New Roman" w:hAnsi="Times New Roman" w:cs="Times New Roman"/>
          <w:b/>
          <w:sz w:val="28"/>
          <w:szCs w:val="28"/>
        </w:rPr>
        <w:t xml:space="preserve"> </w:t>
      </w:r>
      <w:r w:rsidRPr="00F13546">
        <w:rPr>
          <w:rFonts w:ascii="Times New Roman" w:hAnsi="Times New Roman" w:cs="Times New Roman"/>
          <w:b/>
          <w:sz w:val="24"/>
          <w:szCs w:val="24"/>
        </w:rPr>
        <w:t xml:space="preserve"> </w:t>
      </w:r>
    </w:p>
    <w:p w:rsidR="00B37B6A" w:rsidRPr="00CD18EE" w:rsidRDefault="002A182F">
      <w:pPr>
        <w:ind w:right="142" w:firstLine="708"/>
        <w:jc w:val="both"/>
        <w:rPr>
          <w:rFonts w:ascii="Times New Roman" w:hAnsi="Times New Roman" w:cs="Times New Roman"/>
          <w:sz w:val="24"/>
          <w:szCs w:val="24"/>
        </w:rPr>
      </w:pPr>
      <w:r w:rsidRPr="00CD18EE">
        <w:rPr>
          <w:rFonts w:ascii="Times New Roman" w:hAnsi="Times New Roman" w:cs="Times New Roman"/>
          <w:sz w:val="24"/>
          <w:szCs w:val="24"/>
        </w:rPr>
        <w:t>В місцях, де технічна специфікація містить посилання на</w:t>
      </w:r>
      <w:r w:rsidRPr="00CD18EE">
        <w:rPr>
          <w:rFonts w:ascii="Times New Roman" w:hAnsi="Times New Roman" w:cs="Times New Roman"/>
          <w:b/>
          <w:bCs/>
          <w:sz w:val="24"/>
          <w:szCs w:val="24"/>
        </w:rPr>
        <w:t xml:space="preserve"> </w:t>
      </w:r>
      <w:r w:rsidRPr="00CD18EE">
        <w:rPr>
          <w:rFonts w:ascii="Times New Roman" w:hAnsi="Times New Roman" w:cs="Times New Roman"/>
          <w:sz w:val="24"/>
          <w:szCs w:val="24"/>
        </w:rPr>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w:t>
      </w:r>
      <w:r w:rsidRPr="00CD18EE">
        <w:rPr>
          <w:rFonts w:ascii="Times New Roman" w:hAnsi="Times New Roman" w:cs="Times New Roman"/>
          <w:b/>
          <w:bCs/>
          <w:sz w:val="24"/>
          <w:szCs w:val="24"/>
        </w:rPr>
        <w:t xml:space="preserve"> «або еквівалент».</w:t>
      </w:r>
    </w:p>
    <w:p w:rsidR="00B37B6A" w:rsidRPr="00CD18EE" w:rsidRDefault="00B37B6A">
      <w:pPr>
        <w:spacing w:after="0" w:line="240" w:lineRule="auto"/>
        <w:rPr>
          <w:rFonts w:ascii="Times New Roman" w:hAnsi="Times New Roman" w:cs="Times New Roman"/>
          <w:b/>
          <w:bCs/>
          <w:sz w:val="24"/>
          <w:szCs w:val="24"/>
        </w:rPr>
      </w:pPr>
    </w:p>
    <w:p w:rsidR="00B37B6A" w:rsidRPr="00D777B0" w:rsidRDefault="002A182F" w:rsidP="00D777B0">
      <w:pPr>
        <w:jc w:val="both"/>
        <w:rPr>
          <w:rFonts w:ascii="Times New Roman" w:hAnsi="Times New Roman" w:cs="Times New Roman"/>
          <w:bCs/>
          <w:sz w:val="24"/>
          <w:szCs w:val="24"/>
        </w:rPr>
      </w:pPr>
      <w:r w:rsidRPr="00CD18EE">
        <w:rPr>
          <w:rFonts w:ascii="Times New Roman" w:hAnsi="Times New Roman" w:cs="Times New Roman"/>
          <w:sz w:val="24"/>
          <w:szCs w:val="24"/>
        </w:rPr>
        <w:t>1. Предмет</w:t>
      </w:r>
      <w:r w:rsidR="00D777B0">
        <w:rPr>
          <w:rFonts w:ascii="Times New Roman" w:hAnsi="Times New Roman" w:cs="Times New Roman"/>
          <w:sz w:val="24"/>
          <w:szCs w:val="24"/>
        </w:rPr>
        <w:t>и</w:t>
      </w:r>
      <w:r w:rsidRPr="00CD18EE">
        <w:rPr>
          <w:rFonts w:ascii="Times New Roman" w:hAnsi="Times New Roman" w:cs="Times New Roman"/>
          <w:sz w:val="24"/>
          <w:szCs w:val="24"/>
        </w:rPr>
        <w:t xml:space="preserve"> закупівлі</w:t>
      </w:r>
      <w:r w:rsidR="00D777B0">
        <w:rPr>
          <w:rFonts w:ascii="Times New Roman" w:hAnsi="Times New Roman" w:cs="Times New Roman"/>
          <w:sz w:val="24"/>
          <w:szCs w:val="24"/>
        </w:rPr>
        <w:t xml:space="preserve"> (блок оповіщення універсальний та </w:t>
      </w:r>
      <w:r w:rsidR="00D777B0" w:rsidRPr="00D777B0">
        <w:rPr>
          <w:rFonts w:ascii="Times New Roman" w:hAnsi="Times New Roman" w:cs="Times New Roman"/>
          <w:bCs/>
          <w:sz w:val="24"/>
          <w:szCs w:val="24"/>
        </w:rPr>
        <w:t xml:space="preserve">Комплекс обладнання </w:t>
      </w:r>
      <w:r w:rsidR="00D777B0">
        <w:rPr>
          <w:rFonts w:ascii="Times New Roman" w:hAnsi="Times New Roman" w:cs="Times New Roman"/>
          <w:bCs/>
          <w:sz w:val="24"/>
          <w:szCs w:val="24"/>
        </w:rPr>
        <w:t>г</w:t>
      </w:r>
      <w:r w:rsidR="00D777B0" w:rsidRPr="00D777B0">
        <w:rPr>
          <w:rFonts w:ascii="Times New Roman" w:hAnsi="Times New Roman" w:cs="Times New Roman"/>
          <w:bCs/>
          <w:sz w:val="24"/>
          <w:szCs w:val="24"/>
        </w:rPr>
        <w:t>учномовног</w:t>
      </w:r>
      <w:r w:rsidR="00D777B0">
        <w:rPr>
          <w:rFonts w:ascii="Times New Roman" w:hAnsi="Times New Roman" w:cs="Times New Roman"/>
          <w:bCs/>
          <w:sz w:val="24"/>
          <w:szCs w:val="24"/>
        </w:rPr>
        <w:t xml:space="preserve">о оповіщення потужністю 100 Вт) </w:t>
      </w:r>
      <w:r w:rsidRPr="00CD18EE">
        <w:rPr>
          <w:rFonts w:ascii="Times New Roman" w:hAnsi="Times New Roman" w:cs="Times New Roman"/>
          <w:sz w:val="24"/>
          <w:szCs w:val="24"/>
        </w:rPr>
        <w:t>, як</w:t>
      </w:r>
      <w:r w:rsidR="00D777B0">
        <w:rPr>
          <w:rFonts w:ascii="Times New Roman" w:hAnsi="Times New Roman" w:cs="Times New Roman"/>
          <w:sz w:val="24"/>
          <w:szCs w:val="24"/>
        </w:rPr>
        <w:t>і</w:t>
      </w:r>
      <w:r w:rsidRPr="00CD18EE">
        <w:rPr>
          <w:rFonts w:ascii="Times New Roman" w:hAnsi="Times New Roman" w:cs="Times New Roman"/>
          <w:sz w:val="24"/>
          <w:szCs w:val="24"/>
        </w:rPr>
        <w:t xml:space="preserve"> постача</w:t>
      </w:r>
      <w:r w:rsidR="00D777B0">
        <w:rPr>
          <w:rFonts w:ascii="Times New Roman" w:hAnsi="Times New Roman" w:cs="Times New Roman"/>
          <w:sz w:val="24"/>
          <w:szCs w:val="24"/>
        </w:rPr>
        <w:t>ю</w:t>
      </w:r>
      <w:r w:rsidRPr="00CD18EE">
        <w:rPr>
          <w:rFonts w:ascii="Times New Roman" w:hAnsi="Times New Roman" w:cs="Times New Roman"/>
          <w:sz w:val="24"/>
          <w:szCs w:val="24"/>
        </w:rPr>
        <w:t>ться, не перебува</w:t>
      </w:r>
      <w:r w:rsidR="00D777B0">
        <w:rPr>
          <w:rFonts w:ascii="Times New Roman" w:hAnsi="Times New Roman" w:cs="Times New Roman"/>
          <w:sz w:val="24"/>
          <w:szCs w:val="24"/>
        </w:rPr>
        <w:t>ли</w:t>
      </w:r>
      <w:r w:rsidRPr="00CD18EE">
        <w:rPr>
          <w:rFonts w:ascii="Times New Roman" w:hAnsi="Times New Roman" w:cs="Times New Roman"/>
          <w:sz w:val="24"/>
          <w:szCs w:val="24"/>
        </w:rPr>
        <w:t xml:space="preserve"> в експлуатації, терміни та умови </w:t>
      </w:r>
      <w:r w:rsidR="00D777B0">
        <w:rPr>
          <w:rFonts w:ascii="Times New Roman" w:hAnsi="Times New Roman" w:cs="Times New Roman"/>
          <w:sz w:val="24"/>
          <w:szCs w:val="24"/>
        </w:rPr>
        <w:t>їх</w:t>
      </w:r>
      <w:r w:rsidRPr="00CD18EE">
        <w:rPr>
          <w:rFonts w:ascii="Times New Roman" w:hAnsi="Times New Roman" w:cs="Times New Roman"/>
          <w:sz w:val="24"/>
          <w:szCs w:val="24"/>
        </w:rPr>
        <w:t xml:space="preserve"> зберігання не порушені</w:t>
      </w:r>
      <w:r w:rsidRPr="00CD18EE">
        <w:rPr>
          <w:rFonts w:ascii="Times New Roman" w:hAnsi="Times New Roman" w:cs="Times New Roman"/>
          <w:i/>
          <w:iCs/>
          <w:sz w:val="24"/>
          <w:szCs w:val="24"/>
        </w:rPr>
        <w:t xml:space="preserve"> (</w:t>
      </w:r>
      <w:r w:rsidRPr="00CD18EE">
        <w:rPr>
          <w:rFonts w:ascii="Times New Roman" w:hAnsi="Times New Roman" w:cs="Times New Roman"/>
          <w:b/>
          <w:bCs/>
          <w:i/>
          <w:iCs/>
          <w:sz w:val="24"/>
          <w:szCs w:val="24"/>
        </w:rPr>
        <w:t>надати у складі пропозиції гарантійний лист</w:t>
      </w:r>
      <w:r w:rsidRPr="00CD18EE">
        <w:rPr>
          <w:rFonts w:ascii="Times New Roman" w:hAnsi="Times New Roman" w:cs="Times New Roman"/>
          <w:i/>
          <w:iCs/>
          <w:sz w:val="24"/>
          <w:szCs w:val="24"/>
        </w:rPr>
        <w:t>).</w:t>
      </w:r>
    </w:p>
    <w:p w:rsidR="00B37B6A" w:rsidRPr="00CD18EE" w:rsidRDefault="002A182F">
      <w:pPr>
        <w:pStyle w:val="1"/>
        <w:spacing w:after="0" w:line="240" w:lineRule="auto"/>
        <w:ind w:left="0" w:firstLine="708"/>
        <w:jc w:val="both"/>
        <w:rPr>
          <w:rFonts w:ascii="Times New Roman" w:hAnsi="Times New Roman" w:cs="Times New Roman"/>
          <w:sz w:val="24"/>
          <w:szCs w:val="24"/>
          <w:lang w:val="uk-UA"/>
        </w:rPr>
      </w:pPr>
      <w:r w:rsidRPr="00CD18EE">
        <w:rPr>
          <w:rFonts w:ascii="Times New Roman" w:hAnsi="Times New Roman" w:cs="Times New Roman"/>
          <w:sz w:val="24"/>
          <w:szCs w:val="24"/>
          <w:lang w:val="uk-UA"/>
        </w:rPr>
        <w:t>2. Предмет</w:t>
      </w:r>
      <w:r w:rsidR="00D777B0">
        <w:rPr>
          <w:rFonts w:ascii="Times New Roman" w:hAnsi="Times New Roman" w:cs="Times New Roman"/>
          <w:sz w:val="24"/>
          <w:szCs w:val="24"/>
          <w:lang w:val="uk-UA"/>
        </w:rPr>
        <w:t>и</w:t>
      </w:r>
      <w:r w:rsidRPr="00CD18EE">
        <w:rPr>
          <w:rFonts w:ascii="Times New Roman" w:hAnsi="Times New Roman" w:cs="Times New Roman"/>
          <w:sz w:val="24"/>
          <w:szCs w:val="24"/>
          <w:lang w:val="uk-UA"/>
        </w:rPr>
        <w:t xml:space="preserve"> закупівлі постача</w:t>
      </w:r>
      <w:r w:rsidR="00D777B0">
        <w:rPr>
          <w:rFonts w:ascii="Times New Roman" w:hAnsi="Times New Roman" w:cs="Times New Roman"/>
          <w:sz w:val="24"/>
          <w:szCs w:val="24"/>
          <w:lang w:val="uk-UA"/>
        </w:rPr>
        <w:t>ю</w:t>
      </w:r>
      <w:r w:rsidRPr="00CD18EE">
        <w:rPr>
          <w:rFonts w:ascii="Times New Roman" w:hAnsi="Times New Roman" w:cs="Times New Roman"/>
          <w:sz w:val="24"/>
          <w:szCs w:val="24"/>
          <w:lang w:val="uk-UA"/>
        </w:rPr>
        <w:t xml:space="preserve">ться в упаковці, що забезпечує захист </w:t>
      </w:r>
      <w:r w:rsidR="00D777B0">
        <w:rPr>
          <w:rFonts w:ascii="Times New Roman" w:hAnsi="Times New Roman" w:cs="Times New Roman"/>
          <w:sz w:val="24"/>
          <w:szCs w:val="24"/>
          <w:lang w:val="uk-UA"/>
        </w:rPr>
        <w:t>їх</w:t>
      </w:r>
      <w:r w:rsidRPr="00CD18EE">
        <w:rPr>
          <w:rFonts w:ascii="Times New Roman" w:hAnsi="Times New Roman" w:cs="Times New Roman"/>
          <w:sz w:val="24"/>
          <w:szCs w:val="24"/>
          <w:lang w:val="uk-UA"/>
        </w:rPr>
        <w:t xml:space="preserve"> від пошкодження або псування під час транспортування та зберігання </w:t>
      </w:r>
      <w:r w:rsidRPr="00CD18EE">
        <w:rPr>
          <w:rFonts w:ascii="Times New Roman" w:hAnsi="Times New Roman" w:cs="Times New Roman"/>
          <w:i/>
          <w:iCs/>
          <w:sz w:val="24"/>
          <w:szCs w:val="24"/>
          <w:lang w:val="uk-UA"/>
        </w:rPr>
        <w:t>(</w:t>
      </w:r>
      <w:r w:rsidRPr="00CD18EE">
        <w:rPr>
          <w:rFonts w:ascii="Times New Roman" w:hAnsi="Times New Roman" w:cs="Times New Roman"/>
          <w:b/>
          <w:bCs/>
          <w:i/>
          <w:iCs/>
          <w:sz w:val="24"/>
          <w:szCs w:val="24"/>
          <w:lang w:val="uk-UA"/>
        </w:rPr>
        <w:t>надати у складі пропозиції гарантійний лист</w:t>
      </w:r>
      <w:r w:rsidRPr="00CD18EE">
        <w:rPr>
          <w:rFonts w:ascii="Times New Roman" w:hAnsi="Times New Roman" w:cs="Times New Roman"/>
          <w:i/>
          <w:iCs/>
          <w:sz w:val="24"/>
          <w:szCs w:val="24"/>
          <w:lang w:val="uk-UA"/>
        </w:rPr>
        <w:t>).</w:t>
      </w:r>
    </w:p>
    <w:p w:rsidR="00B37B6A" w:rsidRPr="00CD18EE" w:rsidRDefault="002A182F">
      <w:pPr>
        <w:pStyle w:val="1"/>
        <w:spacing w:after="0" w:line="240" w:lineRule="auto"/>
        <w:ind w:left="0" w:firstLine="708"/>
        <w:jc w:val="both"/>
        <w:rPr>
          <w:rFonts w:ascii="Times New Roman" w:hAnsi="Times New Roman" w:cs="Times New Roman"/>
          <w:sz w:val="24"/>
          <w:szCs w:val="24"/>
          <w:lang w:val="uk-UA"/>
        </w:rPr>
      </w:pPr>
      <w:r w:rsidRPr="00CD18EE">
        <w:rPr>
          <w:rFonts w:ascii="Times New Roman" w:hAnsi="Times New Roman" w:cs="Times New Roman"/>
          <w:sz w:val="24"/>
          <w:szCs w:val="24"/>
          <w:lang w:val="uk-UA"/>
        </w:rPr>
        <w:t>3. Всі витрати по транспортуванню, завантаженню та р</w:t>
      </w:r>
      <w:r w:rsidR="00D777B0">
        <w:rPr>
          <w:rFonts w:ascii="Times New Roman" w:hAnsi="Times New Roman" w:cs="Times New Roman"/>
          <w:sz w:val="24"/>
          <w:szCs w:val="24"/>
          <w:lang w:val="uk-UA"/>
        </w:rPr>
        <w:t>озвантаженню предмету закупівлі</w:t>
      </w:r>
      <w:r w:rsidRPr="00CD18EE">
        <w:rPr>
          <w:rFonts w:ascii="Times New Roman" w:hAnsi="Times New Roman" w:cs="Times New Roman"/>
          <w:sz w:val="24"/>
          <w:szCs w:val="24"/>
          <w:lang w:val="uk-UA"/>
        </w:rPr>
        <w:t>, несе Постачальник. Неякісний предмет закупівлі</w:t>
      </w:r>
      <w:r w:rsidR="00D777B0">
        <w:rPr>
          <w:rFonts w:ascii="Times New Roman" w:hAnsi="Times New Roman" w:cs="Times New Roman"/>
          <w:sz w:val="24"/>
          <w:szCs w:val="24"/>
          <w:lang w:val="uk-UA"/>
        </w:rPr>
        <w:t>,</w:t>
      </w:r>
      <w:r w:rsidRPr="00CD18EE">
        <w:rPr>
          <w:rFonts w:ascii="Times New Roman" w:hAnsi="Times New Roman" w:cs="Times New Roman"/>
          <w:sz w:val="24"/>
          <w:szCs w:val="24"/>
          <w:lang w:val="uk-UA"/>
        </w:rPr>
        <w:t xml:space="preserve"> підлягає обов’язковій заміні за рахунок Виконавця </w:t>
      </w:r>
      <w:r w:rsidRPr="00CD18EE">
        <w:rPr>
          <w:rFonts w:ascii="Times New Roman" w:hAnsi="Times New Roman" w:cs="Times New Roman"/>
          <w:i/>
          <w:iCs/>
          <w:sz w:val="24"/>
          <w:szCs w:val="24"/>
          <w:lang w:val="uk-UA"/>
        </w:rPr>
        <w:t>(</w:t>
      </w:r>
      <w:r w:rsidRPr="00CD18EE">
        <w:rPr>
          <w:rFonts w:ascii="Times New Roman" w:hAnsi="Times New Roman" w:cs="Times New Roman"/>
          <w:b/>
          <w:bCs/>
          <w:i/>
          <w:iCs/>
          <w:sz w:val="24"/>
          <w:szCs w:val="24"/>
          <w:lang w:val="uk-UA"/>
        </w:rPr>
        <w:t>надати у складі пропозиції гарантійний лист</w:t>
      </w:r>
      <w:r w:rsidRPr="00CD18EE">
        <w:rPr>
          <w:rFonts w:ascii="Times New Roman" w:hAnsi="Times New Roman" w:cs="Times New Roman"/>
          <w:i/>
          <w:iCs/>
          <w:sz w:val="24"/>
          <w:szCs w:val="24"/>
          <w:lang w:val="uk-UA"/>
        </w:rPr>
        <w:t>).</w:t>
      </w:r>
    </w:p>
    <w:p w:rsidR="00B37B6A" w:rsidRPr="00CD18EE" w:rsidRDefault="002A182F">
      <w:pPr>
        <w:pStyle w:val="1"/>
        <w:spacing w:after="0" w:line="240" w:lineRule="auto"/>
        <w:ind w:left="0" w:firstLine="708"/>
        <w:jc w:val="both"/>
        <w:rPr>
          <w:rFonts w:ascii="Times New Roman" w:hAnsi="Times New Roman" w:cs="Times New Roman"/>
          <w:sz w:val="24"/>
          <w:szCs w:val="24"/>
        </w:rPr>
      </w:pPr>
      <w:r w:rsidRPr="00CD18EE">
        <w:rPr>
          <w:rFonts w:ascii="Times New Roman" w:hAnsi="Times New Roman" w:cs="Times New Roman"/>
          <w:sz w:val="24"/>
          <w:szCs w:val="24"/>
          <w:lang w:val="uk-UA"/>
        </w:rPr>
        <w:t xml:space="preserve">4. Постачальник до моменту підписання договору проводить демонстрацію функціональних можливостей </w:t>
      </w:r>
      <w:proofErr w:type="spellStart"/>
      <w:r w:rsidR="00D777B0" w:rsidRPr="00965B1F">
        <w:rPr>
          <w:rFonts w:ascii="Times New Roman" w:hAnsi="Times New Roman" w:cs="Times New Roman"/>
          <w:b/>
          <w:bCs/>
          <w:sz w:val="24"/>
          <w:szCs w:val="24"/>
        </w:rPr>
        <w:t>гучномовних</w:t>
      </w:r>
      <w:proofErr w:type="spellEnd"/>
      <w:r w:rsidR="00D777B0" w:rsidRPr="00965B1F">
        <w:rPr>
          <w:rFonts w:ascii="Times New Roman" w:hAnsi="Times New Roman" w:cs="Times New Roman"/>
          <w:b/>
          <w:bCs/>
          <w:sz w:val="24"/>
          <w:szCs w:val="24"/>
        </w:rPr>
        <w:t xml:space="preserve"> </w:t>
      </w:r>
      <w:proofErr w:type="spellStart"/>
      <w:r w:rsidR="00D777B0" w:rsidRPr="00965B1F">
        <w:rPr>
          <w:rFonts w:ascii="Times New Roman" w:hAnsi="Times New Roman" w:cs="Times New Roman"/>
          <w:b/>
          <w:bCs/>
          <w:sz w:val="24"/>
          <w:szCs w:val="24"/>
        </w:rPr>
        <w:t>пристроїв</w:t>
      </w:r>
      <w:proofErr w:type="spellEnd"/>
      <w:r w:rsidRPr="00CD18EE">
        <w:rPr>
          <w:rFonts w:ascii="Times New Roman" w:hAnsi="Times New Roman" w:cs="Times New Roman"/>
          <w:sz w:val="24"/>
          <w:szCs w:val="24"/>
          <w:lang w:val="uk-UA"/>
        </w:rPr>
        <w:t xml:space="preserve"> відповідно до технічних вимог.</w:t>
      </w:r>
    </w:p>
    <w:p w:rsidR="00B37B6A" w:rsidRPr="00CD18EE" w:rsidRDefault="002A182F">
      <w:pPr>
        <w:pStyle w:val="1"/>
        <w:spacing w:after="0" w:line="240" w:lineRule="auto"/>
        <w:ind w:left="0" w:firstLine="708"/>
        <w:jc w:val="both"/>
        <w:rPr>
          <w:rFonts w:ascii="Times New Roman" w:hAnsi="Times New Roman" w:cs="Times New Roman"/>
          <w:sz w:val="24"/>
          <w:szCs w:val="24"/>
        </w:rPr>
      </w:pPr>
      <w:r w:rsidRPr="00CD18EE">
        <w:rPr>
          <w:rFonts w:ascii="Times New Roman" w:hAnsi="Times New Roman" w:cs="Times New Roman"/>
          <w:sz w:val="24"/>
          <w:szCs w:val="24"/>
          <w:lang w:val="uk-UA"/>
        </w:rPr>
        <w:t xml:space="preserve">5. Гарантійний строк повинен становити не менше 12 місяців з дати підписання акту введення в експлуатацію </w:t>
      </w:r>
      <w:r w:rsidRPr="00CD18EE">
        <w:rPr>
          <w:rFonts w:ascii="Times New Roman" w:hAnsi="Times New Roman" w:cs="Times New Roman"/>
          <w:i/>
          <w:iCs/>
          <w:sz w:val="24"/>
          <w:szCs w:val="24"/>
          <w:lang w:val="uk-UA"/>
        </w:rPr>
        <w:t>(</w:t>
      </w:r>
      <w:r w:rsidRPr="00CD18EE">
        <w:rPr>
          <w:rFonts w:ascii="Times New Roman" w:hAnsi="Times New Roman" w:cs="Times New Roman"/>
          <w:b/>
          <w:bCs/>
          <w:i/>
          <w:iCs/>
          <w:sz w:val="24"/>
          <w:szCs w:val="24"/>
          <w:lang w:val="uk-UA"/>
        </w:rPr>
        <w:t>надати у складі пропозиції гарантійний лист</w:t>
      </w:r>
      <w:r w:rsidRPr="00CD18EE">
        <w:rPr>
          <w:rFonts w:ascii="Times New Roman" w:hAnsi="Times New Roman" w:cs="Times New Roman"/>
          <w:i/>
          <w:iCs/>
          <w:sz w:val="24"/>
          <w:szCs w:val="24"/>
          <w:lang w:val="uk-UA"/>
        </w:rPr>
        <w:t>).</w:t>
      </w:r>
    </w:p>
    <w:p w:rsidR="00B37B6A" w:rsidRPr="00CD18EE" w:rsidRDefault="002A182F">
      <w:pPr>
        <w:pStyle w:val="1"/>
        <w:spacing w:after="0" w:line="240" w:lineRule="auto"/>
        <w:ind w:left="0" w:firstLine="708"/>
        <w:jc w:val="both"/>
        <w:rPr>
          <w:rFonts w:ascii="Times New Roman" w:hAnsi="Times New Roman" w:cs="Times New Roman"/>
          <w:sz w:val="24"/>
          <w:szCs w:val="24"/>
        </w:rPr>
      </w:pPr>
      <w:r w:rsidRPr="00CD18EE">
        <w:rPr>
          <w:rFonts w:ascii="Times New Roman" w:hAnsi="Times New Roman" w:cs="Times New Roman"/>
          <w:sz w:val="24"/>
          <w:szCs w:val="24"/>
          <w:lang w:val="uk-UA"/>
        </w:rPr>
        <w:t>6. На підтвердження відповідності запропонованого учасником товару необхідно надати Паспорт якості комплекту кінцевого обладнання та сучасних сигнально-гучномовних пристроїв для оповіщення населення.</w:t>
      </w:r>
    </w:p>
    <w:p w:rsidR="00B37B6A" w:rsidRPr="00CD18EE" w:rsidRDefault="00B37B6A">
      <w:pPr>
        <w:spacing w:after="0" w:line="240" w:lineRule="auto"/>
        <w:ind w:firstLine="708"/>
        <w:jc w:val="both"/>
        <w:rPr>
          <w:rFonts w:ascii="Times New Roman" w:hAnsi="Times New Roman" w:cs="Times New Roman"/>
          <w:spacing w:val="1"/>
          <w:sz w:val="24"/>
          <w:szCs w:val="24"/>
        </w:rPr>
      </w:pPr>
    </w:p>
    <w:p w:rsidR="00B37B6A" w:rsidRPr="00CD18EE" w:rsidRDefault="002A182F">
      <w:pPr>
        <w:spacing w:after="0" w:line="240" w:lineRule="auto"/>
        <w:jc w:val="center"/>
        <w:rPr>
          <w:rFonts w:ascii="Times New Roman" w:hAnsi="Times New Roman" w:cs="Times New Roman"/>
          <w:sz w:val="24"/>
          <w:szCs w:val="24"/>
        </w:rPr>
      </w:pPr>
      <w:r w:rsidRPr="00CD18EE">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w:t>
      </w:r>
    </w:p>
    <w:p w:rsidR="00B37B6A" w:rsidRPr="00CD18EE" w:rsidRDefault="00B37B6A">
      <w:pPr>
        <w:spacing w:after="0" w:line="240" w:lineRule="auto"/>
        <w:jc w:val="center"/>
        <w:rPr>
          <w:rFonts w:ascii="Times New Roman" w:hAnsi="Times New Roman" w:cs="Times New Roman"/>
          <w:b/>
          <w:bCs/>
          <w:sz w:val="24"/>
          <w:szCs w:val="24"/>
        </w:rPr>
      </w:pPr>
    </w:p>
    <w:p w:rsidR="00B37B6A" w:rsidRPr="00CD18EE" w:rsidRDefault="002A182F">
      <w:pPr>
        <w:spacing w:after="0" w:line="240" w:lineRule="auto"/>
        <w:jc w:val="right"/>
        <w:rPr>
          <w:rFonts w:ascii="Times New Roman" w:hAnsi="Times New Roman" w:cs="Times New Roman"/>
          <w:sz w:val="24"/>
          <w:szCs w:val="24"/>
        </w:rPr>
      </w:pPr>
      <w:r w:rsidRPr="00CD18EE">
        <w:rPr>
          <w:rFonts w:ascii="Times New Roman" w:hAnsi="Times New Roman" w:cs="Times New Roman"/>
          <w:sz w:val="24"/>
          <w:szCs w:val="24"/>
        </w:rPr>
        <w:t>Таблиця 1</w:t>
      </w:r>
    </w:p>
    <w:tbl>
      <w:tblPr>
        <w:tblW w:w="9698" w:type="dxa"/>
        <w:tblLayout w:type="fixed"/>
        <w:tblLook w:val="0000" w:firstRow="0" w:lastRow="0" w:firstColumn="0" w:lastColumn="0" w:noHBand="0" w:noVBand="0"/>
      </w:tblPr>
      <w:tblGrid>
        <w:gridCol w:w="567"/>
        <w:gridCol w:w="2547"/>
        <w:gridCol w:w="1246"/>
        <w:gridCol w:w="5338"/>
      </w:tblGrid>
      <w:tr w:rsidR="00B37B6A" w:rsidRPr="00CD18EE" w:rsidTr="00965B1F">
        <w:trPr>
          <w:trHeight w:val="502"/>
        </w:trPr>
        <w:tc>
          <w:tcPr>
            <w:tcW w:w="567" w:type="dxa"/>
            <w:tcBorders>
              <w:top w:val="single" w:sz="4" w:space="0" w:color="000000"/>
              <w:left w:val="single" w:sz="4" w:space="0" w:color="000000"/>
              <w:bottom w:val="single" w:sz="4" w:space="0" w:color="000000"/>
            </w:tcBorders>
            <w:shd w:val="clear" w:color="auto" w:fill="auto"/>
          </w:tcPr>
          <w:p w:rsidR="00B37B6A" w:rsidRPr="00CD18EE" w:rsidRDefault="002A182F">
            <w:pPr>
              <w:widowControl w:val="0"/>
              <w:spacing w:after="0" w:line="240" w:lineRule="auto"/>
              <w:jc w:val="center"/>
              <w:rPr>
                <w:rFonts w:ascii="Times New Roman" w:hAnsi="Times New Roman" w:cs="Times New Roman"/>
                <w:sz w:val="24"/>
                <w:szCs w:val="24"/>
              </w:rPr>
            </w:pPr>
            <w:r w:rsidRPr="00CD18EE">
              <w:rPr>
                <w:rFonts w:ascii="Times New Roman" w:hAnsi="Times New Roman" w:cs="Times New Roman"/>
                <w:sz w:val="24"/>
                <w:szCs w:val="24"/>
              </w:rPr>
              <w:t>№ п/п</w:t>
            </w:r>
          </w:p>
        </w:tc>
        <w:tc>
          <w:tcPr>
            <w:tcW w:w="2547" w:type="dxa"/>
            <w:tcBorders>
              <w:top w:val="single" w:sz="4" w:space="0" w:color="000000"/>
              <w:left w:val="single" w:sz="4" w:space="0" w:color="000000"/>
              <w:bottom w:val="single" w:sz="4" w:space="0" w:color="000000"/>
            </w:tcBorders>
            <w:shd w:val="clear" w:color="auto" w:fill="auto"/>
          </w:tcPr>
          <w:p w:rsidR="00B37B6A" w:rsidRPr="00CD18EE" w:rsidRDefault="002A182F">
            <w:pPr>
              <w:widowControl w:val="0"/>
              <w:spacing w:after="0" w:line="240" w:lineRule="auto"/>
              <w:jc w:val="center"/>
              <w:rPr>
                <w:rFonts w:ascii="Times New Roman" w:hAnsi="Times New Roman" w:cs="Times New Roman"/>
                <w:sz w:val="24"/>
                <w:szCs w:val="24"/>
              </w:rPr>
            </w:pPr>
            <w:r w:rsidRPr="00CD18EE">
              <w:rPr>
                <w:rFonts w:ascii="Times New Roman" w:hAnsi="Times New Roman" w:cs="Times New Roman"/>
                <w:sz w:val="24"/>
                <w:szCs w:val="24"/>
              </w:rPr>
              <w:t>Найменування</w:t>
            </w:r>
          </w:p>
        </w:tc>
        <w:tc>
          <w:tcPr>
            <w:tcW w:w="1246" w:type="dxa"/>
            <w:tcBorders>
              <w:top w:val="single" w:sz="4" w:space="0" w:color="000000"/>
              <w:left w:val="single" w:sz="4" w:space="0" w:color="000000"/>
              <w:bottom w:val="single" w:sz="4" w:space="0" w:color="000000"/>
            </w:tcBorders>
            <w:shd w:val="clear" w:color="auto" w:fill="auto"/>
          </w:tcPr>
          <w:p w:rsidR="00B37B6A" w:rsidRPr="00CD18EE" w:rsidRDefault="002A182F">
            <w:pPr>
              <w:widowControl w:val="0"/>
              <w:spacing w:after="0" w:line="240" w:lineRule="auto"/>
              <w:jc w:val="center"/>
              <w:rPr>
                <w:rFonts w:ascii="Times New Roman" w:hAnsi="Times New Roman" w:cs="Times New Roman"/>
                <w:sz w:val="24"/>
                <w:szCs w:val="24"/>
              </w:rPr>
            </w:pPr>
            <w:r w:rsidRPr="00CD18EE">
              <w:rPr>
                <w:rFonts w:ascii="Times New Roman" w:hAnsi="Times New Roman" w:cs="Times New Roman"/>
                <w:sz w:val="24"/>
                <w:szCs w:val="24"/>
              </w:rPr>
              <w:t xml:space="preserve">Кількість,  </w:t>
            </w:r>
            <w:proofErr w:type="spellStart"/>
            <w:r w:rsidRPr="00CD18EE">
              <w:rPr>
                <w:rFonts w:ascii="Times New Roman" w:hAnsi="Times New Roman" w:cs="Times New Roman"/>
                <w:sz w:val="24"/>
                <w:szCs w:val="24"/>
              </w:rPr>
              <w:t>компл</w:t>
            </w:r>
            <w:proofErr w:type="spellEnd"/>
            <w:r w:rsidRPr="00CD18EE">
              <w:rPr>
                <w:rFonts w:ascii="Times New Roman" w:hAnsi="Times New Roman" w:cs="Times New Roman"/>
                <w:sz w:val="24"/>
                <w:szCs w:val="24"/>
              </w:rPr>
              <w:t>.</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B37B6A" w:rsidRPr="00CD18EE" w:rsidRDefault="002A182F">
            <w:pPr>
              <w:widowControl w:val="0"/>
              <w:spacing w:after="0" w:line="240" w:lineRule="auto"/>
              <w:jc w:val="center"/>
              <w:rPr>
                <w:rFonts w:ascii="Times New Roman" w:hAnsi="Times New Roman" w:cs="Times New Roman"/>
                <w:sz w:val="24"/>
                <w:szCs w:val="24"/>
              </w:rPr>
            </w:pPr>
            <w:r w:rsidRPr="00CD18EE">
              <w:rPr>
                <w:rFonts w:ascii="Times New Roman" w:hAnsi="Times New Roman" w:cs="Times New Roman"/>
                <w:sz w:val="24"/>
                <w:szCs w:val="24"/>
              </w:rPr>
              <w:t>Склад комплекту</w:t>
            </w:r>
          </w:p>
        </w:tc>
      </w:tr>
      <w:tr w:rsidR="00965B1F" w:rsidRPr="00965B1F" w:rsidTr="00965B1F">
        <w:tc>
          <w:tcPr>
            <w:tcW w:w="567" w:type="dxa"/>
            <w:tcBorders>
              <w:top w:val="single" w:sz="4" w:space="0" w:color="000000"/>
              <w:left w:val="single" w:sz="4" w:space="0" w:color="000000"/>
              <w:bottom w:val="single" w:sz="4" w:space="0" w:color="000000"/>
            </w:tcBorders>
            <w:shd w:val="clear" w:color="auto" w:fill="auto"/>
          </w:tcPr>
          <w:p w:rsidR="00965B1F" w:rsidRPr="00965B1F" w:rsidRDefault="007552C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47" w:type="dxa"/>
            <w:tcBorders>
              <w:top w:val="single" w:sz="4" w:space="0" w:color="000000"/>
              <w:left w:val="single" w:sz="4" w:space="0" w:color="000000"/>
              <w:bottom w:val="single" w:sz="4" w:space="0" w:color="000000"/>
            </w:tcBorders>
            <w:shd w:val="clear" w:color="auto" w:fill="auto"/>
          </w:tcPr>
          <w:p w:rsidR="00965B1F" w:rsidRPr="00965B1F" w:rsidRDefault="00F13546" w:rsidP="00965B1F">
            <w:pPr>
              <w:widowControl w:val="0"/>
              <w:spacing w:after="0" w:line="240" w:lineRule="auto"/>
              <w:rPr>
                <w:rFonts w:ascii="Times New Roman" w:hAnsi="Times New Roman" w:cs="Times New Roman"/>
                <w:sz w:val="24"/>
                <w:szCs w:val="24"/>
              </w:rPr>
            </w:pPr>
            <w:r w:rsidRPr="00A61216">
              <w:rPr>
                <w:rFonts w:ascii="Times New Roman" w:hAnsi="Times New Roman" w:cs="Times New Roman"/>
                <w:sz w:val="24"/>
                <w:szCs w:val="24"/>
              </w:rPr>
              <w:t>Комплекс обладнання гучномовного оповіщення потужністю 100 Вт</w:t>
            </w:r>
            <w:r>
              <w:rPr>
                <w:rFonts w:ascii="Times New Roman" w:hAnsi="Times New Roman" w:cs="Times New Roman"/>
                <w:sz w:val="24"/>
                <w:szCs w:val="24"/>
              </w:rPr>
              <w:t xml:space="preserve"> </w:t>
            </w:r>
            <w:r w:rsidRPr="00A61216">
              <w:rPr>
                <w:rFonts w:ascii="Times New Roman" w:hAnsi="Times New Roman" w:cs="Times New Roman"/>
                <w:sz w:val="24"/>
                <w:szCs w:val="24"/>
              </w:rPr>
              <w:t>(Мобільний комплекс оповіщення)</w:t>
            </w:r>
            <w:r w:rsidRPr="009269FD">
              <w:rPr>
                <w:rFonts w:ascii="Times New Roman" w:hAnsi="Times New Roman" w:cs="Times New Roman"/>
                <w:b/>
                <w:sz w:val="28"/>
                <w:szCs w:val="28"/>
              </w:rPr>
              <w:t xml:space="preserve"> </w:t>
            </w:r>
            <w:r w:rsidRPr="009269FD">
              <w:rPr>
                <w:rFonts w:ascii="Times New Roman" w:hAnsi="Times New Roman" w:cs="Times New Roman"/>
                <w:sz w:val="24"/>
                <w:szCs w:val="24"/>
              </w:rPr>
              <w:t xml:space="preserve"> </w:t>
            </w:r>
          </w:p>
        </w:tc>
        <w:tc>
          <w:tcPr>
            <w:tcW w:w="1246" w:type="dxa"/>
            <w:tcBorders>
              <w:top w:val="single" w:sz="4" w:space="0" w:color="000000"/>
              <w:left w:val="single" w:sz="4" w:space="0" w:color="000000"/>
              <w:bottom w:val="single" w:sz="4" w:space="0" w:color="000000"/>
            </w:tcBorders>
            <w:shd w:val="clear" w:color="auto" w:fill="auto"/>
          </w:tcPr>
          <w:p w:rsidR="00965B1F" w:rsidRPr="00965B1F" w:rsidRDefault="00F8757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965B1F" w:rsidRPr="00965B1F" w:rsidRDefault="00965B1F" w:rsidP="00965B1F">
            <w:pPr>
              <w:widowControl w:val="0"/>
              <w:numPr>
                <w:ilvl w:val="0"/>
                <w:numId w:val="10"/>
              </w:numPr>
              <w:autoSpaceDN w:val="0"/>
              <w:spacing w:after="0" w:line="240" w:lineRule="auto"/>
              <w:textAlignment w:val="baseline"/>
              <w:rPr>
                <w:rFonts w:ascii="Times New Roman" w:hAnsi="Times New Roman" w:cs="Times New Roman"/>
                <w:sz w:val="24"/>
                <w:szCs w:val="24"/>
                <w:lang w:eastAsia="en-US"/>
              </w:rPr>
            </w:pPr>
            <w:r w:rsidRPr="00965B1F">
              <w:rPr>
                <w:rFonts w:ascii="Times New Roman" w:hAnsi="Times New Roman" w:cs="Times New Roman"/>
                <w:sz w:val="24"/>
                <w:szCs w:val="24"/>
              </w:rPr>
              <w:t>Підсилювач-мікшер</w:t>
            </w:r>
            <w:r w:rsidRPr="00965B1F">
              <w:rPr>
                <w:rFonts w:ascii="Times New Roman" w:hAnsi="Times New Roman" w:cs="Times New Roman"/>
                <w:spacing w:val="-3"/>
                <w:sz w:val="24"/>
                <w:szCs w:val="24"/>
              </w:rPr>
              <w:t xml:space="preserve"> </w:t>
            </w:r>
            <w:r w:rsidRPr="00965B1F">
              <w:rPr>
                <w:rFonts w:ascii="Times New Roman" w:hAnsi="Times New Roman" w:cs="Times New Roman"/>
                <w:sz w:val="24"/>
                <w:szCs w:val="24"/>
              </w:rPr>
              <w:t>80ПП012М – 1 од.</w:t>
            </w:r>
          </w:p>
          <w:p w:rsidR="00965B1F" w:rsidRPr="00965B1F" w:rsidRDefault="00965B1F" w:rsidP="00965B1F">
            <w:pPr>
              <w:widowControl w:val="0"/>
              <w:numPr>
                <w:ilvl w:val="0"/>
                <w:numId w:val="10"/>
              </w:numPr>
              <w:autoSpaceDN w:val="0"/>
              <w:spacing w:after="0" w:line="240" w:lineRule="auto"/>
              <w:textAlignment w:val="baseline"/>
              <w:rPr>
                <w:rFonts w:ascii="Times New Roman" w:hAnsi="Times New Roman" w:cs="Times New Roman"/>
                <w:sz w:val="24"/>
                <w:szCs w:val="24"/>
                <w:lang w:eastAsia="en-US"/>
              </w:rPr>
            </w:pPr>
            <w:r w:rsidRPr="00965B1F">
              <w:rPr>
                <w:rFonts w:ascii="Times New Roman" w:hAnsi="Times New Roman" w:cs="Times New Roman"/>
                <w:sz w:val="24"/>
                <w:szCs w:val="24"/>
              </w:rPr>
              <w:t>Інформатор</w:t>
            </w:r>
            <w:r w:rsidRPr="00965B1F">
              <w:rPr>
                <w:rFonts w:ascii="Times New Roman" w:hAnsi="Times New Roman" w:cs="Times New Roman"/>
                <w:spacing w:val="-3"/>
                <w:sz w:val="24"/>
                <w:szCs w:val="24"/>
              </w:rPr>
              <w:t xml:space="preserve"> </w:t>
            </w:r>
            <w:r w:rsidRPr="00965B1F">
              <w:rPr>
                <w:rFonts w:ascii="Times New Roman" w:hAnsi="Times New Roman" w:cs="Times New Roman"/>
                <w:sz w:val="24"/>
                <w:szCs w:val="24"/>
              </w:rPr>
              <w:t>БИЗ-03 – 1 од.</w:t>
            </w:r>
          </w:p>
          <w:p w:rsidR="00965B1F" w:rsidRDefault="00965B1F" w:rsidP="00965B1F">
            <w:pPr>
              <w:widowControl w:val="0"/>
              <w:numPr>
                <w:ilvl w:val="0"/>
                <w:numId w:val="10"/>
              </w:numPr>
              <w:autoSpaceDN w:val="0"/>
              <w:spacing w:after="0" w:line="240" w:lineRule="auto"/>
              <w:textAlignment w:val="baseline"/>
              <w:rPr>
                <w:rFonts w:ascii="Times New Roman" w:hAnsi="Times New Roman" w:cs="Times New Roman"/>
                <w:sz w:val="24"/>
                <w:szCs w:val="24"/>
                <w:lang w:eastAsia="en-US"/>
              </w:rPr>
            </w:pPr>
            <w:r w:rsidRPr="00965B1F">
              <w:rPr>
                <w:rFonts w:ascii="Times New Roman" w:hAnsi="Times New Roman" w:cs="Times New Roman"/>
                <w:sz w:val="24"/>
                <w:szCs w:val="24"/>
              </w:rPr>
              <w:t>Тангента</w:t>
            </w:r>
            <w:r w:rsidRPr="00965B1F">
              <w:rPr>
                <w:rFonts w:ascii="Times New Roman" w:hAnsi="Times New Roman" w:cs="Times New Roman"/>
                <w:spacing w:val="-8"/>
                <w:sz w:val="24"/>
                <w:szCs w:val="24"/>
              </w:rPr>
              <w:t xml:space="preserve"> </w:t>
            </w:r>
            <w:r w:rsidRPr="00965B1F">
              <w:rPr>
                <w:rFonts w:ascii="Times New Roman" w:hAnsi="Times New Roman" w:cs="Times New Roman"/>
                <w:sz w:val="24"/>
                <w:szCs w:val="24"/>
              </w:rPr>
              <w:t>з</w:t>
            </w:r>
            <w:r w:rsidRPr="00965B1F">
              <w:rPr>
                <w:rFonts w:ascii="Times New Roman" w:hAnsi="Times New Roman" w:cs="Times New Roman"/>
                <w:spacing w:val="-6"/>
                <w:sz w:val="24"/>
                <w:szCs w:val="24"/>
              </w:rPr>
              <w:t xml:space="preserve"> </w:t>
            </w:r>
            <w:r w:rsidRPr="00965B1F">
              <w:rPr>
                <w:rFonts w:ascii="Times New Roman" w:hAnsi="Times New Roman" w:cs="Times New Roman"/>
                <w:sz w:val="24"/>
                <w:szCs w:val="24"/>
              </w:rPr>
              <w:t>роз'ємом</w:t>
            </w:r>
            <w:r w:rsidRPr="00965B1F">
              <w:rPr>
                <w:rFonts w:ascii="Times New Roman" w:hAnsi="Times New Roman" w:cs="Times New Roman"/>
                <w:spacing w:val="-6"/>
                <w:sz w:val="24"/>
                <w:szCs w:val="24"/>
              </w:rPr>
              <w:t xml:space="preserve"> </w:t>
            </w:r>
            <w:r w:rsidRPr="00965B1F">
              <w:rPr>
                <w:rFonts w:ascii="Times New Roman" w:hAnsi="Times New Roman" w:cs="Times New Roman"/>
                <w:sz w:val="24"/>
                <w:szCs w:val="24"/>
              </w:rPr>
              <w:t>НВПЕ.467284.001 – 1 од.</w:t>
            </w:r>
          </w:p>
          <w:p w:rsidR="00965B1F" w:rsidRPr="00965B1F" w:rsidRDefault="00965B1F" w:rsidP="00965B1F">
            <w:pPr>
              <w:widowControl w:val="0"/>
              <w:numPr>
                <w:ilvl w:val="0"/>
                <w:numId w:val="10"/>
              </w:numPr>
              <w:autoSpaceDN w:val="0"/>
              <w:spacing w:after="0" w:line="240" w:lineRule="auto"/>
              <w:textAlignment w:val="baseline"/>
              <w:rPr>
                <w:rFonts w:ascii="Times New Roman" w:hAnsi="Times New Roman" w:cs="Times New Roman"/>
                <w:sz w:val="24"/>
                <w:szCs w:val="24"/>
                <w:lang w:eastAsia="en-US"/>
              </w:rPr>
            </w:pPr>
            <w:r w:rsidRPr="00965B1F">
              <w:rPr>
                <w:rFonts w:ascii="Times New Roman" w:hAnsi="Times New Roman" w:cs="Times New Roman"/>
                <w:sz w:val="24"/>
                <w:szCs w:val="24"/>
              </w:rPr>
              <w:t>Гучномовець</w:t>
            </w:r>
            <w:r w:rsidRPr="00965B1F">
              <w:rPr>
                <w:rFonts w:ascii="Times New Roman" w:hAnsi="Times New Roman" w:cs="Times New Roman"/>
                <w:spacing w:val="-1"/>
                <w:sz w:val="24"/>
                <w:szCs w:val="24"/>
              </w:rPr>
              <w:t xml:space="preserve"> </w:t>
            </w:r>
            <w:r w:rsidRPr="00965B1F">
              <w:rPr>
                <w:rFonts w:ascii="Times New Roman" w:hAnsi="Times New Roman" w:cs="Times New Roman"/>
                <w:sz w:val="24"/>
                <w:szCs w:val="24"/>
              </w:rPr>
              <w:t>рупорний</w:t>
            </w:r>
            <w:r w:rsidRPr="00965B1F">
              <w:rPr>
                <w:rFonts w:ascii="Times New Roman" w:hAnsi="Times New Roman" w:cs="Times New Roman"/>
                <w:spacing w:val="-3"/>
                <w:sz w:val="24"/>
                <w:szCs w:val="24"/>
              </w:rPr>
              <w:t xml:space="preserve"> </w:t>
            </w:r>
            <w:r w:rsidRPr="00965B1F">
              <w:rPr>
                <w:rFonts w:ascii="Times New Roman" w:hAnsi="Times New Roman" w:cs="Times New Roman"/>
                <w:sz w:val="24"/>
                <w:szCs w:val="24"/>
              </w:rPr>
              <w:t>30ГР002</w:t>
            </w:r>
            <w:r w:rsidRPr="00965B1F">
              <w:rPr>
                <w:rFonts w:ascii="Times New Roman" w:hAnsi="Times New Roman" w:cs="Times New Roman"/>
                <w:spacing w:val="-2"/>
                <w:sz w:val="24"/>
                <w:szCs w:val="24"/>
              </w:rPr>
              <w:t xml:space="preserve"> </w:t>
            </w:r>
            <w:r w:rsidRPr="00965B1F">
              <w:rPr>
                <w:rFonts w:ascii="Times New Roman" w:hAnsi="Times New Roman" w:cs="Times New Roman"/>
                <w:sz w:val="24"/>
                <w:szCs w:val="24"/>
              </w:rPr>
              <w:t>(30</w:t>
            </w:r>
            <w:r w:rsidRPr="00965B1F">
              <w:rPr>
                <w:rFonts w:ascii="Times New Roman" w:hAnsi="Times New Roman" w:cs="Times New Roman"/>
                <w:spacing w:val="-3"/>
                <w:sz w:val="24"/>
                <w:szCs w:val="24"/>
              </w:rPr>
              <w:t xml:space="preserve"> </w:t>
            </w:r>
            <w:r w:rsidRPr="00965B1F">
              <w:rPr>
                <w:rFonts w:ascii="Times New Roman" w:hAnsi="Times New Roman" w:cs="Times New Roman"/>
                <w:sz w:val="24"/>
                <w:szCs w:val="24"/>
              </w:rPr>
              <w:t>В) – 2 од.</w:t>
            </w:r>
          </w:p>
        </w:tc>
      </w:tr>
    </w:tbl>
    <w:p w:rsidR="00B37B6A" w:rsidRDefault="00965B1F" w:rsidP="00AF0FDE">
      <w:pPr>
        <w:spacing w:after="0" w:line="240" w:lineRule="auto"/>
        <w:jc w:val="center"/>
        <w:rPr>
          <w:rFonts w:ascii="Times New Roman" w:hAnsi="Times New Roman" w:cs="Times New Roman"/>
          <w:b/>
          <w:kern w:val="2"/>
          <w:sz w:val="24"/>
          <w:szCs w:val="24"/>
        </w:rPr>
      </w:pPr>
      <w:r w:rsidRPr="00965B1F">
        <w:rPr>
          <w:rFonts w:ascii="Times New Roman" w:hAnsi="Times New Roman" w:cs="Times New Roman"/>
          <w:b/>
          <w:kern w:val="2"/>
          <w:sz w:val="24"/>
          <w:szCs w:val="24"/>
        </w:rPr>
        <w:lastRenderedPageBreak/>
        <w:t>Вимоги до Комплекс обладнання гучномовного оповіщення потужністю 100 Вт</w:t>
      </w:r>
    </w:p>
    <w:p w:rsidR="00AF0FDE" w:rsidRPr="00965B1F" w:rsidRDefault="00AF0FDE" w:rsidP="00965B1F">
      <w:pPr>
        <w:spacing w:after="0" w:line="240" w:lineRule="auto"/>
        <w:jc w:val="center"/>
        <w:rPr>
          <w:rFonts w:ascii="Times New Roman" w:hAnsi="Times New Roman" w:cs="Times New Roman"/>
          <w:b/>
          <w:kern w:val="2"/>
          <w:sz w:val="24"/>
          <w:szCs w:val="24"/>
        </w:rPr>
      </w:pPr>
    </w:p>
    <w:p w:rsidR="00AF0FDE" w:rsidRPr="00AF0FDE" w:rsidRDefault="00AF0FDE" w:rsidP="00AF0FDE">
      <w:pPr>
        <w:widowControl w:val="0"/>
        <w:suppressAutoHyphens w:val="0"/>
        <w:autoSpaceDE w:val="0"/>
        <w:autoSpaceDN w:val="0"/>
        <w:spacing w:after="0" w:line="100" w:lineRule="atLeast"/>
        <w:ind w:left="19"/>
        <w:jc w:val="both"/>
        <w:textAlignment w:val="baseline"/>
        <w:rPr>
          <w:rFonts w:ascii="Liberation Serif" w:hAnsi="Liberation Serif" w:cs="Peterburg"/>
          <w:bCs/>
          <w:color w:val="000000"/>
          <w:kern w:val="3"/>
          <w:sz w:val="24"/>
          <w:szCs w:val="24"/>
          <w:lang w:eastAsia="ru-RU" w:bidi="hi-IN"/>
        </w:rPr>
      </w:pPr>
      <w:r w:rsidRPr="00AF0FDE">
        <w:rPr>
          <w:rFonts w:ascii="Liberation Serif" w:hAnsi="Liberation Serif" w:cs="Peterburg"/>
          <w:bCs/>
          <w:color w:val="000000"/>
          <w:kern w:val="3"/>
          <w:sz w:val="24"/>
          <w:szCs w:val="24"/>
          <w:lang w:eastAsia="ru-RU" w:bidi="hi-IN"/>
        </w:rPr>
        <w:t xml:space="preserve">Опис щодо функціонування </w:t>
      </w:r>
    </w:p>
    <w:p w:rsidR="00AF0FDE" w:rsidRPr="00AF0FDE" w:rsidRDefault="00AF0FDE" w:rsidP="00AF0FDE">
      <w:pPr>
        <w:widowControl w:val="0"/>
        <w:suppressAutoHyphens w:val="0"/>
        <w:autoSpaceDE w:val="0"/>
        <w:autoSpaceDN w:val="0"/>
        <w:spacing w:after="0" w:line="100" w:lineRule="atLeast"/>
        <w:ind w:left="19"/>
        <w:jc w:val="both"/>
        <w:textAlignment w:val="baseline"/>
        <w:rPr>
          <w:rFonts w:ascii="Liberation Serif" w:hAnsi="Liberation Serif" w:cs="Peterburg"/>
          <w:bCs/>
          <w:color w:val="000000"/>
          <w:kern w:val="3"/>
          <w:sz w:val="24"/>
          <w:szCs w:val="24"/>
          <w:lang w:eastAsia="ru-RU" w:bidi="hi-IN"/>
        </w:rPr>
      </w:pPr>
      <w:proofErr w:type="spellStart"/>
      <w:r w:rsidRPr="00AF0FDE">
        <w:rPr>
          <w:rFonts w:ascii="Liberation Serif" w:hAnsi="Liberation Serif" w:cs="Peterburg"/>
          <w:bCs/>
          <w:color w:val="000000"/>
          <w:kern w:val="3"/>
          <w:sz w:val="24"/>
          <w:szCs w:val="24"/>
          <w:lang w:eastAsia="ru-RU" w:bidi="hi-IN"/>
        </w:rPr>
        <w:t>пісдсилювача</w:t>
      </w:r>
      <w:proofErr w:type="spellEnd"/>
      <w:r w:rsidRPr="00AF0FDE">
        <w:rPr>
          <w:rFonts w:ascii="Liberation Serif" w:hAnsi="Liberation Serif" w:cs="Peterburg"/>
          <w:bCs/>
          <w:color w:val="000000"/>
          <w:kern w:val="3"/>
          <w:sz w:val="24"/>
          <w:szCs w:val="24"/>
          <w:lang w:eastAsia="ru-RU" w:bidi="hi-IN"/>
        </w:rPr>
        <w:t>-мікшера 80ПП012М:</w:t>
      </w:r>
    </w:p>
    <w:p w:rsidR="00AF0FDE" w:rsidRPr="00AF0FDE" w:rsidRDefault="00AF0FDE" w:rsidP="00AF0FDE">
      <w:pPr>
        <w:widowControl w:val="0"/>
        <w:suppressAutoHyphens w:val="0"/>
        <w:autoSpaceDE w:val="0"/>
        <w:autoSpaceDN w:val="0"/>
        <w:spacing w:after="0" w:line="100" w:lineRule="atLeast"/>
        <w:ind w:left="19"/>
        <w:jc w:val="both"/>
        <w:textAlignment w:val="baseline"/>
        <w:rPr>
          <w:rFonts w:ascii="Liberation Serif" w:hAnsi="Liberation Serif" w:cs="Peterburg"/>
          <w:bCs/>
          <w:color w:val="000000"/>
          <w:kern w:val="3"/>
          <w:sz w:val="24"/>
          <w:szCs w:val="24"/>
          <w:lang w:eastAsia="ru-RU" w:bidi="hi-IN"/>
        </w:rPr>
      </w:pPr>
    </w:p>
    <w:p w:rsidR="00AF0FDE" w:rsidRPr="00AF0FDE" w:rsidRDefault="00AF0FDE" w:rsidP="00AF0FDE">
      <w:pPr>
        <w:widowControl w:val="0"/>
        <w:suppressAutoHyphens w:val="0"/>
        <w:autoSpaceDE w:val="0"/>
        <w:autoSpaceDN w:val="0"/>
        <w:spacing w:after="0" w:line="100" w:lineRule="atLeast"/>
        <w:ind w:left="19"/>
        <w:jc w:val="both"/>
        <w:textAlignment w:val="baseline"/>
        <w:rPr>
          <w:rFonts w:ascii="Liberation Serif" w:hAnsi="Liberation Serif" w:cs="Peterburg"/>
          <w:bCs/>
          <w:color w:val="000000"/>
          <w:kern w:val="3"/>
          <w:sz w:val="24"/>
          <w:szCs w:val="24"/>
          <w:lang w:eastAsia="ru-RU" w:bidi="hi-IN"/>
        </w:rPr>
      </w:pPr>
      <w:r w:rsidRPr="00AF0FDE">
        <w:rPr>
          <w:rFonts w:ascii="Liberation Serif" w:hAnsi="Liberation Serif" w:cs="Peterburg"/>
          <w:bCs/>
          <w:color w:val="000000"/>
          <w:kern w:val="3"/>
          <w:sz w:val="24"/>
          <w:szCs w:val="24"/>
          <w:lang w:eastAsia="ru-RU" w:bidi="hi-IN"/>
        </w:rPr>
        <w:t>Пристрій повинен відповідати таким робочим умовам експлуатування:</w:t>
      </w:r>
    </w:p>
    <w:p w:rsidR="00AF0FDE" w:rsidRPr="00AF0FDE" w:rsidRDefault="00AF0FDE" w:rsidP="00AF0FDE">
      <w:pPr>
        <w:widowControl w:val="0"/>
        <w:numPr>
          <w:ilvl w:val="0"/>
          <w:numId w:val="7"/>
        </w:numPr>
        <w:tabs>
          <w:tab w:val="left" w:pos="581"/>
        </w:tabs>
        <w:suppressAutoHyphens w:val="0"/>
        <w:autoSpaceDE w:val="0"/>
        <w:autoSpaceDN w:val="0"/>
        <w:spacing w:after="0" w:line="100" w:lineRule="atLeast"/>
        <w:jc w:val="both"/>
        <w:textAlignment w:val="baseline"/>
        <w:rPr>
          <w:rFonts w:ascii="Liberation Serif" w:hAnsi="Liberation Serif" w:cs="Peterburg"/>
          <w:bCs/>
          <w:color w:val="000000"/>
          <w:kern w:val="3"/>
          <w:sz w:val="24"/>
          <w:szCs w:val="24"/>
          <w:lang w:val="ru-RU" w:eastAsia="ru-RU" w:bidi="hi-IN"/>
        </w:rPr>
      </w:pPr>
      <w:r w:rsidRPr="00AF0FDE">
        <w:rPr>
          <w:rFonts w:ascii="Liberation Serif" w:hAnsi="Liberation Serif" w:cs="Peterburg"/>
          <w:bCs/>
          <w:color w:val="000000"/>
          <w:kern w:val="3"/>
          <w:sz w:val="24"/>
          <w:szCs w:val="24"/>
          <w:lang w:val="ru-RU" w:eastAsia="ru-RU" w:bidi="hi-IN"/>
        </w:rPr>
        <w:t xml:space="preserve">температура </w:t>
      </w:r>
      <w:proofErr w:type="spellStart"/>
      <w:r w:rsidRPr="00AF0FDE">
        <w:rPr>
          <w:rFonts w:ascii="Liberation Serif" w:hAnsi="Liberation Serif" w:cs="Peterburg"/>
          <w:bCs/>
          <w:color w:val="000000"/>
          <w:kern w:val="3"/>
          <w:sz w:val="24"/>
          <w:szCs w:val="24"/>
          <w:lang w:val="ru-RU" w:eastAsia="ru-RU" w:bidi="hi-IN"/>
        </w:rPr>
        <w:t>навколишнього</w:t>
      </w:r>
      <w:proofErr w:type="spellEnd"/>
      <w:r w:rsidRPr="00AF0FDE">
        <w:rPr>
          <w:rFonts w:ascii="Liberation Serif" w:hAnsi="Liberation Serif" w:cs="Peterburg"/>
          <w:bCs/>
          <w:color w:val="000000"/>
          <w:kern w:val="3"/>
          <w:sz w:val="24"/>
          <w:szCs w:val="24"/>
          <w:lang w:val="ru-RU" w:eastAsia="ru-RU" w:bidi="hi-IN"/>
        </w:rPr>
        <w:t xml:space="preserve"> </w:t>
      </w:r>
      <w:proofErr w:type="spellStart"/>
      <w:r w:rsidRPr="00AF0FDE">
        <w:rPr>
          <w:rFonts w:ascii="Liberation Serif" w:hAnsi="Liberation Serif" w:cs="Peterburg"/>
          <w:bCs/>
          <w:color w:val="000000"/>
          <w:kern w:val="3"/>
          <w:sz w:val="24"/>
          <w:szCs w:val="24"/>
          <w:lang w:val="ru-RU" w:eastAsia="ru-RU" w:bidi="hi-IN"/>
        </w:rPr>
        <w:t>середовища</w:t>
      </w:r>
      <w:proofErr w:type="spellEnd"/>
      <w:r w:rsidRPr="00AF0FDE">
        <w:rPr>
          <w:rFonts w:ascii="Liberation Serif" w:hAnsi="Liberation Serif" w:cs="Peterburg"/>
          <w:bCs/>
          <w:color w:val="000000"/>
          <w:kern w:val="3"/>
          <w:sz w:val="24"/>
          <w:szCs w:val="24"/>
          <w:lang w:val="ru-RU" w:eastAsia="ru-RU" w:bidi="hi-IN"/>
        </w:rPr>
        <w:t>, °С</w:t>
      </w:r>
      <w:r w:rsidRPr="00AF0FDE">
        <w:rPr>
          <w:rFonts w:ascii="Liberation Serif" w:hAnsi="Liberation Serif" w:cs="Peterburg"/>
          <w:bCs/>
          <w:color w:val="000000"/>
          <w:kern w:val="3"/>
          <w:sz w:val="24"/>
          <w:szCs w:val="24"/>
          <w:lang w:val="ru-RU" w:eastAsia="ru-RU" w:bidi="hi-IN"/>
        </w:rPr>
        <w:tab/>
        <w:t xml:space="preserve">     </w:t>
      </w:r>
      <w:proofErr w:type="spellStart"/>
      <w:r w:rsidRPr="00AF0FDE">
        <w:rPr>
          <w:rFonts w:ascii="Liberation Serif" w:hAnsi="Liberation Serif" w:cs="Peterburg"/>
          <w:bCs/>
          <w:color w:val="000000"/>
          <w:kern w:val="3"/>
          <w:sz w:val="24"/>
          <w:szCs w:val="24"/>
          <w:lang w:val="ru-RU" w:eastAsia="ru-RU" w:bidi="hi-IN"/>
        </w:rPr>
        <w:t>від</w:t>
      </w:r>
      <w:proofErr w:type="spellEnd"/>
      <w:r w:rsidRPr="00AF0FDE">
        <w:rPr>
          <w:rFonts w:ascii="Liberation Serif" w:hAnsi="Liberation Serif" w:cs="Peterburg"/>
          <w:bCs/>
          <w:color w:val="000000"/>
          <w:kern w:val="3"/>
          <w:sz w:val="24"/>
          <w:szCs w:val="24"/>
          <w:lang w:val="ru-RU" w:eastAsia="ru-RU" w:bidi="hi-IN"/>
        </w:rPr>
        <w:t xml:space="preserve"> 1 до 40</w:t>
      </w:r>
    </w:p>
    <w:p w:rsidR="00AF0FDE" w:rsidRPr="00AF0FDE" w:rsidRDefault="00AF0FDE" w:rsidP="00AF0FDE">
      <w:pPr>
        <w:widowControl w:val="0"/>
        <w:numPr>
          <w:ilvl w:val="0"/>
          <w:numId w:val="7"/>
        </w:numPr>
        <w:tabs>
          <w:tab w:val="clear" w:pos="581"/>
          <w:tab w:val="left" w:pos="600"/>
        </w:tabs>
        <w:suppressAutoHyphens w:val="0"/>
        <w:autoSpaceDE w:val="0"/>
        <w:autoSpaceDN w:val="0"/>
        <w:spacing w:after="0" w:line="100" w:lineRule="atLeast"/>
        <w:jc w:val="both"/>
        <w:textAlignment w:val="baseline"/>
        <w:rPr>
          <w:rFonts w:ascii="Liberation Serif" w:hAnsi="Liberation Serif" w:cs="Peterburg"/>
          <w:bCs/>
          <w:color w:val="000000"/>
          <w:kern w:val="3"/>
          <w:sz w:val="24"/>
          <w:szCs w:val="24"/>
          <w:lang w:eastAsia="ru-RU" w:bidi="hi-IN"/>
        </w:rPr>
      </w:pPr>
      <w:proofErr w:type="spellStart"/>
      <w:r w:rsidRPr="00AF0FDE">
        <w:rPr>
          <w:rFonts w:ascii="Liberation Serif" w:hAnsi="Liberation Serif" w:cs="Peterburg"/>
          <w:bCs/>
          <w:color w:val="000000"/>
          <w:kern w:val="3"/>
          <w:sz w:val="24"/>
          <w:szCs w:val="24"/>
          <w:lang w:val="en-US" w:eastAsia="ru-RU" w:bidi="hi-IN"/>
        </w:rPr>
        <w:t>напруга</w:t>
      </w:r>
      <w:proofErr w:type="spellEnd"/>
      <w:r w:rsidRPr="00AF0FDE">
        <w:rPr>
          <w:rFonts w:ascii="Liberation Serif" w:hAnsi="Liberation Serif" w:cs="Peterburg"/>
          <w:bCs/>
          <w:color w:val="000000"/>
          <w:kern w:val="3"/>
          <w:sz w:val="24"/>
          <w:szCs w:val="24"/>
          <w:lang w:val="en-US" w:eastAsia="ru-RU" w:bidi="hi-IN"/>
        </w:rPr>
        <w:t xml:space="preserve"> </w:t>
      </w:r>
      <w:proofErr w:type="spellStart"/>
      <w:r w:rsidRPr="00AF0FDE">
        <w:rPr>
          <w:rFonts w:ascii="Liberation Serif" w:hAnsi="Liberation Serif" w:cs="Peterburg"/>
          <w:bCs/>
          <w:color w:val="000000"/>
          <w:kern w:val="3"/>
          <w:sz w:val="24"/>
          <w:szCs w:val="24"/>
          <w:lang w:val="en-US" w:eastAsia="ru-RU" w:bidi="hi-IN"/>
        </w:rPr>
        <w:t>живлення</w:t>
      </w:r>
      <w:proofErr w:type="spellEnd"/>
      <w:r w:rsidRPr="00AF0FDE">
        <w:rPr>
          <w:rFonts w:ascii="Liberation Serif" w:hAnsi="Liberation Serif" w:cs="Peterburg"/>
          <w:bCs/>
          <w:color w:val="000000"/>
          <w:kern w:val="3"/>
          <w:sz w:val="24"/>
          <w:szCs w:val="24"/>
          <w:lang w:eastAsia="ru-RU" w:bidi="hi-IN"/>
        </w:rPr>
        <w:t xml:space="preserve"> постійного струму,</w:t>
      </w:r>
      <w:r w:rsidRPr="00AF0FDE">
        <w:rPr>
          <w:rFonts w:ascii="Liberation Serif" w:hAnsi="Liberation Serif" w:cs="Peterburg"/>
          <w:bCs/>
          <w:color w:val="000000"/>
          <w:kern w:val="3"/>
          <w:sz w:val="24"/>
          <w:szCs w:val="24"/>
          <w:lang w:val="en-US" w:eastAsia="ru-RU" w:bidi="hi-IN"/>
        </w:rPr>
        <w:tab/>
        <w:t xml:space="preserve">       = 12 ± 2</w:t>
      </w:r>
    </w:p>
    <w:p w:rsidR="00AF0FDE" w:rsidRPr="00AF0FDE" w:rsidRDefault="00AF0FDE" w:rsidP="00AF0FDE">
      <w:pPr>
        <w:widowControl w:val="0"/>
        <w:suppressAutoHyphens w:val="0"/>
        <w:autoSpaceDE w:val="0"/>
        <w:autoSpaceDN w:val="0"/>
        <w:spacing w:after="0" w:line="100" w:lineRule="atLeast"/>
        <w:ind w:left="19"/>
        <w:jc w:val="both"/>
        <w:textAlignment w:val="baseline"/>
        <w:rPr>
          <w:rFonts w:ascii="Liberation Serif" w:hAnsi="Liberation Serif" w:cs="Peterburg"/>
          <w:bCs/>
          <w:color w:val="000000"/>
          <w:kern w:val="3"/>
          <w:sz w:val="24"/>
          <w:szCs w:val="24"/>
          <w:lang w:val="en-US" w:eastAsia="ru-RU" w:bidi="hi-IN"/>
        </w:rPr>
      </w:pPr>
    </w:p>
    <w:p w:rsidR="00AF0FDE" w:rsidRPr="00AF0FDE" w:rsidRDefault="00AF0FDE" w:rsidP="00AF0FDE">
      <w:pPr>
        <w:widowControl w:val="0"/>
        <w:suppressAutoHyphens w:val="0"/>
        <w:autoSpaceDE w:val="0"/>
        <w:autoSpaceDN w:val="0"/>
        <w:spacing w:after="0" w:line="100" w:lineRule="atLeast"/>
        <w:ind w:left="19"/>
        <w:jc w:val="both"/>
        <w:textAlignment w:val="baseline"/>
        <w:rPr>
          <w:rFonts w:ascii="Liberation Serif" w:hAnsi="Liberation Serif" w:cs="Peterburg"/>
          <w:bCs/>
          <w:color w:val="000000"/>
          <w:kern w:val="3"/>
          <w:sz w:val="24"/>
          <w:szCs w:val="24"/>
          <w:lang w:val="en-US" w:eastAsia="ru-RU" w:bidi="hi-IN"/>
        </w:rPr>
      </w:pPr>
      <w:proofErr w:type="spellStart"/>
      <w:r w:rsidRPr="00AF0FDE">
        <w:rPr>
          <w:rFonts w:ascii="Liberation Serif" w:hAnsi="Liberation Serif" w:cs="Peterburg"/>
          <w:bCs/>
          <w:color w:val="000000"/>
          <w:kern w:val="3"/>
          <w:sz w:val="24"/>
          <w:szCs w:val="24"/>
          <w:lang w:val="en-US" w:eastAsia="ru-RU" w:bidi="hi-IN"/>
        </w:rPr>
        <w:t>Технічні</w:t>
      </w:r>
      <w:proofErr w:type="spellEnd"/>
      <w:r w:rsidRPr="00AF0FDE">
        <w:rPr>
          <w:rFonts w:ascii="Liberation Serif" w:hAnsi="Liberation Serif" w:cs="Peterburg"/>
          <w:bCs/>
          <w:color w:val="000000"/>
          <w:kern w:val="3"/>
          <w:sz w:val="24"/>
          <w:szCs w:val="24"/>
          <w:lang w:val="en-US" w:eastAsia="ru-RU" w:bidi="hi-IN"/>
        </w:rPr>
        <w:t xml:space="preserve"> </w:t>
      </w:r>
      <w:proofErr w:type="spellStart"/>
      <w:r w:rsidRPr="00AF0FDE">
        <w:rPr>
          <w:rFonts w:ascii="Liberation Serif" w:hAnsi="Liberation Serif" w:cs="Peterburg"/>
          <w:bCs/>
          <w:color w:val="000000"/>
          <w:kern w:val="3"/>
          <w:sz w:val="24"/>
          <w:szCs w:val="24"/>
          <w:lang w:val="en-US" w:eastAsia="ru-RU" w:bidi="hi-IN"/>
        </w:rPr>
        <w:t>вимоги</w:t>
      </w:r>
      <w:proofErr w:type="spellEnd"/>
      <w:r w:rsidRPr="00AF0FDE">
        <w:rPr>
          <w:rFonts w:ascii="Liberation Serif" w:hAnsi="Liberation Serif" w:cs="Peterburg"/>
          <w:bCs/>
          <w:color w:val="000000"/>
          <w:kern w:val="3"/>
          <w:sz w:val="24"/>
          <w:szCs w:val="24"/>
          <w:lang w:val="en-US" w:eastAsia="ru-RU" w:bidi="hi-IN"/>
        </w:rPr>
        <w:t xml:space="preserve"> </w:t>
      </w:r>
      <w:proofErr w:type="spellStart"/>
      <w:r w:rsidRPr="00AF0FDE">
        <w:rPr>
          <w:rFonts w:ascii="Liberation Serif" w:hAnsi="Liberation Serif" w:cs="Peterburg"/>
          <w:bCs/>
          <w:color w:val="000000"/>
          <w:kern w:val="3"/>
          <w:sz w:val="24"/>
          <w:szCs w:val="24"/>
          <w:lang w:val="en-US" w:eastAsia="ru-RU" w:bidi="hi-IN"/>
        </w:rPr>
        <w:t>щодо</w:t>
      </w:r>
      <w:proofErr w:type="spellEnd"/>
      <w:r w:rsidRPr="00AF0FDE">
        <w:rPr>
          <w:rFonts w:ascii="Liberation Serif" w:hAnsi="Liberation Serif" w:cs="Peterburg"/>
          <w:bCs/>
          <w:color w:val="000000"/>
          <w:kern w:val="3"/>
          <w:sz w:val="24"/>
          <w:szCs w:val="24"/>
          <w:lang w:val="en-US" w:eastAsia="ru-RU" w:bidi="hi-IN"/>
        </w:rPr>
        <w:t xml:space="preserve"> </w:t>
      </w:r>
      <w:proofErr w:type="spellStart"/>
      <w:r w:rsidRPr="00AF0FDE">
        <w:rPr>
          <w:rFonts w:ascii="Liberation Serif" w:hAnsi="Liberation Serif" w:cs="Peterburg"/>
          <w:bCs/>
          <w:color w:val="000000"/>
          <w:kern w:val="3"/>
          <w:sz w:val="24"/>
          <w:szCs w:val="24"/>
          <w:lang w:val="en-US" w:eastAsia="ru-RU" w:bidi="hi-IN"/>
        </w:rPr>
        <w:t>пісдсилювача-мікшера</w:t>
      </w:r>
      <w:proofErr w:type="spellEnd"/>
      <w:r w:rsidRPr="00AF0FDE">
        <w:rPr>
          <w:rFonts w:ascii="Liberation Serif" w:hAnsi="Liberation Serif" w:cs="Peterburg"/>
          <w:bCs/>
          <w:color w:val="000000"/>
          <w:kern w:val="3"/>
          <w:sz w:val="24"/>
          <w:szCs w:val="24"/>
          <w:lang w:val="en-US" w:eastAsia="ru-RU" w:bidi="hi-IN"/>
        </w:rPr>
        <w:t xml:space="preserve"> 80ПП0</w:t>
      </w:r>
      <w:r w:rsidRPr="00AF0FDE">
        <w:rPr>
          <w:rFonts w:ascii="Liberation Serif" w:hAnsi="Liberation Serif" w:cs="Peterburg"/>
          <w:bCs/>
          <w:color w:val="000000"/>
          <w:kern w:val="3"/>
          <w:sz w:val="24"/>
          <w:szCs w:val="24"/>
          <w:lang w:eastAsia="ru-RU" w:bidi="hi-IN"/>
        </w:rPr>
        <w:t>1</w:t>
      </w:r>
      <w:r w:rsidRPr="00AF0FDE">
        <w:rPr>
          <w:rFonts w:ascii="Liberation Serif" w:hAnsi="Liberation Serif" w:cs="Peterburg"/>
          <w:bCs/>
          <w:color w:val="000000"/>
          <w:kern w:val="3"/>
          <w:sz w:val="24"/>
          <w:szCs w:val="24"/>
          <w:lang w:val="en-US" w:eastAsia="ru-RU" w:bidi="hi-IN"/>
        </w:rPr>
        <w:t>2М:</w:t>
      </w:r>
    </w:p>
    <w:p w:rsidR="00AF0FDE" w:rsidRPr="00965B1F" w:rsidRDefault="00AF0FDE" w:rsidP="00965B1F">
      <w:pPr>
        <w:widowControl w:val="0"/>
        <w:suppressAutoHyphens w:val="0"/>
        <w:autoSpaceDE w:val="0"/>
        <w:autoSpaceDN w:val="0"/>
        <w:spacing w:after="0" w:line="100" w:lineRule="atLeast"/>
        <w:ind w:left="19"/>
        <w:jc w:val="both"/>
        <w:textAlignment w:val="baseline"/>
        <w:rPr>
          <w:rFonts w:ascii="Liberation Serif" w:hAnsi="Liberation Serif" w:cs="Peterburg"/>
          <w:b/>
          <w:bCs/>
          <w:color w:val="000000"/>
          <w:kern w:val="3"/>
          <w:sz w:val="24"/>
          <w:szCs w:val="24"/>
          <w:lang w:val="en-US" w:eastAsia="ru-RU" w:bidi="hi-IN"/>
        </w:rPr>
      </w:pPr>
    </w:p>
    <w:p w:rsidR="00965B1F" w:rsidRPr="00965B1F" w:rsidRDefault="00965B1F" w:rsidP="00965B1F">
      <w:pPr>
        <w:widowControl w:val="0"/>
        <w:suppressAutoHyphens w:val="0"/>
        <w:autoSpaceDE w:val="0"/>
        <w:autoSpaceDN w:val="0"/>
        <w:spacing w:after="0" w:line="100" w:lineRule="atLeast"/>
        <w:ind w:left="19"/>
        <w:jc w:val="both"/>
        <w:textAlignment w:val="baseline"/>
        <w:rPr>
          <w:rFonts w:ascii="Liberation Serif" w:hAnsi="Liberation Serif" w:cs="Peterburg"/>
          <w:color w:val="000000"/>
          <w:kern w:val="3"/>
          <w:sz w:val="24"/>
          <w:szCs w:val="24"/>
          <w:lang w:eastAsia="ru-RU" w:bidi="hi-IN"/>
        </w:rPr>
      </w:pPr>
    </w:p>
    <w:tbl>
      <w:tblPr>
        <w:tblW w:w="9779" w:type="dxa"/>
        <w:tblInd w:w="33" w:type="dxa"/>
        <w:tblLayout w:type="fixed"/>
        <w:tblCellMar>
          <w:top w:w="55" w:type="dxa"/>
          <w:left w:w="55" w:type="dxa"/>
          <w:bottom w:w="55" w:type="dxa"/>
          <w:right w:w="55" w:type="dxa"/>
        </w:tblCellMar>
        <w:tblLook w:val="0000" w:firstRow="0" w:lastRow="0" w:firstColumn="0" w:lastColumn="0" w:noHBand="0" w:noVBand="0"/>
      </w:tblPr>
      <w:tblGrid>
        <w:gridCol w:w="7447"/>
        <w:gridCol w:w="11"/>
        <w:gridCol w:w="2321"/>
      </w:tblGrid>
      <w:tr w:rsidR="00965B1F" w:rsidRPr="00965B1F" w:rsidTr="00A71205">
        <w:tc>
          <w:tcPr>
            <w:tcW w:w="7447" w:type="dxa"/>
            <w:tcBorders>
              <w:top w:val="single" w:sz="4" w:space="0" w:color="000000"/>
              <w:left w:val="single" w:sz="4" w:space="0" w:color="000000"/>
              <w:bottom w:val="single" w:sz="4" w:space="0" w:color="000000"/>
            </w:tcBorders>
          </w:tcPr>
          <w:p w:rsidR="00965B1F" w:rsidRPr="00965B1F" w:rsidRDefault="00965B1F" w:rsidP="00965B1F">
            <w:pPr>
              <w:suppressAutoHyphens w:val="0"/>
              <w:spacing w:after="0" w:line="240" w:lineRule="auto"/>
              <w:rPr>
                <w:rFonts w:ascii="Times New Roman" w:hAnsi="Times New Roman" w:cs="Times New Roman"/>
                <w:sz w:val="24"/>
                <w:szCs w:val="24"/>
                <w:lang w:val="ru-RU" w:eastAsia="ru-RU"/>
              </w:rPr>
            </w:pPr>
            <w:proofErr w:type="spellStart"/>
            <w:r w:rsidRPr="00965B1F">
              <w:rPr>
                <w:rFonts w:ascii="Times New Roman" w:hAnsi="Times New Roman" w:cs="Times New Roman"/>
                <w:color w:val="000000"/>
                <w:sz w:val="24"/>
                <w:szCs w:val="24"/>
                <w:lang w:val="ru-RU" w:eastAsia="ru-RU"/>
              </w:rPr>
              <w:t>Діапазон</w:t>
            </w:r>
            <w:proofErr w:type="spellEnd"/>
            <w:r w:rsidRPr="00965B1F">
              <w:rPr>
                <w:rFonts w:ascii="Times New Roman" w:hAnsi="Times New Roman" w:cs="Times New Roman"/>
                <w:color w:val="000000"/>
                <w:sz w:val="24"/>
                <w:szCs w:val="24"/>
                <w:lang w:val="ru-RU" w:eastAsia="ru-RU"/>
              </w:rPr>
              <w:t xml:space="preserve"> </w:t>
            </w:r>
            <w:proofErr w:type="spellStart"/>
            <w:r w:rsidRPr="00965B1F">
              <w:rPr>
                <w:rFonts w:ascii="Times New Roman" w:hAnsi="Times New Roman" w:cs="Times New Roman"/>
                <w:color w:val="000000"/>
                <w:sz w:val="24"/>
                <w:szCs w:val="24"/>
                <w:lang w:val="ru-RU" w:eastAsia="ru-RU"/>
              </w:rPr>
              <w:t>відтворюваних</w:t>
            </w:r>
            <w:proofErr w:type="spellEnd"/>
            <w:r w:rsidRPr="00965B1F">
              <w:rPr>
                <w:rFonts w:ascii="Times New Roman" w:hAnsi="Times New Roman" w:cs="Times New Roman"/>
                <w:color w:val="000000"/>
                <w:sz w:val="24"/>
                <w:szCs w:val="24"/>
                <w:lang w:val="ru-RU" w:eastAsia="ru-RU"/>
              </w:rPr>
              <w:t xml:space="preserve"> частот, Гц </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rsidR="00965B1F" w:rsidRPr="00965B1F" w:rsidRDefault="00965B1F" w:rsidP="00965B1F">
            <w:pPr>
              <w:suppressAutoHyphens w:val="0"/>
              <w:spacing w:after="0" w:line="240" w:lineRule="auto"/>
              <w:jc w:val="center"/>
              <w:rPr>
                <w:rFonts w:ascii="Times New Roman" w:hAnsi="Times New Roman" w:cs="Times New Roman"/>
                <w:sz w:val="24"/>
                <w:szCs w:val="24"/>
                <w:lang w:val="ru-RU" w:eastAsia="ru-RU"/>
              </w:rPr>
            </w:pPr>
            <w:proofErr w:type="gramStart"/>
            <w:r w:rsidRPr="00965B1F">
              <w:rPr>
                <w:rFonts w:ascii="Times New Roman" w:hAnsi="Times New Roman" w:cs="Times New Roman"/>
                <w:color w:val="000000"/>
                <w:sz w:val="24"/>
                <w:szCs w:val="24"/>
                <w:lang w:val="ru-RU" w:eastAsia="ru-RU"/>
              </w:rPr>
              <w:t xml:space="preserve">80 </w:t>
            </w:r>
            <w:r w:rsidRPr="00965B1F">
              <w:rPr>
                <w:rFonts w:ascii="Times New Roman" w:hAnsi="Times New Roman" w:cs="Times New Roman"/>
                <w:color w:val="000000"/>
                <w:sz w:val="24"/>
                <w:szCs w:val="24"/>
                <w:lang w:val="ru-RU" w:eastAsia="ru-RU"/>
              </w:rPr>
              <w:sym w:font="Symbol" w:char="F0B8"/>
            </w:r>
            <w:r w:rsidRPr="00965B1F">
              <w:rPr>
                <w:rFonts w:ascii="Times New Roman" w:hAnsi="Times New Roman" w:cs="Times New Roman"/>
                <w:color w:val="000000"/>
                <w:sz w:val="24"/>
                <w:szCs w:val="24"/>
                <w:lang w:val="ru-RU" w:eastAsia="ru-RU"/>
              </w:rPr>
              <w:t xml:space="preserve"> 16000</w:t>
            </w:r>
            <w:proofErr w:type="gramEnd"/>
            <w:r w:rsidRPr="00965B1F">
              <w:rPr>
                <w:rFonts w:ascii="Times New Roman" w:hAnsi="Times New Roman" w:cs="Times New Roman"/>
                <w:color w:val="000000"/>
                <w:sz w:val="24"/>
                <w:szCs w:val="24"/>
                <w:lang w:val="ru-RU" w:eastAsia="ru-RU"/>
              </w:rPr>
              <w:t xml:space="preserve"> (-3 дБ)</w:t>
            </w:r>
          </w:p>
        </w:tc>
      </w:tr>
      <w:tr w:rsidR="00965B1F" w:rsidRPr="00965B1F" w:rsidTr="00A71205">
        <w:tc>
          <w:tcPr>
            <w:tcW w:w="7447" w:type="dxa"/>
            <w:tcBorders>
              <w:left w:val="single" w:sz="4" w:space="0" w:color="000000"/>
              <w:bottom w:val="single" w:sz="4" w:space="0" w:color="000000"/>
            </w:tcBorders>
          </w:tcPr>
          <w:p w:rsidR="00965B1F" w:rsidRPr="00965B1F" w:rsidRDefault="00965B1F" w:rsidP="00965B1F">
            <w:pPr>
              <w:suppressAutoHyphens w:val="0"/>
              <w:spacing w:after="0" w:line="240" w:lineRule="auto"/>
              <w:rPr>
                <w:rFonts w:ascii="Times New Roman" w:hAnsi="Times New Roman" w:cs="Times New Roman"/>
                <w:sz w:val="24"/>
                <w:szCs w:val="24"/>
                <w:lang w:val="ru-RU" w:eastAsia="ru-RU"/>
              </w:rPr>
            </w:pPr>
            <w:proofErr w:type="spellStart"/>
            <w:r w:rsidRPr="00965B1F">
              <w:rPr>
                <w:rFonts w:ascii="Times New Roman" w:hAnsi="Times New Roman" w:cs="Times New Roman"/>
                <w:color w:val="000000"/>
                <w:sz w:val="24"/>
                <w:szCs w:val="24"/>
                <w:lang w:val="ru-RU" w:eastAsia="ru-RU"/>
              </w:rPr>
              <w:t>Кількість</w:t>
            </w:r>
            <w:proofErr w:type="spellEnd"/>
            <w:r w:rsidRPr="00965B1F">
              <w:rPr>
                <w:rFonts w:ascii="Times New Roman" w:hAnsi="Times New Roman" w:cs="Times New Roman"/>
                <w:color w:val="000000"/>
                <w:sz w:val="24"/>
                <w:szCs w:val="24"/>
                <w:lang w:val="ru-RU" w:eastAsia="ru-RU"/>
              </w:rPr>
              <w:t xml:space="preserve"> </w:t>
            </w:r>
            <w:proofErr w:type="spellStart"/>
            <w:r w:rsidRPr="00965B1F">
              <w:rPr>
                <w:rFonts w:ascii="Times New Roman" w:hAnsi="Times New Roman" w:cs="Times New Roman"/>
                <w:color w:val="000000"/>
                <w:sz w:val="24"/>
                <w:szCs w:val="24"/>
                <w:lang w:val="ru-RU" w:eastAsia="ru-RU"/>
              </w:rPr>
              <w:t>входів</w:t>
            </w:r>
            <w:proofErr w:type="spellEnd"/>
            <w:r w:rsidRPr="00965B1F">
              <w:rPr>
                <w:rFonts w:ascii="Times New Roman" w:hAnsi="Times New Roman" w:cs="Times New Roman"/>
                <w:color w:val="000000"/>
                <w:sz w:val="24"/>
                <w:szCs w:val="24"/>
                <w:lang w:val="ru-RU" w:eastAsia="ru-RU"/>
              </w:rPr>
              <w:t>:</w:t>
            </w:r>
          </w:p>
          <w:p w:rsidR="00965B1F" w:rsidRPr="00965B1F" w:rsidRDefault="00965B1F" w:rsidP="00965B1F">
            <w:pPr>
              <w:widowControl w:val="0"/>
              <w:numPr>
                <w:ilvl w:val="0"/>
                <w:numId w:val="8"/>
              </w:numPr>
              <w:suppressAutoHyphens w:val="0"/>
              <w:autoSpaceDN w:val="0"/>
              <w:spacing w:after="0" w:line="240" w:lineRule="auto"/>
              <w:textAlignment w:val="baseline"/>
              <w:rPr>
                <w:rFonts w:ascii="Times New Roman" w:hAnsi="Times New Roman" w:cs="Times New Roman"/>
                <w:sz w:val="24"/>
                <w:szCs w:val="24"/>
                <w:lang w:val="ru-RU" w:eastAsia="ru-RU"/>
              </w:rPr>
            </w:pPr>
            <w:proofErr w:type="spellStart"/>
            <w:r w:rsidRPr="00965B1F">
              <w:rPr>
                <w:rFonts w:ascii="Times New Roman" w:hAnsi="Times New Roman" w:cs="Times New Roman"/>
                <w:color w:val="000000"/>
                <w:sz w:val="24"/>
                <w:szCs w:val="24"/>
                <w:lang w:val="ru-RU" w:eastAsia="ru-RU"/>
              </w:rPr>
              <w:t>мікрофонний</w:t>
            </w:r>
            <w:proofErr w:type="spellEnd"/>
          </w:p>
          <w:p w:rsidR="00965B1F" w:rsidRPr="00965B1F" w:rsidRDefault="00965B1F" w:rsidP="00965B1F">
            <w:pPr>
              <w:widowControl w:val="0"/>
              <w:numPr>
                <w:ilvl w:val="0"/>
                <w:numId w:val="8"/>
              </w:numPr>
              <w:suppressAutoHyphens w:val="0"/>
              <w:autoSpaceDN w:val="0"/>
              <w:spacing w:after="0" w:line="240" w:lineRule="auto"/>
              <w:textAlignment w:val="baseline"/>
              <w:rPr>
                <w:rFonts w:ascii="Times New Roman" w:hAnsi="Times New Roman" w:cs="Times New Roman"/>
                <w:sz w:val="24"/>
                <w:szCs w:val="24"/>
                <w:lang w:val="ru-RU" w:eastAsia="ru-RU"/>
              </w:rPr>
            </w:pPr>
            <w:proofErr w:type="spellStart"/>
            <w:r w:rsidRPr="00965B1F">
              <w:rPr>
                <w:rFonts w:ascii="Times New Roman" w:hAnsi="Times New Roman" w:cs="Times New Roman"/>
                <w:color w:val="000000"/>
                <w:sz w:val="24"/>
                <w:szCs w:val="24"/>
                <w:lang w:val="ru-RU" w:eastAsia="ru-RU"/>
              </w:rPr>
              <w:t>лінійний</w:t>
            </w:r>
            <w:proofErr w:type="spellEnd"/>
            <w:r w:rsidRPr="00965B1F">
              <w:rPr>
                <w:rFonts w:ascii="Times New Roman" w:hAnsi="Times New Roman" w:cs="Times New Roman"/>
                <w:color w:val="000000"/>
                <w:sz w:val="24"/>
                <w:szCs w:val="24"/>
                <w:lang w:val="ru-RU" w:eastAsia="ru-RU"/>
              </w:rPr>
              <w:t xml:space="preserve"> </w:t>
            </w:r>
          </w:p>
        </w:tc>
        <w:tc>
          <w:tcPr>
            <w:tcW w:w="2332" w:type="dxa"/>
            <w:gridSpan w:val="2"/>
            <w:tcBorders>
              <w:left w:val="single" w:sz="4" w:space="0" w:color="000000"/>
              <w:bottom w:val="single" w:sz="4" w:space="0" w:color="000000"/>
              <w:right w:val="single" w:sz="4" w:space="0" w:color="000000"/>
            </w:tcBorders>
            <w:vAlign w:val="center"/>
          </w:tcPr>
          <w:p w:rsidR="00965B1F" w:rsidRPr="00965B1F" w:rsidRDefault="00965B1F" w:rsidP="00965B1F">
            <w:pPr>
              <w:suppressAutoHyphens w:val="0"/>
              <w:spacing w:after="0" w:line="240" w:lineRule="auto"/>
              <w:jc w:val="center"/>
              <w:rPr>
                <w:rFonts w:ascii="Times New Roman" w:hAnsi="Times New Roman" w:cs="Times New Roman"/>
                <w:sz w:val="24"/>
                <w:szCs w:val="24"/>
                <w:lang w:val="ru-RU" w:eastAsia="ru-RU"/>
              </w:rPr>
            </w:pPr>
          </w:p>
          <w:p w:rsidR="00965B1F" w:rsidRPr="00965B1F" w:rsidRDefault="00965B1F" w:rsidP="00965B1F">
            <w:pPr>
              <w:suppressAutoHyphens w:val="0"/>
              <w:spacing w:after="0" w:line="240" w:lineRule="auto"/>
              <w:jc w:val="center"/>
              <w:rPr>
                <w:rFonts w:ascii="Times New Roman" w:hAnsi="Times New Roman" w:cs="Times New Roman"/>
                <w:sz w:val="24"/>
                <w:szCs w:val="24"/>
                <w:lang w:val="ru-RU" w:eastAsia="ru-RU"/>
              </w:rPr>
            </w:pPr>
            <w:r w:rsidRPr="00965B1F">
              <w:rPr>
                <w:rFonts w:ascii="Times New Roman" w:hAnsi="Times New Roman" w:cs="Times New Roman"/>
                <w:color w:val="000000"/>
                <w:sz w:val="24"/>
                <w:szCs w:val="24"/>
                <w:lang w:val="ru-RU" w:eastAsia="ru-RU"/>
              </w:rPr>
              <w:t>1</w:t>
            </w:r>
          </w:p>
          <w:p w:rsidR="00965B1F" w:rsidRPr="00965B1F" w:rsidRDefault="00965B1F" w:rsidP="00965B1F">
            <w:pPr>
              <w:suppressAutoHyphens w:val="0"/>
              <w:spacing w:after="0" w:line="240" w:lineRule="auto"/>
              <w:jc w:val="center"/>
              <w:rPr>
                <w:rFonts w:ascii="Times New Roman" w:hAnsi="Times New Roman" w:cs="Times New Roman"/>
                <w:sz w:val="24"/>
                <w:szCs w:val="24"/>
                <w:lang w:val="ru-RU" w:eastAsia="ru-RU"/>
              </w:rPr>
            </w:pPr>
            <w:r w:rsidRPr="00965B1F">
              <w:rPr>
                <w:rFonts w:ascii="Times New Roman" w:hAnsi="Times New Roman" w:cs="Times New Roman"/>
                <w:color w:val="000000"/>
                <w:sz w:val="24"/>
                <w:szCs w:val="24"/>
                <w:lang w:val="ru-RU" w:eastAsia="ru-RU"/>
              </w:rPr>
              <w:t>1</w:t>
            </w:r>
          </w:p>
        </w:tc>
      </w:tr>
      <w:tr w:rsidR="00965B1F" w:rsidRPr="00965B1F" w:rsidTr="00A71205">
        <w:tc>
          <w:tcPr>
            <w:tcW w:w="7447" w:type="dxa"/>
            <w:tcBorders>
              <w:left w:val="single" w:sz="4" w:space="0" w:color="000000"/>
              <w:bottom w:val="single" w:sz="4" w:space="0" w:color="000000"/>
            </w:tcBorders>
          </w:tcPr>
          <w:p w:rsidR="00965B1F" w:rsidRPr="00965B1F" w:rsidRDefault="00965B1F" w:rsidP="00965B1F">
            <w:pPr>
              <w:suppressAutoHyphens w:val="0"/>
              <w:spacing w:after="0" w:line="240" w:lineRule="auto"/>
              <w:rPr>
                <w:rFonts w:ascii="Times New Roman" w:hAnsi="Times New Roman" w:cs="Times New Roman"/>
                <w:sz w:val="24"/>
                <w:szCs w:val="24"/>
                <w:lang w:val="ru-RU" w:eastAsia="ru-RU"/>
              </w:rPr>
            </w:pPr>
            <w:r w:rsidRPr="00965B1F">
              <w:rPr>
                <w:rFonts w:ascii="Times New Roman" w:hAnsi="Times New Roman" w:cs="Times New Roman"/>
                <w:color w:val="000000"/>
                <w:sz w:val="24"/>
                <w:szCs w:val="24"/>
                <w:lang w:val="ru-RU" w:eastAsia="ru-RU"/>
              </w:rPr>
              <w:t xml:space="preserve">Максимальна </w:t>
            </w:r>
            <w:proofErr w:type="spellStart"/>
            <w:r w:rsidRPr="00965B1F">
              <w:rPr>
                <w:rFonts w:ascii="Times New Roman" w:hAnsi="Times New Roman" w:cs="Times New Roman"/>
                <w:color w:val="000000"/>
                <w:sz w:val="24"/>
                <w:szCs w:val="24"/>
                <w:lang w:val="ru-RU" w:eastAsia="ru-RU"/>
              </w:rPr>
              <w:t>чутливість</w:t>
            </w:r>
            <w:proofErr w:type="spellEnd"/>
            <w:r w:rsidRPr="00965B1F">
              <w:rPr>
                <w:rFonts w:ascii="Times New Roman" w:hAnsi="Times New Roman" w:cs="Times New Roman"/>
                <w:color w:val="000000"/>
                <w:sz w:val="24"/>
                <w:szCs w:val="24"/>
                <w:lang w:val="ru-RU" w:eastAsia="ru-RU"/>
              </w:rPr>
              <w:t xml:space="preserve"> </w:t>
            </w:r>
            <w:proofErr w:type="spellStart"/>
            <w:r w:rsidRPr="00965B1F">
              <w:rPr>
                <w:rFonts w:ascii="Times New Roman" w:hAnsi="Times New Roman" w:cs="Times New Roman"/>
                <w:color w:val="000000"/>
                <w:sz w:val="24"/>
                <w:szCs w:val="24"/>
                <w:lang w:val="ru-RU" w:eastAsia="ru-RU"/>
              </w:rPr>
              <w:t>входів</w:t>
            </w:r>
            <w:proofErr w:type="spellEnd"/>
            <w:r w:rsidRPr="00965B1F">
              <w:rPr>
                <w:rFonts w:ascii="Times New Roman" w:hAnsi="Times New Roman" w:cs="Times New Roman"/>
                <w:color w:val="000000"/>
                <w:sz w:val="24"/>
                <w:szCs w:val="24"/>
                <w:lang w:val="ru-RU" w:eastAsia="ru-RU"/>
              </w:rPr>
              <w:t>:</w:t>
            </w:r>
          </w:p>
          <w:p w:rsidR="00965B1F" w:rsidRPr="00965B1F" w:rsidRDefault="00965B1F" w:rsidP="00965B1F">
            <w:pPr>
              <w:widowControl w:val="0"/>
              <w:numPr>
                <w:ilvl w:val="0"/>
                <w:numId w:val="9"/>
              </w:numPr>
              <w:suppressAutoHyphens w:val="0"/>
              <w:autoSpaceDN w:val="0"/>
              <w:spacing w:after="0" w:line="240" w:lineRule="auto"/>
              <w:textAlignment w:val="baseline"/>
              <w:rPr>
                <w:rFonts w:ascii="Times New Roman" w:hAnsi="Times New Roman" w:cs="Times New Roman"/>
                <w:sz w:val="24"/>
                <w:szCs w:val="24"/>
                <w:lang w:val="ru-RU" w:eastAsia="ru-RU"/>
              </w:rPr>
            </w:pPr>
            <w:proofErr w:type="spellStart"/>
            <w:r w:rsidRPr="00965B1F">
              <w:rPr>
                <w:rFonts w:ascii="Times New Roman" w:hAnsi="Times New Roman" w:cs="Times New Roman"/>
                <w:color w:val="000000"/>
                <w:sz w:val="24"/>
                <w:szCs w:val="24"/>
                <w:lang w:val="ru-RU" w:eastAsia="ru-RU"/>
              </w:rPr>
              <w:t>мікрофонний</w:t>
            </w:r>
            <w:proofErr w:type="spellEnd"/>
          </w:p>
          <w:p w:rsidR="00965B1F" w:rsidRPr="00965B1F" w:rsidRDefault="00965B1F" w:rsidP="00965B1F">
            <w:pPr>
              <w:widowControl w:val="0"/>
              <w:numPr>
                <w:ilvl w:val="0"/>
                <w:numId w:val="9"/>
              </w:numPr>
              <w:suppressAutoHyphens w:val="0"/>
              <w:autoSpaceDN w:val="0"/>
              <w:spacing w:after="0" w:line="240" w:lineRule="auto"/>
              <w:textAlignment w:val="baseline"/>
              <w:rPr>
                <w:rFonts w:ascii="Times New Roman" w:hAnsi="Times New Roman" w:cs="Times New Roman"/>
                <w:sz w:val="24"/>
                <w:szCs w:val="24"/>
                <w:lang w:val="ru-RU" w:eastAsia="ru-RU"/>
              </w:rPr>
            </w:pPr>
            <w:proofErr w:type="spellStart"/>
            <w:r w:rsidRPr="00965B1F">
              <w:rPr>
                <w:rFonts w:ascii="Times New Roman" w:hAnsi="Times New Roman" w:cs="Times New Roman"/>
                <w:color w:val="000000"/>
                <w:sz w:val="24"/>
                <w:szCs w:val="24"/>
                <w:lang w:val="ru-RU" w:eastAsia="ru-RU"/>
              </w:rPr>
              <w:t>лінійний</w:t>
            </w:r>
            <w:proofErr w:type="spellEnd"/>
            <w:r w:rsidRPr="00965B1F">
              <w:rPr>
                <w:rFonts w:ascii="Times New Roman" w:hAnsi="Times New Roman" w:cs="Times New Roman"/>
                <w:color w:val="000000"/>
                <w:sz w:val="24"/>
                <w:szCs w:val="24"/>
                <w:lang w:val="ru-RU" w:eastAsia="ru-RU"/>
              </w:rPr>
              <w:t xml:space="preserve"> </w:t>
            </w:r>
          </w:p>
        </w:tc>
        <w:tc>
          <w:tcPr>
            <w:tcW w:w="2332" w:type="dxa"/>
            <w:gridSpan w:val="2"/>
            <w:tcBorders>
              <w:left w:val="single" w:sz="4" w:space="0" w:color="000000"/>
              <w:bottom w:val="single" w:sz="4" w:space="0" w:color="000000"/>
              <w:right w:val="single" w:sz="4" w:space="0" w:color="000000"/>
            </w:tcBorders>
            <w:vAlign w:val="center"/>
          </w:tcPr>
          <w:p w:rsidR="00965B1F" w:rsidRPr="00965B1F" w:rsidRDefault="00965B1F" w:rsidP="00965B1F">
            <w:pPr>
              <w:suppressAutoHyphens w:val="0"/>
              <w:spacing w:after="0" w:line="240" w:lineRule="auto"/>
              <w:rPr>
                <w:rFonts w:ascii="Times New Roman" w:hAnsi="Times New Roman" w:cs="Times New Roman"/>
                <w:sz w:val="24"/>
                <w:szCs w:val="24"/>
                <w:lang w:val="ru-RU" w:eastAsia="ru-RU"/>
              </w:rPr>
            </w:pPr>
          </w:p>
          <w:p w:rsidR="00965B1F" w:rsidRPr="00965B1F" w:rsidRDefault="00965B1F" w:rsidP="00965B1F">
            <w:pPr>
              <w:suppressAutoHyphens w:val="0"/>
              <w:spacing w:after="0" w:line="240" w:lineRule="auto"/>
              <w:jc w:val="center"/>
              <w:rPr>
                <w:rFonts w:ascii="Times New Roman" w:hAnsi="Times New Roman" w:cs="Times New Roman"/>
                <w:sz w:val="24"/>
                <w:szCs w:val="24"/>
                <w:lang w:val="ru-RU" w:eastAsia="ru-RU"/>
              </w:rPr>
            </w:pPr>
            <w:r w:rsidRPr="00965B1F">
              <w:rPr>
                <w:rFonts w:ascii="Times New Roman" w:hAnsi="Times New Roman" w:cs="Times New Roman"/>
                <w:color w:val="000000"/>
                <w:sz w:val="24"/>
                <w:szCs w:val="24"/>
                <w:lang w:val="ru-RU" w:eastAsia="ru-RU"/>
              </w:rPr>
              <w:t>5 мВ</w:t>
            </w:r>
          </w:p>
          <w:p w:rsidR="00965B1F" w:rsidRPr="00965B1F" w:rsidRDefault="00965B1F" w:rsidP="00965B1F">
            <w:pPr>
              <w:suppressAutoHyphens w:val="0"/>
              <w:spacing w:after="0" w:line="240" w:lineRule="auto"/>
              <w:jc w:val="center"/>
              <w:rPr>
                <w:rFonts w:ascii="Times New Roman" w:hAnsi="Times New Roman" w:cs="Times New Roman"/>
                <w:sz w:val="24"/>
                <w:szCs w:val="24"/>
                <w:lang w:val="ru-RU" w:eastAsia="ru-RU"/>
              </w:rPr>
            </w:pPr>
            <w:r w:rsidRPr="00965B1F">
              <w:rPr>
                <w:rFonts w:ascii="Times New Roman" w:hAnsi="Times New Roman" w:cs="Times New Roman"/>
                <w:color w:val="000000"/>
                <w:sz w:val="24"/>
                <w:szCs w:val="24"/>
                <w:lang w:val="ru-RU" w:eastAsia="ru-RU"/>
              </w:rPr>
              <w:t>200 мВ</w:t>
            </w:r>
          </w:p>
        </w:tc>
      </w:tr>
      <w:tr w:rsidR="00965B1F" w:rsidRPr="00965B1F" w:rsidTr="00A71205">
        <w:tc>
          <w:tcPr>
            <w:tcW w:w="7458" w:type="dxa"/>
            <w:gridSpan w:val="2"/>
            <w:tcBorders>
              <w:top w:val="single" w:sz="4" w:space="0" w:color="000000"/>
              <w:left w:val="single" w:sz="4" w:space="0" w:color="000000"/>
              <w:bottom w:val="single" w:sz="4" w:space="0" w:color="000000"/>
            </w:tcBorders>
            <w:vAlign w:val="center"/>
          </w:tcPr>
          <w:p w:rsidR="00965B1F" w:rsidRPr="00965B1F" w:rsidRDefault="00965B1F" w:rsidP="00965B1F">
            <w:pPr>
              <w:suppressAutoHyphens w:val="0"/>
              <w:spacing w:after="0" w:line="240" w:lineRule="auto"/>
              <w:rPr>
                <w:rFonts w:ascii="Times New Roman" w:hAnsi="Times New Roman" w:cs="Times New Roman"/>
                <w:sz w:val="24"/>
                <w:szCs w:val="24"/>
                <w:lang w:val="ru-RU" w:eastAsia="ru-RU"/>
              </w:rPr>
            </w:pPr>
            <w:proofErr w:type="spellStart"/>
            <w:r w:rsidRPr="00965B1F">
              <w:rPr>
                <w:rFonts w:ascii="Times New Roman" w:hAnsi="Times New Roman" w:cs="Times New Roman"/>
                <w:color w:val="000000"/>
                <w:sz w:val="24"/>
                <w:szCs w:val="24"/>
                <w:lang w:val="ru-RU" w:eastAsia="ru-RU"/>
              </w:rPr>
              <w:t>Напруга</w:t>
            </w:r>
            <w:proofErr w:type="spellEnd"/>
            <w:r w:rsidRPr="00965B1F">
              <w:rPr>
                <w:rFonts w:ascii="Times New Roman" w:hAnsi="Times New Roman" w:cs="Times New Roman"/>
                <w:color w:val="000000"/>
                <w:sz w:val="24"/>
                <w:szCs w:val="24"/>
                <w:lang w:val="ru-RU" w:eastAsia="ru-RU"/>
              </w:rPr>
              <w:t xml:space="preserve"> </w:t>
            </w:r>
            <w:proofErr w:type="spellStart"/>
            <w:r w:rsidRPr="00965B1F">
              <w:rPr>
                <w:rFonts w:ascii="Times New Roman" w:hAnsi="Times New Roman" w:cs="Times New Roman"/>
                <w:color w:val="000000"/>
                <w:sz w:val="24"/>
                <w:szCs w:val="24"/>
                <w:lang w:val="ru-RU" w:eastAsia="ru-RU"/>
              </w:rPr>
              <w:t>живлення</w:t>
            </w:r>
            <w:proofErr w:type="spellEnd"/>
            <w:r w:rsidRPr="00965B1F">
              <w:rPr>
                <w:rFonts w:ascii="Times New Roman" w:hAnsi="Times New Roman" w:cs="Times New Roman"/>
                <w:color w:val="000000"/>
                <w:sz w:val="24"/>
                <w:szCs w:val="24"/>
                <w:lang w:val="ru-RU" w:eastAsia="ru-RU"/>
              </w:rPr>
              <w:t>, В</w:t>
            </w:r>
          </w:p>
        </w:tc>
        <w:tc>
          <w:tcPr>
            <w:tcW w:w="2321" w:type="dxa"/>
            <w:tcBorders>
              <w:top w:val="single" w:sz="4" w:space="0" w:color="000000"/>
              <w:left w:val="single" w:sz="4" w:space="0" w:color="000000"/>
              <w:bottom w:val="single" w:sz="4" w:space="0" w:color="000000"/>
              <w:right w:val="single" w:sz="4" w:space="0" w:color="000000"/>
            </w:tcBorders>
            <w:vAlign w:val="center"/>
          </w:tcPr>
          <w:p w:rsidR="00965B1F" w:rsidRPr="00965B1F" w:rsidRDefault="00965B1F" w:rsidP="00965B1F">
            <w:pPr>
              <w:suppressAutoHyphens w:val="0"/>
              <w:spacing w:after="0" w:line="240" w:lineRule="auto"/>
              <w:jc w:val="center"/>
              <w:rPr>
                <w:rFonts w:ascii="Times New Roman" w:hAnsi="Times New Roman" w:cs="Times New Roman"/>
                <w:sz w:val="24"/>
                <w:szCs w:val="24"/>
                <w:lang w:val="ru-RU" w:eastAsia="ru-RU"/>
              </w:rPr>
            </w:pPr>
            <w:r w:rsidRPr="00965B1F">
              <w:rPr>
                <w:rFonts w:ascii="Times New Roman" w:hAnsi="Times New Roman" w:cs="Times New Roman"/>
                <w:color w:val="000000"/>
                <w:sz w:val="24"/>
                <w:szCs w:val="24"/>
                <w:lang w:val="ru-RU" w:eastAsia="ru-RU"/>
              </w:rPr>
              <w:t>= 12 ± 2</w:t>
            </w:r>
          </w:p>
        </w:tc>
      </w:tr>
      <w:tr w:rsidR="00965B1F" w:rsidRPr="00965B1F" w:rsidTr="00A71205">
        <w:tc>
          <w:tcPr>
            <w:tcW w:w="7458" w:type="dxa"/>
            <w:gridSpan w:val="2"/>
            <w:tcBorders>
              <w:left w:val="single" w:sz="4" w:space="0" w:color="000000"/>
              <w:bottom w:val="single" w:sz="4" w:space="0" w:color="000000"/>
            </w:tcBorders>
          </w:tcPr>
          <w:p w:rsidR="00965B1F" w:rsidRPr="00965B1F" w:rsidRDefault="00965B1F" w:rsidP="00965B1F">
            <w:pPr>
              <w:suppressAutoHyphens w:val="0"/>
              <w:spacing w:after="0" w:line="240" w:lineRule="auto"/>
              <w:rPr>
                <w:rFonts w:ascii="Times New Roman" w:hAnsi="Times New Roman" w:cs="Times New Roman"/>
                <w:sz w:val="24"/>
                <w:szCs w:val="24"/>
                <w:lang w:val="ru-RU" w:eastAsia="ru-RU"/>
              </w:rPr>
            </w:pPr>
            <w:proofErr w:type="spellStart"/>
            <w:r w:rsidRPr="00965B1F">
              <w:rPr>
                <w:rFonts w:ascii="Times New Roman" w:hAnsi="Times New Roman" w:cs="Times New Roman"/>
                <w:color w:val="000000"/>
                <w:sz w:val="24"/>
                <w:szCs w:val="24"/>
                <w:lang w:val="ru-RU" w:eastAsia="ru-RU"/>
              </w:rPr>
              <w:t>Потужність</w:t>
            </w:r>
            <w:proofErr w:type="spellEnd"/>
            <w:r w:rsidRPr="00965B1F">
              <w:rPr>
                <w:rFonts w:ascii="Times New Roman" w:hAnsi="Times New Roman" w:cs="Times New Roman"/>
                <w:color w:val="000000"/>
                <w:sz w:val="24"/>
                <w:szCs w:val="24"/>
                <w:lang w:val="ru-RU" w:eastAsia="ru-RU"/>
              </w:rPr>
              <w:t xml:space="preserve"> </w:t>
            </w:r>
            <w:proofErr w:type="spellStart"/>
            <w:r w:rsidRPr="00965B1F">
              <w:rPr>
                <w:rFonts w:ascii="Times New Roman" w:hAnsi="Times New Roman" w:cs="Times New Roman"/>
                <w:color w:val="000000"/>
                <w:sz w:val="24"/>
                <w:szCs w:val="24"/>
                <w:lang w:val="ru-RU" w:eastAsia="ru-RU"/>
              </w:rPr>
              <w:t>споживання</w:t>
            </w:r>
            <w:proofErr w:type="spellEnd"/>
            <w:r w:rsidRPr="00965B1F">
              <w:rPr>
                <w:rFonts w:ascii="Times New Roman" w:hAnsi="Times New Roman" w:cs="Times New Roman"/>
                <w:color w:val="000000"/>
                <w:sz w:val="24"/>
                <w:szCs w:val="24"/>
                <w:lang w:val="ru-RU" w:eastAsia="ru-RU"/>
              </w:rPr>
              <w:t xml:space="preserve">, ВА, не </w:t>
            </w:r>
            <w:proofErr w:type="spellStart"/>
            <w:r w:rsidRPr="00965B1F">
              <w:rPr>
                <w:rFonts w:ascii="Times New Roman" w:hAnsi="Times New Roman" w:cs="Times New Roman"/>
                <w:color w:val="000000"/>
                <w:sz w:val="24"/>
                <w:szCs w:val="24"/>
                <w:lang w:val="ru-RU" w:eastAsia="ru-RU"/>
              </w:rPr>
              <w:t>більше</w:t>
            </w:r>
            <w:proofErr w:type="spellEnd"/>
            <w:r w:rsidRPr="00965B1F">
              <w:rPr>
                <w:rFonts w:ascii="Times New Roman" w:hAnsi="Times New Roman" w:cs="Times New Roman"/>
                <w:color w:val="000000"/>
                <w:sz w:val="24"/>
                <w:szCs w:val="24"/>
                <w:lang w:val="ru-RU" w:eastAsia="ru-RU"/>
              </w:rPr>
              <w:t xml:space="preserve"> </w:t>
            </w:r>
          </w:p>
        </w:tc>
        <w:tc>
          <w:tcPr>
            <w:tcW w:w="2321" w:type="dxa"/>
            <w:tcBorders>
              <w:left w:val="single" w:sz="4" w:space="0" w:color="000000"/>
              <w:bottom w:val="single" w:sz="4" w:space="0" w:color="000000"/>
              <w:right w:val="single" w:sz="4" w:space="0" w:color="000000"/>
            </w:tcBorders>
            <w:vAlign w:val="center"/>
          </w:tcPr>
          <w:p w:rsidR="00965B1F" w:rsidRPr="00965B1F" w:rsidRDefault="00965B1F" w:rsidP="00965B1F">
            <w:pPr>
              <w:suppressAutoHyphens w:val="0"/>
              <w:spacing w:after="0" w:line="240" w:lineRule="auto"/>
              <w:jc w:val="center"/>
              <w:rPr>
                <w:rFonts w:ascii="Times New Roman" w:hAnsi="Times New Roman" w:cs="Times New Roman"/>
                <w:sz w:val="24"/>
                <w:szCs w:val="24"/>
                <w:lang w:val="ru-RU" w:eastAsia="ru-RU"/>
              </w:rPr>
            </w:pPr>
            <w:r w:rsidRPr="00965B1F">
              <w:rPr>
                <w:rFonts w:ascii="Times New Roman" w:hAnsi="Times New Roman" w:cs="Times New Roman"/>
                <w:color w:val="000000"/>
                <w:sz w:val="24"/>
                <w:szCs w:val="24"/>
                <w:lang w:val="ru-RU" w:eastAsia="ru-RU"/>
              </w:rPr>
              <w:t>150</w:t>
            </w:r>
          </w:p>
        </w:tc>
      </w:tr>
      <w:tr w:rsidR="00965B1F" w:rsidRPr="00965B1F" w:rsidTr="00A71205">
        <w:tc>
          <w:tcPr>
            <w:tcW w:w="7458" w:type="dxa"/>
            <w:gridSpan w:val="2"/>
            <w:tcBorders>
              <w:left w:val="single" w:sz="4" w:space="0" w:color="000000"/>
              <w:bottom w:val="single" w:sz="4" w:space="0" w:color="000000"/>
            </w:tcBorders>
          </w:tcPr>
          <w:p w:rsidR="00965B1F" w:rsidRPr="00965B1F" w:rsidRDefault="00965B1F" w:rsidP="00965B1F">
            <w:pPr>
              <w:suppressAutoHyphens w:val="0"/>
              <w:spacing w:after="0" w:line="240" w:lineRule="auto"/>
              <w:rPr>
                <w:rFonts w:ascii="Times New Roman" w:hAnsi="Times New Roman" w:cs="Times New Roman"/>
                <w:sz w:val="24"/>
                <w:szCs w:val="24"/>
                <w:lang w:val="ru-RU" w:eastAsia="ru-RU"/>
              </w:rPr>
            </w:pPr>
            <w:proofErr w:type="spellStart"/>
            <w:r w:rsidRPr="00965B1F">
              <w:rPr>
                <w:rFonts w:ascii="Times New Roman" w:hAnsi="Times New Roman" w:cs="Times New Roman"/>
                <w:color w:val="000000"/>
                <w:sz w:val="24"/>
                <w:szCs w:val="24"/>
                <w:lang w:val="ru-RU" w:eastAsia="ru-RU"/>
              </w:rPr>
              <w:t>Габаритні</w:t>
            </w:r>
            <w:proofErr w:type="spellEnd"/>
            <w:r w:rsidRPr="00965B1F">
              <w:rPr>
                <w:rFonts w:ascii="Times New Roman" w:hAnsi="Times New Roman" w:cs="Times New Roman"/>
                <w:color w:val="000000"/>
                <w:sz w:val="24"/>
                <w:szCs w:val="24"/>
                <w:lang w:val="ru-RU" w:eastAsia="ru-RU"/>
              </w:rPr>
              <w:t xml:space="preserve"> </w:t>
            </w:r>
            <w:proofErr w:type="spellStart"/>
            <w:r w:rsidRPr="00965B1F">
              <w:rPr>
                <w:rFonts w:ascii="Times New Roman" w:hAnsi="Times New Roman" w:cs="Times New Roman"/>
                <w:color w:val="000000"/>
                <w:sz w:val="24"/>
                <w:szCs w:val="24"/>
                <w:lang w:val="ru-RU" w:eastAsia="ru-RU"/>
              </w:rPr>
              <w:t>розміри</w:t>
            </w:r>
            <w:proofErr w:type="spellEnd"/>
            <w:r w:rsidRPr="00965B1F">
              <w:rPr>
                <w:rFonts w:ascii="Times New Roman" w:hAnsi="Times New Roman" w:cs="Times New Roman"/>
                <w:color w:val="000000"/>
                <w:sz w:val="24"/>
                <w:szCs w:val="24"/>
                <w:lang w:val="ru-RU" w:eastAsia="ru-RU"/>
              </w:rPr>
              <w:t xml:space="preserve">, без </w:t>
            </w:r>
            <w:proofErr w:type="spellStart"/>
            <w:r w:rsidRPr="00965B1F">
              <w:rPr>
                <w:rFonts w:ascii="Times New Roman" w:hAnsi="Times New Roman" w:cs="Times New Roman"/>
                <w:color w:val="000000"/>
                <w:sz w:val="24"/>
                <w:szCs w:val="24"/>
                <w:lang w:val="ru-RU" w:eastAsia="ru-RU"/>
              </w:rPr>
              <w:t>паковання</w:t>
            </w:r>
            <w:proofErr w:type="spellEnd"/>
            <w:r w:rsidRPr="00965B1F">
              <w:rPr>
                <w:rFonts w:ascii="Times New Roman" w:hAnsi="Times New Roman" w:cs="Times New Roman"/>
                <w:color w:val="000000"/>
                <w:sz w:val="24"/>
                <w:szCs w:val="24"/>
                <w:lang w:val="ru-RU" w:eastAsia="ru-RU"/>
              </w:rPr>
              <w:t xml:space="preserve">, мм, не </w:t>
            </w:r>
            <w:proofErr w:type="spellStart"/>
            <w:r w:rsidRPr="00965B1F">
              <w:rPr>
                <w:rFonts w:ascii="Times New Roman" w:hAnsi="Times New Roman" w:cs="Times New Roman"/>
                <w:color w:val="000000"/>
                <w:sz w:val="24"/>
                <w:szCs w:val="24"/>
                <w:lang w:val="ru-RU" w:eastAsia="ru-RU"/>
              </w:rPr>
              <w:t>більше</w:t>
            </w:r>
            <w:proofErr w:type="spellEnd"/>
            <w:r w:rsidRPr="00965B1F">
              <w:rPr>
                <w:rFonts w:ascii="Times New Roman" w:hAnsi="Times New Roman" w:cs="Times New Roman"/>
                <w:color w:val="000000"/>
                <w:sz w:val="24"/>
                <w:szCs w:val="24"/>
                <w:lang w:val="ru-RU" w:eastAsia="ru-RU"/>
              </w:rPr>
              <w:t xml:space="preserve"> </w:t>
            </w:r>
          </w:p>
        </w:tc>
        <w:tc>
          <w:tcPr>
            <w:tcW w:w="2321" w:type="dxa"/>
            <w:tcBorders>
              <w:left w:val="single" w:sz="4" w:space="0" w:color="000000"/>
              <w:bottom w:val="single" w:sz="4" w:space="0" w:color="000000"/>
              <w:right w:val="single" w:sz="4" w:space="0" w:color="000000"/>
            </w:tcBorders>
            <w:vAlign w:val="center"/>
          </w:tcPr>
          <w:p w:rsidR="00965B1F" w:rsidRPr="00965B1F" w:rsidRDefault="00965B1F" w:rsidP="00965B1F">
            <w:pPr>
              <w:suppressAutoHyphens w:val="0"/>
              <w:spacing w:after="0" w:line="240" w:lineRule="auto"/>
              <w:ind w:left="720"/>
              <w:jc w:val="center"/>
              <w:rPr>
                <w:rFonts w:ascii="Times New Roman" w:hAnsi="Times New Roman" w:cs="Times New Roman"/>
                <w:sz w:val="24"/>
                <w:szCs w:val="24"/>
                <w:lang w:val="ru-RU" w:eastAsia="ru-RU"/>
              </w:rPr>
            </w:pPr>
            <w:r w:rsidRPr="00965B1F">
              <w:rPr>
                <w:rFonts w:ascii="Times New Roman" w:hAnsi="Times New Roman" w:cs="Times New Roman"/>
                <w:color w:val="000000"/>
                <w:sz w:val="24"/>
                <w:szCs w:val="24"/>
                <w:lang w:val="ru-RU" w:eastAsia="ru-RU"/>
              </w:rPr>
              <w:t>110 × 75 × 210</w:t>
            </w:r>
          </w:p>
        </w:tc>
      </w:tr>
      <w:tr w:rsidR="00965B1F" w:rsidRPr="00965B1F" w:rsidTr="00A71205">
        <w:tc>
          <w:tcPr>
            <w:tcW w:w="7458" w:type="dxa"/>
            <w:gridSpan w:val="2"/>
            <w:tcBorders>
              <w:left w:val="single" w:sz="4" w:space="0" w:color="000000"/>
              <w:bottom w:val="single" w:sz="4" w:space="0" w:color="000000"/>
            </w:tcBorders>
          </w:tcPr>
          <w:p w:rsidR="00965B1F" w:rsidRPr="00965B1F" w:rsidRDefault="00965B1F" w:rsidP="00965B1F">
            <w:pPr>
              <w:suppressAutoHyphens w:val="0"/>
              <w:spacing w:after="0" w:line="240" w:lineRule="auto"/>
              <w:rPr>
                <w:rFonts w:ascii="Times New Roman" w:hAnsi="Times New Roman" w:cs="Times New Roman"/>
                <w:sz w:val="24"/>
                <w:szCs w:val="24"/>
                <w:lang w:val="ru-RU" w:eastAsia="ru-RU"/>
              </w:rPr>
            </w:pPr>
            <w:proofErr w:type="spellStart"/>
            <w:r w:rsidRPr="00965B1F">
              <w:rPr>
                <w:rFonts w:ascii="Times New Roman" w:hAnsi="Times New Roman" w:cs="Times New Roman"/>
                <w:color w:val="000000"/>
                <w:sz w:val="24"/>
                <w:szCs w:val="24"/>
                <w:lang w:val="ru-RU" w:eastAsia="ru-RU"/>
              </w:rPr>
              <w:t>Маса</w:t>
            </w:r>
            <w:proofErr w:type="spellEnd"/>
            <w:r w:rsidRPr="00965B1F">
              <w:rPr>
                <w:rFonts w:ascii="Times New Roman" w:hAnsi="Times New Roman" w:cs="Times New Roman"/>
                <w:color w:val="000000"/>
                <w:sz w:val="24"/>
                <w:szCs w:val="24"/>
                <w:lang w:val="ru-RU" w:eastAsia="ru-RU"/>
              </w:rPr>
              <w:t xml:space="preserve"> без </w:t>
            </w:r>
            <w:proofErr w:type="spellStart"/>
            <w:r w:rsidRPr="00965B1F">
              <w:rPr>
                <w:rFonts w:ascii="Times New Roman" w:hAnsi="Times New Roman" w:cs="Times New Roman"/>
                <w:color w:val="000000"/>
                <w:sz w:val="24"/>
                <w:szCs w:val="24"/>
                <w:lang w:val="ru-RU" w:eastAsia="ru-RU"/>
              </w:rPr>
              <w:t>паковання</w:t>
            </w:r>
            <w:proofErr w:type="spellEnd"/>
            <w:r w:rsidRPr="00965B1F">
              <w:rPr>
                <w:rFonts w:ascii="Times New Roman" w:hAnsi="Times New Roman" w:cs="Times New Roman"/>
                <w:color w:val="000000"/>
                <w:sz w:val="24"/>
                <w:szCs w:val="24"/>
                <w:lang w:val="ru-RU" w:eastAsia="ru-RU"/>
              </w:rPr>
              <w:t xml:space="preserve">, кг, не </w:t>
            </w:r>
            <w:proofErr w:type="spellStart"/>
            <w:r w:rsidRPr="00965B1F">
              <w:rPr>
                <w:rFonts w:ascii="Times New Roman" w:hAnsi="Times New Roman" w:cs="Times New Roman"/>
                <w:color w:val="000000"/>
                <w:sz w:val="24"/>
                <w:szCs w:val="24"/>
                <w:lang w:val="ru-RU" w:eastAsia="ru-RU"/>
              </w:rPr>
              <w:t>більше</w:t>
            </w:r>
            <w:proofErr w:type="spellEnd"/>
            <w:r w:rsidRPr="00965B1F">
              <w:rPr>
                <w:rFonts w:ascii="Times New Roman" w:hAnsi="Times New Roman" w:cs="Times New Roman"/>
                <w:color w:val="000000"/>
                <w:sz w:val="24"/>
                <w:szCs w:val="24"/>
                <w:lang w:val="ru-RU" w:eastAsia="ru-RU"/>
              </w:rPr>
              <w:t xml:space="preserve"> </w:t>
            </w:r>
          </w:p>
        </w:tc>
        <w:tc>
          <w:tcPr>
            <w:tcW w:w="2321" w:type="dxa"/>
            <w:tcBorders>
              <w:left w:val="single" w:sz="4" w:space="0" w:color="000000"/>
              <w:bottom w:val="single" w:sz="4" w:space="0" w:color="000000"/>
              <w:right w:val="single" w:sz="4" w:space="0" w:color="000000"/>
            </w:tcBorders>
            <w:vAlign w:val="center"/>
          </w:tcPr>
          <w:p w:rsidR="00965B1F" w:rsidRPr="00965B1F" w:rsidRDefault="00965B1F" w:rsidP="00965B1F">
            <w:pPr>
              <w:suppressAutoHyphens w:val="0"/>
              <w:spacing w:after="0" w:line="240" w:lineRule="auto"/>
              <w:ind w:left="720"/>
              <w:jc w:val="center"/>
              <w:rPr>
                <w:rFonts w:ascii="Times New Roman" w:hAnsi="Times New Roman" w:cs="Times New Roman"/>
                <w:sz w:val="24"/>
                <w:szCs w:val="24"/>
                <w:lang w:val="ru-RU" w:eastAsia="ru-RU"/>
              </w:rPr>
            </w:pPr>
            <w:r w:rsidRPr="00965B1F">
              <w:rPr>
                <w:rFonts w:ascii="Times New Roman" w:hAnsi="Times New Roman" w:cs="Times New Roman"/>
                <w:color w:val="000000"/>
                <w:sz w:val="24"/>
                <w:szCs w:val="24"/>
                <w:lang w:val="ru-RU" w:eastAsia="ru-RU"/>
              </w:rPr>
              <w:t>1,2</w:t>
            </w:r>
          </w:p>
        </w:tc>
      </w:tr>
      <w:tr w:rsidR="00965B1F" w:rsidRPr="00965B1F" w:rsidTr="00A71205">
        <w:tc>
          <w:tcPr>
            <w:tcW w:w="7458" w:type="dxa"/>
            <w:gridSpan w:val="2"/>
            <w:tcBorders>
              <w:left w:val="single" w:sz="4" w:space="0" w:color="000000"/>
              <w:bottom w:val="single" w:sz="4" w:space="0" w:color="000000"/>
            </w:tcBorders>
          </w:tcPr>
          <w:p w:rsidR="00965B1F" w:rsidRPr="00965B1F" w:rsidRDefault="00965B1F" w:rsidP="00965B1F">
            <w:pPr>
              <w:suppressAutoHyphens w:val="0"/>
              <w:spacing w:after="0" w:line="240" w:lineRule="auto"/>
              <w:rPr>
                <w:rFonts w:ascii="Times New Roman" w:hAnsi="Times New Roman" w:cs="Times New Roman"/>
                <w:sz w:val="24"/>
                <w:szCs w:val="24"/>
                <w:lang w:val="ru-RU" w:eastAsia="ru-RU"/>
              </w:rPr>
            </w:pPr>
            <w:proofErr w:type="spellStart"/>
            <w:r w:rsidRPr="00965B1F">
              <w:rPr>
                <w:rFonts w:ascii="Times New Roman" w:hAnsi="Times New Roman" w:cs="Times New Roman"/>
                <w:color w:val="000000"/>
                <w:sz w:val="24"/>
                <w:szCs w:val="24"/>
                <w:lang w:val="ru-RU" w:eastAsia="ru-RU"/>
              </w:rPr>
              <w:t>Захист</w:t>
            </w:r>
            <w:proofErr w:type="spellEnd"/>
            <w:r w:rsidRPr="00965B1F">
              <w:rPr>
                <w:rFonts w:ascii="Times New Roman" w:hAnsi="Times New Roman" w:cs="Times New Roman"/>
                <w:color w:val="000000"/>
                <w:sz w:val="24"/>
                <w:szCs w:val="24"/>
                <w:lang w:val="ru-RU" w:eastAsia="ru-RU"/>
              </w:rPr>
              <w:t xml:space="preserve"> </w:t>
            </w:r>
            <w:proofErr w:type="spellStart"/>
            <w:r w:rsidRPr="00965B1F">
              <w:rPr>
                <w:rFonts w:ascii="Times New Roman" w:hAnsi="Times New Roman" w:cs="Times New Roman"/>
                <w:color w:val="000000"/>
                <w:sz w:val="24"/>
                <w:szCs w:val="24"/>
                <w:lang w:val="ru-RU" w:eastAsia="ru-RU"/>
              </w:rPr>
              <w:t>від</w:t>
            </w:r>
            <w:proofErr w:type="spellEnd"/>
            <w:r w:rsidRPr="00965B1F">
              <w:rPr>
                <w:rFonts w:ascii="Times New Roman" w:hAnsi="Times New Roman" w:cs="Times New Roman"/>
                <w:color w:val="000000"/>
                <w:sz w:val="24"/>
                <w:szCs w:val="24"/>
                <w:lang w:val="ru-RU" w:eastAsia="ru-RU"/>
              </w:rPr>
              <w:t xml:space="preserve"> короткого </w:t>
            </w:r>
            <w:proofErr w:type="spellStart"/>
            <w:r w:rsidRPr="00965B1F">
              <w:rPr>
                <w:rFonts w:ascii="Times New Roman" w:hAnsi="Times New Roman" w:cs="Times New Roman"/>
                <w:color w:val="000000"/>
                <w:sz w:val="24"/>
                <w:szCs w:val="24"/>
                <w:lang w:val="ru-RU" w:eastAsia="ru-RU"/>
              </w:rPr>
              <w:t>замикання</w:t>
            </w:r>
            <w:proofErr w:type="spellEnd"/>
            <w:r w:rsidRPr="00965B1F">
              <w:rPr>
                <w:rFonts w:ascii="Times New Roman" w:hAnsi="Times New Roman" w:cs="Times New Roman"/>
                <w:color w:val="000000"/>
                <w:sz w:val="24"/>
                <w:szCs w:val="24"/>
                <w:lang w:val="ru-RU" w:eastAsia="ru-RU"/>
              </w:rPr>
              <w:t xml:space="preserve"> в </w:t>
            </w:r>
            <w:proofErr w:type="spellStart"/>
            <w:r w:rsidRPr="00965B1F">
              <w:rPr>
                <w:rFonts w:ascii="Times New Roman" w:hAnsi="Times New Roman" w:cs="Times New Roman"/>
                <w:color w:val="000000"/>
                <w:sz w:val="24"/>
                <w:szCs w:val="24"/>
                <w:lang w:val="ru-RU" w:eastAsia="ru-RU"/>
              </w:rPr>
              <w:t>навантаженні</w:t>
            </w:r>
            <w:proofErr w:type="spellEnd"/>
          </w:p>
        </w:tc>
        <w:tc>
          <w:tcPr>
            <w:tcW w:w="2321" w:type="dxa"/>
            <w:tcBorders>
              <w:left w:val="single" w:sz="4" w:space="0" w:color="000000"/>
              <w:bottom w:val="single" w:sz="4" w:space="0" w:color="000000"/>
              <w:right w:val="single" w:sz="4" w:space="0" w:color="000000"/>
            </w:tcBorders>
            <w:vAlign w:val="center"/>
          </w:tcPr>
          <w:p w:rsidR="00965B1F" w:rsidRPr="00965B1F" w:rsidRDefault="00965B1F" w:rsidP="00965B1F">
            <w:pPr>
              <w:suppressAutoHyphens w:val="0"/>
              <w:spacing w:after="0" w:line="240" w:lineRule="auto"/>
              <w:ind w:left="720"/>
              <w:jc w:val="center"/>
              <w:rPr>
                <w:rFonts w:ascii="Times New Roman" w:hAnsi="Times New Roman" w:cs="Times New Roman"/>
                <w:sz w:val="24"/>
                <w:szCs w:val="24"/>
                <w:lang w:val="ru-RU" w:eastAsia="ru-RU"/>
              </w:rPr>
            </w:pPr>
            <w:proofErr w:type="spellStart"/>
            <w:r w:rsidRPr="00965B1F">
              <w:rPr>
                <w:rFonts w:ascii="Times New Roman" w:hAnsi="Times New Roman" w:cs="Times New Roman"/>
                <w:color w:val="000000"/>
                <w:sz w:val="24"/>
                <w:szCs w:val="24"/>
                <w:lang w:val="ru-RU" w:eastAsia="ru-RU"/>
              </w:rPr>
              <w:t>присутній</w:t>
            </w:r>
            <w:proofErr w:type="spellEnd"/>
          </w:p>
        </w:tc>
      </w:tr>
    </w:tbl>
    <w:p w:rsidR="00965B1F" w:rsidRPr="00965B1F" w:rsidRDefault="00965B1F" w:rsidP="00965B1F">
      <w:pPr>
        <w:widowControl w:val="0"/>
        <w:autoSpaceDN w:val="0"/>
        <w:spacing w:after="0" w:line="240" w:lineRule="auto"/>
        <w:textAlignment w:val="baseline"/>
        <w:rPr>
          <w:rFonts w:ascii="Liberation Serif" w:eastAsia="Calibri" w:hAnsi="Liberation Serif" w:cs="Tahoma"/>
          <w:color w:val="000000"/>
          <w:kern w:val="3"/>
          <w:sz w:val="24"/>
          <w:szCs w:val="24"/>
          <w:lang w:val="en-US" w:bidi="hi-IN"/>
        </w:rPr>
      </w:pPr>
    </w:p>
    <w:p w:rsidR="00965B1F" w:rsidRPr="00965B1F" w:rsidRDefault="00965B1F" w:rsidP="00965B1F">
      <w:pPr>
        <w:widowControl w:val="0"/>
        <w:autoSpaceDN w:val="0"/>
        <w:spacing w:after="0" w:line="360" w:lineRule="auto"/>
        <w:jc w:val="both"/>
        <w:textAlignment w:val="baseline"/>
        <w:rPr>
          <w:rFonts w:ascii="Times New Roman" w:eastAsia="Calibri" w:hAnsi="Times New Roman" w:cs="Times New Roman"/>
          <w:b/>
          <w:sz w:val="24"/>
          <w:szCs w:val="24"/>
          <w:lang w:eastAsia="en-US"/>
        </w:rPr>
      </w:pPr>
      <w:r w:rsidRPr="00965B1F">
        <w:rPr>
          <w:rFonts w:ascii="Times New Roman" w:eastAsia="Calibri" w:hAnsi="Times New Roman" w:cs="Times New Roman"/>
          <w:b/>
          <w:sz w:val="24"/>
          <w:szCs w:val="24"/>
          <w:lang w:eastAsia="en-US"/>
        </w:rPr>
        <w:t>Опис щодо функціонування інформатора БИЗ-03:</w:t>
      </w:r>
    </w:p>
    <w:p w:rsidR="00965B1F" w:rsidRPr="00965B1F" w:rsidRDefault="00965B1F" w:rsidP="00965B1F">
      <w:pPr>
        <w:widowControl w:val="0"/>
        <w:autoSpaceDE w:val="0"/>
        <w:autoSpaceDN w:val="0"/>
        <w:spacing w:after="0" w:line="240" w:lineRule="auto"/>
        <w:ind w:left="443" w:hanging="443"/>
        <w:jc w:val="both"/>
        <w:textAlignment w:val="baseline"/>
        <w:rPr>
          <w:rFonts w:ascii="Times New Roman" w:eastAsia="Calibri" w:hAnsi="Times New Roman" w:cs="Times New Roman"/>
          <w:sz w:val="24"/>
          <w:szCs w:val="24"/>
          <w:lang w:eastAsia="en-US"/>
        </w:rPr>
      </w:pPr>
    </w:p>
    <w:p w:rsidR="00965B1F" w:rsidRPr="00965B1F" w:rsidRDefault="00965B1F" w:rsidP="00965B1F">
      <w:pPr>
        <w:widowControl w:val="0"/>
        <w:autoSpaceDE w:val="0"/>
        <w:autoSpaceDN w:val="0"/>
        <w:spacing w:after="0" w:line="240" w:lineRule="auto"/>
        <w:ind w:left="443" w:hanging="443"/>
        <w:jc w:val="both"/>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Пристрій повинен відповідати таким робочим умовам експлуатування:</w:t>
      </w:r>
    </w:p>
    <w:p w:rsidR="00965B1F" w:rsidRPr="00965B1F" w:rsidRDefault="00965B1F" w:rsidP="00965B1F">
      <w:pPr>
        <w:widowControl w:val="0"/>
        <w:autoSpaceDN w:val="0"/>
        <w:spacing w:after="0" w:line="360" w:lineRule="auto"/>
        <w:jc w:val="both"/>
        <w:textAlignment w:val="baseline"/>
        <w:rPr>
          <w:rFonts w:ascii="Times New Roman" w:eastAsia="Calibri" w:hAnsi="Times New Roman" w:cs="Times New Roman"/>
          <w:sz w:val="24"/>
          <w:szCs w:val="24"/>
          <w:lang w:eastAsia="en-US"/>
        </w:rPr>
      </w:pPr>
    </w:p>
    <w:tbl>
      <w:tblPr>
        <w:tblW w:w="9733" w:type="dxa"/>
        <w:tblInd w:w="18" w:type="dxa"/>
        <w:tblLayout w:type="fixed"/>
        <w:tblCellMar>
          <w:left w:w="10" w:type="dxa"/>
          <w:right w:w="10" w:type="dxa"/>
        </w:tblCellMar>
        <w:tblLook w:val="0000" w:firstRow="0" w:lastRow="0" w:firstColumn="0" w:lastColumn="0" w:noHBand="0" w:noVBand="0"/>
      </w:tblPr>
      <w:tblGrid>
        <w:gridCol w:w="5942"/>
        <w:gridCol w:w="3791"/>
      </w:tblGrid>
      <w:tr w:rsidR="00965B1F" w:rsidRPr="00965B1F" w:rsidTr="00A71205">
        <w:trPr>
          <w:cantSplit/>
        </w:trPr>
        <w:tc>
          <w:tcPr>
            <w:tcW w:w="594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Рівень вихідного сигналу, В</w:t>
            </w:r>
          </w:p>
        </w:tc>
        <w:tc>
          <w:tcPr>
            <w:tcW w:w="37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1</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Вихідний опір, </w:t>
            </w:r>
            <w:proofErr w:type="spellStart"/>
            <w:r w:rsidRPr="00965B1F">
              <w:rPr>
                <w:rFonts w:ascii="Times New Roman" w:eastAsia="Calibri" w:hAnsi="Times New Roman" w:cs="Times New Roman"/>
                <w:color w:val="000000"/>
                <w:sz w:val="24"/>
                <w:szCs w:val="24"/>
                <w:lang w:eastAsia="uk-UA"/>
              </w:rPr>
              <w:t>Ом</w:t>
            </w:r>
            <w:proofErr w:type="spellEnd"/>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100</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ind w:right="5"/>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Діапазон відтворюваних частот, </w:t>
            </w:r>
            <w:proofErr w:type="spellStart"/>
            <w:r w:rsidRPr="00965B1F">
              <w:rPr>
                <w:rFonts w:ascii="Times New Roman" w:eastAsia="Calibri" w:hAnsi="Times New Roman" w:cs="Times New Roman"/>
                <w:color w:val="000000"/>
                <w:sz w:val="24"/>
                <w:szCs w:val="24"/>
                <w:lang w:eastAsia="uk-UA"/>
              </w:rPr>
              <w:t>Гц</w:t>
            </w:r>
            <w:proofErr w:type="spellEnd"/>
            <w:r w:rsidRPr="00965B1F">
              <w:rPr>
                <w:rFonts w:ascii="Times New Roman" w:eastAsia="Calibri" w:hAnsi="Times New Roman" w:cs="Times New Roman"/>
                <w:color w:val="000000"/>
                <w:sz w:val="24"/>
                <w:szCs w:val="24"/>
                <w:lang w:eastAsia="uk-UA"/>
              </w:rPr>
              <w:t xml:space="preserve"> </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20 — 20000</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Співвідношення сигнал/шум, </w:t>
            </w:r>
            <w:proofErr w:type="spellStart"/>
            <w:r w:rsidRPr="00965B1F">
              <w:rPr>
                <w:rFonts w:ascii="Times New Roman" w:eastAsia="Calibri" w:hAnsi="Times New Roman" w:cs="Times New Roman"/>
                <w:color w:val="000000"/>
                <w:sz w:val="24"/>
                <w:szCs w:val="24"/>
                <w:lang w:eastAsia="uk-UA"/>
              </w:rPr>
              <w:t>дБ</w:t>
            </w:r>
            <w:proofErr w:type="spellEnd"/>
            <w:r w:rsidRPr="00965B1F">
              <w:rPr>
                <w:rFonts w:ascii="Times New Roman" w:eastAsia="Calibri" w:hAnsi="Times New Roman" w:cs="Times New Roman"/>
                <w:color w:val="000000"/>
                <w:sz w:val="24"/>
                <w:szCs w:val="24"/>
                <w:lang w:eastAsia="uk-UA"/>
              </w:rPr>
              <w:t xml:space="preserve"> </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85</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Кількість записаних повідомлень, </w:t>
            </w:r>
            <w:proofErr w:type="spellStart"/>
            <w:r w:rsidRPr="00965B1F">
              <w:rPr>
                <w:rFonts w:ascii="Times New Roman" w:eastAsia="Calibri" w:hAnsi="Times New Roman" w:cs="Times New Roman"/>
                <w:color w:val="000000"/>
                <w:sz w:val="24"/>
                <w:szCs w:val="24"/>
                <w:lang w:eastAsia="uk-UA"/>
              </w:rPr>
              <w:t>шт</w:t>
            </w:r>
            <w:proofErr w:type="spellEnd"/>
            <w:r w:rsidRPr="00965B1F">
              <w:rPr>
                <w:rFonts w:ascii="Times New Roman" w:eastAsia="Calibri" w:hAnsi="Times New Roman" w:cs="Times New Roman"/>
                <w:color w:val="000000"/>
                <w:sz w:val="24"/>
                <w:szCs w:val="24"/>
                <w:lang w:eastAsia="uk-UA"/>
              </w:rPr>
              <w:t xml:space="preserve"> </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10</w:t>
            </w:r>
          </w:p>
        </w:tc>
      </w:tr>
      <w:tr w:rsidR="00965B1F" w:rsidRPr="00965B1F" w:rsidTr="00A71205">
        <w:trPr>
          <w:cantSplit/>
        </w:trPr>
        <w:tc>
          <w:tcPr>
            <w:tcW w:w="594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ind w:left="27" w:right="13"/>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Формат записаних повідомлень </w:t>
            </w:r>
          </w:p>
        </w:tc>
        <w:tc>
          <w:tcPr>
            <w:tcW w:w="37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val="en-US" w:eastAsia="uk-UA"/>
              </w:rPr>
              <w:t>MP</w:t>
            </w:r>
            <w:r w:rsidRPr="00965B1F">
              <w:rPr>
                <w:rFonts w:ascii="Times New Roman" w:eastAsia="Calibri" w:hAnsi="Times New Roman" w:cs="Times New Roman"/>
                <w:color w:val="000000"/>
                <w:sz w:val="24"/>
                <w:szCs w:val="24"/>
                <w:lang w:val="ru-RU" w:eastAsia="uk-UA"/>
              </w:rPr>
              <w:t xml:space="preserve">3, </w:t>
            </w:r>
            <w:r w:rsidRPr="00965B1F">
              <w:rPr>
                <w:rFonts w:ascii="Times New Roman" w:eastAsia="Calibri" w:hAnsi="Times New Roman" w:cs="Times New Roman"/>
                <w:color w:val="000000"/>
                <w:sz w:val="24"/>
                <w:szCs w:val="24"/>
                <w:lang w:val="en-US" w:eastAsia="uk-UA"/>
              </w:rPr>
              <w:t>WAV</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ind w:left="27" w:right="13"/>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Файлова система </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val="en-US" w:eastAsia="uk-UA"/>
              </w:rPr>
              <w:t>FAT</w:t>
            </w:r>
            <w:r w:rsidRPr="00965B1F">
              <w:rPr>
                <w:rFonts w:ascii="Times New Roman" w:eastAsia="Calibri" w:hAnsi="Times New Roman" w:cs="Times New Roman"/>
                <w:color w:val="000000"/>
                <w:sz w:val="24"/>
                <w:szCs w:val="24"/>
                <w:lang w:eastAsia="uk-UA"/>
              </w:rPr>
              <w:t xml:space="preserve">16, </w:t>
            </w:r>
            <w:r w:rsidRPr="00965B1F">
              <w:rPr>
                <w:rFonts w:ascii="Times New Roman" w:eastAsia="Calibri" w:hAnsi="Times New Roman" w:cs="Times New Roman"/>
                <w:color w:val="000000"/>
                <w:sz w:val="24"/>
                <w:szCs w:val="24"/>
                <w:lang w:val="en-US" w:eastAsia="uk-UA"/>
              </w:rPr>
              <w:t>FAT</w:t>
            </w:r>
            <w:r w:rsidRPr="00965B1F">
              <w:rPr>
                <w:rFonts w:ascii="Times New Roman" w:eastAsia="Calibri" w:hAnsi="Times New Roman" w:cs="Times New Roman"/>
                <w:color w:val="000000"/>
                <w:sz w:val="24"/>
                <w:szCs w:val="24"/>
                <w:lang w:eastAsia="uk-UA"/>
              </w:rPr>
              <w:t>32</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ind w:right="13"/>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Носій інформації </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val="en-US" w:eastAsia="uk-UA"/>
              </w:rPr>
              <w:t>micro</w:t>
            </w:r>
            <w:r w:rsidRPr="00965B1F">
              <w:rPr>
                <w:rFonts w:ascii="Times New Roman" w:eastAsia="Calibri" w:hAnsi="Times New Roman" w:cs="Times New Roman"/>
                <w:color w:val="000000"/>
                <w:sz w:val="24"/>
                <w:szCs w:val="24"/>
                <w:lang w:eastAsia="uk-UA"/>
              </w:rPr>
              <w:t xml:space="preserve"> </w:t>
            </w:r>
            <w:r w:rsidRPr="00965B1F">
              <w:rPr>
                <w:rFonts w:ascii="Times New Roman" w:eastAsia="Calibri" w:hAnsi="Times New Roman" w:cs="Times New Roman"/>
                <w:color w:val="000000"/>
                <w:sz w:val="24"/>
                <w:szCs w:val="24"/>
                <w:lang w:val="en-US" w:eastAsia="uk-UA"/>
              </w:rPr>
              <w:t>SD</w:t>
            </w:r>
            <w:r w:rsidRPr="00965B1F">
              <w:rPr>
                <w:rFonts w:ascii="Times New Roman" w:eastAsia="Calibri" w:hAnsi="Times New Roman" w:cs="Times New Roman"/>
                <w:color w:val="000000"/>
                <w:sz w:val="24"/>
                <w:szCs w:val="24"/>
                <w:lang w:eastAsia="uk-UA"/>
              </w:rPr>
              <w:t>-</w:t>
            </w:r>
            <w:r w:rsidRPr="00965B1F">
              <w:rPr>
                <w:rFonts w:ascii="Times New Roman" w:eastAsia="Calibri" w:hAnsi="Times New Roman" w:cs="Times New Roman"/>
                <w:color w:val="000000"/>
                <w:sz w:val="24"/>
                <w:szCs w:val="24"/>
                <w:lang w:val="en-US" w:eastAsia="uk-UA"/>
              </w:rPr>
              <w:t>card</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Максимальний об'єм носія інформації, ГБ </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32</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Напруга живлення змінного струму </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50 </w:t>
            </w:r>
            <w:proofErr w:type="spellStart"/>
            <w:r w:rsidRPr="00965B1F">
              <w:rPr>
                <w:rFonts w:ascii="Times New Roman" w:eastAsia="Calibri" w:hAnsi="Times New Roman" w:cs="Times New Roman"/>
                <w:color w:val="000000"/>
                <w:sz w:val="24"/>
                <w:szCs w:val="24"/>
                <w:lang w:eastAsia="uk-UA"/>
              </w:rPr>
              <w:t>Гц</w:t>
            </w:r>
            <w:proofErr w:type="spellEnd"/>
            <w:r w:rsidRPr="00965B1F">
              <w:rPr>
                <w:rFonts w:ascii="Times New Roman" w:eastAsia="Calibri" w:hAnsi="Times New Roman" w:cs="Times New Roman"/>
                <w:color w:val="000000"/>
                <w:sz w:val="24"/>
                <w:szCs w:val="24"/>
                <w:lang w:eastAsia="uk-UA"/>
              </w:rPr>
              <w:t xml:space="preserve">, В 220 </w:t>
            </w:r>
            <w:r w:rsidRPr="00965B1F">
              <w:rPr>
                <w:rFonts w:ascii="Times New Roman" w:eastAsia="Calibri" w:hAnsi="Times New Roman" w:cs="Times New Roman"/>
                <w:color w:val="000000"/>
                <w:sz w:val="24"/>
                <w:szCs w:val="24"/>
                <w:vertAlign w:val="superscript"/>
                <w:lang w:eastAsia="uk-UA"/>
              </w:rPr>
              <w:t>+22</w:t>
            </w:r>
            <w:r w:rsidRPr="00965B1F">
              <w:rPr>
                <w:rFonts w:ascii="Times New Roman" w:eastAsia="Calibri" w:hAnsi="Times New Roman" w:cs="Times New Roman"/>
                <w:color w:val="000000"/>
                <w:sz w:val="24"/>
                <w:szCs w:val="24"/>
                <w:lang w:eastAsia="uk-UA"/>
              </w:rPr>
              <w:t>/</w:t>
            </w:r>
            <w:r w:rsidRPr="00965B1F">
              <w:rPr>
                <w:rFonts w:ascii="Times New Roman" w:eastAsia="Calibri" w:hAnsi="Times New Roman" w:cs="Times New Roman"/>
                <w:color w:val="000000"/>
                <w:sz w:val="24"/>
                <w:szCs w:val="24"/>
                <w:vertAlign w:val="subscript"/>
                <w:lang w:eastAsia="uk-UA"/>
              </w:rPr>
              <w:t>-33</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Напруга живлення постійного струму, В </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24 </w:t>
            </w:r>
            <w:r w:rsidRPr="00965B1F">
              <w:rPr>
                <w:rFonts w:ascii="Times New Roman" w:eastAsia="Calibri" w:hAnsi="Times New Roman" w:cs="Times New Roman"/>
                <w:color w:val="000000"/>
                <w:sz w:val="24"/>
                <w:szCs w:val="24"/>
                <w:vertAlign w:val="superscript"/>
                <w:lang w:eastAsia="uk-UA"/>
              </w:rPr>
              <w:t>+4</w:t>
            </w:r>
            <w:r w:rsidRPr="00965B1F">
              <w:rPr>
                <w:rFonts w:ascii="Times New Roman" w:eastAsia="Calibri" w:hAnsi="Times New Roman" w:cs="Times New Roman"/>
                <w:color w:val="000000"/>
                <w:sz w:val="24"/>
                <w:szCs w:val="24"/>
                <w:lang w:eastAsia="uk-UA"/>
              </w:rPr>
              <w:t>/</w:t>
            </w:r>
            <w:r w:rsidRPr="00965B1F">
              <w:rPr>
                <w:rFonts w:ascii="Times New Roman" w:eastAsia="Calibri" w:hAnsi="Times New Roman" w:cs="Times New Roman"/>
                <w:color w:val="000000"/>
                <w:sz w:val="24"/>
                <w:szCs w:val="24"/>
                <w:vertAlign w:val="subscript"/>
                <w:lang w:eastAsia="uk-UA"/>
              </w:rPr>
              <w:t>-6</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Споживана потужність, ВА, </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не більше 1</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color w:val="000000"/>
                <w:sz w:val="24"/>
                <w:szCs w:val="24"/>
                <w:lang w:eastAsia="uk-UA"/>
              </w:rPr>
            </w:pPr>
            <w:r w:rsidRPr="00965B1F">
              <w:rPr>
                <w:rFonts w:ascii="Times New Roman" w:eastAsia="Calibri" w:hAnsi="Times New Roman" w:cs="Times New Roman"/>
                <w:color w:val="000000"/>
                <w:sz w:val="24"/>
                <w:szCs w:val="24"/>
                <w:lang w:eastAsia="uk-UA"/>
              </w:rPr>
              <w:t xml:space="preserve">Габаритні розміри, мм, не більше </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color w:val="000000"/>
                <w:sz w:val="24"/>
                <w:szCs w:val="24"/>
                <w:lang w:eastAsia="uk-UA"/>
              </w:rPr>
            </w:pPr>
            <w:r w:rsidRPr="00965B1F">
              <w:rPr>
                <w:rFonts w:ascii="Times New Roman" w:eastAsia="Calibri" w:hAnsi="Times New Roman" w:cs="Times New Roman"/>
                <w:color w:val="000000"/>
                <w:sz w:val="24"/>
                <w:szCs w:val="24"/>
                <w:lang w:eastAsia="uk-UA"/>
              </w:rPr>
              <w:t>85х215х50</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 xml:space="preserve">Маса, кг, не більше </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color w:val="000000"/>
                <w:sz w:val="24"/>
                <w:szCs w:val="24"/>
                <w:lang w:eastAsia="uk-UA"/>
              </w:rPr>
              <w:t>0,7</w:t>
            </w:r>
          </w:p>
        </w:tc>
      </w:tr>
    </w:tbl>
    <w:p w:rsidR="00AF0FDE" w:rsidRPr="00AF0FDE" w:rsidRDefault="00AF0FDE" w:rsidP="00AF0FDE">
      <w:pPr>
        <w:widowControl w:val="0"/>
        <w:suppressAutoHyphens w:val="0"/>
        <w:autoSpaceDE w:val="0"/>
        <w:autoSpaceDN w:val="0"/>
        <w:spacing w:after="0" w:line="240" w:lineRule="auto"/>
        <w:ind w:left="19"/>
        <w:jc w:val="both"/>
        <w:textAlignment w:val="baseline"/>
        <w:rPr>
          <w:rFonts w:ascii="Times New Roman" w:eastAsia="Calibri" w:hAnsi="Times New Roman" w:cs="Times New Roman"/>
          <w:b/>
          <w:sz w:val="24"/>
          <w:szCs w:val="24"/>
          <w:lang w:eastAsia="en-US"/>
        </w:rPr>
      </w:pPr>
      <w:r w:rsidRPr="00AF0FDE">
        <w:rPr>
          <w:rFonts w:ascii="Times New Roman" w:eastAsia="Calibri" w:hAnsi="Times New Roman" w:cs="Times New Roman"/>
          <w:b/>
          <w:sz w:val="24"/>
          <w:szCs w:val="24"/>
          <w:lang w:eastAsia="en-US"/>
        </w:rPr>
        <w:lastRenderedPageBreak/>
        <w:t>Опис щодо функціонування гучномовця рупорного 30ГР002 (30 В):</w:t>
      </w:r>
    </w:p>
    <w:p w:rsidR="00AF0FDE" w:rsidRPr="00AF0FDE" w:rsidRDefault="00AF0FDE" w:rsidP="00AF0FDE">
      <w:pPr>
        <w:widowControl w:val="0"/>
        <w:suppressAutoHyphens w:val="0"/>
        <w:autoSpaceDE w:val="0"/>
        <w:autoSpaceDN w:val="0"/>
        <w:spacing w:after="0" w:line="240" w:lineRule="auto"/>
        <w:ind w:left="19"/>
        <w:jc w:val="both"/>
        <w:textAlignment w:val="baseline"/>
        <w:rPr>
          <w:rFonts w:ascii="Times New Roman" w:eastAsia="Calibri" w:hAnsi="Times New Roman" w:cs="Times New Roman"/>
          <w:sz w:val="24"/>
          <w:szCs w:val="24"/>
          <w:lang w:eastAsia="en-US"/>
        </w:rPr>
      </w:pPr>
    </w:p>
    <w:p w:rsidR="00AF0FDE" w:rsidRPr="00AF0FDE" w:rsidRDefault="00AF0FDE" w:rsidP="00AF0FDE">
      <w:pPr>
        <w:widowControl w:val="0"/>
        <w:suppressAutoHyphens w:val="0"/>
        <w:autoSpaceDE w:val="0"/>
        <w:autoSpaceDN w:val="0"/>
        <w:spacing w:after="0" w:line="240" w:lineRule="auto"/>
        <w:ind w:left="19"/>
        <w:jc w:val="both"/>
        <w:textAlignment w:val="baseline"/>
        <w:rPr>
          <w:rFonts w:ascii="Times New Roman" w:eastAsia="Calibri" w:hAnsi="Times New Roman" w:cs="Times New Roman"/>
          <w:sz w:val="24"/>
          <w:szCs w:val="24"/>
          <w:lang w:eastAsia="en-US"/>
        </w:rPr>
      </w:pPr>
      <w:r w:rsidRPr="00AF0FDE">
        <w:rPr>
          <w:rFonts w:ascii="Times New Roman" w:eastAsia="Calibri" w:hAnsi="Times New Roman" w:cs="Times New Roman"/>
          <w:sz w:val="24"/>
          <w:szCs w:val="24"/>
          <w:lang w:eastAsia="en-US"/>
        </w:rPr>
        <w:t>Пристрій повинен відповідати таким робочим умовам експлуатування:</w:t>
      </w:r>
    </w:p>
    <w:p w:rsidR="00AF0FDE" w:rsidRPr="00AF0FDE" w:rsidRDefault="00AF0FDE" w:rsidP="00AF0FDE">
      <w:pPr>
        <w:widowControl w:val="0"/>
        <w:numPr>
          <w:ilvl w:val="0"/>
          <w:numId w:val="6"/>
        </w:numPr>
        <w:suppressAutoHyphens w:val="0"/>
        <w:autoSpaceDE w:val="0"/>
        <w:autoSpaceDN w:val="0"/>
        <w:spacing w:after="0" w:line="240" w:lineRule="auto"/>
        <w:jc w:val="both"/>
        <w:textAlignment w:val="baseline"/>
        <w:rPr>
          <w:rFonts w:ascii="Times New Roman" w:eastAsia="Calibri" w:hAnsi="Times New Roman" w:cs="Times New Roman"/>
          <w:sz w:val="24"/>
          <w:szCs w:val="24"/>
          <w:lang w:eastAsia="en-US"/>
        </w:rPr>
      </w:pPr>
      <w:r w:rsidRPr="00AF0FDE">
        <w:rPr>
          <w:rFonts w:ascii="Times New Roman" w:eastAsia="Calibri" w:hAnsi="Times New Roman" w:cs="Times New Roman"/>
          <w:sz w:val="24"/>
          <w:szCs w:val="24"/>
          <w:lang w:eastAsia="en-US"/>
        </w:rPr>
        <w:t>температура навколишнього середовища, °С</w:t>
      </w:r>
      <w:r w:rsidRPr="00AF0FDE">
        <w:rPr>
          <w:rFonts w:ascii="Times New Roman" w:eastAsia="Calibri" w:hAnsi="Times New Roman" w:cs="Times New Roman"/>
          <w:sz w:val="24"/>
          <w:szCs w:val="24"/>
          <w:lang w:eastAsia="en-US"/>
        </w:rPr>
        <w:tab/>
        <w:t xml:space="preserve">     від мінус 40 до 40</w:t>
      </w:r>
    </w:p>
    <w:p w:rsidR="00AF0FDE" w:rsidRPr="00AF0FDE" w:rsidRDefault="00AF0FDE" w:rsidP="00AF0FDE">
      <w:pPr>
        <w:widowControl w:val="0"/>
        <w:suppressAutoHyphens w:val="0"/>
        <w:autoSpaceDE w:val="0"/>
        <w:autoSpaceDN w:val="0"/>
        <w:spacing w:after="0" w:line="240" w:lineRule="auto"/>
        <w:ind w:left="19"/>
        <w:jc w:val="both"/>
        <w:textAlignment w:val="baseline"/>
        <w:rPr>
          <w:rFonts w:ascii="Times New Roman" w:eastAsia="Calibri" w:hAnsi="Times New Roman" w:cs="Times New Roman"/>
          <w:sz w:val="24"/>
          <w:szCs w:val="24"/>
          <w:lang w:eastAsia="en-US"/>
        </w:rPr>
      </w:pPr>
    </w:p>
    <w:p w:rsidR="00965B1F" w:rsidRPr="00965B1F" w:rsidRDefault="00AF0FDE" w:rsidP="00AF0FDE">
      <w:pPr>
        <w:widowControl w:val="0"/>
        <w:suppressAutoHyphens w:val="0"/>
        <w:autoSpaceDE w:val="0"/>
        <w:autoSpaceDN w:val="0"/>
        <w:spacing w:after="0" w:line="240" w:lineRule="auto"/>
        <w:ind w:left="19"/>
        <w:jc w:val="both"/>
        <w:textAlignment w:val="baseline"/>
        <w:rPr>
          <w:rFonts w:ascii="Times New Roman" w:eastAsia="Calibri" w:hAnsi="Times New Roman" w:cs="Times New Roman"/>
          <w:sz w:val="24"/>
          <w:szCs w:val="24"/>
          <w:lang w:eastAsia="en-US"/>
        </w:rPr>
      </w:pPr>
      <w:r w:rsidRPr="00AF0FDE">
        <w:rPr>
          <w:rFonts w:ascii="Times New Roman" w:eastAsia="Calibri" w:hAnsi="Times New Roman" w:cs="Times New Roman"/>
          <w:sz w:val="24"/>
          <w:szCs w:val="24"/>
          <w:lang w:eastAsia="en-US"/>
        </w:rPr>
        <w:t>Технічні вимоги щодо гучномовця рупорного 30ГР002 (30 В):</w:t>
      </w:r>
    </w:p>
    <w:tbl>
      <w:tblPr>
        <w:tblW w:w="9733" w:type="dxa"/>
        <w:tblInd w:w="18" w:type="dxa"/>
        <w:tblLayout w:type="fixed"/>
        <w:tblCellMar>
          <w:left w:w="10" w:type="dxa"/>
          <w:right w:w="10" w:type="dxa"/>
        </w:tblCellMar>
        <w:tblLook w:val="0000" w:firstRow="0" w:lastRow="0" w:firstColumn="0" w:lastColumn="0" w:noHBand="0" w:noVBand="0"/>
      </w:tblPr>
      <w:tblGrid>
        <w:gridCol w:w="5942"/>
        <w:gridCol w:w="3791"/>
      </w:tblGrid>
      <w:tr w:rsidR="00965B1F" w:rsidRPr="00965B1F" w:rsidTr="00A71205">
        <w:trPr>
          <w:cantSplit/>
        </w:trPr>
        <w:tc>
          <w:tcPr>
            <w:tcW w:w="594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Номінальна шумова потужність, Вт</w:t>
            </w:r>
          </w:p>
        </w:tc>
        <w:tc>
          <w:tcPr>
            <w:tcW w:w="37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30</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Потужність для кожного відгалуження трансформатора, Вт</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30</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ind w:right="5"/>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Частотна характеристика, </w:t>
            </w:r>
            <w:proofErr w:type="spellStart"/>
            <w:r w:rsidRPr="00965B1F">
              <w:rPr>
                <w:rFonts w:ascii="Times New Roman" w:eastAsia="Calibri" w:hAnsi="Times New Roman" w:cs="Times New Roman"/>
                <w:sz w:val="24"/>
                <w:szCs w:val="24"/>
                <w:lang w:eastAsia="en-US"/>
              </w:rPr>
              <w:t>Гц</w:t>
            </w:r>
            <w:proofErr w:type="spellEnd"/>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від 500 до 8000</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Чутливість, </w:t>
            </w:r>
            <w:proofErr w:type="spellStart"/>
            <w:r w:rsidRPr="00965B1F">
              <w:rPr>
                <w:rFonts w:ascii="Times New Roman" w:eastAsia="Calibri" w:hAnsi="Times New Roman" w:cs="Times New Roman"/>
                <w:sz w:val="24"/>
                <w:szCs w:val="24"/>
                <w:lang w:eastAsia="en-US"/>
              </w:rPr>
              <w:t>дБ</w:t>
            </w:r>
            <w:proofErr w:type="spellEnd"/>
            <w:r w:rsidRPr="00965B1F">
              <w:rPr>
                <w:rFonts w:ascii="Times New Roman" w:eastAsia="Calibri" w:hAnsi="Times New Roman" w:cs="Times New Roman"/>
                <w:sz w:val="24"/>
                <w:szCs w:val="24"/>
                <w:lang w:eastAsia="en-US"/>
              </w:rPr>
              <w:t>, не менше ніж:</w:t>
            </w:r>
          </w:p>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- 1 Вт, 1 м, 100 </w:t>
            </w:r>
            <w:proofErr w:type="spellStart"/>
            <w:r w:rsidRPr="00965B1F">
              <w:rPr>
                <w:rFonts w:ascii="Times New Roman" w:eastAsia="Calibri" w:hAnsi="Times New Roman" w:cs="Times New Roman"/>
                <w:sz w:val="24"/>
                <w:szCs w:val="24"/>
                <w:lang w:eastAsia="en-US"/>
              </w:rPr>
              <w:t>Гц</w:t>
            </w:r>
            <w:proofErr w:type="spellEnd"/>
            <w:r w:rsidRPr="00965B1F">
              <w:rPr>
                <w:rFonts w:ascii="Times New Roman" w:eastAsia="Calibri" w:hAnsi="Times New Roman" w:cs="Times New Roman"/>
                <w:sz w:val="24"/>
                <w:szCs w:val="24"/>
                <w:lang w:eastAsia="en-US"/>
              </w:rPr>
              <w:t xml:space="preserve"> - 10 </w:t>
            </w:r>
            <w:proofErr w:type="spellStart"/>
            <w:r w:rsidRPr="00965B1F">
              <w:rPr>
                <w:rFonts w:ascii="Times New Roman" w:eastAsia="Calibri" w:hAnsi="Times New Roman" w:cs="Times New Roman"/>
                <w:sz w:val="24"/>
                <w:szCs w:val="24"/>
                <w:lang w:eastAsia="en-US"/>
              </w:rPr>
              <w:t>кГц</w:t>
            </w:r>
            <w:proofErr w:type="spellEnd"/>
            <w:r w:rsidRPr="00965B1F">
              <w:rPr>
                <w:rFonts w:ascii="Times New Roman" w:eastAsia="Calibri" w:hAnsi="Times New Roman" w:cs="Times New Roman"/>
                <w:sz w:val="24"/>
                <w:szCs w:val="24"/>
                <w:lang w:eastAsia="en-US"/>
              </w:rPr>
              <w:t>, рожевий шум</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p>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107</w:t>
            </w:r>
          </w:p>
        </w:tc>
      </w:tr>
      <w:tr w:rsidR="00965B1F" w:rsidRPr="00965B1F" w:rsidTr="00A71205">
        <w:trPr>
          <w:cantSplit/>
        </w:trPr>
        <w:tc>
          <w:tcPr>
            <w:tcW w:w="5942"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Максимальний рівень звукового тиску, </w:t>
            </w:r>
            <w:proofErr w:type="spellStart"/>
            <w:r w:rsidRPr="00965B1F">
              <w:rPr>
                <w:rFonts w:ascii="Times New Roman" w:eastAsia="Calibri" w:hAnsi="Times New Roman" w:cs="Times New Roman"/>
                <w:sz w:val="24"/>
                <w:szCs w:val="24"/>
                <w:lang w:eastAsia="en-US"/>
              </w:rPr>
              <w:t>дБ</w:t>
            </w:r>
            <w:proofErr w:type="spellEnd"/>
            <w:r w:rsidRPr="00965B1F">
              <w:rPr>
                <w:rFonts w:ascii="Times New Roman" w:eastAsia="Calibri" w:hAnsi="Times New Roman" w:cs="Times New Roman"/>
                <w:sz w:val="24"/>
                <w:szCs w:val="24"/>
                <w:lang w:eastAsia="en-US"/>
              </w:rPr>
              <w:t>, не менше ніж:</w:t>
            </w:r>
          </w:p>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- 30 Вт, 1 м, 100 </w:t>
            </w:r>
            <w:proofErr w:type="spellStart"/>
            <w:r w:rsidRPr="00965B1F">
              <w:rPr>
                <w:rFonts w:ascii="Times New Roman" w:eastAsia="Calibri" w:hAnsi="Times New Roman" w:cs="Times New Roman"/>
                <w:sz w:val="24"/>
                <w:szCs w:val="24"/>
                <w:lang w:eastAsia="en-US"/>
              </w:rPr>
              <w:t>Гц</w:t>
            </w:r>
            <w:proofErr w:type="spellEnd"/>
            <w:r w:rsidRPr="00965B1F">
              <w:rPr>
                <w:rFonts w:ascii="Times New Roman" w:eastAsia="Calibri" w:hAnsi="Times New Roman" w:cs="Times New Roman"/>
                <w:sz w:val="24"/>
                <w:szCs w:val="24"/>
                <w:lang w:eastAsia="en-US"/>
              </w:rPr>
              <w:t xml:space="preserve"> - 10 </w:t>
            </w:r>
            <w:proofErr w:type="spellStart"/>
            <w:r w:rsidRPr="00965B1F">
              <w:rPr>
                <w:rFonts w:ascii="Times New Roman" w:eastAsia="Calibri" w:hAnsi="Times New Roman" w:cs="Times New Roman"/>
                <w:sz w:val="24"/>
                <w:szCs w:val="24"/>
                <w:lang w:eastAsia="en-US"/>
              </w:rPr>
              <w:t>кГц</w:t>
            </w:r>
            <w:proofErr w:type="spellEnd"/>
            <w:r w:rsidRPr="00965B1F">
              <w:rPr>
                <w:rFonts w:ascii="Times New Roman" w:eastAsia="Calibri" w:hAnsi="Times New Roman" w:cs="Times New Roman"/>
                <w:sz w:val="24"/>
                <w:szCs w:val="24"/>
                <w:lang w:eastAsia="en-US"/>
              </w:rPr>
              <w:t>, рожевий шум</w:t>
            </w:r>
          </w:p>
        </w:tc>
        <w:tc>
          <w:tcPr>
            <w:tcW w:w="379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p>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p>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121</w:t>
            </w:r>
          </w:p>
        </w:tc>
      </w:tr>
      <w:tr w:rsidR="00965B1F" w:rsidRPr="00965B1F" w:rsidTr="00A71205">
        <w:trPr>
          <w:cantSplit/>
        </w:trPr>
        <w:tc>
          <w:tcPr>
            <w:tcW w:w="593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ind w:right="13"/>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Горизонтальні кути покриття (на рівні мінус  6 </w:t>
            </w:r>
            <w:proofErr w:type="spellStart"/>
            <w:r w:rsidRPr="00965B1F">
              <w:rPr>
                <w:rFonts w:ascii="Times New Roman" w:eastAsia="Calibri" w:hAnsi="Times New Roman" w:cs="Times New Roman"/>
                <w:sz w:val="24"/>
                <w:szCs w:val="24"/>
                <w:lang w:eastAsia="en-US"/>
              </w:rPr>
              <w:t>дБ</w:t>
            </w:r>
            <w:proofErr w:type="spellEnd"/>
            <w:r w:rsidRPr="00965B1F">
              <w:rPr>
                <w:rFonts w:ascii="Times New Roman" w:eastAsia="Calibri" w:hAnsi="Times New Roman" w:cs="Times New Roman"/>
                <w:sz w:val="24"/>
                <w:szCs w:val="24"/>
                <w:lang w:eastAsia="en-US"/>
              </w:rPr>
              <w:t>) на частоті:</w:t>
            </w:r>
          </w:p>
          <w:p w:rsidR="00965B1F" w:rsidRPr="00965B1F" w:rsidRDefault="00965B1F" w:rsidP="00965B1F">
            <w:pPr>
              <w:widowControl w:val="0"/>
              <w:autoSpaceDE w:val="0"/>
              <w:autoSpaceDN w:val="0"/>
              <w:spacing w:after="0" w:line="240" w:lineRule="auto"/>
              <w:ind w:right="13"/>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500 </w:t>
            </w:r>
            <w:proofErr w:type="spellStart"/>
            <w:r w:rsidRPr="00965B1F">
              <w:rPr>
                <w:rFonts w:ascii="Times New Roman" w:eastAsia="Calibri" w:hAnsi="Times New Roman" w:cs="Times New Roman"/>
                <w:sz w:val="24"/>
                <w:szCs w:val="24"/>
                <w:lang w:eastAsia="en-US"/>
              </w:rPr>
              <w:t>Гц</w:t>
            </w:r>
            <w:proofErr w:type="spellEnd"/>
          </w:p>
          <w:p w:rsidR="00965B1F" w:rsidRPr="00965B1F" w:rsidRDefault="00965B1F" w:rsidP="00965B1F">
            <w:pPr>
              <w:widowControl w:val="0"/>
              <w:autoSpaceDE w:val="0"/>
              <w:autoSpaceDN w:val="0"/>
              <w:spacing w:after="0" w:line="240" w:lineRule="auto"/>
              <w:ind w:left="27" w:right="13"/>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1000 </w:t>
            </w:r>
            <w:proofErr w:type="spellStart"/>
            <w:r w:rsidRPr="00965B1F">
              <w:rPr>
                <w:rFonts w:ascii="Times New Roman" w:eastAsia="Calibri" w:hAnsi="Times New Roman" w:cs="Times New Roman"/>
                <w:sz w:val="24"/>
                <w:szCs w:val="24"/>
                <w:lang w:eastAsia="en-US"/>
              </w:rPr>
              <w:t>Гц</w:t>
            </w:r>
            <w:proofErr w:type="spellEnd"/>
          </w:p>
          <w:p w:rsidR="00965B1F" w:rsidRPr="00965B1F" w:rsidRDefault="00965B1F" w:rsidP="00965B1F">
            <w:pPr>
              <w:widowControl w:val="0"/>
              <w:autoSpaceDE w:val="0"/>
              <w:autoSpaceDN w:val="0"/>
              <w:spacing w:after="0" w:line="240" w:lineRule="auto"/>
              <w:ind w:left="27" w:right="13"/>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2000 </w:t>
            </w:r>
            <w:proofErr w:type="spellStart"/>
            <w:r w:rsidRPr="00965B1F">
              <w:rPr>
                <w:rFonts w:ascii="Times New Roman" w:eastAsia="Calibri" w:hAnsi="Times New Roman" w:cs="Times New Roman"/>
                <w:sz w:val="24"/>
                <w:szCs w:val="24"/>
                <w:lang w:eastAsia="en-US"/>
              </w:rPr>
              <w:t>Гц</w:t>
            </w:r>
            <w:proofErr w:type="spellEnd"/>
          </w:p>
          <w:p w:rsidR="00965B1F" w:rsidRPr="00965B1F" w:rsidRDefault="00965B1F" w:rsidP="00965B1F">
            <w:pPr>
              <w:widowControl w:val="0"/>
              <w:autoSpaceDE w:val="0"/>
              <w:autoSpaceDN w:val="0"/>
              <w:spacing w:after="0" w:line="240" w:lineRule="auto"/>
              <w:ind w:left="27" w:right="13"/>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4000 </w:t>
            </w:r>
            <w:proofErr w:type="spellStart"/>
            <w:r w:rsidRPr="00965B1F">
              <w:rPr>
                <w:rFonts w:ascii="Times New Roman" w:eastAsia="Calibri" w:hAnsi="Times New Roman" w:cs="Times New Roman"/>
                <w:sz w:val="24"/>
                <w:szCs w:val="24"/>
                <w:lang w:eastAsia="en-US"/>
              </w:rPr>
              <w:t>Гц</w:t>
            </w:r>
            <w:proofErr w:type="spellEnd"/>
          </w:p>
        </w:tc>
        <w:tc>
          <w:tcPr>
            <w:tcW w:w="37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Liberation Serif" w:hAnsi="Liberation Serif" w:cs="Peterburg"/>
                <w:color w:val="000000"/>
                <w:kern w:val="3"/>
                <w:sz w:val="26"/>
                <w:szCs w:val="26"/>
                <w:lang w:val="en-US" w:bidi="hi-IN"/>
              </w:rPr>
            </w:pPr>
          </w:p>
          <w:p w:rsidR="00965B1F" w:rsidRPr="00965B1F" w:rsidRDefault="00965B1F" w:rsidP="00965B1F">
            <w:pPr>
              <w:widowControl w:val="0"/>
              <w:autoSpaceDE w:val="0"/>
              <w:autoSpaceDN w:val="0"/>
              <w:spacing w:after="0" w:line="240" w:lineRule="auto"/>
              <w:jc w:val="center"/>
              <w:textAlignment w:val="baseline"/>
              <w:rPr>
                <w:rFonts w:ascii="Liberation Serif" w:hAnsi="Liberation Serif" w:cs="Peterburg"/>
                <w:color w:val="000000"/>
                <w:kern w:val="3"/>
                <w:sz w:val="26"/>
                <w:szCs w:val="26"/>
                <w:vertAlign w:val="superscript"/>
                <w:lang w:val="en-US" w:bidi="hi-IN"/>
              </w:rPr>
            </w:pPr>
            <w:r w:rsidRPr="00965B1F">
              <w:rPr>
                <w:rFonts w:ascii="Liberation Serif" w:hAnsi="Liberation Serif" w:cs="Peterburg"/>
                <w:color w:val="000000"/>
                <w:kern w:val="3"/>
                <w:sz w:val="26"/>
                <w:szCs w:val="26"/>
                <w:lang w:val="en-US" w:bidi="hi-IN"/>
              </w:rPr>
              <w:t>360</w:t>
            </w:r>
            <w:r w:rsidRPr="00965B1F">
              <w:rPr>
                <w:rFonts w:ascii="Liberation Serif" w:hAnsi="Liberation Serif" w:cs="Peterburg"/>
                <w:color w:val="000000"/>
                <w:kern w:val="3"/>
                <w:sz w:val="26"/>
                <w:szCs w:val="26"/>
                <w:vertAlign w:val="superscript"/>
                <w:lang w:val="en-US" w:bidi="hi-IN"/>
              </w:rPr>
              <w:t>0</w:t>
            </w:r>
          </w:p>
          <w:p w:rsidR="00965B1F" w:rsidRPr="00965B1F" w:rsidRDefault="00965B1F" w:rsidP="00965B1F">
            <w:pPr>
              <w:widowControl w:val="0"/>
              <w:autoSpaceDE w:val="0"/>
              <w:autoSpaceDN w:val="0"/>
              <w:spacing w:after="0" w:line="240" w:lineRule="auto"/>
              <w:jc w:val="center"/>
              <w:textAlignment w:val="baseline"/>
              <w:rPr>
                <w:rFonts w:ascii="Liberation Serif" w:hAnsi="Liberation Serif" w:cs="Peterburg"/>
                <w:color w:val="000000"/>
                <w:kern w:val="3"/>
                <w:sz w:val="26"/>
                <w:szCs w:val="26"/>
                <w:vertAlign w:val="superscript"/>
                <w:lang w:val="en-US" w:bidi="hi-IN"/>
              </w:rPr>
            </w:pPr>
            <w:r w:rsidRPr="00965B1F">
              <w:rPr>
                <w:rFonts w:ascii="Liberation Serif" w:hAnsi="Liberation Serif" w:cs="Peterburg"/>
                <w:color w:val="000000"/>
                <w:kern w:val="3"/>
                <w:sz w:val="26"/>
                <w:szCs w:val="26"/>
                <w:lang w:val="en-US" w:bidi="hi-IN"/>
              </w:rPr>
              <w:t>93</w:t>
            </w:r>
            <w:r w:rsidRPr="00965B1F">
              <w:rPr>
                <w:rFonts w:ascii="Liberation Serif" w:hAnsi="Liberation Serif" w:cs="Peterburg"/>
                <w:color w:val="000000"/>
                <w:kern w:val="3"/>
                <w:sz w:val="26"/>
                <w:szCs w:val="26"/>
                <w:vertAlign w:val="superscript"/>
                <w:lang w:val="en-US" w:bidi="hi-IN"/>
              </w:rPr>
              <w:t>0</w:t>
            </w:r>
          </w:p>
          <w:p w:rsidR="00965B1F" w:rsidRPr="00965B1F" w:rsidRDefault="00965B1F" w:rsidP="00965B1F">
            <w:pPr>
              <w:widowControl w:val="0"/>
              <w:autoSpaceDE w:val="0"/>
              <w:autoSpaceDN w:val="0"/>
              <w:spacing w:after="0" w:line="240" w:lineRule="auto"/>
              <w:jc w:val="center"/>
              <w:textAlignment w:val="baseline"/>
              <w:rPr>
                <w:rFonts w:ascii="Liberation Serif" w:hAnsi="Liberation Serif" w:cs="Peterburg"/>
                <w:color w:val="000000"/>
                <w:kern w:val="3"/>
                <w:sz w:val="26"/>
                <w:szCs w:val="26"/>
                <w:vertAlign w:val="superscript"/>
                <w:lang w:val="en-US" w:bidi="hi-IN"/>
              </w:rPr>
            </w:pPr>
            <w:r w:rsidRPr="00965B1F">
              <w:rPr>
                <w:rFonts w:ascii="Liberation Serif" w:hAnsi="Liberation Serif" w:cs="Peterburg"/>
                <w:color w:val="000000"/>
                <w:kern w:val="3"/>
                <w:sz w:val="26"/>
                <w:szCs w:val="26"/>
                <w:lang w:val="en-US" w:bidi="hi-IN"/>
              </w:rPr>
              <w:t>52</w:t>
            </w:r>
            <w:r w:rsidRPr="00965B1F">
              <w:rPr>
                <w:rFonts w:ascii="Liberation Serif" w:hAnsi="Liberation Serif" w:cs="Peterburg"/>
                <w:color w:val="000000"/>
                <w:kern w:val="3"/>
                <w:sz w:val="26"/>
                <w:szCs w:val="26"/>
                <w:vertAlign w:val="superscript"/>
                <w:lang w:val="en-US" w:bidi="hi-IN"/>
              </w:rPr>
              <w:t>0</w:t>
            </w:r>
          </w:p>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Liberation Serif" w:hAnsi="Liberation Serif" w:cs="Peterburg"/>
                <w:color w:val="000000"/>
                <w:kern w:val="3"/>
                <w:sz w:val="26"/>
                <w:szCs w:val="26"/>
                <w:lang w:val="en-US" w:bidi="hi-IN"/>
              </w:rPr>
              <w:t xml:space="preserve">  32</w:t>
            </w:r>
            <w:r w:rsidRPr="00965B1F">
              <w:rPr>
                <w:rFonts w:ascii="Liberation Serif" w:hAnsi="Liberation Serif" w:cs="Peterburg"/>
                <w:color w:val="000000"/>
                <w:kern w:val="3"/>
                <w:sz w:val="26"/>
                <w:szCs w:val="26"/>
                <w:vertAlign w:val="superscript"/>
                <w:lang w:val="en-US" w:bidi="hi-IN"/>
              </w:rPr>
              <w:t>0</w:t>
            </w:r>
          </w:p>
        </w:tc>
      </w:tr>
      <w:tr w:rsidR="00965B1F" w:rsidRPr="00965B1F" w:rsidTr="00A71205">
        <w:trPr>
          <w:cantSplit/>
        </w:trPr>
        <w:tc>
          <w:tcPr>
            <w:tcW w:w="5937"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ind w:right="13"/>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Вертикальні кути покриття (на рівні мінус 6 </w:t>
            </w:r>
            <w:proofErr w:type="spellStart"/>
            <w:r w:rsidRPr="00965B1F">
              <w:rPr>
                <w:rFonts w:ascii="Times New Roman" w:eastAsia="Calibri" w:hAnsi="Times New Roman" w:cs="Times New Roman"/>
                <w:sz w:val="24"/>
                <w:szCs w:val="24"/>
                <w:lang w:eastAsia="en-US"/>
              </w:rPr>
              <w:t>дБ</w:t>
            </w:r>
            <w:proofErr w:type="spellEnd"/>
            <w:r w:rsidRPr="00965B1F">
              <w:rPr>
                <w:rFonts w:ascii="Times New Roman" w:eastAsia="Calibri" w:hAnsi="Times New Roman" w:cs="Times New Roman"/>
                <w:sz w:val="24"/>
                <w:szCs w:val="24"/>
                <w:lang w:eastAsia="en-US"/>
              </w:rPr>
              <w:t>)</w:t>
            </w:r>
          </w:p>
          <w:p w:rsidR="00965B1F" w:rsidRPr="00965B1F" w:rsidRDefault="00965B1F" w:rsidP="00965B1F">
            <w:pPr>
              <w:widowControl w:val="0"/>
              <w:autoSpaceDE w:val="0"/>
              <w:autoSpaceDN w:val="0"/>
              <w:spacing w:after="0" w:line="240" w:lineRule="auto"/>
              <w:ind w:right="13"/>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на частоті:</w:t>
            </w:r>
          </w:p>
          <w:p w:rsidR="00965B1F" w:rsidRPr="00965B1F" w:rsidRDefault="00965B1F" w:rsidP="00965B1F">
            <w:pPr>
              <w:widowControl w:val="0"/>
              <w:autoSpaceDE w:val="0"/>
              <w:autoSpaceDN w:val="0"/>
              <w:spacing w:after="0" w:line="240" w:lineRule="auto"/>
              <w:ind w:left="27" w:right="13"/>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500 </w:t>
            </w:r>
            <w:proofErr w:type="spellStart"/>
            <w:r w:rsidRPr="00965B1F">
              <w:rPr>
                <w:rFonts w:ascii="Times New Roman" w:eastAsia="Calibri" w:hAnsi="Times New Roman" w:cs="Times New Roman"/>
                <w:sz w:val="24"/>
                <w:szCs w:val="24"/>
                <w:lang w:eastAsia="en-US"/>
              </w:rPr>
              <w:t>Гц</w:t>
            </w:r>
            <w:proofErr w:type="spellEnd"/>
          </w:p>
          <w:p w:rsidR="00965B1F" w:rsidRPr="00965B1F" w:rsidRDefault="00965B1F" w:rsidP="00965B1F">
            <w:pPr>
              <w:widowControl w:val="0"/>
              <w:autoSpaceDE w:val="0"/>
              <w:autoSpaceDN w:val="0"/>
              <w:spacing w:after="0" w:line="240" w:lineRule="auto"/>
              <w:ind w:left="27" w:right="13"/>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1000 </w:t>
            </w:r>
            <w:proofErr w:type="spellStart"/>
            <w:r w:rsidRPr="00965B1F">
              <w:rPr>
                <w:rFonts w:ascii="Times New Roman" w:eastAsia="Calibri" w:hAnsi="Times New Roman" w:cs="Times New Roman"/>
                <w:sz w:val="24"/>
                <w:szCs w:val="24"/>
                <w:lang w:eastAsia="en-US"/>
              </w:rPr>
              <w:t>Гц</w:t>
            </w:r>
            <w:proofErr w:type="spellEnd"/>
          </w:p>
          <w:p w:rsidR="00965B1F" w:rsidRPr="00965B1F" w:rsidRDefault="00965B1F" w:rsidP="00965B1F">
            <w:pPr>
              <w:widowControl w:val="0"/>
              <w:autoSpaceDE w:val="0"/>
              <w:autoSpaceDN w:val="0"/>
              <w:spacing w:after="0" w:line="240" w:lineRule="auto"/>
              <w:ind w:left="27" w:right="13"/>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2000 </w:t>
            </w:r>
            <w:proofErr w:type="spellStart"/>
            <w:r w:rsidRPr="00965B1F">
              <w:rPr>
                <w:rFonts w:ascii="Times New Roman" w:eastAsia="Calibri" w:hAnsi="Times New Roman" w:cs="Times New Roman"/>
                <w:sz w:val="24"/>
                <w:szCs w:val="24"/>
                <w:lang w:eastAsia="en-US"/>
              </w:rPr>
              <w:t>Гц</w:t>
            </w:r>
            <w:proofErr w:type="spellEnd"/>
          </w:p>
          <w:p w:rsidR="00965B1F" w:rsidRPr="00965B1F" w:rsidRDefault="00965B1F" w:rsidP="00965B1F">
            <w:pPr>
              <w:widowControl w:val="0"/>
              <w:autoSpaceDE w:val="0"/>
              <w:autoSpaceDN w:val="0"/>
              <w:spacing w:after="0" w:line="240" w:lineRule="auto"/>
              <w:ind w:left="27" w:right="13"/>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 xml:space="preserve">4000 </w:t>
            </w:r>
            <w:proofErr w:type="spellStart"/>
            <w:r w:rsidRPr="00965B1F">
              <w:rPr>
                <w:rFonts w:ascii="Times New Roman" w:eastAsia="Calibri" w:hAnsi="Times New Roman" w:cs="Times New Roman"/>
                <w:sz w:val="24"/>
                <w:szCs w:val="24"/>
                <w:lang w:eastAsia="en-US"/>
              </w:rPr>
              <w:t>Гц</w:t>
            </w:r>
            <w:proofErr w:type="spellEnd"/>
          </w:p>
        </w:tc>
        <w:tc>
          <w:tcPr>
            <w:tcW w:w="37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p>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p>
          <w:p w:rsidR="00965B1F" w:rsidRPr="00965B1F" w:rsidRDefault="00965B1F" w:rsidP="00965B1F">
            <w:pPr>
              <w:widowControl w:val="0"/>
              <w:autoSpaceDE w:val="0"/>
              <w:autoSpaceDN w:val="0"/>
              <w:spacing w:after="0" w:line="240" w:lineRule="auto"/>
              <w:jc w:val="center"/>
              <w:textAlignment w:val="baseline"/>
              <w:rPr>
                <w:rFonts w:ascii="Liberation Serif" w:hAnsi="Liberation Serif" w:cs="Peterburg"/>
                <w:color w:val="000000"/>
                <w:kern w:val="3"/>
                <w:sz w:val="26"/>
                <w:szCs w:val="26"/>
                <w:vertAlign w:val="superscript"/>
                <w:lang w:val="en-US" w:bidi="hi-IN"/>
              </w:rPr>
            </w:pPr>
            <w:r w:rsidRPr="00965B1F">
              <w:rPr>
                <w:rFonts w:ascii="Liberation Serif" w:hAnsi="Liberation Serif" w:cs="Peterburg"/>
                <w:color w:val="000000"/>
                <w:kern w:val="3"/>
                <w:sz w:val="26"/>
                <w:szCs w:val="26"/>
                <w:lang w:val="en-US" w:bidi="hi-IN"/>
              </w:rPr>
              <w:t>360</w:t>
            </w:r>
            <w:r w:rsidRPr="00965B1F">
              <w:rPr>
                <w:rFonts w:ascii="Liberation Serif" w:hAnsi="Liberation Serif" w:cs="Peterburg"/>
                <w:color w:val="000000"/>
                <w:kern w:val="3"/>
                <w:sz w:val="26"/>
                <w:szCs w:val="26"/>
                <w:vertAlign w:val="superscript"/>
                <w:lang w:val="en-US" w:bidi="hi-IN"/>
              </w:rPr>
              <w:t>0</w:t>
            </w:r>
          </w:p>
          <w:p w:rsidR="00965B1F" w:rsidRPr="00965B1F" w:rsidRDefault="00965B1F" w:rsidP="00965B1F">
            <w:pPr>
              <w:widowControl w:val="0"/>
              <w:autoSpaceDE w:val="0"/>
              <w:autoSpaceDN w:val="0"/>
              <w:spacing w:after="0" w:line="240" w:lineRule="auto"/>
              <w:jc w:val="center"/>
              <w:textAlignment w:val="baseline"/>
              <w:rPr>
                <w:rFonts w:ascii="Liberation Serif" w:hAnsi="Liberation Serif" w:cs="Peterburg"/>
                <w:color w:val="000000"/>
                <w:kern w:val="3"/>
                <w:sz w:val="26"/>
                <w:szCs w:val="26"/>
                <w:vertAlign w:val="superscript"/>
                <w:lang w:val="en-US" w:bidi="hi-IN"/>
              </w:rPr>
            </w:pPr>
            <w:r w:rsidRPr="00965B1F">
              <w:rPr>
                <w:rFonts w:ascii="Liberation Serif" w:hAnsi="Liberation Serif" w:cs="Peterburg"/>
                <w:color w:val="000000"/>
                <w:kern w:val="3"/>
                <w:sz w:val="26"/>
                <w:szCs w:val="26"/>
                <w:lang w:val="en-US" w:bidi="hi-IN"/>
              </w:rPr>
              <w:t>117</w:t>
            </w:r>
            <w:r w:rsidRPr="00965B1F">
              <w:rPr>
                <w:rFonts w:ascii="Liberation Serif" w:hAnsi="Liberation Serif" w:cs="Peterburg"/>
                <w:color w:val="000000"/>
                <w:kern w:val="3"/>
                <w:sz w:val="26"/>
                <w:szCs w:val="26"/>
                <w:vertAlign w:val="superscript"/>
                <w:lang w:val="en-US" w:bidi="hi-IN"/>
              </w:rPr>
              <w:t>0</w:t>
            </w:r>
          </w:p>
          <w:p w:rsidR="00965B1F" w:rsidRPr="00965B1F" w:rsidRDefault="00965B1F" w:rsidP="00965B1F">
            <w:pPr>
              <w:widowControl w:val="0"/>
              <w:autoSpaceDE w:val="0"/>
              <w:autoSpaceDN w:val="0"/>
              <w:spacing w:after="0" w:line="240" w:lineRule="auto"/>
              <w:jc w:val="center"/>
              <w:textAlignment w:val="baseline"/>
              <w:rPr>
                <w:rFonts w:ascii="Liberation Serif" w:hAnsi="Liberation Serif" w:cs="Peterburg"/>
                <w:color w:val="000000"/>
                <w:kern w:val="3"/>
                <w:sz w:val="26"/>
                <w:szCs w:val="26"/>
                <w:vertAlign w:val="superscript"/>
                <w:lang w:val="en-US" w:bidi="hi-IN"/>
              </w:rPr>
            </w:pPr>
            <w:r w:rsidRPr="00965B1F">
              <w:rPr>
                <w:rFonts w:ascii="Liberation Serif" w:hAnsi="Liberation Serif" w:cs="Peterburg"/>
                <w:color w:val="000000"/>
                <w:kern w:val="3"/>
                <w:sz w:val="26"/>
                <w:szCs w:val="26"/>
                <w:lang w:val="en-US" w:bidi="hi-IN"/>
              </w:rPr>
              <w:t>70</w:t>
            </w:r>
            <w:r w:rsidRPr="00965B1F">
              <w:rPr>
                <w:rFonts w:ascii="Liberation Serif" w:hAnsi="Liberation Serif" w:cs="Peterburg"/>
                <w:color w:val="000000"/>
                <w:kern w:val="3"/>
                <w:sz w:val="26"/>
                <w:szCs w:val="26"/>
                <w:vertAlign w:val="superscript"/>
                <w:lang w:val="en-US" w:bidi="hi-IN"/>
              </w:rPr>
              <w:t>0</w:t>
            </w:r>
          </w:p>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Liberation Serif" w:hAnsi="Liberation Serif" w:cs="Peterburg"/>
                <w:color w:val="000000"/>
                <w:kern w:val="3"/>
                <w:sz w:val="26"/>
                <w:szCs w:val="26"/>
                <w:lang w:val="en-US" w:bidi="hi-IN"/>
              </w:rPr>
              <w:t>39</w:t>
            </w:r>
            <w:r w:rsidRPr="00965B1F">
              <w:rPr>
                <w:rFonts w:ascii="Liberation Serif" w:hAnsi="Liberation Serif" w:cs="Peterburg"/>
                <w:color w:val="000000"/>
                <w:kern w:val="3"/>
                <w:sz w:val="26"/>
                <w:szCs w:val="26"/>
                <w:vertAlign w:val="superscript"/>
                <w:lang w:val="en-US" w:bidi="hi-IN"/>
              </w:rPr>
              <w:t>0</w:t>
            </w:r>
          </w:p>
        </w:tc>
      </w:tr>
      <w:tr w:rsidR="00965B1F" w:rsidRPr="00965B1F" w:rsidTr="00A71205">
        <w:trPr>
          <w:cantSplit/>
        </w:trPr>
        <w:tc>
          <w:tcPr>
            <w:tcW w:w="5937"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ind w:right="13"/>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Умови експлуатування</w:t>
            </w:r>
          </w:p>
        </w:tc>
        <w:tc>
          <w:tcPr>
            <w:tcW w:w="37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тип В</w:t>
            </w:r>
          </w:p>
        </w:tc>
      </w:tr>
      <w:tr w:rsidR="00965B1F" w:rsidRPr="00965B1F" w:rsidTr="00A71205">
        <w:trPr>
          <w:cantSplit/>
        </w:trPr>
        <w:tc>
          <w:tcPr>
            <w:tcW w:w="5937"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Ступінь захисту оболонки, згідно з ГОСТ 14254</w:t>
            </w:r>
          </w:p>
        </w:tc>
        <w:tc>
          <w:tcPr>
            <w:tcW w:w="37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IP65</w:t>
            </w:r>
          </w:p>
        </w:tc>
      </w:tr>
      <w:tr w:rsidR="00965B1F" w:rsidRPr="00965B1F" w:rsidTr="00A71205">
        <w:trPr>
          <w:cantSplit/>
        </w:trPr>
        <w:tc>
          <w:tcPr>
            <w:tcW w:w="5937"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Під'єднання кабелю</w:t>
            </w:r>
          </w:p>
        </w:tc>
        <w:tc>
          <w:tcPr>
            <w:tcW w:w="37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Гвинтові затискачі в керамічному корпусі</w:t>
            </w:r>
          </w:p>
        </w:tc>
      </w:tr>
      <w:tr w:rsidR="00965B1F" w:rsidRPr="00965B1F" w:rsidTr="00A71205">
        <w:trPr>
          <w:cantSplit/>
        </w:trPr>
        <w:tc>
          <w:tcPr>
            <w:tcW w:w="5937"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Кабельне введення</w:t>
            </w:r>
          </w:p>
        </w:tc>
        <w:tc>
          <w:tcPr>
            <w:tcW w:w="37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PG 9</w:t>
            </w:r>
          </w:p>
        </w:tc>
      </w:tr>
      <w:tr w:rsidR="00965B1F" w:rsidRPr="00965B1F" w:rsidTr="00A71205">
        <w:trPr>
          <w:cantSplit/>
        </w:trPr>
        <w:tc>
          <w:tcPr>
            <w:tcW w:w="5937" w:type="dxa"/>
            <w:tcBorders>
              <w:left w:val="single" w:sz="4" w:space="0" w:color="000000"/>
              <w:bottom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Оздоблення</w:t>
            </w:r>
          </w:p>
        </w:tc>
        <w:tc>
          <w:tcPr>
            <w:tcW w:w="37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Рупор, кришка: алюміній,</w:t>
            </w:r>
          </w:p>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колір сірий (RAL 7035)</w:t>
            </w:r>
          </w:p>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Відбивач: ABS пластмаса,</w:t>
            </w:r>
          </w:p>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колір сірий (RAL 7035)</w:t>
            </w:r>
          </w:p>
          <w:p w:rsidR="00965B1F" w:rsidRPr="00965B1F" w:rsidRDefault="00965B1F" w:rsidP="00965B1F">
            <w:pPr>
              <w:widowControl w:val="0"/>
              <w:autoSpaceDE w:val="0"/>
              <w:autoSpaceDN w:val="0"/>
              <w:spacing w:after="0" w:line="240" w:lineRule="auto"/>
              <w:jc w:val="center"/>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Монтажний кронштейн: нержавіюча сталь</w:t>
            </w:r>
          </w:p>
        </w:tc>
      </w:tr>
    </w:tbl>
    <w:p w:rsidR="00965B1F" w:rsidRPr="00965B1F" w:rsidRDefault="00965B1F" w:rsidP="00965B1F">
      <w:pPr>
        <w:widowControl w:val="0"/>
        <w:autoSpaceDN w:val="0"/>
        <w:spacing w:after="0" w:line="240" w:lineRule="auto"/>
        <w:textAlignment w:val="baseline"/>
        <w:rPr>
          <w:rFonts w:ascii="Times New Roman" w:eastAsia="Calibri" w:hAnsi="Times New Roman" w:cs="Times New Roman"/>
          <w:sz w:val="24"/>
          <w:szCs w:val="24"/>
          <w:lang w:eastAsia="en-US"/>
        </w:rPr>
      </w:pPr>
    </w:p>
    <w:p w:rsidR="00965B1F" w:rsidRPr="00965B1F" w:rsidRDefault="00965B1F" w:rsidP="00965B1F">
      <w:pPr>
        <w:widowControl w:val="0"/>
        <w:autoSpaceDN w:val="0"/>
        <w:spacing w:after="0" w:line="36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Даний гучномовець повинен відповідати  вимогам</w:t>
      </w:r>
    </w:p>
    <w:p w:rsidR="00965B1F" w:rsidRPr="00965B1F" w:rsidRDefault="00965B1F" w:rsidP="00965B1F">
      <w:pPr>
        <w:widowControl w:val="0"/>
        <w:autoSpaceDN w:val="0"/>
        <w:spacing w:after="0" w:line="36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стандарту ДСТУ EN 54-24:2012.</w:t>
      </w:r>
    </w:p>
    <w:p w:rsidR="00965B1F" w:rsidRPr="00965B1F" w:rsidRDefault="00965B1F" w:rsidP="00965B1F">
      <w:pPr>
        <w:widowControl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Робоча вісь гучномовця повинна обертатись по вертикалі та горизонталі.</w:t>
      </w:r>
    </w:p>
    <w:p w:rsidR="004074EB" w:rsidRPr="00965B1F" w:rsidRDefault="004074EB">
      <w:pPr>
        <w:spacing w:after="0" w:line="240" w:lineRule="auto"/>
        <w:rPr>
          <w:rFonts w:ascii="Times New Roman" w:hAnsi="Times New Roman" w:cs="Times New Roman"/>
          <w:kern w:val="2"/>
          <w:sz w:val="24"/>
          <w:szCs w:val="24"/>
          <w:lang w:val="ru-RU"/>
        </w:rPr>
      </w:pPr>
    </w:p>
    <w:p w:rsidR="00B37B6A" w:rsidRPr="00CD18EE" w:rsidRDefault="002A182F">
      <w:pPr>
        <w:spacing w:line="360" w:lineRule="auto"/>
        <w:rPr>
          <w:rFonts w:ascii="Times New Roman" w:hAnsi="Times New Roman" w:cs="Times New Roman"/>
          <w:sz w:val="24"/>
          <w:szCs w:val="24"/>
        </w:rPr>
      </w:pPr>
      <w:r w:rsidRPr="00CD18EE">
        <w:rPr>
          <w:rFonts w:ascii="Times New Roman" w:hAnsi="Times New Roman" w:cs="Times New Roman"/>
          <w:sz w:val="24"/>
          <w:szCs w:val="24"/>
        </w:rPr>
        <w:t>«З умовами технічного завдання ознайомлені, з вимогами погоджуємось»</w:t>
      </w:r>
    </w:p>
    <w:p w:rsidR="00B37B6A" w:rsidRDefault="002A182F">
      <w:r>
        <w:rPr>
          <w:rFonts w:ascii="Times New Roman" w:hAnsi="Times New Roman" w:cs="Times New Roman"/>
        </w:rPr>
        <w:t xml:space="preserve">Датовано: “___” ________________ 2024 р. </w:t>
      </w:r>
    </w:p>
    <w:p w:rsidR="00B37B6A" w:rsidRDefault="00B37B6A">
      <w:pPr>
        <w:jc w:val="both"/>
        <w:rPr>
          <w:rFonts w:ascii="Times New Roman" w:hAnsi="Times New Roman" w:cs="Times New Roman"/>
        </w:rPr>
      </w:pPr>
      <w:bookmarkStart w:id="0" w:name="_GoBack"/>
      <w:bookmarkEnd w:id="0"/>
    </w:p>
    <w:p w:rsidR="00B37B6A" w:rsidRDefault="002A182F">
      <w:pPr>
        <w:tabs>
          <w:tab w:val="left" w:pos="225"/>
        </w:tabs>
        <w:ind w:right="282"/>
      </w:pPr>
      <w:r>
        <w:rPr>
          <w:rFonts w:ascii="Times New Roman" w:hAnsi="Times New Roman" w:cs="Times New Roman"/>
        </w:rPr>
        <w:lastRenderedPageBreak/>
        <w:tab/>
      </w:r>
    </w:p>
    <w:tbl>
      <w:tblPr>
        <w:tblW w:w="9525" w:type="dxa"/>
        <w:tblInd w:w="108" w:type="dxa"/>
        <w:tblLayout w:type="fixed"/>
        <w:tblLook w:val="0000" w:firstRow="0" w:lastRow="0" w:firstColumn="0" w:lastColumn="0" w:noHBand="0" w:noVBand="0"/>
      </w:tblPr>
      <w:tblGrid>
        <w:gridCol w:w="3629"/>
        <w:gridCol w:w="3286"/>
        <w:gridCol w:w="2610"/>
      </w:tblGrid>
      <w:tr w:rsidR="00B37B6A">
        <w:tc>
          <w:tcPr>
            <w:tcW w:w="3629" w:type="dxa"/>
            <w:shd w:val="clear" w:color="auto" w:fill="auto"/>
          </w:tcPr>
          <w:p w:rsidR="00B37B6A" w:rsidRDefault="002A182F">
            <w:pPr>
              <w:widowControl w:val="0"/>
              <w:tabs>
                <w:tab w:val="left" w:pos="2160"/>
                <w:tab w:val="left" w:pos="3600"/>
              </w:tabs>
            </w:pPr>
            <w:r>
              <w:rPr>
                <w:rFonts w:ascii="Times New Roman" w:hAnsi="Times New Roman" w:cs="Times New Roman"/>
              </w:rPr>
              <w:t>Керівник підприємства – Учасника процедури закупівлі або інша уповноважена посадова особа</w:t>
            </w:r>
          </w:p>
        </w:tc>
        <w:tc>
          <w:tcPr>
            <w:tcW w:w="3286" w:type="dxa"/>
            <w:shd w:val="clear" w:color="auto" w:fill="auto"/>
          </w:tcPr>
          <w:p w:rsidR="00B37B6A" w:rsidRDefault="002A182F">
            <w:pPr>
              <w:widowControl w:val="0"/>
              <w:tabs>
                <w:tab w:val="left" w:pos="2160"/>
                <w:tab w:val="left" w:pos="3600"/>
              </w:tabs>
              <w:jc w:val="center"/>
            </w:pPr>
            <w:r>
              <w:rPr>
                <w:rFonts w:ascii="Times New Roman" w:hAnsi="Times New Roman" w:cs="Times New Roman"/>
                <w:b/>
                <w:bCs/>
              </w:rPr>
              <w:t>___________________________</w:t>
            </w:r>
          </w:p>
          <w:p w:rsidR="00B37B6A" w:rsidRDefault="002A182F">
            <w:pPr>
              <w:widowControl w:val="0"/>
              <w:tabs>
                <w:tab w:val="left" w:pos="2160"/>
                <w:tab w:val="left" w:pos="3600"/>
              </w:tabs>
              <w:jc w:val="center"/>
            </w:pPr>
            <w:r>
              <w:rPr>
                <w:rFonts w:ascii="Times New Roman" w:hAnsi="Times New Roman" w:cs="Times New Roman"/>
                <w:i/>
                <w:iCs/>
              </w:rPr>
              <w:t>(підпис) МП (за наявності)</w:t>
            </w:r>
          </w:p>
        </w:tc>
        <w:tc>
          <w:tcPr>
            <w:tcW w:w="2610" w:type="dxa"/>
            <w:shd w:val="clear" w:color="auto" w:fill="auto"/>
          </w:tcPr>
          <w:p w:rsidR="00B37B6A" w:rsidRDefault="002A182F">
            <w:pPr>
              <w:widowControl w:val="0"/>
              <w:tabs>
                <w:tab w:val="left" w:pos="2160"/>
                <w:tab w:val="left" w:pos="3600"/>
              </w:tabs>
              <w:jc w:val="center"/>
            </w:pPr>
            <w:r>
              <w:rPr>
                <w:rFonts w:ascii="Times New Roman" w:hAnsi="Times New Roman" w:cs="Times New Roman"/>
                <w:i/>
                <w:iCs/>
              </w:rPr>
              <w:t>__________________</w:t>
            </w:r>
          </w:p>
          <w:p w:rsidR="00B37B6A" w:rsidRDefault="002A182F">
            <w:pPr>
              <w:widowControl w:val="0"/>
              <w:tabs>
                <w:tab w:val="left" w:pos="2160"/>
                <w:tab w:val="left" w:pos="3600"/>
              </w:tabs>
              <w:jc w:val="center"/>
            </w:pPr>
            <w:r>
              <w:rPr>
                <w:rFonts w:ascii="Times New Roman" w:hAnsi="Times New Roman" w:cs="Times New Roman"/>
                <w:i/>
                <w:iCs/>
              </w:rPr>
              <w:t>(ініціали та прізвище)</w:t>
            </w:r>
          </w:p>
        </w:tc>
      </w:tr>
    </w:tbl>
    <w:p w:rsidR="00B37B6A" w:rsidRDefault="00B37B6A">
      <w:pPr>
        <w:tabs>
          <w:tab w:val="left" w:pos="225"/>
        </w:tabs>
        <w:ind w:right="282"/>
        <w:rPr>
          <w:rFonts w:ascii="Times New Roman" w:hAnsi="Times New Roman" w:cs="Times New Roman"/>
        </w:rPr>
      </w:pPr>
    </w:p>
    <w:p w:rsidR="00B37B6A" w:rsidRDefault="00B37B6A">
      <w:pPr>
        <w:widowControl w:val="0"/>
        <w:spacing w:after="0" w:line="240" w:lineRule="auto"/>
        <w:jc w:val="both"/>
        <w:rPr>
          <w:rFonts w:ascii="Times New Roman" w:hAnsi="Times New Roman" w:cs="Times New Roman"/>
          <w:sz w:val="24"/>
          <w:szCs w:val="24"/>
          <w:highlight w:val="green"/>
          <w:lang w:val="ru-RU"/>
        </w:rPr>
      </w:pPr>
    </w:p>
    <w:p w:rsidR="00B37B6A" w:rsidRDefault="00B37B6A"/>
    <w:sectPr w:rsidR="00B37B6A">
      <w:pgSz w:w="11906" w:h="16838"/>
      <w:pgMar w:top="850" w:right="850" w:bottom="1082"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Cambria"/>
    <w:panose1 w:val="00000000000000000000"/>
    <w:charset w:val="02"/>
    <w:family w:val="auto"/>
    <w:notTrueType/>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roman"/>
    <w:pitch w:val="default"/>
  </w:font>
  <w:font w:name="FreeSans">
    <w:altName w:val="Arial"/>
    <w:charset w:val="01"/>
    <w:family w:val="swiss"/>
    <w:pitch w:val="default"/>
  </w:font>
  <w:font w:name="Liberation Serif">
    <w:altName w:val="Times New Roman"/>
    <w:charset w:val="01"/>
    <w:family w:val="roman"/>
    <w:pitch w:val="variable"/>
  </w:font>
  <w:font w:name="Peterburg">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581"/>
        </w:tabs>
        <w:ind w:left="581" w:hanging="360"/>
      </w:pPr>
      <w:rPr>
        <w:rFonts w:ascii="Symbol" w:hAnsi="Symbol"/>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1" w15:restartNumberingAfterBreak="0">
    <w:nsid w:val="01C33F59"/>
    <w:multiLevelType w:val="hybridMultilevel"/>
    <w:tmpl w:val="DFEE2D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156E0B"/>
    <w:multiLevelType w:val="multilevel"/>
    <w:tmpl w:val="B43A83EC"/>
    <w:lvl w:ilvl="0">
      <w:start w:val="1"/>
      <w:numFmt w:val="bullet"/>
      <w:lvlText w:val=""/>
      <w:lvlJc w:val="left"/>
      <w:pPr>
        <w:tabs>
          <w:tab w:val="num" w:pos="0"/>
        </w:tabs>
        <w:ind w:left="1428" w:hanging="360"/>
      </w:pPr>
      <w:rPr>
        <w:rFonts w:ascii="Symbol" w:hAnsi="Symbol" w:cs="Symbol" w:hint="default"/>
        <w:kern w:val="2"/>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B9F0EB6"/>
    <w:multiLevelType w:val="multilevel"/>
    <w:tmpl w:val="FB5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07568"/>
    <w:multiLevelType w:val="hybridMultilevel"/>
    <w:tmpl w:val="1C7AE7D8"/>
    <w:lvl w:ilvl="0" w:tplc="04220001">
      <w:start w:val="1"/>
      <w:numFmt w:val="bullet"/>
      <w:lvlText w:val=""/>
      <w:lvlJc w:val="left"/>
      <w:pPr>
        <w:ind w:left="720" w:hanging="360"/>
      </w:pPr>
      <w:rPr>
        <w:rFonts w:ascii="Symbol" w:hAnsi="Symbol" w:hint="default"/>
      </w:rPr>
    </w:lvl>
    <w:lvl w:ilvl="1" w:tplc="E19A6780">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A774D1"/>
    <w:multiLevelType w:val="multilevel"/>
    <w:tmpl w:val="A93E423E"/>
    <w:lvl w:ilvl="0">
      <w:numFmt w:val="bullet"/>
      <w:lvlText w:val="•"/>
      <w:lvlJc w:val="left"/>
      <w:pPr>
        <w:ind w:left="581" w:hanging="360"/>
      </w:pPr>
      <w:rPr>
        <w:rFonts w:ascii="StarSymbol" w:eastAsia="Times New Roman" w:hAnsi="StarSymbol"/>
        <w:sz w:val="18"/>
      </w:rPr>
    </w:lvl>
    <w:lvl w:ilvl="1">
      <w:numFmt w:val="bullet"/>
      <w:lvlText w:val="✔"/>
      <w:lvlJc w:val="left"/>
      <w:pPr>
        <w:ind w:left="1080" w:hanging="360"/>
      </w:pPr>
      <w:rPr>
        <w:rFonts w:ascii="StarSymbol" w:eastAsia="Times New Roman" w:hAnsi="StarSymbol"/>
        <w:sz w:val="18"/>
      </w:rPr>
    </w:lvl>
    <w:lvl w:ilvl="2">
      <w:numFmt w:val="bullet"/>
      <w:lvlText w:val="✔"/>
      <w:lvlJc w:val="left"/>
      <w:pPr>
        <w:ind w:left="1440" w:hanging="360"/>
      </w:pPr>
      <w:rPr>
        <w:rFonts w:ascii="StarSymbol" w:eastAsia="Times New Roman" w:hAnsi="StarSymbol"/>
        <w:sz w:val="18"/>
      </w:rPr>
    </w:lvl>
    <w:lvl w:ilvl="3">
      <w:numFmt w:val="bullet"/>
      <w:lvlText w:val="✔"/>
      <w:lvlJc w:val="left"/>
      <w:pPr>
        <w:ind w:left="1800" w:hanging="360"/>
      </w:pPr>
      <w:rPr>
        <w:rFonts w:ascii="StarSymbol" w:eastAsia="Times New Roman" w:hAnsi="StarSymbol"/>
        <w:sz w:val="18"/>
      </w:rPr>
    </w:lvl>
    <w:lvl w:ilvl="4">
      <w:numFmt w:val="bullet"/>
      <w:lvlText w:val="✔"/>
      <w:lvlJc w:val="left"/>
      <w:pPr>
        <w:ind w:left="2160" w:hanging="360"/>
      </w:pPr>
      <w:rPr>
        <w:rFonts w:ascii="StarSymbol" w:eastAsia="Times New Roman" w:hAnsi="StarSymbol"/>
        <w:sz w:val="18"/>
      </w:rPr>
    </w:lvl>
    <w:lvl w:ilvl="5">
      <w:numFmt w:val="bullet"/>
      <w:lvlText w:val="✔"/>
      <w:lvlJc w:val="left"/>
      <w:pPr>
        <w:ind w:left="2520" w:hanging="360"/>
      </w:pPr>
      <w:rPr>
        <w:rFonts w:ascii="StarSymbol" w:eastAsia="Times New Roman" w:hAnsi="StarSymbol"/>
        <w:sz w:val="18"/>
      </w:rPr>
    </w:lvl>
    <w:lvl w:ilvl="6">
      <w:numFmt w:val="bullet"/>
      <w:lvlText w:val="✔"/>
      <w:lvlJc w:val="left"/>
      <w:pPr>
        <w:ind w:left="2880" w:hanging="360"/>
      </w:pPr>
      <w:rPr>
        <w:rFonts w:ascii="StarSymbol" w:eastAsia="Times New Roman" w:hAnsi="StarSymbol"/>
        <w:sz w:val="18"/>
      </w:rPr>
    </w:lvl>
    <w:lvl w:ilvl="7">
      <w:numFmt w:val="bullet"/>
      <w:lvlText w:val="✔"/>
      <w:lvlJc w:val="left"/>
      <w:pPr>
        <w:ind w:left="3240" w:hanging="360"/>
      </w:pPr>
      <w:rPr>
        <w:rFonts w:ascii="StarSymbol" w:eastAsia="Times New Roman" w:hAnsi="StarSymbol"/>
        <w:sz w:val="18"/>
      </w:rPr>
    </w:lvl>
    <w:lvl w:ilvl="8">
      <w:numFmt w:val="bullet"/>
      <w:lvlText w:val="✔"/>
      <w:lvlJc w:val="left"/>
      <w:pPr>
        <w:ind w:left="3600" w:hanging="360"/>
      </w:pPr>
      <w:rPr>
        <w:rFonts w:ascii="StarSymbol" w:eastAsia="Times New Roman" w:hAnsi="StarSymbol"/>
        <w:sz w:val="18"/>
      </w:rPr>
    </w:lvl>
  </w:abstractNum>
  <w:abstractNum w:abstractNumId="6" w15:restartNumberingAfterBreak="0">
    <w:nsid w:val="2EA656A7"/>
    <w:multiLevelType w:val="multilevel"/>
    <w:tmpl w:val="FF26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1F203F"/>
    <w:multiLevelType w:val="multilevel"/>
    <w:tmpl w:val="9E4E8F4C"/>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37DC3F00"/>
    <w:multiLevelType w:val="multilevel"/>
    <w:tmpl w:val="5EF8B01E"/>
    <w:lvl w:ilvl="0">
      <w:start w:val="1"/>
      <w:numFmt w:val="bullet"/>
      <w:lvlText w:val=""/>
      <w:lvlJc w:val="left"/>
      <w:pPr>
        <w:tabs>
          <w:tab w:val="num" w:pos="0"/>
        </w:tabs>
        <w:ind w:left="1211" w:hanging="360"/>
      </w:pPr>
      <w:rPr>
        <w:rFonts w:ascii="Symbol" w:hAnsi="Symbol" w:cs="Symbol" w:hint="default"/>
        <w:spacing w:val="2"/>
        <w:kern w:val="2"/>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3BA452BA"/>
    <w:multiLevelType w:val="hybridMultilevel"/>
    <w:tmpl w:val="D90663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8560A09"/>
    <w:multiLevelType w:val="multilevel"/>
    <w:tmpl w:val="538473E0"/>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7D656E11"/>
    <w:multiLevelType w:val="multilevel"/>
    <w:tmpl w:val="8D4AC3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2"/>
  </w:num>
  <w:num w:numId="3">
    <w:abstractNumId w:val="7"/>
  </w:num>
  <w:num w:numId="4">
    <w:abstractNumId w:val="10"/>
  </w:num>
  <w:num w:numId="5">
    <w:abstractNumId w:val="11"/>
  </w:num>
  <w:num w:numId="6">
    <w:abstractNumId w:val="5"/>
  </w:num>
  <w:num w:numId="7">
    <w:abstractNumId w:val="0"/>
  </w:num>
  <w:num w:numId="8">
    <w:abstractNumId w:val="3"/>
  </w:num>
  <w:num w:numId="9">
    <w:abstractNumId w:val="6"/>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6A"/>
    <w:rsid w:val="00235B36"/>
    <w:rsid w:val="002A182F"/>
    <w:rsid w:val="00404805"/>
    <w:rsid w:val="004074EB"/>
    <w:rsid w:val="00454D15"/>
    <w:rsid w:val="007552CB"/>
    <w:rsid w:val="00965B1F"/>
    <w:rsid w:val="009E7484"/>
    <w:rsid w:val="00AF0FDE"/>
    <w:rsid w:val="00B37B6A"/>
    <w:rsid w:val="00CD18EE"/>
    <w:rsid w:val="00D777B0"/>
    <w:rsid w:val="00F13546"/>
    <w:rsid w:val="00F8757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25C81-22CF-4A5D-B3E5-124E8DCC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05E"/>
    <w:pPr>
      <w:spacing w:after="160" w:line="252" w:lineRule="auto"/>
    </w:pPr>
    <w:rPr>
      <w:rFonts w:eastAsia="Times New Roman"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WenQuanYi Micro Hei" w:hAnsi="Liberation Sans" w:cs="FreeSans"/>
      <w:sz w:val="28"/>
      <w:szCs w:val="28"/>
    </w:rPr>
  </w:style>
  <w:style w:type="paragraph" w:styleId="a3">
    <w:name w:val="Body Text"/>
    <w:basedOn w:val="a"/>
    <w:pPr>
      <w:spacing w:after="140" w:line="276"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1">
    <w:name w:val="Абзац списку1"/>
    <w:basedOn w:val="a"/>
    <w:qFormat/>
    <w:rsid w:val="00A9305E"/>
    <w:pPr>
      <w:spacing w:after="200" w:line="276" w:lineRule="auto"/>
      <w:ind w:left="720"/>
    </w:pPr>
    <w:rPr>
      <w:color w:val="000000"/>
      <w:lang w:val="ru-RU"/>
    </w:rPr>
  </w:style>
  <w:style w:type="paragraph" w:styleId="a6">
    <w:name w:val="Normal (Web)"/>
    <w:basedOn w:val="a"/>
    <w:uiPriority w:val="99"/>
    <w:rsid w:val="00965B1F"/>
    <w:pPr>
      <w:suppressAutoHyphens w:val="0"/>
      <w:spacing w:before="100" w:beforeAutospacing="1" w:after="100" w:afterAutospacing="1" w:line="240" w:lineRule="auto"/>
    </w:pPr>
    <w:rPr>
      <w:rFonts w:ascii="Times New Roman" w:hAnsi="Times New Roman" w:cs="Times New Roman"/>
      <w:sz w:val="24"/>
      <w:szCs w:val="24"/>
      <w:lang w:val="ru-RU" w:eastAsia="ru-RU"/>
    </w:rPr>
  </w:style>
  <w:style w:type="paragraph" w:styleId="a7">
    <w:name w:val="List Paragraph"/>
    <w:basedOn w:val="a"/>
    <w:uiPriority w:val="34"/>
    <w:qFormat/>
    <w:rsid w:val="0096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3487</Words>
  <Characters>1988</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Prozora</cp:lastModifiedBy>
  <cp:revision>18</cp:revision>
  <dcterms:created xsi:type="dcterms:W3CDTF">2023-10-12T19:50:00Z</dcterms:created>
  <dcterms:modified xsi:type="dcterms:W3CDTF">2024-04-12T08:32:00Z</dcterms:modified>
  <dc:language>uk-UA</dc:language>
</cp:coreProperties>
</file>