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D9" w:rsidRPr="007408CA" w:rsidRDefault="004E23D9" w:rsidP="004E23D9">
      <w:pPr>
        <w:spacing w:line="240" w:lineRule="auto"/>
        <w:ind w:left="5670"/>
        <w:jc w:val="right"/>
        <w:rPr>
          <w:rFonts w:ascii="Times New Roman" w:eastAsia="Calibri" w:hAnsi="Times New Roman" w:cs="Times New Roman"/>
          <w:b/>
          <w:color w:val="auto"/>
          <w:sz w:val="24"/>
          <w:szCs w:val="24"/>
          <w:lang w:val="uk-UA" w:eastAsia="en-US"/>
        </w:rPr>
      </w:pPr>
      <w:r w:rsidRPr="007408CA">
        <w:rPr>
          <w:rFonts w:ascii="Times New Roman" w:eastAsia="Calibri" w:hAnsi="Times New Roman" w:cs="Times New Roman"/>
          <w:b/>
          <w:color w:val="auto"/>
          <w:sz w:val="24"/>
          <w:szCs w:val="24"/>
          <w:lang w:val="uk-UA" w:eastAsia="en-US"/>
        </w:rPr>
        <w:t>Додаток № 5</w:t>
      </w:r>
    </w:p>
    <w:p w:rsidR="004E23D9" w:rsidRPr="007408CA"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E23D9" w:rsidRPr="004262C1"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E23D9"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E23D9" w:rsidRPr="004262C1" w:rsidRDefault="004E23D9" w:rsidP="004E23D9">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E23D9" w:rsidRPr="004262C1"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p w:rsidR="004E23D9" w:rsidRPr="006D1527" w:rsidRDefault="004E23D9" w:rsidP="00EA4729">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E23D9"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E23D9" w:rsidRPr="006D1527" w:rsidRDefault="004E23D9" w:rsidP="004E23D9">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 xml:space="preserve">ість, аудиторський звіт і </w:t>
            </w:r>
            <w:proofErr w:type="spellStart"/>
            <w:r>
              <w:rPr>
                <w:rFonts w:ascii="Times New Roman" w:eastAsia="Calibri" w:hAnsi="Times New Roman" w:cs="Times New Roman"/>
                <w:color w:val="auto"/>
                <w:sz w:val="24"/>
                <w:szCs w:val="24"/>
                <w:lang w:val="uk-UA" w:eastAsia="en-US"/>
              </w:rPr>
              <w:t>т.і</w:t>
            </w:r>
            <w:proofErr w:type="spellEnd"/>
            <w:r>
              <w:rPr>
                <w:rFonts w:ascii="Times New Roman" w:eastAsia="Calibri" w:hAnsi="Times New Roman" w:cs="Times New Roman"/>
                <w:color w:val="auto"/>
                <w:sz w:val="24"/>
                <w:szCs w:val="24"/>
                <w:lang w:val="uk-UA" w:eastAsia="en-US"/>
              </w:rPr>
              <w:t>.);</w:t>
            </w:r>
            <w:r w:rsidRPr="006D1527">
              <w:rPr>
                <w:rFonts w:ascii="Times New Roman" w:eastAsia="Calibri" w:hAnsi="Times New Roman" w:cs="Times New Roman"/>
                <w:color w:val="auto"/>
                <w:sz w:val="24"/>
                <w:szCs w:val="24"/>
                <w:lang w:val="uk-UA" w:eastAsia="en-US"/>
              </w:rPr>
              <w:t xml:space="preserve">   </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E23D9" w:rsidRDefault="004E23D9" w:rsidP="004E23D9">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E23D9" w:rsidRPr="00570688"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w:t>
            </w:r>
            <w:r w:rsidR="006B0FD3">
              <w:rPr>
                <w:rFonts w:ascii="Times New Roman" w:eastAsia="Times New Roman" w:hAnsi="Times New Roman" w:cs="Times New Roman"/>
                <w:sz w:val="24"/>
                <w:szCs w:val="24"/>
                <w:lang w:val="uk-UA"/>
              </w:rPr>
              <w:t>т</w:t>
            </w:r>
            <w:r w:rsidRPr="00EF67DC">
              <w:rPr>
                <w:rFonts w:ascii="Times New Roman" w:eastAsia="Times New Roman" w:hAnsi="Times New Roman" w:cs="Times New Roman"/>
                <w:sz w:val="24"/>
                <w:szCs w:val="24"/>
                <w:lang w:val="uk-UA"/>
              </w:rPr>
              <w:t>верджуються довіреністю, посвідченою в установленому порядку.</w:t>
            </w:r>
          </w:p>
        </w:tc>
      </w:tr>
      <w:tr w:rsidR="004E23D9" w:rsidRPr="004F0216" w:rsidTr="00EA4729">
        <w:tc>
          <w:tcPr>
            <w:tcW w:w="673"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6C238B" w:rsidRDefault="006C238B" w:rsidP="006C238B">
            <w:pPr>
              <w:tabs>
                <w:tab w:val="left" w:pos="-252"/>
              </w:tabs>
              <w:spacing w:line="240" w:lineRule="auto"/>
              <w:jc w:val="both"/>
              <w:rPr>
                <w:rFonts w:ascii="Times New Roman" w:eastAsia="Calibri" w:hAnsi="Times New Roman" w:cs="Times New Roman"/>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w:t>
            </w:r>
            <w:r>
              <w:rPr>
                <w:rFonts w:ascii="Times New Roman" w:eastAsia="Calibri" w:hAnsi="Times New Roman" w:cs="Times New Roman"/>
                <w:color w:val="auto"/>
                <w:sz w:val="24"/>
                <w:szCs w:val="24"/>
                <w:lang w:val="uk-UA" w:eastAsia="en-US"/>
              </w:rPr>
              <w:t xml:space="preserve"> у відповідних державних органах</w:t>
            </w:r>
            <w:r w:rsidRPr="009B005D">
              <w:rPr>
                <w:rFonts w:ascii="Times New Roman" w:eastAsia="Calibri" w:hAnsi="Times New Roman" w:cs="Times New Roman"/>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E23D9" w:rsidRPr="0035533B" w:rsidRDefault="006C238B" w:rsidP="006C238B">
            <w:pPr>
              <w:tabs>
                <w:tab w:val="left" w:pos="-252"/>
              </w:tabs>
              <w:spacing w:line="240" w:lineRule="auto"/>
              <w:jc w:val="both"/>
              <w:rPr>
                <w:rFonts w:ascii="Times New Roman" w:eastAsia="Calibri" w:hAnsi="Times New Roman" w:cs="Times New Roman"/>
                <w:i/>
                <w:color w:val="auto"/>
                <w:sz w:val="24"/>
                <w:szCs w:val="24"/>
                <w:lang w:val="uk-UA" w:eastAsia="en-US"/>
              </w:rPr>
            </w:pPr>
            <w:r w:rsidRPr="00E53D00">
              <w:rPr>
                <w:rFonts w:ascii="Times New Roman" w:eastAsia="Calibri" w:hAnsi="Times New Roman" w:cs="Times New Roman"/>
                <w:color w:val="auto"/>
                <w:sz w:val="24"/>
                <w:szCs w:val="24"/>
                <w:u w:val="single"/>
                <w:lang w:val="uk-UA" w:eastAsia="en-US"/>
              </w:rPr>
              <w:t>Витяг повинен бути датований не раніше як за 30 (тридцять) календарних днів від дати  подання його Замовнику</w:t>
            </w:r>
            <w:r>
              <w:rPr>
                <w:rFonts w:ascii="Times New Roman" w:eastAsia="Calibri" w:hAnsi="Times New Roman" w:cs="Times New Roman"/>
                <w:i/>
                <w:color w:val="auto"/>
                <w:sz w:val="24"/>
                <w:szCs w:val="24"/>
                <w:u w:val="single"/>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E23D9" w:rsidRPr="007408CA"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E23D9" w:rsidRPr="004F0216" w:rsidTr="00EA4729">
        <w:tc>
          <w:tcPr>
            <w:tcW w:w="673" w:type="dxa"/>
            <w:tcBorders>
              <w:top w:val="single" w:sz="4" w:space="0" w:color="auto"/>
              <w:left w:val="single" w:sz="4" w:space="0" w:color="auto"/>
              <w:bottom w:val="single" w:sz="4" w:space="0" w:color="auto"/>
              <w:right w:val="single" w:sz="4" w:space="0" w:color="auto"/>
            </w:tcBorders>
            <w:hideMark/>
          </w:tcPr>
          <w:p w:rsidR="004E23D9" w:rsidRPr="004D34D4"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E23D9" w:rsidRPr="00246F57"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E23D9" w:rsidRPr="00C355B0" w:rsidRDefault="004E23D9" w:rsidP="00EA4729">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E23D9" w:rsidRPr="004F0216"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4E23D9"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Default="004E23D9" w:rsidP="00EA4729">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90613">
              <w:rPr>
                <w:rFonts w:ascii="Times New Roman" w:eastAsia="Calibri" w:hAnsi="Times New Roman" w:cs="Times New Roman"/>
                <w:i/>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90613">
              <w:rPr>
                <w:lang w:val="uk-UA"/>
              </w:rPr>
              <w:t xml:space="preserve"> </w:t>
            </w:r>
          </w:p>
          <w:p w:rsidR="004E23D9" w:rsidRPr="00F258C0" w:rsidRDefault="004E23D9" w:rsidP="00EA4729">
            <w:pPr>
              <w:spacing w:line="240" w:lineRule="auto"/>
              <w:jc w:val="both"/>
              <w:rPr>
                <w:rFonts w:ascii="Times New Roman" w:eastAsia="Calibri" w:hAnsi="Times New Roman" w:cs="Times New Roman"/>
                <w:color w:val="auto"/>
                <w:sz w:val="24"/>
                <w:szCs w:val="24"/>
                <w:lang w:val="uk-UA" w:eastAsia="en-US"/>
              </w:rPr>
            </w:pPr>
            <w:r w:rsidRPr="00390613">
              <w:rPr>
                <w:rFonts w:ascii="Times New Roman" w:eastAsia="Calibri" w:hAnsi="Times New Roman" w:cs="Times New Roman"/>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D72B92" w:rsidRPr="004F0216" w:rsidTr="00EA4729">
        <w:tc>
          <w:tcPr>
            <w:tcW w:w="673" w:type="dxa"/>
            <w:tcBorders>
              <w:top w:val="single" w:sz="4" w:space="0" w:color="auto"/>
              <w:left w:val="single" w:sz="4" w:space="0" w:color="auto"/>
              <w:bottom w:val="single" w:sz="4" w:space="0" w:color="auto"/>
              <w:right w:val="single" w:sz="4" w:space="0" w:color="auto"/>
            </w:tcBorders>
          </w:tcPr>
          <w:p w:rsidR="00D72B92" w:rsidRDefault="00AA4589"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7</w:t>
            </w:r>
            <w:r w:rsidR="00D72B92">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tcPr>
          <w:p w:rsidR="00D72B92" w:rsidRPr="00F258C0" w:rsidRDefault="00D72B92" w:rsidP="001C52C3">
            <w:pPr>
              <w:spacing w:line="240" w:lineRule="auto"/>
              <w:jc w:val="both"/>
              <w:rPr>
                <w:rFonts w:ascii="Times New Roman" w:eastAsia="Calibri" w:hAnsi="Times New Roman" w:cs="Times New Roman"/>
                <w:color w:val="auto"/>
                <w:sz w:val="24"/>
                <w:szCs w:val="24"/>
                <w:lang w:val="uk-UA" w:eastAsia="en-US"/>
              </w:rPr>
            </w:pPr>
            <w:r w:rsidRPr="001C52C3">
              <w:rPr>
                <w:rFonts w:ascii="Times New Roman" w:eastAsia="Calibri" w:hAnsi="Times New Roman" w:cs="Times New Roman"/>
                <w:color w:val="auto"/>
                <w:sz w:val="24"/>
                <w:szCs w:val="24"/>
                <w:lang w:val="uk-UA" w:eastAsia="en-US"/>
              </w:rPr>
              <w:t>Гарантійний лист або Довідка в довільній формі стосовно статті використання коштів, отриманих в якості авансу у розмірі 30% від загальної вартості виконаних робіт</w:t>
            </w:r>
            <w:r w:rsidR="001C52C3" w:rsidRPr="001C52C3">
              <w:rPr>
                <w:rFonts w:ascii="Times New Roman" w:eastAsia="Calibri" w:hAnsi="Times New Roman" w:cs="Times New Roman"/>
                <w:color w:val="auto"/>
                <w:sz w:val="24"/>
                <w:szCs w:val="24"/>
                <w:lang w:val="uk-UA" w:eastAsia="en-US"/>
              </w:rPr>
              <w:t xml:space="preserve"> (закупка</w:t>
            </w:r>
            <w:r w:rsidRPr="001C52C3">
              <w:rPr>
                <w:rFonts w:ascii="Times New Roman" w:eastAsia="Calibri" w:hAnsi="Times New Roman" w:cs="Times New Roman"/>
                <w:color w:val="auto"/>
                <w:sz w:val="24"/>
                <w:szCs w:val="24"/>
                <w:lang w:val="uk-UA" w:eastAsia="en-US"/>
              </w:rPr>
              <w:t xml:space="preserve"> матеріалів чи сплата податків).</w:t>
            </w:r>
          </w:p>
        </w:tc>
      </w:tr>
      <w:tr w:rsidR="004F0216" w:rsidRPr="004F0216" w:rsidTr="00EA4729">
        <w:tc>
          <w:tcPr>
            <w:tcW w:w="673" w:type="dxa"/>
            <w:tcBorders>
              <w:top w:val="single" w:sz="4" w:space="0" w:color="auto"/>
              <w:left w:val="single" w:sz="4" w:space="0" w:color="auto"/>
              <w:bottom w:val="single" w:sz="4" w:space="0" w:color="auto"/>
              <w:right w:val="single" w:sz="4" w:space="0" w:color="auto"/>
            </w:tcBorders>
          </w:tcPr>
          <w:p w:rsidR="004F0216" w:rsidRDefault="004F0216"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8.</w:t>
            </w:r>
          </w:p>
        </w:tc>
        <w:tc>
          <w:tcPr>
            <w:tcW w:w="8898" w:type="dxa"/>
            <w:tcBorders>
              <w:top w:val="single" w:sz="4" w:space="0" w:color="auto"/>
              <w:left w:val="single" w:sz="4" w:space="0" w:color="auto"/>
              <w:bottom w:val="single" w:sz="4" w:space="0" w:color="auto"/>
              <w:right w:val="single" w:sz="4" w:space="0" w:color="auto"/>
            </w:tcBorders>
          </w:tcPr>
          <w:p w:rsidR="004F0216" w:rsidRPr="001C52C3" w:rsidRDefault="004F0216" w:rsidP="004F0216">
            <w:pPr>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 xml:space="preserve">У разі, якщо </w:t>
            </w:r>
            <w:r w:rsidRPr="004F0216">
              <w:rPr>
                <w:rFonts w:ascii="Times New Roman" w:eastAsia="Calibri" w:hAnsi="Times New Roman" w:cs="Times New Roman"/>
                <w:color w:val="auto"/>
                <w:sz w:val="24"/>
                <w:szCs w:val="24"/>
                <w:lang w:val="uk-UA" w:eastAsia="en-US"/>
              </w:rPr>
              <w:t>учасник процедури закупівлі не виконав свої зобов’язання за раніше укладеним договором про закупівлю з</w:t>
            </w:r>
            <w:r>
              <w:rPr>
                <w:rFonts w:ascii="Times New Roman" w:eastAsia="Calibri" w:hAnsi="Times New Roman" w:cs="Times New Roman"/>
                <w:color w:val="auto"/>
                <w:sz w:val="24"/>
                <w:szCs w:val="24"/>
                <w:lang w:val="uk-UA" w:eastAsia="en-US"/>
              </w:rPr>
              <w:t xml:space="preserve"> Замовником</w:t>
            </w:r>
            <w:r w:rsidRPr="004F0216">
              <w:rPr>
                <w:rFonts w:ascii="Times New Roman" w:eastAsia="Calibri" w:hAnsi="Times New Roman" w:cs="Times New Roman"/>
                <w:color w:val="auto"/>
                <w:sz w:val="24"/>
                <w:szCs w:val="24"/>
                <w:lang w:val="uk-UA" w:eastAsia="en-US"/>
              </w:rPr>
              <w:t>,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w:t>
            </w:r>
            <w:r>
              <w:rPr>
                <w:rFonts w:ascii="Times New Roman" w:eastAsia="Calibri" w:hAnsi="Times New Roman" w:cs="Times New Roman"/>
                <w:color w:val="auto"/>
                <w:sz w:val="24"/>
                <w:szCs w:val="24"/>
                <w:lang w:val="uk-UA" w:eastAsia="en-US"/>
              </w:rPr>
              <w:t>ого розірвання такого договору, то в</w:t>
            </w:r>
            <w:r w:rsidRPr="004F0216">
              <w:rPr>
                <w:rFonts w:ascii="Times New Roman" w:eastAsia="Calibri" w:hAnsi="Times New Roman" w:cs="Times New Roman"/>
                <w:color w:val="auto"/>
                <w:sz w:val="24"/>
                <w:szCs w:val="24"/>
                <w:lang w:val="uk-UA" w:eastAsia="en-US"/>
              </w:rPr>
              <w:t>і</w:t>
            </w:r>
            <w:r>
              <w:rPr>
                <w:rFonts w:ascii="Times New Roman" w:eastAsia="Calibri" w:hAnsi="Times New Roman" w:cs="Times New Roman"/>
                <w:color w:val="auto"/>
                <w:sz w:val="24"/>
                <w:szCs w:val="24"/>
                <w:lang w:val="uk-UA" w:eastAsia="en-US"/>
              </w:rPr>
              <w:t>н</w:t>
            </w:r>
            <w:r w:rsidRPr="004F0216">
              <w:rPr>
                <w:rFonts w:ascii="Times New Roman" w:eastAsia="Calibri" w:hAnsi="Times New Roman" w:cs="Times New Roman"/>
                <w:color w:val="auto"/>
                <w:sz w:val="24"/>
                <w:szCs w:val="24"/>
                <w:lang w:val="uk-UA" w:eastAsia="en-US"/>
              </w:rPr>
              <w:t xml:space="preserve">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Calibri" w:hAnsi="Times New Roman" w:cs="Times New Roman"/>
                <w:color w:val="auto"/>
                <w:sz w:val="24"/>
                <w:szCs w:val="24"/>
                <w:lang w:val="uk-UA" w:eastAsia="en-US"/>
              </w:rPr>
              <w:t xml:space="preserve"> </w:t>
            </w:r>
            <w:r w:rsidRPr="004F0216">
              <w:rPr>
                <w:rFonts w:ascii="Times New Roman" w:eastAsia="Calibri" w:hAnsi="Times New Roman" w:cs="Times New Roman"/>
                <w:i/>
                <w:color w:val="auto"/>
                <w:sz w:val="24"/>
                <w:szCs w:val="24"/>
                <w:lang w:val="uk-UA" w:eastAsia="en-US"/>
              </w:rPr>
              <w:t>(Гарантійний лист чи довідка в довільній формі з підтверджуючими документами (у разі наявності)).</w:t>
            </w:r>
          </w:p>
        </w:tc>
      </w:tr>
      <w:tr w:rsidR="004E23D9" w:rsidRPr="004F0216"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4F0216"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9</w:t>
            </w:r>
            <w:r w:rsidR="004E23D9"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Pr="00C700AE" w:rsidRDefault="004E23D9" w:rsidP="00EA4729">
            <w:pPr>
              <w:spacing w:line="240" w:lineRule="auto"/>
              <w:jc w:val="both"/>
              <w:rPr>
                <w:rFonts w:ascii="Times New Roman" w:eastAsia="Calibri" w:hAnsi="Times New Roman" w:cs="Times New Roman"/>
                <w:color w:val="auto"/>
                <w:sz w:val="24"/>
                <w:szCs w:val="24"/>
                <w:lang w:val="uk-UA" w:eastAsia="en-US"/>
              </w:rPr>
            </w:pPr>
            <w:r w:rsidRPr="00C700AE">
              <w:rPr>
                <w:rFonts w:ascii="Times New Roman" w:eastAsia="Calibri" w:hAnsi="Times New Roman" w:cs="Times New Roman"/>
                <w:color w:val="auto"/>
                <w:sz w:val="24"/>
                <w:szCs w:val="24"/>
                <w:lang w:val="uk-UA" w:eastAsia="en-US"/>
              </w:rPr>
              <w:t>У разі залучення спроможностей іншого(</w:t>
            </w:r>
            <w:proofErr w:type="spellStart"/>
            <w:r w:rsidRPr="00C700AE">
              <w:rPr>
                <w:rFonts w:ascii="Times New Roman" w:eastAsia="Calibri" w:hAnsi="Times New Roman" w:cs="Times New Roman"/>
                <w:color w:val="auto"/>
                <w:sz w:val="24"/>
                <w:szCs w:val="24"/>
                <w:lang w:val="uk-UA" w:eastAsia="en-US"/>
              </w:rPr>
              <w:t>их</w:t>
            </w:r>
            <w:proofErr w:type="spellEnd"/>
            <w:r w:rsidRPr="00C700AE">
              <w:rPr>
                <w:rFonts w:ascii="Times New Roman" w:eastAsia="Calibri" w:hAnsi="Times New Roman" w:cs="Times New Roman"/>
                <w:color w:val="auto"/>
                <w:sz w:val="24"/>
                <w:szCs w:val="24"/>
                <w:lang w:val="uk-UA" w:eastAsia="en-US"/>
              </w:rPr>
              <w:t>) суб’єкту(</w:t>
            </w:r>
            <w:proofErr w:type="spellStart"/>
            <w:r w:rsidRPr="00C700AE">
              <w:rPr>
                <w:rFonts w:ascii="Times New Roman" w:eastAsia="Calibri" w:hAnsi="Times New Roman" w:cs="Times New Roman"/>
                <w:color w:val="auto"/>
                <w:sz w:val="24"/>
                <w:szCs w:val="24"/>
                <w:lang w:val="uk-UA" w:eastAsia="en-US"/>
              </w:rPr>
              <w:t>ів</w:t>
            </w:r>
            <w:proofErr w:type="spellEnd"/>
            <w:r w:rsidRPr="00C700AE">
              <w:rPr>
                <w:rFonts w:ascii="Times New Roman" w:eastAsia="Calibri" w:hAnsi="Times New Roman" w:cs="Times New Roman"/>
                <w:color w:val="auto"/>
                <w:sz w:val="24"/>
                <w:szCs w:val="24"/>
                <w:lang w:val="uk-UA" w:eastAsia="en-US"/>
              </w:rPr>
              <w:t>) господарювання як субпідрядника/співвиконавця, Учасник в складі пропозиції надає загальну інформацію про залучення субпідрядника/співвиконавця в вигляді довідки</w:t>
            </w:r>
            <w:r>
              <w:rPr>
                <w:rFonts w:ascii="Times New Roman" w:eastAsia="Calibri" w:hAnsi="Times New Roman" w:cs="Times New Roman"/>
                <w:color w:val="auto"/>
                <w:sz w:val="24"/>
                <w:szCs w:val="24"/>
                <w:lang w:val="uk-UA" w:eastAsia="en-US"/>
              </w:rPr>
              <w:t xml:space="preserve"> в довільній формі (Зразок довідки викладено у </w:t>
            </w:r>
            <w:r w:rsidRPr="00C700AE">
              <w:rPr>
                <w:rFonts w:ascii="Times New Roman" w:eastAsia="Calibri" w:hAnsi="Times New Roman" w:cs="Times New Roman"/>
                <w:b/>
                <w:color w:val="auto"/>
                <w:sz w:val="24"/>
                <w:szCs w:val="24"/>
                <w:lang w:val="uk-UA" w:eastAsia="en-US"/>
              </w:rPr>
              <w:t xml:space="preserve">Додаток № </w:t>
            </w:r>
            <w:r w:rsidR="00035749">
              <w:rPr>
                <w:rFonts w:ascii="Times New Roman" w:eastAsia="Calibri" w:hAnsi="Times New Roman" w:cs="Times New Roman"/>
                <w:b/>
                <w:color w:val="auto"/>
                <w:sz w:val="24"/>
                <w:szCs w:val="24"/>
                <w:lang w:val="uk-UA" w:eastAsia="en-US"/>
              </w:rPr>
              <w:t>8</w:t>
            </w:r>
            <w:r>
              <w:rPr>
                <w:rFonts w:ascii="Times New Roman" w:eastAsia="Calibri" w:hAnsi="Times New Roman" w:cs="Times New Roman"/>
                <w:color w:val="auto"/>
                <w:sz w:val="24"/>
                <w:szCs w:val="24"/>
                <w:lang w:val="uk-UA" w:eastAsia="en-US"/>
              </w:rPr>
              <w:t xml:space="preserve"> до тендерної документації</w:t>
            </w:r>
            <w:r w:rsidRPr="00C700AE">
              <w:rPr>
                <w:rFonts w:ascii="Times New Roman" w:eastAsia="Calibri" w:hAnsi="Times New Roman" w:cs="Times New Roman"/>
                <w:color w:val="auto"/>
                <w:sz w:val="24"/>
                <w:szCs w:val="24"/>
                <w:lang w:val="uk-UA" w:eastAsia="en-US"/>
              </w:rPr>
              <w:t>).</w:t>
            </w:r>
          </w:p>
          <w:p w:rsidR="004E23D9" w:rsidRPr="00C355B0" w:rsidRDefault="004E23D9" w:rsidP="00EA4729">
            <w:pPr>
              <w:spacing w:line="240" w:lineRule="auto"/>
              <w:jc w:val="both"/>
              <w:rPr>
                <w:rFonts w:ascii="Times New Roman" w:eastAsia="Calibri" w:hAnsi="Times New Roman" w:cs="Times New Roman"/>
                <w:i/>
                <w:color w:val="auto"/>
                <w:szCs w:val="24"/>
                <w:lang w:val="uk-UA" w:eastAsia="en-US"/>
              </w:rPr>
            </w:pPr>
            <w:r w:rsidRPr="00C700AE">
              <w:rPr>
                <w:rFonts w:ascii="Times New Roman" w:eastAsia="Calibri" w:hAnsi="Times New Roman" w:cs="Times New Roman"/>
                <w:color w:val="auto"/>
                <w:sz w:val="24"/>
                <w:szCs w:val="24"/>
                <w:lang w:val="uk-UA" w:eastAsia="en-US"/>
              </w:rPr>
              <w:t xml:space="preserve">У разі залучення Учасником субпідрядника/співвиконавця в обсязі 20 та більше відсотків (відповідно до пропозиції Учасника) для підтвердження своєї відповідності кваліфікаційним критеріям, визначеним у даній Тендерній </w:t>
            </w:r>
            <w:r w:rsidRPr="00C700AE">
              <w:rPr>
                <w:rFonts w:ascii="Times New Roman" w:eastAsia="Calibri" w:hAnsi="Times New Roman" w:cs="Times New Roman"/>
                <w:color w:val="auto"/>
                <w:sz w:val="24"/>
                <w:szCs w:val="24"/>
                <w:lang w:val="uk-UA" w:eastAsia="en-US"/>
              </w:rPr>
              <w:lastRenderedPageBreak/>
              <w:t>документації, Учасником надається інформація в довільній формі про відсутність у таких субпідрядників/співвиконавців підстав визначених у частині першій статті 17 (крім пункту 13) Закону за підписом уповноважених осіб таких субпідрядників/співвиконавців.</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AD1E35" w:rsidRDefault="004F0216" w:rsidP="00EA4729">
            <w:pPr>
              <w:spacing w:line="240" w:lineRule="auto"/>
              <w:jc w:val="center"/>
              <w:rPr>
                <w:rFonts w:ascii="Times New Roman" w:eastAsia="Calibri" w:hAnsi="Times New Roman" w:cs="Times New Roman"/>
                <w:b/>
                <w:bCs/>
                <w:color w:val="auto"/>
                <w:sz w:val="24"/>
                <w:szCs w:val="24"/>
                <w:highlight w:val="yellow"/>
                <w:lang w:val="uk-UA" w:eastAsia="en-US"/>
              </w:rPr>
            </w:pPr>
            <w:r>
              <w:rPr>
                <w:rFonts w:ascii="Times New Roman" w:eastAsia="Calibri" w:hAnsi="Times New Roman" w:cs="Times New Roman"/>
                <w:b/>
                <w:bCs/>
                <w:color w:val="auto"/>
                <w:sz w:val="24"/>
                <w:szCs w:val="24"/>
                <w:lang w:val="uk-UA" w:eastAsia="en-US"/>
              </w:rPr>
              <w:lastRenderedPageBreak/>
              <w:t>10</w:t>
            </w:r>
            <w:r w:rsidR="004E23D9" w:rsidRPr="00AD1E35">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Pr="008438B2" w:rsidRDefault="004E23D9" w:rsidP="00EA4729">
            <w:pPr>
              <w:pStyle w:val="1"/>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 xml:space="preserve">На </w:t>
            </w:r>
            <w:proofErr w:type="spellStart"/>
            <w:r w:rsidRPr="008438B2">
              <w:rPr>
                <w:rFonts w:ascii="Times New Roman" w:eastAsia="Times New Roman" w:hAnsi="Times New Roman" w:cs="Times New Roman"/>
                <w:b/>
                <w:bCs/>
                <w:sz w:val="24"/>
                <w:szCs w:val="24"/>
              </w:rPr>
              <w:t>підтвердження</w:t>
            </w:r>
            <w:proofErr w:type="spellEnd"/>
            <w:r w:rsidRPr="008438B2">
              <w:rPr>
                <w:rFonts w:ascii="Times New Roman" w:eastAsia="Times New Roman" w:hAnsi="Times New Roman" w:cs="Times New Roman"/>
                <w:b/>
                <w:bCs/>
                <w:sz w:val="24"/>
                <w:szCs w:val="24"/>
              </w:rPr>
              <w:t xml:space="preserve"> того, </w:t>
            </w:r>
            <w:proofErr w:type="spellStart"/>
            <w:r w:rsidRPr="008438B2">
              <w:rPr>
                <w:rFonts w:ascii="Times New Roman" w:eastAsia="Times New Roman" w:hAnsi="Times New Roman" w:cs="Times New Roman"/>
                <w:b/>
                <w:bCs/>
                <w:sz w:val="24"/>
                <w:szCs w:val="24"/>
              </w:rPr>
              <w:t>що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учасник</w:t>
            </w:r>
            <w:proofErr w:type="spellEnd"/>
            <w:r w:rsidRPr="008438B2">
              <w:rPr>
                <w:rFonts w:ascii="Times New Roman" w:eastAsia="Times New Roman" w:hAnsi="Times New Roman" w:cs="Times New Roman"/>
                <w:b/>
                <w:bCs/>
                <w:sz w:val="24"/>
                <w:szCs w:val="24"/>
              </w:rPr>
              <w:t xml:space="preserve"> не </w:t>
            </w:r>
            <w:proofErr w:type="spellStart"/>
            <w:r w:rsidRPr="008438B2">
              <w:rPr>
                <w:rFonts w:ascii="Times New Roman" w:eastAsia="Times New Roman" w:hAnsi="Times New Roman" w:cs="Times New Roman"/>
                <w:b/>
                <w:bCs/>
                <w:sz w:val="24"/>
                <w:szCs w:val="24"/>
              </w:rPr>
              <w:t>перебуває</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під</w:t>
            </w:r>
            <w:proofErr w:type="spellEnd"/>
            <w:r w:rsidRPr="008438B2">
              <w:rPr>
                <w:rFonts w:ascii="Times New Roman" w:eastAsia="Times New Roman" w:hAnsi="Times New Roman" w:cs="Times New Roman"/>
                <w:b/>
                <w:bCs/>
                <w:sz w:val="24"/>
                <w:szCs w:val="24"/>
              </w:rPr>
              <w:t xml:space="preserve"> </w:t>
            </w:r>
            <w:proofErr w:type="spellStart"/>
            <w:proofErr w:type="gramStart"/>
            <w:r w:rsidRPr="008438B2">
              <w:rPr>
                <w:rFonts w:ascii="Times New Roman" w:eastAsia="Times New Roman" w:hAnsi="Times New Roman" w:cs="Times New Roman"/>
                <w:b/>
                <w:bCs/>
                <w:sz w:val="24"/>
                <w:szCs w:val="24"/>
              </w:rPr>
              <w:t>д</w:t>
            </w:r>
            <w:proofErr w:type="gramEnd"/>
            <w:r w:rsidRPr="008438B2">
              <w:rPr>
                <w:rFonts w:ascii="Times New Roman" w:eastAsia="Times New Roman" w:hAnsi="Times New Roman" w:cs="Times New Roman"/>
                <w:b/>
                <w:bCs/>
                <w:sz w:val="24"/>
                <w:szCs w:val="24"/>
              </w:rPr>
              <w:t>ією</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спеціальних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економічних</w:t>
            </w:r>
            <w:proofErr w:type="spellEnd"/>
            <w:r w:rsidRPr="008438B2">
              <w:rPr>
                <w:rFonts w:ascii="Times New Roman" w:eastAsia="Times New Roman" w:hAnsi="Times New Roman" w:cs="Times New Roman"/>
                <w:b/>
                <w:bCs/>
                <w:sz w:val="24"/>
                <w:szCs w:val="24"/>
              </w:rPr>
              <w:t xml:space="preserve"> та </w:t>
            </w:r>
            <w:proofErr w:type="spellStart"/>
            <w:r w:rsidRPr="008438B2">
              <w:rPr>
                <w:rFonts w:ascii="Times New Roman" w:eastAsia="Times New Roman" w:hAnsi="Times New Roman" w:cs="Times New Roman"/>
                <w:b/>
                <w:bCs/>
                <w:sz w:val="24"/>
                <w:szCs w:val="24"/>
              </w:rPr>
              <w:t>інших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обмежувальних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заходів</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встановлених</w:t>
            </w:r>
            <w:proofErr w:type="spellEnd"/>
            <w:r w:rsidRPr="008438B2">
              <w:rPr>
                <w:rFonts w:ascii="Times New Roman" w:eastAsia="Times New Roman" w:hAnsi="Times New Roman" w:cs="Times New Roman"/>
                <w:b/>
                <w:bCs/>
                <w:sz w:val="24"/>
                <w:szCs w:val="24"/>
              </w:rPr>
              <w:t xml:space="preserve"> в </w:t>
            </w:r>
            <w:proofErr w:type="spellStart"/>
            <w:r w:rsidRPr="008438B2">
              <w:rPr>
                <w:rFonts w:ascii="Times New Roman" w:eastAsia="Times New Roman" w:hAnsi="Times New Roman" w:cs="Times New Roman"/>
                <w:b/>
                <w:bCs/>
                <w:sz w:val="24"/>
                <w:szCs w:val="24"/>
              </w:rPr>
              <w:t>складі</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тендерної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пропозиції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необхідно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надати</w:t>
            </w:r>
            <w:proofErr w:type="spellEnd"/>
            <w:r w:rsidRPr="008438B2">
              <w:rPr>
                <w:rFonts w:ascii="Times New Roman" w:eastAsia="Times New Roman" w:hAnsi="Times New Roman" w:cs="Times New Roman"/>
                <w:b/>
                <w:bCs/>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1)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учасник</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перебуває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w:t>
            </w:r>
            <w:proofErr w:type="spellEnd"/>
            <w:r w:rsidRPr="008438B2">
              <w:rPr>
                <w:rFonts w:ascii="Times New Roman" w:eastAsia="Times New Roman" w:hAnsi="Times New Roman" w:cs="Times New Roman"/>
                <w:sz w:val="24"/>
                <w:szCs w:val="24"/>
              </w:rPr>
              <w:t xml:space="preserve"> </w:t>
            </w:r>
            <w:proofErr w:type="spellStart"/>
            <w:proofErr w:type="gramStart"/>
            <w:r w:rsidRPr="008438B2">
              <w:rPr>
                <w:rFonts w:ascii="Times New Roman" w:eastAsia="Times New Roman" w:hAnsi="Times New Roman" w:cs="Times New Roman"/>
                <w:sz w:val="24"/>
                <w:szCs w:val="24"/>
              </w:rPr>
              <w:t>д</w:t>
            </w:r>
            <w:proofErr w:type="gramEnd"/>
            <w:r w:rsidRPr="008438B2">
              <w:rPr>
                <w:rFonts w:ascii="Times New Roman" w:eastAsia="Times New Roman" w:hAnsi="Times New Roman" w:cs="Times New Roman"/>
                <w:sz w:val="24"/>
                <w:szCs w:val="24"/>
              </w:rPr>
              <w:t>ією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спеціальних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економічних</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інших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обмежувальних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заходів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встановлених</w:t>
            </w:r>
            <w:proofErr w:type="spellEnd"/>
            <w:r w:rsidRPr="008438B2">
              <w:rPr>
                <w:rFonts w:ascii="Times New Roman" w:eastAsia="Times New Roman" w:hAnsi="Times New Roman" w:cs="Times New Roman"/>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w:t>
            </w:r>
            <w:proofErr w:type="spellStart"/>
            <w:r w:rsidRPr="008438B2">
              <w:rPr>
                <w:rFonts w:ascii="Times New Roman" w:eastAsia="Times New Roman" w:hAnsi="Times New Roman" w:cs="Times New Roman"/>
                <w:sz w:val="24"/>
                <w:szCs w:val="24"/>
              </w:rPr>
              <w:t>основні</w:t>
            </w:r>
            <w:proofErr w:type="spellEnd"/>
            <w:r w:rsidRPr="008438B2">
              <w:rPr>
                <w:rFonts w:ascii="Times New Roman" w:eastAsia="Times New Roman" w:hAnsi="Times New Roman" w:cs="Times New Roman"/>
                <w:sz w:val="24"/>
                <w:szCs w:val="24"/>
              </w:rPr>
              <w:t xml:space="preserve"> засади </w:t>
            </w:r>
            <w:proofErr w:type="spellStart"/>
            <w:r w:rsidRPr="008438B2">
              <w:rPr>
                <w:rFonts w:ascii="Times New Roman" w:eastAsia="Times New Roman" w:hAnsi="Times New Roman" w:cs="Times New Roman"/>
                <w:sz w:val="24"/>
                <w:szCs w:val="24"/>
              </w:rPr>
              <w:t>примусового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вилучення</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Україні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об’єктів</w:t>
            </w:r>
            <w:proofErr w:type="spellEnd"/>
            <w:r w:rsidRPr="008438B2">
              <w:rPr>
                <w:rFonts w:ascii="Times New Roman" w:eastAsia="Times New Roman" w:hAnsi="Times New Roman" w:cs="Times New Roman"/>
                <w:sz w:val="24"/>
                <w:szCs w:val="24"/>
              </w:rPr>
              <w:t xml:space="preserve"> права </w:t>
            </w:r>
            <w:proofErr w:type="spellStart"/>
            <w:r w:rsidRPr="008438B2">
              <w:rPr>
                <w:rFonts w:ascii="Times New Roman" w:eastAsia="Times New Roman" w:hAnsi="Times New Roman" w:cs="Times New Roman"/>
                <w:sz w:val="24"/>
                <w:szCs w:val="24"/>
              </w:rPr>
              <w:t>власності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її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Російська</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Федерація</w:t>
            </w:r>
            <w:proofErr w:type="spellEnd"/>
            <w:r w:rsidRPr="008438B2">
              <w:rPr>
                <w:rFonts w:ascii="Times New Roman" w:eastAsia="Times New Roman" w:hAnsi="Times New Roman" w:cs="Times New Roman"/>
                <w:sz w:val="24"/>
                <w:szCs w:val="24"/>
              </w:rPr>
              <w:t xml:space="preserve"> – держава, яка </w:t>
            </w:r>
            <w:proofErr w:type="spellStart"/>
            <w:r w:rsidRPr="008438B2">
              <w:rPr>
                <w:rFonts w:ascii="Times New Roman" w:eastAsia="Times New Roman" w:hAnsi="Times New Roman" w:cs="Times New Roman"/>
                <w:sz w:val="24"/>
                <w:szCs w:val="24"/>
              </w:rPr>
              <w:t>рішенням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Верховно</w:t>
            </w:r>
            <w:proofErr w:type="gramStart"/>
            <w:r w:rsidRPr="008438B2">
              <w:rPr>
                <w:rFonts w:ascii="Times New Roman" w:eastAsia="Times New Roman" w:hAnsi="Times New Roman" w:cs="Times New Roman"/>
                <w:sz w:val="24"/>
                <w:szCs w:val="24"/>
              </w:rPr>
              <w:t>ї</w:t>
            </w:r>
            <w:proofErr w:type="spellEnd"/>
            <w:r w:rsidRPr="008438B2">
              <w:rPr>
                <w:rFonts w:ascii="Times New Roman" w:eastAsia="Times New Roman" w:hAnsi="Times New Roman" w:cs="Times New Roman"/>
                <w:sz w:val="24"/>
                <w:szCs w:val="24"/>
              </w:rPr>
              <w:t xml:space="preserve"> Р</w:t>
            </w:r>
            <w:proofErr w:type="gramEnd"/>
            <w:r w:rsidRPr="008438B2">
              <w:rPr>
                <w:rFonts w:ascii="Times New Roman" w:eastAsia="Times New Roman" w:hAnsi="Times New Roman" w:cs="Times New Roman"/>
                <w:sz w:val="24"/>
                <w:szCs w:val="24"/>
              </w:rPr>
              <w:t xml:space="preserve">ади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відповідно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Резолюції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Генеральної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Асамблеї</w:t>
            </w:r>
            <w:proofErr w:type="spellEnd"/>
            <w:r w:rsidRPr="008438B2">
              <w:rPr>
                <w:rFonts w:ascii="Times New Roman" w:eastAsia="Times New Roman" w:hAnsi="Times New Roman" w:cs="Times New Roman"/>
                <w:sz w:val="24"/>
                <w:szCs w:val="24"/>
              </w:rPr>
              <w:t xml:space="preserve"> ООН 3314 «</w:t>
            </w:r>
            <w:proofErr w:type="spellStart"/>
            <w:r w:rsidRPr="008438B2">
              <w:rPr>
                <w:rFonts w:ascii="Times New Roman" w:eastAsia="Times New Roman" w:hAnsi="Times New Roman" w:cs="Times New Roman"/>
                <w:sz w:val="24"/>
                <w:szCs w:val="24"/>
              </w:rPr>
              <w:t>Визначення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14 </w:t>
            </w:r>
            <w:proofErr w:type="spellStart"/>
            <w:r w:rsidRPr="008438B2">
              <w:rPr>
                <w:rFonts w:ascii="Times New Roman" w:eastAsia="Times New Roman" w:hAnsi="Times New Roman" w:cs="Times New Roman"/>
                <w:sz w:val="24"/>
                <w:szCs w:val="24"/>
              </w:rPr>
              <w:t>грудня</w:t>
            </w:r>
            <w:proofErr w:type="spellEnd"/>
            <w:r w:rsidRPr="008438B2">
              <w:rPr>
                <w:rFonts w:ascii="Times New Roman" w:eastAsia="Times New Roman" w:hAnsi="Times New Roman" w:cs="Times New Roman"/>
                <w:sz w:val="24"/>
                <w:szCs w:val="24"/>
              </w:rPr>
              <w:t xml:space="preserve"> 1974 року </w:t>
            </w:r>
            <w:proofErr w:type="spellStart"/>
            <w:r w:rsidRPr="008438B2">
              <w:rPr>
                <w:rFonts w:ascii="Times New Roman" w:eastAsia="Times New Roman" w:hAnsi="Times New Roman" w:cs="Times New Roman"/>
                <w:sz w:val="24"/>
                <w:szCs w:val="24"/>
              </w:rPr>
              <w:t>визнана</w:t>
            </w:r>
            <w:proofErr w:type="spellEnd"/>
            <w:r w:rsidRPr="008438B2">
              <w:rPr>
                <w:rFonts w:ascii="Times New Roman" w:eastAsia="Times New Roman" w:hAnsi="Times New Roman" w:cs="Times New Roman"/>
                <w:sz w:val="24"/>
                <w:szCs w:val="24"/>
              </w:rPr>
              <w:t xml:space="preserve">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і </w:t>
            </w:r>
            <w:proofErr w:type="spellStart"/>
            <w:proofErr w:type="gramStart"/>
            <w:r w:rsidRPr="008438B2">
              <w:rPr>
                <w:rFonts w:ascii="Times New Roman" w:eastAsia="Times New Roman" w:hAnsi="Times New Roman" w:cs="Times New Roman"/>
                <w:sz w:val="24"/>
                <w:szCs w:val="24"/>
              </w:rPr>
              <w:t>здійснює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збройну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проти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w:t>
            </w:r>
            <w:proofErr w:type="gramEnd"/>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Кабінету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Міністрів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№187 «Про </w:t>
            </w:r>
            <w:proofErr w:type="spellStart"/>
            <w:r w:rsidRPr="008438B2">
              <w:rPr>
                <w:rFonts w:ascii="Times New Roman" w:eastAsia="Times New Roman" w:hAnsi="Times New Roman" w:cs="Times New Roman"/>
                <w:sz w:val="24"/>
                <w:szCs w:val="24"/>
              </w:rPr>
              <w:t>забезпечення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захисту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національних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інтересів</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майбутніми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позовами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держави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у </w:t>
            </w:r>
            <w:proofErr w:type="spellStart"/>
            <w:r w:rsidRPr="008438B2">
              <w:rPr>
                <w:rFonts w:ascii="Times New Roman" w:eastAsia="Times New Roman" w:hAnsi="Times New Roman" w:cs="Times New Roman"/>
                <w:sz w:val="24"/>
                <w:szCs w:val="24"/>
              </w:rPr>
              <w:t>зв’язку</w:t>
            </w:r>
            <w:proofErr w:type="spellEnd"/>
            <w:r w:rsidRPr="008438B2">
              <w:rPr>
                <w:rFonts w:ascii="Times New Roman" w:eastAsia="Times New Roman" w:hAnsi="Times New Roman" w:cs="Times New Roman"/>
                <w:sz w:val="24"/>
                <w:szCs w:val="24"/>
              </w:rPr>
              <w:t xml:space="preserve"> з </w:t>
            </w:r>
            <w:proofErr w:type="spellStart"/>
            <w:r w:rsidRPr="008438B2">
              <w:rPr>
                <w:rFonts w:ascii="Times New Roman" w:eastAsia="Times New Roman" w:hAnsi="Times New Roman" w:cs="Times New Roman"/>
                <w:sz w:val="24"/>
                <w:szCs w:val="24"/>
              </w:rPr>
              <w:t>військовою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агресією</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прийняття</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набрання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чинності</w:t>
            </w:r>
            <w:proofErr w:type="spellEnd"/>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щодо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врегулювання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відносин</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участю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w:t>
            </w:r>
            <w:proofErr w:type="gramStart"/>
            <w:r w:rsidRPr="008438B2">
              <w:rPr>
                <w:rFonts w:ascii="Times New Roman" w:eastAsia="Times New Roman" w:hAnsi="Times New Roman" w:cs="Times New Roman"/>
                <w:sz w:val="24"/>
                <w:szCs w:val="24"/>
              </w:rPr>
              <w:t>б</w:t>
            </w:r>
            <w:proofErr w:type="spellEnd"/>
            <w:proofErr w:type="gram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пов’язаних</w:t>
            </w:r>
            <w:proofErr w:type="spellEnd"/>
            <w:r w:rsidRPr="008438B2">
              <w:rPr>
                <w:rFonts w:ascii="Times New Roman" w:eastAsia="Times New Roman" w:hAnsi="Times New Roman" w:cs="Times New Roman"/>
                <w:sz w:val="24"/>
                <w:szCs w:val="24"/>
              </w:rPr>
              <w:t xml:space="preserve"> з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мораторій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заборону</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виконання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w:t>
            </w:r>
          </w:p>
          <w:p w:rsidR="004E23D9" w:rsidRPr="004B57B8" w:rsidRDefault="004E23D9" w:rsidP="00EA4729">
            <w:pPr>
              <w:spacing w:line="240" w:lineRule="auto"/>
              <w:jc w:val="both"/>
              <w:rPr>
                <w:rFonts w:ascii="Times New Roman" w:eastAsia="Calibri" w:hAnsi="Times New Roman" w:cs="Times New Roman"/>
                <w:color w:val="auto"/>
                <w:szCs w:val="24"/>
                <w:highlight w:val="yellow"/>
                <w:lang w:val="uk-UA" w:eastAsia="en-US"/>
              </w:rPr>
            </w:pPr>
            <w:r w:rsidRPr="008438B2">
              <w:rPr>
                <w:rFonts w:ascii="Times New Roman" w:eastAsia="Times New Roman" w:hAnsi="Times New Roman" w:cs="Times New Roman"/>
                <w:sz w:val="24"/>
                <w:szCs w:val="24"/>
              </w:rPr>
              <w:t xml:space="preserve">2)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Учасника</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розповсюджується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дія</w:t>
            </w:r>
            <w:proofErr w:type="spellEnd"/>
            <w:proofErr w:type="gramStart"/>
            <w:r w:rsidRPr="008438B2">
              <w:rPr>
                <w:rFonts w:ascii="Times New Roman" w:eastAsia="Times New Roman" w:hAnsi="Times New Roman" w:cs="Times New Roman"/>
                <w:sz w:val="24"/>
                <w:szCs w:val="24"/>
              </w:rPr>
              <w:t xml:space="preserve"> П</w:t>
            </w:r>
            <w:proofErr w:type="gramEnd"/>
            <w:r w:rsidRPr="008438B2">
              <w:rPr>
                <w:rFonts w:ascii="Times New Roman" w:eastAsia="Times New Roman" w:hAnsi="Times New Roman" w:cs="Times New Roman"/>
                <w:sz w:val="24"/>
                <w:szCs w:val="24"/>
              </w:rPr>
              <w:t xml:space="preserve">останови </w:t>
            </w:r>
            <w:proofErr w:type="spellStart"/>
            <w:r w:rsidRPr="008438B2">
              <w:rPr>
                <w:rFonts w:ascii="Times New Roman" w:eastAsia="Times New Roman" w:hAnsi="Times New Roman" w:cs="Times New Roman"/>
                <w:sz w:val="24"/>
                <w:szCs w:val="24"/>
              </w:rPr>
              <w:t>Національного</w:t>
            </w:r>
            <w:proofErr w:type="spellEnd"/>
            <w:r w:rsidRPr="008438B2">
              <w:rPr>
                <w:rFonts w:ascii="Times New Roman" w:eastAsia="Times New Roman" w:hAnsi="Times New Roman" w:cs="Times New Roman"/>
                <w:sz w:val="24"/>
                <w:szCs w:val="24"/>
              </w:rPr>
              <w:t xml:space="preserve"> банку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24 лютого 2022 року №18 «Про роботу </w:t>
            </w:r>
            <w:proofErr w:type="spellStart"/>
            <w:r w:rsidRPr="008438B2">
              <w:rPr>
                <w:rFonts w:ascii="Times New Roman" w:eastAsia="Times New Roman" w:hAnsi="Times New Roman" w:cs="Times New Roman"/>
                <w:sz w:val="24"/>
                <w:szCs w:val="24"/>
              </w:rPr>
              <w:t>банківської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системи</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період</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запровадження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воєнного</w:t>
            </w:r>
            <w:proofErr w:type="spellEnd"/>
            <w:r w:rsidRPr="008438B2">
              <w:rPr>
                <w:rFonts w:ascii="Times New Roman" w:eastAsia="Times New Roman" w:hAnsi="Times New Roman" w:cs="Times New Roman"/>
                <w:sz w:val="24"/>
                <w:szCs w:val="24"/>
              </w:rPr>
              <w:t xml:space="preserve"> стану»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зупинення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здійснення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обслуговуючими</w:t>
            </w:r>
            <w:proofErr w:type="spellEnd"/>
            <w:r w:rsidRPr="008438B2">
              <w:rPr>
                <w:rFonts w:ascii="Times New Roman" w:eastAsia="Times New Roman" w:hAnsi="Times New Roman" w:cs="Times New Roman"/>
                <w:sz w:val="24"/>
                <w:szCs w:val="24"/>
              </w:rPr>
              <w:t xml:space="preserve"> банками </w:t>
            </w:r>
            <w:proofErr w:type="spellStart"/>
            <w:r w:rsidRPr="008438B2">
              <w:rPr>
                <w:rFonts w:ascii="Times New Roman" w:eastAsia="Times New Roman" w:hAnsi="Times New Roman" w:cs="Times New Roman"/>
                <w:sz w:val="24"/>
                <w:szCs w:val="24"/>
              </w:rPr>
              <w:t>видаткових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операцій</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юридичних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осіб</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крім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банків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кінцевими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бенефіціарними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власниками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яких</w:t>
            </w:r>
            <w:proofErr w:type="spellEnd"/>
            <w:r w:rsidRPr="008438B2">
              <w:rPr>
                <w:rFonts w:ascii="Times New Roman" w:eastAsia="Times New Roman" w:hAnsi="Times New Roman" w:cs="Times New Roman"/>
                <w:sz w:val="24"/>
                <w:szCs w:val="24"/>
              </w:rPr>
              <w:t xml:space="preserve"> є </w:t>
            </w:r>
            <w:proofErr w:type="spellStart"/>
            <w:r w:rsidRPr="008438B2">
              <w:rPr>
                <w:rFonts w:ascii="Times New Roman" w:eastAsia="Times New Roman" w:hAnsi="Times New Roman" w:cs="Times New Roman"/>
                <w:sz w:val="24"/>
                <w:szCs w:val="24"/>
              </w:rPr>
              <w:t>резиденти</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w:t>
            </w:r>
          </w:p>
        </w:tc>
      </w:tr>
      <w:tr w:rsidR="004E23D9" w:rsidRPr="004F0216" w:rsidTr="00EA4729">
        <w:tc>
          <w:tcPr>
            <w:tcW w:w="673" w:type="dxa"/>
            <w:tcBorders>
              <w:top w:val="single" w:sz="4" w:space="0" w:color="auto"/>
              <w:left w:val="single" w:sz="4" w:space="0" w:color="auto"/>
              <w:bottom w:val="single" w:sz="4" w:space="0" w:color="auto"/>
              <w:right w:val="single" w:sz="4" w:space="0" w:color="auto"/>
            </w:tcBorders>
          </w:tcPr>
          <w:p w:rsidR="004E23D9" w:rsidRPr="000534A4" w:rsidRDefault="007104AB" w:rsidP="00AA4589">
            <w:pPr>
              <w:spacing w:line="240" w:lineRule="auto"/>
              <w:jc w:val="center"/>
              <w:rPr>
                <w:rFonts w:ascii="Times New Roman" w:eastAsia="Calibri" w:hAnsi="Times New Roman" w:cs="Times New Roman"/>
                <w:b/>
                <w:bCs/>
                <w:color w:val="auto"/>
                <w:sz w:val="24"/>
                <w:szCs w:val="24"/>
                <w:highlight w:val="yellow"/>
                <w:lang w:val="uk-UA"/>
              </w:rPr>
            </w:pPr>
            <w:r>
              <w:rPr>
                <w:rFonts w:ascii="Times New Roman" w:eastAsia="Calibri" w:hAnsi="Times New Roman" w:cs="Times New Roman"/>
                <w:b/>
                <w:bCs/>
                <w:color w:val="auto"/>
                <w:sz w:val="24"/>
                <w:szCs w:val="24"/>
                <w:lang w:val="uk-UA"/>
              </w:rPr>
              <w:t>1</w:t>
            </w:r>
            <w:r w:rsidR="004F0216">
              <w:rPr>
                <w:rFonts w:ascii="Times New Roman" w:eastAsia="Calibri" w:hAnsi="Times New Roman" w:cs="Times New Roman"/>
                <w:b/>
                <w:bCs/>
                <w:color w:val="auto"/>
                <w:sz w:val="24"/>
                <w:szCs w:val="24"/>
                <w:lang w:val="uk-UA"/>
              </w:rPr>
              <w:t>1</w:t>
            </w:r>
            <w:bookmarkStart w:id="0" w:name="_GoBack"/>
            <w:bookmarkEnd w:id="0"/>
            <w:r w:rsidR="004E23D9" w:rsidRPr="000534A4">
              <w:rPr>
                <w:rFonts w:ascii="Times New Roman" w:eastAsia="Calibri" w:hAnsi="Times New Roman" w:cs="Times New Roman"/>
                <w:b/>
                <w:bCs/>
                <w:color w:val="auto"/>
                <w:sz w:val="24"/>
                <w:szCs w:val="24"/>
                <w:lang w:val="uk-UA"/>
              </w:rPr>
              <w:t>.</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E23D9" w:rsidRPr="000534A4" w:rsidRDefault="004E23D9" w:rsidP="00EA4729">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E23D9" w:rsidRPr="00C355B0" w:rsidRDefault="004E23D9" w:rsidP="004E23D9">
      <w:pPr>
        <w:spacing w:line="240" w:lineRule="auto"/>
        <w:jc w:val="center"/>
        <w:rPr>
          <w:rFonts w:ascii="Times New Roman" w:eastAsia="Calibri" w:hAnsi="Times New Roman" w:cs="Times New Roman"/>
          <w:b/>
          <w:color w:val="auto"/>
          <w:lang w:val="uk-UA"/>
        </w:rPr>
      </w:pPr>
    </w:p>
    <w:p w:rsidR="004E23D9" w:rsidRPr="00C355B0" w:rsidRDefault="004E23D9" w:rsidP="004E23D9">
      <w:pPr>
        <w:spacing w:line="240" w:lineRule="auto"/>
        <w:jc w:val="both"/>
        <w:rPr>
          <w:rFonts w:ascii="Times New Roman" w:eastAsia="Calibri" w:hAnsi="Times New Roman" w:cs="Times New Roman"/>
          <w:color w:val="auto"/>
          <w:sz w:val="12"/>
          <w:szCs w:val="12"/>
          <w:lang w:val="uk-UA" w:eastAsia="en-US"/>
        </w:rPr>
      </w:pPr>
    </w:p>
    <w:p w:rsidR="004E23D9" w:rsidRPr="00A04E08" w:rsidRDefault="004E23D9" w:rsidP="004E23D9">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У разі якщо учасник не подає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2D0BC7" w:rsidRPr="004E23D9" w:rsidRDefault="002D0BC7">
      <w:pPr>
        <w:rPr>
          <w:lang w:val="uk-UA"/>
        </w:rPr>
      </w:pPr>
    </w:p>
    <w:sectPr w:rsidR="002D0BC7" w:rsidRPr="004E2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D9"/>
    <w:rsid w:val="00035749"/>
    <w:rsid w:val="001C52C3"/>
    <w:rsid w:val="002D0BC7"/>
    <w:rsid w:val="00333D97"/>
    <w:rsid w:val="0033466D"/>
    <w:rsid w:val="0035533B"/>
    <w:rsid w:val="00377F99"/>
    <w:rsid w:val="00413605"/>
    <w:rsid w:val="004E23D9"/>
    <w:rsid w:val="004F0216"/>
    <w:rsid w:val="00532FDD"/>
    <w:rsid w:val="006B0FD3"/>
    <w:rsid w:val="006C238B"/>
    <w:rsid w:val="007104AB"/>
    <w:rsid w:val="00786E9A"/>
    <w:rsid w:val="00933969"/>
    <w:rsid w:val="00AA4589"/>
    <w:rsid w:val="00AD622F"/>
    <w:rsid w:val="00CC3CB1"/>
    <w:rsid w:val="00D72B92"/>
    <w:rsid w:val="00D93294"/>
    <w:rsid w:val="00EC4EC2"/>
    <w:rsid w:val="00F55AB3"/>
    <w:rsid w:val="00F67623"/>
    <w:rsid w:val="00FE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 w:type="character" w:styleId="a3">
    <w:name w:val="Hyperlink"/>
    <w:basedOn w:val="a0"/>
    <w:uiPriority w:val="99"/>
    <w:unhideWhenUsed/>
    <w:rsid w:val="006C2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 w:type="character" w:styleId="a3">
    <w:name w:val="Hyperlink"/>
    <w:basedOn w:val="a0"/>
    <w:uiPriority w:val="99"/>
    <w:unhideWhenUsed/>
    <w:rsid w:val="006C2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1879</Words>
  <Characters>10712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9</cp:revision>
  <cp:lastPrinted>2024-03-25T09:01:00Z</cp:lastPrinted>
  <dcterms:created xsi:type="dcterms:W3CDTF">2024-03-22T13:47:00Z</dcterms:created>
  <dcterms:modified xsi:type="dcterms:W3CDTF">2024-04-15T06:23:00Z</dcterms:modified>
</cp:coreProperties>
</file>