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2BC3" w14:textId="77777777"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Додаток 2</w:t>
      </w:r>
    </w:p>
    <w:p w14:paraId="38E4BF8B" w14:textId="77777777"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9204BC">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14:paraId="3A94F9F5" w14:textId="77777777" w:rsidR="00C139B8" w:rsidRPr="00515E13" w:rsidRDefault="00C139B8" w:rsidP="00567B61">
      <w:pPr>
        <w:keepNext/>
        <w:spacing w:after="0" w:line="240" w:lineRule="auto"/>
        <w:rPr>
          <w:rFonts w:ascii="Times New Roman" w:hAnsi="Times New Roman" w:cs="Times New Roman"/>
          <w:b/>
          <w:bCs/>
          <w:sz w:val="24"/>
          <w:szCs w:val="24"/>
          <w:lang w:val="uk-UA"/>
        </w:rPr>
      </w:pPr>
    </w:p>
    <w:p w14:paraId="00460A45" w14:textId="77777777" w:rsidR="00332438" w:rsidRPr="00515E13" w:rsidRDefault="00332438" w:rsidP="00567B61">
      <w:pPr>
        <w:keepNext/>
        <w:spacing w:after="0" w:line="240" w:lineRule="auto"/>
        <w:rPr>
          <w:rFonts w:ascii="Times New Roman" w:hAnsi="Times New Roman" w:cs="Times New Roman"/>
          <w:b/>
          <w:bCs/>
          <w:sz w:val="24"/>
          <w:szCs w:val="24"/>
          <w:lang w:val="uk-UA"/>
        </w:rPr>
      </w:pPr>
    </w:p>
    <w:p w14:paraId="1A049983" w14:textId="77777777"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14:paraId="3D820305" w14:textId="3C49AFF2" w:rsidR="00332438" w:rsidRPr="00505994" w:rsidRDefault="00332CE5" w:rsidP="00332438">
      <w:pPr>
        <w:jc w:val="center"/>
        <w:rPr>
          <w:rFonts w:ascii="Times New Roman" w:eastAsia="Arial" w:hAnsi="Times New Roman" w:cs="Times New Roman"/>
          <w:b/>
          <w:sz w:val="24"/>
          <w:szCs w:val="24"/>
          <w:shd w:val="clear" w:color="auto" w:fill="FFFFFF"/>
          <w:lang w:val="uk-UA" w:eastAsia="ar-SA"/>
        </w:rPr>
      </w:pPr>
      <w:r>
        <w:rPr>
          <w:rFonts w:ascii="Times New Roman" w:eastAsia="Times New Roman" w:hAnsi="Times New Roman" w:cs="Times New Roman"/>
          <w:b/>
          <w:sz w:val="24"/>
          <w:szCs w:val="24"/>
          <w:lang w:val="uk-UA"/>
        </w:rPr>
        <w:t>Масло солодковершкове селянське</w:t>
      </w:r>
      <w:r w:rsidR="00773FE9">
        <w:rPr>
          <w:rFonts w:ascii="Times New Roman" w:eastAsia="Times New Roman" w:hAnsi="Times New Roman" w:cs="Times New Roman"/>
          <w:b/>
          <w:sz w:val="24"/>
          <w:szCs w:val="24"/>
          <w:lang w:val="uk-UA"/>
        </w:rPr>
        <w:t xml:space="preserve"> (</w:t>
      </w:r>
      <w:r w:rsidR="00332438" w:rsidRPr="00505994">
        <w:rPr>
          <w:rFonts w:ascii="Times New Roman" w:eastAsia="Times New Roman" w:hAnsi="Times New Roman" w:cs="Times New Roman"/>
          <w:b/>
          <w:sz w:val="24"/>
          <w:szCs w:val="24"/>
          <w:lang w:val="uk-UA"/>
        </w:rPr>
        <w:t>код ДК 021:2015</w:t>
      </w:r>
      <w:r w:rsidR="00332438" w:rsidRPr="00505994">
        <w:rPr>
          <w:rFonts w:ascii="Times New Roman" w:eastAsia="Arial" w:hAnsi="Times New Roman" w:cs="Times New Roman"/>
          <w:b/>
          <w:sz w:val="24"/>
          <w:szCs w:val="24"/>
          <w:shd w:val="clear" w:color="auto" w:fill="FFFFFF"/>
          <w:lang w:val="uk-UA" w:eastAsia="ar-SA"/>
        </w:rPr>
        <w:t xml:space="preserve">:15530000-2 </w:t>
      </w:r>
      <w:r w:rsidR="00773FE9">
        <w:rPr>
          <w:rFonts w:ascii="Times New Roman" w:eastAsia="Arial" w:hAnsi="Times New Roman" w:cs="Times New Roman"/>
          <w:b/>
          <w:sz w:val="24"/>
          <w:szCs w:val="24"/>
          <w:shd w:val="clear" w:color="auto" w:fill="FFFFFF"/>
          <w:lang w:val="uk-UA" w:eastAsia="ar-SA"/>
        </w:rPr>
        <w:t>Вершкове масло)</w:t>
      </w:r>
    </w:p>
    <w:p w14:paraId="3FBAA326" w14:textId="77777777"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14:paraId="7611CE08"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14:paraId="2419F1F5"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14:paraId="126410F5" w14:textId="23D9E43B"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00505994">
        <w:rPr>
          <w:rFonts w:ascii="Times New Roman" w:eastAsia="Times New Roman" w:hAnsi="Times New Roman" w:cs="Times New Roman"/>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не рідше</w:t>
      </w:r>
      <w:r w:rsidR="00505994">
        <w:rPr>
          <w:rFonts w:ascii="Times New Roman" w:eastAsia="Times New Roman" w:hAnsi="Times New Roman" w:cs="Times New Roman"/>
          <w:sz w:val="24"/>
          <w:szCs w:val="24"/>
          <w:shd w:val="clear" w:color="auto" w:fill="FFFFFF"/>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14:paraId="23EB4F63" w14:textId="77777777"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15514E47" w14:textId="791581E6"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00E44666">
        <w:rPr>
          <w:rFonts w:ascii="Times New Roman" w:eastAsia="Times New Roman" w:hAnsi="Times New Roman" w:cs="Times New Roman"/>
          <w:b/>
          <w:sz w:val="24"/>
          <w:szCs w:val="24"/>
          <w:lang w:val="uk-UA" w:eastAsia="zh-CN"/>
        </w:rPr>
        <w:t xml:space="preserve"> </w:t>
      </w:r>
      <w:r w:rsidRPr="005B6444">
        <w:rPr>
          <w:rFonts w:ascii="Times New Roman" w:hAnsi="Times New Roman" w:cs="Times New Roman"/>
          <w:sz w:val="24"/>
          <w:szCs w:val="24"/>
          <w:lang w:val="uk-UA"/>
        </w:rPr>
        <w:t>Продукція</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харчової</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505994">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Учасник у складі</w:t>
      </w:r>
      <w:r w:rsidRPr="00515E13">
        <w:rPr>
          <w:rFonts w:ascii="Times New Roman" w:hAnsi="Times New Roman" w:cs="Times New Roman"/>
          <w:sz w:val="24"/>
          <w:szCs w:val="24"/>
          <w:lang w:val="uk-UA"/>
        </w:rPr>
        <w:t xml:space="preserve"> пропозиції повинен надати:</w:t>
      </w:r>
    </w:p>
    <w:p w14:paraId="6B34ADF1" w14:textId="77777777"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Скан-копію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14:paraId="5F01E093" w14:textId="77777777"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Cкан-копії актів проведення дезінфекції</w:t>
      </w:r>
      <w:r w:rsidR="0082163F" w:rsidRPr="00983B70">
        <w:rPr>
          <w:rFonts w:ascii="Times New Roman" w:hAnsi="Times New Roman" w:cs="Times New Roman"/>
          <w:sz w:val="24"/>
          <w:szCs w:val="24"/>
          <w:lang w:val="uk-UA"/>
        </w:rPr>
        <w:t xml:space="preserve">, дезодорації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ційних та дезодорацій</w:t>
      </w:r>
      <w:r w:rsidR="004E6A83" w:rsidRPr="00983B70">
        <w:rPr>
          <w:rFonts w:ascii="Times New Roman" w:hAnsi="Times New Roman" w:cs="Times New Roman"/>
          <w:sz w:val="24"/>
          <w:szCs w:val="24"/>
          <w:lang w:val="uk-UA"/>
        </w:rPr>
        <w:t xml:space="preserve">них робіт </w:t>
      </w:r>
      <w:r w:rsidRPr="00983B70">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 xml:space="preserve">та скан-копії актів проведення дезінфекції, дезодорації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14:paraId="66114223" w14:textId="77777777"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F2337A5" w14:textId="77777777"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r w:rsidR="00E130F9" w:rsidRPr="00515E13">
        <w:rPr>
          <w:rFonts w:ascii="Times New Roman" w:eastAsia="Times New Roman" w:hAnsi="Times New Roman" w:cs="Times New Roman"/>
          <w:sz w:val="24"/>
          <w:szCs w:val="24"/>
          <w:lang w:val="uk-UA" w:eastAsia="zh-CN"/>
        </w:rPr>
        <w:t xml:space="preserve"> </w:t>
      </w:r>
    </w:p>
    <w:p w14:paraId="451A833E"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14:paraId="2529B43F"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14:paraId="4BF49CBE" w14:textId="77777777" w:rsidR="00E130F9"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14:paraId="022E0649" w14:textId="77777777" w:rsidR="00A06BF5" w:rsidRDefault="00E41858"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A06BF5" w:rsidRPr="004330AE">
        <w:rPr>
          <w:rFonts w:ascii="Times New Roman" w:eastAsia="Times New Roman" w:hAnsi="Times New Roman" w:cs="Times New Roman"/>
          <w:sz w:val="24"/>
          <w:szCs w:val="24"/>
          <w:lang w:val="uk-UA" w:eastAsia="zh-CN"/>
        </w:rPr>
        <w:t xml:space="preserve">) </w:t>
      </w:r>
      <w:r w:rsidR="00A06BF5">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нормативним документам, наявності у товарі афлатоксинів М1, токсичних елементів, </w:t>
      </w:r>
      <w:r w:rsidR="00A06BF5">
        <w:rPr>
          <w:rFonts w:ascii="Times New Roman" w:eastAsia="Times New Roman" w:hAnsi="Times New Roman" w:cs="Times New Roman"/>
          <w:sz w:val="24"/>
          <w:szCs w:val="24"/>
          <w:lang w:val="uk-UA" w:eastAsia="zh-CN"/>
        </w:rPr>
        <w:lastRenderedPageBreak/>
        <w:t xml:space="preserve">антибіотиків, пестицидів, радіонуклідів, а також копії експертних висновків за результатами дослідження продукції на </w:t>
      </w:r>
      <w:r w:rsidR="00A06BF5" w:rsidRPr="008D0504">
        <w:rPr>
          <w:rFonts w:ascii="Times New Roman" w:eastAsia="Times New Roman" w:hAnsi="Times New Roman" w:cs="Times New Roman"/>
          <w:sz w:val="24"/>
          <w:szCs w:val="24"/>
          <w:lang w:val="uk-UA" w:eastAsia="zh-CN"/>
        </w:rPr>
        <w:t>тригліцеридний</w:t>
      </w:r>
      <w:r w:rsidR="00A06BF5" w:rsidRPr="009B21F5">
        <w:rPr>
          <w:rFonts w:ascii="Times New Roman" w:eastAsia="Times New Roman" w:hAnsi="Times New Roman" w:cs="Times New Roman"/>
          <w:sz w:val="24"/>
          <w:szCs w:val="24"/>
          <w:lang w:val="uk-UA" w:eastAsia="zh-CN"/>
        </w:rPr>
        <w:t xml:space="preserve"> склад</w:t>
      </w:r>
      <w:r w:rsidR="00A06BF5">
        <w:rPr>
          <w:rFonts w:ascii="Times New Roman" w:eastAsia="Times New Roman" w:hAnsi="Times New Roman" w:cs="Times New Roman"/>
          <w:sz w:val="24"/>
          <w:szCs w:val="24"/>
          <w:lang w:val="uk-UA" w:eastAsia="zh-CN"/>
        </w:rPr>
        <w:t>. Вказані документи мають бути видані Учаснику закупівлі у строк, що не перевищує 30 календарних днів до моменту подачі пропозиції;</w:t>
      </w:r>
    </w:p>
    <w:p w14:paraId="3AB3C928" w14:textId="77777777" w:rsidR="00452A80" w:rsidRPr="00452A80"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5</w:t>
      </w:r>
      <w:r w:rsidR="00E130F9" w:rsidRPr="00452A80">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452A80">
        <w:rPr>
          <w:rFonts w:ascii="Times New Roman" w:eastAsia="Times New Roman" w:hAnsi="Times New Roman" w:cs="Times New Roman"/>
          <w:color w:val="000000" w:themeColor="text1"/>
          <w:sz w:val="24"/>
          <w:szCs w:val="24"/>
          <w:lang w:val="uk-UA" w:eastAsia="zh-CN"/>
        </w:rPr>
        <w:t>в поточному році.</w:t>
      </w:r>
    </w:p>
    <w:p w14:paraId="1E38C493"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E130F9" w:rsidRPr="00515E13">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14:paraId="02D9F8FF"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14:paraId="7F320DF3"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14:paraId="3E4E0FC7" w14:textId="77777777"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14:paraId="53C01072"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008100C2" w:rsidRPr="001B61E7">
        <w:rPr>
          <w:rFonts w:ascii="Times New Roman" w:eastAsia="Times New Roman" w:hAnsi="Times New Roman" w:cs="Times New Roman CYR"/>
          <w:color w:val="000000" w:themeColor="text1"/>
          <w:sz w:val="24"/>
          <w:szCs w:val="24"/>
          <w:lang w:val="uk-UA" w:eastAsia="zh-CN"/>
        </w:rPr>
        <w:t xml:space="preserve">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0A43C660"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008C5BA3" w:rsidRPr="001B61E7">
        <w:rPr>
          <w:rFonts w:ascii="Times New Roman" w:hAnsi="Times New Roman"/>
          <w:color w:val="000000" w:themeColor="text1"/>
          <w:sz w:val="24"/>
          <w:szCs w:val="24"/>
          <w:lang w:val="uk-UA"/>
        </w:rPr>
        <w:t>переробки молока</w:t>
      </w:r>
      <w:r w:rsidR="008100C2" w:rsidRPr="001B61E7">
        <w:rPr>
          <w:rFonts w:ascii="Times New Roman" w:hAnsi="Times New Roman"/>
          <w:color w:val="000000" w:themeColor="text1"/>
          <w:sz w:val="24"/>
          <w:szCs w:val="24"/>
          <w:lang w:val="uk-UA"/>
        </w:rPr>
        <w:t>, виробництву, розповсюдженню, наданню послуг транспортування та зберігання масла</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651E05FF"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4BD8FF86"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13</w:t>
      </w:r>
      <w:r w:rsidR="00E130F9" w:rsidRPr="001B61E7">
        <w:rPr>
          <w:rFonts w:ascii="Times New Roman" w:eastAsia="Times New Roman" w:hAnsi="Times New Roman" w:cs="Times New Roman CYR"/>
          <w:color w:val="000000" w:themeColor="text1"/>
          <w:sz w:val="24"/>
          <w:szCs w:val="24"/>
          <w:lang w:val="uk-UA" w:eastAsia="zh-CN"/>
        </w:rPr>
        <w:t>) коп</w:t>
      </w:r>
      <w:r w:rsidR="00F80937" w:rsidRPr="001B61E7">
        <w:rPr>
          <w:rFonts w:ascii="Times New Roman" w:eastAsia="Times New Roman" w:hAnsi="Times New Roman" w:cs="Times New Roman CYR"/>
          <w:color w:val="000000" w:themeColor="text1"/>
          <w:sz w:val="24"/>
          <w:szCs w:val="24"/>
          <w:lang w:val="uk-UA" w:eastAsia="zh-CN"/>
        </w:rPr>
        <w:t>ію діючого сертифікату ДСТУ4161</w:t>
      </w:r>
      <w:r w:rsidR="00E130F9" w:rsidRPr="001B61E7">
        <w:rPr>
          <w:rFonts w:ascii="Times New Roman" w:eastAsia="Times New Roman" w:hAnsi="Times New Roman" w:cs="Times New Roman CYR"/>
          <w:color w:val="000000" w:themeColor="text1"/>
          <w:sz w:val="24"/>
          <w:szCs w:val="24"/>
          <w:lang w:val="uk-UA" w:eastAsia="zh-CN"/>
        </w:rPr>
        <w:t xml:space="preserve">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5ECF8322" w14:textId="77777777"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14</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копію діючого сертифікату ДСТУ ISO 45001</w:t>
      </w:r>
      <w:r w:rsidR="00FD147A">
        <w:rPr>
          <w:rFonts w:ascii="Times New Roman" w:hAnsi="Times New Roman"/>
          <w:color w:val="000000" w:themeColor="text1"/>
          <w:sz w:val="24"/>
          <w:szCs w:val="24"/>
          <w:lang w:val="uk-UA"/>
        </w:rPr>
        <w:t xml:space="preserve"> </w:t>
      </w:r>
      <w:r w:rsidR="00E130F9" w:rsidRPr="001B61E7">
        <w:rPr>
          <w:rFonts w:ascii="Times New Roman" w:hAnsi="Times New Roman"/>
          <w:color w:val="000000" w:themeColor="text1"/>
          <w:sz w:val="24"/>
          <w:szCs w:val="24"/>
          <w:lang w:val="uk-UA"/>
        </w:rPr>
        <w:t xml:space="preserve">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14:paraId="59E685D1" w14:textId="77777777"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15</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8C5BA3" w:rsidRPr="001B61E7">
        <w:rPr>
          <w:rFonts w:ascii="Times New Roman" w:eastAsia="Times New Roman" w:hAnsi="Times New Roman" w:cs="Times New Roman CYR"/>
          <w:color w:val="000000" w:themeColor="text1"/>
          <w:sz w:val="24"/>
          <w:szCs w:val="24"/>
          <w:lang w:val="uk-UA" w:eastAsia="zh-CN"/>
        </w:rPr>
        <w:t xml:space="preserve">по </w:t>
      </w:r>
      <w:r w:rsidR="00796318" w:rsidRPr="001B61E7">
        <w:rPr>
          <w:rFonts w:ascii="Times New Roman" w:hAnsi="Times New Roman"/>
          <w:color w:val="000000" w:themeColor="text1"/>
          <w:sz w:val="24"/>
          <w:szCs w:val="24"/>
          <w:lang w:val="uk-UA"/>
        </w:rPr>
        <w:t>переробці молока,</w:t>
      </w:r>
      <w:r w:rsidR="008C5BA3" w:rsidRPr="001B61E7">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масла</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14:paraId="7BA8944A" w14:textId="77777777" w:rsidR="000F1675" w:rsidRPr="00515E13"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Pr>
          <w:rFonts w:ascii="Times New Roman" w:hAnsi="Times New Roman" w:cs="Times New Roman"/>
          <w:sz w:val="24"/>
          <w:szCs w:val="24"/>
          <w:shd w:val="clear" w:color="auto" w:fill="FFFFFF"/>
          <w:lang w:val="uk-UA"/>
        </w:rPr>
        <w:t xml:space="preserve"> </w:t>
      </w:r>
      <w:r w:rsidR="00D72844">
        <w:rPr>
          <w:rFonts w:ascii="Times New Roman" w:hAnsi="Times New Roman" w:cs="Times New Roman"/>
          <w:sz w:val="24"/>
          <w:szCs w:val="24"/>
          <w:shd w:val="clear" w:color="auto" w:fill="FFFFFF"/>
          <w:lang w:val="uk-UA"/>
        </w:rPr>
        <w:t>ISO 14001; ДСТУ ISO 22000</w:t>
      </w:r>
      <w:r>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eastAsia="Times New Roman" w:hAnsi="Times New Roman" w:cs="Times New Roman CYR"/>
          <w:color w:val="000000" w:themeColor="text1"/>
          <w:sz w:val="24"/>
          <w:szCs w:val="24"/>
          <w:lang w:val="uk-UA" w:eastAsia="zh-CN"/>
        </w:rPr>
        <w:t xml:space="preserve">ДСТУ </w:t>
      </w:r>
      <w:r w:rsidRPr="00515E13">
        <w:rPr>
          <w:rFonts w:ascii="Times New Roman" w:hAnsi="Times New Roman" w:cs="Times New Roman"/>
          <w:sz w:val="24"/>
          <w:szCs w:val="24"/>
          <w:shd w:val="clear" w:color="auto" w:fill="FFFFFF"/>
          <w:lang w:val="uk-UA"/>
        </w:rPr>
        <w:t>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0D4DD445" w14:textId="77777777"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3A118A">
        <w:rPr>
          <w:rFonts w:ascii="Times New Roman" w:eastAsia="Times New Roman" w:hAnsi="Times New Roman" w:cs="Times New Roman"/>
          <w:sz w:val="24"/>
          <w:szCs w:val="24"/>
          <w:lang w:val="uk-UA" w:eastAsia="zh-CN"/>
        </w:rPr>
        <w:t xml:space="preserve"> </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14:paraId="7DD5186E" w14:textId="77777777"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14:paraId="73172B18" w14:textId="77777777"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14:paraId="5ADD30BA" w14:textId="77777777"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71"/>
        <w:gridCol w:w="560"/>
        <w:gridCol w:w="563"/>
        <w:gridCol w:w="3082"/>
        <w:gridCol w:w="881"/>
        <w:gridCol w:w="2488"/>
      </w:tblGrid>
      <w:tr w:rsidR="00751D86" w:rsidRPr="00515E13" w14:paraId="34991E6F" w14:textId="77777777" w:rsidTr="008C3FC6">
        <w:trPr>
          <w:trHeight w:val="1161"/>
        </w:trPr>
        <w:tc>
          <w:tcPr>
            <w:tcW w:w="420" w:type="dxa"/>
            <w:vAlign w:val="center"/>
          </w:tcPr>
          <w:p w14:paraId="72A336E5"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w:t>
            </w:r>
          </w:p>
        </w:tc>
        <w:tc>
          <w:tcPr>
            <w:tcW w:w="2071" w:type="dxa"/>
            <w:vAlign w:val="center"/>
          </w:tcPr>
          <w:p w14:paraId="7A7DDB89"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14:paraId="495C09C9" w14:textId="77777777"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Одиниці</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виміру</w:t>
            </w:r>
          </w:p>
        </w:tc>
        <w:tc>
          <w:tcPr>
            <w:tcW w:w="563" w:type="dxa"/>
            <w:textDirection w:val="btLr"/>
            <w:vAlign w:val="center"/>
          </w:tcPr>
          <w:p w14:paraId="6AF036F6" w14:textId="77777777"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14:paraId="1C797E7F"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Опис товару та його</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відповідність</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нормативним документам</w:t>
            </w:r>
          </w:p>
        </w:tc>
        <w:tc>
          <w:tcPr>
            <w:tcW w:w="881" w:type="dxa"/>
            <w:vAlign w:val="center"/>
          </w:tcPr>
          <w:p w14:paraId="7BF67CD0"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14:paraId="3A1F3DFC"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14:paraId="5B99C14A" w14:textId="77777777"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Умови поставки та терміни</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придатності</w:t>
            </w:r>
          </w:p>
        </w:tc>
      </w:tr>
      <w:tr w:rsidR="00751D86" w:rsidRPr="00515E13" w14:paraId="1472C796" w14:textId="77777777" w:rsidTr="008C3FC6">
        <w:trPr>
          <w:trHeight w:val="678"/>
        </w:trPr>
        <w:tc>
          <w:tcPr>
            <w:tcW w:w="420" w:type="dxa"/>
            <w:vAlign w:val="center"/>
          </w:tcPr>
          <w:p w14:paraId="71314709" w14:textId="77777777"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71" w:type="dxa"/>
            <w:vAlign w:val="center"/>
          </w:tcPr>
          <w:p w14:paraId="0A7F25C0" w14:textId="77777777" w:rsidR="00751D86" w:rsidRPr="00515E13" w:rsidRDefault="00751D86"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sidRPr="00515E13">
              <w:rPr>
                <w:rFonts w:ascii="Times New Roman" w:hAnsi="Times New Roman"/>
                <w:b/>
                <w:sz w:val="20"/>
                <w:szCs w:val="20"/>
                <w:lang w:val="uk-UA" w:eastAsia="zh-CN"/>
              </w:rPr>
              <w:t>Масло солодковершкове селянське</w:t>
            </w:r>
          </w:p>
        </w:tc>
        <w:tc>
          <w:tcPr>
            <w:tcW w:w="560" w:type="dxa"/>
            <w:vAlign w:val="center"/>
          </w:tcPr>
          <w:p w14:paraId="4AD7E56E" w14:textId="77777777" w:rsidR="00751D86" w:rsidRPr="00515E13" w:rsidRDefault="007B3775"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кг</w:t>
            </w:r>
          </w:p>
        </w:tc>
        <w:tc>
          <w:tcPr>
            <w:tcW w:w="563" w:type="dxa"/>
            <w:vAlign w:val="center"/>
          </w:tcPr>
          <w:p w14:paraId="57898D05" w14:textId="7A312785" w:rsidR="00751D86" w:rsidRPr="00515E13" w:rsidRDefault="0052063F"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660</w:t>
            </w:r>
            <w:bookmarkStart w:id="1" w:name="_GoBack"/>
            <w:bookmarkEnd w:id="1"/>
          </w:p>
        </w:tc>
        <w:tc>
          <w:tcPr>
            <w:tcW w:w="3082" w:type="dxa"/>
            <w:vAlign w:val="center"/>
          </w:tcPr>
          <w:p w14:paraId="52F3CD69" w14:textId="77777777" w:rsidR="00751D86" w:rsidRPr="00515E13" w:rsidRDefault="00751D86" w:rsidP="00CE7C87">
            <w:pPr>
              <w:shd w:val="clear" w:color="auto" w:fill="FFFFFF"/>
              <w:spacing w:after="0" w:line="240" w:lineRule="auto"/>
              <w:rPr>
                <w:rFonts w:ascii="Times New Roman" w:hAnsi="Times New Roman"/>
                <w:sz w:val="20"/>
                <w:szCs w:val="20"/>
                <w:lang w:val="uk-UA"/>
              </w:rPr>
            </w:pPr>
            <w:r w:rsidRPr="00515E13">
              <w:rPr>
                <w:rFonts w:ascii="Times New Roman" w:hAnsi="Times New Roman"/>
                <w:sz w:val="20"/>
                <w:szCs w:val="20"/>
                <w:lang w:val="uk-UA"/>
              </w:rPr>
              <w:t>ДСТУ 4399:2005</w:t>
            </w:r>
          </w:p>
        </w:tc>
        <w:tc>
          <w:tcPr>
            <w:tcW w:w="881" w:type="dxa"/>
            <w:vAlign w:val="center"/>
          </w:tcPr>
          <w:p w14:paraId="6E1C11C1" w14:textId="77777777" w:rsidR="00751D86" w:rsidRPr="00515E13" w:rsidRDefault="00751D86"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72,5%</w:t>
            </w:r>
          </w:p>
        </w:tc>
        <w:tc>
          <w:tcPr>
            <w:tcW w:w="2488" w:type="dxa"/>
            <w:vAlign w:val="center"/>
          </w:tcPr>
          <w:p w14:paraId="45E2066F"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14:paraId="0B1DAAC4"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14:paraId="0C2CDDE6"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вагове, в гофроящику по 5,10,20  кг.</w:t>
            </w:r>
          </w:p>
          <w:p w14:paraId="304978FA"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Умови та термін</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зберігання: при відносній</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вологості</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повітря не більше 80% та</w:t>
            </w:r>
          </w:p>
          <w:p w14:paraId="0DB2E00C"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при температурі від 0°С до мінус 5°С  включно – не більше 3 місяці;</w:t>
            </w:r>
          </w:p>
          <w:p w14:paraId="2249DBF1"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при температурі від мінус 6°С до</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мінус 11°С включно – не більше 9 місяців;</w:t>
            </w:r>
          </w:p>
          <w:p w14:paraId="06876D25" w14:textId="77777777" w:rsidR="00751D86" w:rsidRPr="00515E13" w:rsidRDefault="00751D86" w:rsidP="00CE7C87">
            <w:pPr>
              <w:widowControl w:val="0"/>
              <w:suppressAutoHyphens/>
              <w:autoSpaceDE w:val="0"/>
              <w:spacing w:after="0" w:line="240" w:lineRule="auto"/>
              <w:jc w:val="both"/>
              <w:rPr>
                <w:rFonts w:ascii="Times New Roman" w:hAnsi="Times New Roman"/>
                <w:color w:val="FF0000"/>
                <w:sz w:val="20"/>
                <w:szCs w:val="20"/>
                <w:lang w:val="uk-UA" w:eastAsia="zh-CN"/>
              </w:rPr>
            </w:pPr>
            <w:r w:rsidRPr="00515E13">
              <w:rPr>
                <w:rFonts w:ascii="Times New Roman" w:hAnsi="Times New Roman"/>
                <w:sz w:val="20"/>
                <w:szCs w:val="20"/>
                <w:lang w:val="uk-UA" w:eastAsia="zh-CN"/>
              </w:rPr>
              <w:t>–    при температурі від мінус 12°С до мінус 18°С включно – небільше 12 місяців.</w:t>
            </w:r>
          </w:p>
        </w:tc>
      </w:tr>
    </w:tbl>
    <w:p w14:paraId="125F803D" w14:textId="77777777" w:rsidR="001B4603" w:rsidRPr="00515E13" w:rsidRDefault="001B4603" w:rsidP="003B17B2">
      <w:pPr>
        <w:spacing w:after="0" w:line="240" w:lineRule="auto"/>
        <w:rPr>
          <w:rFonts w:ascii="Times New Roman" w:hAnsi="Times New Roman"/>
          <w:b/>
          <w:i/>
          <w:sz w:val="20"/>
          <w:szCs w:val="20"/>
          <w:lang w:val="uk-UA"/>
        </w:rPr>
      </w:pPr>
    </w:p>
    <w:p w14:paraId="74C76738" w14:textId="77777777"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посилання на торговельну марку, фірму, патент, конструкцію</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або тип предмета закупівлі, джерело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його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походження</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або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виробника</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слід</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читати як</w:t>
      </w:r>
      <w:r w:rsidRPr="00515E13">
        <w:rPr>
          <w:rFonts w:ascii="Times New Roman" w:hAnsi="Times New Roman"/>
          <w:b/>
          <w:i/>
          <w:sz w:val="20"/>
          <w:szCs w:val="20"/>
          <w:lang w:val="uk-UA"/>
        </w:rPr>
        <w:t xml:space="preserve"> «або</w:t>
      </w:r>
      <w:r w:rsidR="008C3FC6">
        <w:rPr>
          <w:rFonts w:ascii="Times New Roman" w:hAnsi="Times New Roman"/>
          <w:b/>
          <w:i/>
          <w:sz w:val="20"/>
          <w:szCs w:val="20"/>
          <w:lang w:val="uk-UA"/>
        </w:rPr>
        <w:t xml:space="preserve"> </w:t>
      </w:r>
      <w:r w:rsidRPr="00515E13">
        <w:rPr>
          <w:rFonts w:ascii="Times New Roman" w:hAnsi="Times New Roman"/>
          <w:b/>
          <w:i/>
          <w:sz w:val="20"/>
          <w:szCs w:val="20"/>
          <w:lang w:val="uk-UA"/>
        </w:rPr>
        <w:t>еквівалент».</w:t>
      </w:r>
    </w:p>
    <w:p w14:paraId="20CFBEFD" w14:textId="77777777" w:rsidR="00BA2F0A" w:rsidRPr="00515E13" w:rsidRDefault="00BA2F0A" w:rsidP="003B17B2">
      <w:pPr>
        <w:spacing w:after="0" w:line="240" w:lineRule="auto"/>
        <w:rPr>
          <w:rFonts w:ascii="Times New Roman" w:hAnsi="Times New Roman"/>
          <w:b/>
          <w:i/>
          <w:sz w:val="20"/>
          <w:szCs w:val="20"/>
          <w:lang w:val="uk-UA"/>
        </w:rPr>
      </w:pPr>
    </w:p>
    <w:p w14:paraId="5CDEBC43" w14:textId="77777777" w:rsidR="00983B70" w:rsidRPr="00532D93" w:rsidRDefault="00983B70" w:rsidP="00983B70">
      <w:pPr>
        <w:jc w:val="center"/>
        <w:rPr>
          <w:rFonts w:ascii="Times New Roman" w:eastAsia="Times New Roman" w:hAnsi="Times New Roman"/>
          <w:b/>
          <w:sz w:val="24"/>
          <w:szCs w:val="24"/>
        </w:rPr>
      </w:pPr>
      <w:r w:rsidRPr="00532D93">
        <w:rPr>
          <w:rFonts w:ascii="Times New Roman" w:eastAsia="Times New Roman" w:hAnsi="Times New Roman"/>
          <w:b/>
          <w:sz w:val="24"/>
          <w:szCs w:val="24"/>
        </w:rPr>
        <w:t xml:space="preserve">З умовами </w:t>
      </w:r>
      <w:r>
        <w:rPr>
          <w:rFonts w:ascii="Times New Roman" w:eastAsia="Times New Roman" w:hAnsi="Times New Roman"/>
          <w:b/>
          <w:sz w:val="24"/>
          <w:szCs w:val="24"/>
        </w:rPr>
        <w:t>технічних та якісних</w:t>
      </w:r>
      <w:r w:rsidRPr="00862EF7">
        <w:rPr>
          <w:rFonts w:ascii="Times New Roman" w:eastAsia="Times New Roman" w:hAnsi="Times New Roman"/>
          <w:b/>
          <w:sz w:val="24"/>
          <w:szCs w:val="24"/>
        </w:rPr>
        <w:t xml:space="preserve"> вимог до предмету закупівлі</w:t>
      </w:r>
      <w:r>
        <w:rPr>
          <w:rFonts w:ascii="Times New Roman" w:eastAsia="Times New Roman" w:hAnsi="Times New Roman"/>
          <w:b/>
          <w:sz w:val="24"/>
          <w:szCs w:val="24"/>
        </w:rPr>
        <w:t xml:space="preserve"> </w:t>
      </w:r>
      <w:r w:rsidRPr="00532D93">
        <w:rPr>
          <w:rFonts w:ascii="Times New Roman" w:eastAsia="Times New Roman" w:hAnsi="Times New Roman"/>
          <w:b/>
          <w:sz w:val="24"/>
          <w:szCs w:val="24"/>
        </w:rPr>
        <w:t>ознайомлені, з вимогами погоджуємось</w:t>
      </w:r>
    </w:p>
    <w:p w14:paraId="67E933B3" w14:textId="77777777"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w:t>
      </w:r>
      <w:r w:rsidRPr="00532D93">
        <w:rPr>
          <w:rFonts w:ascii="Times New Roman" w:eastAsia="Times New Roman" w:hAnsi="Times New Roman"/>
          <w:b/>
          <w:sz w:val="24"/>
          <w:szCs w:val="24"/>
        </w:rPr>
        <w:t xml:space="preserve">                                </w:t>
      </w:r>
      <w:r w:rsidRPr="00532D93">
        <w:rPr>
          <w:rFonts w:ascii="Times New Roman" w:eastAsia="Times New Roman" w:hAnsi="Times New Roman"/>
          <w:sz w:val="24"/>
          <w:szCs w:val="24"/>
        </w:rPr>
        <w:t>________________________________</w:t>
      </w:r>
    </w:p>
    <w:p w14:paraId="7871404D" w14:textId="77777777"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16"/>
          <w:szCs w:val="16"/>
        </w:rPr>
        <w:t xml:space="preserve">[Підпис] [прізвище, ініціали, посада уповноваженої особи учасника] </w:t>
      </w:r>
    </w:p>
    <w:p w14:paraId="2BBCC7DB" w14:textId="77777777"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М.П. (у разі наявності печатки)</w:t>
      </w:r>
    </w:p>
    <w:p w14:paraId="044BD608" w14:textId="77777777"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F31EE"/>
    <w:rsid w:val="002172DA"/>
    <w:rsid w:val="00220F3B"/>
    <w:rsid w:val="0023678D"/>
    <w:rsid w:val="002373BB"/>
    <w:rsid w:val="00277B0A"/>
    <w:rsid w:val="002B3DB9"/>
    <w:rsid w:val="002B7F6E"/>
    <w:rsid w:val="002D3B23"/>
    <w:rsid w:val="002D6646"/>
    <w:rsid w:val="002E0A62"/>
    <w:rsid w:val="002E6B5F"/>
    <w:rsid w:val="0031591E"/>
    <w:rsid w:val="00332438"/>
    <w:rsid w:val="00332CE5"/>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063F"/>
    <w:rsid w:val="00521E06"/>
    <w:rsid w:val="0054076B"/>
    <w:rsid w:val="0055669D"/>
    <w:rsid w:val="00567A6F"/>
    <w:rsid w:val="00567B61"/>
    <w:rsid w:val="005710F2"/>
    <w:rsid w:val="00582D84"/>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51D86"/>
    <w:rsid w:val="00773FE9"/>
    <w:rsid w:val="00783CF1"/>
    <w:rsid w:val="00786DCC"/>
    <w:rsid w:val="00796318"/>
    <w:rsid w:val="007B3775"/>
    <w:rsid w:val="007D42BC"/>
    <w:rsid w:val="007F212B"/>
    <w:rsid w:val="008050FF"/>
    <w:rsid w:val="008100C2"/>
    <w:rsid w:val="0082163F"/>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85C21"/>
    <w:rsid w:val="00B944ED"/>
    <w:rsid w:val="00BA2F0A"/>
    <w:rsid w:val="00BC25AD"/>
    <w:rsid w:val="00BE188D"/>
    <w:rsid w:val="00BF63A7"/>
    <w:rsid w:val="00C139B8"/>
    <w:rsid w:val="00C80FB5"/>
    <w:rsid w:val="00C855C2"/>
    <w:rsid w:val="00C86514"/>
    <w:rsid w:val="00C87527"/>
    <w:rsid w:val="00C978EA"/>
    <w:rsid w:val="00CC198A"/>
    <w:rsid w:val="00CD1A46"/>
    <w:rsid w:val="00CD3802"/>
    <w:rsid w:val="00CE706D"/>
    <w:rsid w:val="00CF2480"/>
    <w:rsid w:val="00D0646E"/>
    <w:rsid w:val="00D14FD1"/>
    <w:rsid w:val="00D20C62"/>
    <w:rsid w:val="00D55CBB"/>
    <w:rsid w:val="00D72844"/>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032"/>
  <w15:docId w15:val="{F6E8A010-B073-4258-8E11-8FAB986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5697</Words>
  <Characters>3248</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Алла</cp:lastModifiedBy>
  <cp:revision>6</cp:revision>
  <cp:lastPrinted>2023-11-13T13:03:00Z</cp:lastPrinted>
  <dcterms:created xsi:type="dcterms:W3CDTF">2024-01-16T14:46:00Z</dcterms:created>
  <dcterms:modified xsi:type="dcterms:W3CDTF">2024-01-17T13:06:00Z</dcterms:modified>
</cp:coreProperties>
</file>