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  <w:b/>
          <w:i/>
        </w:rPr>
      </w:pPr>
      <w:r w:rsidRPr="00974D61">
        <w:rPr>
          <w:rFonts w:ascii="Times New Roman" w:eastAsia="Times New Roman" w:hAnsi="Times New Roman"/>
          <w:b/>
          <w:lang w:val="uk-UA"/>
        </w:rPr>
        <w:t xml:space="preserve">Додаток </w:t>
      </w:r>
      <w:r w:rsidR="00B7009A" w:rsidRPr="00974D61">
        <w:rPr>
          <w:rFonts w:ascii="Times New Roman" w:eastAsia="Times New Roman" w:hAnsi="Times New Roman"/>
          <w:b/>
          <w:lang w:val="uk-UA"/>
        </w:rPr>
        <w:t xml:space="preserve">4 </w:t>
      </w:r>
      <w:r w:rsidRPr="00974D61">
        <w:rPr>
          <w:rFonts w:ascii="Times New Roman" w:eastAsia="Times New Roman" w:hAnsi="Times New Roman"/>
          <w:b/>
          <w:lang w:val="uk-UA"/>
        </w:rPr>
        <w:t>до тендерної документації</w:t>
      </w:r>
    </w:p>
    <w:p w:rsidR="005F5D5E" w:rsidRPr="00974D61" w:rsidRDefault="005F5D5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ПРОЕКТ</w:t>
      </w:r>
    </w:p>
    <w:p w:rsidR="005F5D5E" w:rsidRPr="00974D61" w:rsidRDefault="005F5D5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974D61">
        <w:rPr>
          <w:rFonts w:ascii="Times New Roman" w:eastAsia="Times New Roman" w:hAnsi="Times New Roman"/>
          <w:b/>
          <w:bCs/>
          <w:lang w:val="uk-UA" w:eastAsia="ru-RU"/>
        </w:rPr>
        <w:t>ДОГОВІР  про закупівлю №</w:t>
      </w:r>
    </w:p>
    <w:p w:rsidR="0067632B" w:rsidRPr="00974D61" w:rsidRDefault="00C13DC6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lang w:val="uk-UA"/>
        </w:rPr>
      </w:pPr>
      <w:proofErr w:type="spellStart"/>
      <w:r w:rsidRPr="00974D61">
        <w:rPr>
          <w:rFonts w:ascii="Times New Roman" w:eastAsia="Times New Roman" w:hAnsi="Times New Roman"/>
          <w:b/>
          <w:bCs/>
          <w:lang w:val="uk-UA" w:eastAsia="ru-RU"/>
        </w:rPr>
        <w:t>С</w:t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>мт</w:t>
      </w:r>
      <w:r>
        <w:rPr>
          <w:rFonts w:ascii="Times New Roman" w:eastAsia="Times New Roman" w:hAnsi="Times New Roman"/>
          <w:b/>
          <w:bCs/>
          <w:lang w:val="uk-UA" w:eastAsia="ru-RU"/>
        </w:rPr>
        <w:t>.Іванків</w:t>
      </w:r>
      <w:proofErr w:type="spellEnd"/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 xml:space="preserve">   </w:t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>______________202</w:t>
      </w:r>
      <w:r w:rsidR="00D86279" w:rsidRPr="00453F33">
        <w:rPr>
          <w:rFonts w:ascii="Times New Roman" w:eastAsia="Times New Roman" w:hAnsi="Times New Roman"/>
          <w:b/>
          <w:bCs/>
          <w:lang w:val="uk-UA" w:eastAsia="ru-RU"/>
        </w:rPr>
        <w:t>3</w:t>
      </w:r>
      <w:r w:rsidR="0067632B" w:rsidRPr="00974D61">
        <w:rPr>
          <w:rFonts w:ascii="Times New Roman" w:eastAsia="Times New Roman" w:hAnsi="Times New Roman"/>
          <w:b/>
          <w:bCs/>
          <w:lang w:val="uk-UA" w:eastAsia="ru-RU"/>
        </w:rPr>
        <w:t>р.</w:t>
      </w:r>
    </w:p>
    <w:p w:rsidR="005F5D5E" w:rsidRPr="00974D61" w:rsidRDefault="005F5D5E" w:rsidP="0067632B">
      <w:pPr>
        <w:pStyle w:val="11"/>
        <w:spacing w:after="0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____________________, що надалі іменується</w:t>
      </w:r>
      <w:r w:rsidR="00C13DC6">
        <w:rPr>
          <w:rFonts w:ascii="Times New Roman" w:eastAsia="Times New Roman" w:hAnsi="Times New Roman"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«Постачальник» в </w:t>
      </w:r>
      <w:proofErr w:type="spellStart"/>
      <w:r w:rsidRPr="00974D61">
        <w:rPr>
          <w:rFonts w:ascii="Times New Roman" w:eastAsia="Times New Roman" w:hAnsi="Times New Roman"/>
          <w:lang w:val="uk-UA"/>
        </w:rPr>
        <w:t>особі__________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______, що  діє на підставі Статуту, з однієї сторони, </w:t>
      </w:r>
      <w:r w:rsidR="00B7009A" w:rsidRPr="00974D61">
        <w:rPr>
          <w:rFonts w:ascii="Times New Roman" w:eastAsia="Times New Roman" w:hAnsi="Times New Roman"/>
          <w:lang w:val="uk-UA"/>
        </w:rPr>
        <w:t xml:space="preserve"> та </w:t>
      </w:r>
      <w:r w:rsidR="00C13DC6">
        <w:rPr>
          <w:rFonts w:ascii="Times New Roman" w:eastAsia="Times New Roman" w:hAnsi="Times New Roman"/>
          <w:b/>
          <w:lang w:val="uk-UA"/>
        </w:rPr>
        <w:t xml:space="preserve">Комунальне підприємство </w:t>
      </w:r>
      <w:proofErr w:type="spellStart"/>
      <w:r w:rsidR="00C13DC6">
        <w:rPr>
          <w:rFonts w:ascii="Times New Roman" w:eastAsia="Times New Roman" w:hAnsi="Times New Roman"/>
          <w:b/>
          <w:lang w:val="uk-UA"/>
        </w:rPr>
        <w:t>Іванківської</w:t>
      </w:r>
      <w:proofErr w:type="spellEnd"/>
      <w:r w:rsidR="00C13DC6">
        <w:rPr>
          <w:rFonts w:ascii="Times New Roman" w:eastAsia="Times New Roman" w:hAnsi="Times New Roman"/>
          <w:b/>
          <w:lang w:val="uk-UA"/>
        </w:rPr>
        <w:t xml:space="preserve"> селищної ради «Виробниче управління житлово-комунального господарства»</w:t>
      </w:r>
      <w:r w:rsidR="00B7009A" w:rsidRPr="00974D61">
        <w:rPr>
          <w:rFonts w:ascii="Times New Roman" w:eastAsia="Times New Roman" w:hAnsi="Times New Roman"/>
          <w:b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в особі </w:t>
      </w:r>
      <w:r w:rsidR="00C13DC6">
        <w:rPr>
          <w:rFonts w:ascii="Times New Roman" w:eastAsia="Times New Roman" w:hAnsi="Times New Roman"/>
          <w:lang w:val="uk-UA"/>
        </w:rPr>
        <w:t>начальника</w:t>
      </w:r>
      <w:r w:rsidR="00B7009A" w:rsidRPr="00974D61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="00C13DC6">
        <w:rPr>
          <w:rFonts w:ascii="Times New Roman" w:eastAsia="Times New Roman" w:hAnsi="Times New Roman"/>
          <w:b/>
          <w:bCs/>
          <w:lang w:val="uk-UA"/>
        </w:rPr>
        <w:t>Ісаюка</w:t>
      </w:r>
      <w:proofErr w:type="spellEnd"/>
      <w:r w:rsidR="00C13DC6">
        <w:rPr>
          <w:rFonts w:ascii="Times New Roman" w:eastAsia="Times New Roman" w:hAnsi="Times New Roman"/>
          <w:b/>
          <w:bCs/>
          <w:lang w:val="uk-UA"/>
        </w:rPr>
        <w:t xml:space="preserve"> Юрія Вікторо</w:t>
      </w:r>
      <w:r w:rsidR="00B7009A" w:rsidRPr="00974D61">
        <w:rPr>
          <w:rFonts w:ascii="Times New Roman" w:eastAsia="Times New Roman" w:hAnsi="Times New Roman"/>
          <w:b/>
          <w:bCs/>
          <w:lang w:val="uk-UA"/>
        </w:rPr>
        <w:t>вича</w:t>
      </w:r>
      <w:r w:rsidR="00C13DC6">
        <w:rPr>
          <w:rFonts w:ascii="Times New Roman" w:eastAsia="Times New Roman" w:hAnsi="Times New Roman"/>
          <w:lang w:val="uk-UA"/>
        </w:rPr>
        <w:t>,  що діє на підставі «Статуту»</w:t>
      </w:r>
      <w:r w:rsidRPr="00974D61">
        <w:rPr>
          <w:rFonts w:ascii="Times New Roman" w:eastAsia="Times New Roman" w:hAnsi="Times New Roman"/>
          <w:lang w:val="uk-UA"/>
        </w:rPr>
        <w:t>, надалі «Покупець»,  з іншої сторони, при подальшому спільному найменуванні – Сторони, керуючись вимогами чинного законодавства України, уклали цей договір (далі – Договір)  про наступне: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spacing w:after="0"/>
        <w:ind w:left="0"/>
        <w:jc w:val="center"/>
        <w:outlineLvl w:val="0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/>
        </w:rPr>
        <w:t>ПРЕДМЕТ ДОГОВОРУ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0" w:name="25"/>
      <w:bookmarkEnd w:id="0"/>
      <w:r w:rsidRPr="00974D61">
        <w:rPr>
          <w:rFonts w:ascii="Times New Roman" w:eastAsia="Times New Roman" w:hAnsi="Times New Roman"/>
          <w:lang w:val="uk-UA"/>
        </w:rPr>
        <w:t>Постачальник приймає на себе зобов’язання передати Покупцю у власність Товари, а Покупець зобов'язується сплатити і прийняти вказаний Товар.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lang w:val="uk-UA"/>
        </w:rPr>
        <w:t xml:space="preserve">Найменування Товару згідно Єдиного закупівельного Словника </w:t>
      </w:r>
      <w:proofErr w:type="spellStart"/>
      <w:r w:rsidRPr="00974D61">
        <w:rPr>
          <w:rFonts w:ascii="Times New Roman" w:eastAsia="Times New Roman" w:hAnsi="Times New Roman"/>
          <w:b/>
          <w:lang w:val="uk-UA"/>
        </w:rPr>
        <w:t>ДК</w:t>
      </w:r>
      <w:proofErr w:type="spellEnd"/>
      <w:r w:rsidRPr="00974D61">
        <w:rPr>
          <w:rFonts w:ascii="Times New Roman" w:eastAsia="Times New Roman" w:hAnsi="Times New Roman"/>
          <w:b/>
          <w:lang w:val="uk-UA"/>
        </w:rPr>
        <w:t xml:space="preserve"> 021:2015</w:t>
      </w:r>
      <w:r w:rsidRPr="00974D61">
        <w:rPr>
          <w:rFonts w:ascii="Times New Roman" w:eastAsia="Times New Roman" w:hAnsi="Times New Roman"/>
          <w:lang w:val="uk-UA"/>
        </w:rPr>
        <w:t>-</w:t>
      </w:r>
      <w:r w:rsidRPr="00974D61">
        <w:rPr>
          <w:rFonts w:ascii="Times New Roman" w:eastAsia="Times New Roman" w:hAnsi="Times New Roman"/>
          <w:b/>
          <w:lang w:val="uk-UA"/>
        </w:rPr>
        <w:t>091</w:t>
      </w:r>
      <w:r w:rsidRPr="00974D61">
        <w:rPr>
          <w:rFonts w:ascii="Times New Roman" w:eastAsia="Times New Roman" w:hAnsi="Times New Roman"/>
          <w:b/>
        </w:rPr>
        <w:t>3</w:t>
      </w:r>
      <w:r w:rsidR="005B270C" w:rsidRPr="00974D61">
        <w:rPr>
          <w:rFonts w:ascii="Times New Roman" w:eastAsia="Times New Roman" w:hAnsi="Times New Roman"/>
          <w:b/>
          <w:lang w:val="uk-UA"/>
        </w:rPr>
        <w:t>0</w:t>
      </w:r>
      <w:r w:rsidRPr="00974D61">
        <w:rPr>
          <w:rFonts w:ascii="Times New Roman" w:eastAsia="Times New Roman" w:hAnsi="Times New Roman"/>
          <w:b/>
        </w:rPr>
        <w:t>000-</w:t>
      </w:r>
      <w:r w:rsidR="005B270C" w:rsidRPr="00974D61">
        <w:rPr>
          <w:rFonts w:ascii="Times New Roman" w:eastAsia="Times New Roman" w:hAnsi="Times New Roman"/>
          <w:b/>
          <w:lang w:val="uk-UA"/>
        </w:rPr>
        <w:t>9 – Нафта та дистиляти</w:t>
      </w:r>
      <w:r w:rsidRPr="00974D61">
        <w:rPr>
          <w:rFonts w:ascii="Times New Roman" w:eastAsia="Times New Roman" w:hAnsi="Times New Roman"/>
          <w:lang w:val="uk-UA"/>
        </w:rPr>
        <w:t>, згідно специфікації на товар (Додаток 1 до Договору).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Одиниця вимірювання: літр. 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Кількість: згідно накладних на товар.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Відпуск Товару з АЗС здійснюється за довірчими документами</w:t>
      </w:r>
      <w:r w:rsidR="00C13DC6">
        <w:rPr>
          <w:rFonts w:ascii="Times New Roman" w:eastAsia="Times New Roman" w:hAnsi="Times New Roman"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на отримання товару відповідно "Правил роздрібної торгівлі нафтопродуктами", затверджених Постановою Кабінету Міністрів України № 1442 від 20.12.1997. 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ЯКІСТЬ ТОВАРІВ, РОБІТ ЧИ ПОСЛУГ</w:t>
      </w:r>
    </w:p>
    <w:p w:rsidR="00916E45" w:rsidRPr="00974D61" w:rsidRDefault="005F5D5E" w:rsidP="00916E45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" w:name="38"/>
      <w:bookmarkStart w:id="2" w:name="36"/>
      <w:bookmarkEnd w:id="1"/>
      <w:bookmarkEnd w:id="2"/>
      <w:r w:rsidRPr="00974D61">
        <w:rPr>
          <w:rFonts w:ascii="Times New Roman" w:eastAsia="Times New Roman" w:hAnsi="Times New Roman"/>
          <w:lang w:val="uk-UA"/>
        </w:rPr>
        <w:t>Товар вважається переданим Постачальником і прийнятим Покупцем по кількості і якості з моменту фактичного отримання Товару згідно умов Договору.</w:t>
      </w:r>
    </w:p>
    <w:p w:rsidR="00916E45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Якість Товару повинна відповідати стандартам ДСТУ. При постачанні неякісного товару Постачальник замінює цей товар на якісний у 20-ти денний термін та сплачує Замовнику штраф у розмірі 20% від суми неякісного товару (аб.1.2 п.2 ст.231 господарського Кодексу України) 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ЦІНА ДОГОВОРУ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3" w:name="39"/>
      <w:bookmarkEnd w:id="3"/>
      <w:r w:rsidRPr="00974D61">
        <w:rPr>
          <w:rFonts w:ascii="Times New Roman" w:eastAsia="Times New Roman" w:hAnsi="Times New Roman"/>
          <w:lang w:val="uk-UA"/>
        </w:rPr>
        <w:t>Ціна 1 літра Товару: згідно накладних на товар.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Загальна сума Договору:  </w:t>
      </w:r>
      <w:r w:rsidR="00453F33">
        <w:rPr>
          <w:rFonts w:ascii="Times New Roman" w:eastAsia="Times New Roman" w:hAnsi="Times New Roman"/>
          <w:lang w:val="uk-UA"/>
        </w:rPr>
        <w:t>_______________</w:t>
      </w:r>
      <w:r w:rsidRPr="00974D61">
        <w:rPr>
          <w:rFonts w:ascii="Times New Roman" w:eastAsia="Times New Roman" w:hAnsi="Times New Roman"/>
          <w:lang w:val="uk-UA"/>
        </w:rPr>
        <w:t xml:space="preserve"> гривень,</w:t>
      </w:r>
      <w:bookmarkStart w:id="4" w:name="40"/>
      <w:bookmarkEnd w:id="4"/>
      <w:r w:rsidRPr="00974D61">
        <w:rPr>
          <w:rFonts w:ascii="Times New Roman" w:eastAsia="Times New Roman" w:hAnsi="Times New Roman"/>
          <w:lang w:val="uk-UA"/>
        </w:rPr>
        <w:t xml:space="preserve"> у тому числі ПДВ _________ гривень. </w:t>
      </w:r>
      <w:bookmarkStart w:id="5" w:name="44"/>
      <w:bookmarkStart w:id="6" w:name="41"/>
      <w:bookmarkEnd w:id="5"/>
      <w:bookmarkEnd w:id="6"/>
    </w:p>
    <w:p w:rsidR="005F5D5E" w:rsidRPr="00974D61" w:rsidRDefault="005F5D5E" w:rsidP="0067632B">
      <w:pPr>
        <w:pStyle w:val="11"/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ПОРЯДОК ЗДІЙСНЕННЯ ОПЛАТИ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Оплата Товару здійснюється Покупцем в національній валюті України в безготівковій формі,  шляхом перерахування коштів на рахунок Постачальника протягом 7-ми банківських днів після отримання Товару у повному обсязі на підставі видаткових накладних.  Ціна одного літру товару вказується у рахунку-фактурі та накладній.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При ненадходженні оплати у термін, вказаний в п.4.1 Договору, Постачальник повертає отримані кошти на розрахунковий рахунок Покупця або здійснює поставку товару за цінами, які діють в день зарахування коштів за Товар на його розрахунковий рахунок з наступним переоформлення відповідного рахунку на оплату. У разі відмови Покупця отримати товар за новими цінами, Постачальник повертає отримані кошти на розрахунковий рахунок Покупця, а Договір з такої дати вважається розірваним.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 xml:space="preserve"> Постачальник зобов’язаний передати Покупцю, а Покупець зобов'язаний отримати від Постачальника довірчі документи на придбану кількість  нафтового газу скрапленог</w:t>
      </w:r>
      <w:r w:rsidR="005B270C" w:rsidRPr="00974D61">
        <w:rPr>
          <w:rFonts w:ascii="Times New Roman" w:eastAsia="Times New Roman" w:hAnsi="Times New Roman"/>
          <w:lang w:val="uk-UA"/>
        </w:rPr>
        <w:t>о</w:t>
      </w:r>
      <w:r w:rsidRPr="00974D61">
        <w:rPr>
          <w:rFonts w:ascii="Times New Roman" w:eastAsia="Times New Roman" w:hAnsi="Times New Roman"/>
          <w:lang w:val="uk-UA"/>
        </w:rPr>
        <w:t xml:space="preserve">, як підтвердження здійснення оплати Товару. 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 xml:space="preserve">Згідно ст. 23 Бюджетного кодексу України бюджетні зобов’язання та платежі з бюджету     </w:t>
      </w:r>
      <w:r w:rsidRPr="00974D61">
        <w:rPr>
          <w:rFonts w:ascii="Times New Roman" w:eastAsia="Times New Roman" w:hAnsi="Times New Roman"/>
          <w:lang w:val="uk-UA"/>
        </w:rPr>
        <w:lastRenderedPageBreak/>
        <w:t>здійснюються лише за наявності відповідного бюджетного призначення. У разі затримки       фінансування  на вказані цілі Замовник здійснює розрахунки з Постачальником протягом 7-х   робочих днів з дня надходження коштів на його рахунок.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7" w:name="55"/>
      <w:bookmarkStart w:id="8" w:name="81"/>
      <w:bookmarkStart w:id="9" w:name="45"/>
      <w:bookmarkStart w:id="10" w:name="80"/>
      <w:bookmarkEnd w:id="7"/>
      <w:bookmarkEnd w:id="8"/>
      <w:bookmarkEnd w:id="9"/>
      <w:bookmarkEnd w:id="10"/>
      <w:r w:rsidRPr="00974D61">
        <w:rPr>
          <w:rFonts w:ascii="Times New Roman" w:eastAsia="Times New Roman" w:hAnsi="Times New Roman"/>
          <w:b/>
          <w:lang w:val="uk-UA" w:eastAsia="ru-RU"/>
        </w:rPr>
        <w:t>ПОСТАВКА ТОВАРУ</w:t>
      </w:r>
      <w:bookmarkStart w:id="11" w:name="56"/>
      <w:bookmarkEnd w:id="11"/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Строк поставки товарів – </w:t>
      </w:r>
      <w:r w:rsidR="003509BF" w:rsidRPr="00974D61">
        <w:rPr>
          <w:rFonts w:ascii="Times New Roman" w:eastAsia="Times New Roman" w:hAnsi="Times New Roman"/>
          <w:lang w:val="uk-UA"/>
        </w:rPr>
        <w:t>до 31.12.202</w:t>
      </w:r>
      <w:bookmarkStart w:id="12" w:name="57"/>
      <w:bookmarkEnd w:id="12"/>
      <w:r w:rsidR="00D86279" w:rsidRPr="00D86279">
        <w:rPr>
          <w:rFonts w:ascii="Times New Roman" w:eastAsia="Times New Roman" w:hAnsi="Times New Roman"/>
        </w:rPr>
        <w:t>3</w:t>
      </w:r>
      <w:r w:rsidR="003509BF" w:rsidRPr="00974D61">
        <w:rPr>
          <w:rFonts w:ascii="Times New Roman" w:eastAsia="Times New Roman" w:hAnsi="Times New Roman"/>
          <w:lang w:val="uk-UA"/>
        </w:rPr>
        <w:t xml:space="preserve"> року</w:t>
      </w:r>
      <w:r w:rsidRPr="00974D61">
        <w:rPr>
          <w:rFonts w:ascii="Times New Roman" w:eastAsia="Times New Roman" w:hAnsi="Times New Roman"/>
          <w:lang w:val="uk-UA"/>
        </w:rPr>
        <w:t>.</w:t>
      </w:r>
    </w:p>
    <w:p w:rsidR="003509BF" w:rsidRPr="00974D61" w:rsidRDefault="005F5D5E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3" w:name="58"/>
      <w:bookmarkEnd w:id="13"/>
      <w:r w:rsidRPr="00974D61">
        <w:rPr>
          <w:rFonts w:ascii="Times New Roman" w:eastAsia="Times New Roman" w:hAnsi="Times New Roman"/>
          <w:lang w:val="uk-UA"/>
        </w:rPr>
        <w:t xml:space="preserve">Місце поставки (передачі) </w:t>
      </w:r>
      <w:r w:rsidR="005B270C" w:rsidRPr="00974D61">
        <w:rPr>
          <w:rFonts w:ascii="Times New Roman" w:eastAsia="Times New Roman" w:hAnsi="Times New Roman"/>
          <w:lang w:val="uk-UA"/>
        </w:rPr>
        <w:t>талонів</w:t>
      </w:r>
      <w:r w:rsidRPr="00974D61">
        <w:rPr>
          <w:rFonts w:ascii="Times New Roman" w:eastAsia="Times New Roman" w:hAnsi="Times New Roman"/>
        </w:rPr>
        <w:t xml:space="preserve"> на </w:t>
      </w:r>
      <w:proofErr w:type="spellStart"/>
      <w:r w:rsidRPr="00974D61">
        <w:rPr>
          <w:rFonts w:ascii="Times New Roman" w:eastAsia="Times New Roman" w:hAnsi="Times New Roman"/>
        </w:rPr>
        <w:t>пальне</w:t>
      </w:r>
      <w:proofErr w:type="spellEnd"/>
      <w:r w:rsidR="00C13DC6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974D61">
        <w:rPr>
          <w:rFonts w:ascii="Times New Roman" w:eastAsia="Times New Roman" w:hAnsi="Times New Roman"/>
        </w:rPr>
        <w:t>здійснюється</w:t>
      </w:r>
      <w:proofErr w:type="spellEnd"/>
      <w:r w:rsidRPr="00974D61">
        <w:rPr>
          <w:rFonts w:ascii="Times New Roman" w:eastAsia="Times New Roman" w:hAnsi="Times New Roman"/>
        </w:rPr>
        <w:t xml:space="preserve"> за</w:t>
      </w:r>
      <w:r w:rsidRPr="00974D61">
        <w:rPr>
          <w:rFonts w:ascii="Times New Roman" w:eastAsia="Times New Roman" w:hAnsi="Times New Roman"/>
          <w:lang w:val="uk-UA"/>
        </w:rPr>
        <w:t xml:space="preserve"> м</w:t>
      </w:r>
      <w:proofErr w:type="spellStart"/>
      <w:r w:rsidRPr="00974D61">
        <w:rPr>
          <w:rFonts w:ascii="Times New Roman" w:eastAsia="Times New Roman" w:hAnsi="Times New Roman"/>
        </w:rPr>
        <w:t>ісце</w:t>
      </w:r>
      <w:proofErr w:type="spellEnd"/>
      <w:r w:rsidRPr="00974D61">
        <w:rPr>
          <w:rFonts w:ascii="Times New Roman" w:eastAsia="Times New Roman" w:hAnsi="Times New Roman"/>
          <w:lang w:val="uk-UA"/>
        </w:rPr>
        <w:t>м знаходження офісу Постачальника уповноваженій особ</w:t>
      </w:r>
      <w:r w:rsidR="005B270C" w:rsidRPr="00974D61">
        <w:rPr>
          <w:rFonts w:ascii="Times New Roman" w:eastAsia="Times New Roman" w:hAnsi="Times New Roman"/>
          <w:lang w:val="uk-UA"/>
        </w:rPr>
        <w:t>і</w:t>
      </w:r>
      <w:r w:rsidRPr="00974D61">
        <w:rPr>
          <w:rFonts w:ascii="Times New Roman" w:eastAsia="Times New Roman" w:hAnsi="Times New Roman"/>
          <w:lang w:val="uk-UA"/>
        </w:rPr>
        <w:t xml:space="preserve"> Покупця, з підписанням уповноваженими представниками Сторін Акту приймання-передачі на пальне, за умови, якщо офіс Постачальника знаходиться у </w:t>
      </w:r>
      <w:r w:rsidR="005B270C" w:rsidRPr="00974D61">
        <w:rPr>
          <w:rFonts w:ascii="Times New Roman" w:eastAsia="Times New Roman" w:hAnsi="Times New Roman"/>
          <w:lang w:val="uk-UA"/>
        </w:rPr>
        <w:t>межах Вишгородськог</w:t>
      </w:r>
      <w:r w:rsidR="003509BF" w:rsidRPr="00974D61">
        <w:rPr>
          <w:rFonts w:ascii="Times New Roman" w:eastAsia="Times New Roman" w:hAnsi="Times New Roman"/>
          <w:lang w:val="uk-UA"/>
        </w:rPr>
        <w:t>о</w:t>
      </w:r>
      <w:r w:rsidR="005B270C" w:rsidRPr="00974D61">
        <w:rPr>
          <w:rFonts w:ascii="Times New Roman" w:eastAsia="Times New Roman" w:hAnsi="Times New Roman"/>
          <w:lang w:val="uk-UA"/>
        </w:rPr>
        <w:t xml:space="preserve"> району</w:t>
      </w:r>
      <w:r w:rsidRPr="00974D61">
        <w:rPr>
          <w:rFonts w:ascii="Times New Roman" w:eastAsia="Times New Roman" w:hAnsi="Times New Roman"/>
          <w:lang w:val="uk-UA"/>
        </w:rPr>
        <w:t xml:space="preserve">. Якщо  місце знаходження офісу Постачальника в іншому населеному пункті - поставка (передача) </w:t>
      </w:r>
      <w:r w:rsidR="005B270C" w:rsidRPr="00974D61">
        <w:rPr>
          <w:rFonts w:ascii="Times New Roman" w:eastAsia="Times New Roman" w:hAnsi="Times New Roman"/>
          <w:lang w:val="uk-UA"/>
        </w:rPr>
        <w:t>талонів</w:t>
      </w:r>
      <w:r w:rsidRPr="00974D61">
        <w:rPr>
          <w:rFonts w:ascii="Times New Roman" w:eastAsia="Times New Roman" w:hAnsi="Times New Roman"/>
        </w:rPr>
        <w:t xml:space="preserve"> на </w:t>
      </w:r>
      <w:proofErr w:type="spellStart"/>
      <w:r w:rsidRPr="00974D61">
        <w:rPr>
          <w:rFonts w:ascii="Times New Roman" w:eastAsia="Times New Roman" w:hAnsi="Times New Roman"/>
        </w:rPr>
        <w:t>пальне</w:t>
      </w:r>
      <w:proofErr w:type="spellEnd"/>
      <w:r w:rsidR="00C13DC6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974D61">
        <w:rPr>
          <w:rFonts w:ascii="Times New Roman" w:eastAsia="Times New Roman" w:hAnsi="Times New Roman"/>
        </w:rPr>
        <w:t>здійснюється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 за </w:t>
      </w:r>
      <w:proofErr w:type="spellStart"/>
      <w:r w:rsidRPr="00974D61">
        <w:rPr>
          <w:rFonts w:ascii="Times New Roman" w:eastAsia="Times New Roman" w:hAnsi="Times New Roman"/>
        </w:rPr>
        <w:t>місце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м </w:t>
      </w:r>
      <w:proofErr w:type="spellStart"/>
      <w:r w:rsidRPr="00974D61">
        <w:rPr>
          <w:rFonts w:ascii="Times New Roman" w:eastAsia="Times New Roman" w:hAnsi="Times New Roman"/>
        </w:rPr>
        <w:t>знаходження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  Покупця за  рахунок Постачальника. </w:t>
      </w:r>
    </w:p>
    <w:p w:rsidR="005F5D5E" w:rsidRPr="00974D61" w:rsidRDefault="005F5D5E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974D61">
        <w:rPr>
          <w:rFonts w:ascii="Times New Roman" w:hAnsi="Times New Roman"/>
        </w:rPr>
        <w:t>Постачальник</w:t>
      </w:r>
      <w:proofErr w:type="spellEnd"/>
      <w:r w:rsidRPr="00974D61">
        <w:rPr>
          <w:rFonts w:ascii="Times New Roman" w:hAnsi="Times New Roman"/>
        </w:rPr>
        <w:t xml:space="preserve"> не </w:t>
      </w:r>
      <w:proofErr w:type="spellStart"/>
      <w:r w:rsidRPr="00974D61">
        <w:rPr>
          <w:rFonts w:ascii="Times New Roman" w:hAnsi="Times New Roman"/>
        </w:rPr>
        <w:t>може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передати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Покупцю</w:t>
      </w:r>
      <w:proofErr w:type="spellEnd"/>
      <w:r w:rsidRPr="00974D61">
        <w:rPr>
          <w:rFonts w:ascii="Times New Roman" w:hAnsi="Times New Roman"/>
        </w:rPr>
        <w:t xml:space="preserve"> товар </w:t>
      </w:r>
      <w:proofErr w:type="spellStart"/>
      <w:r w:rsidRPr="00974D61">
        <w:rPr>
          <w:rFonts w:ascii="Times New Roman" w:hAnsi="Times New Roman"/>
        </w:rPr>
        <w:t>іншої</w:t>
      </w:r>
      <w:proofErr w:type="spellEnd"/>
      <w:r w:rsidRPr="00974D61">
        <w:rPr>
          <w:rFonts w:ascii="Times New Roman" w:hAnsi="Times New Roman"/>
        </w:rPr>
        <w:t xml:space="preserve"> марки </w:t>
      </w:r>
      <w:proofErr w:type="spellStart"/>
      <w:r w:rsidRPr="00974D61">
        <w:rPr>
          <w:rFonts w:ascii="Times New Roman" w:hAnsi="Times New Roman"/>
        </w:rPr>
        <w:t>чи</w:t>
      </w:r>
      <w:proofErr w:type="spellEnd"/>
      <w:r w:rsidRPr="00974D61">
        <w:rPr>
          <w:rFonts w:ascii="Times New Roman" w:hAnsi="Times New Roman"/>
        </w:rPr>
        <w:t xml:space="preserve"> </w:t>
      </w:r>
      <w:proofErr w:type="gramStart"/>
      <w:r w:rsidRPr="00974D61">
        <w:rPr>
          <w:rFonts w:ascii="Times New Roman" w:hAnsi="Times New Roman"/>
        </w:rPr>
        <w:t>в</w:t>
      </w:r>
      <w:proofErr w:type="gram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кількості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меншій</w:t>
      </w:r>
      <w:proofErr w:type="spellEnd"/>
      <w:r w:rsidRPr="00974D61">
        <w:rPr>
          <w:rFonts w:ascii="Times New Roman" w:hAnsi="Times New Roman"/>
        </w:rPr>
        <w:t xml:space="preserve">, </w:t>
      </w:r>
      <w:proofErr w:type="spellStart"/>
      <w:r w:rsidRPr="00974D61">
        <w:rPr>
          <w:rFonts w:ascii="Times New Roman" w:hAnsi="Times New Roman"/>
        </w:rPr>
        <w:t>ніж</w:t>
      </w:r>
      <w:proofErr w:type="spellEnd"/>
      <w:r w:rsidRPr="00974D61">
        <w:rPr>
          <w:rFonts w:ascii="Times New Roman" w:hAnsi="Times New Roman"/>
        </w:rPr>
        <w:t xml:space="preserve"> </w:t>
      </w:r>
      <w:proofErr w:type="spellStart"/>
      <w:r w:rsidRPr="00974D61">
        <w:rPr>
          <w:rFonts w:ascii="Times New Roman" w:hAnsi="Times New Roman"/>
        </w:rPr>
        <w:t>зазначено</w:t>
      </w:r>
      <w:proofErr w:type="spellEnd"/>
      <w:r w:rsidRPr="00974D61">
        <w:rPr>
          <w:rFonts w:ascii="Times New Roman" w:hAnsi="Times New Roman"/>
        </w:rPr>
        <w:t>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Постачальник організовує заправляння автотранспорту Покупця на АЗС, здійснюючих реалізацію Товару на АЗС, перелік яких визначено у Додатку № 1 до цього Договору. Поставка Товару здійснюється на умовах </w:t>
      </w:r>
      <w:r w:rsidRPr="00974D61">
        <w:rPr>
          <w:rFonts w:ascii="Times New Roman" w:hAnsi="Times New Roman"/>
          <w:color w:val="000000"/>
          <w:lang w:val="en-US" w:eastAsia="en-US" w:bidi="en-US"/>
        </w:rPr>
        <w:t>FCA</w:t>
      </w:r>
      <w:r w:rsidRPr="00974D61">
        <w:rPr>
          <w:rFonts w:ascii="Times New Roman" w:hAnsi="Times New Roman"/>
          <w:color w:val="000000"/>
          <w:lang w:val="uk-UA" w:eastAsia="uk-UA" w:bidi="uk-UA"/>
        </w:rPr>
        <w:t>- АЗС Постачальника відповідно до Міжнародних правил тлумачення комерційних термінів (1НКОТЕРМС) в редакції 2010 року, в частині, що не суперечить умовам даного Договору.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 Постачальник зобов’язаний надати Покупцю бланки-дозволи на відпуск нафтопродуктів не пізніше 4-х банківських днів з моменту узгодження між Сторонами кількості Палива.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Поставка Палива у власність Покупця здійснюється окремими партіями. Обсяг і асортимент кожної партії. Палива за даним Договором визначаються Покупцем самостійно.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Підтвердженням одержання Покупцем Палива на АЗС є видача Покупцеві фіскального чека. Також одержання Палива підтверджується даними видаткових накладних.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Реалізоване Постачальником Паливо повинне відповідати ДСТУ, ТУ, іншим діючим стандартам і технічним умовам на відповідний вид Палива. Якість Палива повинна підтверджуватися сертифікатами, оформленими належним чином.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Підтвердженням неналежної якості палива (не відповідність ТУ і ДСТУ) є Висновок експертизи незалежної експертної організації, акредитованої лабораторії, в порядку, передбаченому діючим законодавством України. Відбір арбітражних проб палива на АЗС, яка провела відвантаження палива Покупцю, а також відбір проб палива із паливного баку автотранспортного засобу повинно проводиться у присутності представника Постачальника за правилами ДСТУ 4488:2005 та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 від 4 червня 2007 року №271/121.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Рекламації по якості приймаються Постачальником письмово протягом 10-ти банківських днів з моменту поставки Палива, з прикладенням висновку акредитованої лабораторії та фіскального чеку відповідної АЗС.</w:t>
      </w:r>
    </w:p>
    <w:p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В разі прострочення строку, зазначеного в п.2.9. Договору та/чи недотримання порядку перевірки якості зазначеному в п.2.8. даного Договору рекламації по якості не приймаються.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ПРАВА ТА ОБОВ'ЯЗКИ СТОРІН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4" w:name="62"/>
      <w:bookmarkEnd w:id="14"/>
      <w:r w:rsidRPr="00974D61">
        <w:rPr>
          <w:rFonts w:ascii="Times New Roman" w:eastAsia="Times New Roman" w:hAnsi="Times New Roman"/>
          <w:lang w:val="uk-UA"/>
        </w:rPr>
        <w:t xml:space="preserve">Покупець зобов'язаний: </w:t>
      </w:r>
      <w:bookmarkStart w:id="15" w:name="63"/>
      <w:bookmarkEnd w:id="15"/>
      <w:r w:rsidRPr="00974D61">
        <w:rPr>
          <w:rFonts w:ascii="Times New Roman" w:eastAsia="Times New Roman" w:hAnsi="Times New Roman"/>
          <w:lang w:val="uk-UA"/>
        </w:rPr>
        <w:t xml:space="preserve">своєчасно та в повному обсязі сплачувати кошти за поставлені товари; </w:t>
      </w:r>
      <w:bookmarkStart w:id="16" w:name="64"/>
      <w:bookmarkEnd w:id="16"/>
      <w:r w:rsidRPr="00974D61">
        <w:rPr>
          <w:rFonts w:ascii="Times New Roman" w:eastAsia="Times New Roman" w:hAnsi="Times New Roman"/>
          <w:lang w:val="uk-UA"/>
        </w:rPr>
        <w:t>приймати товар згідно умов даного договору.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7" w:name="66"/>
      <w:bookmarkStart w:id="18" w:name="65"/>
      <w:bookmarkEnd w:id="17"/>
      <w:bookmarkEnd w:id="18"/>
      <w:r w:rsidRPr="00974D61">
        <w:rPr>
          <w:rFonts w:ascii="Times New Roman" w:eastAsia="Times New Roman" w:hAnsi="Times New Roman"/>
          <w:lang w:val="uk-UA"/>
        </w:rPr>
        <w:t xml:space="preserve">Покупець має право: </w:t>
      </w:r>
      <w:bookmarkStart w:id="19" w:name="67"/>
      <w:bookmarkEnd w:id="19"/>
      <w:r w:rsidRPr="00974D61">
        <w:rPr>
          <w:rFonts w:ascii="Times New Roman" w:eastAsia="Times New Roman" w:hAnsi="Times New Roman"/>
          <w:lang w:val="uk-UA"/>
        </w:rPr>
        <w:t xml:space="preserve">достроково розірвати цей Договір у разі невиконання Постачальником своїх зобов'язань за договором, повідомивши про це Постачальника за 5 </w:t>
      </w:r>
      <w:r w:rsidRPr="00974D61">
        <w:rPr>
          <w:rFonts w:ascii="Times New Roman" w:eastAsia="Times New Roman" w:hAnsi="Times New Roman"/>
          <w:lang w:val="uk-UA"/>
        </w:rPr>
        <w:lastRenderedPageBreak/>
        <w:t xml:space="preserve">календарних днів до його розірвання; </w:t>
      </w:r>
      <w:bookmarkStart w:id="20" w:name="68"/>
      <w:bookmarkEnd w:id="20"/>
      <w:r w:rsidRPr="00974D61">
        <w:rPr>
          <w:rFonts w:ascii="Times New Roman" w:eastAsia="Times New Roman" w:hAnsi="Times New Roman"/>
          <w:lang w:val="uk-UA"/>
        </w:rPr>
        <w:t>контролювати поставку товарів у строки, встановлені цим Договором;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21" w:name="69"/>
      <w:bookmarkStart w:id="22" w:name="72"/>
      <w:bookmarkStart w:id="23" w:name="70"/>
      <w:bookmarkStart w:id="24" w:name="71"/>
      <w:bookmarkEnd w:id="21"/>
      <w:bookmarkEnd w:id="22"/>
      <w:bookmarkEnd w:id="23"/>
      <w:bookmarkEnd w:id="24"/>
      <w:r w:rsidRPr="00974D61">
        <w:rPr>
          <w:rFonts w:ascii="Times New Roman" w:eastAsia="Times New Roman" w:hAnsi="Times New Roman"/>
          <w:lang w:val="uk-UA"/>
        </w:rPr>
        <w:t>Постачальник зобов'язаний:</w:t>
      </w:r>
      <w:bookmarkStart w:id="25" w:name="73"/>
      <w:bookmarkEnd w:id="25"/>
      <w:r w:rsidRPr="00974D61">
        <w:rPr>
          <w:rFonts w:ascii="Times New Roman" w:eastAsia="Times New Roman" w:hAnsi="Times New Roman"/>
          <w:lang w:val="uk-UA"/>
        </w:rPr>
        <w:t xml:space="preserve"> забезпечити поставку товарів у строки, встановлені цим Договором;</w:t>
      </w:r>
      <w:bookmarkStart w:id="26" w:name="74"/>
      <w:bookmarkEnd w:id="26"/>
      <w:r w:rsidRPr="00974D61">
        <w:rPr>
          <w:rFonts w:ascii="Times New Roman" w:eastAsia="Times New Roman" w:hAnsi="Times New Roman"/>
          <w:lang w:val="uk-UA"/>
        </w:rPr>
        <w:t xml:space="preserve"> забезпечити поставку товарів, якість яких відповідає умовам, установленим розділом 2 цього Договору;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27" w:name="75"/>
      <w:bookmarkStart w:id="28" w:name="76"/>
      <w:bookmarkEnd w:id="27"/>
      <w:bookmarkEnd w:id="28"/>
      <w:r w:rsidRPr="00974D61">
        <w:rPr>
          <w:rFonts w:ascii="Times New Roman" w:eastAsia="Times New Roman" w:hAnsi="Times New Roman"/>
          <w:lang w:val="uk-UA"/>
        </w:rPr>
        <w:t xml:space="preserve">Постачальник має право: </w:t>
      </w:r>
      <w:bookmarkStart w:id="29" w:name="77"/>
      <w:bookmarkEnd w:id="29"/>
      <w:r w:rsidRPr="00974D61">
        <w:rPr>
          <w:rFonts w:ascii="Times New Roman" w:eastAsia="Times New Roman" w:hAnsi="Times New Roman"/>
          <w:lang w:val="uk-UA"/>
        </w:rPr>
        <w:t>своєчасно та в повному обсязі отримувати плату за поставлені товари; у разі невиконання зобов'язань Покупцем Постачальник має право достроково розірвати цей Договір, повідомивши про це Покупця за 5 календарних днів до його розірвання.</w:t>
      </w:r>
    </w:p>
    <w:p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30" w:name="78"/>
      <w:bookmarkStart w:id="31" w:name="79"/>
      <w:bookmarkEnd w:id="30"/>
      <w:bookmarkEnd w:id="31"/>
      <w:r w:rsidRPr="00974D61">
        <w:rPr>
          <w:rFonts w:ascii="Times New Roman" w:eastAsia="Times New Roman" w:hAnsi="Times New Roman"/>
          <w:b/>
          <w:lang w:val="uk-UA" w:eastAsia="ru-RU"/>
        </w:rPr>
        <w:t>ВІДПОВІДАЛЬНІСТЬ СТОРІН</w:t>
      </w:r>
    </w:p>
    <w:p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32" w:name="82"/>
      <w:bookmarkEnd w:id="32"/>
      <w:r w:rsidRPr="00974D61">
        <w:rPr>
          <w:rFonts w:ascii="Times New Roman" w:eastAsia="Times New Roman" w:hAnsi="Times New Roman"/>
          <w:lang w:val="uk-UA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 </w:t>
      </w:r>
    </w:p>
    <w:p w:rsidR="00974D61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33" w:name="83"/>
      <w:bookmarkEnd w:id="33"/>
      <w:r w:rsidRPr="00974D61">
        <w:rPr>
          <w:rFonts w:ascii="Times New Roman" w:eastAsia="Times New Roman" w:hAnsi="Times New Roman"/>
          <w:lang w:val="uk-UA"/>
        </w:rPr>
        <w:t xml:space="preserve">Види порушень та санкції за них, установлені Договором: </w:t>
      </w:r>
      <w:r w:rsidR="00974D61">
        <w:rPr>
          <w:rFonts w:ascii="Times New Roman" w:eastAsia="Times New Roman" w:hAnsi="Times New Roman"/>
          <w:lang w:val="uk-UA"/>
        </w:rPr>
        <w:t>з</w:t>
      </w:r>
      <w:r w:rsidRPr="00974D61">
        <w:rPr>
          <w:rFonts w:ascii="Times New Roman" w:eastAsia="Times New Roman" w:hAnsi="Times New Roman"/>
          <w:lang w:val="uk-UA"/>
        </w:rPr>
        <w:t>а невиконання чи неналежне виконання зобов’язань за цим договором, сторони несуть відповідальність шляхом сплати пені в розмірі подвійної облікової ставки НБУ від суми невиконаного стороною зобов’язання за кожний день прострочення.</w:t>
      </w:r>
    </w:p>
    <w:p w:rsidR="00974D61" w:rsidRPr="00974D61" w:rsidRDefault="00974D61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ОБСТАВИНИ НЕПЕРЕБОРНОЇ СИЛИ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Сторони звільняються від відповідальності за часткове або повне невиконання зобов'язань за даним Договором, якщо вони доведуть, що таке невиконання сталося внаслідок обставин непереборної сили (форс-мажорн</w:t>
      </w:r>
      <w:r w:rsidR="00C13DC6">
        <w:rPr>
          <w:rFonts w:ascii="Times New Roman" w:hAnsi="Times New Roman"/>
          <w:color w:val="000000"/>
          <w:lang w:val="uk-UA" w:eastAsia="uk-UA" w:bidi="uk-UA"/>
        </w:rPr>
        <w:t xml:space="preserve">і </w:t>
      </w:r>
      <w:r w:rsidRPr="00974D61">
        <w:rPr>
          <w:rFonts w:ascii="Times New Roman" w:hAnsi="Times New Roman"/>
          <w:color w:val="000000"/>
          <w:lang w:val="uk-UA" w:eastAsia="uk-UA" w:bidi="uk-UA"/>
        </w:rPr>
        <w:t>обставини).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волі сторін, про виникнення яких сторони не могли знати і діям яких сторони не могли перешкодити за допомогою способів і засобів, застосування яких в конкретній ситуації справедливо вимагати і чекати від Сторони, що зазнала дії форс-мажорних обставин.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Форс-мажорними обставинами визначаються такі обставини як пожежі, землетруси, катастрофи техногенного та іншого характеру, війни, військові дії, страйки, блокади, епідемії, заборонні заходи міжнародних організацій, органів державної влади і місцевого самоврядування.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Термін виконання зобов'язань за даним Договором відкладається при виникненні обставин, визначених в п.п.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.1- 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.3 цього Договору, на час, протягом якого останні будуть діяти.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Сторона</w:t>
      </w:r>
      <w:r w:rsidR="00C13DC6">
        <w:rPr>
          <w:rFonts w:ascii="Times New Roman" w:hAnsi="Times New Roman"/>
          <w:color w:val="000000"/>
          <w:lang w:val="uk-UA" w:eastAsia="uk-UA" w:bidi="uk-UA"/>
        </w:rPr>
        <w:t>, яка попала під дію форс-мажорн</w:t>
      </w:r>
      <w:r w:rsidRPr="00974D61">
        <w:rPr>
          <w:rFonts w:ascii="Times New Roman" w:hAnsi="Times New Roman"/>
          <w:color w:val="000000"/>
          <w:lang w:val="uk-UA" w:eastAsia="uk-UA" w:bidi="uk-UA"/>
        </w:rPr>
        <w:t>их обставин і виявилася внаслідок цього нездатною виконувати зобов'язання за даним Договором, зобов'язана негайно, не пізніше 3-х календарних днів з моменту їх виникнення, в письмовій і усній формі проінформувати про це іншу сторону. Несвоєчасне інформування про форс-мажорні обставини позбавляє відповідну Сторону права на них посилатися.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Фактом, що підтверджує наявність обставин непереборної сили,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зазнала дії обставин непереборної сили.</w:t>
      </w:r>
    </w:p>
    <w:p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У випадку, якщо обставини, вказані в п.п.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.1-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.3 цього Договору, при умові їх підтвердження відповідно</w:t>
      </w:r>
      <w:r w:rsidR="00C13DC6">
        <w:rPr>
          <w:rFonts w:ascii="Times New Roman" w:hAnsi="Times New Roman"/>
          <w:color w:val="000000"/>
          <w:lang w:val="uk-UA" w:eastAsia="uk-UA" w:bidi="uk-UA"/>
        </w:rPr>
        <w:t xml:space="preserve"> </w:t>
      </w:r>
      <w:r w:rsidRPr="00974D61">
        <w:rPr>
          <w:rFonts w:ascii="Times New Roman" w:hAnsi="Times New Roman"/>
          <w:color w:val="000000"/>
          <w:lang w:val="uk-UA" w:eastAsia="uk-UA" w:bidi="uk-UA"/>
        </w:rPr>
        <w:t>цього Договору, продовжуються більш шести календарних місяців,</w:t>
      </w:r>
      <w:r w:rsidR="00C13DC6">
        <w:rPr>
          <w:rFonts w:ascii="Times New Roman" w:hAnsi="Times New Roman"/>
          <w:color w:val="000000"/>
          <w:lang w:val="uk-UA" w:eastAsia="uk-UA" w:bidi="uk-UA"/>
        </w:rPr>
        <w:t xml:space="preserve"> кожна зі Сторін буде мати право до п.</w:t>
      </w:r>
      <w:r w:rsidRPr="00974D61">
        <w:rPr>
          <w:rFonts w:ascii="Times New Roman" w:hAnsi="Times New Roman"/>
          <w:color w:val="000000"/>
          <w:lang w:val="uk-UA" w:eastAsia="uk-UA" w:bidi="uk-UA"/>
        </w:rPr>
        <w:t>6.5</w:t>
      </w:r>
      <w:bookmarkStart w:id="34" w:name="_GoBack"/>
      <w:bookmarkEnd w:id="34"/>
      <w:r w:rsidR="00C13DC6">
        <w:rPr>
          <w:rFonts w:ascii="Times New Roman" w:hAnsi="Times New Roman"/>
          <w:color w:val="000000"/>
          <w:lang w:val="uk-UA" w:eastAsia="uk-UA" w:bidi="uk-UA"/>
        </w:rPr>
        <w:t xml:space="preserve"> </w:t>
      </w:r>
      <w:r w:rsidRPr="00974D61">
        <w:rPr>
          <w:rFonts w:ascii="Times New Roman" w:hAnsi="Times New Roman"/>
          <w:color w:val="000000"/>
          <w:lang w:val="uk-UA" w:eastAsia="uk-UA" w:bidi="uk-UA"/>
        </w:rPr>
        <w:t>виступити з ініціативою про припинення цього Договору на підставі ст. 607 Цивільного кодексу України</w:t>
      </w:r>
    </w:p>
    <w:p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</w:rPr>
      </w:pPr>
      <w:bookmarkStart w:id="35" w:name="84"/>
      <w:bookmarkStart w:id="36" w:name="86"/>
      <w:bookmarkEnd w:id="35"/>
      <w:bookmarkEnd w:id="36"/>
      <w:r w:rsidRPr="00974D61">
        <w:rPr>
          <w:rFonts w:ascii="Times New Roman" w:eastAsia="Times New Roman" w:hAnsi="Times New Roman"/>
          <w:b/>
          <w:lang w:val="uk-UA" w:eastAsia="ru-RU"/>
        </w:rPr>
        <w:t>ВИРІШЕННЯ СПОРІВ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37" w:name="98"/>
      <w:bookmarkStart w:id="38" w:name="95"/>
      <w:bookmarkStart w:id="39" w:name="93"/>
      <w:bookmarkEnd w:id="37"/>
      <w:bookmarkEnd w:id="38"/>
      <w:bookmarkEnd w:id="39"/>
      <w:r w:rsidRPr="00974D61">
        <w:rPr>
          <w:rFonts w:ascii="Times New Roman" w:eastAsia="Times New Roman" w:hAnsi="Times New Roman"/>
          <w:lang w:val="uk-UA"/>
        </w:rPr>
        <w:t xml:space="preserve">Усі спори, що виникають з цього Договору або пов'язані із ним, вирішуються шляхом </w:t>
      </w:r>
      <w:r w:rsidRPr="00974D61">
        <w:rPr>
          <w:rFonts w:ascii="Times New Roman" w:eastAsia="Times New Roman" w:hAnsi="Times New Roman"/>
          <w:lang w:val="uk-UA"/>
        </w:rPr>
        <w:lastRenderedPageBreak/>
        <w:t>переговорів між Сторонами.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законодавства Україні.</w:t>
      </w:r>
    </w:p>
    <w:p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СТРОК ДІЇ ДОГОВОРУ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40" w:name="101"/>
      <w:bookmarkStart w:id="41" w:name="99"/>
      <w:bookmarkEnd w:id="40"/>
      <w:bookmarkEnd w:id="41"/>
      <w:r w:rsidRPr="00974D61">
        <w:rPr>
          <w:rFonts w:ascii="Times New Roman" w:eastAsia="Times New Roman" w:hAnsi="Times New Roman"/>
          <w:lang w:val="uk-UA"/>
        </w:rPr>
        <w:t>Цей Договір вважається укладеним і набирає чинності з моменту підписання Сторонами та йог</w:t>
      </w:r>
      <w:r w:rsidR="00C13DC6">
        <w:rPr>
          <w:rFonts w:ascii="Times New Roman" w:eastAsia="Times New Roman" w:hAnsi="Times New Roman"/>
          <w:lang w:val="uk-UA"/>
        </w:rPr>
        <w:t>о скріплення печатками Сторін (</w:t>
      </w:r>
      <w:r w:rsidRPr="00974D61">
        <w:rPr>
          <w:rFonts w:ascii="Times New Roman" w:eastAsia="Times New Roman" w:hAnsi="Times New Roman"/>
          <w:lang w:val="uk-UA"/>
        </w:rPr>
        <w:t xml:space="preserve">за умови наявності печатки  у сторони). 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Даний договір укладений терміном до 31.12.202</w:t>
      </w:r>
      <w:r w:rsidR="00D86279" w:rsidRPr="00D86279">
        <w:rPr>
          <w:rFonts w:ascii="Times New Roman" w:eastAsia="Times New Roman" w:hAnsi="Times New Roman"/>
        </w:rPr>
        <w:t>3</w:t>
      </w:r>
      <w:r w:rsidRPr="00974D61">
        <w:rPr>
          <w:rFonts w:ascii="Times New Roman" w:eastAsia="Times New Roman" w:hAnsi="Times New Roman"/>
          <w:lang w:val="uk-UA"/>
        </w:rPr>
        <w:t xml:space="preserve"> року, але в будь-якому випадку до повного виконання Сторонами.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42" w:name="106"/>
      <w:bookmarkStart w:id="43" w:name="102"/>
      <w:bookmarkEnd w:id="42"/>
      <w:bookmarkEnd w:id="43"/>
      <w:r w:rsidRPr="00974D61">
        <w:rPr>
          <w:rFonts w:ascii="Times New Roman" w:eastAsia="Times New Roman" w:hAnsi="Times New Roman"/>
          <w:lang w:val="uk-UA"/>
        </w:rPr>
        <w:t>Цей договір може бути розірваний достроково за ініціативою  однієї із сторін за умови письмового повідомлення іншої сторони за відсутності заборгованості. Договір вважається розірваним з моменту  укладання Додаткової угоди про розірвання.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Дія Договору може бути продовжена на строк, достатній  для проведення процедури закупівлі/ спрощеної закупівлі на початку наступного року в обсязі, що не перевищує 20 відсотків  суми, визначеної в Договорі, укладеному у попередньому році, якщо видатки на досягнення цієї цілі затверджено в установленому порядку.</w:t>
      </w:r>
    </w:p>
    <w:p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ІНШІ УМОВИ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44" w:name="107"/>
      <w:bookmarkEnd w:id="44"/>
      <w:r w:rsidRPr="00974D61">
        <w:rPr>
          <w:rFonts w:ascii="Times New Roman" w:eastAsia="Times New Roman" w:hAnsi="Times New Roman"/>
          <w:lang w:val="uk-UA"/>
        </w:rPr>
        <w:t>Договір складено у двох примірниках, кожний із яких має однакову юридичну силу, по одному для кожної із сторін.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Постачальник не має права пред’являти до Покупця ніяких грошових вимог, пов’язаних з обміном бланків довірчих документів та вимагати інші документи крім т</w:t>
      </w:r>
      <w:r w:rsidR="00C13DC6">
        <w:rPr>
          <w:rFonts w:ascii="Times New Roman" w:eastAsia="Times New Roman" w:hAnsi="Times New Roman"/>
          <w:lang w:val="uk-UA"/>
        </w:rPr>
        <w:t xml:space="preserve">их, які надавались </w:t>
      </w:r>
      <w:r w:rsidRPr="00974D61">
        <w:rPr>
          <w:rFonts w:ascii="Times New Roman" w:eastAsia="Times New Roman" w:hAnsi="Times New Roman"/>
          <w:lang w:val="uk-UA"/>
        </w:rPr>
        <w:t>Покупцем в якості підтвердження законності отримання бланків, та документів, ідентифікуючих Покупця.</w:t>
      </w:r>
    </w:p>
    <w:p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Постачальник є платником податку на прибуток на загальних умовах згідно чинного законодавства України.</w:t>
      </w:r>
    </w:p>
    <w:p w:rsidR="005F5D5E" w:rsidRPr="00974D61" w:rsidRDefault="00C13DC6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Умови даного </w:t>
      </w:r>
      <w:r w:rsidR="005F5D5E" w:rsidRPr="00974D61">
        <w:rPr>
          <w:rFonts w:ascii="Times New Roman" w:eastAsia="Times New Roman" w:hAnsi="Times New Roman"/>
          <w:lang w:val="uk-UA"/>
        </w:rPr>
        <w:t>Договору можуть бути змінені за взаємною згодою сторін з обов’язковим складанням відповідної Додаткової угоди до цього Договору.</w:t>
      </w:r>
    </w:p>
    <w:p w:rsidR="005F5D5E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У випадках, не передбачених даним Договором, Сторони керуються чинним законодавством України.</w:t>
      </w:r>
    </w:p>
    <w:p w:rsidR="00C13DC6" w:rsidRPr="00974D61" w:rsidRDefault="00C13DC6" w:rsidP="00C13DC6">
      <w:pPr>
        <w:pStyle w:val="11"/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/>
          <w:lang w:val="uk-UA"/>
        </w:rPr>
      </w:pPr>
    </w:p>
    <w:p w:rsidR="005F5D5E" w:rsidRPr="00F7750E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45" w:name="108"/>
      <w:bookmarkStart w:id="46" w:name="111"/>
      <w:bookmarkEnd w:id="45"/>
      <w:bookmarkEnd w:id="46"/>
      <w:r w:rsidRPr="00974D61">
        <w:rPr>
          <w:rFonts w:ascii="Times New Roman" w:eastAsia="Times New Roman" w:hAnsi="Times New Roman"/>
          <w:b/>
          <w:lang w:val="uk-UA" w:eastAsia="ru-RU"/>
        </w:rPr>
        <w:t>МІСЦЕЗНАХОДЖЕННЯ ТА БАНКІВСЬКІ РЕКВІЗИТИ СТОРІН:</w:t>
      </w:r>
    </w:p>
    <w:p w:rsidR="00F7750E" w:rsidRPr="00C13DC6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</w:rPr>
      </w:pPr>
    </w:p>
    <w:p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ab/>
        <w:t xml:space="preserve">ПОКУПЕЦЬ </w:t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  <w:t>ПОСТАЧАЛЬНИК</w:t>
      </w:r>
    </w:p>
    <w:p w:rsidR="006C48F3" w:rsidRDefault="00C13DC6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КП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ІСР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«ВУЖКГ»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07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201</w:t>
      </w:r>
      <w:r w:rsidRPr="00F7750E">
        <w:rPr>
          <w:rFonts w:ascii="Times New Roman" w:eastAsia="Times New Roman" w:hAnsi="Times New Roman"/>
          <w:bCs/>
          <w:lang w:val="uk-UA" w:eastAsia="ru-RU"/>
        </w:rPr>
        <w:t xml:space="preserve">,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вул.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І.Проскури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, 1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смт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.Іванків</w:t>
      </w:r>
      <w:proofErr w:type="spellEnd"/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Вишгородський район, Київська область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ЄДРПОУ </w:t>
      </w:r>
      <w:r w:rsidR="00C13DC6" w:rsidRPr="00F7750E">
        <w:rPr>
          <w:rFonts w:ascii="Times New Roman" w:eastAsia="Times New Roman" w:hAnsi="Times New Roman"/>
          <w:bCs/>
          <w:lang w:val="uk-UA" w:eastAsia="ru-RU"/>
        </w:rPr>
        <w:t>03346684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Держказначейська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служба України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м.Київ</w:t>
      </w:r>
      <w:proofErr w:type="spellEnd"/>
      <w:r w:rsidR="00412FF4" w:rsidRPr="00F7750E">
        <w:rPr>
          <w:rFonts w:ascii="Times New Roman" w:eastAsia="Times New Roman" w:hAnsi="Times New Roman"/>
          <w:bCs/>
          <w:lang w:val="uk-UA" w:eastAsia="ru-RU"/>
        </w:rPr>
        <w:t xml:space="preserve"> УДКСУ в </w:t>
      </w:r>
      <w:proofErr w:type="spellStart"/>
      <w:r w:rsidR="00412FF4" w:rsidRPr="00F7750E">
        <w:rPr>
          <w:rFonts w:ascii="Times New Roman" w:eastAsia="Times New Roman" w:hAnsi="Times New Roman"/>
          <w:bCs/>
          <w:lang w:val="uk-UA" w:eastAsia="ru-RU"/>
        </w:rPr>
        <w:t>Іванківському</w:t>
      </w:r>
      <w:proofErr w:type="spellEnd"/>
      <w:r w:rsidR="00412FF4" w:rsidRPr="00F7750E">
        <w:rPr>
          <w:rFonts w:ascii="Times New Roman" w:eastAsia="Times New Roman" w:hAnsi="Times New Roman"/>
          <w:bCs/>
          <w:lang w:val="uk-UA" w:eastAsia="ru-RU"/>
        </w:rPr>
        <w:t xml:space="preserve"> </w:t>
      </w:r>
      <w:proofErr w:type="spellStart"/>
      <w:r w:rsidR="00412FF4" w:rsidRPr="00F7750E">
        <w:rPr>
          <w:rFonts w:ascii="Times New Roman" w:eastAsia="Times New Roman" w:hAnsi="Times New Roman"/>
          <w:bCs/>
          <w:lang w:val="uk-UA" w:eastAsia="ru-RU"/>
        </w:rPr>
        <w:t>р-ні</w:t>
      </w:r>
      <w:proofErr w:type="spellEnd"/>
    </w:p>
    <w:p w:rsidR="00412FF4" w:rsidRPr="00F7750E" w:rsidRDefault="00412FF4" w:rsidP="00412FF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948201720344370005000032740</w:t>
      </w:r>
    </w:p>
    <w:p w:rsidR="00412FF4" w:rsidRPr="00F7750E" w:rsidRDefault="00412FF4" w:rsidP="00412FF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468201720344390001000032740</w:t>
      </w:r>
    </w:p>
    <w:p w:rsidR="006C48F3" w:rsidRPr="00F7750E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МФО 820172</w:t>
      </w:r>
    </w:p>
    <w:p w:rsidR="006C48F3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Тел.(0459</w:t>
      </w:r>
      <w:r w:rsidR="00412FF4" w:rsidRPr="00F7750E">
        <w:rPr>
          <w:rFonts w:ascii="Times New Roman" w:eastAsia="Times New Roman" w:hAnsi="Times New Roman"/>
          <w:bCs/>
          <w:lang w:val="uk-UA" w:eastAsia="ru-RU"/>
        </w:rPr>
        <w:t>1</w:t>
      </w:r>
      <w:r w:rsidRPr="00F7750E">
        <w:rPr>
          <w:rFonts w:ascii="Times New Roman" w:eastAsia="Times New Roman" w:hAnsi="Times New Roman"/>
          <w:bCs/>
          <w:lang w:val="uk-UA" w:eastAsia="ru-RU"/>
        </w:rPr>
        <w:t>)</w:t>
      </w:r>
      <w:r w:rsidR="00412FF4" w:rsidRPr="00F7750E">
        <w:rPr>
          <w:rFonts w:ascii="Times New Roman" w:eastAsia="Times New Roman" w:hAnsi="Times New Roman"/>
          <w:bCs/>
          <w:lang w:val="uk-UA" w:eastAsia="ru-RU"/>
        </w:rPr>
        <w:t xml:space="preserve"> 5-27</w:t>
      </w:r>
      <w:r w:rsidRPr="00F7750E">
        <w:rPr>
          <w:rFonts w:ascii="Times New Roman" w:eastAsia="Times New Roman" w:hAnsi="Times New Roman"/>
          <w:bCs/>
          <w:lang w:val="uk-UA" w:eastAsia="ru-RU"/>
        </w:rPr>
        <w:t>-</w:t>
      </w:r>
      <w:r w:rsidR="00412FF4" w:rsidRPr="00F7750E">
        <w:rPr>
          <w:rFonts w:ascii="Times New Roman" w:eastAsia="Times New Roman" w:hAnsi="Times New Roman"/>
          <w:bCs/>
          <w:lang w:val="uk-UA" w:eastAsia="ru-RU"/>
        </w:rPr>
        <w:t>76</w:t>
      </w:r>
    </w:p>
    <w:p w:rsidR="00F7750E" w:rsidRPr="00F7750E" w:rsidRDefault="00F7750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</w:p>
    <w:p w:rsidR="006C48F3" w:rsidRPr="00974D61" w:rsidRDefault="00F7750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Начальник   ___________ Юрій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Ісаюк</w:t>
      </w:r>
      <w:proofErr w:type="spellEnd"/>
    </w:p>
    <w:p w:rsidR="00847C84" w:rsidRDefault="00847C84" w:rsidP="00974D6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</w:p>
    <w:p w:rsidR="00847C84" w:rsidRPr="00974D61" w:rsidRDefault="00847C84" w:rsidP="00974D6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</w:rPr>
      </w:pPr>
    </w:p>
    <w:p w:rsidR="00F7750E" w:rsidRDefault="00F7750E" w:rsidP="0067632B">
      <w:pPr>
        <w:pStyle w:val="11"/>
        <w:spacing w:after="0"/>
        <w:jc w:val="right"/>
        <w:rPr>
          <w:rFonts w:ascii="Times New Roman" w:eastAsia="Times New Roman" w:hAnsi="Times New Roman"/>
          <w:lang w:val="uk-UA"/>
        </w:rPr>
      </w:pPr>
    </w:p>
    <w:p w:rsidR="005F5D5E" w:rsidRPr="00974D61" w:rsidRDefault="00906F7B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Д</w:t>
      </w:r>
      <w:r w:rsidR="005F5D5E" w:rsidRPr="00974D61">
        <w:rPr>
          <w:rFonts w:ascii="Times New Roman" w:eastAsia="Times New Roman" w:hAnsi="Times New Roman"/>
          <w:lang w:val="uk-UA"/>
        </w:rPr>
        <w:t>одаток № 1</w:t>
      </w:r>
    </w:p>
    <w:p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                                                  до Договору про </w:t>
      </w:r>
      <w:proofErr w:type="spellStart"/>
      <w:r w:rsidRPr="00974D61">
        <w:rPr>
          <w:rFonts w:ascii="Times New Roman" w:eastAsia="Times New Roman" w:hAnsi="Times New Roman"/>
          <w:lang w:val="uk-UA"/>
        </w:rPr>
        <w:t>заупівлю</w:t>
      </w:r>
      <w:proofErr w:type="spellEnd"/>
      <w:r w:rsidRPr="00974D61">
        <w:rPr>
          <w:rFonts w:ascii="Times New Roman" w:eastAsia="Times New Roman" w:hAnsi="Times New Roman"/>
          <w:lang w:val="uk-UA"/>
        </w:rPr>
        <w:t xml:space="preserve">  № ______ </w:t>
      </w:r>
    </w:p>
    <w:p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                                                 від «     »______________ 202</w:t>
      </w:r>
      <w:r w:rsidR="00D86279" w:rsidRPr="00453F33">
        <w:rPr>
          <w:rFonts w:ascii="Times New Roman" w:eastAsia="Times New Roman" w:hAnsi="Times New Roman"/>
        </w:rPr>
        <w:t>3</w:t>
      </w:r>
      <w:r w:rsidRPr="00974D61">
        <w:rPr>
          <w:rFonts w:ascii="Times New Roman" w:eastAsia="Times New Roman" w:hAnsi="Times New Roman"/>
          <w:lang w:val="uk-UA"/>
        </w:rPr>
        <w:t xml:space="preserve"> р.</w:t>
      </w:r>
    </w:p>
    <w:tbl>
      <w:tblPr>
        <w:tblpPr w:leftFromText="180" w:rightFromText="180" w:vertAnchor="text" w:horzAnchor="margin" w:tblpXSpec="center" w:tblpY="55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47"/>
        <w:gridCol w:w="1276"/>
        <w:gridCol w:w="1275"/>
        <w:gridCol w:w="1281"/>
        <w:gridCol w:w="1276"/>
        <w:gridCol w:w="1271"/>
      </w:tblGrid>
      <w:tr w:rsidR="00906F7B" w:rsidRPr="00974D61" w:rsidTr="00974D61">
        <w:trPr>
          <w:cantSplit/>
          <w:trHeight w:val="926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</w:p>
          <w:p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  <w:r w:rsidRPr="00974D61">
              <w:rPr>
                <w:sz w:val="24"/>
                <w:szCs w:val="24"/>
                <w:lang w:val="uk-UA"/>
              </w:rPr>
              <w:t>№</w:t>
            </w:r>
          </w:p>
          <w:p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  <w:r w:rsidRPr="00974D6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47" w:type="dxa"/>
            <w:vAlign w:val="center"/>
          </w:tcPr>
          <w:p w:rsidR="00906F7B" w:rsidRPr="00974D61" w:rsidRDefault="00906F7B" w:rsidP="00906F7B">
            <w:pPr>
              <w:spacing w:after="0"/>
              <w:ind w:firstLine="567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75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81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Ціна за одиницю, грн.,                    без ПДВ</w:t>
            </w:r>
          </w:p>
        </w:tc>
        <w:tc>
          <w:tcPr>
            <w:tcW w:w="1276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Ціна за одиницю, грн.,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1271" w:type="dxa"/>
            <w:vAlign w:val="center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Загальна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 xml:space="preserve">сума, 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грн.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без ПДВ</w:t>
            </w:r>
          </w:p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74D61">
        <w:trPr>
          <w:trHeight w:hRule="exact"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7B" w:rsidRPr="00974D61" w:rsidRDefault="00906F7B" w:rsidP="00906F7B">
            <w:pPr>
              <w:spacing w:after="0"/>
              <w:ind w:firstLine="34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Бензин А-95</w:t>
            </w:r>
          </w:p>
          <w:p w:rsidR="00906F7B" w:rsidRPr="00974D61" w:rsidRDefault="00906F7B" w:rsidP="00906F7B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06F7B" w:rsidRPr="00974D61" w:rsidRDefault="00906F7B" w:rsidP="00906F7B">
            <w:pPr>
              <w:spacing w:after="0"/>
              <w:jc w:val="center"/>
              <w:rPr>
                <w:sz w:val="24"/>
                <w:szCs w:val="24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5" w:type="dxa"/>
          </w:tcPr>
          <w:p w:rsidR="00906F7B" w:rsidRPr="00974D61" w:rsidRDefault="00996ED7" w:rsidP="00996ED7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53F33">
              <w:rPr>
                <w:sz w:val="24"/>
                <w:szCs w:val="24"/>
                <w:lang w:val="uk-UA"/>
              </w:rPr>
              <w:t>5</w:t>
            </w:r>
            <w:r w:rsidR="00974D6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8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24BFD" w:rsidRPr="00974D61" w:rsidTr="00974D61">
        <w:trPr>
          <w:trHeight w:hRule="exact"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FD" w:rsidRPr="00224BFD" w:rsidRDefault="00224BFD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FD" w:rsidRPr="00974D61" w:rsidRDefault="00224BFD" w:rsidP="00906F7B">
            <w:pPr>
              <w:spacing w:after="0"/>
              <w:ind w:firstLine="34"/>
              <w:contextualSpacing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224BFD" w:rsidRPr="00974D61" w:rsidRDefault="00224BFD" w:rsidP="00906F7B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5" w:type="dxa"/>
          </w:tcPr>
          <w:p w:rsidR="00224BFD" w:rsidRPr="00996ED7" w:rsidRDefault="00453F33" w:rsidP="00996ED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996ED7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81" w:type="dxa"/>
          </w:tcPr>
          <w:p w:rsidR="00224BFD" w:rsidRPr="00974D61" w:rsidRDefault="00224BFD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24BFD" w:rsidRPr="00974D61" w:rsidRDefault="00224BFD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224BFD" w:rsidRPr="00974D61" w:rsidRDefault="00224BFD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06F7B">
        <w:trPr>
          <w:trHeight w:hRule="exact" w:val="325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Разом </w:t>
            </w:r>
            <w:r w:rsidRPr="00974D61">
              <w:rPr>
                <w:b/>
                <w:bCs/>
                <w:sz w:val="24"/>
                <w:szCs w:val="24"/>
              </w:rPr>
              <w:t>без ПДВ:</w:t>
            </w: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06F7B">
        <w:trPr>
          <w:trHeight w:hRule="exact" w:val="495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Сума </w:t>
            </w:r>
            <w:r w:rsidRPr="00974D61">
              <w:rPr>
                <w:b/>
                <w:bCs/>
                <w:sz w:val="24"/>
                <w:szCs w:val="24"/>
              </w:rPr>
              <w:t>ПДВ</w:t>
            </w: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 :</w:t>
            </w: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:rsidTr="00906F7B">
        <w:trPr>
          <w:trHeight w:hRule="exact" w:val="416"/>
        </w:trPr>
        <w:tc>
          <w:tcPr>
            <w:tcW w:w="567" w:type="dxa"/>
          </w:tcPr>
          <w:p w:rsidR="00906F7B" w:rsidRPr="00974D61" w:rsidRDefault="00906F7B" w:rsidP="00906F7B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Всього </w:t>
            </w:r>
            <w:proofErr w:type="spellStart"/>
            <w:r w:rsidRPr="00974D61">
              <w:rPr>
                <w:b/>
                <w:bCs/>
                <w:sz w:val="24"/>
                <w:szCs w:val="24"/>
              </w:rPr>
              <w:t>з</w:t>
            </w:r>
            <w:proofErr w:type="spellEnd"/>
            <w:r w:rsidRPr="00974D61">
              <w:rPr>
                <w:b/>
                <w:bCs/>
                <w:sz w:val="24"/>
                <w:szCs w:val="24"/>
              </w:rPr>
              <w:t xml:space="preserve"> ПДВ</w:t>
            </w:r>
            <w:r w:rsidRPr="00974D61">
              <w:rPr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271" w:type="dxa"/>
          </w:tcPr>
          <w:p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F5D5E" w:rsidRPr="00974D61" w:rsidRDefault="00906F7B" w:rsidP="00906F7B">
      <w:pPr>
        <w:pStyle w:val="11"/>
        <w:spacing w:after="0"/>
        <w:jc w:val="center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b/>
          <w:bCs/>
          <w:lang w:val="uk-UA"/>
        </w:rPr>
        <w:t>Специфікація</w:t>
      </w:r>
    </w:p>
    <w:p w:rsidR="005F5D5E" w:rsidRPr="00974D61" w:rsidRDefault="005F5D5E" w:rsidP="0067632B">
      <w:pPr>
        <w:pStyle w:val="11"/>
        <w:spacing w:after="0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pStyle w:val="2"/>
        <w:widowControl/>
        <w:numPr>
          <w:ilvl w:val="0"/>
          <w:numId w:val="3"/>
        </w:numPr>
        <w:tabs>
          <w:tab w:val="clear" w:pos="1680"/>
          <w:tab w:val="left" w:pos="993"/>
        </w:tabs>
        <w:spacing w:after="0"/>
        <w:ind w:left="0" w:firstLine="720"/>
        <w:jc w:val="both"/>
        <w:rPr>
          <w:rFonts w:ascii="Times New Roman" w:hAnsi="Times New Roman"/>
        </w:rPr>
      </w:pPr>
      <w:r w:rsidRPr="00974D61">
        <w:rPr>
          <w:rFonts w:ascii="Times New Roman" w:hAnsi="Times New Roman"/>
        </w:rPr>
        <w:t>В усьому іншому, що не передбачено цією Специфікацією, Сторони керуються положеннями вищевказаного Договору.</w:t>
      </w:r>
    </w:p>
    <w:p w:rsidR="005F5D5E" w:rsidRPr="00974D61" w:rsidRDefault="005F5D5E" w:rsidP="0067632B">
      <w:pPr>
        <w:pStyle w:val="2"/>
        <w:widowControl/>
        <w:numPr>
          <w:ilvl w:val="0"/>
          <w:numId w:val="3"/>
        </w:numPr>
        <w:tabs>
          <w:tab w:val="clear" w:pos="1680"/>
          <w:tab w:val="left" w:pos="993"/>
        </w:tabs>
        <w:spacing w:after="0"/>
        <w:ind w:left="0" w:firstLine="720"/>
        <w:jc w:val="both"/>
        <w:rPr>
          <w:rFonts w:ascii="Times New Roman" w:hAnsi="Times New Roman"/>
        </w:rPr>
      </w:pPr>
      <w:r w:rsidRPr="00974D61">
        <w:rPr>
          <w:rFonts w:ascii="Times New Roman" w:hAnsi="Times New Roman"/>
        </w:rPr>
        <w:t>Ця Специфікація  є невід’ємною частиною вищевказаного Договору.</w:t>
      </w:r>
    </w:p>
    <w:p w:rsidR="005F5D5E" w:rsidRPr="00974D61" w:rsidRDefault="005F5D5E" w:rsidP="0067632B">
      <w:pPr>
        <w:pStyle w:val="2"/>
        <w:widowControl/>
        <w:tabs>
          <w:tab w:val="left" w:pos="993"/>
        </w:tabs>
        <w:spacing w:after="0"/>
        <w:ind w:left="0"/>
        <w:jc w:val="both"/>
        <w:rPr>
          <w:rFonts w:ascii="Times New Roman" w:hAnsi="Times New Roman"/>
        </w:rPr>
      </w:pPr>
    </w:p>
    <w:p w:rsidR="005F5D5E" w:rsidRPr="00974D61" w:rsidRDefault="005F5D5E" w:rsidP="0067632B">
      <w:pPr>
        <w:pStyle w:val="11"/>
        <w:spacing w:after="0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bCs/>
          <w:lang w:val="uk-UA"/>
        </w:rPr>
        <w:t>Місцезнаходження та банківські реквізити сторін</w:t>
      </w:r>
    </w:p>
    <w:p w:rsidR="00906F7B" w:rsidRPr="00974D61" w:rsidRDefault="00906F7B" w:rsidP="0067632B">
      <w:pPr>
        <w:pStyle w:val="11"/>
        <w:spacing w:after="0"/>
        <w:jc w:val="both"/>
        <w:rPr>
          <w:rFonts w:ascii="Times New Roman" w:eastAsia="Times New Roman" w:hAnsi="Times New Roman"/>
          <w:b/>
        </w:rPr>
      </w:pPr>
    </w:p>
    <w:p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ab/>
        <w:t xml:space="preserve">ПОКУПЕЦЬ </w:t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  <w:t>ПОСТАЧАЛЬНИК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07201,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вул.І.Проскури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, 1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смт.Іванків</w:t>
      </w:r>
      <w:proofErr w:type="spellEnd"/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Вишгородський район, Київська область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ЄДРПОУ 03346684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Держказначейська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служба України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м.Київ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УДКСУ в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Іванківському</w:t>
      </w:r>
      <w:proofErr w:type="spellEnd"/>
      <w:r w:rsidRPr="00F7750E">
        <w:rPr>
          <w:rFonts w:ascii="Times New Roman" w:eastAsia="Times New Roman" w:hAnsi="Times New Roman"/>
          <w:bCs/>
          <w:lang w:val="uk-UA" w:eastAsia="ru-RU"/>
        </w:rPr>
        <w:t xml:space="preserve"> </w:t>
      </w:r>
      <w:proofErr w:type="spellStart"/>
      <w:r w:rsidRPr="00F7750E">
        <w:rPr>
          <w:rFonts w:ascii="Times New Roman" w:eastAsia="Times New Roman" w:hAnsi="Times New Roman"/>
          <w:bCs/>
          <w:lang w:val="uk-UA" w:eastAsia="ru-RU"/>
        </w:rPr>
        <w:t>р-ні</w:t>
      </w:r>
      <w:proofErr w:type="spellEnd"/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948201720344370005000032740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F7750E">
        <w:rPr>
          <w:rFonts w:ascii="Times New Roman" w:eastAsia="Times New Roman" w:hAnsi="Times New Roman"/>
          <w:bCs/>
          <w:lang w:val="en-US" w:eastAsia="ru-RU"/>
        </w:rPr>
        <w:t>UA</w:t>
      </w:r>
      <w:r w:rsidRPr="00F7750E">
        <w:rPr>
          <w:rFonts w:ascii="Times New Roman" w:eastAsia="Times New Roman" w:hAnsi="Times New Roman"/>
          <w:bCs/>
          <w:lang w:val="uk-UA" w:eastAsia="ru-RU"/>
        </w:rPr>
        <w:t>468201720344390001000032740</w:t>
      </w:r>
    </w:p>
    <w:p w:rsidR="00F7750E" w:rsidRP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МФО 820172</w:t>
      </w:r>
    </w:p>
    <w:p w:rsidR="00F7750E" w:rsidRDefault="00F7750E" w:rsidP="00F775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F7750E">
        <w:rPr>
          <w:rFonts w:ascii="Times New Roman" w:eastAsia="Times New Roman" w:hAnsi="Times New Roman"/>
          <w:bCs/>
          <w:lang w:val="uk-UA" w:eastAsia="ru-RU"/>
        </w:rPr>
        <w:t>Тел.(04591) 5-27-76</w:t>
      </w:r>
    </w:p>
    <w:p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</w:p>
    <w:p w:rsidR="00906F7B" w:rsidRPr="00974D61" w:rsidRDefault="00F7750E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lang w:val="uk-UA" w:eastAsia="ru-RU"/>
        </w:rPr>
        <w:t>Начальник_____________Юрій</w:t>
      </w:r>
      <w:proofErr w:type="spellEnd"/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uk-UA" w:eastAsia="ru-RU"/>
        </w:rPr>
        <w:t>Ісаюк</w:t>
      </w:r>
      <w:proofErr w:type="spellEnd"/>
    </w:p>
    <w:p w:rsidR="00906F7B" w:rsidRPr="00974D61" w:rsidRDefault="00906F7B" w:rsidP="00906F7B">
      <w:pPr>
        <w:pStyle w:val="11"/>
        <w:spacing w:after="0"/>
        <w:rPr>
          <w:rFonts w:ascii="Times New Roman" w:eastAsia="Times New Roman" w:hAnsi="Times New Roman"/>
          <w:lang w:val="uk-UA"/>
        </w:rPr>
      </w:pPr>
    </w:p>
    <w:p w:rsidR="00906F7B" w:rsidRPr="00974D61" w:rsidRDefault="00906F7B" w:rsidP="00906F7B">
      <w:pPr>
        <w:pStyle w:val="11"/>
        <w:spacing w:after="0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5F5D5E" w:rsidRPr="00974D61" w:rsidRDefault="005F5D5E" w:rsidP="0067632B">
      <w:pPr>
        <w:spacing w:after="0"/>
        <w:rPr>
          <w:sz w:val="24"/>
          <w:szCs w:val="24"/>
        </w:rPr>
      </w:pPr>
    </w:p>
    <w:sectPr w:rsidR="005F5D5E" w:rsidRPr="00974D61" w:rsidSect="00F775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6EF"/>
    <w:multiLevelType w:val="hybridMultilevel"/>
    <w:tmpl w:val="62D4E5E2"/>
    <w:lvl w:ilvl="0" w:tplc="AC5847F2">
      <w:start w:val="1"/>
      <w:numFmt w:val="decimal"/>
      <w:lvlText w:val="%1."/>
      <w:lvlJc w:val="left"/>
      <w:pPr>
        <w:tabs>
          <w:tab w:val="left" w:pos="1680"/>
        </w:tabs>
        <w:ind w:left="1680" w:hanging="960"/>
      </w:pPr>
    </w:lvl>
    <w:lvl w:ilvl="1" w:tplc="A3768FC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4164E306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F2C020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94BC595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BA4EDF7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CC065C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ADF4F99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27507B2A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05111035"/>
    <w:multiLevelType w:val="multilevel"/>
    <w:tmpl w:val="FEEAE472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9491E"/>
    <w:multiLevelType w:val="multilevel"/>
    <w:tmpl w:val="8E04B6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5B46587C"/>
    <w:multiLevelType w:val="multilevel"/>
    <w:tmpl w:val="AB905168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>
    <w:nsid w:val="5E761C17"/>
    <w:multiLevelType w:val="multilevel"/>
    <w:tmpl w:val="AB905168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5">
    <w:nsid w:val="60445899"/>
    <w:multiLevelType w:val="multilevel"/>
    <w:tmpl w:val="40901E92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0B0FB4"/>
    <w:multiLevelType w:val="multilevel"/>
    <w:tmpl w:val="282C69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344" w:hanging="504"/>
        </w:pPr>
        <w:rPr>
          <w:sz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4320"/>
          </w:tabs>
          <w:ind w:left="4320" w:hanging="1440"/>
        </w:pPr>
      </w:lvl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5D5E"/>
    <w:rsid w:val="0002758D"/>
    <w:rsid w:val="000C3850"/>
    <w:rsid w:val="00224BFD"/>
    <w:rsid w:val="00290AAF"/>
    <w:rsid w:val="003509BF"/>
    <w:rsid w:val="00412FF4"/>
    <w:rsid w:val="00453F33"/>
    <w:rsid w:val="00534C0D"/>
    <w:rsid w:val="005B270C"/>
    <w:rsid w:val="005F5D5E"/>
    <w:rsid w:val="0063330A"/>
    <w:rsid w:val="0066306E"/>
    <w:rsid w:val="0067632B"/>
    <w:rsid w:val="006C48F3"/>
    <w:rsid w:val="00715B7F"/>
    <w:rsid w:val="007C2618"/>
    <w:rsid w:val="00847C84"/>
    <w:rsid w:val="008731FD"/>
    <w:rsid w:val="00877220"/>
    <w:rsid w:val="00906F7B"/>
    <w:rsid w:val="00916E45"/>
    <w:rsid w:val="00974D61"/>
    <w:rsid w:val="00996ED7"/>
    <w:rsid w:val="00A9456C"/>
    <w:rsid w:val="00AA1A9B"/>
    <w:rsid w:val="00B7009A"/>
    <w:rsid w:val="00C13DC6"/>
    <w:rsid w:val="00CC44BA"/>
    <w:rsid w:val="00D86279"/>
    <w:rsid w:val="00F7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E"/>
    <w:pPr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link w:val="5"/>
    <w:rsid w:val="005F5D5E"/>
    <w:pPr>
      <w:spacing w:after="200" w:line="276" w:lineRule="auto"/>
    </w:pPr>
    <w:rPr>
      <w:rFonts w:ascii="Arial" w:eastAsia="Lucida Sans Unicode" w:hAnsi="Arial" w:cs="Times New Roman"/>
      <w:sz w:val="24"/>
      <w:szCs w:val="24"/>
      <w:lang w:eastAsia="hi-IN" w:bidi="hi-IN"/>
    </w:rPr>
  </w:style>
  <w:style w:type="paragraph" w:customStyle="1" w:styleId="2">
    <w:name w:val="Абзац списка2"/>
    <w:basedOn w:val="11"/>
    <w:rsid w:val="005F5D5E"/>
    <w:pPr>
      <w:widowControl w:val="0"/>
      <w:ind w:left="720"/>
      <w:contextualSpacing/>
    </w:pPr>
    <w:rPr>
      <w:rFonts w:ascii="Times New Roman CYR" w:eastAsia="Times New Roman" w:hAnsi="Times New Roman CYR"/>
      <w:lang w:val="uk-UA" w:eastAsia="zh-CN" w:bidi="ar-SA"/>
    </w:rPr>
  </w:style>
  <w:style w:type="character" w:customStyle="1" w:styleId="5">
    <w:name w:val="Знак5 Знак Знак"/>
    <w:link w:val="11"/>
    <w:rsid w:val="005F5D5E"/>
    <w:rPr>
      <w:rFonts w:ascii="Arial" w:eastAsia="Lucida Sans Unicode" w:hAnsi="Arial" w:cs="Times New Roman"/>
      <w:sz w:val="24"/>
      <w:szCs w:val="24"/>
      <w:lang w:eastAsia="hi-IN" w:bidi="hi-IN"/>
    </w:rPr>
  </w:style>
  <w:style w:type="character" w:customStyle="1" w:styleId="FontStyle18">
    <w:name w:val="Font Style18"/>
    <w:uiPriority w:val="99"/>
    <w:rsid w:val="006C48F3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Основной текст_"/>
    <w:basedOn w:val="a0"/>
    <w:link w:val="1"/>
    <w:rsid w:val="00916E45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916E45"/>
    <w:pPr>
      <w:widowControl w:val="0"/>
      <w:spacing w:after="0" w:line="266" w:lineRule="auto"/>
      <w:ind w:firstLine="360"/>
    </w:pPr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8007</Words>
  <Characters>4565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vugkh1</cp:lastModifiedBy>
  <cp:revision>26</cp:revision>
  <cp:lastPrinted>2022-10-28T07:14:00Z</cp:lastPrinted>
  <dcterms:created xsi:type="dcterms:W3CDTF">2022-10-26T12:27:00Z</dcterms:created>
  <dcterms:modified xsi:type="dcterms:W3CDTF">2023-03-21T12:10:00Z</dcterms:modified>
</cp:coreProperties>
</file>