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CA" w:rsidRPr="007F11CA" w:rsidRDefault="009E1529" w:rsidP="007F11CA">
      <w:pPr>
        <w:spacing w:after="100"/>
        <w:jc w:val="right"/>
        <w:rPr>
          <w:rFonts w:ascii="Times New Roman" w:hAnsi="Times New Roman" w:cs="Times New Roman"/>
          <w:sz w:val="24"/>
          <w:szCs w:val="24"/>
          <w:lang w:val="uk-UA"/>
        </w:rPr>
      </w:pPr>
      <w:r w:rsidRPr="00507E86">
        <w:rPr>
          <w:rFonts w:ascii="Times New Roman" w:hAnsi="Times New Roman" w:cs="Times New Roman"/>
          <w:b/>
          <w:bCs/>
          <w:sz w:val="24"/>
          <w:szCs w:val="24"/>
          <w:lang w:val="uk-UA"/>
        </w:rPr>
        <w:t xml:space="preserve"> </w:t>
      </w:r>
      <w:r w:rsidR="007F11CA" w:rsidRPr="007F11CA">
        <w:rPr>
          <w:rFonts w:ascii="Times New Roman" w:hAnsi="Times New Roman" w:cs="Times New Roman"/>
          <w:b/>
          <w:sz w:val="24"/>
          <w:szCs w:val="24"/>
        </w:rPr>
        <w:t xml:space="preserve">ДОДАТОК № </w:t>
      </w:r>
      <w:r w:rsidR="00930A7E">
        <w:rPr>
          <w:rFonts w:ascii="Times New Roman" w:hAnsi="Times New Roman" w:cs="Times New Roman"/>
          <w:b/>
          <w:sz w:val="24"/>
          <w:szCs w:val="24"/>
          <w:lang w:val="uk-UA"/>
        </w:rPr>
        <w:t>5</w:t>
      </w:r>
    </w:p>
    <w:p w:rsidR="007F11CA" w:rsidRPr="007F11CA" w:rsidRDefault="007F11CA" w:rsidP="007F11CA">
      <w:pPr>
        <w:spacing w:after="100"/>
        <w:jc w:val="right"/>
        <w:rPr>
          <w:rFonts w:ascii="Times New Roman" w:hAnsi="Times New Roman" w:cs="Times New Roman"/>
          <w:color w:val="000000"/>
          <w:sz w:val="24"/>
          <w:szCs w:val="24"/>
        </w:rPr>
      </w:pPr>
      <w:r w:rsidRPr="007F11CA">
        <w:rPr>
          <w:rFonts w:ascii="Times New Roman" w:hAnsi="Times New Roman" w:cs="Times New Roman"/>
          <w:sz w:val="24"/>
          <w:szCs w:val="24"/>
        </w:rPr>
        <w:t>до  т</w:t>
      </w:r>
      <w:r w:rsidRPr="007F11CA">
        <w:rPr>
          <w:rFonts w:ascii="Times New Roman" w:hAnsi="Times New Roman" w:cs="Times New Roman"/>
          <w:color w:val="000000"/>
          <w:sz w:val="24"/>
          <w:szCs w:val="24"/>
        </w:rPr>
        <w:t>ендерн</w:t>
      </w:r>
      <w:r w:rsidRPr="007F11CA">
        <w:rPr>
          <w:rFonts w:ascii="Times New Roman" w:hAnsi="Times New Roman" w:cs="Times New Roman"/>
          <w:sz w:val="24"/>
          <w:szCs w:val="24"/>
        </w:rPr>
        <w:t>ої</w:t>
      </w:r>
      <w:r w:rsidRPr="007F11CA">
        <w:rPr>
          <w:rFonts w:ascii="Times New Roman" w:hAnsi="Times New Roman" w:cs="Times New Roman"/>
          <w:color w:val="000000"/>
          <w:sz w:val="24"/>
          <w:szCs w:val="24"/>
        </w:rPr>
        <w:t xml:space="preserve"> документаці</w:t>
      </w:r>
      <w:r w:rsidRPr="007F11CA">
        <w:rPr>
          <w:rFonts w:ascii="Times New Roman" w:hAnsi="Times New Roman" w:cs="Times New Roman"/>
          <w:sz w:val="24"/>
          <w:szCs w:val="24"/>
        </w:rPr>
        <w:t>ї</w:t>
      </w:r>
    </w:p>
    <w:p w:rsidR="00EB585D" w:rsidRPr="00507E86" w:rsidRDefault="00EB585D" w:rsidP="007F11CA">
      <w:pPr>
        <w:spacing w:after="100"/>
        <w:jc w:val="center"/>
        <w:rPr>
          <w:rFonts w:ascii="Times New Roman" w:eastAsia="Times New Roman" w:hAnsi="Times New Roman" w:cs="Times New Roman"/>
          <w:b/>
          <w:sz w:val="24"/>
          <w:szCs w:val="24"/>
        </w:rPr>
      </w:pPr>
      <w:r w:rsidRPr="00507E86">
        <w:rPr>
          <w:rFonts w:ascii="Times New Roman" w:hAnsi="Times New Roman" w:cs="Times New Roman"/>
          <w:b/>
          <w:bCs/>
          <w:sz w:val="24"/>
          <w:szCs w:val="24"/>
          <w:lang w:val="uk-UA"/>
        </w:rPr>
        <w:t>Про</w:t>
      </w:r>
      <w:r w:rsidR="00C078CE" w:rsidRPr="00507E86">
        <w:rPr>
          <w:rFonts w:ascii="Times New Roman" w:hAnsi="Times New Roman" w:cs="Times New Roman"/>
          <w:b/>
          <w:bCs/>
          <w:sz w:val="24"/>
          <w:szCs w:val="24"/>
          <w:lang w:val="uk-UA"/>
        </w:rPr>
        <w:t>є</w:t>
      </w:r>
      <w:r w:rsidRPr="00507E86">
        <w:rPr>
          <w:rFonts w:ascii="Times New Roman" w:hAnsi="Times New Roman" w:cs="Times New Roman"/>
          <w:b/>
          <w:bCs/>
          <w:sz w:val="24"/>
          <w:szCs w:val="24"/>
          <w:lang w:val="uk-UA"/>
        </w:rPr>
        <w:t xml:space="preserve">кт договору </w:t>
      </w:r>
    </w:p>
    <w:p w:rsidR="00EB585D" w:rsidRPr="00507E86" w:rsidRDefault="00EB585D" w:rsidP="007F11CA">
      <w:pPr>
        <w:spacing w:after="100"/>
        <w:jc w:val="center"/>
        <w:rPr>
          <w:rFonts w:ascii="Times New Roman" w:eastAsia="Times New Roman" w:hAnsi="Times New Roman" w:cs="Times New Roman"/>
          <w:b/>
          <w:sz w:val="24"/>
          <w:szCs w:val="24"/>
          <w:lang w:val="uk-UA"/>
        </w:rPr>
      </w:pPr>
      <w:r w:rsidRPr="00507E86">
        <w:rPr>
          <w:rFonts w:ascii="Times New Roman" w:eastAsia="Times New Roman" w:hAnsi="Times New Roman" w:cs="Times New Roman"/>
          <w:b/>
          <w:sz w:val="24"/>
          <w:szCs w:val="24"/>
          <w:lang w:val="uk-UA"/>
        </w:rPr>
        <w:t xml:space="preserve">Договір </w:t>
      </w:r>
    </w:p>
    <w:p w:rsidR="00EB585D" w:rsidRPr="00507E86" w:rsidRDefault="00EB585D" w:rsidP="007F11CA">
      <w:pPr>
        <w:spacing w:after="100"/>
        <w:jc w:val="center"/>
        <w:rPr>
          <w:rFonts w:ascii="Times New Roman" w:eastAsia="Times New Roman" w:hAnsi="Times New Roman" w:cs="Times New Roman"/>
          <w:b/>
          <w:sz w:val="24"/>
          <w:szCs w:val="24"/>
          <w:lang w:val="uk-UA"/>
        </w:rPr>
      </w:pPr>
      <w:r w:rsidRPr="00507E86">
        <w:rPr>
          <w:rFonts w:ascii="Times New Roman" w:eastAsia="Times New Roman" w:hAnsi="Times New Roman" w:cs="Times New Roman"/>
          <w:b/>
          <w:sz w:val="24"/>
          <w:szCs w:val="24"/>
          <w:lang w:val="uk-UA"/>
        </w:rPr>
        <w:t xml:space="preserve">про закупівлю товарів № </w:t>
      </w:r>
    </w:p>
    <w:p w:rsidR="00EB585D" w:rsidRPr="00507E86" w:rsidRDefault="00EB585D" w:rsidP="007F11CA">
      <w:pPr>
        <w:spacing w:after="100"/>
        <w:jc w:val="center"/>
        <w:rPr>
          <w:rFonts w:ascii="Times New Roman" w:eastAsia="Times New Roman" w:hAnsi="Times New Roman" w:cs="Times New Roman"/>
          <w:b/>
          <w:sz w:val="24"/>
          <w:szCs w:val="24"/>
          <w:lang w:val="uk-UA"/>
        </w:rPr>
      </w:pPr>
    </w:p>
    <w:p w:rsidR="00EB585D" w:rsidRPr="00507E86" w:rsidRDefault="00EB585D" w:rsidP="007F11CA">
      <w:pPr>
        <w:pStyle w:val="a6"/>
        <w:spacing w:before="0" w:beforeAutospacing="0" w:afterAutospacing="0" w:line="276" w:lineRule="auto"/>
        <w:jc w:val="both"/>
        <w:rPr>
          <w:lang w:val="uk-UA"/>
        </w:rPr>
      </w:pPr>
      <w:r w:rsidRPr="00507E86">
        <w:rPr>
          <w:lang w:val="uk-UA"/>
        </w:rPr>
        <w:t>______________________                                                            "____"______________20__ р.</w:t>
      </w:r>
    </w:p>
    <w:p w:rsidR="00EB585D" w:rsidRPr="00507E86" w:rsidRDefault="00EB585D" w:rsidP="007F11CA">
      <w:pPr>
        <w:pStyle w:val="a6"/>
        <w:spacing w:before="0" w:beforeAutospacing="0" w:afterAutospacing="0" w:line="276" w:lineRule="auto"/>
        <w:jc w:val="both"/>
        <w:rPr>
          <w:i/>
          <w:iCs/>
          <w:lang w:val="uk-UA"/>
        </w:rPr>
      </w:pPr>
      <w:r w:rsidRPr="00507E86">
        <w:rPr>
          <w:i/>
          <w:iCs/>
          <w:lang w:val="uk-UA"/>
        </w:rPr>
        <w:t>(місце укладення договору)                                                        (дата укладення договору)</w:t>
      </w:r>
    </w:p>
    <w:p w:rsidR="00EB585D" w:rsidRPr="00507E86" w:rsidRDefault="00CA2E91" w:rsidP="007F11CA">
      <w:pPr>
        <w:pStyle w:val="a6"/>
        <w:spacing w:before="0" w:beforeAutospacing="0" w:afterAutospacing="0" w:line="276" w:lineRule="auto"/>
        <w:jc w:val="both"/>
        <w:rPr>
          <w:b/>
          <w:bCs/>
          <w:lang w:val="uk-UA"/>
        </w:rPr>
      </w:pPr>
      <w:r>
        <w:rPr>
          <w:b/>
          <w:bCs/>
          <w:lang w:val="uk-UA"/>
        </w:rPr>
        <w:t>Комунальне підприємство «Калинівський міський центр первинної медико-санітарної допомоги» Калинівської міської ради</w:t>
      </w:r>
      <w:r w:rsidR="00EB585D" w:rsidRPr="00507E86">
        <w:rPr>
          <w:b/>
          <w:bCs/>
          <w:lang w:val="uk-UA"/>
        </w:rPr>
        <w:t xml:space="preserve"> </w:t>
      </w:r>
      <w:r w:rsidR="00EB585D" w:rsidRPr="00507E86">
        <w:rPr>
          <w:lang w:val="uk-UA"/>
        </w:rPr>
        <w:t>(далі – «</w:t>
      </w:r>
      <w:r w:rsidR="00EB585D" w:rsidRPr="00507E86">
        <w:rPr>
          <w:b/>
          <w:bCs/>
          <w:lang w:val="uk-UA"/>
        </w:rPr>
        <w:t>Покупець»</w:t>
      </w:r>
      <w:r w:rsidR="00EB585D" w:rsidRPr="00507E86">
        <w:rPr>
          <w:lang w:val="uk-UA"/>
        </w:rPr>
        <w:t xml:space="preserve">), в особі </w:t>
      </w:r>
      <w:r>
        <w:rPr>
          <w:lang w:val="uk-UA"/>
        </w:rPr>
        <w:t>директора Македонського Василя Антоновича</w:t>
      </w:r>
      <w:r w:rsidR="00EB585D" w:rsidRPr="00507E86">
        <w:rPr>
          <w:b/>
          <w:bCs/>
          <w:lang w:val="uk-UA"/>
        </w:rPr>
        <w:t>,</w:t>
      </w:r>
      <w:r w:rsidR="00EB585D" w:rsidRPr="00507E86">
        <w:rPr>
          <w:lang w:val="uk-UA"/>
        </w:rPr>
        <w:t xml:space="preserve"> що діє на підставі </w:t>
      </w:r>
      <w:r>
        <w:rPr>
          <w:lang w:val="uk-UA"/>
        </w:rPr>
        <w:t xml:space="preserve"> Статуту</w:t>
      </w:r>
      <w:r w:rsidR="00EB585D" w:rsidRPr="00507E86">
        <w:rPr>
          <w:lang w:val="uk-UA"/>
        </w:rPr>
        <w:t>, з однієї сторони, та</w:t>
      </w:r>
    </w:p>
    <w:p w:rsidR="00EB585D" w:rsidRPr="00507E86" w:rsidRDefault="00EB585D" w:rsidP="007F11CA">
      <w:pPr>
        <w:pStyle w:val="a6"/>
        <w:spacing w:before="0" w:beforeAutospacing="0" w:afterAutospacing="0" w:line="276" w:lineRule="auto"/>
        <w:jc w:val="both"/>
        <w:rPr>
          <w:b/>
          <w:bCs/>
          <w:lang w:val="uk-UA"/>
        </w:rPr>
      </w:pPr>
      <w:r w:rsidRPr="00507E86">
        <w:rPr>
          <w:b/>
          <w:bCs/>
          <w:lang w:val="uk-UA"/>
        </w:rPr>
        <w:t>_____________________________________________________________________________</w:t>
      </w:r>
    </w:p>
    <w:p w:rsidR="00EB585D" w:rsidRPr="00507E86" w:rsidRDefault="00EB585D" w:rsidP="007F11CA">
      <w:pPr>
        <w:pStyle w:val="a6"/>
        <w:spacing w:before="0" w:beforeAutospacing="0" w:afterAutospacing="0" w:line="276" w:lineRule="auto"/>
        <w:jc w:val="center"/>
        <w:rPr>
          <w:b/>
          <w:bCs/>
          <w:lang w:val="uk-UA"/>
        </w:rPr>
      </w:pPr>
      <w:r w:rsidRPr="00507E86">
        <w:rPr>
          <w:i/>
          <w:iCs/>
          <w:lang w:val="uk-UA"/>
        </w:rPr>
        <w:t>(вказати повне найменування)</w:t>
      </w:r>
    </w:p>
    <w:p w:rsidR="00EB585D" w:rsidRPr="00507E86" w:rsidRDefault="00EB585D" w:rsidP="007F11CA">
      <w:pPr>
        <w:pStyle w:val="a6"/>
        <w:spacing w:before="0" w:beforeAutospacing="0" w:afterAutospacing="0" w:line="276" w:lineRule="auto"/>
        <w:jc w:val="both"/>
        <w:rPr>
          <w:lang w:val="uk-UA"/>
        </w:rPr>
      </w:pPr>
      <w:r w:rsidRPr="00507E86">
        <w:rPr>
          <w:lang w:val="uk-UA"/>
        </w:rPr>
        <w:t>(далі – «</w:t>
      </w:r>
      <w:r w:rsidRPr="00507E86">
        <w:rPr>
          <w:b/>
          <w:bCs/>
          <w:lang w:val="uk-UA"/>
        </w:rPr>
        <w:t>Постачальник»</w:t>
      </w:r>
      <w:r w:rsidRPr="00507E86">
        <w:rPr>
          <w:lang w:val="uk-UA"/>
        </w:rPr>
        <w:t>), в особі _________________________________________________,</w:t>
      </w:r>
    </w:p>
    <w:p w:rsidR="00EB585D" w:rsidRPr="00507E86" w:rsidRDefault="00EB585D" w:rsidP="007F11CA">
      <w:pPr>
        <w:pStyle w:val="a6"/>
        <w:spacing w:before="0" w:beforeAutospacing="0" w:afterAutospacing="0" w:line="276" w:lineRule="auto"/>
        <w:jc w:val="center"/>
        <w:rPr>
          <w:lang w:val="uk-UA"/>
        </w:rPr>
      </w:pPr>
      <w:r w:rsidRPr="00507E86">
        <w:rPr>
          <w:i/>
          <w:iCs/>
          <w:lang w:val="uk-UA"/>
        </w:rPr>
        <w:t>(вказати посаду особи, що підписує договір)</w:t>
      </w:r>
    </w:p>
    <w:p w:rsidR="00EB585D" w:rsidRPr="00507E86" w:rsidRDefault="00EB585D" w:rsidP="007F11CA">
      <w:pPr>
        <w:pStyle w:val="a6"/>
        <w:spacing w:before="0" w:beforeAutospacing="0" w:afterAutospacing="0" w:line="276" w:lineRule="auto"/>
        <w:jc w:val="both"/>
        <w:rPr>
          <w:b/>
          <w:bCs/>
          <w:lang w:val="uk-UA"/>
        </w:rPr>
      </w:pPr>
      <w:r w:rsidRPr="00507E86">
        <w:rPr>
          <w:b/>
          <w:bCs/>
          <w:lang w:val="uk-UA"/>
        </w:rPr>
        <w:t>_____________________________________________________________________________,</w:t>
      </w:r>
    </w:p>
    <w:p w:rsidR="00EB585D" w:rsidRPr="00507E86" w:rsidRDefault="00EB585D" w:rsidP="007F11CA">
      <w:pPr>
        <w:pStyle w:val="a6"/>
        <w:spacing w:before="0" w:beforeAutospacing="0" w:afterAutospacing="0" w:line="276" w:lineRule="auto"/>
        <w:jc w:val="center"/>
        <w:rPr>
          <w:lang w:val="uk-UA"/>
        </w:rPr>
      </w:pPr>
      <w:r w:rsidRPr="00507E86">
        <w:rPr>
          <w:i/>
          <w:iCs/>
          <w:lang w:val="uk-UA"/>
        </w:rPr>
        <w:t>(вказати прізвище, ім’я, по батькові)</w:t>
      </w:r>
    </w:p>
    <w:p w:rsidR="00EB585D" w:rsidRPr="00507E86" w:rsidRDefault="00EB585D" w:rsidP="007F11CA">
      <w:pPr>
        <w:pStyle w:val="a6"/>
        <w:spacing w:before="0" w:beforeAutospacing="0" w:afterAutospacing="0" w:line="276" w:lineRule="auto"/>
        <w:jc w:val="both"/>
        <w:rPr>
          <w:lang w:val="uk-UA"/>
        </w:rPr>
      </w:pPr>
      <w:r w:rsidRPr="00507E86">
        <w:rPr>
          <w:lang w:val="uk-UA"/>
        </w:rPr>
        <w:t>що діє на підставі _______________________________________________________________,</w:t>
      </w:r>
    </w:p>
    <w:p w:rsidR="00EB585D" w:rsidRPr="00507E86" w:rsidRDefault="00EB585D" w:rsidP="007F11CA">
      <w:pPr>
        <w:pStyle w:val="a6"/>
        <w:spacing w:before="0" w:beforeAutospacing="0" w:afterAutospacing="0" w:line="276" w:lineRule="auto"/>
        <w:jc w:val="center"/>
        <w:rPr>
          <w:lang w:val="uk-UA"/>
        </w:rPr>
      </w:pPr>
      <w:r w:rsidRPr="00507E86">
        <w:rPr>
          <w:i/>
          <w:iCs/>
          <w:lang w:val="uk-UA"/>
        </w:rPr>
        <w:t>(вказати найменування документа на підставі якого особа підписує договір)</w:t>
      </w:r>
    </w:p>
    <w:p w:rsidR="00EB585D" w:rsidRPr="00507E86" w:rsidRDefault="00EB585D" w:rsidP="007F11CA">
      <w:pPr>
        <w:pStyle w:val="a6"/>
        <w:spacing w:before="0" w:beforeAutospacing="0" w:afterAutospacing="0" w:line="276" w:lineRule="auto"/>
        <w:jc w:val="both"/>
        <w:rPr>
          <w:lang w:val="uk-UA"/>
        </w:rPr>
      </w:pPr>
      <w:r w:rsidRPr="00507E86">
        <w:rPr>
          <w:lang w:val="uk-UA"/>
        </w:rPr>
        <w:t xml:space="preserve">з іншої сторони, </w:t>
      </w:r>
    </w:p>
    <w:p w:rsidR="00EB585D" w:rsidRPr="00507E86" w:rsidRDefault="00EB585D" w:rsidP="007F11CA">
      <w:pPr>
        <w:pStyle w:val="a6"/>
        <w:spacing w:before="0" w:beforeAutospacing="0" w:afterAutospacing="0" w:line="276" w:lineRule="auto"/>
        <w:jc w:val="both"/>
        <w:rPr>
          <w:lang w:val="uk-UA"/>
        </w:rPr>
      </w:pPr>
      <w:r w:rsidRPr="00507E86">
        <w:rPr>
          <w:snapToGrid w:val="0"/>
          <w:lang w:val="uk-UA"/>
        </w:rPr>
        <w:t xml:space="preserve">(в подальшому разом іменуються – «Сторони», а кожна окремо – «Сторона») </w:t>
      </w:r>
      <w:r w:rsidRPr="00507E86">
        <w:rPr>
          <w:lang w:val="uk-UA"/>
        </w:rPr>
        <w:t xml:space="preserve">керуючись нормами чинного законодавства України, з урахуванням тендерної пропозиції учасника процедури закупівлі, </w:t>
      </w:r>
      <w:r w:rsidRPr="00507E86">
        <w:rPr>
          <w:snapToGrid w:val="0"/>
          <w:lang w:val="uk-UA"/>
        </w:rPr>
        <w:t>уклали цей Договір</w:t>
      </w:r>
      <w:r w:rsidRPr="00507E86">
        <w:rPr>
          <w:lang w:val="uk-UA"/>
        </w:rPr>
        <w:t xml:space="preserve"> (надалі іменується – «Договір») про наступне:</w:t>
      </w:r>
    </w:p>
    <w:p w:rsidR="00EB585D" w:rsidRPr="00507E86" w:rsidRDefault="00EB585D" w:rsidP="007F11CA">
      <w:pPr>
        <w:tabs>
          <w:tab w:val="left" w:pos="3714"/>
        </w:tabs>
        <w:spacing w:after="100"/>
        <w:ind w:left="3440"/>
        <w:jc w:val="both"/>
        <w:rPr>
          <w:rStyle w:val="3"/>
          <w:color w:val="auto"/>
          <w:sz w:val="24"/>
          <w:szCs w:val="24"/>
        </w:rPr>
      </w:pPr>
      <w:r w:rsidRPr="00507E86">
        <w:rPr>
          <w:rStyle w:val="3"/>
          <w:color w:val="auto"/>
          <w:sz w:val="24"/>
          <w:szCs w:val="24"/>
        </w:rPr>
        <w:t>І.</w:t>
      </w:r>
      <w:r w:rsidRPr="00507E86">
        <w:rPr>
          <w:rFonts w:ascii="Times New Roman" w:hAnsi="Times New Roman" w:cs="Times New Roman"/>
          <w:sz w:val="24"/>
          <w:szCs w:val="24"/>
          <w:lang w:val="uk-UA"/>
        </w:rPr>
        <w:tab/>
      </w:r>
      <w:r w:rsidRPr="00507E86">
        <w:rPr>
          <w:rStyle w:val="3"/>
          <w:color w:val="auto"/>
          <w:sz w:val="24"/>
          <w:szCs w:val="24"/>
        </w:rPr>
        <w:t>ПРЕДМЕТ ДОГОВОРУ</w:t>
      </w:r>
    </w:p>
    <w:p w:rsidR="00C078CE" w:rsidRDefault="00EB585D" w:rsidP="007F11CA">
      <w:pPr>
        <w:spacing w:after="100"/>
        <w:jc w:val="both"/>
        <w:rPr>
          <w:rFonts w:ascii="Times New Roman" w:hAnsi="Times New Roman" w:cs="Times New Roman"/>
          <w:sz w:val="24"/>
          <w:szCs w:val="24"/>
          <w:lang w:val="uk-UA"/>
        </w:rPr>
      </w:pPr>
      <w:r w:rsidRPr="00507E86">
        <w:rPr>
          <w:rFonts w:ascii="Times New Roman" w:hAnsi="Times New Roman" w:cs="Times New Roman"/>
          <w:sz w:val="24"/>
          <w:szCs w:val="24"/>
        </w:rPr>
        <w:t xml:space="preserve">1.1. </w:t>
      </w:r>
      <w:r w:rsidR="00C078CE" w:rsidRPr="00507E86">
        <w:rPr>
          <w:rFonts w:ascii="Times New Roman" w:hAnsi="Times New Roman" w:cs="Times New Roman"/>
          <w:sz w:val="24"/>
          <w:szCs w:val="24"/>
        </w:rPr>
        <w:t>Постачальник</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зобов’язується</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поставити у власність</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Покупця</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нафтопродукти</w:t>
      </w:r>
      <w:r w:rsidR="0036261E">
        <w:rPr>
          <w:rFonts w:ascii="Times New Roman" w:hAnsi="Times New Roman" w:cs="Times New Roman"/>
          <w:sz w:val="24"/>
          <w:szCs w:val="24"/>
          <w:lang w:val="uk-UA"/>
        </w:rPr>
        <w:t>:</w:t>
      </w:r>
      <w:r w:rsidR="0036261E" w:rsidRPr="0036261E">
        <w:rPr>
          <w:b/>
          <w:bCs/>
          <w:sz w:val="24"/>
          <w:szCs w:val="24"/>
        </w:rPr>
        <w:t xml:space="preserve"> </w:t>
      </w:r>
      <w:r w:rsidR="0036261E" w:rsidRPr="0036261E">
        <w:rPr>
          <w:rFonts w:ascii="Times New Roman" w:hAnsi="Times New Roman" w:cs="Times New Roman"/>
          <w:b/>
          <w:bCs/>
          <w:sz w:val="24"/>
          <w:szCs w:val="24"/>
          <w:lang w:val="uk-UA"/>
        </w:rPr>
        <w:t>б</w:t>
      </w:r>
      <w:r w:rsidR="0036261E" w:rsidRPr="0036261E">
        <w:rPr>
          <w:rFonts w:ascii="Times New Roman" w:hAnsi="Times New Roman" w:cs="Times New Roman"/>
          <w:b/>
          <w:bCs/>
          <w:sz w:val="24"/>
          <w:szCs w:val="24"/>
        </w:rPr>
        <w:t xml:space="preserve">ензин А-95, </w:t>
      </w:r>
      <w:r w:rsidR="00252C28">
        <w:rPr>
          <w:rFonts w:ascii="Times New Roman" w:hAnsi="Times New Roman" w:cs="Times New Roman"/>
          <w:b/>
          <w:bCs/>
          <w:sz w:val="24"/>
          <w:szCs w:val="24"/>
        </w:rPr>
        <w:t xml:space="preserve">дизельне паливо, </w:t>
      </w:r>
      <w:r w:rsidR="0036261E" w:rsidRPr="0036261E">
        <w:rPr>
          <w:rFonts w:ascii="Times New Roman" w:hAnsi="Times New Roman" w:cs="Times New Roman"/>
          <w:b/>
          <w:bCs/>
          <w:sz w:val="24"/>
          <w:szCs w:val="24"/>
        </w:rPr>
        <w:t>нафтовий газ скраплений (код за Єдиним закупівельним словником ДК 021:2015 09130000-9 Нафта і дистиляти)</w:t>
      </w:r>
      <w:r w:rsidR="00C078CE" w:rsidRPr="0036261E">
        <w:rPr>
          <w:rFonts w:ascii="Times New Roman" w:hAnsi="Times New Roman" w:cs="Times New Roman"/>
          <w:sz w:val="24"/>
          <w:szCs w:val="24"/>
        </w:rPr>
        <w:t>,</w:t>
      </w:r>
      <w:r w:rsidR="00C078CE" w:rsidRPr="00507E86">
        <w:rPr>
          <w:rFonts w:ascii="Times New Roman" w:hAnsi="Times New Roman" w:cs="Times New Roman"/>
          <w:sz w:val="24"/>
          <w:szCs w:val="24"/>
        </w:rPr>
        <w:t xml:space="preserve"> визначені Сторонами в Специфікації, що є Додатком №1 до Договору (далі – Товар), а Покупець</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зобов’язується</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прийняти та оплатити Товар в порядку та на умовах Договору.</w:t>
      </w:r>
    </w:p>
    <w:p w:rsidR="00C078CE" w:rsidRPr="0036261E" w:rsidRDefault="00C078CE" w:rsidP="007F11CA">
      <w:pPr>
        <w:spacing w:after="100"/>
        <w:jc w:val="both"/>
        <w:rPr>
          <w:rFonts w:ascii="Times New Roman" w:hAnsi="Times New Roman" w:cs="Times New Roman"/>
          <w:sz w:val="24"/>
          <w:szCs w:val="24"/>
          <w:lang w:val="uk-UA"/>
        </w:rPr>
      </w:pPr>
      <w:r w:rsidRPr="0036261E">
        <w:rPr>
          <w:rFonts w:ascii="Times New Roman" w:hAnsi="Times New Roman" w:cs="Times New Roman"/>
          <w:sz w:val="24"/>
          <w:szCs w:val="24"/>
          <w:lang w:val="uk-UA"/>
        </w:rPr>
        <w:t>Найменування Товару, асортимент, кількість, ціна</w:t>
      </w:r>
      <w:r w:rsidR="007F11CA">
        <w:rPr>
          <w:rFonts w:ascii="Times New Roman" w:hAnsi="Times New Roman" w:cs="Times New Roman"/>
          <w:sz w:val="24"/>
          <w:szCs w:val="24"/>
          <w:lang w:val="uk-UA"/>
        </w:rPr>
        <w:t xml:space="preserve">, </w:t>
      </w:r>
      <w:r w:rsidRPr="0036261E">
        <w:rPr>
          <w:rFonts w:ascii="Times New Roman" w:hAnsi="Times New Roman" w:cs="Times New Roman"/>
          <w:sz w:val="24"/>
          <w:szCs w:val="24"/>
          <w:lang w:val="uk-UA"/>
        </w:rPr>
        <w:t>наведені в Специфікації, що є Додатком №</w:t>
      </w:r>
      <w:r w:rsidRPr="00507E86">
        <w:rPr>
          <w:rFonts w:ascii="Times New Roman" w:hAnsi="Times New Roman" w:cs="Times New Roman"/>
          <w:sz w:val="24"/>
          <w:szCs w:val="24"/>
        </w:rPr>
        <w:t> </w:t>
      </w:r>
      <w:r w:rsidRPr="0036261E">
        <w:rPr>
          <w:rFonts w:ascii="Times New Roman" w:hAnsi="Times New Roman" w:cs="Times New Roman"/>
          <w:sz w:val="24"/>
          <w:szCs w:val="24"/>
          <w:lang w:val="uk-UA"/>
        </w:rPr>
        <w:t>1 до Договору (далі – Специфікація).</w:t>
      </w:r>
    </w:p>
    <w:p w:rsidR="00C078CE" w:rsidRPr="00507E86" w:rsidRDefault="00C078CE" w:rsidP="007F11CA">
      <w:pPr>
        <w:spacing w:after="100"/>
        <w:jc w:val="both"/>
        <w:rPr>
          <w:rFonts w:ascii="Times New Roman" w:hAnsi="Times New Roman" w:cs="Times New Roman"/>
          <w:sz w:val="24"/>
          <w:szCs w:val="24"/>
          <w:lang w:val="uk-UA"/>
        </w:rPr>
      </w:pPr>
      <w:r w:rsidRPr="00507E86">
        <w:rPr>
          <w:rFonts w:ascii="Times New Roman" w:hAnsi="Times New Roman" w:cs="Times New Roman"/>
          <w:sz w:val="24"/>
          <w:szCs w:val="24"/>
        </w:rPr>
        <w:t>Партією Товару за Договором вважається поставка Товару в обсязі, що</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визначений за кожною окремою</w:t>
      </w:r>
      <w:r w:rsidRPr="00507E86">
        <w:rPr>
          <w:rFonts w:ascii="Times New Roman" w:hAnsi="Times New Roman" w:cs="Times New Roman"/>
          <w:sz w:val="24"/>
          <w:szCs w:val="24"/>
          <w:lang w:val="uk-UA"/>
        </w:rPr>
        <w:t xml:space="preserve"> Заявкою Покупця (далі- Заявка).</w:t>
      </w:r>
    </w:p>
    <w:p w:rsidR="00C078CE" w:rsidRPr="00507E86" w:rsidRDefault="00C078CE" w:rsidP="007F11CA">
      <w:pPr>
        <w:spacing w:after="100"/>
        <w:jc w:val="both"/>
        <w:rPr>
          <w:rFonts w:ascii="Times New Roman" w:hAnsi="Times New Roman" w:cs="Times New Roman"/>
          <w:sz w:val="24"/>
          <w:szCs w:val="24"/>
        </w:rPr>
      </w:pPr>
      <w:r w:rsidRPr="00507E86">
        <w:rPr>
          <w:rFonts w:ascii="Times New Roman" w:hAnsi="Times New Roman" w:cs="Times New Roman"/>
          <w:sz w:val="24"/>
          <w:szCs w:val="24"/>
          <w:lang w:val="uk-UA"/>
        </w:rPr>
        <w:t>1.</w:t>
      </w:r>
      <w:r w:rsidR="00A632BD" w:rsidRPr="00507E86">
        <w:rPr>
          <w:rFonts w:ascii="Times New Roman" w:hAnsi="Times New Roman" w:cs="Times New Roman"/>
          <w:sz w:val="24"/>
          <w:szCs w:val="24"/>
          <w:lang w:val="uk-UA"/>
        </w:rPr>
        <w:t>2</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 xml:space="preserve"> Постачальник</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 xml:space="preserve">підписанням Договору визнає та підтверджує, що: </w:t>
      </w:r>
    </w:p>
    <w:p w:rsidR="00C078CE" w:rsidRPr="00507E86" w:rsidRDefault="00A632BD" w:rsidP="007F11CA">
      <w:pPr>
        <w:spacing w:after="100"/>
        <w:jc w:val="both"/>
        <w:rPr>
          <w:rFonts w:ascii="Times New Roman" w:hAnsi="Times New Roman" w:cs="Times New Roman"/>
          <w:sz w:val="24"/>
          <w:szCs w:val="24"/>
        </w:rPr>
      </w:pPr>
      <w:r w:rsidRPr="00507E86">
        <w:rPr>
          <w:rFonts w:ascii="Times New Roman" w:hAnsi="Times New Roman" w:cs="Times New Roman"/>
          <w:sz w:val="24"/>
          <w:szCs w:val="24"/>
        </w:rPr>
        <w:lastRenderedPageBreak/>
        <w:t>1.</w:t>
      </w:r>
      <w:r w:rsidRPr="00507E86">
        <w:rPr>
          <w:rFonts w:ascii="Times New Roman" w:hAnsi="Times New Roman" w:cs="Times New Roman"/>
          <w:sz w:val="24"/>
          <w:szCs w:val="24"/>
          <w:lang w:val="uk-UA"/>
        </w:rPr>
        <w:t>2</w:t>
      </w:r>
      <w:r w:rsidR="00C078CE" w:rsidRPr="00507E86">
        <w:rPr>
          <w:rFonts w:ascii="Times New Roman" w:hAnsi="Times New Roman" w:cs="Times New Roman"/>
          <w:sz w:val="24"/>
          <w:szCs w:val="24"/>
        </w:rPr>
        <w:t>.1. Товар належить</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Постачальнику на праві</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власності та не перебуває</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під забороною відчуження, арештом, не є предметом застави та іншим</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засобом</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забезпечення</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виконання</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зобов’язань перед будь-якими</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фізичними та/або</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юридичними особами, державними органами і державою, а також не є предметом будь-якого</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іншого</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обтяження</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чи</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обмеження, передбаченого</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чиним</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законодавством</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 xml:space="preserve">України.  </w:t>
      </w:r>
    </w:p>
    <w:p w:rsidR="00C078CE" w:rsidRPr="00507E86" w:rsidRDefault="00A632BD" w:rsidP="007F11CA">
      <w:pPr>
        <w:spacing w:after="100"/>
        <w:jc w:val="both"/>
        <w:rPr>
          <w:rFonts w:ascii="Times New Roman" w:hAnsi="Times New Roman" w:cs="Times New Roman"/>
          <w:sz w:val="24"/>
          <w:szCs w:val="24"/>
        </w:rPr>
      </w:pPr>
      <w:r w:rsidRPr="00507E86">
        <w:rPr>
          <w:rFonts w:ascii="Times New Roman" w:hAnsi="Times New Roman" w:cs="Times New Roman"/>
          <w:sz w:val="24"/>
          <w:szCs w:val="24"/>
        </w:rPr>
        <w:t>1.</w:t>
      </w:r>
      <w:r w:rsidRPr="00507E86">
        <w:rPr>
          <w:rFonts w:ascii="Times New Roman" w:hAnsi="Times New Roman" w:cs="Times New Roman"/>
          <w:sz w:val="24"/>
          <w:szCs w:val="24"/>
          <w:lang w:val="uk-UA"/>
        </w:rPr>
        <w:t>2.</w:t>
      </w:r>
      <w:r w:rsidR="008E48CE">
        <w:rPr>
          <w:rFonts w:ascii="Times New Roman" w:hAnsi="Times New Roman" w:cs="Times New Roman"/>
          <w:sz w:val="24"/>
          <w:szCs w:val="24"/>
          <w:lang w:val="uk-UA"/>
        </w:rPr>
        <w:t>2</w:t>
      </w:r>
      <w:r w:rsidR="00C078CE" w:rsidRPr="00507E86">
        <w:rPr>
          <w:rFonts w:ascii="Times New Roman" w:hAnsi="Times New Roman" w:cs="Times New Roman"/>
          <w:sz w:val="24"/>
          <w:szCs w:val="24"/>
        </w:rPr>
        <w:t>. Укладення та виконання</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Постачальником Договору не суперечить нормам чинного в Україні</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законодавства та відповідає</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його</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вимогам, зокрема, щодо</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отримання та наявності</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усіх</w:t>
      </w:r>
      <w:r w:rsidR="00C078CE"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необхідних</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діючих</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дозволів та погоджень, а також</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підтверджує те, що</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укладання та виконання ним Договору не суперечить</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цілям</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діяльності</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Постачальника, положенням</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його</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статутних</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документів</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чи</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інших</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локальних</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 xml:space="preserve">актів. </w:t>
      </w:r>
    </w:p>
    <w:p w:rsidR="00C078CE" w:rsidRPr="00507E86" w:rsidRDefault="00A632BD" w:rsidP="007F11CA">
      <w:pPr>
        <w:spacing w:after="100"/>
        <w:jc w:val="both"/>
        <w:rPr>
          <w:rFonts w:ascii="Times New Roman" w:hAnsi="Times New Roman" w:cs="Times New Roman"/>
          <w:sz w:val="24"/>
          <w:szCs w:val="24"/>
        </w:rPr>
      </w:pPr>
      <w:r w:rsidRPr="00507E86">
        <w:rPr>
          <w:rFonts w:ascii="Times New Roman" w:hAnsi="Times New Roman" w:cs="Times New Roman"/>
          <w:sz w:val="24"/>
          <w:szCs w:val="24"/>
        </w:rPr>
        <w:t>1.</w:t>
      </w:r>
      <w:r w:rsidRPr="00507E86">
        <w:rPr>
          <w:rFonts w:ascii="Times New Roman" w:hAnsi="Times New Roman" w:cs="Times New Roman"/>
          <w:sz w:val="24"/>
          <w:szCs w:val="24"/>
          <w:lang w:val="uk-UA"/>
        </w:rPr>
        <w:t>2</w:t>
      </w:r>
      <w:r w:rsidR="00C078CE" w:rsidRPr="00507E86">
        <w:rPr>
          <w:rFonts w:ascii="Times New Roman" w:hAnsi="Times New Roman" w:cs="Times New Roman"/>
          <w:sz w:val="24"/>
          <w:szCs w:val="24"/>
        </w:rPr>
        <w:t>.</w:t>
      </w:r>
      <w:r w:rsidR="008E48CE">
        <w:rPr>
          <w:rFonts w:ascii="Times New Roman" w:hAnsi="Times New Roman" w:cs="Times New Roman"/>
          <w:sz w:val="24"/>
          <w:szCs w:val="24"/>
          <w:lang w:val="uk-UA"/>
        </w:rPr>
        <w:t>3</w:t>
      </w:r>
      <w:r w:rsidR="00C078CE" w:rsidRPr="00507E86">
        <w:rPr>
          <w:rFonts w:ascii="Times New Roman" w:hAnsi="Times New Roman" w:cs="Times New Roman"/>
          <w:sz w:val="24"/>
          <w:szCs w:val="24"/>
        </w:rPr>
        <w:t>. У Постачальника</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наявні</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всі</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документи на володіння та постачання Товару, при цьому</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якщо</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законодавством</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України</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передбачається</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обов’язкова</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наявність будь яких</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дозвільних</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документів, зокрема</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ліцензії на право торгівлі</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пальним</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або на право зберігання</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пального, ліцензії на перевезення</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небезпечних</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вантажів та відходів, якібудуть</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надавати законе право на поставку Товару на умовах Договору, такі</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документи</w:t>
      </w:r>
      <w:r w:rsidR="000B4053" w:rsidRPr="00507E86">
        <w:rPr>
          <w:rFonts w:ascii="Times New Roman" w:hAnsi="Times New Roman" w:cs="Times New Roman"/>
          <w:sz w:val="24"/>
          <w:szCs w:val="24"/>
          <w:lang w:val="uk-UA"/>
        </w:rPr>
        <w:t xml:space="preserve"> </w:t>
      </w:r>
      <w:r w:rsidR="00C078CE" w:rsidRPr="00507E86">
        <w:rPr>
          <w:rFonts w:ascii="Times New Roman" w:hAnsi="Times New Roman" w:cs="Times New Roman"/>
          <w:sz w:val="24"/>
          <w:szCs w:val="24"/>
        </w:rPr>
        <w:t>зазначаються в Специфікації.</w:t>
      </w:r>
    </w:p>
    <w:p w:rsidR="00C078CE" w:rsidRPr="00507E86" w:rsidRDefault="00C078CE" w:rsidP="007F11CA">
      <w:pPr>
        <w:spacing w:after="100"/>
        <w:jc w:val="both"/>
        <w:rPr>
          <w:rFonts w:ascii="Times New Roman" w:hAnsi="Times New Roman" w:cs="Times New Roman"/>
          <w:sz w:val="24"/>
          <w:szCs w:val="24"/>
        </w:rPr>
      </w:pPr>
      <w:r w:rsidRPr="00507E86">
        <w:rPr>
          <w:rFonts w:ascii="Times New Roman" w:hAnsi="Times New Roman" w:cs="Times New Roman"/>
          <w:sz w:val="24"/>
          <w:szCs w:val="24"/>
        </w:rPr>
        <w:t>1.</w:t>
      </w:r>
      <w:r w:rsidR="00A632BD" w:rsidRPr="00507E86">
        <w:rPr>
          <w:rFonts w:ascii="Times New Roman" w:hAnsi="Times New Roman" w:cs="Times New Roman"/>
          <w:sz w:val="24"/>
          <w:szCs w:val="24"/>
          <w:lang w:val="uk-UA"/>
        </w:rPr>
        <w:t>3</w:t>
      </w:r>
      <w:r w:rsidRPr="00507E86">
        <w:rPr>
          <w:rFonts w:ascii="Times New Roman" w:hAnsi="Times New Roman" w:cs="Times New Roman"/>
          <w:sz w:val="24"/>
          <w:szCs w:val="24"/>
        </w:rPr>
        <w:t>. У разі, якщо</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протягом</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виконання умов Договору будуть</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мати</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місце</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зміни умов (обставин), передбачених п. 1.</w:t>
      </w:r>
      <w:r w:rsidR="008E48CE">
        <w:rPr>
          <w:rFonts w:ascii="Times New Roman" w:hAnsi="Times New Roman" w:cs="Times New Roman"/>
          <w:sz w:val="24"/>
          <w:szCs w:val="24"/>
          <w:lang w:val="uk-UA"/>
        </w:rPr>
        <w:t>2</w:t>
      </w:r>
      <w:r w:rsidRPr="00507E86">
        <w:rPr>
          <w:rFonts w:ascii="Times New Roman" w:hAnsi="Times New Roman" w:cs="Times New Roman"/>
          <w:sz w:val="24"/>
          <w:szCs w:val="24"/>
        </w:rPr>
        <w:t>. Договору, Постачальник</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зобов’язаний</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письмово</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повідомити про це</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Покупця у строк, що не перевищує 14 календарних</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днів з дати</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настання таких змін.</w:t>
      </w:r>
    </w:p>
    <w:p w:rsidR="00C078CE" w:rsidRPr="00507E86" w:rsidRDefault="00C078CE" w:rsidP="007F11CA">
      <w:pPr>
        <w:spacing w:after="100"/>
        <w:jc w:val="both"/>
        <w:rPr>
          <w:rFonts w:ascii="Times New Roman" w:hAnsi="Times New Roman" w:cs="Times New Roman"/>
          <w:sz w:val="24"/>
          <w:szCs w:val="24"/>
        </w:rPr>
      </w:pPr>
      <w:r w:rsidRPr="00507E86">
        <w:rPr>
          <w:rFonts w:ascii="Times New Roman" w:hAnsi="Times New Roman" w:cs="Times New Roman"/>
          <w:sz w:val="24"/>
          <w:szCs w:val="24"/>
        </w:rPr>
        <w:t>1.</w:t>
      </w:r>
      <w:r w:rsidR="00A632BD" w:rsidRPr="00507E86">
        <w:rPr>
          <w:rFonts w:ascii="Times New Roman" w:hAnsi="Times New Roman" w:cs="Times New Roman"/>
          <w:sz w:val="24"/>
          <w:szCs w:val="24"/>
          <w:lang w:val="uk-UA"/>
        </w:rPr>
        <w:t>4</w:t>
      </w:r>
      <w:r w:rsidRPr="00507E86">
        <w:rPr>
          <w:rFonts w:ascii="Times New Roman" w:hAnsi="Times New Roman" w:cs="Times New Roman"/>
          <w:sz w:val="24"/>
          <w:szCs w:val="24"/>
        </w:rPr>
        <w:t>. У разі, якщо</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після</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укладання Договору, законодавством</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України</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будуть</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встановлені</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вимоги</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щодо</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обов’язкової</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наявності будь яких</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дозвільних</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документів (зокрема</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ліцензії</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тощо), наявність</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яких</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Постачальнику дозволить здійснювати поставку Товару на умовах Договору у відповідності до вимог</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законодавства, Постачальник</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зобов’язується, до моменту набрання</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законної</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сили</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відповідних</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нормативних</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актів, одержати</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такі</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дозвільні</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документи та повідомити</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Покупця про наявність у нього таких документів, з наданням</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належним чином завірених</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їх</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копій, при цьому поставка Товару без наявності у Постачальника</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відповідних</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дозвільних</w:t>
      </w:r>
      <w:r w:rsidR="000B4053"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документів за Договором не здійснюється.</w:t>
      </w:r>
    </w:p>
    <w:p w:rsidR="00996B0E" w:rsidRPr="00507E86" w:rsidRDefault="001F72F8" w:rsidP="007F11CA">
      <w:pPr>
        <w:spacing w:after="100"/>
        <w:jc w:val="center"/>
        <w:rPr>
          <w:rFonts w:ascii="Times New Roman" w:hAnsi="Times New Roman" w:cs="Times New Roman"/>
          <w:b/>
          <w:sz w:val="24"/>
          <w:szCs w:val="24"/>
        </w:rPr>
      </w:pPr>
      <w:r w:rsidRPr="00507E86">
        <w:rPr>
          <w:rFonts w:ascii="Times New Roman" w:hAnsi="Times New Roman" w:cs="Times New Roman"/>
          <w:b/>
          <w:sz w:val="24"/>
          <w:szCs w:val="24"/>
        </w:rPr>
        <w:t>ІІ</w:t>
      </w:r>
      <w:r w:rsidR="00232081" w:rsidRPr="00507E86">
        <w:rPr>
          <w:rFonts w:ascii="Times New Roman" w:hAnsi="Times New Roman" w:cs="Times New Roman"/>
          <w:b/>
          <w:sz w:val="24"/>
          <w:szCs w:val="24"/>
        </w:rPr>
        <w:t xml:space="preserve">. </w:t>
      </w:r>
      <w:r w:rsidR="00996B0E" w:rsidRPr="00507E86">
        <w:rPr>
          <w:rFonts w:ascii="Times New Roman" w:hAnsi="Times New Roman" w:cs="Times New Roman"/>
          <w:b/>
          <w:sz w:val="24"/>
          <w:szCs w:val="24"/>
        </w:rPr>
        <w:t>ЯКІСТЬ ТА АСОРТИМЕНТ ТОВАРУ</w:t>
      </w:r>
    </w:p>
    <w:p w:rsidR="00232081" w:rsidRPr="00507E86" w:rsidRDefault="00EB585D" w:rsidP="007F11CA">
      <w:pPr>
        <w:spacing w:after="100"/>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 xml:space="preserve">2.1. </w:t>
      </w:r>
      <w:r w:rsidR="00232081" w:rsidRPr="00507E86">
        <w:rPr>
          <w:rFonts w:ascii="Times New Roman" w:hAnsi="Times New Roman" w:cs="Times New Roman"/>
          <w:sz w:val="24"/>
          <w:szCs w:val="24"/>
          <w:lang w:val="uk-UA"/>
        </w:rPr>
        <w:t>Постачальник повинен передати Покупцю Товар, якість якого відповідає технічним вимогам заводу-виробника, Технічному регламенту щодо вимог до автомобільних бензинів, дизельного, суднових та котельних палив, затвердженого постановою Кабінету</w:t>
      </w:r>
      <w:r w:rsidR="00B03436" w:rsidRPr="00507E86">
        <w:rPr>
          <w:rFonts w:ascii="Times New Roman" w:hAnsi="Times New Roman" w:cs="Times New Roman"/>
          <w:sz w:val="24"/>
          <w:szCs w:val="24"/>
          <w:lang w:val="uk-UA"/>
        </w:rPr>
        <w:t xml:space="preserve"> </w:t>
      </w:r>
      <w:r w:rsidR="00232081" w:rsidRPr="00507E86">
        <w:rPr>
          <w:rFonts w:ascii="Times New Roman" w:hAnsi="Times New Roman" w:cs="Times New Roman"/>
          <w:sz w:val="24"/>
          <w:szCs w:val="24"/>
          <w:lang w:val="uk-UA"/>
        </w:rPr>
        <w:t>Міністрів</w:t>
      </w:r>
      <w:r w:rsidR="00B03436" w:rsidRPr="00507E86">
        <w:rPr>
          <w:rFonts w:ascii="Times New Roman" w:hAnsi="Times New Roman" w:cs="Times New Roman"/>
          <w:sz w:val="24"/>
          <w:szCs w:val="24"/>
          <w:lang w:val="uk-UA"/>
        </w:rPr>
        <w:t xml:space="preserve"> </w:t>
      </w:r>
      <w:r w:rsidR="00232081" w:rsidRPr="00507E86">
        <w:rPr>
          <w:rFonts w:ascii="Times New Roman" w:hAnsi="Times New Roman" w:cs="Times New Roman"/>
          <w:sz w:val="24"/>
          <w:szCs w:val="24"/>
          <w:lang w:val="uk-UA"/>
        </w:rPr>
        <w:t>України</w:t>
      </w:r>
      <w:r w:rsidR="00B03436" w:rsidRPr="00507E86">
        <w:rPr>
          <w:rFonts w:ascii="Times New Roman" w:hAnsi="Times New Roman" w:cs="Times New Roman"/>
          <w:sz w:val="24"/>
          <w:szCs w:val="24"/>
          <w:lang w:val="uk-UA"/>
        </w:rPr>
        <w:t xml:space="preserve"> від 01.08.2013 № 927,</w:t>
      </w:r>
      <w:r w:rsidR="00B03436" w:rsidRPr="00507E86">
        <w:rPr>
          <w:rFonts w:ascii="Times New Roman" w:hAnsi="Times New Roman" w:cs="Times New Roman"/>
          <w:b/>
          <w:sz w:val="24"/>
          <w:szCs w:val="24"/>
        </w:rPr>
        <w:t xml:space="preserve"> </w:t>
      </w:r>
      <w:hyperlink r:id="rId8" w:history="1">
        <w:r w:rsidR="00B03436" w:rsidRPr="00507E86">
          <w:rPr>
            <w:rStyle w:val="a3"/>
            <w:rFonts w:ascii="Times New Roman" w:hAnsi="Times New Roman" w:cs="Times New Roman"/>
            <w:color w:val="auto"/>
            <w:sz w:val="24"/>
            <w:szCs w:val="24"/>
            <w:u w:val="none"/>
          </w:rPr>
          <w:t>Технічного регламенту щодо вимог до газу скрапленого для автомобільного транспорту, комунально-побутового споживання та промислових цілей</w:t>
        </w:r>
      </w:hyperlink>
      <w:r w:rsidR="008E48CE">
        <w:rPr>
          <w:rFonts w:ascii="Times New Roman" w:hAnsi="Times New Roman" w:cs="Times New Roman"/>
          <w:sz w:val="24"/>
          <w:szCs w:val="24"/>
          <w:lang w:val="uk-UA"/>
        </w:rPr>
        <w:t>,</w:t>
      </w:r>
      <w:r w:rsidR="00B03436" w:rsidRPr="00507E86">
        <w:rPr>
          <w:rFonts w:ascii="Times New Roman" w:hAnsi="Times New Roman" w:cs="Times New Roman"/>
          <w:sz w:val="24"/>
          <w:szCs w:val="24"/>
        </w:rPr>
        <w:t xml:space="preserve"> затвердженого постановою Кабінету Міністрів України від 29.07.2020 № 667</w:t>
      </w:r>
      <w:r w:rsidR="00B03436" w:rsidRPr="00507E86">
        <w:rPr>
          <w:rFonts w:ascii="Times New Roman" w:hAnsi="Times New Roman" w:cs="Times New Roman"/>
          <w:sz w:val="24"/>
          <w:szCs w:val="24"/>
          <w:lang w:val="uk-UA"/>
        </w:rPr>
        <w:t>.</w:t>
      </w:r>
    </w:p>
    <w:p w:rsidR="001F72F8" w:rsidRPr="00507E86" w:rsidRDefault="001F72F8" w:rsidP="007F11CA">
      <w:pPr>
        <w:spacing w:after="100"/>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2.2. Якість бензину повинна додатково відповідати вимогам ДСТУ 7687:2015 «Бензини автомобільні Євро. Технічніумови».</w:t>
      </w:r>
    </w:p>
    <w:p w:rsidR="00232081" w:rsidRPr="00507E86" w:rsidRDefault="001F72F8" w:rsidP="007F11CA">
      <w:pPr>
        <w:spacing w:after="100"/>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 xml:space="preserve">2.3. </w:t>
      </w:r>
      <w:r w:rsidR="00232081" w:rsidRPr="00507E86">
        <w:rPr>
          <w:rFonts w:ascii="Times New Roman" w:hAnsi="Times New Roman" w:cs="Times New Roman"/>
          <w:sz w:val="24"/>
          <w:szCs w:val="24"/>
          <w:lang w:val="uk-UA"/>
        </w:rPr>
        <w:t xml:space="preserve">Якість </w:t>
      </w:r>
      <w:r w:rsidRPr="00507E86">
        <w:rPr>
          <w:rFonts w:ascii="Times New Roman" w:hAnsi="Times New Roman" w:cs="Times New Roman"/>
          <w:sz w:val="24"/>
          <w:szCs w:val="24"/>
          <w:lang w:val="uk-UA"/>
        </w:rPr>
        <w:t>нафтового газу скрапленого</w:t>
      </w:r>
      <w:r w:rsidR="00232081" w:rsidRPr="00507E86">
        <w:rPr>
          <w:rFonts w:ascii="Times New Roman" w:hAnsi="Times New Roman" w:cs="Times New Roman"/>
          <w:sz w:val="24"/>
          <w:szCs w:val="24"/>
          <w:lang w:val="uk-UA"/>
        </w:rPr>
        <w:t xml:space="preserve"> повинна додатково</w:t>
      </w:r>
      <w:r w:rsidRPr="00507E86">
        <w:rPr>
          <w:rFonts w:ascii="Times New Roman" w:hAnsi="Times New Roman" w:cs="Times New Roman"/>
          <w:sz w:val="24"/>
          <w:szCs w:val="24"/>
          <w:lang w:val="uk-UA"/>
        </w:rPr>
        <w:t xml:space="preserve"> </w:t>
      </w:r>
      <w:r w:rsidR="00232081" w:rsidRPr="00507E86">
        <w:rPr>
          <w:rFonts w:ascii="Times New Roman" w:hAnsi="Times New Roman" w:cs="Times New Roman"/>
          <w:sz w:val="24"/>
          <w:szCs w:val="24"/>
          <w:lang w:val="uk-UA"/>
        </w:rPr>
        <w:t>відповідати</w:t>
      </w:r>
      <w:r w:rsidRPr="00507E86">
        <w:rPr>
          <w:rFonts w:ascii="Times New Roman" w:hAnsi="Times New Roman" w:cs="Times New Roman"/>
          <w:sz w:val="24"/>
          <w:szCs w:val="24"/>
          <w:lang w:val="uk-UA"/>
        </w:rPr>
        <w:t xml:space="preserve"> </w:t>
      </w:r>
      <w:r w:rsidR="00232081" w:rsidRPr="00507E86">
        <w:rPr>
          <w:rFonts w:ascii="Times New Roman" w:hAnsi="Times New Roman" w:cs="Times New Roman"/>
          <w:sz w:val="24"/>
          <w:szCs w:val="24"/>
          <w:lang w:val="uk-UA"/>
        </w:rPr>
        <w:t xml:space="preserve">вимогам ДСТУ </w:t>
      </w:r>
      <w:r w:rsidRPr="00507E86">
        <w:rPr>
          <w:rFonts w:ascii="Times New Roman" w:hAnsi="Times New Roman" w:cs="Times New Roman"/>
          <w:sz w:val="24"/>
          <w:szCs w:val="24"/>
        </w:rPr>
        <w:t>EN 589:2017 Палива автомобільні. Газ нафтовий скраплений. Технічні вимоги та методи контролювання»</w:t>
      </w:r>
      <w:r w:rsidR="00232081" w:rsidRPr="00507E86">
        <w:rPr>
          <w:rFonts w:ascii="Times New Roman" w:hAnsi="Times New Roman" w:cs="Times New Roman"/>
          <w:sz w:val="24"/>
          <w:szCs w:val="24"/>
          <w:lang w:val="uk-UA"/>
        </w:rPr>
        <w:t>.</w:t>
      </w:r>
    </w:p>
    <w:p w:rsidR="00232081" w:rsidRPr="00507E86" w:rsidRDefault="00232081" w:rsidP="007F11CA">
      <w:pPr>
        <w:spacing w:after="100"/>
        <w:jc w:val="both"/>
        <w:rPr>
          <w:rFonts w:ascii="Times New Roman" w:hAnsi="Times New Roman" w:cs="Times New Roman"/>
          <w:sz w:val="24"/>
          <w:szCs w:val="24"/>
        </w:rPr>
      </w:pPr>
      <w:r w:rsidRPr="00507E86">
        <w:rPr>
          <w:rFonts w:ascii="Times New Roman" w:hAnsi="Times New Roman" w:cs="Times New Roman"/>
          <w:sz w:val="24"/>
          <w:szCs w:val="24"/>
          <w:lang w:val="uk-UA"/>
        </w:rPr>
        <w:lastRenderedPageBreak/>
        <w:t>2.</w:t>
      </w:r>
      <w:r w:rsidR="008E48CE">
        <w:rPr>
          <w:rFonts w:ascii="Times New Roman" w:hAnsi="Times New Roman" w:cs="Times New Roman"/>
          <w:sz w:val="24"/>
          <w:szCs w:val="24"/>
          <w:lang w:val="uk-UA"/>
        </w:rPr>
        <w:t>5</w:t>
      </w:r>
      <w:r w:rsidRPr="00507E86">
        <w:rPr>
          <w:rFonts w:ascii="Times New Roman" w:hAnsi="Times New Roman" w:cs="Times New Roman"/>
          <w:sz w:val="24"/>
          <w:szCs w:val="24"/>
          <w:lang w:val="uk-UA"/>
        </w:rPr>
        <w:t>. Якість Товару, що</w:t>
      </w:r>
      <w:r w:rsidR="001F72F8"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lang w:val="uk-UA"/>
        </w:rPr>
        <w:t>поставляється за Договором, може</w:t>
      </w:r>
      <w:r w:rsidR="001F72F8"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lang w:val="uk-UA"/>
        </w:rPr>
        <w:t>покращуватись за умови, що</w:t>
      </w:r>
      <w:r w:rsidR="001F72F8"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lang w:val="uk-UA"/>
        </w:rPr>
        <w:t>таке</w:t>
      </w:r>
      <w:r w:rsidR="001F72F8"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lang w:val="uk-UA"/>
        </w:rPr>
        <w:t>покращення не призведе до збільшення</w:t>
      </w:r>
      <w:r w:rsidR="001F72F8"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lang w:val="uk-UA"/>
        </w:rPr>
        <w:t>ціни, ви</w:t>
      </w:r>
      <w:r w:rsidRPr="00507E86">
        <w:rPr>
          <w:rFonts w:ascii="Times New Roman" w:hAnsi="Times New Roman" w:cs="Times New Roman"/>
          <w:sz w:val="24"/>
          <w:szCs w:val="24"/>
        </w:rPr>
        <w:t>значеної у Договорі. Покращення</w:t>
      </w:r>
      <w:r w:rsidR="001F72F8"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якості Товару повинно бути документально підтверджене</w:t>
      </w:r>
      <w:r w:rsidR="001F72F8"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згідно чинного законодавства</w:t>
      </w:r>
      <w:r w:rsidR="001F72F8"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України, з обов’язковим</w:t>
      </w:r>
      <w:r w:rsidR="001F72F8"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наданням</w:t>
      </w:r>
      <w:r w:rsidR="001F72F8"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Постачальником, завірених</w:t>
      </w:r>
      <w:r w:rsidR="001F72F8"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належним чином, копій паспорту якості, декларацію про відповідність</w:t>
      </w:r>
      <w:r w:rsidR="001F72F8"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тощо, які</w:t>
      </w:r>
      <w:r w:rsidR="001F72F8"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підтверджують</w:t>
      </w:r>
      <w:r w:rsidR="001F72F8"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постачання Товару кращої</w:t>
      </w:r>
      <w:r w:rsidR="001F72F8"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якості.</w:t>
      </w:r>
    </w:p>
    <w:p w:rsidR="00232081" w:rsidRPr="00507E86" w:rsidRDefault="00232081" w:rsidP="007F11CA">
      <w:pPr>
        <w:spacing w:after="100"/>
        <w:jc w:val="both"/>
        <w:rPr>
          <w:rFonts w:ascii="Times New Roman" w:hAnsi="Times New Roman" w:cs="Times New Roman"/>
          <w:sz w:val="24"/>
          <w:szCs w:val="24"/>
        </w:rPr>
      </w:pPr>
      <w:r w:rsidRPr="00507E86">
        <w:rPr>
          <w:rFonts w:ascii="Times New Roman" w:hAnsi="Times New Roman" w:cs="Times New Roman"/>
          <w:sz w:val="24"/>
          <w:szCs w:val="24"/>
          <w:lang w:val="uk-UA"/>
        </w:rPr>
        <w:t>2.</w:t>
      </w:r>
      <w:r w:rsidR="008E48CE">
        <w:rPr>
          <w:rFonts w:ascii="Times New Roman" w:hAnsi="Times New Roman" w:cs="Times New Roman"/>
          <w:sz w:val="24"/>
          <w:szCs w:val="24"/>
          <w:lang w:val="uk-UA"/>
        </w:rPr>
        <w:t>6.</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Постачальник</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зобов’язаний на вимогу</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Замовника, надати</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належним чином завірені</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копії нормативно-технічних</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документів</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згідно</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яких</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виготовлений Товар (ДСТУ) на кожен вид Товару, що</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постачається за Договором, паспорт якості, декларацію про відповідність на Товар (надалі</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Супровідні</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документи).</w:t>
      </w:r>
    </w:p>
    <w:p w:rsidR="00232081" w:rsidRPr="00507E86" w:rsidRDefault="00232081" w:rsidP="007F11CA">
      <w:pPr>
        <w:spacing w:after="100"/>
        <w:jc w:val="both"/>
        <w:rPr>
          <w:rFonts w:ascii="Times New Roman" w:hAnsi="Times New Roman" w:cs="Times New Roman"/>
          <w:sz w:val="24"/>
          <w:szCs w:val="24"/>
        </w:rPr>
      </w:pPr>
      <w:r w:rsidRPr="00507E86">
        <w:rPr>
          <w:rFonts w:ascii="Times New Roman" w:hAnsi="Times New Roman" w:cs="Times New Roman"/>
          <w:sz w:val="24"/>
          <w:szCs w:val="24"/>
          <w:lang w:val="uk-UA"/>
        </w:rPr>
        <w:t>2.7.</w:t>
      </w:r>
      <w:r w:rsidR="007F7D0E"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 xml:space="preserve">Асортимент поставки </w:t>
      </w:r>
      <w:r w:rsidR="007F7D0E" w:rsidRPr="00507E86">
        <w:rPr>
          <w:rFonts w:ascii="Times New Roman" w:hAnsi="Times New Roman" w:cs="Times New Roman"/>
          <w:sz w:val="24"/>
          <w:szCs w:val="24"/>
          <w:lang w:val="uk-UA"/>
        </w:rPr>
        <w:t>пального</w:t>
      </w:r>
      <w:r w:rsidRPr="00507E86">
        <w:rPr>
          <w:rFonts w:ascii="Times New Roman" w:hAnsi="Times New Roman" w:cs="Times New Roman"/>
          <w:sz w:val="24"/>
          <w:szCs w:val="24"/>
        </w:rPr>
        <w:t xml:space="preserve"> визначається Сторонами у Специфікації до Договору.    </w:t>
      </w:r>
    </w:p>
    <w:p w:rsidR="00996B0E" w:rsidRPr="00507E86" w:rsidRDefault="003A1DB9" w:rsidP="007F11CA">
      <w:pPr>
        <w:autoSpaceDE w:val="0"/>
        <w:spacing w:after="100"/>
        <w:ind w:left="720"/>
        <w:jc w:val="center"/>
        <w:rPr>
          <w:rFonts w:ascii="Times New Roman" w:hAnsi="Times New Roman" w:cs="Times New Roman"/>
          <w:b/>
          <w:bCs/>
          <w:sz w:val="24"/>
          <w:szCs w:val="24"/>
        </w:rPr>
      </w:pPr>
      <w:bookmarkStart w:id="0" w:name="bookmark2"/>
      <w:r w:rsidRPr="00507E86">
        <w:rPr>
          <w:rFonts w:ascii="Times New Roman" w:hAnsi="Times New Roman" w:cs="Times New Roman"/>
          <w:b/>
          <w:bCs/>
          <w:sz w:val="24"/>
          <w:szCs w:val="24"/>
          <w:lang w:val="uk-UA"/>
        </w:rPr>
        <w:t xml:space="preserve">ІІІ. </w:t>
      </w:r>
      <w:r w:rsidR="00996B0E" w:rsidRPr="00507E86">
        <w:rPr>
          <w:rFonts w:ascii="Times New Roman" w:hAnsi="Times New Roman" w:cs="Times New Roman"/>
          <w:b/>
          <w:bCs/>
          <w:sz w:val="24"/>
          <w:szCs w:val="24"/>
        </w:rPr>
        <w:t xml:space="preserve">ЦІНА </w:t>
      </w:r>
      <w:r w:rsidR="00996B0E" w:rsidRPr="00507E86">
        <w:rPr>
          <w:rFonts w:ascii="Times New Roman" w:hAnsi="Times New Roman" w:cs="Times New Roman"/>
          <w:b/>
          <w:sz w:val="24"/>
          <w:szCs w:val="24"/>
        </w:rPr>
        <w:t>ДОГОВОРУ ТА ПОРЯДОК РОЗРАХУНКІВ</w:t>
      </w:r>
    </w:p>
    <w:p w:rsidR="00D15C07" w:rsidRPr="00507E86" w:rsidRDefault="00D15C07" w:rsidP="007F11CA">
      <w:pPr>
        <w:pStyle w:val="a4"/>
        <w:widowControl w:val="0"/>
        <w:numPr>
          <w:ilvl w:val="1"/>
          <w:numId w:val="10"/>
        </w:numPr>
        <w:tabs>
          <w:tab w:val="left" w:pos="0"/>
        </w:tabs>
        <w:spacing w:after="100"/>
        <w:jc w:val="both"/>
        <w:rPr>
          <w:rStyle w:val="2"/>
          <w:color w:val="auto"/>
          <w:sz w:val="24"/>
          <w:szCs w:val="24"/>
        </w:rPr>
      </w:pPr>
      <w:r w:rsidRPr="00507E86">
        <w:rPr>
          <w:rStyle w:val="2"/>
          <w:color w:val="auto"/>
          <w:sz w:val="24"/>
          <w:szCs w:val="24"/>
        </w:rPr>
        <w:t>Ціна Договору становить:</w:t>
      </w:r>
    </w:p>
    <w:p w:rsidR="00D15C07" w:rsidRPr="00507E86" w:rsidRDefault="00D15C07" w:rsidP="007F11CA">
      <w:pPr>
        <w:widowControl w:val="0"/>
        <w:tabs>
          <w:tab w:val="left" w:pos="0"/>
        </w:tabs>
        <w:spacing w:after="100"/>
        <w:jc w:val="both"/>
        <w:rPr>
          <w:rStyle w:val="2"/>
          <w:color w:val="auto"/>
          <w:sz w:val="24"/>
          <w:szCs w:val="24"/>
        </w:rPr>
      </w:pPr>
      <w:r w:rsidRPr="00507E86">
        <w:rPr>
          <w:rStyle w:val="2"/>
          <w:color w:val="auto"/>
          <w:sz w:val="24"/>
          <w:szCs w:val="24"/>
        </w:rPr>
        <w:t>_________</w:t>
      </w:r>
      <w:r w:rsidRPr="00507E86">
        <w:rPr>
          <w:rStyle w:val="2"/>
          <w:color w:val="auto"/>
          <w:sz w:val="24"/>
          <w:szCs w:val="24"/>
        </w:rPr>
        <w:tab/>
        <w:t xml:space="preserve">грн. </w:t>
      </w:r>
      <w:r w:rsidRPr="00507E86">
        <w:rPr>
          <w:rStyle w:val="20"/>
          <w:color w:val="auto"/>
          <w:sz w:val="24"/>
          <w:szCs w:val="24"/>
        </w:rPr>
        <w:t>(цифрами, словами),</w:t>
      </w:r>
      <w:r w:rsidRPr="00507E86">
        <w:rPr>
          <w:rStyle w:val="2"/>
          <w:color w:val="auto"/>
          <w:sz w:val="24"/>
          <w:szCs w:val="24"/>
        </w:rPr>
        <w:t xml:space="preserve">у тому числі ПДВ - _____________ </w:t>
      </w:r>
      <w:r w:rsidRPr="00507E86">
        <w:rPr>
          <w:rStyle w:val="20"/>
          <w:color w:val="auto"/>
          <w:sz w:val="24"/>
          <w:szCs w:val="24"/>
        </w:rPr>
        <w:t>(цифрами, словами).</w:t>
      </w:r>
    </w:p>
    <w:p w:rsidR="008E48CE" w:rsidRDefault="00D15C07" w:rsidP="007F11CA">
      <w:pPr>
        <w:autoSpaceDE w:val="0"/>
        <w:spacing w:after="100"/>
        <w:jc w:val="both"/>
        <w:rPr>
          <w:rFonts w:ascii="Times New Roman" w:hAnsi="Times New Roman" w:cs="Times New Roman"/>
          <w:sz w:val="24"/>
          <w:szCs w:val="24"/>
          <w:lang w:val="uk-UA"/>
        </w:rPr>
      </w:pPr>
      <w:r w:rsidRPr="00507E86">
        <w:rPr>
          <w:rFonts w:ascii="Times New Roman" w:hAnsi="Times New Roman" w:cs="Times New Roman"/>
          <w:sz w:val="24"/>
          <w:szCs w:val="24"/>
        </w:rPr>
        <w:t xml:space="preserve">3.2. </w:t>
      </w:r>
      <w:r w:rsidR="00996B0E" w:rsidRPr="00507E86">
        <w:rPr>
          <w:rFonts w:ascii="Times New Roman" w:hAnsi="Times New Roman" w:cs="Times New Roman"/>
          <w:sz w:val="24"/>
          <w:szCs w:val="24"/>
        </w:rPr>
        <w:t>Ціна Договору та ціна за одиницю Товару зазначаються в Специфікації та включать в себе всі податки, збори, необхідні платежі, що сплачуються або мають бути сплачені згідно із законодавством України, а також витрати з транспортування до місця поставки, розвантаження, зберігання Товару Покупцю на АЗС, навантаження (відпуск Товару Покупцю на АЗС) та всі інші витрати Постачальника пов’язані з виконанням Договору.</w:t>
      </w:r>
    </w:p>
    <w:p w:rsidR="00996B0E" w:rsidRPr="00507E86" w:rsidRDefault="008E48CE" w:rsidP="007F11CA">
      <w:pPr>
        <w:autoSpaceDE w:val="0"/>
        <w:spacing w:after="100"/>
        <w:jc w:val="both"/>
        <w:rPr>
          <w:rFonts w:ascii="Times New Roman" w:hAnsi="Times New Roman" w:cs="Times New Roman"/>
          <w:b/>
          <w:bCs/>
          <w:sz w:val="24"/>
          <w:szCs w:val="24"/>
        </w:rPr>
      </w:pPr>
      <w:r>
        <w:rPr>
          <w:rFonts w:ascii="Times New Roman" w:hAnsi="Times New Roman" w:cs="Times New Roman"/>
          <w:sz w:val="24"/>
          <w:szCs w:val="24"/>
          <w:lang w:val="uk-UA"/>
        </w:rPr>
        <w:t>3.3</w:t>
      </w:r>
      <w:r w:rsidR="00996B0E" w:rsidRPr="00507E86">
        <w:rPr>
          <w:rFonts w:ascii="Times New Roman" w:hAnsi="Times New Roman" w:cs="Times New Roman"/>
          <w:sz w:val="24"/>
          <w:szCs w:val="24"/>
        </w:rPr>
        <w:t xml:space="preserve">. Ціна за одиницю Товару, протягом строку дії Договору, може бути змінена за взаємною згодою Сторін, у разі: </w:t>
      </w:r>
    </w:p>
    <w:p w:rsidR="00996B0E" w:rsidRPr="00507E86" w:rsidRDefault="00B8738F" w:rsidP="007F11CA">
      <w:pPr>
        <w:spacing w:after="100"/>
        <w:jc w:val="both"/>
        <w:rPr>
          <w:rFonts w:ascii="Times New Roman" w:hAnsi="Times New Roman" w:cs="Times New Roman"/>
          <w:sz w:val="24"/>
          <w:szCs w:val="24"/>
        </w:rPr>
      </w:pPr>
      <w:r w:rsidRPr="00507E86">
        <w:rPr>
          <w:rFonts w:ascii="Times New Roman" w:hAnsi="Times New Roman" w:cs="Times New Roman"/>
          <w:sz w:val="24"/>
          <w:szCs w:val="24"/>
        </w:rPr>
        <w:t>3</w:t>
      </w:r>
      <w:r w:rsidR="00996B0E" w:rsidRPr="00507E86">
        <w:rPr>
          <w:rFonts w:ascii="Times New Roman" w:hAnsi="Times New Roman" w:cs="Times New Roman"/>
          <w:sz w:val="24"/>
          <w:szCs w:val="24"/>
        </w:rPr>
        <w:t>.</w:t>
      </w:r>
      <w:r w:rsidRPr="00904477">
        <w:rPr>
          <w:rFonts w:ascii="Times New Roman" w:hAnsi="Times New Roman" w:cs="Times New Roman"/>
          <w:sz w:val="24"/>
          <w:szCs w:val="24"/>
        </w:rPr>
        <w:t>3</w:t>
      </w:r>
      <w:r w:rsidR="00996B0E" w:rsidRPr="00507E86">
        <w:rPr>
          <w:rFonts w:ascii="Times New Roman" w:hAnsi="Times New Roman" w:cs="Times New Roman"/>
          <w:sz w:val="24"/>
          <w:szCs w:val="24"/>
        </w:rPr>
        <w:t>.1. Зміниціни у зв’язку</w:t>
      </w:r>
      <w:r w:rsidR="00AC3482">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зі</w:t>
      </w:r>
      <w:r w:rsidR="00AC3482">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зміною ставок податків і зборів</w:t>
      </w:r>
      <w:r w:rsidR="00AC3482">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пропорційно до змін таких ставок;</w:t>
      </w:r>
    </w:p>
    <w:p w:rsidR="00996B0E" w:rsidRPr="00507E86" w:rsidRDefault="00B8738F" w:rsidP="007F11CA">
      <w:pPr>
        <w:shd w:val="clear" w:color="auto" w:fill="FFFFFF"/>
        <w:tabs>
          <w:tab w:val="left" w:pos="426"/>
        </w:tabs>
        <w:spacing w:after="100"/>
        <w:jc w:val="both"/>
        <w:rPr>
          <w:rFonts w:ascii="Times New Roman" w:hAnsi="Times New Roman" w:cs="Times New Roman"/>
          <w:sz w:val="24"/>
          <w:szCs w:val="24"/>
        </w:rPr>
      </w:pPr>
      <w:r w:rsidRPr="00904477">
        <w:rPr>
          <w:rFonts w:ascii="Times New Roman" w:hAnsi="Times New Roman" w:cs="Times New Roman"/>
          <w:sz w:val="24"/>
          <w:szCs w:val="24"/>
        </w:rPr>
        <w:t>3</w:t>
      </w:r>
      <w:r w:rsidRPr="00507E86">
        <w:rPr>
          <w:rFonts w:ascii="Times New Roman" w:hAnsi="Times New Roman" w:cs="Times New Roman"/>
          <w:sz w:val="24"/>
          <w:szCs w:val="24"/>
        </w:rPr>
        <w:t>.</w:t>
      </w:r>
      <w:r w:rsidRPr="00904477">
        <w:rPr>
          <w:rFonts w:ascii="Times New Roman" w:hAnsi="Times New Roman" w:cs="Times New Roman"/>
          <w:sz w:val="24"/>
          <w:szCs w:val="24"/>
        </w:rPr>
        <w:t>3</w:t>
      </w:r>
      <w:r w:rsidR="00996B0E" w:rsidRPr="00507E86">
        <w:rPr>
          <w:rFonts w:ascii="Times New Roman" w:hAnsi="Times New Roman" w:cs="Times New Roman"/>
          <w:sz w:val="24"/>
          <w:szCs w:val="24"/>
        </w:rPr>
        <w:t>.2. Коливання</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 xml:space="preserve">ціни Товару на ринку, </w:t>
      </w:r>
      <w:r w:rsidR="00996B0E" w:rsidRPr="00507E86">
        <w:rPr>
          <w:rFonts w:ascii="Times New Roman" w:hAnsi="Times New Roman" w:cs="Times New Roman"/>
          <w:sz w:val="24"/>
          <w:szCs w:val="24"/>
          <w:lang w:eastAsia="ar-SA"/>
        </w:rPr>
        <w:t>за умови, що</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зазначені</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зміни</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будуть</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обґрунтовані та документально підтверджені</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довідкою ДП «Держзовнішінформ» або Торгово-промислової</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палати</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або</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органів</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Державної</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служби статистики України</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пропорційно до зміни</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середнього</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значення</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відповідних</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регіональних</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цін</w:t>
      </w:r>
      <w:r w:rsidR="00996B0E" w:rsidRPr="00507E86">
        <w:rPr>
          <w:rFonts w:ascii="Times New Roman" w:hAnsi="Times New Roman" w:cs="Times New Roman"/>
          <w:sz w:val="24"/>
          <w:szCs w:val="24"/>
        </w:rPr>
        <w:t>, але не більшеніж на 10% за умови, що</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така</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зміна</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ціни не призведе до збільшення</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суми Договору. Зміна</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lang w:eastAsia="ar-SA"/>
        </w:rPr>
        <w:t>середнього</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значення</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відповідних</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регіональних</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цін</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rPr>
        <w:t xml:space="preserve">обраховується по відношенню до </w:t>
      </w:r>
      <w:r w:rsidR="00996B0E" w:rsidRPr="00507E86">
        <w:rPr>
          <w:rFonts w:ascii="Times New Roman" w:hAnsi="Times New Roman" w:cs="Times New Roman"/>
          <w:sz w:val="24"/>
          <w:szCs w:val="24"/>
          <w:lang w:eastAsia="ar-SA"/>
        </w:rPr>
        <w:t>середнього</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значення</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відповідних</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регіональних</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цін, перший раз при зміні</w:t>
      </w:r>
      <w:r w:rsidRPr="00507E86">
        <w:rPr>
          <w:rFonts w:ascii="Times New Roman" w:hAnsi="Times New Roman" w:cs="Times New Roman"/>
          <w:sz w:val="24"/>
          <w:szCs w:val="24"/>
          <w:lang w:eastAsia="ar-SA"/>
        </w:rPr>
        <w:t xml:space="preserve"> </w:t>
      </w:r>
      <w:r w:rsidR="00996B0E" w:rsidRPr="00507E86">
        <w:rPr>
          <w:rFonts w:ascii="Times New Roman" w:hAnsi="Times New Roman" w:cs="Times New Roman"/>
          <w:sz w:val="24"/>
          <w:szCs w:val="24"/>
          <w:lang w:eastAsia="ar-SA"/>
        </w:rPr>
        <w:t>ціни Товару -</w:t>
      </w:r>
      <w:r w:rsidR="00996B0E" w:rsidRPr="00507E86">
        <w:rPr>
          <w:rFonts w:ascii="Times New Roman" w:hAnsi="Times New Roman" w:cs="Times New Roman"/>
          <w:sz w:val="24"/>
          <w:szCs w:val="24"/>
        </w:rPr>
        <w:t xml:space="preserve"> на дату проведення</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аукціону, в подальшому</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  на дату останньої</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додаткової угоди про зміну</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ціни за одиницю Товару. Довідка ДП «Держзовнішінформ» або Торгово-промислової</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палати</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має</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враховувати</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умови поставки за Договором.</w:t>
      </w:r>
    </w:p>
    <w:p w:rsidR="00996B0E" w:rsidRPr="00507E86" w:rsidRDefault="00B8738F" w:rsidP="007F11CA">
      <w:pPr>
        <w:spacing w:after="100"/>
        <w:jc w:val="both"/>
        <w:rPr>
          <w:rFonts w:ascii="Times New Roman" w:hAnsi="Times New Roman" w:cs="Times New Roman"/>
          <w:sz w:val="24"/>
          <w:szCs w:val="24"/>
        </w:rPr>
      </w:pPr>
      <w:r w:rsidRPr="00507E86">
        <w:rPr>
          <w:rFonts w:ascii="Times New Roman" w:hAnsi="Times New Roman" w:cs="Times New Roman"/>
          <w:sz w:val="24"/>
          <w:szCs w:val="24"/>
        </w:rPr>
        <w:t>3</w:t>
      </w:r>
      <w:r w:rsidR="00996B0E" w:rsidRPr="00507E86">
        <w:rPr>
          <w:rFonts w:ascii="Times New Roman" w:hAnsi="Times New Roman" w:cs="Times New Roman"/>
          <w:sz w:val="24"/>
          <w:szCs w:val="24"/>
        </w:rPr>
        <w:t>.</w:t>
      </w:r>
      <w:r w:rsidRPr="00904477">
        <w:rPr>
          <w:rFonts w:ascii="Times New Roman" w:hAnsi="Times New Roman" w:cs="Times New Roman"/>
          <w:sz w:val="24"/>
          <w:szCs w:val="24"/>
        </w:rPr>
        <w:t>3</w:t>
      </w:r>
      <w:r w:rsidR="00996B0E" w:rsidRPr="00507E86">
        <w:rPr>
          <w:rFonts w:ascii="Times New Roman" w:hAnsi="Times New Roman" w:cs="Times New Roman"/>
          <w:sz w:val="24"/>
          <w:szCs w:val="24"/>
        </w:rPr>
        <w:t>.3.</w:t>
      </w:r>
      <w:r w:rsidR="00996B0E" w:rsidRPr="00507E86">
        <w:rPr>
          <w:rFonts w:ascii="Times New Roman" w:hAnsi="Times New Roman" w:cs="Times New Roman"/>
          <w:sz w:val="24"/>
          <w:szCs w:val="24"/>
        </w:rPr>
        <w:tab/>
        <w:t>Узгодженої</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зміни</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ціни</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одиниці Товару в бік</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зменшення (без зміни</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 xml:space="preserve">кількості (обсягу) та якості </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Товару).</w:t>
      </w:r>
    </w:p>
    <w:p w:rsidR="00996B0E" w:rsidRPr="00507E86" w:rsidRDefault="00B8738F" w:rsidP="007F11CA">
      <w:pPr>
        <w:spacing w:after="100"/>
        <w:jc w:val="both"/>
        <w:rPr>
          <w:rFonts w:ascii="Times New Roman" w:hAnsi="Times New Roman" w:cs="Times New Roman"/>
          <w:sz w:val="24"/>
          <w:szCs w:val="24"/>
        </w:rPr>
      </w:pPr>
      <w:r w:rsidRPr="00507E86">
        <w:rPr>
          <w:rFonts w:ascii="Times New Roman" w:hAnsi="Times New Roman" w:cs="Times New Roman"/>
          <w:sz w:val="24"/>
          <w:szCs w:val="24"/>
        </w:rPr>
        <w:t>3.4.</w:t>
      </w:r>
      <w:r w:rsidR="00996B0E" w:rsidRPr="00507E86">
        <w:rPr>
          <w:rFonts w:ascii="Times New Roman" w:hAnsi="Times New Roman" w:cs="Times New Roman"/>
          <w:sz w:val="24"/>
          <w:szCs w:val="24"/>
        </w:rPr>
        <w:t xml:space="preserve"> Оплата за поставлений Товар.</w:t>
      </w:r>
    </w:p>
    <w:p w:rsidR="00996B0E" w:rsidRPr="00507E86" w:rsidRDefault="00B8738F" w:rsidP="007F11CA">
      <w:pPr>
        <w:spacing w:after="100"/>
        <w:jc w:val="both"/>
        <w:rPr>
          <w:rFonts w:ascii="Times New Roman" w:hAnsi="Times New Roman" w:cs="Times New Roman"/>
          <w:sz w:val="24"/>
          <w:szCs w:val="24"/>
          <w:lang w:val="uk-UA"/>
        </w:rPr>
      </w:pPr>
      <w:r w:rsidRPr="00507E86">
        <w:rPr>
          <w:rFonts w:ascii="Times New Roman" w:hAnsi="Times New Roman" w:cs="Times New Roman"/>
          <w:sz w:val="24"/>
          <w:szCs w:val="24"/>
        </w:rPr>
        <w:t>3.</w:t>
      </w:r>
      <w:r w:rsidR="00996B0E" w:rsidRPr="00507E86">
        <w:rPr>
          <w:rFonts w:ascii="Times New Roman" w:hAnsi="Times New Roman" w:cs="Times New Roman"/>
          <w:sz w:val="24"/>
          <w:szCs w:val="24"/>
        </w:rPr>
        <w:t>4.</w:t>
      </w:r>
      <w:r w:rsidRPr="00507E86">
        <w:rPr>
          <w:rFonts w:ascii="Times New Roman" w:hAnsi="Times New Roman" w:cs="Times New Roman"/>
          <w:sz w:val="24"/>
          <w:szCs w:val="24"/>
        </w:rPr>
        <w:t>5</w:t>
      </w:r>
      <w:r w:rsidR="00996B0E" w:rsidRPr="00507E86">
        <w:rPr>
          <w:rFonts w:ascii="Times New Roman" w:hAnsi="Times New Roman" w:cs="Times New Roman"/>
          <w:sz w:val="24"/>
          <w:szCs w:val="24"/>
        </w:rPr>
        <w:t>. Оплата за поставлений Товар здійснюється</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Покупцем</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впродовж 30 (тридцяти) календарних</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днів з моменту отримання</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партії Товару (якщо</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інше не визначено Договором), за умови</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надання</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Постачальником</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Супровідних</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 xml:space="preserve">документів, рахунку на </w:t>
      </w:r>
      <w:r w:rsidR="00996B0E" w:rsidRPr="00507E86">
        <w:rPr>
          <w:rFonts w:ascii="Times New Roman" w:hAnsi="Times New Roman" w:cs="Times New Roman"/>
          <w:sz w:val="24"/>
          <w:szCs w:val="24"/>
        </w:rPr>
        <w:lastRenderedPageBreak/>
        <w:t>оплату</w:t>
      </w:r>
      <w:r w:rsidRPr="00507E86">
        <w:rPr>
          <w:rFonts w:ascii="Times New Roman" w:hAnsi="Times New Roman" w:cs="Times New Roman"/>
          <w:sz w:val="24"/>
          <w:szCs w:val="24"/>
          <w:lang w:val="uk-UA"/>
        </w:rPr>
        <w:t xml:space="preserve">, </w:t>
      </w:r>
      <w:r w:rsidR="003A1DB9" w:rsidRPr="00507E86">
        <w:rPr>
          <w:rFonts w:ascii="Times New Roman" w:hAnsi="Times New Roman" w:cs="Times New Roman"/>
          <w:sz w:val="24"/>
          <w:szCs w:val="24"/>
          <w:lang w:val="uk-UA"/>
        </w:rPr>
        <w:t>видаткової накладної або акту приймання - передачі товару</w:t>
      </w:r>
      <w:r w:rsidR="00996B0E" w:rsidRPr="00507E86">
        <w:rPr>
          <w:rFonts w:ascii="Times New Roman" w:hAnsi="Times New Roman" w:cs="Times New Roman"/>
          <w:sz w:val="24"/>
          <w:szCs w:val="24"/>
        </w:rPr>
        <w:t xml:space="preserve"> та</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належно</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оформлених</w:t>
      </w:r>
      <w:r w:rsidRPr="00507E86">
        <w:rPr>
          <w:rFonts w:ascii="Times New Roman" w:hAnsi="Times New Roman" w:cs="Times New Roman"/>
          <w:sz w:val="24"/>
          <w:szCs w:val="24"/>
        </w:rPr>
        <w:t xml:space="preserve"> </w:t>
      </w:r>
      <w:r w:rsidR="00996B0E" w:rsidRPr="00507E86">
        <w:rPr>
          <w:rFonts w:ascii="Times New Roman" w:hAnsi="Times New Roman" w:cs="Times New Roman"/>
          <w:sz w:val="24"/>
          <w:szCs w:val="24"/>
        </w:rPr>
        <w:t>Первинних</w:t>
      </w:r>
      <w:r w:rsidRPr="00507E86">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документів</w:t>
      </w:r>
      <w:r w:rsidR="00996B0E" w:rsidRPr="00507E86">
        <w:rPr>
          <w:rFonts w:ascii="Times New Roman" w:hAnsi="Times New Roman" w:cs="Times New Roman"/>
          <w:sz w:val="24"/>
          <w:szCs w:val="24"/>
          <w:lang w:val="uk-UA"/>
        </w:rPr>
        <w:t>.</w:t>
      </w:r>
    </w:p>
    <w:p w:rsidR="003A1DB9" w:rsidRPr="00507E86" w:rsidRDefault="003A1DB9" w:rsidP="007F11CA">
      <w:pPr>
        <w:spacing w:after="100"/>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У разі затримки бюджетного фінансування розрахунок здійснюється протягом 5-ти банківських днів з дати отримання Покупцем бюджетного призначення на фінансування закупівлі на свій реєстраційний рахунок</w:t>
      </w:r>
    </w:p>
    <w:p w:rsidR="00996B0E" w:rsidRPr="00507E86" w:rsidRDefault="00B8738F" w:rsidP="007F11CA">
      <w:pPr>
        <w:spacing w:after="100"/>
        <w:jc w:val="both"/>
        <w:rPr>
          <w:rFonts w:ascii="Times New Roman" w:hAnsi="Times New Roman" w:cs="Times New Roman"/>
          <w:sz w:val="24"/>
          <w:szCs w:val="24"/>
        </w:rPr>
      </w:pPr>
      <w:r w:rsidRPr="00507E86">
        <w:rPr>
          <w:rFonts w:ascii="Times New Roman" w:hAnsi="Times New Roman" w:cs="Times New Roman"/>
          <w:sz w:val="24"/>
          <w:szCs w:val="24"/>
        </w:rPr>
        <w:t>3.</w:t>
      </w:r>
      <w:r w:rsidR="00996B0E" w:rsidRPr="00507E86">
        <w:rPr>
          <w:rFonts w:ascii="Times New Roman" w:hAnsi="Times New Roman" w:cs="Times New Roman"/>
          <w:sz w:val="24"/>
          <w:szCs w:val="24"/>
        </w:rPr>
        <w:t>4.</w:t>
      </w:r>
      <w:r w:rsidRPr="00507E86">
        <w:rPr>
          <w:rFonts w:ascii="Times New Roman" w:hAnsi="Times New Roman" w:cs="Times New Roman"/>
          <w:sz w:val="24"/>
          <w:szCs w:val="24"/>
        </w:rPr>
        <w:t>5</w:t>
      </w:r>
      <w:r w:rsidR="00996B0E" w:rsidRPr="00507E86">
        <w:rPr>
          <w:rFonts w:ascii="Times New Roman" w:hAnsi="Times New Roman" w:cs="Times New Roman"/>
          <w:sz w:val="24"/>
          <w:szCs w:val="24"/>
        </w:rPr>
        <w:t>. Оплата здійснюється в національній</w:t>
      </w:r>
      <w:r w:rsidRPr="00507E86">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валюті</w:t>
      </w:r>
      <w:r w:rsidRPr="00507E86">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України, в безготівковій</w:t>
      </w:r>
      <w:r w:rsidRPr="00507E86">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формі, з поточного рахунку</w:t>
      </w:r>
      <w:r w:rsidR="003A1DB9" w:rsidRPr="00507E86">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Покупця (Отримувача товару), зазначеного у Договор</w:t>
      </w:r>
      <w:r w:rsidR="008E48CE">
        <w:rPr>
          <w:rFonts w:ascii="Times New Roman" w:hAnsi="Times New Roman" w:cs="Times New Roman"/>
          <w:sz w:val="24"/>
          <w:szCs w:val="24"/>
          <w:lang w:val="uk-UA"/>
        </w:rPr>
        <w:t>і (Розділ Х).</w:t>
      </w:r>
    </w:p>
    <w:p w:rsidR="00996B0E" w:rsidRPr="00507E86" w:rsidRDefault="00B8738F" w:rsidP="007F11CA">
      <w:pPr>
        <w:pStyle w:val="a4"/>
        <w:spacing w:after="100"/>
        <w:ind w:left="0"/>
        <w:jc w:val="both"/>
        <w:rPr>
          <w:rFonts w:ascii="Times New Roman" w:hAnsi="Times New Roman" w:cs="Times New Roman"/>
          <w:sz w:val="24"/>
          <w:szCs w:val="24"/>
          <w:lang w:val="uk-UA"/>
        </w:rPr>
      </w:pPr>
      <w:r w:rsidRPr="00507E86">
        <w:rPr>
          <w:rFonts w:ascii="Times New Roman" w:hAnsi="Times New Roman" w:cs="Times New Roman"/>
          <w:sz w:val="24"/>
          <w:szCs w:val="24"/>
        </w:rPr>
        <w:t>3.4.6</w:t>
      </w:r>
      <w:r w:rsidR="00996B0E" w:rsidRPr="00507E86">
        <w:rPr>
          <w:rFonts w:ascii="Times New Roman" w:hAnsi="Times New Roman" w:cs="Times New Roman"/>
          <w:sz w:val="24"/>
          <w:szCs w:val="24"/>
        </w:rPr>
        <w:t>. Моментом здійснення оплати за кожну</w:t>
      </w:r>
      <w:r w:rsidR="003A1DB9" w:rsidRPr="00507E86">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партію Товару вважається дата виконання</w:t>
      </w:r>
      <w:r w:rsidR="003A1DB9" w:rsidRPr="00507E86">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обслуговуючим банком Покупця (Отримувача Товару) його</w:t>
      </w:r>
      <w:r w:rsidR="003A1DB9" w:rsidRPr="00507E86">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платіжного</w:t>
      </w:r>
      <w:r w:rsidR="003A1DB9" w:rsidRPr="00507E86">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доручення</w:t>
      </w:r>
      <w:r w:rsidR="003A1DB9" w:rsidRPr="00507E86">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щодо</w:t>
      </w:r>
      <w:r w:rsidR="003A1DB9" w:rsidRPr="00507E86">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перерахування</w:t>
      </w:r>
      <w:r w:rsidR="003A1DB9" w:rsidRPr="00507E86">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відповідної</w:t>
      </w:r>
      <w:r w:rsidR="003A1DB9" w:rsidRPr="00507E86">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суми на користь</w:t>
      </w:r>
      <w:r w:rsidR="003A1DB9" w:rsidRPr="00507E86">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Постачальника, що</w:t>
      </w:r>
      <w:r w:rsidR="003A1DB9" w:rsidRPr="00507E86">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підтверджується</w:t>
      </w:r>
      <w:r w:rsidR="003A1DB9" w:rsidRPr="00507E86">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відповідною</w:t>
      </w:r>
      <w:r w:rsidR="003A1DB9" w:rsidRPr="00507E86">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позначкою банку зазначеною у розрахунковому</w:t>
      </w:r>
      <w:r w:rsidR="003A1DB9" w:rsidRPr="00507E86">
        <w:rPr>
          <w:rFonts w:ascii="Times New Roman" w:hAnsi="Times New Roman" w:cs="Times New Roman"/>
          <w:sz w:val="24"/>
          <w:szCs w:val="24"/>
          <w:lang w:val="uk-UA"/>
        </w:rPr>
        <w:t xml:space="preserve"> </w:t>
      </w:r>
      <w:r w:rsidR="00996B0E" w:rsidRPr="00507E86">
        <w:rPr>
          <w:rFonts w:ascii="Times New Roman" w:hAnsi="Times New Roman" w:cs="Times New Roman"/>
          <w:sz w:val="24"/>
          <w:szCs w:val="24"/>
        </w:rPr>
        <w:t>документі в реквізиті «Дата виконання».</w:t>
      </w:r>
    </w:p>
    <w:p w:rsidR="003A1DB9" w:rsidRPr="00507E86" w:rsidRDefault="003A1DB9" w:rsidP="007F11CA">
      <w:pPr>
        <w:pStyle w:val="a4"/>
        <w:spacing w:after="100"/>
        <w:ind w:left="0"/>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3.5. Бюджетні зобов’язання за договором виникають у разі наявності та в межах  відповідних бюджетних асигнувань</w:t>
      </w:r>
    </w:p>
    <w:bookmarkEnd w:id="0"/>
    <w:p w:rsidR="003A1DB9" w:rsidRPr="00507E86" w:rsidRDefault="003A1DB9" w:rsidP="007F11CA">
      <w:pPr>
        <w:pStyle w:val="a4"/>
        <w:numPr>
          <w:ilvl w:val="0"/>
          <w:numId w:val="13"/>
        </w:numPr>
        <w:suppressAutoHyphens/>
        <w:spacing w:after="100"/>
        <w:jc w:val="center"/>
        <w:rPr>
          <w:rFonts w:ascii="Times New Roman" w:hAnsi="Times New Roman" w:cs="Times New Roman"/>
          <w:b/>
          <w:sz w:val="24"/>
          <w:szCs w:val="24"/>
        </w:rPr>
      </w:pPr>
      <w:r w:rsidRPr="00507E86">
        <w:rPr>
          <w:rFonts w:ascii="Times New Roman" w:hAnsi="Times New Roman" w:cs="Times New Roman"/>
          <w:b/>
          <w:sz w:val="24"/>
          <w:szCs w:val="24"/>
        </w:rPr>
        <w:t>ПОСТАВКА ТОВАРУ</w:t>
      </w:r>
    </w:p>
    <w:p w:rsidR="003A1DB9" w:rsidRPr="00507E86" w:rsidRDefault="003A1DB9" w:rsidP="007F11CA">
      <w:pPr>
        <w:pStyle w:val="a4"/>
        <w:numPr>
          <w:ilvl w:val="1"/>
          <w:numId w:val="13"/>
        </w:numPr>
        <w:suppressAutoHyphens/>
        <w:spacing w:after="100"/>
        <w:ind w:left="0" w:firstLine="0"/>
        <w:jc w:val="both"/>
        <w:rPr>
          <w:rFonts w:ascii="Times New Roman" w:hAnsi="Times New Roman" w:cs="Times New Roman"/>
          <w:sz w:val="24"/>
          <w:szCs w:val="24"/>
        </w:rPr>
      </w:pPr>
      <w:r w:rsidRPr="00507E86">
        <w:rPr>
          <w:rFonts w:ascii="Times New Roman" w:hAnsi="Times New Roman" w:cs="Times New Roman"/>
          <w:sz w:val="24"/>
          <w:szCs w:val="24"/>
        </w:rPr>
        <w:t>Поставка Товару здійснюється</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Постачальником</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партіями, за заявкою</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Покупця, підписаною</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уповноваженою особою, (далі - Заявка), шляхом передачі</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Постачальником</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Покупцю</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талонів та/або</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паливних</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карток, за вибором</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Покупця. Заявка є невід’ємною</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частиною Договору, в якій</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зазначається</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найменування та асортимент Товару (марка пального), кількість (обсяг) партії поставки, Отримувач Товару, спосіб поставки Товару (передача талонів та/або</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із</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застосуванням</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паливних</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карток), у випадку поставки Товару із</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застосуванням</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паливних карт, кількість</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паливних карт, яка повинна бути передана Покупцю разом з відповідноюпартією Товару, тощо.</w:t>
      </w:r>
    </w:p>
    <w:p w:rsidR="00A632BD" w:rsidRPr="00507E86" w:rsidRDefault="003A1DB9" w:rsidP="007F11CA">
      <w:pPr>
        <w:pStyle w:val="a4"/>
        <w:numPr>
          <w:ilvl w:val="1"/>
          <w:numId w:val="13"/>
        </w:numPr>
        <w:spacing w:after="100"/>
        <w:ind w:left="0" w:firstLine="0"/>
        <w:jc w:val="both"/>
        <w:rPr>
          <w:rFonts w:ascii="Times New Roman" w:hAnsi="Times New Roman" w:cs="Times New Roman"/>
          <w:sz w:val="24"/>
          <w:szCs w:val="24"/>
        </w:rPr>
      </w:pPr>
      <w:r w:rsidRPr="00507E86">
        <w:rPr>
          <w:rFonts w:ascii="Times New Roman" w:hAnsi="Times New Roman" w:cs="Times New Roman"/>
          <w:sz w:val="24"/>
          <w:szCs w:val="24"/>
        </w:rPr>
        <w:t>Місце поставки (місце</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фактичної заправки автотранспорту Покупця) - АЗС зазначені у Додатку №2 до Договору. Постачальник</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несе</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всі</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ризики</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щодо</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втрати</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чи</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пошкодження Товару до його</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передачі</w:t>
      </w:r>
      <w:r w:rsidR="007A575D" w:rsidRPr="00507E86">
        <w:rPr>
          <w:rFonts w:ascii="Times New Roman" w:hAnsi="Times New Roman" w:cs="Times New Roman"/>
          <w:sz w:val="24"/>
          <w:szCs w:val="24"/>
        </w:rPr>
        <w:t xml:space="preserve"> </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Покупцю</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 xml:space="preserve">згідно умов Договору. </w:t>
      </w:r>
    </w:p>
    <w:p w:rsidR="003A1DB9" w:rsidRPr="00507E86" w:rsidRDefault="003A1DB9" w:rsidP="007F11CA">
      <w:pPr>
        <w:pStyle w:val="a4"/>
        <w:numPr>
          <w:ilvl w:val="1"/>
          <w:numId w:val="13"/>
        </w:numPr>
        <w:spacing w:after="100"/>
        <w:ind w:left="0" w:firstLine="0"/>
        <w:jc w:val="both"/>
        <w:rPr>
          <w:rFonts w:ascii="Times New Roman" w:hAnsi="Times New Roman" w:cs="Times New Roman"/>
          <w:sz w:val="24"/>
          <w:szCs w:val="24"/>
        </w:rPr>
      </w:pPr>
      <w:r w:rsidRPr="00507E86">
        <w:rPr>
          <w:rFonts w:ascii="Times New Roman" w:hAnsi="Times New Roman" w:cs="Times New Roman"/>
          <w:sz w:val="24"/>
          <w:szCs w:val="24"/>
        </w:rPr>
        <w:t>Постачальник</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гарантовано повинен здійснювати</w:t>
      </w:r>
      <w:r w:rsidR="007A575D" w:rsidRPr="00507E86">
        <w:rPr>
          <w:rFonts w:ascii="Times New Roman" w:hAnsi="Times New Roman" w:cs="Times New Roman"/>
          <w:sz w:val="24"/>
          <w:szCs w:val="24"/>
        </w:rPr>
        <w:t xml:space="preserve"> </w:t>
      </w:r>
      <w:r w:rsidRPr="00507E86">
        <w:rPr>
          <w:rFonts w:ascii="Times New Roman" w:hAnsi="Times New Roman" w:cs="Times New Roman"/>
          <w:sz w:val="24"/>
          <w:szCs w:val="24"/>
        </w:rPr>
        <w:t>відпуск Товару (фактичну заправку автотранспорту Покупця) на АЗС, зазначених у Додатку №2  до Договору, при цьому</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Покупець</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має право безпосереднього</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вибору АЗС з наведеного у додатку</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переліку.</w:t>
      </w:r>
    </w:p>
    <w:p w:rsidR="003A1DB9" w:rsidRPr="00507E86" w:rsidRDefault="003A1DB9" w:rsidP="007F11CA">
      <w:pPr>
        <w:numPr>
          <w:ilvl w:val="1"/>
          <w:numId w:val="13"/>
        </w:numPr>
        <w:spacing w:after="100"/>
        <w:ind w:left="0" w:firstLine="0"/>
        <w:jc w:val="both"/>
        <w:rPr>
          <w:rFonts w:ascii="Times New Roman" w:hAnsi="Times New Roman" w:cs="Times New Roman"/>
          <w:sz w:val="24"/>
          <w:szCs w:val="24"/>
        </w:rPr>
      </w:pPr>
      <w:r w:rsidRPr="00507E86">
        <w:rPr>
          <w:rFonts w:ascii="Times New Roman" w:hAnsi="Times New Roman" w:cs="Times New Roman"/>
          <w:sz w:val="24"/>
          <w:szCs w:val="24"/>
        </w:rPr>
        <w:t xml:space="preserve"> За потребою Покупця, фактична заправка автотранспорту може</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здійснюватися</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Постачальником</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додатково, крім АЗС зазначених у Додатку №2 до Договору, на будь-якихінших</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АЗС по території</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України, на яких</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можливий</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відпуск Товару згідно</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наданих</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талонів, або</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паливних</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карток</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Постачальника.</w:t>
      </w:r>
    </w:p>
    <w:p w:rsidR="003A1DB9" w:rsidRPr="00507E86" w:rsidRDefault="003A1DB9" w:rsidP="007F11CA">
      <w:pPr>
        <w:numPr>
          <w:ilvl w:val="1"/>
          <w:numId w:val="13"/>
        </w:numPr>
        <w:spacing w:after="100"/>
        <w:ind w:left="0" w:firstLine="0"/>
        <w:jc w:val="both"/>
        <w:rPr>
          <w:rFonts w:ascii="Times New Roman" w:hAnsi="Times New Roman" w:cs="Times New Roman"/>
          <w:sz w:val="24"/>
          <w:szCs w:val="24"/>
        </w:rPr>
      </w:pPr>
      <w:bookmarkStart w:id="1" w:name="n25"/>
      <w:bookmarkStart w:id="2" w:name="n26"/>
      <w:bookmarkEnd w:id="1"/>
      <w:bookmarkEnd w:id="2"/>
      <w:r w:rsidRPr="00507E86">
        <w:rPr>
          <w:rFonts w:ascii="Times New Roman" w:hAnsi="Times New Roman" w:cs="Times New Roman"/>
          <w:sz w:val="24"/>
          <w:szCs w:val="24"/>
        </w:rPr>
        <w:t>Заявка або будь-який</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інший документ (кореспонденція) за Договором, які</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оформлюються</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виключно за підписом</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Покупця, окрім</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повідомлень про зміну (припинення, доповнення)  Договору</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або будь-яких</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Актів</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які не можуть</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направлятися</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електронною</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поштою</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 xml:space="preserve"> подається</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Покупцем на адресу Постачальника, одним із</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способів на вибір</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Покупця:</w:t>
      </w:r>
    </w:p>
    <w:p w:rsidR="003A1DB9" w:rsidRPr="00507E86" w:rsidRDefault="003A1DB9" w:rsidP="007F11CA">
      <w:pPr>
        <w:numPr>
          <w:ilvl w:val="2"/>
          <w:numId w:val="13"/>
        </w:numPr>
        <w:spacing w:after="100"/>
        <w:ind w:left="0" w:firstLine="0"/>
        <w:jc w:val="both"/>
        <w:rPr>
          <w:rFonts w:ascii="Times New Roman" w:hAnsi="Times New Roman" w:cs="Times New Roman"/>
          <w:sz w:val="24"/>
          <w:szCs w:val="24"/>
        </w:rPr>
      </w:pPr>
      <w:r w:rsidRPr="00507E86">
        <w:rPr>
          <w:rFonts w:ascii="Times New Roman" w:hAnsi="Times New Roman" w:cs="Times New Roman"/>
          <w:sz w:val="24"/>
          <w:szCs w:val="24"/>
        </w:rPr>
        <w:t>Шляхом відправлення</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електронного листа на електронну</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пошту</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Постачальника з додаванням до такого листа сканкопії</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відповідного документу, підписаного</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Покупцем, в форматі РDF або</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в будь-якому</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іншому</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форматі, який</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забезпечує</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можливість</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ознайомлення</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зі</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 xml:space="preserve">змістом документу. У </w:t>
      </w:r>
      <w:r w:rsidR="00A4337B" w:rsidRPr="00507E86">
        <w:rPr>
          <w:rFonts w:ascii="Times New Roman" w:hAnsi="Times New Roman" w:cs="Times New Roman"/>
          <w:sz w:val="24"/>
          <w:szCs w:val="24"/>
        </w:rPr>
        <w:t xml:space="preserve">данному </w:t>
      </w:r>
      <w:r w:rsidRPr="00507E86">
        <w:rPr>
          <w:rFonts w:ascii="Times New Roman" w:hAnsi="Times New Roman" w:cs="Times New Roman"/>
          <w:sz w:val="24"/>
          <w:szCs w:val="24"/>
        </w:rPr>
        <w:t>випадку</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відповідний документ вважається</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lastRenderedPageBreak/>
        <w:t>отриманим</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Постачальником з дати</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його</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направлення</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Покупцем на електрону адресу Постачальника, підтвердженням</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чого є відповідна</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роздруківка</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поштового</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повідомлення з поштового</w:t>
      </w:r>
      <w:r w:rsidR="00A4337B" w:rsidRPr="00507E86">
        <w:rPr>
          <w:rFonts w:ascii="Times New Roman" w:hAnsi="Times New Roman" w:cs="Times New Roman"/>
          <w:sz w:val="24"/>
          <w:szCs w:val="24"/>
        </w:rPr>
        <w:t xml:space="preserve"> программного </w:t>
      </w:r>
      <w:r w:rsidRPr="00507E86">
        <w:rPr>
          <w:rFonts w:ascii="Times New Roman" w:hAnsi="Times New Roman" w:cs="Times New Roman"/>
          <w:sz w:val="24"/>
          <w:szCs w:val="24"/>
        </w:rPr>
        <w:t>забезпечення</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Покупця.</w:t>
      </w:r>
    </w:p>
    <w:p w:rsidR="00A138DD" w:rsidRPr="00507E86" w:rsidRDefault="003A1DB9" w:rsidP="007F11CA">
      <w:pPr>
        <w:numPr>
          <w:ilvl w:val="2"/>
          <w:numId w:val="13"/>
        </w:numPr>
        <w:spacing w:after="100"/>
        <w:ind w:left="0" w:firstLine="0"/>
        <w:jc w:val="both"/>
        <w:rPr>
          <w:rFonts w:ascii="Times New Roman" w:hAnsi="Times New Roman" w:cs="Times New Roman"/>
          <w:sz w:val="24"/>
          <w:szCs w:val="24"/>
        </w:rPr>
      </w:pPr>
      <w:r w:rsidRPr="00507E86">
        <w:rPr>
          <w:rFonts w:ascii="Times New Roman" w:hAnsi="Times New Roman" w:cs="Times New Roman"/>
          <w:sz w:val="24"/>
          <w:szCs w:val="24"/>
        </w:rPr>
        <w:t>Шляхом надіслання</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оригіналу</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відповідного документу у паперовому</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вигляді</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на адресу</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Постачальника, зазначену в Договорі та/або</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передачі</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її</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уповноваженому</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представнику</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Постачальника, що</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підтверджується</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власноручним</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підписом такого представника, Постачальник</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зобов’язаний</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забезпечити</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своєчасне</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отримання</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поштових</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відправлень за Договором</w:t>
      </w:r>
      <w:r w:rsidR="00A4337B" w:rsidRPr="00507E86">
        <w:rPr>
          <w:rFonts w:ascii="Times New Roman" w:hAnsi="Times New Roman" w:cs="Times New Roman"/>
          <w:sz w:val="24"/>
          <w:szCs w:val="24"/>
        </w:rPr>
        <w:t>.</w:t>
      </w:r>
    </w:p>
    <w:p w:rsidR="00A138DD" w:rsidRPr="00507E86" w:rsidRDefault="003A1DB9" w:rsidP="007F11CA">
      <w:pPr>
        <w:pStyle w:val="a4"/>
        <w:numPr>
          <w:ilvl w:val="1"/>
          <w:numId w:val="13"/>
        </w:numPr>
        <w:spacing w:after="100"/>
        <w:ind w:left="0" w:firstLine="0"/>
        <w:jc w:val="both"/>
        <w:rPr>
          <w:rFonts w:ascii="Times New Roman" w:hAnsi="Times New Roman" w:cs="Times New Roman"/>
          <w:sz w:val="24"/>
          <w:szCs w:val="24"/>
        </w:rPr>
      </w:pPr>
      <w:r w:rsidRPr="00507E86">
        <w:rPr>
          <w:rFonts w:ascii="Times New Roman" w:hAnsi="Times New Roman" w:cs="Times New Roman"/>
          <w:sz w:val="24"/>
          <w:szCs w:val="24"/>
        </w:rPr>
        <w:t>У випадку</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направлення</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відповідного документу декількома з перелічених у Договорі</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способів, датою отримання</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Постачальником</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відповідного документу</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Покупцявважається</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найбільш</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рання дата отримання</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 xml:space="preserve">такого документу. </w:t>
      </w:r>
    </w:p>
    <w:p w:rsidR="00A138DD" w:rsidRPr="00507E86" w:rsidRDefault="003A1DB9" w:rsidP="007F11CA">
      <w:pPr>
        <w:pStyle w:val="a4"/>
        <w:numPr>
          <w:ilvl w:val="1"/>
          <w:numId w:val="13"/>
        </w:numPr>
        <w:spacing w:after="100"/>
        <w:ind w:left="0" w:firstLine="0"/>
        <w:jc w:val="both"/>
        <w:rPr>
          <w:rFonts w:ascii="Times New Roman" w:hAnsi="Times New Roman" w:cs="Times New Roman"/>
          <w:sz w:val="24"/>
          <w:szCs w:val="24"/>
        </w:rPr>
      </w:pPr>
      <w:r w:rsidRPr="00507E86">
        <w:rPr>
          <w:rFonts w:ascii="Times New Roman" w:hAnsi="Times New Roman" w:cs="Times New Roman"/>
          <w:sz w:val="24"/>
          <w:szCs w:val="24"/>
        </w:rPr>
        <w:t xml:space="preserve">Строк поставки Товару </w:t>
      </w:r>
      <w:r w:rsidR="00A4337B" w:rsidRPr="00507E86">
        <w:rPr>
          <w:rFonts w:ascii="Times New Roman" w:hAnsi="Times New Roman" w:cs="Times New Roman"/>
          <w:sz w:val="24"/>
          <w:szCs w:val="24"/>
        </w:rPr>
        <w:t>–</w:t>
      </w:r>
      <w:r w:rsidRPr="00507E86">
        <w:rPr>
          <w:rFonts w:ascii="Times New Roman" w:hAnsi="Times New Roman" w:cs="Times New Roman"/>
          <w:sz w:val="24"/>
          <w:szCs w:val="24"/>
        </w:rPr>
        <w:t xml:space="preserve"> Постачальник</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зобов’язаний</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передати</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Покупцю</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талони</w:t>
      </w:r>
      <w:r w:rsidR="00A4337B" w:rsidRPr="00507E86">
        <w:rPr>
          <w:rFonts w:ascii="Times New Roman" w:hAnsi="Times New Roman" w:cs="Times New Roman"/>
          <w:sz w:val="24"/>
          <w:szCs w:val="24"/>
        </w:rPr>
        <w:t xml:space="preserve"> та/або паливн</w:t>
      </w:r>
      <w:r w:rsidR="00A4337B" w:rsidRPr="00507E86">
        <w:rPr>
          <w:rFonts w:ascii="Times New Roman" w:hAnsi="Times New Roman" w:cs="Times New Roman"/>
          <w:sz w:val="24"/>
          <w:szCs w:val="24"/>
          <w:lang w:val="uk-UA"/>
        </w:rPr>
        <w:t>і</w:t>
      </w:r>
      <w:r w:rsidR="00A4337B" w:rsidRPr="00507E86">
        <w:rPr>
          <w:rFonts w:ascii="Times New Roman" w:hAnsi="Times New Roman" w:cs="Times New Roman"/>
          <w:sz w:val="24"/>
          <w:szCs w:val="24"/>
        </w:rPr>
        <w:t xml:space="preserve"> картк</w:t>
      </w:r>
      <w:r w:rsidR="00A4337B" w:rsidRPr="00507E86">
        <w:rPr>
          <w:rFonts w:ascii="Times New Roman" w:hAnsi="Times New Roman" w:cs="Times New Roman"/>
          <w:sz w:val="24"/>
          <w:szCs w:val="24"/>
          <w:lang w:val="uk-UA"/>
        </w:rPr>
        <w:t>и</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протягом 3-х (трьох) календарних</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днів з дати</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отримання</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Постачальником Заявки</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в порядку</w:t>
      </w:r>
      <w:r w:rsidR="00A4337B" w:rsidRPr="00507E86">
        <w:rPr>
          <w:rFonts w:ascii="Times New Roman" w:hAnsi="Times New Roman" w:cs="Times New Roman"/>
          <w:sz w:val="24"/>
          <w:szCs w:val="24"/>
        </w:rPr>
        <w:t xml:space="preserve"> </w:t>
      </w:r>
      <w:r w:rsidRPr="00507E86">
        <w:rPr>
          <w:rFonts w:ascii="Times New Roman" w:hAnsi="Times New Roman" w:cs="Times New Roman"/>
          <w:sz w:val="24"/>
          <w:szCs w:val="24"/>
        </w:rPr>
        <w:t xml:space="preserve">визначеному Договором. </w:t>
      </w:r>
    </w:p>
    <w:p w:rsidR="00A138DD" w:rsidRPr="00507E86" w:rsidRDefault="003A1DB9" w:rsidP="007F11CA">
      <w:pPr>
        <w:pStyle w:val="a4"/>
        <w:numPr>
          <w:ilvl w:val="1"/>
          <w:numId w:val="13"/>
        </w:numPr>
        <w:spacing w:after="100"/>
        <w:ind w:left="0" w:firstLine="0"/>
        <w:jc w:val="both"/>
        <w:rPr>
          <w:rFonts w:ascii="Times New Roman" w:hAnsi="Times New Roman" w:cs="Times New Roman"/>
          <w:sz w:val="24"/>
          <w:szCs w:val="24"/>
        </w:rPr>
      </w:pPr>
      <w:r w:rsidRPr="00507E86">
        <w:rPr>
          <w:rFonts w:ascii="Times New Roman" w:hAnsi="Times New Roman" w:cs="Times New Roman"/>
          <w:sz w:val="24"/>
          <w:szCs w:val="24"/>
          <w:lang w:val="uk-UA"/>
        </w:rPr>
        <w:t>Товар постачається</w:t>
      </w:r>
      <w:r w:rsidR="00A4337B"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lang w:val="uk-UA"/>
        </w:rPr>
        <w:t>із</w:t>
      </w:r>
      <w:r w:rsidR="00A4337B"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lang w:val="uk-UA"/>
        </w:rPr>
        <w:t>застосуванням</w:t>
      </w:r>
      <w:r w:rsidR="00A4337B"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lang w:val="uk-UA"/>
        </w:rPr>
        <w:t>талонів та/або</w:t>
      </w:r>
      <w:r w:rsidR="00A4337B"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lang w:val="uk-UA"/>
        </w:rPr>
        <w:t>паливних</w:t>
      </w:r>
      <w:r w:rsidR="00A4337B"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lang w:val="uk-UA"/>
        </w:rPr>
        <w:t>карток та регламентується Порядком відпуску і обліку Товару з використанням</w:t>
      </w:r>
      <w:r w:rsidR="0096409B"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lang w:val="uk-UA"/>
        </w:rPr>
        <w:t>талонів/паливних</w:t>
      </w:r>
      <w:r w:rsidR="0096409B"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lang w:val="uk-UA"/>
        </w:rPr>
        <w:t>карток (Додаток №</w:t>
      </w:r>
      <w:r w:rsidRPr="00507E86">
        <w:rPr>
          <w:rFonts w:ascii="Times New Roman" w:hAnsi="Times New Roman" w:cs="Times New Roman"/>
          <w:sz w:val="24"/>
          <w:szCs w:val="24"/>
        </w:rPr>
        <w:t> </w:t>
      </w:r>
      <w:r w:rsidRPr="00507E86">
        <w:rPr>
          <w:rFonts w:ascii="Times New Roman" w:hAnsi="Times New Roman" w:cs="Times New Roman"/>
          <w:sz w:val="24"/>
          <w:szCs w:val="24"/>
          <w:lang w:val="uk-UA"/>
        </w:rPr>
        <w:t>3), який є невід’ємною</w:t>
      </w:r>
      <w:r w:rsidR="0096409B"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lang w:val="uk-UA"/>
        </w:rPr>
        <w:t xml:space="preserve">частиною </w:t>
      </w:r>
      <w:r w:rsidRPr="00507E86">
        <w:rPr>
          <w:rFonts w:ascii="Times New Roman" w:hAnsi="Times New Roman" w:cs="Times New Roman"/>
          <w:sz w:val="24"/>
          <w:szCs w:val="24"/>
        </w:rPr>
        <w:t xml:space="preserve">Договору. </w:t>
      </w:r>
    </w:p>
    <w:p w:rsidR="00A138DD" w:rsidRPr="00507E86" w:rsidRDefault="003A1DB9" w:rsidP="007F11CA">
      <w:pPr>
        <w:pStyle w:val="a4"/>
        <w:numPr>
          <w:ilvl w:val="1"/>
          <w:numId w:val="13"/>
        </w:numPr>
        <w:spacing w:after="100"/>
        <w:ind w:left="0" w:firstLine="0"/>
        <w:jc w:val="both"/>
        <w:rPr>
          <w:rFonts w:ascii="Times New Roman" w:hAnsi="Times New Roman" w:cs="Times New Roman"/>
          <w:sz w:val="24"/>
          <w:szCs w:val="24"/>
        </w:rPr>
      </w:pPr>
      <w:r w:rsidRPr="00507E86">
        <w:rPr>
          <w:rFonts w:ascii="Times New Roman" w:hAnsi="Times New Roman" w:cs="Times New Roman"/>
          <w:sz w:val="24"/>
          <w:szCs w:val="24"/>
        </w:rPr>
        <w:t>Датою поставки (передачі) Товару є дата отримання Товару Покупцем</w:t>
      </w:r>
      <w:r w:rsidR="0096409B"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від</w:t>
      </w:r>
      <w:r w:rsidR="0096409B"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постачальника шляхом передачі</w:t>
      </w:r>
      <w:r w:rsidR="0096409B"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Талонів/паливних</w:t>
      </w:r>
      <w:r w:rsidR="0096409B"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карток. Обов’язки</w:t>
      </w:r>
      <w:r w:rsidR="0096409B"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Постачальника  попоставці (передачі) Товару Покупцю</w:t>
      </w:r>
      <w:r w:rsidR="0096409B"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вважаються</w:t>
      </w:r>
      <w:r w:rsidR="0096409B"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виконаними  належним чином з моменту своєчасної заправки автотранспортного засобу</w:t>
      </w:r>
      <w:r w:rsidR="0096409B"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Покупця на відповідній АЗ</w:t>
      </w:r>
      <w:r w:rsidRPr="00507E86">
        <w:rPr>
          <w:rFonts w:ascii="Times New Roman" w:hAnsi="Times New Roman" w:cs="Times New Roman"/>
          <w:sz w:val="24"/>
          <w:szCs w:val="24"/>
          <w:lang w:val="uk-UA"/>
        </w:rPr>
        <w:t>С</w:t>
      </w:r>
      <w:r w:rsidRPr="00507E86">
        <w:rPr>
          <w:rFonts w:ascii="Times New Roman" w:hAnsi="Times New Roman" w:cs="Times New Roman"/>
          <w:sz w:val="24"/>
          <w:szCs w:val="24"/>
        </w:rPr>
        <w:t>.</w:t>
      </w:r>
    </w:p>
    <w:p w:rsidR="002274F8" w:rsidRPr="00507E86" w:rsidRDefault="003A1DB9" w:rsidP="007F11CA">
      <w:pPr>
        <w:pStyle w:val="a4"/>
        <w:numPr>
          <w:ilvl w:val="1"/>
          <w:numId w:val="13"/>
        </w:numPr>
        <w:spacing w:after="100"/>
        <w:ind w:left="0" w:firstLine="0"/>
        <w:jc w:val="both"/>
        <w:rPr>
          <w:rFonts w:ascii="Times New Roman" w:hAnsi="Times New Roman" w:cs="Times New Roman"/>
          <w:sz w:val="24"/>
          <w:szCs w:val="24"/>
        </w:rPr>
      </w:pPr>
      <w:r w:rsidRPr="00507E86">
        <w:rPr>
          <w:rFonts w:ascii="Times New Roman" w:eastAsia="Arial Unicode MS" w:hAnsi="Times New Roman" w:cs="Times New Roman"/>
          <w:sz w:val="24"/>
          <w:szCs w:val="24"/>
          <w:lang w:eastAsia="uk-UA"/>
        </w:rPr>
        <w:t>Обов’язок</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передачі (відпуску) Товару Покупцю</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покладається на Постачальника. При цьому право власності на Товар у талонах переходить від</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Постачальника до Покупця в момент приймання-передачі</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 xml:space="preserve">талонів, </w:t>
      </w:r>
      <w:bookmarkStart w:id="3" w:name="_Hlk511132980"/>
      <w:r w:rsidRPr="00507E86">
        <w:rPr>
          <w:rFonts w:ascii="Times New Roman" w:eastAsia="Arial Unicode MS" w:hAnsi="Times New Roman" w:cs="Times New Roman"/>
          <w:sz w:val="24"/>
          <w:szCs w:val="24"/>
          <w:lang w:eastAsia="uk-UA"/>
        </w:rPr>
        <w:t>а у випадку поставки Товару із</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застосування</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паливних</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карток – з моменту зарахування</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відповідного</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обсягу Товару на Рахунок</w:t>
      </w:r>
      <w:r w:rsidR="0096409B" w:rsidRPr="00507E86">
        <w:rPr>
          <w:rFonts w:ascii="Times New Roman" w:eastAsia="Arial Unicode MS" w:hAnsi="Times New Roman" w:cs="Times New Roman"/>
          <w:sz w:val="24"/>
          <w:szCs w:val="24"/>
          <w:lang w:val="uk-UA" w:eastAsia="uk-UA"/>
        </w:rPr>
        <w:t xml:space="preserve"> </w:t>
      </w:r>
      <w:r w:rsidR="0096409B" w:rsidRPr="00507E86">
        <w:rPr>
          <w:rFonts w:ascii="Times New Roman" w:eastAsia="Arial Unicode MS" w:hAnsi="Times New Roman" w:cs="Times New Roman"/>
          <w:sz w:val="24"/>
          <w:szCs w:val="24"/>
          <w:lang w:eastAsia="uk-UA"/>
        </w:rPr>
        <w:t>Покупця</w:t>
      </w:r>
      <w:r w:rsidRPr="00507E86">
        <w:rPr>
          <w:rFonts w:ascii="Times New Roman" w:eastAsia="Arial Unicode MS" w:hAnsi="Times New Roman" w:cs="Times New Roman"/>
          <w:sz w:val="24"/>
          <w:szCs w:val="24"/>
          <w:lang w:eastAsia="uk-UA"/>
        </w:rPr>
        <w:t>, що</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підтверджується</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підписаними Сторонами Первинними документами на Товар. Зарахування Товару на Рахунок</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Покупця</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має бути підтверджено</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Постачальником в письмовій</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формі на дату підписання Сторонами Первинних</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документів на Товар.</w:t>
      </w:r>
      <w:bookmarkEnd w:id="3"/>
    </w:p>
    <w:p w:rsidR="002274F8" w:rsidRPr="00507E86" w:rsidRDefault="003A1DB9" w:rsidP="007F11CA">
      <w:pPr>
        <w:pStyle w:val="a4"/>
        <w:numPr>
          <w:ilvl w:val="1"/>
          <w:numId w:val="13"/>
        </w:numPr>
        <w:spacing w:after="100"/>
        <w:ind w:left="0" w:firstLine="0"/>
        <w:jc w:val="both"/>
        <w:rPr>
          <w:rFonts w:ascii="Times New Roman" w:hAnsi="Times New Roman" w:cs="Times New Roman"/>
          <w:sz w:val="24"/>
          <w:szCs w:val="24"/>
        </w:rPr>
      </w:pPr>
      <w:r w:rsidRPr="00507E86">
        <w:rPr>
          <w:rFonts w:ascii="Times New Roman" w:eastAsia="Arial Unicode MS" w:hAnsi="Times New Roman" w:cs="Times New Roman"/>
          <w:sz w:val="24"/>
          <w:szCs w:val="24"/>
          <w:lang w:eastAsia="uk-UA"/>
        </w:rPr>
        <w:t>Передача талонів</w:t>
      </w:r>
      <w:r w:rsidR="0096409B" w:rsidRPr="00507E86">
        <w:rPr>
          <w:rFonts w:ascii="Times New Roman" w:eastAsia="Arial Unicode MS" w:hAnsi="Times New Roman" w:cs="Times New Roman"/>
          <w:sz w:val="24"/>
          <w:szCs w:val="24"/>
          <w:lang w:val="uk-UA" w:eastAsia="uk-UA"/>
        </w:rPr>
        <w:t xml:space="preserve"> та/або паливних карток </w:t>
      </w:r>
      <w:r w:rsidRPr="00507E86">
        <w:rPr>
          <w:rFonts w:ascii="Times New Roman" w:eastAsia="Arial Unicode MS" w:hAnsi="Times New Roman" w:cs="Times New Roman"/>
          <w:sz w:val="24"/>
          <w:szCs w:val="24"/>
          <w:lang w:eastAsia="uk-UA"/>
        </w:rPr>
        <w:t>здійснюється</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Постачальником в обсягах, зазначених в Заявці на підставі</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належним чином оформленої</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довіреності, виданої</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уповноваженому</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представникові</w:t>
      </w:r>
      <w:r w:rsidR="0096409B"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 xml:space="preserve">Покупця (Отримувача Товару). </w:t>
      </w:r>
    </w:p>
    <w:p w:rsidR="002274F8" w:rsidRPr="00507E86" w:rsidRDefault="003A1DB9" w:rsidP="007F11CA">
      <w:pPr>
        <w:pStyle w:val="a4"/>
        <w:numPr>
          <w:ilvl w:val="1"/>
          <w:numId w:val="13"/>
        </w:numPr>
        <w:spacing w:after="100"/>
        <w:ind w:left="0" w:firstLine="0"/>
        <w:jc w:val="both"/>
        <w:rPr>
          <w:rFonts w:ascii="Times New Roman" w:hAnsi="Times New Roman" w:cs="Times New Roman"/>
          <w:sz w:val="24"/>
          <w:szCs w:val="24"/>
        </w:rPr>
      </w:pPr>
      <w:r w:rsidRPr="00507E86">
        <w:rPr>
          <w:rFonts w:ascii="Times New Roman" w:eastAsia="Arial Unicode MS" w:hAnsi="Times New Roman" w:cs="Times New Roman"/>
          <w:sz w:val="24"/>
          <w:szCs w:val="24"/>
          <w:lang w:eastAsia="uk-UA"/>
        </w:rPr>
        <w:t>Прийнятий за Талонами/Паливними</w:t>
      </w:r>
      <w:r w:rsidR="00E13A06"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картками Товар знаходиться на відповідальному</w:t>
      </w:r>
      <w:r w:rsidR="00E13A06"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зберіганні у Постачальника</w:t>
      </w:r>
      <w:r w:rsidR="00E13A06"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до моменту</w:t>
      </w:r>
      <w:r w:rsidR="00E13A06"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відпуску Товару Покупцю на АЗС (фактичної заправки автотранспорту Покупця). Вартість</w:t>
      </w:r>
      <w:r w:rsidR="00E13A06"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відповідального</w:t>
      </w:r>
      <w:r w:rsidR="00E13A06"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зберігання</w:t>
      </w:r>
      <w:r w:rsidR="00E13A06"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протягом строку дії</w:t>
      </w:r>
      <w:r w:rsidR="00E13A06"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талонів</w:t>
      </w:r>
      <w:r w:rsidR="00E13A06"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або</w:t>
      </w:r>
      <w:r w:rsidR="00E13A06"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паливних</w:t>
      </w:r>
      <w:r w:rsidR="00E13A06"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карток включено до ціни Товару. Ризики</w:t>
      </w:r>
      <w:r w:rsidR="00E13A06"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випадкового</w:t>
      </w:r>
      <w:r w:rsidR="00E13A06"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знищення</w:t>
      </w:r>
      <w:r w:rsidR="00E13A06"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або</w:t>
      </w:r>
      <w:r w:rsidR="00E13A06"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випадкового</w:t>
      </w:r>
      <w:r w:rsidR="00E13A06"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псування Товару переходять до Покупця з моменту одержання (відпуску) Товару по талонах та/або</w:t>
      </w:r>
      <w:r w:rsidR="003053F5"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паливних</w:t>
      </w:r>
      <w:r w:rsidR="003053F5"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картках на АЗС.</w:t>
      </w:r>
    </w:p>
    <w:p w:rsidR="002274F8" w:rsidRPr="00507E86" w:rsidRDefault="003A1DB9" w:rsidP="007F11CA">
      <w:pPr>
        <w:pStyle w:val="a4"/>
        <w:numPr>
          <w:ilvl w:val="1"/>
          <w:numId w:val="13"/>
        </w:numPr>
        <w:spacing w:after="100"/>
        <w:ind w:left="0" w:firstLine="0"/>
        <w:jc w:val="both"/>
        <w:rPr>
          <w:rFonts w:ascii="Times New Roman" w:hAnsi="Times New Roman" w:cs="Times New Roman"/>
          <w:sz w:val="24"/>
          <w:szCs w:val="24"/>
          <w:lang w:val="uk-UA"/>
        </w:rPr>
      </w:pPr>
      <w:r w:rsidRPr="00507E86">
        <w:rPr>
          <w:rFonts w:ascii="Times New Roman" w:eastAsia="Arial Unicode MS" w:hAnsi="Times New Roman" w:cs="Times New Roman"/>
          <w:sz w:val="24"/>
          <w:szCs w:val="24"/>
          <w:lang w:val="uk-UA" w:eastAsia="uk-UA"/>
        </w:rPr>
        <w:t xml:space="preserve"> Відпуск Товару на АЗС здійснюється на підставі</w:t>
      </w:r>
      <w:r w:rsidR="003053F5"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val="uk-UA" w:eastAsia="uk-UA"/>
        </w:rPr>
        <w:t>пред’явлених</w:t>
      </w:r>
      <w:r w:rsidR="003053F5"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val="uk-UA" w:eastAsia="uk-UA"/>
        </w:rPr>
        <w:t>талонів та/або</w:t>
      </w:r>
      <w:r w:rsidR="003053F5"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val="uk-UA" w:eastAsia="uk-UA"/>
        </w:rPr>
        <w:t>паливних</w:t>
      </w:r>
      <w:r w:rsidR="003053F5"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val="uk-UA" w:eastAsia="uk-UA"/>
        </w:rPr>
        <w:t>карток, з обов’язковим</w:t>
      </w:r>
      <w:r w:rsidR="003053F5"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val="uk-UA" w:eastAsia="uk-UA"/>
        </w:rPr>
        <w:t>наданням</w:t>
      </w:r>
      <w:r w:rsidR="003053F5"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val="uk-UA" w:eastAsia="uk-UA"/>
        </w:rPr>
        <w:t>касового (фіскального) чеку та/або</w:t>
      </w:r>
      <w:r w:rsidR="003053F5"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val="uk-UA" w:eastAsia="uk-UA"/>
        </w:rPr>
        <w:t xml:space="preserve">термінального чеку (чек </w:t>
      </w:r>
      <w:r w:rsidRPr="00507E86">
        <w:rPr>
          <w:rFonts w:ascii="Times New Roman" w:eastAsia="Arial Unicode MS" w:hAnsi="Times New Roman" w:cs="Times New Roman"/>
          <w:sz w:val="24"/>
          <w:szCs w:val="24"/>
          <w:lang w:eastAsia="uk-UA"/>
        </w:rPr>
        <w:t>POS</w:t>
      </w:r>
      <w:r w:rsidRPr="00507E86">
        <w:rPr>
          <w:rFonts w:ascii="Times New Roman" w:eastAsia="Arial Unicode MS" w:hAnsi="Times New Roman" w:cs="Times New Roman"/>
          <w:sz w:val="24"/>
          <w:szCs w:val="24"/>
          <w:lang w:val="uk-UA" w:eastAsia="uk-UA"/>
        </w:rPr>
        <w:t xml:space="preserve"> – терміналу) - у випадку</w:t>
      </w:r>
      <w:r w:rsidR="003053F5"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val="uk-UA" w:eastAsia="uk-UA"/>
        </w:rPr>
        <w:t>застосування</w:t>
      </w:r>
      <w:r w:rsidR="003053F5"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val="uk-UA" w:eastAsia="uk-UA"/>
        </w:rPr>
        <w:t>паливних</w:t>
      </w:r>
      <w:r w:rsidR="003053F5"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val="uk-UA" w:eastAsia="uk-UA"/>
        </w:rPr>
        <w:t>карток, що</w:t>
      </w:r>
      <w:r w:rsidR="003053F5"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val="uk-UA" w:eastAsia="uk-UA"/>
        </w:rPr>
        <w:t xml:space="preserve">підтверджує </w:t>
      </w:r>
      <w:r w:rsidR="003053F5"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val="uk-UA" w:eastAsia="uk-UA"/>
        </w:rPr>
        <w:t>факт відпуску Товару.</w:t>
      </w:r>
    </w:p>
    <w:p w:rsidR="002274F8" w:rsidRPr="00507E86" w:rsidRDefault="003A1DB9" w:rsidP="007F11CA">
      <w:pPr>
        <w:pStyle w:val="a4"/>
        <w:numPr>
          <w:ilvl w:val="1"/>
          <w:numId w:val="13"/>
        </w:numPr>
        <w:spacing w:after="100"/>
        <w:ind w:left="0" w:firstLine="0"/>
        <w:jc w:val="both"/>
        <w:rPr>
          <w:rFonts w:ascii="Times New Roman" w:hAnsi="Times New Roman" w:cs="Times New Roman"/>
          <w:sz w:val="24"/>
          <w:szCs w:val="24"/>
          <w:lang w:val="uk-UA"/>
        </w:rPr>
      </w:pPr>
      <w:r w:rsidRPr="00507E86">
        <w:rPr>
          <w:rFonts w:ascii="Times New Roman" w:eastAsia="Arial Unicode MS" w:hAnsi="Times New Roman" w:cs="Times New Roman"/>
          <w:sz w:val="24"/>
          <w:szCs w:val="24"/>
          <w:lang w:eastAsia="uk-UA"/>
        </w:rPr>
        <w:t>Відпуск Товару на АЗС регламентується Порядком відпуску і обліку Товару з використанням</w:t>
      </w:r>
      <w:r w:rsidR="003671CD"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талонів/паливних</w:t>
      </w:r>
      <w:r w:rsidR="003671CD"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 xml:space="preserve">карток (Додаток №3 до Договору) та Правилами </w:t>
      </w:r>
      <w:r w:rsidRPr="00507E86">
        <w:rPr>
          <w:rFonts w:ascii="Times New Roman" w:eastAsia="Arial Unicode MS" w:hAnsi="Times New Roman" w:cs="Times New Roman"/>
          <w:sz w:val="24"/>
          <w:szCs w:val="24"/>
          <w:lang w:eastAsia="uk-UA"/>
        </w:rPr>
        <w:lastRenderedPageBreak/>
        <w:t>роздрібної</w:t>
      </w:r>
      <w:r w:rsidR="003671CD"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торгівлі</w:t>
      </w:r>
      <w:r w:rsidR="003671CD"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нафтопродуктами</w:t>
      </w:r>
      <w:r w:rsidR="003671CD"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затвердженими</w:t>
      </w:r>
      <w:r w:rsidR="003671CD"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Постановою</w:t>
      </w:r>
      <w:r w:rsidR="003671CD"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Кабінету</w:t>
      </w:r>
      <w:r w:rsidR="003671CD"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Міністрів</w:t>
      </w:r>
      <w:r w:rsidR="003671CD"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України № 1442 від 20.12.1997</w:t>
      </w:r>
      <w:r w:rsidR="003671CD" w:rsidRPr="00507E86">
        <w:rPr>
          <w:rFonts w:ascii="Times New Roman" w:eastAsia="Arial Unicode MS" w:hAnsi="Times New Roman" w:cs="Times New Roman"/>
          <w:sz w:val="24"/>
          <w:szCs w:val="24"/>
          <w:lang w:val="uk-UA" w:eastAsia="uk-UA"/>
        </w:rPr>
        <w:t xml:space="preserve"> року.</w:t>
      </w:r>
    </w:p>
    <w:p w:rsidR="002274F8" w:rsidRPr="00507E86" w:rsidRDefault="003A1DB9" w:rsidP="007F11CA">
      <w:pPr>
        <w:pStyle w:val="a4"/>
        <w:numPr>
          <w:ilvl w:val="1"/>
          <w:numId w:val="13"/>
        </w:numPr>
        <w:spacing w:after="100"/>
        <w:ind w:left="0" w:firstLine="0"/>
        <w:jc w:val="both"/>
        <w:rPr>
          <w:rFonts w:ascii="Times New Roman" w:hAnsi="Times New Roman" w:cs="Times New Roman"/>
          <w:sz w:val="24"/>
          <w:szCs w:val="24"/>
          <w:lang w:val="uk-UA"/>
        </w:rPr>
      </w:pPr>
      <w:r w:rsidRPr="00507E86">
        <w:rPr>
          <w:rFonts w:ascii="Times New Roman" w:eastAsia="Arial Unicode MS" w:hAnsi="Times New Roman" w:cs="Times New Roman"/>
          <w:sz w:val="24"/>
          <w:szCs w:val="24"/>
          <w:lang w:eastAsia="uk-UA"/>
        </w:rPr>
        <w:t>В разі</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виявлення при прийманні Товару нестачі</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або</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інших</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недоліків Товару, Постачальник</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власними силами та за свій</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рахунок</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усуває</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виявлені</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недоліки. У всіх</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інших</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випадках не передбачених</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даним Договором, при поставці Товару Сторони</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керуються</w:t>
      </w:r>
      <w:r w:rsidR="008C54E0" w:rsidRPr="00507E86">
        <w:rPr>
          <w:rFonts w:ascii="Times New Roman" w:eastAsia="Arial Unicode MS" w:hAnsi="Times New Roman" w:cs="Times New Roman"/>
          <w:sz w:val="24"/>
          <w:szCs w:val="24"/>
          <w:lang w:val="uk-UA" w:eastAsia="uk-UA"/>
        </w:rPr>
        <w:t xml:space="preserve"> </w:t>
      </w:r>
      <w:r w:rsidR="008C54E0" w:rsidRPr="00507E86">
        <w:rPr>
          <w:rFonts w:ascii="Times New Roman" w:eastAsia="Arial Unicode MS" w:hAnsi="Times New Roman" w:cs="Times New Roman"/>
          <w:sz w:val="24"/>
          <w:szCs w:val="24"/>
          <w:lang w:eastAsia="uk-UA"/>
        </w:rPr>
        <w:t>чиним</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законодавством</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України.</w:t>
      </w:r>
    </w:p>
    <w:p w:rsidR="003A1DB9" w:rsidRPr="00507E86" w:rsidRDefault="003A1DB9" w:rsidP="007F11CA">
      <w:pPr>
        <w:pStyle w:val="a4"/>
        <w:numPr>
          <w:ilvl w:val="1"/>
          <w:numId w:val="13"/>
        </w:numPr>
        <w:spacing w:after="100"/>
        <w:ind w:left="0" w:firstLine="0"/>
        <w:jc w:val="both"/>
        <w:rPr>
          <w:rFonts w:ascii="Times New Roman" w:hAnsi="Times New Roman" w:cs="Times New Roman"/>
          <w:sz w:val="24"/>
          <w:szCs w:val="24"/>
          <w:lang w:val="uk-UA"/>
        </w:rPr>
      </w:pPr>
      <w:r w:rsidRPr="00507E86">
        <w:rPr>
          <w:rFonts w:ascii="Times New Roman" w:eastAsia="Arial Unicode MS" w:hAnsi="Times New Roman" w:cs="Times New Roman"/>
          <w:sz w:val="24"/>
          <w:szCs w:val="24"/>
          <w:lang w:eastAsia="uk-UA"/>
        </w:rPr>
        <w:t>У разі</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відмови</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відпуску Товару транспортним</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засобам</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Покупця на АЗС, зазначених в Додатку №2 до Договору, працівник</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Покупця</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спільно з представником (оператором, працівником) АЗС, а в разі</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їх</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відмови в участі при складанні документу - самостійно, складає</w:t>
      </w:r>
      <w:bookmarkStart w:id="4" w:name="_Hlk486602920"/>
      <w:r w:rsidR="008C54E0" w:rsidRPr="00507E86">
        <w:rPr>
          <w:rFonts w:ascii="Times New Roman" w:eastAsia="Arial Unicode MS" w:hAnsi="Times New Roman" w:cs="Times New Roman"/>
          <w:sz w:val="24"/>
          <w:szCs w:val="24"/>
          <w:lang w:val="uk-UA" w:eastAsia="uk-UA"/>
        </w:rPr>
        <w:t xml:space="preserve"> </w:t>
      </w:r>
      <w:r w:rsidR="008C54E0" w:rsidRPr="00507E86">
        <w:rPr>
          <w:rFonts w:ascii="Times New Roman" w:eastAsia="Arial Unicode MS" w:hAnsi="Times New Roman" w:cs="Times New Roman"/>
          <w:sz w:val="24"/>
          <w:szCs w:val="24"/>
          <w:lang w:eastAsia="uk-UA"/>
        </w:rPr>
        <w:t>Акт про не</w:t>
      </w:r>
      <w:r w:rsidRPr="00507E86">
        <w:rPr>
          <w:rFonts w:ascii="Times New Roman" w:eastAsia="Arial Unicode MS" w:hAnsi="Times New Roman" w:cs="Times New Roman"/>
          <w:sz w:val="24"/>
          <w:szCs w:val="24"/>
          <w:lang w:eastAsia="uk-UA"/>
        </w:rPr>
        <w:t>здійснення</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 xml:space="preserve">відпуску Товару </w:t>
      </w:r>
      <w:bookmarkEnd w:id="4"/>
      <w:r w:rsidRPr="00507E86">
        <w:rPr>
          <w:rFonts w:ascii="Times New Roman" w:eastAsia="Arial Unicode MS" w:hAnsi="Times New Roman" w:cs="Times New Roman"/>
          <w:sz w:val="24"/>
          <w:szCs w:val="24"/>
          <w:lang w:eastAsia="uk-UA"/>
        </w:rPr>
        <w:t xml:space="preserve">за Договором у 2 (двох) примірниках. </w:t>
      </w:r>
    </w:p>
    <w:p w:rsidR="002274F8" w:rsidRPr="00507E86" w:rsidRDefault="003A1DB9" w:rsidP="007F11CA">
      <w:pPr>
        <w:autoSpaceDE w:val="0"/>
        <w:spacing w:after="100"/>
        <w:jc w:val="both"/>
        <w:rPr>
          <w:rFonts w:ascii="Times New Roman" w:eastAsia="Arial Unicode MS" w:hAnsi="Times New Roman" w:cs="Times New Roman"/>
          <w:sz w:val="24"/>
          <w:szCs w:val="24"/>
          <w:lang w:val="uk-UA" w:eastAsia="uk-UA"/>
        </w:rPr>
      </w:pPr>
      <w:r w:rsidRPr="00507E86">
        <w:rPr>
          <w:rFonts w:ascii="Times New Roman" w:eastAsia="Arial Unicode MS" w:hAnsi="Times New Roman" w:cs="Times New Roman"/>
          <w:sz w:val="24"/>
          <w:szCs w:val="24"/>
          <w:lang w:eastAsia="uk-UA"/>
        </w:rPr>
        <w:t>Зазначений Акт направляється</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Постачальнику. Направлення Акту здійснюється</w:t>
      </w:r>
      <w:r w:rsidR="008C54E0"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Покупцем на електронну адресу Постачальника.</w:t>
      </w:r>
    </w:p>
    <w:p w:rsidR="003A1DB9" w:rsidRPr="00507E86" w:rsidRDefault="002274F8" w:rsidP="007F11CA">
      <w:pPr>
        <w:autoSpaceDE w:val="0"/>
        <w:spacing w:after="100"/>
        <w:jc w:val="both"/>
        <w:rPr>
          <w:rFonts w:ascii="Times New Roman" w:eastAsia="Arial Unicode MS" w:hAnsi="Times New Roman" w:cs="Times New Roman"/>
          <w:sz w:val="24"/>
          <w:szCs w:val="24"/>
          <w:lang w:val="uk-UA" w:eastAsia="uk-UA"/>
        </w:rPr>
      </w:pPr>
      <w:r w:rsidRPr="00507E86">
        <w:rPr>
          <w:rFonts w:ascii="Times New Roman" w:eastAsia="Arial Unicode MS" w:hAnsi="Times New Roman" w:cs="Times New Roman"/>
          <w:sz w:val="24"/>
          <w:szCs w:val="24"/>
          <w:lang w:val="uk-UA" w:eastAsia="uk-UA"/>
        </w:rPr>
        <w:t>4.16.1.</w:t>
      </w:r>
      <w:r w:rsidR="003A1DB9" w:rsidRPr="00507E86">
        <w:rPr>
          <w:rFonts w:ascii="Times New Roman" w:eastAsia="Arial Unicode MS" w:hAnsi="Times New Roman" w:cs="Times New Roman"/>
          <w:sz w:val="24"/>
          <w:szCs w:val="24"/>
          <w:lang w:eastAsia="uk-UA"/>
        </w:rPr>
        <w:t>У випадку повторної</w:t>
      </w:r>
      <w:r w:rsidR="006C3EE8"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eastAsia="uk-UA"/>
        </w:rPr>
        <w:t>відмови на такій АЗС у відпуску Товару, працівники</w:t>
      </w:r>
      <w:r w:rsidR="006C3EE8"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eastAsia="uk-UA"/>
        </w:rPr>
        <w:t>Покупця</w:t>
      </w:r>
      <w:r w:rsidR="006C3EE8"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eastAsia="uk-UA"/>
        </w:rPr>
        <w:t>складають Акт про повторне</w:t>
      </w:r>
      <w:r w:rsidR="006C3EE8"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eastAsia="uk-UA"/>
        </w:rPr>
        <w:t>нездійснення</w:t>
      </w:r>
      <w:r w:rsidR="006C3EE8"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eastAsia="uk-UA"/>
        </w:rPr>
        <w:t xml:space="preserve">відпуску Товару (комісійно у складі не менше 3 осіб). </w:t>
      </w:r>
    </w:p>
    <w:p w:rsidR="002274F8" w:rsidRPr="00507E86" w:rsidRDefault="003A1DB9" w:rsidP="007F11CA">
      <w:pPr>
        <w:widowControl w:val="0"/>
        <w:shd w:val="clear" w:color="auto" w:fill="FFFFFF"/>
        <w:tabs>
          <w:tab w:val="left" w:pos="0"/>
          <w:tab w:val="left" w:pos="142"/>
          <w:tab w:val="left" w:pos="426"/>
          <w:tab w:val="left" w:pos="851"/>
          <w:tab w:val="left" w:pos="993"/>
        </w:tabs>
        <w:autoSpaceDE w:val="0"/>
        <w:spacing w:after="100"/>
        <w:jc w:val="both"/>
        <w:rPr>
          <w:rFonts w:ascii="Times New Roman" w:eastAsia="Arial Unicode MS" w:hAnsi="Times New Roman" w:cs="Times New Roman"/>
          <w:sz w:val="24"/>
          <w:szCs w:val="24"/>
          <w:lang w:val="uk-UA" w:eastAsia="uk-UA"/>
        </w:rPr>
      </w:pPr>
      <w:r w:rsidRPr="00507E86">
        <w:rPr>
          <w:rFonts w:ascii="Times New Roman" w:eastAsia="Arial Unicode MS" w:hAnsi="Times New Roman" w:cs="Times New Roman"/>
          <w:sz w:val="24"/>
          <w:szCs w:val="24"/>
          <w:lang w:eastAsia="uk-UA"/>
        </w:rPr>
        <w:tab/>
      </w:r>
      <w:r w:rsidRPr="00507E86">
        <w:rPr>
          <w:rFonts w:ascii="Times New Roman" w:eastAsia="Arial Unicode MS" w:hAnsi="Times New Roman" w:cs="Times New Roman"/>
          <w:sz w:val="24"/>
          <w:szCs w:val="24"/>
          <w:lang w:eastAsia="uk-UA"/>
        </w:rPr>
        <w:tab/>
        <w:t>Сторони</w:t>
      </w:r>
      <w:r w:rsidR="006C3EE8"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домовились, що</w:t>
      </w:r>
      <w:r w:rsidR="006C3EE8"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такий акт про повторне</w:t>
      </w:r>
      <w:r w:rsidR="006C3EE8"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нездійснення</w:t>
      </w:r>
      <w:r w:rsidR="006C3EE8"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відпуску Товару, в тому числі</w:t>
      </w:r>
      <w:r w:rsidR="006C3EE8"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складений</w:t>
      </w:r>
      <w:r w:rsidR="006C3EE8"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комісійно</w:t>
      </w:r>
      <w:r w:rsidR="006C3EE8"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працівниками</w:t>
      </w:r>
      <w:r w:rsidR="006C3EE8"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Покупця є беззаперечним</w:t>
      </w:r>
      <w:r w:rsidR="006C3EE8"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доказом</w:t>
      </w:r>
      <w:r w:rsidR="006C3EE8"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невідпуску Товару та є достатньою</w:t>
      </w:r>
      <w:r w:rsidR="006C3EE8"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підставою для застосування до Постачальника</w:t>
      </w:r>
      <w:r w:rsidR="006C3EE8"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штрафних</w:t>
      </w:r>
      <w:r w:rsidR="006C3EE8" w:rsidRPr="00507E86">
        <w:rPr>
          <w:rFonts w:ascii="Times New Roman" w:eastAsia="Arial Unicode MS" w:hAnsi="Times New Roman" w:cs="Times New Roman"/>
          <w:sz w:val="24"/>
          <w:szCs w:val="24"/>
          <w:lang w:val="uk-UA" w:eastAsia="uk-UA"/>
        </w:rPr>
        <w:t xml:space="preserve"> </w:t>
      </w:r>
      <w:r w:rsidRPr="00507E86">
        <w:rPr>
          <w:rFonts w:ascii="Times New Roman" w:eastAsia="Arial Unicode MS" w:hAnsi="Times New Roman" w:cs="Times New Roman"/>
          <w:sz w:val="24"/>
          <w:szCs w:val="24"/>
          <w:lang w:eastAsia="uk-UA"/>
        </w:rPr>
        <w:t>санкцій, передбачених Договором.</w:t>
      </w:r>
    </w:p>
    <w:p w:rsidR="003A1DB9" w:rsidRPr="00507E86" w:rsidRDefault="002274F8" w:rsidP="007F11CA">
      <w:pPr>
        <w:widowControl w:val="0"/>
        <w:shd w:val="clear" w:color="auto" w:fill="FFFFFF"/>
        <w:tabs>
          <w:tab w:val="left" w:pos="0"/>
          <w:tab w:val="left" w:pos="142"/>
          <w:tab w:val="left" w:pos="426"/>
          <w:tab w:val="left" w:pos="851"/>
          <w:tab w:val="left" w:pos="993"/>
        </w:tabs>
        <w:autoSpaceDE w:val="0"/>
        <w:spacing w:after="100"/>
        <w:jc w:val="both"/>
        <w:rPr>
          <w:rFonts w:ascii="Times New Roman" w:eastAsia="Arial Unicode MS" w:hAnsi="Times New Roman" w:cs="Times New Roman"/>
          <w:sz w:val="24"/>
          <w:szCs w:val="24"/>
          <w:lang w:val="uk-UA" w:eastAsia="uk-UA"/>
        </w:rPr>
      </w:pPr>
      <w:r w:rsidRPr="00507E86">
        <w:rPr>
          <w:rFonts w:ascii="Times New Roman" w:eastAsia="Arial Unicode MS" w:hAnsi="Times New Roman" w:cs="Times New Roman"/>
          <w:sz w:val="24"/>
          <w:szCs w:val="24"/>
          <w:lang w:val="uk-UA" w:eastAsia="uk-UA"/>
        </w:rPr>
        <w:t xml:space="preserve">4.16.2. </w:t>
      </w:r>
      <w:r w:rsidR="003A1DB9" w:rsidRPr="00507E86">
        <w:rPr>
          <w:rFonts w:ascii="Times New Roman" w:eastAsia="Arial Unicode MS" w:hAnsi="Times New Roman" w:cs="Times New Roman"/>
          <w:sz w:val="24"/>
          <w:szCs w:val="24"/>
          <w:lang w:val="uk-UA" w:eastAsia="uk-UA"/>
        </w:rPr>
        <w:t>У випадку</w:t>
      </w:r>
      <w:r w:rsidR="006C3EE8"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val="uk-UA" w:eastAsia="uk-UA"/>
        </w:rPr>
        <w:t>складання Акту про не здійснення</w:t>
      </w:r>
      <w:r w:rsidR="006C3EE8"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val="uk-UA" w:eastAsia="uk-UA"/>
        </w:rPr>
        <w:t>відпуску Товару в порядку</w:t>
      </w:r>
      <w:r w:rsidR="006C3EE8"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val="uk-UA" w:eastAsia="uk-UA"/>
        </w:rPr>
        <w:t>визначеному                Договором, Покупець</w:t>
      </w:r>
      <w:r w:rsidR="006C3EE8"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val="uk-UA" w:eastAsia="uk-UA"/>
        </w:rPr>
        <w:t>також</w:t>
      </w:r>
      <w:r w:rsidR="006C3EE8"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val="uk-UA" w:eastAsia="uk-UA"/>
        </w:rPr>
        <w:t>має право за</w:t>
      </w:r>
      <w:r w:rsidR="00A632BD" w:rsidRPr="00507E86">
        <w:rPr>
          <w:rFonts w:ascii="Times New Roman" w:eastAsia="Arial Unicode MS" w:hAnsi="Times New Roman" w:cs="Times New Roman"/>
          <w:sz w:val="24"/>
          <w:szCs w:val="24"/>
          <w:lang w:val="uk-UA" w:eastAsia="uk-UA"/>
        </w:rPr>
        <w:t>лучати до складання Акту про не</w:t>
      </w:r>
      <w:r w:rsidR="003A1DB9" w:rsidRPr="00507E86">
        <w:rPr>
          <w:rFonts w:ascii="Times New Roman" w:eastAsia="Arial Unicode MS" w:hAnsi="Times New Roman" w:cs="Times New Roman"/>
          <w:sz w:val="24"/>
          <w:szCs w:val="24"/>
          <w:lang w:val="uk-UA" w:eastAsia="uk-UA"/>
        </w:rPr>
        <w:t>здійснення</w:t>
      </w:r>
      <w:r w:rsidR="006C3EE8"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val="uk-UA" w:eastAsia="uk-UA"/>
        </w:rPr>
        <w:t>відпуску Товару третіх</w:t>
      </w:r>
      <w:r w:rsidR="006C3EE8"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val="uk-UA" w:eastAsia="uk-UA"/>
        </w:rPr>
        <w:t>осіб, зокрема, працівників АЗС та/або</w:t>
      </w:r>
      <w:r w:rsidR="00A632BD"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val="uk-UA" w:eastAsia="uk-UA"/>
        </w:rPr>
        <w:t>інших</w:t>
      </w:r>
      <w:r w:rsidR="00A632BD"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val="uk-UA" w:eastAsia="uk-UA"/>
        </w:rPr>
        <w:t>суб’єктів</w:t>
      </w:r>
      <w:r w:rsidR="00A632BD"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val="uk-UA" w:eastAsia="uk-UA"/>
        </w:rPr>
        <w:t>господарювання, підприємства, установи організації та/або</w:t>
      </w:r>
      <w:r w:rsidR="00A632BD"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val="uk-UA" w:eastAsia="uk-UA"/>
        </w:rPr>
        <w:t>експертні установи та/або</w:t>
      </w:r>
      <w:r w:rsidR="00A632BD"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val="uk-UA" w:eastAsia="uk-UA"/>
        </w:rPr>
        <w:t>представників</w:t>
      </w:r>
      <w:r w:rsidR="00A632BD"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val="uk-UA" w:eastAsia="uk-UA"/>
        </w:rPr>
        <w:t>громадськості (зокрема</w:t>
      </w:r>
      <w:r w:rsidR="00A632BD"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val="uk-UA" w:eastAsia="uk-UA"/>
        </w:rPr>
        <w:t>представників</w:t>
      </w:r>
      <w:r w:rsidR="00A632BD"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val="uk-UA" w:eastAsia="uk-UA"/>
        </w:rPr>
        <w:t>профспілкових</w:t>
      </w:r>
      <w:r w:rsidR="00A632BD" w:rsidRPr="00507E86">
        <w:rPr>
          <w:rFonts w:ascii="Times New Roman" w:eastAsia="Arial Unicode MS" w:hAnsi="Times New Roman" w:cs="Times New Roman"/>
          <w:sz w:val="24"/>
          <w:szCs w:val="24"/>
          <w:lang w:val="uk-UA" w:eastAsia="uk-UA"/>
        </w:rPr>
        <w:t xml:space="preserve"> </w:t>
      </w:r>
      <w:r w:rsidR="003A1DB9" w:rsidRPr="00507E86">
        <w:rPr>
          <w:rFonts w:ascii="Times New Roman" w:eastAsia="Arial Unicode MS" w:hAnsi="Times New Roman" w:cs="Times New Roman"/>
          <w:sz w:val="24"/>
          <w:szCs w:val="24"/>
          <w:lang w:val="uk-UA" w:eastAsia="uk-UA"/>
        </w:rPr>
        <w:t>організацій) тощо.</w:t>
      </w:r>
    </w:p>
    <w:p w:rsidR="00EB585D" w:rsidRPr="00507E86" w:rsidRDefault="00EB585D" w:rsidP="007F11CA">
      <w:pPr>
        <w:pStyle w:val="a4"/>
        <w:widowControl w:val="0"/>
        <w:numPr>
          <w:ilvl w:val="0"/>
          <w:numId w:val="13"/>
        </w:numPr>
        <w:tabs>
          <w:tab w:val="left" w:pos="3342"/>
        </w:tabs>
        <w:spacing w:after="100"/>
        <w:jc w:val="center"/>
        <w:outlineLvl w:val="0"/>
        <w:rPr>
          <w:rFonts w:ascii="Times New Roman" w:hAnsi="Times New Roman" w:cs="Times New Roman"/>
          <w:sz w:val="24"/>
          <w:szCs w:val="24"/>
          <w:lang w:val="uk-UA" w:eastAsia="uk-UA"/>
        </w:rPr>
      </w:pPr>
      <w:bookmarkStart w:id="5" w:name="bookmark4"/>
      <w:r w:rsidRPr="00507E86">
        <w:rPr>
          <w:rStyle w:val="11"/>
          <w:color w:val="auto"/>
          <w:sz w:val="24"/>
          <w:szCs w:val="24"/>
        </w:rPr>
        <w:t>ПРАВА ТА ОБОВ’ЯЗКИ СТОРІН</w:t>
      </w:r>
      <w:bookmarkEnd w:id="5"/>
    </w:p>
    <w:p w:rsidR="00EB585D" w:rsidRPr="00507E86" w:rsidRDefault="002274F8" w:rsidP="007F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5.</w:t>
      </w:r>
      <w:r w:rsidR="00EB585D" w:rsidRPr="00507E86">
        <w:rPr>
          <w:rFonts w:ascii="Times New Roman" w:hAnsi="Times New Roman" w:cs="Times New Roman"/>
          <w:sz w:val="24"/>
          <w:szCs w:val="24"/>
          <w:lang w:val="uk-UA"/>
        </w:rPr>
        <w:t>1. Покупець зобов’язаний:</w:t>
      </w:r>
    </w:p>
    <w:p w:rsidR="00EB585D" w:rsidRPr="00507E86" w:rsidRDefault="00EB585D" w:rsidP="007F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 своєчасно та в повному обсязі (при наявності бюджетного фінансування) сплачувати за поставлений (переданий) товар;</w:t>
      </w:r>
    </w:p>
    <w:p w:rsidR="00EB585D" w:rsidRPr="00507E86" w:rsidRDefault="00EB585D" w:rsidP="007F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 приймати поставлений товар згідно з актом приймання – передачі, та/або видатковою накладною.</w:t>
      </w:r>
    </w:p>
    <w:p w:rsidR="00EB585D" w:rsidRPr="00507E86" w:rsidRDefault="002274F8" w:rsidP="007F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5</w:t>
      </w:r>
      <w:r w:rsidR="00EB585D" w:rsidRPr="00507E86">
        <w:rPr>
          <w:rFonts w:ascii="Times New Roman" w:hAnsi="Times New Roman" w:cs="Times New Roman"/>
          <w:sz w:val="24"/>
          <w:szCs w:val="24"/>
          <w:lang w:val="uk-UA"/>
        </w:rPr>
        <w:t xml:space="preserve">.2. Покупець має право: </w:t>
      </w:r>
    </w:p>
    <w:p w:rsidR="00EB585D" w:rsidRPr="00507E86" w:rsidRDefault="00EB585D" w:rsidP="007F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EB585D" w:rsidRPr="00507E86" w:rsidRDefault="00EB585D" w:rsidP="007F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 достроково розірвати Договір, у разі невиконання зобов’язань Постача</w:t>
      </w:r>
      <w:r w:rsidR="00A43145">
        <w:rPr>
          <w:rFonts w:ascii="Times New Roman" w:hAnsi="Times New Roman" w:cs="Times New Roman"/>
          <w:sz w:val="24"/>
          <w:szCs w:val="24"/>
          <w:lang w:val="uk-UA"/>
        </w:rPr>
        <w:t>льником, повідомивши про це Постачальника не менш, ніж за</w:t>
      </w:r>
      <w:r w:rsidRPr="00507E86">
        <w:rPr>
          <w:rFonts w:ascii="Times New Roman" w:hAnsi="Times New Roman" w:cs="Times New Roman"/>
          <w:sz w:val="24"/>
          <w:szCs w:val="24"/>
          <w:lang w:val="uk-UA" w:eastAsia="uk-UA"/>
        </w:rPr>
        <w:t xml:space="preserve"> </w:t>
      </w:r>
      <w:r w:rsidR="0036261E">
        <w:rPr>
          <w:rFonts w:ascii="Times New Roman" w:hAnsi="Times New Roman" w:cs="Times New Roman"/>
          <w:sz w:val="24"/>
          <w:szCs w:val="24"/>
          <w:lang w:val="uk-UA" w:eastAsia="uk-UA"/>
        </w:rPr>
        <w:t>5</w:t>
      </w:r>
      <w:r w:rsidRPr="00507E86">
        <w:rPr>
          <w:rFonts w:ascii="Times New Roman" w:hAnsi="Times New Roman" w:cs="Times New Roman"/>
          <w:sz w:val="24"/>
          <w:szCs w:val="24"/>
          <w:lang w:val="uk-UA"/>
        </w:rPr>
        <w:t xml:space="preserve"> (</w:t>
      </w:r>
      <w:r w:rsidR="0036261E">
        <w:rPr>
          <w:rFonts w:ascii="Times New Roman" w:hAnsi="Times New Roman" w:cs="Times New Roman"/>
          <w:sz w:val="24"/>
          <w:szCs w:val="24"/>
          <w:lang w:val="uk-UA"/>
        </w:rPr>
        <w:t>п’ят</w:t>
      </w:r>
      <w:r w:rsidR="00A43145">
        <w:rPr>
          <w:rFonts w:ascii="Times New Roman" w:hAnsi="Times New Roman" w:cs="Times New Roman"/>
          <w:sz w:val="24"/>
          <w:szCs w:val="24"/>
          <w:lang w:val="uk-UA"/>
        </w:rPr>
        <w:t>ь</w:t>
      </w:r>
      <w:r w:rsidRPr="00507E86">
        <w:rPr>
          <w:rFonts w:ascii="Times New Roman" w:hAnsi="Times New Roman" w:cs="Times New Roman"/>
          <w:sz w:val="24"/>
          <w:szCs w:val="24"/>
          <w:lang w:val="uk-UA"/>
        </w:rPr>
        <w:t xml:space="preserve">) </w:t>
      </w:r>
      <w:r w:rsidR="00F15F4B">
        <w:rPr>
          <w:rFonts w:ascii="Times New Roman" w:hAnsi="Times New Roman" w:cs="Times New Roman"/>
          <w:sz w:val="24"/>
          <w:szCs w:val="24"/>
          <w:lang w:val="uk-UA"/>
        </w:rPr>
        <w:t>робоч</w:t>
      </w:r>
      <w:r w:rsidR="00A43145">
        <w:rPr>
          <w:rFonts w:ascii="Times New Roman" w:hAnsi="Times New Roman" w:cs="Times New Roman"/>
          <w:sz w:val="24"/>
          <w:szCs w:val="24"/>
          <w:lang w:val="uk-UA"/>
        </w:rPr>
        <w:t>их днів до дати такого розірвання</w:t>
      </w:r>
      <w:r w:rsidRPr="00507E86">
        <w:rPr>
          <w:rFonts w:ascii="Times New Roman" w:hAnsi="Times New Roman" w:cs="Times New Roman"/>
          <w:sz w:val="24"/>
          <w:szCs w:val="24"/>
          <w:lang w:val="uk-UA"/>
        </w:rPr>
        <w:t>;</w:t>
      </w:r>
    </w:p>
    <w:p w:rsidR="00EB585D" w:rsidRPr="00507E86" w:rsidRDefault="00EB585D" w:rsidP="007F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 контролювати поставку (передачу) товару у строки, встановлені Договором;</w:t>
      </w:r>
    </w:p>
    <w:p w:rsidR="00EB585D" w:rsidRPr="00507E86" w:rsidRDefault="00EB585D" w:rsidP="007F11CA">
      <w:pPr>
        <w:pStyle w:val="a6"/>
        <w:spacing w:before="0" w:beforeAutospacing="0" w:afterAutospacing="0" w:line="276" w:lineRule="auto"/>
        <w:jc w:val="both"/>
        <w:rPr>
          <w:lang w:val="uk-UA"/>
        </w:rPr>
      </w:pPr>
      <w:r w:rsidRPr="00507E86">
        <w:rPr>
          <w:lang w:val="uk-UA"/>
        </w:rPr>
        <w:lastRenderedPageBreak/>
        <w:t xml:space="preserve">- повернути рахунок Постачальнику без здійснення оплати в разі неналежного оформлення документів, зазначених у пункті </w:t>
      </w:r>
      <w:r w:rsidR="00411A50">
        <w:rPr>
          <w:lang w:val="uk-UA"/>
        </w:rPr>
        <w:t>3.</w:t>
      </w:r>
      <w:r w:rsidRPr="00507E86">
        <w:rPr>
          <w:lang w:val="uk-UA"/>
        </w:rPr>
        <w:t>4. розділу I</w:t>
      </w:r>
      <w:r w:rsidR="00411A50">
        <w:rPr>
          <w:lang w:val="uk-UA"/>
        </w:rPr>
        <w:t>ІІ</w:t>
      </w:r>
      <w:r w:rsidRPr="00507E86">
        <w:rPr>
          <w:lang w:val="uk-UA"/>
        </w:rPr>
        <w:t xml:space="preserve"> цього Договору (відсутність печатки, підписів тощо);</w:t>
      </w:r>
    </w:p>
    <w:p w:rsidR="00EB585D" w:rsidRPr="00507E86" w:rsidRDefault="00EB585D" w:rsidP="007F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 інші права: вносити зміни до цього  договору у випадку зміни законодавства (що підтверджується відповідними законодавчими актами).</w:t>
      </w:r>
    </w:p>
    <w:p w:rsidR="00EB585D" w:rsidRPr="00507E86" w:rsidRDefault="002274F8" w:rsidP="007F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cs="Times New Roman"/>
          <w:sz w:val="24"/>
          <w:szCs w:val="24"/>
          <w:lang w:val="uk-UA"/>
        </w:rPr>
      </w:pPr>
      <w:r w:rsidRPr="00904477">
        <w:rPr>
          <w:rFonts w:ascii="Times New Roman" w:hAnsi="Times New Roman" w:cs="Times New Roman"/>
          <w:sz w:val="24"/>
          <w:szCs w:val="24"/>
        </w:rPr>
        <w:t>5</w:t>
      </w:r>
      <w:r w:rsidR="00EB585D" w:rsidRPr="00507E86">
        <w:rPr>
          <w:rFonts w:ascii="Times New Roman" w:hAnsi="Times New Roman" w:cs="Times New Roman"/>
          <w:sz w:val="24"/>
          <w:szCs w:val="24"/>
          <w:lang w:val="uk-UA"/>
        </w:rPr>
        <w:t>.3. Постачальник зобов’язаний:</w:t>
      </w:r>
    </w:p>
    <w:p w:rsidR="00EB585D" w:rsidRPr="00507E86" w:rsidRDefault="00EB585D" w:rsidP="007F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 забезпечити поставку (передачу) товару у строки, встановлені Договором;</w:t>
      </w:r>
    </w:p>
    <w:p w:rsidR="00EB585D" w:rsidRPr="00507E86" w:rsidRDefault="00EB585D" w:rsidP="007F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rsidR="00EB585D" w:rsidRPr="00507E86" w:rsidRDefault="00EB585D" w:rsidP="007F11CA">
      <w:pPr>
        <w:pStyle w:val="a6"/>
        <w:spacing w:before="0" w:beforeAutospacing="0" w:afterAutospacing="0" w:line="276" w:lineRule="auto"/>
        <w:jc w:val="both"/>
        <w:rPr>
          <w:lang w:val="uk-UA"/>
        </w:rPr>
      </w:pPr>
      <w:r w:rsidRPr="00507E86">
        <w:rPr>
          <w:lang w:val="uk-UA"/>
        </w:rPr>
        <w:t>-  Інші обов'язки:</w:t>
      </w:r>
    </w:p>
    <w:p w:rsidR="00EB585D" w:rsidRPr="00507E86" w:rsidRDefault="00EB585D" w:rsidP="007F11CA">
      <w:pPr>
        <w:pStyle w:val="a6"/>
        <w:spacing w:before="0" w:beforeAutospacing="0" w:afterAutospacing="0" w:line="276" w:lineRule="auto"/>
        <w:jc w:val="both"/>
        <w:rPr>
          <w:lang w:val="uk-UA"/>
        </w:rPr>
      </w:pPr>
      <w:r w:rsidRPr="00507E86">
        <w:rPr>
          <w:lang w:val="uk-UA"/>
        </w:rPr>
        <w:t xml:space="preserve"> - надавати рахунок – фактуру та видаткову накладну на оплату товару протягом одного дня з моменту отримання заявки від Покупця;</w:t>
      </w:r>
    </w:p>
    <w:p w:rsidR="00EB585D" w:rsidRPr="00507E86" w:rsidRDefault="00EB585D" w:rsidP="007F11CA">
      <w:pPr>
        <w:pStyle w:val="a6"/>
        <w:spacing w:before="0" w:beforeAutospacing="0" w:afterAutospacing="0" w:line="276" w:lineRule="auto"/>
        <w:jc w:val="both"/>
        <w:rPr>
          <w:lang w:val="uk-UA"/>
        </w:rPr>
      </w:pPr>
      <w:r w:rsidRPr="00507E86">
        <w:rPr>
          <w:lang w:val="uk-UA"/>
        </w:rPr>
        <w:t xml:space="preserve">- забезпечити Покупця товаром, якість якого відповідає </w:t>
      </w:r>
      <w:r w:rsidRPr="00507E86">
        <w:rPr>
          <w:u w:val="single"/>
          <w:lang w:val="uk-UA"/>
        </w:rPr>
        <w:t xml:space="preserve">вимогам </w:t>
      </w:r>
      <w:r w:rsidRPr="00507E86">
        <w:rPr>
          <w:u w:val="single"/>
          <w:lang w:val="uk-UA" w:eastAsia="zh-CN"/>
        </w:rPr>
        <w:t>ДСТУ 7687:2015 Бензини автомобільні Євро</w:t>
      </w:r>
      <w:r w:rsidRPr="00507E86">
        <w:rPr>
          <w:u w:val="single"/>
          <w:lang w:val="uk-UA"/>
        </w:rPr>
        <w:t xml:space="preserve">, </w:t>
      </w:r>
      <w:r w:rsidRPr="00507E86">
        <w:rPr>
          <w:rStyle w:val="a7"/>
          <w:u w:val="single"/>
          <w:lang w:val="uk-UA"/>
        </w:rPr>
        <w:t xml:space="preserve">ДСТУ </w:t>
      </w:r>
      <w:r w:rsidRPr="00507E86">
        <w:rPr>
          <w:rStyle w:val="a7"/>
          <w:u w:val="single"/>
          <w:lang w:val="en-US"/>
        </w:rPr>
        <w:t>EN</w:t>
      </w:r>
      <w:r w:rsidRPr="00507E86">
        <w:rPr>
          <w:rStyle w:val="a7"/>
          <w:u w:val="single"/>
          <w:lang w:val="uk-UA"/>
        </w:rPr>
        <w:t xml:space="preserve"> 589:2017</w:t>
      </w:r>
      <w:r w:rsidRPr="00507E86">
        <w:rPr>
          <w:u w:val="single"/>
          <w:lang w:val="uk-UA"/>
        </w:rPr>
        <w:t xml:space="preserve"> Палива автомобільні. Газ нафтовий скраплений</w:t>
      </w:r>
      <w:r w:rsidRPr="00507E86">
        <w:rPr>
          <w:b/>
          <w:i/>
          <w:u w:val="single"/>
          <w:lang w:val="uk-UA"/>
        </w:rPr>
        <w:t xml:space="preserve"> </w:t>
      </w:r>
      <w:r w:rsidRPr="00507E86">
        <w:rPr>
          <w:i/>
          <w:lang w:val="uk-UA"/>
        </w:rPr>
        <w:t xml:space="preserve">(учасником зазначається потрібне в залежності до предмету договору згідно конкретного лоту) </w:t>
      </w:r>
      <w:r w:rsidRPr="00507E86">
        <w:rPr>
          <w:lang w:val="uk-UA"/>
        </w:rPr>
        <w:t>прийнятими в Україні і підтверджується сертифікатом якості.</w:t>
      </w:r>
    </w:p>
    <w:p w:rsidR="00EB585D" w:rsidRPr="00507E86" w:rsidRDefault="002274F8" w:rsidP="007F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cs="Times New Roman"/>
          <w:sz w:val="24"/>
          <w:szCs w:val="24"/>
          <w:lang w:val="uk-UA"/>
        </w:rPr>
      </w:pPr>
      <w:r w:rsidRPr="00904477">
        <w:rPr>
          <w:rFonts w:ascii="Times New Roman" w:hAnsi="Times New Roman" w:cs="Times New Roman"/>
          <w:sz w:val="24"/>
          <w:szCs w:val="24"/>
        </w:rPr>
        <w:t>5</w:t>
      </w:r>
      <w:r w:rsidR="00EB585D" w:rsidRPr="00507E86">
        <w:rPr>
          <w:rFonts w:ascii="Times New Roman" w:hAnsi="Times New Roman" w:cs="Times New Roman"/>
          <w:sz w:val="24"/>
          <w:szCs w:val="24"/>
          <w:lang w:val="uk-UA"/>
        </w:rPr>
        <w:t xml:space="preserve">.4. Постачальник має право: </w:t>
      </w:r>
    </w:p>
    <w:p w:rsidR="00EB585D" w:rsidRPr="00507E86" w:rsidRDefault="00EB585D" w:rsidP="007F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 своєчасно та в повному обсязі (при наявності бюджетного фінансування) отримати плату за поставлений (переданий) товар;</w:t>
      </w:r>
    </w:p>
    <w:p w:rsidR="00EB585D" w:rsidRPr="00A43145" w:rsidRDefault="00EB585D" w:rsidP="00A43145">
      <w:pPr>
        <w:pStyle w:val="HTML"/>
        <w:spacing w:after="100" w:line="276" w:lineRule="auto"/>
        <w:jc w:val="both"/>
        <w:rPr>
          <w:rStyle w:val="11"/>
          <w:b w:val="0"/>
          <w:bCs w:val="0"/>
          <w:color w:val="auto"/>
          <w:sz w:val="24"/>
          <w:szCs w:val="24"/>
          <w:lang w:eastAsia="en-US"/>
        </w:rPr>
      </w:pPr>
      <w:r w:rsidRPr="00507E86">
        <w:rPr>
          <w:rFonts w:ascii="Times New Roman" w:hAnsi="Times New Roman" w:cs="Times New Roman"/>
          <w:sz w:val="24"/>
          <w:szCs w:val="24"/>
          <w:lang w:val="uk-UA"/>
        </w:rPr>
        <w:t xml:space="preserve">- </w:t>
      </w:r>
      <w:r w:rsidR="00A43145" w:rsidRPr="00507E86">
        <w:rPr>
          <w:rFonts w:ascii="Times New Roman" w:hAnsi="Times New Roman" w:cs="Times New Roman"/>
          <w:sz w:val="24"/>
          <w:szCs w:val="24"/>
          <w:lang w:val="uk-UA"/>
        </w:rPr>
        <w:t>достроково розірвати Договір, у разі невиконання зобов’язань Покупцем</w:t>
      </w:r>
      <w:r w:rsidR="00A43145">
        <w:rPr>
          <w:rFonts w:ascii="Times New Roman" w:hAnsi="Times New Roman" w:cs="Times New Roman"/>
          <w:sz w:val="24"/>
          <w:szCs w:val="24"/>
          <w:lang w:val="uk-UA"/>
        </w:rPr>
        <w:t>, повідомивши про це Покупця не менш, ніж за</w:t>
      </w:r>
      <w:r w:rsidR="00A43145" w:rsidRPr="00507E86">
        <w:rPr>
          <w:rFonts w:ascii="Times New Roman" w:hAnsi="Times New Roman" w:cs="Times New Roman"/>
          <w:sz w:val="24"/>
          <w:szCs w:val="24"/>
          <w:lang w:val="uk-UA" w:eastAsia="uk-UA"/>
        </w:rPr>
        <w:t xml:space="preserve"> </w:t>
      </w:r>
      <w:r w:rsidR="00A43145">
        <w:rPr>
          <w:rFonts w:ascii="Times New Roman" w:hAnsi="Times New Roman" w:cs="Times New Roman"/>
          <w:sz w:val="24"/>
          <w:szCs w:val="24"/>
          <w:lang w:val="uk-UA" w:eastAsia="uk-UA"/>
        </w:rPr>
        <w:t>5</w:t>
      </w:r>
      <w:r w:rsidR="00A43145" w:rsidRPr="00507E86">
        <w:rPr>
          <w:rFonts w:ascii="Times New Roman" w:hAnsi="Times New Roman" w:cs="Times New Roman"/>
          <w:sz w:val="24"/>
          <w:szCs w:val="24"/>
          <w:lang w:val="uk-UA"/>
        </w:rPr>
        <w:t xml:space="preserve"> (</w:t>
      </w:r>
      <w:r w:rsidR="00A43145">
        <w:rPr>
          <w:rFonts w:ascii="Times New Roman" w:hAnsi="Times New Roman" w:cs="Times New Roman"/>
          <w:sz w:val="24"/>
          <w:szCs w:val="24"/>
          <w:lang w:val="uk-UA"/>
        </w:rPr>
        <w:t>п’ять</w:t>
      </w:r>
      <w:r w:rsidR="00A43145" w:rsidRPr="00507E86">
        <w:rPr>
          <w:rFonts w:ascii="Times New Roman" w:hAnsi="Times New Roman" w:cs="Times New Roman"/>
          <w:sz w:val="24"/>
          <w:szCs w:val="24"/>
          <w:lang w:val="uk-UA"/>
        </w:rPr>
        <w:t xml:space="preserve">) </w:t>
      </w:r>
      <w:r w:rsidR="00F15F4B">
        <w:rPr>
          <w:rFonts w:ascii="Times New Roman" w:hAnsi="Times New Roman" w:cs="Times New Roman"/>
          <w:sz w:val="24"/>
          <w:szCs w:val="24"/>
          <w:lang w:val="uk-UA"/>
        </w:rPr>
        <w:t>робочих</w:t>
      </w:r>
      <w:r w:rsidR="00A43145">
        <w:rPr>
          <w:rFonts w:ascii="Times New Roman" w:hAnsi="Times New Roman" w:cs="Times New Roman"/>
          <w:sz w:val="24"/>
          <w:szCs w:val="24"/>
          <w:lang w:val="uk-UA"/>
        </w:rPr>
        <w:t xml:space="preserve"> днів до дати такого розірвання. </w:t>
      </w:r>
    </w:p>
    <w:p w:rsidR="00A632BD" w:rsidRPr="00507E86" w:rsidRDefault="00A632BD" w:rsidP="007F11CA">
      <w:pPr>
        <w:pStyle w:val="a4"/>
        <w:numPr>
          <w:ilvl w:val="0"/>
          <w:numId w:val="13"/>
        </w:numPr>
        <w:tabs>
          <w:tab w:val="left" w:pos="284"/>
        </w:tabs>
        <w:suppressAutoHyphens/>
        <w:autoSpaceDE w:val="0"/>
        <w:spacing w:after="100"/>
        <w:jc w:val="center"/>
        <w:rPr>
          <w:rFonts w:ascii="Times New Roman" w:hAnsi="Times New Roman" w:cs="Times New Roman"/>
          <w:b/>
          <w:bCs/>
          <w:sz w:val="24"/>
          <w:szCs w:val="24"/>
        </w:rPr>
      </w:pPr>
      <w:r w:rsidRPr="00507E86">
        <w:rPr>
          <w:rFonts w:ascii="Times New Roman" w:hAnsi="Times New Roman" w:cs="Times New Roman"/>
          <w:b/>
          <w:bCs/>
          <w:sz w:val="24"/>
          <w:szCs w:val="24"/>
        </w:rPr>
        <w:t>ВІДПОВІДАЛЬНІСТЬ СТОРІН ТА ОБСТАВИНИ НЕПЕРЕБОРНОЇ СИЛИ</w:t>
      </w:r>
    </w:p>
    <w:p w:rsidR="00A632BD" w:rsidRPr="00507E86" w:rsidRDefault="00A632BD" w:rsidP="007F11CA">
      <w:pPr>
        <w:numPr>
          <w:ilvl w:val="1"/>
          <w:numId w:val="13"/>
        </w:numPr>
        <w:tabs>
          <w:tab w:val="left" w:pos="0"/>
          <w:tab w:val="left" w:pos="426"/>
        </w:tabs>
        <w:autoSpaceDE w:val="0"/>
        <w:spacing w:after="100"/>
        <w:ind w:left="0" w:firstLine="0"/>
        <w:jc w:val="both"/>
        <w:rPr>
          <w:rFonts w:ascii="Times New Roman" w:hAnsi="Times New Roman" w:cs="Times New Roman"/>
          <w:sz w:val="24"/>
          <w:szCs w:val="24"/>
          <w:lang w:eastAsia="en-US" w:bidi="en-US"/>
        </w:rPr>
      </w:pPr>
      <w:r w:rsidRPr="00507E86">
        <w:rPr>
          <w:rFonts w:ascii="Times New Roman" w:hAnsi="Times New Roman" w:cs="Times New Roman"/>
          <w:sz w:val="24"/>
          <w:szCs w:val="24"/>
          <w:lang w:eastAsia="en-US" w:bidi="en-US"/>
        </w:rPr>
        <w:t>У разі</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невиконання</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або</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неналежного</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виконання</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своїх</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зобов’язань за Договором Сторони</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несуть</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відповідальність</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передбачену</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чиним</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законодавством</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України та Договором.</w:t>
      </w:r>
    </w:p>
    <w:p w:rsidR="00A632BD" w:rsidRPr="00507E86" w:rsidRDefault="00A632BD" w:rsidP="007F11CA">
      <w:pPr>
        <w:numPr>
          <w:ilvl w:val="1"/>
          <w:numId w:val="13"/>
        </w:numPr>
        <w:tabs>
          <w:tab w:val="left" w:pos="0"/>
          <w:tab w:val="left" w:pos="284"/>
          <w:tab w:val="left" w:pos="426"/>
        </w:tabs>
        <w:autoSpaceDE w:val="0"/>
        <w:spacing w:after="100"/>
        <w:ind w:left="0" w:firstLine="0"/>
        <w:jc w:val="both"/>
        <w:rPr>
          <w:rFonts w:ascii="Times New Roman" w:hAnsi="Times New Roman" w:cs="Times New Roman"/>
          <w:sz w:val="24"/>
          <w:szCs w:val="24"/>
          <w:lang w:eastAsia="en-US" w:bidi="en-US"/>
        </w:rPr>
      </w:pPr>
      <w:r w:rsidRPr="00507E86">
        <w:rPr>
          <w:rFonts w:ascii="Times New Roman" w:hAnsi="Times New Roman" w:cs="Times New Roman"/>
          <w:sz w:val="24"/>
          <w:szCs w:val="24"/>
          <w:lang w:eastAsia="en-US" w:bidi="en-US"/>
        </w:rPr>
        <w:t>За порушення</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строків поставки Товару або умов якості Товару Постачальник</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несе</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відповідальність та сплачує</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Покупцю</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штрафні</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санкції в розмірі та в порядку</w:t>
      </w:r>
      <w:r w:rsidRPr="00507E86">
        <w:rPr>
          <w:rFonts w:ascii="Times New Roman" w:hAnsi="Times New Roman" w:cs="Times New Roman"/>
          <w:sz w:val="24"/>
          <w:szCs w:val="24"/>
          <w:lang w:val="uk-UA" w:eastAsia="en-US" w:bidi="en-US"/>
        </w:rPr>
        <w:t xml:space="preserve"> </w:t>
      </w:r>
      <w:r w:rsidRPr="00507E86">
        <w:rPr>
          <w:rFonts w:ascii="Times New Roman" w:hAnsi="Times New Roman" w:cs="Times New Roman"/>
          <w:sz w:val="24"/>
          <w:szCs w:val="24"/>
          <w:lang w:eastAsia="en-US" w:bidi="en-US"/>
        </w:rPr>
        <w:t>відповідно до статті 231 Господарського кодексу України.</w:t>
      </w:r>
    </w:p>
    <w:p w:rsidR="00A632BD" w:rsidRPr="00507E86" w:rsidRDefault="00A632BD" w:rsidP="007F11CA">
      <w:pPr>
        <w:numPr>
          <w:ilvl w:val="1"/>
          <w:numId w:val="13"/>
        </w:numPr>
        <w:tabs>
          <w:tab w:val="left" w:pos="0"/>
          <w:tab w:val="left" w:pos="284"/>
          <w:tab w:val="left" w:pos="426"/>
        </w:tabs>
        <w:autoSpaceDE w:val="0"/>
        <w:spacing w:after="100"/>
        <w:ind w:left="0" w:firstLine="0"/>
        <w:jc w:val="both"/>
        <w:rPr>
          <w:rFonts w:ascii="Times New Roman" w:hAnsi="Times New Roman" w:cs="Times New Roman"/>
          <w:sz w:val="24"/>
          <w:szCs w:val="24"/>
          <w:lang w:eastAsia="en-US" w:bidi="en-US"/>
        </w:rPr>
      </w:pPr>
      <w:r w:rsidRPr="00507E86">
        <w:rPr>
          <w:rFonts w:ascii="Times New Roman" w:hAnsi="Times New Roman" w:cs="Times New Roman"/>
          <w:sz w:val="24"/>
          <w:szCs w:val="24"/>
          <w:shd w:val="clear" w:color="auto" w:fill="FFFFFF"/>
        </w:rPr>
        <w:t xml:space="preserve"> У випадку</w:t>
      </w:r>
      <w:r w:rsidRPr="00507E86">
        <w:rPr>
          <w:rFonts w:ascii="Times New Roman" w:hAnsi="Times New Roman" w:cs="Times New Roman"/>
          <w:sz w:val="24"/>
          <w:szCs w:val="24"/>
          <w:shd w:val="clear" w:color="auto" w:fill="FFFFFF"/>
          <w:lang w:val="uk-UA"/>
        </w:rPr>
        <w:t xml:space="preserve"> </w:t>
      </w:r>
      <w:r w:rsidRPr="00507E86">
        <w:rPr>
          <w:rFonts w:ascii="Times New Roman" w:hAnsi="Times New Roman" w:cs="Times New Roman"/>
          <w:sz w:val="24"/>
          <w:szCs w:val="24"/>
          <w:shd w:val="clear" w:color="auto" w:fill="FFFFFF"/>
        </w:rPr>
        <w:t>прострочення</w:t>
      </w:r>
      <w:r w:rsidRPr="00507E86">
        <w:rPr>
          <w:rFonts w:ascii="Times New Roman" w:hAnsi="Times New Roman" w:cs="Times New Roman"/>
          <w:sz w:val="24"/>
          <w:szCs w:val="24"/>
          <w:shd w:val="clear" w:color="auto" w:fill="FFFFFF"/>
          <w:lang w:val="uk-UA"/>
        </w:rPr>
        <w:t xml:space="preserve"> </w:t>
      </w:r>
      <w:r w:rsidRPr="00507E86">
        <w:rPr>
          <w:rFonts w:ascii="Times New Roman" w:hAnsi="Times New Roman" w:cs="Times New Roman"/>
          <w:sz w:val="24"/>
          <w:szCs w:val="24"/>
          <w:shd w:val="clear" w:color="auto" w:fill="FFFFFF"/>
        </w:rPr>
        <w:t>виконання грошового зобов'язання, Покупець, на вимогу</w:t>
      </w:r>
      <w:r w:rsidRPr="00507E86">
        <w:rPr>
          <w:rFonts w:ascii="Times New Roman" w:hAnsi="Times New Roman" w:cs="Times New Roman"/>
          <w:sz w:val="24"/>
          <w:szCs w:val="24"/>
          <w:shd w:val="clear" w:color="auto" w:fill="FFFFFF"/>
          <w:lang w:val="uk-UA"/>
        </w:rPr>
        <w:t xml:space="preserve"> </w:t>
      </w:r>
      <w:r w:rsidRPr="00507E86">
        <w:rPr>
          <w:rFonts w:ascii="Times New Roman" w:hAnsi="Times New Roman" w:cs="Times New Roman"/>
          <w:sz w:val="24"/>
          <w:szCs w:val="24"/>
          <w:shd w:val="clear" w:color="auto" w:fill="FFFFFF"/>
        </w:rPr>
        <w:t>Постачальника, зобов'язаний</w:t>
      </w:r>
      <w:r w:rsidRPr="00507E86">
        <w:rPr>
          <w:rFonts w:ascii="Times New Roman" w:hAnsi="Times New Roman" w:cs="Times New Roman"/>
          <w:sz w:val="24"/>
          <w:szCs w:val="24"/>
          <w:shd w:val="clear" w:color="auto" w:fill="FFFFFF"/>
          <w:lang w:val="uk-UA"/>
        </w:rPr>
        <w:t xml:space="preserve"> </w:t>
      </w:r>
      <w:r w:rsidRPr="00507E86">
        <w:rPr>
          <w:rFonts w:ascii="Times New Roman" w:hAnsi="Times New Roman" w:cs="Times New Roman"/>
          <w:sz w:val="24"/>
          <w:szCs w:val="24"/>
          <w:shd w:val="clear" w:color="auto" w:fill="FFFFFF"/>
        </w:rPr>
        <w:t>сплатити суму боргу з урахуванням</w:t>
      </w:r>
      <w:r w:rsidRPr="00507E86">
        <w:rPr>
          <w:rFonts w:ascii="Times New Roman" w:hAnsi="Times New Roman" w:cs="Times New Roman"/>
          <w:sz w:val="24"/>
          <w:szCs w:val="24"/>
          <w:shd w:val="clear" w:color="auto" w:fill="FFFFFF"/>
          <w:lang w:val="uk-UA"/>
        </w:rPr>
        <w:t xml:space="preserve"> </w:t>
      </w:r>
      <w:r w:rsidRPr="00507E86">
        <w:rPr>
          <w:rFonts w:ascii="Times New Roman" w:hAnsi="Times New Roman" w:cs="Times New Roman"/>
          <w:sz w:val="24"/>
          <w:szCs w:val="24"/>
          <w:shd w:val="clear" w:color="auto" w:fill="FFFFFF"/>
        </w:rPr>
        <w:t>встановленого</w:t>
      </w:r>
      <w:r w:rsidRPr="00507E86">
        <w:rPr>
          <w:rFonts w:ascii="Times New Roman" w:hAnsi="Times New Roman" w:cs="Times New Roman"/>
          <w:sz w:val="24"/>
          <w:szCs w:val="24"/>
          <w:shd w:val="clear" w:color="auto" w:fill="FFFFFF"/>
          <w:lang w:val="uk-UA"/>
        </w:rPr>
        <w:t xml:space="preserve"> </w:t>
      </w:r>
      <w:r w:rsidRPr="00507E86">
        <w:rPr>
          <w:rFonts w:ascii="Times New Roman" w:hAnsi="Times New Roman" w:cs="Times New Roman"/>
          <w:sz w:val="24"/>
          <w:szCs w:val="24"/>
          <w:shd w:val="clear" w:color="auto" w:fill="FFFFFF"/>
        </w:rPr>
        <w:t>індексу</w:t>
      </w:r>
      <w:r w:rsidRPr="00507E86">
        <w:rPr>
          <w:rFonts w:ascii="Times New Roman" w:hAnsi="Times New Roman" w:cs="Times New Roman"/>
          <w:sz w:val="24"/>
          <w:szCs w:val="24"/>
          <w:shd w:val="clear" w:color="auto" w:fill="FFFFFF"/>
          <w:lang w:val="uk-UA"/>
        </w:rPr>
        <w:t xml:space="preserve"> </w:t>
      </w:r>
      <w:r w:rsidRPr="00507E86">
        <w:rPr>
          <w:rFonts w:ascii="Times New Roman" w:hAnsi="Times New Roman" w:cs="Times New Roman"/>
          <w:sz w:val="24"/>
          <w:szCs w:val="24"/>
          <w:shd w:val="clear" w:color="auto" w:fill="FFFFFF"/>
        </w:rPr>
        <w:t>інфляції за весь час прострочення, а також три процентирічних</w:t>
      </w:r>
      <w:r w:rsidRPr="00507E86">
        <w:rPr>
          <w:rFonts w:ascii="Times New Roman" w:hAnsi="Times New Roman" w:cs="Times New Roman"/>
          <w:sz w:val="24"/>
          <w:szCs w:val="24"/>
          <w:shd w:val="clear" w:color="auto" w:fill="FFFFFF"/>
          <w:lang w:val="uk-UA"/>
        </w:rPr>
        <w:t xml:space="preserve"> </w:t>
      </w:r>
      <w:r w:rsidRPr="00507E86">
        <w:rPr>
          <w:rFonts w:ascii="Times New Roman" w:hAnsi="Times New Roman" w:cs="Times New Roman"/>
          <w:sz w:val="24"/>
          <w:szCs w:val="24"/>
          <w:shd w:val="clear" w:color="auto" w:fill="FFFFFF"/>
        </w:rPr>
        <w:t>від</w:t>
      </w:r>
      <w:r w:rsidRPr="00507E86">
        <w:rPr>
          <w:rFonts w:ascii="Times New Roman" w:hAnsi="Times New Roman" w:cs="Times New Roman"/>
          <w:sz w:val="24"/>
          <w:szCs w:val="24"/>
          <w:shd w:val="clear" w:color="auto" w:fill="FFFFFF"/>
          <w:lang w:val="uk-UA"/>
        </w:rPr>
        <w:t xml:space="preserve"> </w:t>
      </w:r>
      <w:r w:rsidRPr="00507E86">
        <w:rPr>
          <w:rFonts w:ascii="Times New Roman" w:hAnsi="Times New Roman" w:cs="Times New Roman"/>
          <w:sz w:val="24"/>
          <w:szCs w:val="24"/>
          <w:shd w:val="clear" w:color="auto" w:fill="FFFFFF"/>
        </w:rPr>
        <w:t>простроченої</w:t>
      </w:r>
      <w:r w:rsidRPr="00507E86">
        <w:rPr>
          <w:rFonts w:ascii="Times New Roman" w:hAnsi="Times New Roman" w:cs="Times New Roman"/>
          <w:sz w:val="24"/>
          <w:szCs w:val="24"/>
          <w:shd w:val="clear" w:color="auto" w:fill="FFFFFF"/>
          <w:lang w:val="uk-UA"/>
        </w:rPr>
        <w:t xml:space="preserve"> </w:t>
      </w:r>
      <w:r w:rsidRPr="00507E86">
        <w:rPr>
          <w:rFonts w:ascii="Times New Roman" w:hAnsi="Times New Roman" w:cs="Times New Roman"/>
          <w:sz w:val="24"/>
          <w:szCs w:val="24"/>
          <w:shd w:val="clear" w:color="auto" w:fill="FFFFFF"/>
        </w:rPr>
        <w:t>суми</w:t>
      </w:r>
      <w:r w:rsidRPr="00507E86">
        <w:rPr>
          <w:rFonts w:ascii="Times New Roman" w:hAnsi="Times New Roman" w:cs="Times New Roman"/>
          <w:sz w:val="24"/>
          <w:szCs w:val="24"/>
          <w:lang w:eastAsia="en-US" w:bidi="en-US"/>
        </w:rPr>
        <w:t>.</w:t>
      </w:r>
    </w:p>
    <w:p w:rsidR="00A632BD" w:rsidRPr="00507E86" w:rsidRDefault="00A632BD" w:rsidP="007F11CA">
      <w:pPr>
        <w:numPr>
          <w:ilvl w:val="1"/>
          <w:numId w:val="13"/>
        </w:numPr>
        <w:tabs>
          <w:tab w:val="left" w:pos="0"/>
          <w:tab w:val="left" w:pos="284"/>
          <w:tab w:val="left" w:pos="426"/>
        </w:tabs>
        <w:autoSpaceDE w:val="0"/>
        <w:spacing w:after="100"/>
        <w:ind w:left="0" w:firstLine="0"/>
        <w:jc w:val="both"/>
        <w:rPr>
          <w:rFonts w:ascii="Times New Roman" w:hAnsi="Times New Roman" w:cs="Times New Roman"/>
          <w:sz w:val="24"/>
          <w:szCs w:val="24"/>
          <w:lang w:eastAsia="en-US" w:bidi="en-US"/>
        </w:rPr>
      </w:pPr>
      <w:r w:rsidRPr="00507E86">
        <w:rPr>
          <w:rFonts w:ascii="Times New Roman" w:hAnsi="Times New Roman" w:cs="Times New Roman"/>
          <w:sz w:val="24"/>
          <w:szCs w:val="24"/>
        </w:rPr>
        <w:t>У разі</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невиконання</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Постачальником</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зобов’язань, визначених п. 1.</w:t>
      </w:r>
      <w:r w:rsidR="00411A50">
        <w:rPr>
          <w:rFonts w:ascii="Times New Roman" w:hAnsi="Times New Roman" w:cs="Times New Roman"/>
          <w:sz w:val="24"/>
          <w:szCs w:val="24"/>
          <w:lang w:val="uk-UA"/>
        </w:rPr>
        <w:t>3</w:t>
      </w:r>
      <w:r w:rsidRPr="00507E86">
        <w:rPr>
          <w:rFonts w:ascii="Times New Roman" w:hAnsi="Times New Roman" w:cs="Times New Roman"/>
          <w:sz w:val="24"/>
          <w:szCs w:val="24"/>
        </w:rPr>
        <w:t>-1.</w:t>
      </w:r>
      <w:r w:rsidR="00411A50">
        <w:rPr>
          <w:rFonts w:ascii="Times New Roman" w:hAnsi="Times New Roman" w:cs="Times New Roman"/>
          <w:sz w:val="24"/>
          <w:szCs w:val="24"/>
          <w:lang w:val="uk-UA"/>
        </w:rPr>
        <w:t>4</w:t>
      </w:r>
      <w:r w:rsidRPr="00507E86">
        <w:rPr>
          <w:rFonts w:ascii="Times New Roman" w:hAnsi="Times New Roman" w:cs="Times New Roman"/>
          <w:sz w:val="24"/>
          <w:szCs w:val="24"/>
        </w:rPr>
        <w:t xml:space="preserve"> Договору, а також, у разі не підтвердження умов (обставин), викладених у п. 1.</w:t>
      </w:r>
      <w:r w:rsidR="00411A50">
        <w:rPr>
          <w:rFonts w:ascii="Times New Roman" w:hAnsi="Times New Roman" w:cs="Times New Roman"/>
          <w:sz w:val="24"/>
          <w:szCs w:val="24"/>
          <w:lang w:val="uk-UA"/>
        </w:rPr>
        <w:t>2</w:t>
      </w:r>
      <w:r w:rsidRPr="00507E86">
        <w:rPr>
          <w:rFonts w:ascii="Times New Roman" w:hAnsi="Times New Roman" w:cs="Times New Roman"/>
          <w:sz w:val="24"/>
          <w:szCs w:val="24"/>
        </w:rPr>
        <w:t xml:space="preserve"> Договору, Постачальник</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відшкодовує</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Покупцю</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всі</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збитки, понесенні</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останнім в зв’язку з цим, та додатково</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сплачує штраф у розмірі</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 xml:space="preserve">ціни Товару, поставка якого не </w:t>
      </w:r>
      <w:r w:rsidR="002274F8" w:rsidRPr="00507E86">
        <w:rPr>
          <w:rFonts w:ascii="Times New Roman" w:hAnsi="Times New Roman" w:cs="Times New Roman"/>
          <w:sz w:val="24"/>
          <w:szCs w:val="24"/>
        </w:rPr>
        <w:t xml:space="preserve">булла </w:t>
      </w:r>
      <w:r w:rsidRPr="00507E86">
        <w:rPr>
          <w:rFonts w:ascii="Times New Roman" w:hAnsi="Times New Roman" w:cs="Times New Roman"/>
          <w:sz w:val="24"/>
          <w:szCs w:val="24"/>
        </w:rPr>
        <w:t>здійсненна</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належним чином Постачальником</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або</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використання</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якого</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було</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обмежено (неможливо) для Покупця через такі</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порушення</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Постачальника.</w:t>
      </w:r>
    </w:p>
    <w:p w:rsidR="00A632BD" w:rsidRPr="00507E86" w:rsidRDefault="00A632BD" w:rsidP="007F11CA">
      <w:pPr>
        <w:pStyle w:val="a4"/>
        <w:numPr>
          <w:ilvl w:val="1"/>
          <w:numId w:val="13"/>
        </w:numPr>
        <w:tabs>
          <w:tab w:val="left" w:pos="0"/>
        </w:tabs>
        <w:suppressAutoHyphens/>
        <w:autoSpaceDE w:val="0"/>
        <w:spacing w:after="100"/>
        <w:ind w:left="0" w:firstLine="0"/>
        <w:jc w:val="both"/>
        <w:rPr>
          <w:rFonts w:ascii="Times New Roman" w:hAnsi="Times New Roman" w:cs="Times New Roman"/>
          <w:sz w:val="24"/>
          <w:szCs w:val="24"/>
          <w:lang w:bidi="en-US"/>
        </w:rPr>
      </w:pPr>
      <w:r w:rsidRPr="00507E86">
        <w:rPr>
          <w:rFonts w:ascii="Times New Roman" w:hAnsi="Times New Roman" w:cs="Times New Roman"/>
          <w:sz w:val="24"/>
          <w:szCs w:val="24"/>
          <w:lang w:bidi="en-US"/>
        </w:rPr>
        <w:lastRenderedPageBreak/>
        <w:t>За відмову</w:t>
      </w:r>
      <w:r w:rsidR="002274F8" w:rsidRPr="00507E86">
        <w:rPr>
          <w:rFonts w:ascii="Times New Roman" w:hAnsi="Times New Roman" w:cs="Times New Roman"/>
          <w:sz w:val="24"/>
          <w:szCs w:val="24"/>
          <w:lang w:bidi="en-US"/>
        </w:rPr>
        <w:t xml:space="preserve"> </w:t>
      </w:r>
      <w:r w:rsidRPr="00507E86">
        <w:rPr>
          <w:rFonts w:ascii="Times New Roman" w:hAnsi="Times New Roman" w:cs="Times New Roman"/>
          <w:sz w:val="24"/>
          <w:szCs w:val="24"/>
          <w:lang w:bidi="en-US"/>
        </w:rPr>
        <w:t>відпуску Товару на АЗС (заправки автотранспорту Покупця), Постачальник</w:t>
      </w:r>
      <w:r w:rsidR="002274F8" w:rsidRPr="00507E86">
        <w:rPr>
          <w:rFonts w:ascii="Times New Roman" w:hAnsi="Times New Roman" w:cs="Times New Roman"/>
          <w:sz w:val="24"/>
          <w:szCs w:val="24"/>
          <w:lang w:bidi="en-US"/>
        </w:rPr>
        <w:t xml:space="preserve"> </w:t>
      </w:r>
      <w:r w:rsidRPr="00507E86">
        <w:rPr>
          <w:rFonts w:ascii="Times New Roman" w:hAnsi="Times New Roman" w:cs="Times New Roman"/>
          <w:sz w:val="24"/>
          <w:szCs w:val="24"/>
          <w:lang w:bidi="en-US"/>
        </w:rPr>
        <w:t>сплачує</w:t>
      </w:r>
      <w:r w:rsidR="002274F8" w:rsidRPr="00507E86">
        <w:rPr>
          <w:rFonts w:ascii="Times New Roman" w:hAnsi="Times New Roman" w:cs="Times New Roman"/>
          <w:sz w:val="24"/>
          <w:szCs w:val="24"/>
          <w:lang w:bidi="en-US"/>
        </w:rPr>
        <w:t xml:space="preserve"> </w:t>
      </w:r>
      <w:r w:rsidRPr="00507E86">
        <w:rPr>
          <w:rFonts w:ascii="Times New Roman" w:hAnsi="Times New Roman" w:cs="Times New Roman"/>
          <w:sz w:val="24"/>
          <w:szCs w:val="24"/>
          <w:lang w:bidi="en-US"/>
        </w:rPr>
        <w:t>Покупцю штраф в розмірі 5 000 (п’ять</w:t>
      </w:r>
      <w:r w:rsidR="002274F8" w:rsidRPr="00507E86">
        <w:rPr>
          <w:rFonts w:ascii="Times New Roman" w:hAnsi="Times New Roman" w:cs="Times New Roman"/>
          <w:sz w:val="24"/>
          <w:szCs w:val="24"/>
          <w:lang w:bidi="en-US"/>
        </w:rPr>
        <w:t xml:space="preserve"> </w:t>
      </w:r>
      <w:r w:rsidRPr="00507E86">
        <w:rPr>
          <w:rFonts w:ascii="Times New Roman" w:hAnsi="Times New Roman" w:cs="Times New Roman"/>
          <w:sz w:val="24"/>
          <w:szCs w:val="24"/>
          <w:lang w:bidi="en-US"/>
        </w:rPr>
        <w:t>тисяч) грн. за кожен</w:t>
      </w:r>
      <w:r w:rsidR="002274F8" w:rsidRPr="00507E86">
        <w:rPr>
          <w:rFonts w:ascii="Times New Roman" w:hAnsi="Times New Roman" w:cs="Times New Roman"/>
          <w:sz w:val="24"/>
          <w:szCs w:val="24"/>
          <w:lang w:bidi="en-US"/>
        </w:rPr>
        <w:t xml:space="preserve"> </w:t>
      </w:r>
      <w:r w:rsidRPr="00507E86">
        <w:rPr>
          <w:rFonts w:ascii="Times New Roman" w:hAnsi="Times New Roman" w:cs="Times New Roman"/>
          <w:sz w:val="24"/>
          <w:szCs w:val="24"/>
          <w:lang w:bidi="en-US"/>
        </w:rPr>
        <w:t>такий</w:t>
      </w:r>
      <w:r w:rsidR="002274F8" w:rsidRPr="00507E86">
        <w:rPr>
          <w:rFonts w:ascii="Times New Roman" w:hAnsi="Times New Roman" w:cs="Times New Roman"/>
          <w:sz w:val="24"/>
          <w:szCs w:val="24"/>
          <w:lang w:bidi="en-US"/>
        </w:rPr>
        <w:t xml:space="preserve"> </w:t>
      </w:r>
      <w:r w:rsidRPr="00507E86">
        <w:rPr>
          <w:rFonts w:ascii="Times New Roman" w:hAnsi="Times New Roman" w:cs="Times New Roman"/>
          <w:sz w:val="24"/>
          <w:szCs w:val="24"/>
          <w:lang w:bidi="en-US"/>
        </w:rPr>
        <w:t>випадок. Сплата</w:t>
      </w:r>
      <w:r w:rsidR="002274F8" w:rsidRPr="00411A50">
        <w:rPr>
          <w:rFonts w:ascii="Times New Roman" w:hAnsi="Times New Roman" w:cs="Times New Roman"/>
          <w:sz w:val="24"/>
          <w:szCs w:val="24"/>
          <w:lang w:bidi="en-US"/>
        </w:rPr>
        <w:t xml:space="preserve"> </w:t>
      </w:r>
      <w:r w:rsidRPr="00507E86">
        <w:rPr>
          <w:rFonts w:ascii="Times New Roman" w:hAnsi="Times New Roman" w:cs="Times New Roman"/>
          <w:sz w:val="24"/>
          <w:szCs w:val="24"/>
          <w:lang w:bidi="en-US"/>
        </w:rPr>
        <w:t>штрафних</w:t>
      </w:r>
      <w:r w:rsidR="002274F8" w:rsidRPr="00411A50">
        <w:rPr>
          <w:rFonts w:ascii="Times New Roman" w:hAnsi="Times New Roman" w:cs="Times New Roman"/>
          <w:sz w:val="24"/>
          <w:szCs w:val="24"/>
          <w:lang w:bidi="en-US"/>
        </w:rPr>
        <w:t xml:space="preserve"> </w:t>
      </w:r>
      <w:r w:rsidRPr="00507E86">
        <w:rPr>
          <w:rFonts w:ascii="Times New Roman" w:hAnsi="Times New Roman" w:cs="Times New Roman"/>
          <w:sz w:val="24"/>
          <w:szCs w:val="24"/>
          <w:lang w:bidi="en-US"/>
        </w:rPr>
        <w:t>санкцій не звільняє</w:t>
      </w:r>
      <w:r w:rsidR="00411A50">
        <w:rPr>
          <w:rFonts w:ascii="Times New Roman" w:hAnsi="Times New Roman" w:cs="Times New Roman"/>
          <w:sz w:val="24"/>
          <w:szCs w:val="24"/>
          <w:lang w:val="uk-UA" w:bidi="en-US"/>
        </w:rPr>
        <w:t xml:space="preserve"> </w:t>
      </w:r>
      <w:r w:rsidRPr="00507E86">
        <w:rPr>
          <w:rFonts w:ascii="Times New Roman" w:hAnsi="Times New Roman" w:cs="Times New Roman"/>
          <w:sz w:val="24"/>
          <w:szCs w:val="24"/>
          <w:lang w:bidi="en-US"/>
        </w:rPr>
        <w:t>Сторони</w:t>
      </w:r>
      <w:r w:rsidR="00411A50">
        <w:rPr>
          <w:rFonts w:ascii="Times New Roman" w:hAnsi="Times New Roman" w:cs="Times New Roman"/>
          <w:sz w:val="24"/>
          <w:szCs w:val="24"/>
          <w:lang w:val="uk-UA" w:bidi="en-US"/>
        </w:rPr>
        <w:t xml:space="preserve"> </w:t>
      </w:r>
      <w:r w:rsidRPr="00507E86">
        <w:rPr>
          <w:rFonts w:ascii="Times New Roman" w:hAnsi="Times New Roman" w:cs="Times New Roman"/>
          <w:sz w:val="24"/>
          <w:szCs w:val="24"/>
          <w:lang w:bidi="en-US"/>
        </w:rPr>
        <w:t>від</w:t>
      </w:r>
      <w:r w:rsidR="00411A50">
        <w:rPr>
          <w:rFonts w:ascii="Times New Roman" w:hAnsi="Times New Roman" w:cs="Times New Roman"/>
          <w:sz w:val="24"/>
          <w:szCs w:val="24"/>
          <w:lang w:val="uk-UA" w:bidi="en-US"/>
        </w:rPr>
        <w:t xml:space="preserve"> </w:t>
      </w:r>
      <w:r w:rsidRPr="00507E86">
        <w:rPr>
          <w:rFonts w:ascii="Times New Roman" w:hAnsi="Times New Roman" w:cs="Times New Roman"/>
          <w:sz w:val="24"/>
          <w:szCs w:val="24"/>
          <w:lang w:bidi="en-US"/>
        </w:rPr>
        <w:t>виконання</w:t>
      </w:r>
      <w:r w:rsidR="002274F8" w:rsidRPr="00411A50">
        <w:rPr>
          <w:rFonts w:ascii="Times New Roman" w:hAnsi="Times New Roman" w:cs="Times New Roman"/>
          <w:sz w:val="24"/>
          <w:szCs w:val="24"/>
          <w:lang w:bidi="en-US"/>
        </w:rPr>
        <w:t xml:space="preserve"> </w:t>
      </w:r>
      <w:r w:rsidRPr="00507E86">
        <w:rPr>
          <w:rFonts w:ascii="Times New Roman" w:hAnsi="Times New Roman" w:cs="Times New Roman"/>
          <w:sz w:val="24"/>
          <w:szCs w:val="24"/>
          <w:lang w:bidi="en-US"/>
        </w:rPr>
        <w:t>зобов’язань за Договором.</w:t>
      </w:r>
      <w:r w:rsidR="00904477">
        <w:rPr>
          <w:rFonts w:ascii="Times New Roman" w:hAnsi="Times New Roman" w:cs="Times New Roman"/>
          <w:sz w:val="24"/>
          <w:szCs w:val="24"/>
          <w:lang w:val="uk-UA" w:bidi="en-US"/>
        </w:rPr>
        <w:t xml:space="preserve"> Відмова фіксується у Акті про нездійсненні відпуску товарів.</w:t>
      </w:r>
    </w:p>
    <w:p w:rsidR="00A632BD" w:rsidRPr="00507E86" w:rsidRDefault="00A632BD" w:rsidP="007F11CA">
      <w:pPr>
        <w:numPr>
          <w:ilvl w:val="1"/>
          <w:numId w:val="13"/>
        </w:numPr>
        <w:shd w:val="clear" w:color="auto" w:fill="FFFFFF"/>
        <w:tabs>
          <w:tab w:val="left" w:pos="0"/>
          <w:tab w:val="left" w:pos="142"/>
          <w:tab w:val="left" w:pos="284"/>
          <w:tab w:val="left" w:pos="426"/>
        </w:tabs>
        <w:suppressAutoHyphens/>
        <w:autoSpaceDE w:val="0"/>
        <w:spacing w:after="100"/>
        <w:ind w:left="0" w:firstLine="0"/>
        <w:jc w:val="both"/>
        <w:rPr>
          <w:rFonts w:ascii="Times New Roman" w:hAnsi="Times New Roman" w:cs="Times New Roman"/>
          <w:sz w:val="24"/>
          <w:szCs w:val="24"/>
          <w:lang w:eastAsia="ar-SA"/>
        </w:rPr>
      </w:pPr>
      <w:r w:rsidRPr="00507E86">
        <w:rPr>
          <w:rFonts w:ascii="Times New Roman" w:hAnsi="Times New Roman" w:cs="Times New Roman"/>
          <w:sz w:val="24"/>
          <w:szCs w:val="24"/>
          <w:lang w:eastAsia="ar-SA"/>
        </w:rPr>
        <w:t xml:space="preserve"> У разі</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виникнення</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обставин, за якими</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Покупцю</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rPr>
        <w:t>будуть</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донараховані</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податкові</w:t>
      </w:r>
      <w:r w:rsidR="00411A50">
        <w:rPr>
          <w:rFonts w:ascii="Times New Roman" w:hAnsi="Times New Roman" w:cs="Times New Roman"/>
          <w:sz w:val="24"/>
          <w:szCs w:val="24"/>
          <w:lang w:val="uk-UA"/>
        </w:rPr>
        <w:t xml:space="preserve"> </w:t>
      </w:r>
      <w:r w:rsidRPr="00507E86">
        <w:rPr>
          <w:rFonts w:ascii="Times New Roman" w:hAnsi="Times New Roman" w:cs="Times New Roman"/>
          <w:sz w:val="24"/>
          <w:szCs w:val="24"/>
        </w:rPr>
        <w:t>зобов’язання та/або</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будуть</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застосовані</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штрафні</w:t>
      </w:r>
      <w:r w:rsidR="002274F8" w:rsidRPr="00507E86">
        <w:rPr>
          <w:rFonts w:ascii="Times New Roman" w:hAnsi="Times New Roman" w:cs="Times New Roman"/>
          <w:sz w:val="24"/>
          <w:szCs w:val="24"/>
        </w:rPr>
        <w:t xml:space="preserve"> </w:t>
      </w:r>
      <w:r w:rsidRPr="00507E86">
        <w:rPr>
          <w:rFonts w:ascii="Times New Roman" w:hAnsi="Times New Roman" w:cs="Times New Roman"/>
          <w:sz w:val="24"/>
          <w:szCs w:val="24"/>
        </w:rPr>
        <w:t>санкції та/абоДоговір буде визнано</w:t>
      </w:r>
      <w:r w:rsidR="00411A50">
        <w:rPr>
          <w:rFonts w:ascii="Times New Roman" w:hAnsi="Times New Roman" w:cs="Times New Roman"/>
          <w:sz w:val="24"/>
          <w:szCs w:val="24"/>
          <w:lang w:val="uk-UA"/>
        </w:rPr>
        <w:t xml:space="preserve"> </w:t>
      </w:r>
      <w:r w:rsidRPr="00507E86">
        <w:rPr>
          <w:rFonts w:ascii="Times New Roman" w:hAnsi="Times New Roman" w:cs="Times New Roman"/>
          <w:sz w:val="24"/>
          <w:szCs w:val="24"/>
        </w:rPr>
        <w:t>цілком</w:t>
      </w:r>
      <w:r w:rsidR="00411A50">
        <w:rPr>
          <w:rFonts w:ascii="Times New Roman" w:hAnsi="Times New Roman" w:cs="Times New Roman"/>
          <w:sz w:val="24"/>
          <w:szCs w:val="24"/>
          <w:lang w:val="uk-UA"/>
        </w:rPr>
        <w:t xml:space="preserve"> </w:t>
      </w:r>
      <w:r w:rsidRPr="00507E86">
        <w:rPr>
          <w:rFonts w:ascii="Times New Roman" w:hAnsi="Times New Roman" w:cs="Times New Roman"/>
          <w:sz w:val="24"/>
          <w:szCs w:val="24"/>
        </w:rPr>
        <w:t>або в окремих</w:t>
      </w:r>
      <w:r w:rsidR="00411A50">
        <w:rPr>
          <w:rFonts w:ascii="Times New Roman" w:hAnsi="Times New Roman" w:cs="Times New Roman"/>
          <w:sz w:val="24"/>
          <w:szCs w:val="24"/>
          <w:lang w:val="uk-UA"/>
        </w:rPr>
        <w:t xml:space="preserve"> </w:t>
      </w:r>
      <w:r w:rsidRPr="00507E86">
        <w:rPr>
          <w:rFonts w:ascii="Times New Roman" w:hAnsi="Times New Roman" w:cs="Times New Roman"/>
          <w:sz w:val="24"/>
          <w:szCs w:val="24"/>
        </w:rPr>
        <w:t>частинах</w:t>
      </w:r>
      <w:r w:rsidR="00411A50">
        <w:rPr>
          <w:rFonts w:ascii="Times New Roman" w:hAnsi="Times New Roman" w:cs="Times New Roman"/>
          <w:sz w:val="24"/>
          <w:szCs w:val="24"/>
          <w:lang w:val="uk-UA"/>
        </w:rPr>
        <w:t xml:space="preserve"> </w:t>
      </w:r>
      <w:r w:rsidRPr="00507E86">
        <w:rPr>
          <w:rFonts w:ascii="Times New Roman" w:hAnsi="Times New Roman" w:cs="Times New Roman"/>
          <w:sz w:val="24"/>
          <w:szCs w:val="24"/>
        </w:rPr>
        <w:t xml:space="preserve">недійсним (нікчемним) з вини Постачальника, </w:t>
      </w:r>
      <w:r w:rsidRPr="00507E86">
        <w:rPr>
          <w:rFonts w:ascii="Times New Roman" w:hAnsi="Times New Roman" w:cs="Times New Roman"/>
          <w:sz w:val="24"/>
          <w:szCs w:val="24"/>
          <w:lang w:eastAsia="ar-SA"/>
        </w:rPr>
        <w:t>Постачальник</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зобов’язується, протягом 5 робочих</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днів з дати</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отримання</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відповідної</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вимоги</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Покупця, відшкодувати</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понесені</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Покупцем</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збитки. Вимога</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надсилається</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Постачальнику</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поштою з повідомленням про вручення</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або</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передається</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уповноваженому</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представнику</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Постачальника</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під</w:t>
      </w:r>
      <w:r w:rsidR="002274F8" w:rsidRPr="00507E86">
        <w:rPr>
          <w:rFonts w:ascii="Times New Roman" w:hAnsi="Times New Roman" w:cs="Times New Roman"/>
          <w:sz w:val="24"/>
          <w:szCs w:val="24"/>
          <w:lang w:eastAsia="ar-SA"/>
        </w:rPr>
        <w:t xml:space="preserve"> </w:t>
      </w:r>
      <w:r w:rsidRPr="00507E86">
        <w:rPr>
          <w:rFonts w:ascii="Times New Roman" w:hAnsi="Times New Roman" w:cs="Times New Roman"/>
          <w:sz w:val="24"/>
          <w:szCs w:val="24"/>
          <w:lang w:eastAsia="ar-SA"/>
        </w:rPr>
        <w:t>підпис.</w:t>
      </w:r>
    </w:p>
    <w:p w:rsidR="00A632BD" w:rsidRPr="00507E86" w:rsidRDefault="00063B7B" w:rsidP="007F11CA">
      <w:pPr>
        <w:tabs>
          <w:tab w:val="left" w:pos="284"/>
        </w:tabs>
        <w:autoSpaceDE w:val="0"/>
        <w:spacing w:after="100"/>
        <w:jc w:val="both"/>
        <w:rPr>
          <w:rFonts w:ascii="Times New Roman" w:hAnsi="Times New Roman" w:cs="Times New Roman"/>
          <w:sz w:val="24"/>
          <w:szCs w:val="24"/>
          <w:lang w:eastAsia="ar-SA"/>
        </w:rPr>
      </w:pPr>
      <w:r w:rsidRPr="00507E86">
        <w:rPr>
          <w:rFonts w:ascii="Times New Roman" w:hAnsi="Times New Roman" w:cs="Times New Roman"/>
          <w:bCs/>
          <w:sz w:val="24"/>
          <w:szCs w:val="24"/>
          <w:lang w:val="uk-UA"/>
        </w:rPr>
        <w:t>6</w:t>
      </w:r>
      <w:r w:rsidR="00A632BD" w:rsidRPr="00507E86">
        <w:rPr>
          <w:rFonts w:ascii="Times New Roman" w:hAnsi="Times New Roman" w:cs="Times New Roman"/>
          <w:bCs/>
          <w:sz w:val="24"/>
          <w:szCs w:val="24"/>
        </w:rPr>
        <w:t xml:space="preserve">.7. </w:t>
      </w:r>
      <w:r w:rsidR="00A632BD" w:rsidRPr="00507E86">
        <w:rPr>
          <w:rFonts w:ascii="Times New Roman" w:hAnsi="Times New Roman" w:cs="Times New Roman"/>
          <w:sz w:val="24"/>
          <w:szCs w:val="24"/>
          <w:lang w:eastAsia="ar-SA"/>
        </w:rPr>
        <w:t>Сторони Договору звільняються</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від</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відповідальності за невиконання</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або</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неналежне</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виконання</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зобов’язань у разі</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виникнення</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обставин</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непереборної</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сили (форс-мажор), які не існували</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під час укладання Договору, виникли поза волею Сторін, якщо</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ці</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обставини</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вплинули на виконання</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Договору. Відсутність у боржника</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коштів, потрібних для виконання</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зобов’язань за Договором або</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відсутність у Сторони</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відповідних</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дозвільних</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документів</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необхідних для виконання Договору не є обставинами</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непереборної</w:t>
      </w:r>
      <w:r w:rsidR="002274F8"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сили.</w:t>
      </w:r>
    </w:p>
    <w:p w:rsidR="00A632BD" w:rsidRPr="00507E86" w:rsidRDefault="00063B7B" w:rsidP="007F11CA">
      <w:pPr>
        <w:tabs>
          <w:tab w:val="left" w:pos="284"/>
        </w:tabs>
        <w:autoSpaceDE w:val="0"/>
        <w:spacing w:after="100"/>
        <w:jc w:val="both"/>
        <w:rPr>
          <w:rFonts w:ascii="Times New Roman" w:hAnsi="Times New Roman" w:cs="Times New Roman"/>
          <w:sz w:val="24"/>
          <w:szCs w:val="24"/>
        </w:rPr>
      </w:pPr>
      <w:r w:rsidRPr="00507E86">
        <w:rPr>
          <w:rFonts w:ascii="Times New Roman" w:hAnsi="Times New Roman" w:cs="Times New Roman"/>
          <w:sz w:val="24"/>
          <w:szCs w:val="24"/>
          <w:lang w:val="uk-UA"/>
        </w:rPr>
        <w:t>6</w:t>
      </w:r>
      <w:r w:rsidR="00A632BD" w:rsidRPr="00507E86">
        <w:rPr>
          <w:rFonts w:ascii="Times New Roman" w:hAnsi="Times New Roman" w:cs="Times New Roman"/>
          <w:sz w:val="24"/>
          <w:szCs w:val="24"/>
        </w:rPr>
        <w:t>.8. Сторона, яка не може</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виконувати</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зобов’язання за Договором внаслідок</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дії</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обставин</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непереборної</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сили, повинна негайно</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письмово</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повідомити</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іншій</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Стороні про їх</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настання/припинення, але у будь якому</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випадку, не пізніше</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п’яти</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робочих</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днів з дня настання</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обставин. Таке</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письмове</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повідомлення є належним</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підтвердженням</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настання</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відповідних</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обставин, якщо</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протягом 14 (чотирнадцяти) календарних</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днів, зазначене</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повідомлення буде підтверджено</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сертифікатом</w:t>
      </w:r>
      <w:r w:rsidRPr="00507E86">
        <w:rPr>
          <w:rFonts w:ascii="Times New Roman" w:hAnsi="Times New Roman" w:cs="Times New Roman"/>
          <w:sz w:val="24"/>
          <w:szCs w:val="24"/>
        </w:rPr>
        <w:t xml:space="preserve"> </w:t>
      </w:r>
      <w:r w:rsidR="00A632BD" w:rsidRPr="00507E86">
        <w:rPr>
          <w:rFonts w:ascii="Times New Roman" w:hAnsi="Times New Roman" w:cs="Times New Roman"/>
          <w:spacing w:val="-4"/>
          <w:sz w:val="24"/>
          <w:szCs w:val="24"/>
        </w:rPr>
        <w:t>Торгово-промислової</w:t>
      </w:r>
      <w:r w:rsidRPr="00507E86">
        <w:rPr>
          <w:rFonts w:ascii="Times New Roman" w:hAnsi="Times New Roman" w:cs="Times New Roman"/>
          <w:spacing w:val="-4"/>
          <w:sz w:val="24"/>
          <w:szCs w:val="24"/>
        </w:rPr>
        <w:t xml:space="preserve"> </w:t>
      </w:r>
      <w:r w:rsidR="00A632BD" w:rsidRPr="00507E86">
        <w:rPr>
          <w:rFonts w:ascii="Times New Roman" w:hAnsi="Times New Roman" w:cs="Times New Roman"/>
          <w:spacing w:val="-4"/>
          <w:sz w:val="24"/>
          <w:szCs w:val="24"/>
        </w:rPr>
        <w:t>палати  про</w:t>
      </w:r>
      <w:r w:rsidRPr="00507E86">
        <w:rPr>
          <w:rFonts w:ascii="Times New Roman" w:hAnsi="Times New Roman" w:cs="Times New Roman"/>
          <w:spacing w:val="-4"/>
          <w:sz w:val="24"/>
          <w:szCs w:val="24"/>
        </w:rPr>
        <w:t xml:space="preserve"> </w:t>
      </w:r>
      <w:r w:rsidR="00A632BD" w:rsidRPr="00507E86">
        <w:rPr>
          <w:rFonts w:ascii="Times New Roman" w:hAnsi="Times New Roman" w:cs="Times New Roman"/>
          <w:sz w:val="24"/>
          <w:szCs w:val="24"/>
        </w:rPr>
        <w:t>форс-мажорні</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обставини</w:t>
      </w:r>
      <w:r w:rsidRPr="00507E86">
        <w:rPr>
          <w:rFonts w:ascii="Times New Roman" w:hAnsi="Times New Roman" w:cs="Times New Roman"/>
          <w:sz w:val="24"/>
          <w:szCs w:val="24"/>
        </w:rPr>
        <w:t xml:space="preserve"> </w:t>
      </w:r>
      <w:r w:rsidR="00A632BD" w:rsidRPr="00507E86">
        <w:rPr>
          <w:rFonts w:ascii="Times New Roman" w:hAnsi="Times New Roman" w:cs="Times New Roman"/>
          <w:sz w:val="24"/>
          <w:szCs w:val="24"/>
        </w:rPr>
        <w:t>відповідно до умов Договору.</w:t>
      </w:r>
    </w:p>
    <w:p w:rsidR="00A632BD" w:rsidRPr="00507E86" w:rsidRDefault="00063B7B" w:rsidP="007F11CA">
      <w:pPr>
        <w:tabs>
          <w:tab w:val="left" w:pos="426"/>
        </w:tabs>
        <w:spacing w:after="100"/>
        <w:jc w:val="both"/>
        <w:rPr>
          <w:rFonts w:ascii="Times New Roman" w:hAnsi="Times New Roman" w:cs="Times New Roman"/>
          <w:sz w:val="24"/>
          <w:szCs w:val="24"/>
          <w:lang w:eastAsia="ar-SA"/>
        </w:rPr>
      </w:pPr>
      <w:r w:rsidRPr="00507E86">
        <w:rPr>
          <w:rFonts w:ascii="Times New Roman" w:hAnsi="Times New Roman" w:cs="Times New Roman"/>
          <w:sz w:val="24"/>
          <w:szCs w:val="24"/>
          <w:lang w:val="uk-UA" w:eastAsia="ar-SA"/>
        </w:rPr>
        <w:t>6</w:t>
      </w:r>
      <w:r w:rsidR="00A632BD" w:rsidRPr="00507E86">
        <w:rPr>
          <w:rFonts w:ascii="Times New Roman" w:hAnsi="Times New Roman" w:cs="Times New Roman"/>
          <w:sz w:val="24"/>
          <w:szCs w:val="24"/>
          <w:lang w:eastAsia="ar-SA"/>
        </w:rPr>
        <w:t>.9. Якщо</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ці</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обставини</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будуть</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продовжуватися</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більше 3-х (трьох) місяців, кожна</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із</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Сторінмає право розірвати</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цей</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Договір, повідомивши (письмово) іншу Сторону за 20 (двадцять) днів до його</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розірвання</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або</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досягти</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домовленості</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щодо</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продовження</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термінів</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виконання</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зобов’язань за Договором.</w:t>
      </w:r>
    </w:p>
    <w:p w:rsidR="00A632BD" w:rsidRPr="00507E86" w:rsidRDefault="00063B7B" w:rsidP="007F11CA">
      <w:pPr>
        <w:tabs>
          <w:tab w:val="left" w:pos="426"/>
        </w:tabs>
        <w:spacing w:after="100"/>
        <w:jc w:val="both"/>
        <w:rPr>
          <w:rFonts w:ascii="Times New Roman" w:hAnsi="Times New Roman" w:cs="Times New Roman"/>
          <w:sz w:val="24"/>
          <w:szCs w:val="24"/>
          <w:lang w:eastAsia="ar-SA"/>
        </w:rPr>
      </w:pPr>
      <w:r w:rsidRPr="00507E86">
        <w:rPr>
          <w:rFonts w:ascii="Times New Roman" w:hAnsi="Times New Roman" w:cs="Times New Roman"/>
          <w:sz w:val="24"/>
          <w:szCs w:val="24"/>
          <w:lang w:val="uk-UA" w:eastAsia="ar-SA"/>
        </w:rPr>
        <w:t>6</w:t>
      </w:r>
      <w:r w:rsidR="00A632BD" w:rsidRPr="00507E86">
        <w:rPr>
          <w:rFonts w:ascii="Times New Roman" w:hAnsi="Times New Roman" w:cs="Times New Roman"/>
          <w:sz w:val="24"/>
          <w:szCs w:val="24"/>
          <w:lang w:eastAsia="ar-SA"/>
        </w:rPr>
        <w:t>.10. Всі спори, які</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виникають</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між Сторонами з приводу виконання умов Договору, вирішуються шляхом переговорів, а в разі</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недосягнення</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згоди – передаються на розгляд  суду</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 xml:space="preserve">згідно з </w:t>
      </w:r>
      <w:r w:rsidRPr="00507E86">
        <w:rPr>
          <w:rFonts w:ascii="Times New Roman" w:hAnsi="Times New Roman" w:cs="Times New Roman"/>
          <w:sz w:val="24"/>
          <w:szCs w:val="24"/>
          <w:lang w:eastAsia="ar-SA"/>
        </w:rPr>
        <w:t xml:space="preserve">чиним </w:t>
      </w:r>
      <w:r w:rsidR="00A632BD" w:rsidRPr="00507E86">
        <w:rPr>
          <w:rFonts w:ascii="Times New Roman" w:hAnsi="Times New Roman" w:cs="Times New Roman"/>
          <w:sz w:val="24"/>
          <w:szCs w:val="24"/>
          <w:lang w:eastAsia="ar-SA"/>
        </w:rPr>
        <w:t>законодавством</w:t>
      </w:r>
      <w:r w:rsidRPr="00507E86">
        <w:rPr>
          <w:rFonts w:ascii="Times New Roman" w:hAnsi="Times New Roman" w:cs="Times New Roman"/>
          <w:sz w:val="24"/>
          <w:szCs w:val="24"/>
          <w:lang w:eastAsia="ar-SA"/>
        </w:rPr>
        <w:t xml:space="preserve"> </w:t>
      </w:r>
      <w:r w:rsidR="00A632BD" w:rsidRPr="00507E86">
        <w:rPr>
          <w:rFonts w:ascii="Times New Roman" w:hAnsi="Times New Roman" w:cs="Times New Roman"/>
          <w:sz w:val="24"/>
          <w:szCs w:val="24"/>
          <w:lang w:eastAsia="ar-SA"/>
        </w:rPr>
        <w:t>України.</w:t>
      </w:r>
    </w:p>
    <w:p w:rsidR="00EB585D" w:rsidRPr="00507E86" w:rsidRDefault="00EB585D" w:rsidP="007F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w:t>
      </w:r>
    </w:p>
    <w:p w:rsidR="00EB585D" w:rsidRPr="00507E86" w:rsidRDefault="00EB585D" w:rsidP="007F11CA">
      <w:pPr>
        <w:pStyle w:val="a4"/>
        <w:widowControl w:val="0"/>
        <w:numPr>
          <w:ilvl w:val="0"/>
          <w:numId w:val="13"/>
        </w:numPr>
        <w:tabs>
          <w:tab w:val="left" w:pos="3918"/>
        </w:tabs>
        <w:spacing w:after="100"/>
        <w:jc w:val="center"/>
        <w:outlineLvl w:val="0"/>
        <w:rPr>
          <w:rStyle w:val="11"/>
          <w:bCs w:val="0"/>
          <w:color w:val="auto"/>
          <w:sz w:val="24"/>
          <w:szCs w:val="24"/>
        </w:rPr>
      </w:pPr>
      <w:bookmarkStart w:id="6" w:name="bookmark10"/>
      <w:r w:rsidRPr="00507E86">
        <w:rPr>
          <w:rStyle w:val="11"/>
          <w:color w:val="auto"/>
          <w:sz w:val="24"/>
          <w:szCs w:val="24"/>
        </w:rPr>
        <w:t>СТРОК ДІЇ ДОГОВОРУ</w:t>
      </w:r>
      <w:bookmarkEnd w:id="6"/>
    </w:p>
    <w:p w:rsidR="00EB585D" w:rsidRPr="00507E86" w:rsidRDefault="00063B7B" w:rsidP="007F11CA">
      <w:pPr>
        <w:widowControl w:val="0"/>
        <w:tabs>
          <w:tab w:val="left" w:pos="1095"/>
        </w:tabs>
        <w:spacing w:after="100"/>
        <w:jc w:val="both"/>
        <w:rPr>
          <w:rFonts w:ascii="Times New Roman" w:hAnsi="Times New Roman" w:cs="Times New Roman"/>
          <w:sz w:val="24"/>
          <w:szCs w:val="24"/>
          <w:lang w:val="uk-UA"/>
        </w:rPr>
      </w:pPr>
      <w:r w:rsidRPr="00507E86">
        <w:rPr>
          <w:rFonts w:ascii="Times New Roman" w:hAnsi="Times New Roman" w:cs="Times New Roman"/>
          <w:sz w:val="24"/>
          <w:szCs w:val="24"/>
        </w:rPr>
        <w:t>7.1.</w:t>
      </w:r>
      <w:r w:rsidR="00EB585D" w:rsidRPr="00507E86">
        <w:rPr>
          <w:rFonts w:ascii="Times New Roman" w:hAnsi="Times New Roman" w:cs="Times New Roman"/>
          <w:sz w:val="24"/>
          <w:szCs w:val="24"/>
          <w:lang w:val="uk-UA"/>
        </w:rPr>
        <w:t xml:space="preserve"> Договір про закупівлю набирає чинності з дня його підписання та діє </w:t>
      </w:r>
      <w:r w:rsidR="00EB585D" w:rsidRPr="00507E86">
        <w:rPr>
          <w:rFonts w:ascii="Times New Roman" w:hAnsi="Times New Roman" w:cs="Times New Roman"/>
          <w:b/>
          <w:bCs/>
          <w:sz w:val="24"/>
          <w:szCs w:val="24"/>
          <w:lang w:val="uk-UA"/>
        </w:rPr>
        <w:t>до 31 грудня 202</w:t>
      </w:r>
      <w:r w:rsidR="00721A7B">
        <w:rPr>
          <w:rFonts w:ascii="Times New Roman" w:hAnsi="Times New Roman" w:cs="Times New Roman"/>
          <w:b/>
          <w:bCs/>
          <w:sz w:val="24"/>
          <w:szCs w:val="24"/>
          <w:lang w:val="uk-UA"/>
        </w:rPr>
        <w:t>2</w:t>
      </w:r>
      <w:r w:rsidR="00EB585D" w:rsidRPr="00507E86">
        <w:rPr>
          <w:rFonts w:ascii="Times New Roman" w:hAnsi="Times New Roman" w:cs="Times New Roman"/>
          <w:b/>
          <w:bCs/>
          <w:sz w:val="24"/>
          <w:szCs w:val="24"/>
          <w:lang w:val="uk-UA"/>
        </w:rPr>
        <w:t xml:space="preserve"> року</w:t>
      </w:r>
      <w:r w:rsidR="00EB585D" w:rsidRPr="00507E86">
        <w:rPr>
          <w:rFonts w:ascii="Times New Roman" w:hAnsi="Times New Roman" w:cs="Times New Roman"/>
          <w:sz w:val="24"/>
          <w:szCs w:val="24"/>
          <w:lang w:val="uk-UA"/>
        </w:rPr>
        <w:t xml:space="preserve"> включно, </w:t>
      </w:r>
      <w:r w:rsidR="00EB585D" w:rsidRPr="00507E86">
        <w:rPr>
          <w:rStyle w:val="2"/>
          <w:color w:val="auto"/>
          <w:sz w:val="24"/>
          <w:szCs w:val="24"/>
        </w:rPr>
        <w:t>а в частині взятих зобов’язань - до повного їх виконання</w:t>
      </w:r>
      <w:r w:rsidR="00EB585D" w:rsidRPr="00507E86">
        <w:rPr>
          <w:rFonts w:ascii="Times New Roman" w:hAnsi="Times New Roman" w:cs="Times New Roman"/>
          <w:sz w:val="24"/>
          <w:szCs w:val="24"/>
          <w:lang w:val="uk-UA"/>
        </w:rPr>
        <w:t>.</w:t>
      </w:r>
    </w:p>
    <w:p w:rsidR="00EB585D" w:rsidRPr="00507E86" w:rsidRDefault="00063B7B" w:rsidP="007F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cs="Times New Roman"/>
          <w:sz w:val="24"/>
          <w:szCs w:val="24"/>
          <w:lang w:val="uk-UA"/>
        </w:rPr>
      </w:pPr>
      <w:r w:rsidRPr="00507E86">
        <w:rPr>
          <w:rFonts w:ascii="Times New Roman" w:hAnsi="Times New Roman" w:cs="Times New Roman"/>
          <w:sz w:val="24"/>
          <w:szCs w:val="24"/>
        </w:rPr>
        <w:t>7</w:t>
      </w:r>
      <w:r w:rsidR="00EB585D" w:rsidRPr="00507E86">
        <w:rPr>
          <w:rFonts w:ascii="Times New Roman" w:hAnsi="Times New Roman" w:cs="Times New Roman"/>
          <w:sz w:val="24"/>
          <w:szCs w:val="24"/>
          <w:lang w:val="uk-UA"/>
        </w:rPr>
        <w:t>.2.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EB585D" w:rsidRPr="00507E86" w:rsidRDefault="00063B7B" w:rsidP="007F11CA">
      <w:pPr>
        <w:widowControl w:val="0"/>
        <w:tabs>
          <w:tab w:val="left" w:pos="0"/>
        </w:tabs>
        <w:spacing w:after="100"/>
        <w:jc w:val="both"/>
        <w:rPr>
          <w:rStyle w:val="2"/>
          <w:color w:val="auto"/>
          <w:sz w:val="24"/>
          <w:szCs w:val="24"/>
        </w:rPr>
      </w:pPr>
      <w:r w:rsidRPr="00507E86">
        <w:rPr>
          <w:rFonts w:ascii="Times New Roman" w:hAnsi="Times New Roman" w:cs="Times New Roman"/>
          <w:sz w:val="24"/>
          <w:szCs w:val="24"/>
        </w:rPr>
        <w:t>7</w:t>
      </w:r>
      <w:r w:rsidR="00EB585D" w:rsidRPr="00507E86">
        <w:rPr>
          <w:rFonts w:ascii="Times New Roman" w:hAnsi="Times New Roman" w:cs="Times New Roman"/>
          <w:sz w:val="24"/>
          <w:szCs w:val="24"/>
          <w:lang w:val="uk-UA"/>
        </w:rPr>
        <w:t xml:space="preserve">.3. Сторони можуть внести зміни до договору щодо строку дії у випадках, передбачених Договором та Законом України «Про публічні закупівлі» від 25.12.2015 № 922-VIII (із </w:t>
      </w:r>
      <w:r w:rsidR="00EB585D" w:rsidRPr="00507E86">
        <w:rPr>
          <w:rFonts w:ascii="Times New Roman" w:hAnsi="Times New Roman" w:cs="Times New Roman"/>
          <w:sz w:val="24"/>
          <w:szCs w:val="24"/>
          <w:lang w:val="uk-UA"/>
        </w:rPr>
        <w:lastRenderedPageBreak/>
        <w:t>змінами)</w:t>
      </w:r>
      <w:r w:rsidR="00EB585D" w:rsidRPr="00507E86">
        <w:rPr>
          <w:rStyle w:val="2"/>
          <w:color w:val="auto"/>
          <w:sz w:val="24"/>
          <w:szCs w:val="24"/>
        </w:rPr>
        <w:t xml:space="preserve"> шляхом підписання Сторонами додаткової угоди до Договору, яка являється його невід’ємною частиною.</w:t>
      </w:r>
    </w:p>
    <w:p w:rsidR="00EB585D" w:rsidRPr="00904477" w:rsidRDefault="00063B7B" w:rsidP="007F11CA">
      <w:pPr>
        <w:spacing w:after="100"/>
        <w:jc w:val="both"/>
        <w:rPr>
          <w:rFonts w:ascii="Times New Roman" w:hAnsi="Times New Roman" w:cs="Times New Roman"/>
          <w:sz w:val="24"/>
          <w:szCs w:val="24"/>
        </w:rPr>
      </w:pPr>
      <w:r w:rsidRPr="00507E86">
        <w:rPr>
          <w:rStyle w:val="2"/>
          <w:color w:val="auto"/>
          <w:sz w:val="24"/>
          <w:szCs w:val="24"/>
          <w:lang w:val="ru-RU"/>
        </w:rPr>
        <w:t>7</w:t>
      </w:r>
      <w:r w:rsidR="00EB585D" w:rsidRPr="00507E86">
        <w:rPr>
          <w:rStyle w:val="2"/>
          <w:color w:val="auto"/>
          <w:sz w:val="24"/>
          <w:szCs w:val="24"/>
        </w:rPr>
        <w:t>.4.</w:t>
      </w:r>
      <w:r w:rsidR="00EB585D" w:rsidRPr="00507E86">
        <w:rPr>
          <w:rFonts w:ascii="Times New Roman" w:hAnsi="Times New Roman" w:cs="Times New Roman"/>
          <w:sz w:val="24"/>
          <w:szCs w:val="24"/>
        </w:rPr>
        <w:t xml:space="preserve"> Даний Договір може бути продовжений на строк, достатній для проведення процедури закупівлі пального на наступний рік, в обсязі, що не перевищує 20% суми, визначеної у Цьому Договорі. </w:t>
      </w:r>
    </w:p>
    <w:p w:rsidR="00063B7B" w:rsidRPr="00507E86" w:rsidRDefault="00063B7B" w:rsidP="007F11CA">
      <w:pPr>
        <w:pStyle w:val="a4"/>
        <w:numPr>
          <w:ilvl w:val="0"/>
          <w:numId w:val="13"/>
        </w:numPr>
        <w:suppressAutoHyphens/>
        <w:autoSpaceDE w:val="0"/>
        <w:spacing w:after="100"/>
        <w:jc w:val="center"/>
        <w:rPr>
          <w:rFonts w:ascii="Times New Roman" w:hAnsi="Times New Roman" w:cs="Times New Roman"/>
          <w:b/>
          <w:sz w:val="24"/>
          <w:szCs w:val="24"/>
        </w:rPr>
      </w:pPr>
      <w:r w:rsidRPr="00507E86">
        <w:rPr>
          <w:rFonts w:ascii="Times New Roman" w:hAnsi="Times New Roman" w:cs="Times New Roman"/>
          <w:b/>
          <w:sz w:val="24"/>
          <w:szCs w:val="24"/>
        </w:rPr>
        <w:t>ІНШІ УМОВИ</w:t>
      </w:r>
    </w:p>
    <w:p w:rsidR="00063B7B" w:rsidRPr="00507E86" w:rsidRDefault="00063B7B" w:rsidP="007F11CA">
      <w:pPr>
        <w:pStyle w:val="a4"/>
        <w:numPr>
          <w:ilvl w:val="1"/>
          <w:numId w:val="17"/>
        </w:numPr>
        <w:tabs>
          <w:tab w:val="left" w:pos="0"/>
        </w:tabs>
        <w:suppressAutoHyphens/>
        <w:autoSpaceDE w:val="0"/>
        <w:spacing w:after="100"/>
        <w:ind w:left="0" w:firstLine="0"/>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Цей</w:t>
      </w:r>
      <w:r w:rsidR="00AE7780" w:rsidRPr="00F15F4B">
        <w:rPr>
          <w:rFonts w:ascii="Times New Roman" w:hAnsi="Times New Roman" w:cs="Times New Roman"/>
          <w:sz w:val="24"/>
          <w:szCs w:val="24"/>
        </w:rPr>
        <w:t xml:space="preserve"> </w:t>
      </w:r>
      <w:r w:rsidRPr="00507E86">
        <w:rPr>
          <w:rFonts w:ascii="Times New Roman" w:hAnsi="Times New Roman" w:cs="Times New Roman"/>
          <w:sz w:val="24"/>
          <w:szCs w:val="24"/>
          <w:lang w:val="uk-UA"/>
        </w:rPr>
        <w:t>Договір</w:t>
      </w:r>
      <w:r w:rsidR="00AE7780" w:rsidRPr="00F15F4B">
        <w:rPr>
          <w:rFonts w:ascii="Times New Roman" w:hAnsi="Times New Roman" w:cs="Times New Roman"/>
          <w:sz w:val="24"/>
          <w:szCs w:val="24"/>
        </w:rPr>
        <w:t xml:space="preserve"> </w:t>
      </w:r>
      <w:r w:rsidRPr="00507E86">
        <w:rPr>
          <w:rFonts w:ascii="Times New Roman" w:hAnsi="Times New Roman" w:cs="Times New Roman"/>
          <w:sz w:val="24"/>
          <w:szCs w:val="24"/>
          <w:lang w:val="uk-UA"/>
        </w:rPr>
        <w:t>укладається при повному</w:t>
      </w:r>
      <w:r w:rsidR="00AE7780" w:rsidRPr="00F15F4B">
        <w:rPr>
          <w:rFonts w:ascii="Times New Roman" w:hAnsi="Times New Roman" w:cs="Times New Roman"/>
          <w:sz w:val="24"/>
          <w:szCs w:val="24"/>
        </w:rPr>
        <w:t xml:space="preserve"> </w:t>
      </w:r>
      <w:r w:rsidRPr="00507E86">
        <w:rPr>
          <w:rFonts w:ascii="Times New Roman" w:hAnsi="Times New Roman" w:cs="Times New Roman"/>
          <w:sz w:val="24"/>
          <w:szCs w:val="24"/>
          <w:lang w:val="uk-UA"/>
        </w:rPr>
        <w:t>розумінні Сторонами його умов та термінології</w:t>
      </w:r>
      <w:r w:rsidR="00AE7780" w:rsidRPr="00F15F4B">
        <w:rPr>
          <w:rFonts w:ascii="Times New Roman" w:hAnsi="Times New Roman" w:cs="Times New Roman"/>
          <w:sz w:val="24"/>
          <w:szCs w:val="24"/>
        </w:rPr>
        <w:t xml:space="preserve"> </w:t>
      </w:r>
      <w:r w:rsidRPr="00507E86">
        <w:rPr>
          <w:rFonts w:ascii="Times New Roman" w:hAnsi="Times New Roman" w:cs="Times New Roman"/>
          <w:sz w:val="24"/>
          <w:szCs w:val="24"/>
          <w:lang w:val="uk-UA"/>
        </w:rPr>
        <w:t>українською</w:t>
      </w:r>
      <w:r w:rsidR="00AE7780" w:rsidRPr="00F15F4B">
        <w:rPr>
          <w:rFonts w:ascii="Times New Roman" w:hAnsi="Times New Roman" w:cs="Times New Roman"/>
          <w:sz w:val="24"/>
          <w:szCs w:val="24"/>
        </w:rPr>
        <w:t xml:space="preserve"> </w:t>
      </w:r>
      <w:r w:rsidRPr="00507E86">
        <w:rPr>
          <w:rFonts w:ascii="Times New Roman" w:hAnsi="Times New Roman" w:cs="Times New Roman"/>
          <w:sz w:val="24"/>
          <w:szCs w:val="24"/>
          <w:lang w:val="uk-UA"/>
        </w:rPr>
        <w:t>мовою і підписується у двох</w:t>
      </w:r>
      <w:r w:rsidR="00AE7780" w:rsidRPr="00F15F4B">
        <w:rPr>
          <w:rFonts w:ascii="Times New Roman" w:hAnsi="Times New Roman" w:cs="Times New Roman"/>
          <w:sz w:val="24"/>
          <w:szCs w:val="24"/>
        </w:rPr>
        <w:t xml:space="preserve"> </w:t>
      </w:r>
      <w:r w:rsidRPr="00507E86">
        <w:rPr>
          <w:rFonts w:ascii="Times New Roman" w:hAnsi="Times New Roman" w:cs="Times New Roman"/>
          <w:sz w:val="24"/>
          <w:szCs w:val="24"/>
          <w:lang w:val="uk-UA"/>
        </w:rPr>
        <w:t>автентичних</w:t>
      </w:r>
      <w:r w:rsidR="00AE7780" w:rsidRPr="00F15F4B">
        <w:rPr>
          <w:rFonts w:ascii="Times New Roman" w:hAnsi="Times New Roman" w:cs="Times New Roman"/>
          <w:sz w:val="24"/>
          <w:szCs w:val="24"/>
        </w:rPr>
        <w:t xml:space="preserve"> </w:t>
      </w:r>
      <w:r w:rsidRPr="00507E86">
        <w:rPr>
          <w:rFonts w:ascii="Times New Roman" w:hAnsi="Times New Roman" w:cs="Times New Roman"/>
          <w:sz w:val="24"/>
          <w:szCs w:val="24"/>
          <w:lang w:val="uk-UA"/>
        </w:rPr>
        <w:t>примірниках, що</w:t>
      </w:r>
      <w:r w:rsidR="00AE7780" w:rsidRPr="00F15F4B">
        <w:rPr>
          <w:rFonts w:ascii="Times New Roman" w:hAnsi="Times New Roman" w:cs="Times New Roman"/>
          <w:sz w:val="24"/>
          <w:szCs w:val="24"/>
        </w:rPr>
        <w:t xml:space="preserve"> </w:t>
      </w:r>
      <w:r w:rsidRPr="00507E86">
        <w:rPr>
          <w:rFonts w:ascii="Times New Roman" w:hAnsi="Times New Roman" w:cs="Times New Roman"/>
          <w:sz w:val="24"/>
          <w:szCs w:val="24"/>
          <w:lang w:val="uk-UA"/>
        </w:rPr>
        <w:t>мають</w:t>
      </w:r>
      <w:r w:rsidR="00AE7780" w:rsidRPr="00F15F4B">
        <w:rPr>
          <w:rFonts w:ascii="Times New Roman" w:hAnsi="Times New Roman" w:cs="Times New Roman"/>
          <w:sz w:val="24"/>
          <w:szCs w:val="24"/>
        </w:rPr>
        <w:t xml:space="preserve"> </w:t>
      </w:r>
      <w:r w:rsidRPr="00507E86">
        <w:rPr>
          <w:rFonts w:ascii="Times New Roman" w:hAnsi="Times New Roman" w:cs="Times New Roman"/>
          <w:sz w:val="24"/>
          <w:szCs w:val="24"/>
          <w:lang w:val="uk-UA"/>
        </w:rPr>
        <w:t>однакову</w:t>
      </w:r>
      <w:r w:rsidR="00AE7780" w:rsidRPr="00F15F4B">
        <w:rPr>
          <w:rFonts w:ascii="Times New Roman" w:hAnsi="Times New Roman" w:cs="Times New Roman"/>
          <w:sz w:val="24"/>
          <w:szCs w:val="24"/>
        </w:rPr>
        <w:t xml:space="preserve"> </w:t>
      </w:r>
      <w:r w:rsidRPr="00507E86">
        <w:rPr>
          <w:rFonts w:ascii="Times New Roman" w:hAnsi="Times New Roman" w:cs="Times New Roman"/>
          <w:sz w:val="24"/>
          <w:szCs w:val="24"/>
          <w:lang w:val="uk-UA"/>
        </w:rPr>
        <w:t>юридичну силу, - по одному для кожноїі</w:t>
      </w:r>
      <w:r w:rsidR="00AE7780" w:rsidRPr="00F15F4B">
        <w:rPr>
          <w:rFonts w:ascii="Times New Roman" w:hAnsi="Times New Roman" w:cs="Times New Roman"/>
          <w:sz w:val="24"/>
          <w:szCs w:val="24"/>
        </w:rPr>
        <w:t xml:space="preserve"> </w:t>
      </w:r>
      <w:r w:rsidRPr="00507E86">
        <w:rPr>
          <w:rFonts w:ascii="Times New Roman" w:hAnsi="Times New Roman" w:cs="Times New Roman"/>
          <w:sz w:val="24"/>
          <w:szCs w:val="24"/>
          <w:lang w:val="uk-UA"/>
        </w:rPr>
        <w:t>з</w:t>
      </w:r>
      <w:r w:rsidR="00AE7780" w:rsidRPr="00F15F4B">
        <w:rPr>
          <w:rFonts w:ascii="Times New Roman" w:hAnsi="Times New Roman" w:cs="Times New Roman"/>
          <w:sz w:val="24"/>
          <w:szCs w:val="24"/>
        </w:rPr>
        <w:t xml:space="preserve"> </w:t>
      </w:r>
      <w:r w:rsidRPr="00507E86">
        <w:rPr>
          <w:rFonts w:ascii="Times New Roman" w:hAnsi="Times New Roman" w:cs="Times New Roman"/>
          <w:sz w:val="24"/>
          <w:szCs w:val="24"/>
          <w:lang w:val="uk-UA"/>
        </w:rPr>
        <w:t xml:space="preserve">Сторін. </w:t>
      </w:r>
    </w:p>
    <w:p w:rsidR="00063B7B" w:rsidRPr="00507E86" w:rsidRDefault="00063B7B" w:rsidP="007F11CA">
      <w:pPr>
        <w:pStyle w:val="a4"/>
        <w:numPr>
          <w:ilvl w:val="1"/>
          <w:numId w:val="17"/>
        </w:numPr>
        <w:tabs>
          <w:tab w:val="left" w:pos="709"/>
        </w:tabs>
        <w:suppressAutoHyphens/>
        <w:autoSpaceDE w:val="0"/>
        <w:spacing w:after="100"/>
        <w:ind w:left="0" w:firstLine="0"/>
        <w:jc w:val="both"/>
        <w:rPr>
          <w:rFonts w:ascii="Times New Roman" w:hAnsi="Times New Roman" w:cs="Times New Roman"/>
          <w:sz w:val="24"/>
          <w:szCs w:val="24"/>
        </w:rPr>
      </w:pPr>
      <w:r w:rsidRPr="00507E86">
        <w:rPr>
          <w:rFonts w:ascii="Times New Roman" w:hAnsi="Times New Roman" w:cs="Times New Roman"/>
          <w:sz w:val="24"/>
          <w:szCs w:val="24"/>
        </w:rPr>
        <w:t>Виправлення у тексті</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даного Договору не допускаються, а у випадках</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їх</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внесення не мають</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юридичної</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сили.</w:t>
      </w:r>
    </w:p>
    <w:p w:rsidR="00063B7B" w:rsidRPr="00507E86" w:rsidRDefault="00063B7B" w:rsidP="007F11CA">
      <w:pPr>
        <w:numPr>
          <w:ilvl w:val="1"/>
          <w:numId w:val="17"/>
        </w:numPr>
        <w:tabs>
          <w:tab w:val="left" w:pos="709"/>
        </w:tabs>
        <w:autoSpaceDE w:val="0"/>
        <w:spacing w:after="100"/>
        <w:ind w:left="0" w:firstLine="0"/>
        <w:jc w:val="both"/>
        <w:rPr>
          <w:rFonts w:ascii="Times New Roman" w:hAnsi="Times New Roman" w:cs="Times New Roman"/>
          <w:sz w:val="24"/>
          <w:szCs w:val="24"/>
        </w:rPr>
      </w:pPr>
      <w:r w:rsidRPr="00507E86">
        <w:rPr>
          <w:rFonts w:ascii="Times New Roman" w:hAnsi="Times New Roman" w:cs="Times New Roman"/>
          <w:sz w:val="24"/>
          <w:szCs w:val="24"/>
        </w:rPr>
        <w:t>Сторони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погодилися, що будь-якіматеріали, інформація та будь-які</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відомості, що стали відомі в процесі</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виконання</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зобов’язань за цим Договором та які не повинні бути оприлюднено (відкрито) іншим особам згідно</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законодавству</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України, є Конфіденційною</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інформацією та не може</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передаватися (розкриватися) без попередньої</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згоди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іншої</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Сторони.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Інформація не вважається</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Конфіденційною, якщо на момент її</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отримання</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така</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інформація є публічною</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або</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стає такою не в результаті</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порушення Договору, яка є дозволеною до оприлюднення (розкриття) письмовим</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дозволом</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Сторони, або яка отримана</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від</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третьої особи на законних</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підставах.</w:t>
      </w:r>
    </w:p>
    <w:p w:rsidR="00063B7B" w:rsidRPr="00507E86" w:rsidRDefault="00063B7B" w:rsidP="007F11CA">
      <w:pPr>
        <w:numPr>
          <w:ilvl w:val="1"/>
          <w:numId w:val="17"/>
        </w:numPr>
        <w:tabs>
          <w:tab w:val="left" w:pos="567"/>
        </w:tabs>
        <w:spacing w:after="100"/>
        <w:ind w:left="0" w:firstLine="0"/>
        <w:contextualSpacing/>
        <w:jc w:val="both"/>
        <w:rPr>
          <w:rFonts w:ascii="Times New Roman" w:hAnsi="Times New Roman" w:cs="Times New Roman"/>
          <w:sz w:val="24"/>
          <w:szCs w:val="24"/>
        </w:rPr>
      </w:pPr>
      <w:r w:rsidRPr="00507E86">
        <w:rPr>
          <w:rFonts w:ascii="Times New Roman" w:hAnsi="Times New Roman" w:cs="Times New Roman"/>
          <w:sz w:val="24"/>
          <w:szCs w:val="24"/>
        </w:rPr>
        <w:t>Сторони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зобов’язуються</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забезпечити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дотримання</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конфіденційності та безпеки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даних</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своїми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 xml:space="preserve">працівниками та іншими особами, залученими ними до виконання Договору. </w:t>
      </w:r>
    </w:p>
    <w:p w:rsidR="00063B7B" w:rsidRPr="00507E86" w:rsidRDefault="00063B7B" w:rsidP="007F11CA">
      <w:pPr>
        <w:numPr>
          <w:ilvl w:val="1"/>
          <w:numId w:val="17"/>
        </w:numPr>
        <w:tabs>
          <w:tab w:val="left" w:pos="567"/>
        </w:tabs>
        <w:spacing w:after="100"/>
        <w:ind w:left="0" w:firstLine="0"/>
        <w:contextualSpacing/>
        <w:jc w:val="both"/>
        <w:rPr>
          <w:rFonts w:ascii="Times New Roman" w:hAnsi="Times New Roman" w:cs="Times New Roman"/>
          <w:sz w:val="24"/>
          <w:szCs w:val="24"/>
        </w:rPr>
      </w:pPr>
      <w:r w:rsidRPr="00507E86">
        <w:rPr>
          <w:rFonts w:ascii="Times New Roman" w:hAnsi="Times New Roman" w:cs="Times New Roman"/>
          <w:sz w:val="24"/>
          <w:szCs w:val="24"/>
        </w:rPr>
        <w:t>Сторони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зобов’язуються не передавати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Конфіденційну</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інформацію, правоохоронним органам, органам Державноїфіскальноїслужби та іншим</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державним органам, якщо</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це не передбачено</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законодавством</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України як обов’язок</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розкриваючої</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Сторони, або</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якщо запит щодо</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отримання</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Конфіденційної</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інформації</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 xml:space="preserve">складений з порушенням норм законодавства. </w:t>
      </w:r>
    </w:p>
    <w:p w:rsidR="00063B7B" w:rsidRPr="00507E86" w:rsidRDefault="00063B7B" w:rsidP="007F11CA">
      <w:pPr>
        <w:numPr>
          <w:ilvl w:val="1"/>
          <w:numId w:val="17"/>
        </w:numPr>
        <w:tabs>
          <w:tab w:val="left" w:pos="567"/>
        </w:tabs>
        <w:spacing w:after="100"/>
        <w:ind w:left="0" w:firstLine="0"/>
        <w:contextualSpacing/>
        <w:jc w:val="both"/>
        <w:rPr>
          <w:rFonts w:ascii="Times New Roman" w:hAnsi="Times New Roman" w:cs="Times New Roman"/>
          <w:sz w:val="24"/>
          <w:szCs w:val="24"/>
        </w:rPr>
      </w:pPr>
      <w:r w:rsidRPr="00507E86">
        <w:rPr>
          <w:rFonts w:ascii="Times New Roman" w:hAnsi="Times New Roman" w:cs="Times New Roman"/>
          <w:sz w:val="24"/>
          <w:szCs w:val="24"/>
        </w:rPr>
        <w:t>Положення про конфіденційність Договору, зберігають</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чинність</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протягом</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дії</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даного Договору та ще</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трьох</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років</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після</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втрати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його</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 xml:space="preserve">чинності. </w:t>
      </w:r>
    </w:p>
    <w:p w:rsidR="00063B7B" w:rsidRPr="00507E86" w:rsidRDefault="00063B7B" w:rsidP="007F11CA">
      <w:pPr>
        <w:numPr>
          <w:ilvl w:val="1"/>
          <w:numId w:val="17"/>
        </w:numPr>
        <w:tabs>
          <w:tab w:val="left" w:pos="709"/>
        </w:tabs>
        <w:autoSpaceDE w:val="0"/>
        <w:spacing w:after="100"/>
        <w:ind w:left="0" w:firstLine="0"/>
        <w:jc w:val="both"/>
        <w:rPr>
          <w:rFonts w:ascii="Times New Roman" w:hAnsi="Times New Roman" w:cs="Times New Roman"/>
          <w:sz w:val="24"/>
          <w:szCs w:val="24"/>
        </w:rPr>
      </w:pPr>
      <w:r w:rsidRPr="00507E86">
        <w:rPr>
          <w:rFonts w:ascii="Times New Roman" w:hAnsi="Times New Roman" w:cs="Times New Roman"/>
          <w:sz w:val="24"/>
          <w:szCs w:val="24"/>
        </w:rPr>
        <w:t>Договірможе бути змінено Сторонами у випадках, передбачених  Договором та законодавством</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України, при цьому</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такі</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зміни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повинні бути оформлені шляхом укладання</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додаткової угоди до Договору або</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письмовим</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повідомленням</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відповідної</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Сторони, якщо</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направлення такого повідомлення</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безпосередньо</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передбачено</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умовами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цього Договору.</w:t>
      </w:r>
    </w:p>
    <w:p w:rsidR="00063B7B" w:rsidRPr="00507E86" w:rsidRDefault="00063B7B" w:rsidP="007F11CA">
      <w:pPr>
        <w:numPr>
          <w:ilvl w:val="1"/>
          <w:numId w:val="17"/>
        </w:numPr>
        <w:tabs>
          <w:tab w:val="left" w:pos="709"/>
        </w:tabs>
        <w:autoSpaceDE w:val="0"/>
        <w:spacing w:after="100"/>
        <w:ind w:left="0" w:firstLine="0"/>
        <w:jc w:val="both"/>
        <w:rPr>
          <w:rFonts w:ascii="Times New Roman" w:hAnsi="Times New Roman" w:cs="Times New Roman"/>
          <w:sz w:val="24"/>
          <w:szCs w:val="24"/>
        </w:rPr>
      </w:pPr>
      <w:r w:rsidRPr="00507E86">
        <w:rPr>
          <w:rFonts w:ascii="Times New Roman" w:hAnsi="Times New Roman" w:cs="Times New Roman"/>
          <w:sz w:val="24"/>
          <w:szCs w:val="24"/>
        </w:rPr>
        <w:t>Сторони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зобов’язуються, протягом 5 (п’яти) робочих</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днів, інформувати одна одну про всі</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обставини, що</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загрожують</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або</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роблять</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неможливим</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виконання</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зобов’язань за цим Договором та в подальшому</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погоджувати заходи по їх</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усуненню.</w:t>
      </w:r>
    </w:p>
    <w:p w:rsidR="00063B7B" w:rsidRPr="00507E86" w:rsidRDefault="00063B7B" w:rsidP="007F11CA">
      <w:pPr>
        <w:numPr>
          <w:ilvl w:val="1"/>
          <w:numId w:val="17"/>
        </w:numPr>
        <w:tabs>
          <w:tab w:val="left" w:pos="709"/>
        </w:tabs>
        <w:autoSpaceDE w:val="0"/>
        <w:spacing w:after="100"/>
        <w:ind w:left="0" w:firstLine="0"/>
        <w:jc w:val="both"/>
        <w:rPr>
          <w:rFonts w:ascii="Times New Roman" w:hAnsi="Times New Roman" w:cs="Times New Roman"/>
          <w:sz w:val="24"/>
          <w:szCs w:val="24"/>
        </w:rPr>
      </w:pPr>
      <w:r w:rsidRPr="00507E86">
        <w:rPr>
          <w:rFonts w:ascii="Times New Roman" w:hAnsi="Times New Roman" w:cs="Times New Roman"/>
          <w:sz w:val="24"/>
          <w:szCs w:val="24"/>
        </w:rPr>
        <w:t>Жодна</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зі</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Сторін не вправі</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передавати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свої права та обов’язки за цим Договором будь-якій</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третій</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стороні без письмової</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згоди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іншої</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Сторони.</w:t>
      </w:r>
    </w:p>
    <w:p w:rsidR="00063B7B" w:rsidRPr="00507E86" w:rsidRDefault="00063B7B" w:rsidP="007F11CA">
      <w:pPr>
        <w:numPr>
          <w:ilvl w:val="1"/>
          <w:numId w:val="17"/>
        </w:numPr>
        <w:tabs>
          <w:tab w:val="left" w:pos="709"/>
        </w:tabs>
        <w:autoSpaceDE w:val="0"/>
        <w:spacing w:after="100"/>
        <w:ind w:left="0" w:firstLine="0"/>
        <w:jc w:val="both"/>
        <w:rPr>
          <w:rFonts w:ascii="Times New Roman" w:hAnsi="Times New Roman" w:cs="Times New Roman"/>
          <w:sz w:val="24"/>
          <w:szCs w:val="24"/>
        </w:rPr>
      </w:pPr>
      <w:r w:rsidRPr="00507E86">
        <w:rPr>
          <w:rFonts w:ascii="Times New Roman" w:hAnsi="Times New Roman" w:cs="Times New Roman"/>
          <w:sz w:val="24"/>
          <w:szCs w:val="24"/>
        </w:rPr>
        <w:t xml:space="preserve"> З питань, що</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безпосередньо не врегульовані</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цим Договором, Сторони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керуються</w:t>
      </w:r>
      <w:r w:rsidR="00AE7780" w:rsidRPr="00507E86">
        <w:rPr>
          <w:rFonts w:ascii="Times New Roman" w:hAnsi="Times New Roman" w:cs="Times New Roman"/>
          <w:sz w:val="24"/>
          <w:szCs w:val="24"/>
        </w:rPr>
        <w:t xml:space="preserve"> чиним </w:t>
      </w:r>
      <w:r w:rsidRPr="00507E86">
        <w:rPr>
          <w:rFonts w:ascii="Times New Roman" w:hAnsi="Times New Roman" w:cs="Times New Roman"/>
          <w:sz w:val="24"/>
          <w:szCs w:val="24"/>
        </w:rPr>
        <w:t>законодавством</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України, в тому числі Законом України «Про публічнізакупівлі». У випадку, якщо в зв’язку</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зі</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зміною</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законодавства</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України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умови Договору будуть</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протирічити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вимогам чинного законодавства, то Сторони</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керуються нормами чинного законодавства, при цьому</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укладання</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додаткової угоди до Договору не є обов’язковим.</w:t>
      </w:r>
    </w:p>
    <w:p w:rsidR="00063B7B" w:rsidRPr="00507E86" w:rsidRDefault="00063B7B" w:rsidP="007F11CA">
      <w:pPr>
        <w:numPr>
          <w:ilvl w:val="1"/>
          <w:numId w:val="17"/>
        </w:numPr>
        <w:tabs>
          <w:tab w:val="left" w:pos="709"/>
        </w:tabs>
        <w:autoSpaceDE w:val="0"/>
        <w:spacing w:after="100"/>
        <w:ind w:left="0" w:firstLine="0"/>
        <w:jc w:val="both"/>
        <w:rPr>
          <w:rFonts w:ascii="Times New Roman" w:hAnsi="Times New Roman" w:cs="Times New Roman"/>
          <w:sz w:val="24"/>
          <w:szCs w:val="24"/>
        </w:rPr>
      </w:pPr>
      <w:r w:rsidRPr="00507E86">
        <w:rPr>
          <w:rFonts w:ascii="Times New Roman" w:hAnsi="Times New Roman" w:cs="Times New Roman"/>
          <w:sz w:val="24"/>
          <w:szCs w:val="24"/>
        </w:rPr>
        <w:lastRenderedPageBreak/>
        <w:t>Визнання</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недійсним будь-якого з положень (умов) Договору не є підставою для недійсності</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інших</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положень (умов) Договору та/або Договору в цілому</w:t>
      </w:r>
      <w:bookmarkStart w:id="7" w:name="n591"/>
      <w:bookmarkStart w:id="8" w:name="n592"/>
      <w:bookmarkStart w:id="9" w:name="n593"/>
      <w:bookmarkEnd w:id="7"/>
      <w:bookmarkEnd w:id="8"/>
      <w:bookmarkEnd w:id="9"/>
      <w:r w:rsidRPr="00507E86">
        <w:rPr>
          <w:rFonts w:ascii="Times New Roman" w:hAnsi="Times New Roman" w:cs="Times New Roman"/>
          <w:sz w:val="24"/>
          <w:szCs w:val="24"/>
        </w:rPr>
        <w:t>.</w:t>
      </w:r>
    </w:p>
    <w:p w:rsidR="00063B7B" w:rsidRPr="00507E86" w:rsidRDefault="00063B7B" w:rsidP="007F11CA">
      <w:pPr>
        <w:numPr>
          <w:ilvl w:val="1"/>
          <w:numId w:val="17"/>
        </w:numPr>
        <w:tabs>
          <w:tab w:val="left" w:pos="709"/>
        </w:tabs>
        <w:autoSpaceDE w:val="0"/>
        <w:spacing w:after="100"/>
        <w:ind w:left="0" w:firstLine="0"/>
        <w:jc w:val="both"/>
        <w:rPr>
          <w:rFonts w:ascii="Times New Roman" w:hAnsi="Times New Roman" w:cs="Times New Roman"/>
          <w:sz w:val="24"/>
          <w:szCs w:val="24"/>
        </w:rPr>
      </w:pPr>
      <w:r w:rsidRPr="00507E86">
        <w:rPr>
          <w:rFonts w:ascii="Times New Roman" w:hAnsi="Times New Roman" w:cs="Times New Roman"/>
          <w:sz w:val="24"/>
          <w:szCs w:val="24"/>
        </w:rPr>
        <w:t>Будь-які</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усні</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домовленості</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щодо</w:t>
      </w:r>
      <w:r w:rsidR="00AE7780"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положень (умов) цього Договору виключаються.</w:t>
      </w:r>
    </w:p>
    <w:p w:rsidR="00063B7B" w:rsidRPr="00507E86" w:rsidRDefault="00EF7F50" w:rsidP="007F11CA">
      <w:pPr>
        <w:autoSpaceDE w:val="0"/>
        <w:spacing w:after="100"/>
        <w:jc w:val="center"/>
        <w:rPr>
          <w:rFonts w:ascii="Times New Roman" w:hAnsi="Times New Roman" w:cs="Times New Roman"/>
          <w:sz w:val="24"/>
          <w:szCs w:val="24"/>
        </w:rPr>
      </w:pPr>
      <w:r w:rsidRPr="00507E86">
        <w:rPr>
          <w:rFonts w:ascii="Times New Roman" w:hAnsi="Times New Roman" w:cs="Times New Roman"/>
          <w:b/>
          <w:sz w:val="24"/>
          <w:szCs w:val="24"/>
          <w:lang w:val="en-US"/>
        </w:rPr>
        <w:t>XIX</w:t>
      </w:r>
      <w:r w:rsidR="00063B7B" w:rsidRPr="00507E86">
        <w:rPr>
          <w:rFonts w:ascii="Times New Roman" w:hAnsi="Times New Roman" w:cs="Times New Roman"/>
          <w:b/>
          <w:sz w:val="24"/>
          <w:szCs w:val="24"/>
        </w:rPr>
        <w:t>. ДОДАТКИ</w:t>
      </w:r>
    </w:p>
    <w:p w:rsidR="00063B7B" w:rsidRPr="00507E86" w:rsidRDefault="00EF7F50" w:rsidP="007F11CA">
      <w:pPr>
        <w:tabs>
          <w:tab w:val="left" w:pos="0"/>
        </w:tabs>
        <w:autoSpaceDE w:val="0"/>
        <w:spacing w:after="100"/>
        <w:jc w:val="both"/>
        <w:rPr>
          <w:rFonts w:ascii="Times New Roman" w:hAnsi="Times New Roman" w:cs="Times New Roman"/>
          <w:sz w:val="24"/>
          <w:szCs w:val="24"/>
        </w:rPr>
      </w:pPr>
      <w:r w:rsidRPr="00507E86">
        <w:rPr>
          <w:rFonts w:ascii="Times New Roman" w:hAnsi="Times New Roman" w:cs="Times New Roman"/>
          <w:sz w:val="24"/>
          <w:szCs w:val="24"/>
        </w:rPr>
        <w:t>9</w:t>
      </w:r>
      <w:r w:rsidR="00063B7B" w:rsidRPr="00507E86">
        <w:rPr>
          <w:rFonts w:ascii="Times New Roman" w:hAnsi="Times New Roman" w:cs="Times New Roman"/>
          <w:sz w:val="24"/>
          <w:szCs w:val="24"/>
        </w:rPr>
        <w:t>. Невід’ємною</w:t>
      </w:r>
      <w:r w:rsidR="007F11CA">
        <w:rPr>
          <w:rFonts w:ascii="Times New Roman" w:hAnsi="Times New Roman" w:cs="Times New Roman"/>
          <w:sz w:val="24"/>
          <w:szCs w:val="24"/>
          <w:lang w:val="uk-UA"/>
        </w:rPr>
        <w:t xml:space="preserve"> </w:t>
      </w:r>
      <w:r w:rsidR="00063B7B" w:rsidRPr="00507E86">
        <w:rPr>
          <w:rFonts w:ascii="Times New Roman" w:hAnsi="Times New Roman" w:cs="Times New Roman"/>
          <w:sz w:val="24"/>
          <w:szCs w:val="24"/>
        </w:rPr>
        <w:t>частиною</w:t>
      </w:r>
      <w:r w:rsidR="007F11CA">
        <w:rPr>
          <w:rFonts w:ascii="Times New Roman" w:hAnsi="Times New Roman" w:cs="Times New Roman"/>
          <w:sz w:val="24"/>
          <w:szCs w:val="24"/>
          <w:lang w:val="uk-UA"/>
        </w:rPr>
        <w:t xml:space="preserve"> </w:t>
      </w:r>
      <w:r w:rsidR="00063B7B" w:rsidRPr="00507E86">
        <w:rPr>
          <w:rFonts w:ascii="Times New Roman" w:hAnsi="Times New Roman" w:cs="Times New Roman"/>
          <w:sz w:val="24"/>
          <w:szCs w:val="24"/>
        </w:rPr>
        <w:t>цього Договору є:</w:t>
      </w:r>
    </w:p>
    <w:p w:rsidR="00063B7B" w:rsidRPr="00507E86" w:rsidRDefault="00EF7F50" w:rsidP="007F11CA">
      <w:pPr>
        <w:pStyle w:val="a4"/>
        <w:autoSpaceDE w:val="0"/>
        <w:spacing w:after="100"/>
        <w:ind w:left="0"/>
        <w:jc w:val="both"/>
        <w:rPr>
          <w:rFonts w:ascii="Times New Roman" w:hAnsi="Times New Roman" w:cs="Times New Roman"/>
          <w:sz w:val="24"/>
          <w:szCs w:val="24"/>
        </w:rPr>
      </w:pPr>
      <w:r w:rsidRPr="00507E86">
        <w:rPr>
          <w:rFonts w:ascii="Times New Roman" w:hAnsi="Times New Roman" w:cs="Times New Roman"/>
          <w:sz w:val="24"/>
          <w:szCs w:val="24"/>
        </w:rPr>
        <w:t>9</w:t>
      </w:r>
      <w:r w:rsidR="00063B7B" w:rsidRPr="00507E86">
        <w:rPr>
          <w:rFonts w:ascii="Times New Roman" w:hAnsi="Times New Roman" w:cs="Times New Roman"/>
          <w:sz w:val="24"/>
          <w:szCs w:val="24"/>
        </w:rPr>
        <w:t>.1. Додаток № 1 - Специфікація;</w:t>
      </w:r>
    </w:p>
    <w:p w:rsidR="00063B7B" w:rsidRPr="00507E86" w:rsidRDefault="00EF7F50" w:rsidP="007F11CA">
      <w:pPr>
        <w:pStyle w:val="a4"/>
        <w:autoSpaceDE w:val="0"/>
        <w:spacing w:after="100"/>
        <w:ind w:left="0"/>
        <w:jc w:val="both"/>
        <w:rPr>
          <w:rFonts w:ascii="Times New Roman" w:hAnsi="Times New Roman" w:cs="Times New Roman"/>
          <w:sz w:val="24"/>
          <w:szCs w:val="24"/>
        </w:rPr>
      </w:pPr>
      <w:r w:rsidRPr="00507E86">
        <w:rPr>
          <w:rFonts w:ascii="Times New Roman" w:hAnsi="Times New Roman" w:cs="Times New Roman"/>
          <w:sz w:val="24"/>
          <w:szCs w:val="24"/>
        </w:rPr>
        <w:t>9</w:t>
      </w:r>
      <w:r w:rsidR="00063B7B" w:rsidRPr="00507E86">
        <w:rPr>
          <w:rFonts w:ascii="Times New Roman" w:hAnsi="Times New Roman" w:cs="Times New Roman"/>
          <w:sz w:val="24"/>
          <w:szCs w:val="24"/>
        </w:rPr>
        <w:t xml:space="preserve">.2. Додаток № 2 </w:t>
      </w:r>
      <w:r w:rsidRPr="00507E86">
        <w:rPr>
          <w:rFonts w:ascii="Times New Roman" w:hAnsi="Times New Roman" w:cs="Times New Roman"/>
          <w:sz w:val="24"/>
          <w:szCs w:val="24"/>
        </w:rPr>
        <w:t>–</w:t>
      </w:r>
      <w:r w:rsidR="00063B7B" w:rsidRPr="00507E86">
        <w:rPr>
          <w:rFonts w:ascii="Times New Roman" w:hAnsi="Times New Roman" w:cs="Times New Roman"/>
          <w:sz w:val="24"/>
          <w:szCs w:val="24"/>
        </w:rPr>
        <w:t xml:space="preserve"> </w:t>
      </w:r>
      <w:r w:rsidR="007F11CA">
        <w:rPr>
          <w:rFonts w:ascii="Times New Roman" w:hAnsi="Times New Roman" w:cs="Times New Roman"/>
          <w:sz w:val="24"/>
          <w:szCs w:val="24"/>
          <w:lang w:val="uk-UA"/>
        </w:rPr>
        <w:t>Перелік АЗС на яких здійснюється заправка автотранспорту</w:t>
      </w:r>
      <w:r w:rsidR="00063B7B" w:rsidRPr="00507E86">
        <w:rPr>
          <w:rFonts w:ascii="Times New Roman" w:hAnsi="Times New Roman" w:cs="Times New Roman"/>
          <w:sz w:val="24"/>
          <w:szCs w:val="24"/>
        </w:rPr>
        <w:t>.</w:t>
      </w:r>
    </w:p>
    <w:p w:rsidR="00063B7B" w:rsidRPr="007F11CA" w:rsidRDefault="00EF7F50" w:rsidP="007F11CA">
      <w:pPr>
        <w:pStyle w:val="a4"/>
        <w:autoSpaceDE w:val="0"/>
        <w:spacing w:after="100"/>
        <w:ind w:left="0"/>
        <w:jc w:val="both"/>
        <w:rPr>
          <w:rFonts w:ascii="Times New Roman" w:hAnsi="Times New Roman" w:cs="Times New Roman"/>
          <w:sz w:val="24"/>
          <w:szCs w:val="24"/>
          <w:lang w:val="uk-UA"/>
        </w:rPr>
      </w:pPr>
      <w:r w:rsidRPr="00507E86">
        <w:rPr>
          <w:rFonts w:ascii="Times New Roman" w:hAnsi="Times New Roman" w:cs="Times New Roman"/>
          <w:sz w:val="24"/>
          <w:szCs w:val="24"/>
        </w:rPr>
        <w:t>9</w:t>
      </w:r>
      <w:r w:rsidR="007F11CA">
        <w:rPr>
          <w:rFonts w:ascii="Times New Roman" w:hAnsi="Times New Roman" w:cs="Times New Roman"/>
          <w:sz w:val="24"/>
          <w:szCs w:val="24"/>
        </w:rPr>
        <w:t>.3.</w:t>
      </w:r>
      <w:r w:rsidR="00063B7B" w:rsidRPr="00507E86">
        <w:rPr>
          <w:rFonts w:ascii="Times New Roman" w:hAnsi="Times New Roman" w:cs="Times New Roman"/>
          <w:sz w:val="24"/>
          <w:szCs w:val="24"/>
        </w:rPr>
        <w:t>Додаток № 3 - Порядок відпуску Товару</w:t>
      </w:r>
      <w:r w:rsidR="007F11CA">
        <w:rPr>
          <w:rFonts w:ascii="Times New Roman" w:hAnsi="Times New Roman" w:cs="Times New Roman"/>
          <w:sz w:val="24"/>
          <w:szCs w:val="24"/>
          <w:lang w:val="uk-UA"/>
        </w:rPr>
        <w:t>.</w:t>
      </w:r>
    </w:p>
    <w:p w:rsidR="00063B7B" w:rsidRPr="00507E86" w:rsidRDefault="00EF7F50" w:rsidP="007F11CA">
      <w:pPr>
        <w:autoSpaceDE w:val="0"/>
        <w:spacing w:after="100"/>
        <w:jc w:val="both"/>
        <w:rPr>
          <w:rFonts w:ascii="Times New Roman" w:hAnsi="Times New Roman" w:cs="Times New Roman"/>
          <w:sz w:val="24"/>
          <w:szCs w:val="24"/>
        </w:rPr>
      </w:pPr>
      <w:r w:rsidRPr="00507E86">
        <w:rPr>
          <w:rFonts w:ascii="Times New Roman" w:hAnsi="Times New Roman" w:cs="Times New Roman"/>
          <w:sz w:val="24"/>
          <w:szCs w:val="24"/>
        </w:rPr>
        <w:t>9</w:t>
      </w:r>
      <w:r w:rsidR="00063B7B" w:rsidRPr="00507E86">
        <w:rPr>
          <w:rFonts w:ascii="Times New Roman" w:hAnsi="Times New Roman" w:cs="Times New Roman"/>
          <w:sz w:val="24"/>
          <w:szCs w:val="24"/>
        </w:rPr>
        <w:t>.</w:t>
      </w:r>
      <w:r w:rsidRPr="00507E86">
        <w:rPr>
          <w:rFonts w:ascii="Times New Roman" w:hAnsi="Times New Roman" w:cs="Times New Roman"/>
          <w:sz w:val="24"/>
          <w:szCs w:val="24"/>
        </w:rPr>
        <w:t>4</w:t>
      </w:r>
      <w:r w:rsidR="00063B7B" w:rsidRPr="00507E86">
        <w:rPr>
          <w:rFonts w:ascii="Times New Roman" w:hAnsi="Times New Roman" w:cs="Times New Roman"/>
          <w:sz w:val="24"/>
          <w:szCs w:val="24"/>
        </w:rPr>
        <w:t>. Додаток № </w:t>
      </w:r>
      <w:r w:rsidR="007F11CA">
        <w:rPr>
          <w:rFonts w:ascii="Times New Roman" w:hAnsi="Times New Roman" w:cs="Times New Roman"/>
          <w:sz w:val="24"/>
          <w:szCs w:val="24"/>
          <w:lang w:val="uk-UA"/>
        </w:rPr>
        <w:t>4</w:t>
      </w:r>
      <w:r w:rsidR="00063B7B" w:rsidRPr="00507E86">
        <w:rPr>
          <w:rFonts w:ascii="Times New Roman" w:hAnsi="Times New Roman" w:cs="Times New Roman"/>
          <w:sz w:val="24"/>
          <w:szCs w:val="24"/>
        </w:rPr>
        <w:t xml:space="preserve"> </w:t>
      </w:r>
      <w:r w:rsidR="007F11CA">
        <w:rPr>
          <w:rFonts w:ascii="Times New Roman" w:hAnsi="Times New Roman" w:cs="Times New Roman"/>
          <w:sz w:val="24"/>
          <w:szCs w:val="24"/>
        </w:rPr>
        <w:t>–</w:t>
      </w:r>
      <w:r w:rsidR="00063B7B" w:rsidRPr="00507E86">
        <w:rPr>
          <w:rFonts w:ascii="Times New Roman" w:hAnsi="Times New Roman" w:cs="Times New Roman"/>
          <w:sz w:val="24"/>
          <w:szCs w:val="24"/>
        </w:rPr>
        <w:t xml:space="preserve"> </w:t>
      </w:r>
      <w:r w:rsidR="007F11CA">
        <w:rPr>
          <w:rFonts w:ascii="Times New Roman" w:hAnsi="Times New Roman" w:cs="Times New Roman"/>
          <w:sz w:val="24"/>
          <w:szCs w:val="24"/>
          <w:lang w:val="uk-UA"/>
        </w:rPr>
        <w:t xml:space="preserve">Порядок зміни умов договору. </w:t>
      </w:r>
    </w:p>
    <w:p w:rsidR="00063B7B" w:rsidRPr="00507E86" w:rsidRDefault="00EF7F50" w:rsidP="007F11CA">
      <w:pPr>
        <w:autoSpaceDE w:val="0"/>
        <w:spacing w:after="100"/>
        <w:ind w:left="284" w:right="-1"/>
        <w:jc w:val="center"/>
        <w:rPr>
          <w:rFonts w:ascii="Times New Roman" w:hAnsi="Times New Roman" w:cs="Times New Roman"/>
          <w:b/>
          <w:bCs/>
          <w:sz w:val="24"/>
          <w:szCs w:val="24"/>
        </w:rPr>
      </w:pPr>
      <w:r w:rsidRPr="00507E86">
        <w:rPr>
          <w:rFonts w:ascii="Times New Roman" w:hAnsi="Times New Roman" w:cs="Times New Roman"/>
          <w:b/>
          <w:bCs/>
          <w:sz w:val="24"/>
          <w:szCs w:val="24"/>
          <w:lang w:val="en-US"/>
        </w:rPr>
        <w:t>X</w:t>
      </w:r>
      <w:r w:rsidR="00063B7B" w:rsidRPr="00507E86">
        <w:rPr>
          <w:rFonts w:ascii="Times New Roman" w:hAnsi="Times New Roman" w:cs="Times New Roman"/>
          <w:b/>
          <w:bCs/>
          <w:sz w:val="24"/>
          <w:szCs w:val="24"/>
        </w:rPr>
        <w:t>. МІСЦЕЗНАХОДЖЕННЯ ТА БАНКІВСЬКІ РЕКВІЗИТИ СТОРІН</w:t>
      </w:r>
    </w:p>
    <w:p w:rsidR="00063B7B" w:rsidRPr="00507E86" w:rsidRDefault="00063B7B" w:rsidP="007F11CA">
      <w:pPr>
        <w:autoSpaceDE w:val="0"/>
        <w:spacing w:after="100"/>
        <w:ind w:right="-1"/>
        <w:jc w:val="both"/>
        <w:rPr>
          <w:rFonts w:ascii="Times New Roman" w:hAnsi="Times New Roman" w:cs="Times New Roman"/>
          <w:sz w:val="24"/>
          <w:szCs w:val="24"/>
        </w:rPr>
      </w:pPr>
      <w:r w:rsidRPr="00507E86">
        <w:rPr>
          <w:rFonts w:ascii="Times New Roman" w:hAnsi="Times New Roman" w:cs="Times New Roman"/>
          <w:sz w:val="24"/>
          <w:szCs w:val="24"/>
        </w:rPr>
        <w:t>1</w:t>
      </w:r>
      <w:r w:rsidR="007F11CA">
        <w:rPr>
          <w:rFonts w:ascii="Times New Roman" w:hAnsi="Times New Roman" w:cs="Times New Roman"/>
          <w:sz w:val="24"/>
          <w:szCs w:val="24"/>
          <w:lang w:val="uk-UA"/>
        </w:rPr>
        <w:t>0</w:t>
      </w:r>
      <w:r w:rsidRPr="00507E86">
        <w:rPr>
          <w:rFonts w:ascii="Times New Roman" w:hAnsi="Times New Roman" w:cs="Times New Roman"/>
          <w:sz w:val="24"/>
          <w:szCs w:val="24"/>
        </w:rPr>
        <w:t>.1. Сторони</w:t>
      </w:r>
      <w:r w:rsidR="00EF7F50" w:rsidRPr="00507E86">
        <w:rPr>
          <w:rFonts w:ascii="Times New Roman" w:hAnsi="Times New Roman" w:cs="Times New Roman"/>
          <w:sz w:val="24"/>
          <w:szCs w:val="24"/>
        </w:rPr>
        <w:t xml:space="preserve"> </w:t>
      </w:r>
      <w:r w:rsidRPr="00507E86">
        <w:rPr>
          <w:rFonts w:ascii="Times New Roman" w:hAnsi="Times New Roman" w:cs="Times New Roman"/>
          <w:sz w:val="24"/>
          <w:szCs w:val="24"/>
        </w:rPr>
        <w:t>зобов’язуються</w:t>
      </w:r>
      <w:r w:rsidR="00EF7F50" w:rsidRPr="00507E86">
        <w:rPr>
          <w:rFonts w:ascii="Times New Roman" w:hAnsi="Times New Roman" w:cs="Times New Roman"/>
          <w:sz w:val="24"/>
          <w:szCs w:val="24"/>
        </w:rPr>
        <w:t xml:space="preserve"> </w:t>
      </w:r>
      <w:r w:rsidRPr="00507E86">
        <w:rPr>
          <w:rFonts w:ascii="Times New Roman" w:hAnsi="Times New Roman" w:cs="Times New Roman"/>
          <w:sz w:val="24"/>
          <w:szCs w:val="24"/>
        </w:rPr>
        <w:t>протягом 5 (п’яти) робочих</w:t>
      </w:r>
      <w:r w:rsidR="00EF7F50" w:rsidRPr="00507E86">
        <w:rPr>
          <w:rFonts w:ascii="Times New Roman" w:hAnsi="Times New Roman" w:cs="Times New Roman"/>
          <w:sz w:val="24"/>
          <w:szCs w:val="24"/>
        </w:rPr>
        <w:t xml:space="preserve"> </w:t>
      </w:r>
      <w:r w:rsidRPr="00507E86">
        <w:rPr>
          <w:rFonts w:ascii="Times New Roman" w:hAnsi="Times New Roman" w:cs="Times New Roman"/>
          <w:sz w:val="24"/>
          <w:szCs w:val="24"/>
        </w:rPr>
        <w:t>днів</w:t>
      </w:r>
      <w:r w:rsidR="00EF7F50" w:rsidRPr="00507E86">
        <w:rPr>
          <w:rFonts w:ascii="Times New Roman" w:hAnsi="Times New Roman" w:cs="Times New Roman"/>
          <w:sz w:val="24"/>
          <w:szCs w:val="24"/>
        </w:rPr>
        <w:t xml:space="preserve"> </w:t>
      </w:r>
      <w:r w:rsidRPr="00507E86">
        <w:rPr>
          <w:rFonts w:ascii="Times New Roman" w:hAnsi="Times New Roman" w:cs="Times New Roman"/>
          <w:sz w:val="24"/>
          <w:szCs w:val="24"/>
        </w:rPr>
        <w:t>письмово</w:t>
      </w:r>
      <w:r w:rsidR="00EF7F50"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повідомляти одна одну у випадках</w:t>
      </w:r>
      <w:r w:rsidR="00EF7F50" w:rsidRPr="00507E86">
        <w:rPr>
          <w:rFonts w:ascii="Times New Roman" w:hAnsi="Times New Roman" w:cs="Times New Roman"/>
          <w:sz w:val="24"/>
          <w:szCs w:val="24"/>
        </w:rPr>
        <w:t xml:space="preserve"> </w:t>
      </w:r>
      <w:r w:rsidRPr="00507E86">
        <w:rPr>
          <w:rFonts w:ascii="Times New Roman" w:hAnsi="Times New Roman" w:cs="Times New Roman"/>
          <w:sz w:val="24"/>
          <w:szCs w:val="24"/>
        </w:rPr>
        <w:t>зміни</w:t>
      </w:r>
      <w:r w:rsidR="00EF7F50" w:rsidRPr="00507E86">
        <w:rPr>
          <w:rFonts w:ascii="Times New Roman" w:hAnsi="Times New Roman" w:cs="Times New Roman"/>
          <w:sz w:val="24"/>
          <w:szCs w:val="24"/>
        </w:rPr>
        <w:t xml:space="preserve"> </w:t>
      </w:r>
      <w:r w:rsidRPr="00507E86">
        <w:rPr>
          <w:rFonts w:ascii="Times New Roman" w:hAnsi="Times New Roman" w:cs="Times New Roman"/>
          <w:sz w:val="24"/>
          <w:szCs w:val="24"/>
        </w:rPr>
        <w:t>відомостей, вказаних в цьому</w:t>
      </w:r>
      <w:r w:rsidR="00EF7F50" w:rsidRPr="00507E86">
        <w:rPr>
          <w:rFonts w:ascii="Times New Roman" w:hAnsi="Times New Roman" w:cs="Times New Roman"/>
          <w:sz w:val="24"/>
          <w:szCs w:val="24"/>
        </w:rPr>
        <w:t xml:space="preserve"> </w:t>
      </w:r>
      <w:r w:rsidRPr="00507E86">
        <w:rPr>
          <w:rFonts w:ascii="Times New Roman" w:hAnsi="Times New Roman" w:cs="Times New Roman"/>
          <w:sz w:val="24"/>
          <w:szCs w:val="24"/>
        </w:rPr>
        <w:t>розділі Договору, а у разі</w:t>
      </w:r>
      <w:r w:rsidR="00EF7F50" w:rsidRPr="00507E86">
        <w:rPr>
          <w:rFonts w:ascii="Times New Roman" w:hAnsi="Times New Roman" w:cs="Times New Roman"/>
          <w:sz w:val="24"/>
          <w:szCs w:val="24"/>
        </w:rPr>
        <w:t xml:space="preserve"> </w:t>
      </w:r>
      <w:r w:rsidRPr="00507E86">
        <w:rPr>
          <w:rFonts w:ascii="Times New Roman" w:hAnsi="Times New Roman" w:cs="Times New Roman"/>
          <w:sz w:val="24"/>
          <w:szCs w:val="24"/>
        </w:rPr>
        <w:t>неповідомлення</w:t>
      </w:r>
      <w:r w:rsidR="00EF7F50" w:rsidRPr="00507E86">
        <w:rPr>
          <w:rFonts w:ascii="Times New Roman" w:hAnsi="Times New Roman" w:cs="Times New Roman"/>
          <w:sz w:val="24"/>
          <w:szCs w:val="24"/>
        </w:rPr>
        <w:t xml:space="preserve"> </w:t>
      </w:r>
      <w:r w:rsidRPr="00507E86">
        <w:rPr>
          <w:rFonts w:ascii="Times New Roman" w:hAnsi="Times New Roman" w:cs="Times New Roman"/>
          <w:sz w:val="24"/>
          <w:szCs w:val="24"/>
        </w:rPr>
        <w:t>несуть</w:t>
      </w:r>
      <w:r w:rsidR="00EF7F50" w:rsidRPr="00507E86">
        <w:rPr>
          <w:rFonts w:ascii="Times New Roman" w:hAnsi="Times New Roman" w:cs="Times New Roman"/>
          <w:sz w:val="24"/>
          <w:szCs w:val="24"/>
        </w:rPr>
        <w:t xml:space="preserve"> </w:t>
      </w:r>
      <w:r w:rsidRPr="00507E86">
        <w:rPr>
          <w:rFonts w:ascii="Times New Roman" w:hAnsi="Times New Roman" w:cs="Times New Roman"/>
          <w:sz w:val="24"/>
          <w:szCs w:val="24"/>
        </w:rPr>
        <w:t>ризик</w:t>
      </w:r>
      <w:r w:rsidR="00EF7F50" w:rsidRPr="00507E86">
        <w:rPr>
          <w:rFonts w:ascii="Times New Roman" w:hAnsi="Times New Roman" w:cs="Times New Roman"/>
          <w:sz w:val="24"/>
          <w:szCs w:val="24"/>
        </w:rPr>
        <w:t xml:space="preserve"> </w:t>
      </w:r>
      <w:r w:rsidRPr="00507E86">
        <w:rPr>
          <w:rFonts w:ascii="Times New Roman" w:hAnsi="Times New Roman" w:cs="Times New Roman"/>
          <w:sz w:val="24"/>
          <w:szCs w:val="24"/>
        </w:rPr>
        <w:t>настання</w:t>
      </w:r>
      <w:r w:rsidR="00EF7F50" w:rsidRPr="00507E86">
        <w:rPr>
          <w:rFonts w:ascii="Times New Roman" w:hAnsi="Times New Roman" w:cs="Times New Roman"/>
          <w:sz w:val="24"/>
          <w:szCs w:val="24"/>
        </w:rPr>
        <w:t xml:space="preserve"> </w:t>
      </w:r>
      <w:r w:rsidRPr="00507E86">
        <w:rPr>
          <w:rFonts w:ascii="Times New Roman" w:hAnsi="Times New Roman" w:cs="Times New Roman"/>
          <w:sz w:val="24"/>
          <w:szCs w:val="24"/>
        </w:rPr>
        <w:t>пов’язаних</w:t>
      </w:r>
      <w:r w:rsidR="00EF7F50" w:rsidRPr="00507E86">
        <w:rPr>
          <w:rFonts w:ascii="Times New Roman" w:hAnsi="Times New Roman" w:cs="Times New Roman"/>
          <w:sz w:val="24"/>
          <w:szCs w:val="24"/>
        </w:rPr>
        <w:t xml:space="preserve"> </w:t>
      </w:r>
      <w:r w:rsidRPr="00507E86">
        <w:rPr>
          <w:rFonts w:ascii="Times New Roman" w:hAnsi="Times New Roman" w:cs="Times New Roman"/>
          <w:sz w:val="24"/>
          <w:szCs w:val="24"/>
        </w:rPr>
        <w:t>із</w:t>
      </w:r>
      <w:r w:rsidR="00EF7F50" w:rsidRPr="00507E86">
        <w:rPr>
          <w:rFonts w:ascii="Times New Roman" w:hAnsi="Times New Roman" w:cs="Times New Roman"/>
          <w:sz w:val="24"/>
          <w:szCs w:val="24"/>
        </w:rPr>
        <w:t xml:space="preserve"> </w:t>
      </w:r>
      <w:r w:rsidRPr="00507E86">
        <w:rPr>
          <w:rFonts w:ascii="Times New Roman" w:hAnsi="Times New Roman" w:cs="Times New Roman"/>
          <w:sz w:val="24"/>
          <w:szCs w:val="24"/>
        </w:rPr>
        <w:t>цим</w:t>
      </w:r>
      <w:r w:rsidR="00EF7F50" w:rsidRPr="00507E86">
        <w:rPr>
          <w:rFonts w:ascii="Times New Roman" w:hAnsi="Times New Roman" w:cs="Times New Roman"/>
          <w:sz w:val="24"/>
          <w:szCs w:val="24"/>
        </w:rPr>
        <w:t xml:space="preserve"> </w:t>
      </w:r>
      <w:r w:rsidRPr="00507E86">
        <w:rPr>
          <w:rFonts w:ascii="Times New Roman" w:hAnsi="Times New Roman" w:cs="Times New Roman"/>
          <w:sz w:val="24"/>
          <w:szCs w:val="24"/>
        </w:rPr>
        <w:t>несприятливих</w:t>
      </w:r>
      <w:r w:rsidR="00EF7F50" w:rsidRPr="00507E86">
        <w:rPr>
          <w:rFonts w:ascii="Times New Roman" w:hAnsi="Times New Roman" w:cs="Times New Roman"/>
          <w:sz w:val="24"/>
          <w:szCs w:val="24"/>
        </w:rPr>
        <w:t xml:space="preserve"> </w:t>
      </w:r>
      <w:r w:rsidRPr="00507E86">
        <w:rPr>
          <w:rFonts w:ascii="Times New Roman" w:hAnsi="Times New Roman" w:cs="Times New Roman"/>
          <w:sz w:val="24"/>
          <w:szCs w:val="24"/>
        </w:rPr>
        <w:t>наслідків.</w:t>
      </w:r>
    </w:p>
    <w:p w:rsidR="00063B7B" w:rsidRPr="00507E86" w:rsidRDefault="00063B7B" w:rsidP="007F11CA">
      <w:pPr>
        <w:spacing w:after="100"/>
        <w:jc w:val="both"/>
        <w:rPr>
          <w:rFonts w:ascii="Times New Roman" w:hAnsi="Times New Roman" w:cs="Times New Roman"/>
          <w:sz w:val="24"/>
          <w:szCs w:val="24"/>
        </w:rPr>
      </w:pPr>
    </w:p>
    <w:tbl>
      <w:tblPr>
        <w:tblW w:w="96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EB585D" w:rsidRPr="00507E86" w:rsidTr="003A1DB9">
        <w:trPr>
          <w:trHeight w:val="245"/>
        </w:trPr>
        <w:tc>
          <w:tcPr>
            <w:tcW w:w="4829" w:type="dxa"/>
          </w:tcPr>
          <w:p w:rsidR="00EB585D" w:rsidRPr="00507E86" w:rsidRDefault="004E1E93" w:rsidP="007F11CA">
            <w:pPr>
              <w:autoSpaceDE w:val="0"/>
              <w:autoSpaceDN w:val="0"/>
              <w:adjustRightInd w:val="0"/>
              <w:spacing w:after="100"/>
              <w:ind w:left="-37"/>
              <w:jc w:val="center"/>
              <w:rPr>
                <w:rFonts w:ascii="Times New Roman" w:hAnsi="Times New Roman" w:cs="Times New Roman"/>
                <w:b/>
                <w:bCs/>
                <w:sz w:val="24"/>
                <w:szCs w:val="24"/>
                <w:lang w:val="uk-UA"/>
              </w:rPr>
            </w:pPr>
            <w:r>
              <w:rPr>
                <w:rFonts w:ascii="Times New Roman" w:hAnsi="Times New Roman" w:cs="Times New Roman"/>
                <w:b/>
                <w:bCs/>
                <w:sz w:val="24"/>
                <w:szCs w:val="24"/>
                <w:lang w:val="en-US"/>
              </w:rPr>
              <w:t>ПОКУПЕЦЬ</w:t>
            </w:r>
            <w:r w:rsidR="00EB585D" w:rsidRPr="00507E86">
              <w:rPr>
                <w:rFonts w:ascii="Times New Roman" w:hAnsi="Times New Roman" w:cs="Times New Roman"/>
                <w:b/>
                <w:bCs/>
                <w:sz w:val="24"/>
                <w:szCs w:val="24"/>
                <w:lang w:val="uk-UA"/>
              </w:rPr>
              <w:t>:</w:t>
            </w:r>
          </w:p>
        </w:tc>
        <w:tc>
          <w:tcPr>
            <w:tcW w:w="4849" w:type="dxa"/>
          </w:tcPr>
          <w:p w:rsidR="00EB585D" w:rsidRPr="00507E86" w:rsidRDefault="00EB585D" w:rsidP="007F11CA">
            <w:pPr>
              <w:spacing w:after="100"/>
              <w:jc w:val="center"/>
              <w:rPr>
                <w:rFonts w:ascii="Times New Roman" w:hAnsi="Times New Roman" w:cs="Times New Roman"/>
                <w:b/>
                <w:bCs/>
                <w:sz w:val="24"/>
                <w:szCs w:val="24"/>
                <w:lang w:val="uk-UA"/>
              </w:rPr>
            </w:pPr>
            <w:r w:rsidRPr="00507E86">
              <w:rPr>
                <w:rFonts w:ascii="Times New Roman" w:hAnsi="Times New Roman" w:cs="Times New Roman"/>
                <w:b/>
                <w:bCs/>
                <w:sz w:val="24"/>
                <w:szCs w:val="24"/>
                <w:lang w:val="uk-UA"/>
              </w:rPr>
              <w:t>ПО</w:t>
            </w:r>
            <w:r w:rsidR="004E1E93">
              <w:rPr>
                <w:rFonts w:ascii="Times New Roman" w:hAnsi="Times New Roman" w:cs="Times New Roman"/>
                <w:b/>
                <w:bCs/>
                <w:sz w:val="24"/>
                <w:szCs w:val="24"/>
                <w:lang w:val="uk-UA"/>
              </w:rPr>
              <w:t>СТАЧАЛЬНИК</w:t>
            </w:r>
            <w:r w:rsidRPr="00507E86">
              <w:rPr>
                <w:rFonts w:ascii="Times New Roman" w:hAnsi="Times New Roman" w:cs="Times New Roman"/>
                <w:b/>
                <w:bCs/>
                <w:sz w:val="24"/>
                <w:szCs w:val="24"/>
                <w:lang w:val="uk-UA"/>
              </w:rPr>
              <w:t>:</w:t>
            </w:r>
          </w:p>
        </w:tc>
      </w:tr>
      <w:tr w:rsidR="00EB585D" w:rsidRPr="00507E86" w:rsidTr="003A1DB9">
        <w:trPr>
          <w:trHeight w:val="2405"/>
        </w:trPr>
        <w:tc>
          <w:tcPr>
            <w:tcW w:w="4829" w:type="dxa"/>
          </w:tcPr>
          <w:p w:rsidR="00EB585D" w:rsidRPr="00507E86" w:rsidRDefault="004E1E93" w:rsidP="007F11CA">
            <w:pPr>
              <w:spacing w:after="100"/>
              <w:jc w:val="both"/>
              <w:rPr>
                <w:rFonts w:ascii="Times New Roman" w:hAnsi="Times New Roman" w:cs="Times New Roman"/>
                <w:b/>
                <w:bCs/>
                <w:i/>
                <w:iCs/>
                <w:sz w:val="24"/>
                <w:szCs w:val="24"/>
                <w:lang w:val="uk-UA"/>
              </w:rPr>
            </w:pPr>
            <w:r w:rsidRPr="00507E86">
              <w:rPr>
                <w:rFonts w:ascii="Times New Roman" w:hAnsi="Times New Roman" w:cs="Times New Roman"/>
                <w:b/>
                <w:bCs/>
                <w:i/>
                <w:iCs/>
                <w:sz w:val="24"/>
                <w:szCs w:val="24"/>
                <w:lang w:val="uk-UA"/>
              </w:rPr>
              <w:t xml:space="preserve"> </w:t>
            </w:r>
          </w:p>
        </w:tc>
        <w:tc>
          <w:tcPr>
            <w:tcW w:w="4849" w:type="dxa"/>
          </w:tcPr>
          <w:p w:rsidR="00EB585D" w:rsidRPr="00507E86" w:rsidRDefault="00EB585D" w:rsidP="007F11CA">
            <w:pPr>
              <w:spacing w:after="100"/>
              <w:rPr>
                <w:rFonts w:ascii="Times New Roman" w:hAnsi="Times New Roman" w:cs="Times New Roman"/>
                <w:sz w:val="24"/>
                <w:szCs w:val="24"/>
                <w:lang w:val="uk-UA"/>
              </w:rPr>
            </w:pPr>
          </w:p>
          <w:p w:rsidR="00EB585D" w:rsidRPr="00507E86" w:rsidRDefault="00EB585D" w:rsidP="007F11CA">
            <w:pPr>
              <w:spacing w:after="100"/>
              <w:jc w:val="both"/>
              <w:rPr>
                <w:rFonts w:ascii="Times New Roman" w:hAnsi="Times New Roman" w:cs="Times New Roman"/>
                <w:b/>
                <w:bCs/>
                <w:i/>
                <w:iCs/>
                <w:sz w:val="24"/>
                <w:szCs w:val="24"/>
                <w:lang w:val="uk-UA"/>
              </w:rPr>
            </w:pPr>
          </w:p>
        </w:tc>
      </w:tr>
    </w:tbl>
    <w:p w:rsidR="00EB585D" w:rsidRPr="00507E86" w:rsidRDefault="00EB585D" w:rsidP="007F11CA">
      <w:pPr>
        <w:spacing w:after="100"/>
        <w:jc w:val="right"/>
        <w:rPr>
          <w:rFonts w:ascii="Times New Roman" w:hAnsi="Times New Roman" w:cs="Times New Roman"/>
          <w:b/>
          <w:bCs/>
          <w:sz w:val="24"/>
          <w:szCs w:val="24"/>
          <w:lang w:val="uk-UA"/>
        </w:rPr>
      </w:pPr>
    </w:p>
    <w:p w:rsidR="00EB585D" w:rsidRPr="00507E86" w:rsidRDefault="00EB585D" w:rsidP="007F11CA">
      <w:pPr>
        <w:spacing w:after="100"/>
        <w:jc w:val="right"/>
        <w:rPr>
          <w:rFonts w:ascii="Times New Roman" w:hAnsi="Times New Roman" w:cs="Times New Roman"/>
          <w:b/>
          <w:bCs/>
          <w:sz w:val="24"/>
          <w:szCs w:val="24"/>
          <w:lang w:val="uk-UA"/>
        </w:rPr>
      </w:pPr>
      <w:r w:rsidRPr="00507E86">
        <w:rPr>
          <w:rFonts w:ascii="Times New Roman" w:hAnsi="Times New Roman" w:cs="Times New Roman"/>
          <w:b/>
          <w:bCs/>
          <w:sz w:val="24"/>
          <w:szCs w:val="24"/>
          <w:lang w:val="uk-UA"/>
        </w:rPr>
        <w:br w:type="page"/>
      </w:r>
      <w:r w:rsidRPr="00507E86">
        <w:rPr>
          <w:rFonts w:ascii="Times New Roman" w:hAnsi="Times New Roman" w:cs="Times New Roman"/>
          <w:b/>
          <w:bCs/>
          <w:sz w:val="24"/>
          <w:szCs w:val="24"/>
          <w:lang w:val="uk-UA"/>
        </w:rPr>
        <w:lastRenderedPageBreak/>
        <w:t>Додаток № 1</w:t>
      </w:r>
    </w:p>
    <w:p w:rsidR="00EB585D" w:rsidRPr="00507E86" w:rsidRDefault="00EB585D" w:rsidP="007F11CA">
      <w:pPr>
        <w:tabs>
          <w:tab w:val="left" w:pos="2160"/>
          <w:tab w:val="left" w:pos="3600"/>
        </w:tabs>
        <w:spacing w:after="100"/>
        <w:jc w:val="right"/>
        <w:rPr>
          <w:rFonts w:ascii="Times New Roman" w:hAnsi="Times New Roman" w:cs="Times New Roman"/>
          <w:b/>
          <w:bCs/>
          <w:i/>
          <w:iCs/>
          <w:sz w:val="24"/>
          <w:szCs w:val="24"/>
          <w:lang w:val="uk-UA"/>
        </w:rPr>
      </w:pPr>
      <w:r w:rsidRPr="00507E86">
        <w:rPr>
          <w:rFonts w:ascii="Times New Roman" w:hAnsi="Times New Roman" w:cs="Times New Roman"/>
          <w:b/>
          <w:bCs/>
          <w:i/>
          <w:iCs/>
          <w:sz w:val="24"/>
          <w:szCs w:val="24"/>
          <w:lang w:val="uk-UA"/>
        </w:rPr>
        <w:t>до Договору про закупівлю товар</w:t>
      </w:r>
      <w:r w:rsidR="00EF7F50" w:rsidRPr="00507E86">
        <w:rPr>
          <w:rFonts w:ascii="Times New Roman" w:hAnsi="Times New Roman" w:cs="Times New Roman"/>
          <w:b/>
          <w:bCs/>
          <w:i/>
          <w:iCs/>
          <w:sz w:val="24"/>
          <w:szCs w:val="24"/>
        </w:rPr>
        <w:t>ів</w:t>
      </w:r>
      <w:r w:rsidRPr="00507E86">
        <w:rPr>
          <w:rFonts w:ascii="Times New Roman" w:hAnsi="Times New Roman" w:cs="Times New Roman"/>
          <w:b/>
          <w:bCs/>
          <w:i/>
          <w:iCs/>
          <w:sz w:val="24"/>
          <w:szCs w:val="24"/>
          <w:lang w:val="uk-UA"/>
        </w:rPr>
        <w:t xml:space="preserve"> </w:t>
      </w:r>
    </w:p>
    <w:p w:rsidR="00EB585D" w:rsidRPr="00507E86" w:rsidRDefault="00EB585D" w:rsidP="007F11CA">
      <w:pPr>
        <w:tabs>
          <w:tab w:val="left" w:pos="2160"/>
          <w:tab w:val="left" w:pos="3600"/>
        </w:tabs>
        <w:spacing w:after="100"/>
        <w:jc w:val="right"/>
        <w:rPr>
          <w:rFonts w:ascii="Times New Roman" w:hAnsi="Times New Roman" w:cs="Times New Roman"/>
          <w:b/>
          <w:bCs/>
          <w:i/>
          <w:iCs/>
          <w:sz w:val="24"/>
          <w:szCs w:val="24"/>
          <w:lang w:val="uk-UA"/>
        </w:rPr>
      </w:pPr>
      <w:r w:rsidRPr="00507E86">
        <w:rPr>
          <w:rFonts w:ascii="Times New Roman" w:hAnsi="Times New Roman" w:cs="Times New Roman"/>
          <w:b/>
          <w:bCs/>
          <w:i/>
          <w:iCs/>
          <w:sz w:val="24"/>
          <w:szCs w:val="24"/>
          <w:lang w:val="uk-UA"/>
        </w:rPr>
        <w:t>№__________ від ___________ року</w:t>
      </w:r>
    </w:p>
    <w:p w:rsidR="00EB585D" w:rsidRPr="00507E86" w:rsidRDefault="00EB585D" w:rsidP="007F11CA">
      <w:pPr>
        <w:spacing w:after="100"/>
        <w:jc w:val="center"/>
        <w:rPr>
          <w:rFonts w:ascii="Times New Roman" w:hAnsi="Times New Roman" w:cs="Times New Roman"/>
          <w:b/>
          <w:bCs/>
          <w:sz w:val="24"/>
          <w:szCs w:val="24"/>
          <w:lang w:val="uk-UA" w:eastAsia="uk-UA"/>
        </w:rPr>
      </w:pPr>
    </w:p>
    <w:p w:rsidR="00EB585D" w:rsidRPr="00507E86" w:rsidRDefault="00EB585D" w:rsidP="007F11CA">
      <w:pPr>
        <w:spacing w:after="100"/>
        <w:jc w:val="center"/>
        <w:rPr>
          <w:rFonts w:ascii="Times New Roman" w:hAnsi="Times New Roman" w:cs="Times New Roman"/>
          <w:b/>
          <w:sz w:val="24"/>
          <w:szCs w:val="24"/>
        </w:rPr>
      </w:pPr>
      <w:r w:rsidRPr="00507E86">
        <w:rPr>
          <w:rFonts w:ascii="Times New Roman" w:hAnsi="Times New Roman" w:cs="Times New Roman"/>
          <w:b/>
          <w:sz w:val="24"/>
          <w:szCs w:val="24"/>
        </w:rPr>
        <w:t xml:space="preserve">СПЕЦИФІКАЦІЯ </w:t>
      </w:r>
    </w:p>
    <w:p w:rsidR="00EB585D" w:rsidRPr="00507E86" w:rsidRDefault="00EB585D" w:rsidP="007F11CA">
      <w:pPr>
        <w:spacing w:after="100"/>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2880"/>
        <w:gridCol w:w="1266"/>
        <w:gridCol w:w="1310"/>
        <w:gridCol w:w="1392"/>
        <w:gridCol w:w="1785"/>
      </w:tblGrid>
      <w:tr w:rsidR="00EB585D" w:rsidRPr="00507E86" w:rsidTr="00015436">
        <w:trPr>
          <w:trHeight w:val="1485"/>
        </w:trPr>
        <w:tc>
          <w:tcPr>
            <w:tcW w:w="1060" w:type="dxa"/>
            <w:tcBorders>
              <w:top w:val="single" w:sz="4" w:space="0" w:color="auto"/>
              <w:left w:val="single" w:sz="4" w:space="0" w:color="auto"/>
              <w:bottom w:val="single" w:sz="4" w:space="0" w:color="auto"/>
              <w:right w:val="single" w:sz="4" w:space="0" w:color="auto"/>
            </w:tcBorders>
            <w:hideMark/>
          </w:tcPr>
          <w:p w:rsidR="00EB585D" w:rsidRPr="00507E86" w:rsidRDefault="00EB585D" w:rsidP="007F11CA">
            <w:pPr>
              <w:widowControl w:val="0"/>
              <w:autoSpaceDE w:val="0"/>
              <w:autoSpaceDN w:val="0"/>
              <w:adjustRightInd w:val="0"/>
              <w:spacing w:after="100"/>
              <w:jc w:val="center"/>
              <w:rPr>
                <w:rFonts w:ascii="Times New Roman" w:hAnsi="Times New Roman" w:cs="Times New Roman"/>
                <w:b/>
                <w:sz w:val="24"/>
                <w:szCs w:val="24"/>
              </w:rPr>
            </w:pPr>
            <w:r w:rsidRPr="00507E86">
              <w:rPr>
                <w:rFonts w:ascii="Times New Roman" w:hAnsi="Times New Roman" w:cs="Times New Roman"/>
                <w:b/>
                <w:sz w:val="24"/>
                <w:szCs w:val="24"/>
              </w:rPr>
              <w:t>№ з/п</w:t>
            </w:r>
          </w:p>
        </w:tc>
        <w:tc>
          <w:tcPr>
            <w:tcW w:w="3181" w:type="dxa"/>
            <w:tcBorders>
              <w:top w:val="single" w:sz="4" w:space="0" w:color="auto"/>
              <w:left w:val="single" w:sz="4" w:space="0" w:color="auto"/>
              <w:bottom w:val="single" w:sz="4" w:space="0" w:color="auto"/>
              <w:right w:val="single" w:sz="4" w:space="0" w:color="auto"/>
            </w:tcBorders>
            <w:hideMark/>
          </w:tcPr>
          <w:p w:rsidR="00EB585D" w:rsidRPr="00015436" w:rsidRDefault="00EB585D" w:rsidP="007F11CA">
            <w:pPr>
              <w:widowControl w:val="0"/>
              <w:autoSpaceDE w:val="0"/>
              <w:autoSpaceDN w:val="0"/>
              <w:adjustRightInd w:val="0"/>
              <w:spacing w:after="100"/>
              <w:jc w:val="center"/>
              <w:rPr>
                <w:rFonts w:ascii="Times New Roman" w:hAnsi="Times New Roman" w:cs="Times New Roman"/>
                <w:b/>
                <w:sz w:val="24"/>
                <w:szCs w:val="24"/>
                <w:lang w:val="uk-UA"/>
              </w:rPr>
            </w:pPr>
            <w:r w:rsidRPr="00507E86">
              <w:rPr>
                <w:rFonts w:ascii="Times New Roman" w:hAnsi="Times New Roman" w:cs="Times New Roman"/>
                <w:b/>
                <w:sz w:val="24"/>
                <w:szCs w:val="24"/>
              </w:rPr>
              <w:t xml:space="preserve">Найменування </w:t>
            </w:r>
            <w:r w:rsidR="00015436">
              <w:rPr>
                <w:rFonts w:ascii="Times New Roman" w:hAnsi="Times New Roman" w:cs="Times New Roman"/>
                <w:b/>
                <w:sz w:val="24"/>
                <w:szCs w:val="24"/>
                <w:lang w:val="uk-UA"/>
              </w:rPr>
              <w:t>товару</w:t>
            </w:r>
          </w:p>
        </w:tc>
        <w:tc>
          <w:tcPr>
            <w:tcW w:w="1283" w:type="dxa"/>
            <w:tcBorders>
              <w:top w:val="single" w:sz="4" w:space="0" w:color="auto"/>
              <w:left w:val="single" w:sz="4" w:space="0" w:color="auto"/>
              <w:bottom w:val="single" w:sz="4" w:space="0" w:color="auto"/>
              <w:right w:val="single" w:sz="4" w:space="0" w:color="auto"/>
            </w:tcBorders>
            <w:hideMark/>
          </w:tcPr>
          <w:p w:rsidR="00EB585D" w:rsidRPr="00507E86" w:rsidRDefault="00EB585D" w:rsidP="007F11CA">
            <w:pPr>
              <w:widowControl w:val="0"/>
              <w:autoSpaceDE w:val="0"/>
              <w:autoSpaceDN w:val="0"/>
              <w:adjustRightInd w:val="0"/>
              <w:spacing w:after="100"/>
              <w:jc w:val="center"/>
              <w:rPr>
                <w:rFonts w:ascii="Times New Roman" w:hAnsi="Times New Roman" w:cs="Times New Roman"/>
                <w:b/>
                <w:sz w:val="24"/>
                <w:szCs w:val="24"/>
              </w:rPr>
            </w:pPr>
            <w:r w:rsidRPr="00507E86">
              <w:rPr>
                <w:rFonts w:ascii="Times New Roman" w:hAnsi="Times New Roman" w:cs="Times New Roman"/>
                <w:b/>
                <w:sz w:val="24"/>
                <w:szCs w:val="24"/>
              </w:rPr>
              <w:t>Одиниця виміру</w:t>
            </w:r>
          </w:p>
        </w:tc>
        <w:tc>
          <w:tcPr>
            <w:tcW w:w="1331" w:type="dxa"/>
            <w:tcBorders>
              <w:top w:val="single" w:sz="4" w:space="0" w:color="auto"/>
              <w:left w:val="single" w:sz="4" w:space="0" w:color="auto"/>
              <w:bottom w:val="single" w:sz="4" w:space="0" w:color="auto"/>
              <w:right w:val="single" w:sz="4" w:space="0" w:color="auto"/>
            </w:tcBorders>
            <w:hideMark/>
          </w:tcPr>
          <w:p w:rsidR="00EB585D" w:rsidRPr="00507E86" w:rsidRDefault="00EB585D" w:rsidP="007F11CA">
            <w:pPr>
              <w:widowControl w:val="0"/>
              <w:autoSpaceDE w:val="0"/>
              <w:autoSpaceDN w:val="0"/>
              <w:adjustRightInd w:val="0"/>
              <w:spacing w:after="100"/>
              <w:jc w:val="center"/>
              <w:rPr>
                <w:rFonts w:ascii="Times New Roman" w:hAnsi="Times New Roman" w:cs="Times New Roman"/>
                <w:b/>
                <w:sz w:val="24"/>
                <w:szCs w:val="24"/>
              </w:rPr>
            </w:pPr>
            <w:r w:rsidRPr="00507E86">
              <w:rPr>
                <w:rFonts w:ascii="Times New Roman" w:hAnsi="Times New Roman" w:cs="Times New Roman"/>
                <w:b/>
                <w:sz w:val="24"/>
                <w:szCs w:val="24"/>
              </w:rPr>
              <w:t>Загальна кількість</w:t>
            </w:r>
          </w:p>
        </w:tc>
        <w:tc>
          <w:tcPr>
            <w:tcW w:w="1449" w:type="dxa"/>
            <w:tcBorders>
              <w:top w:val="single" w:sz="4" w:space="0" w:color="auto"/>
              <w:left w:val="single" w:sz="4" w:space="0" w:color="auto"/>
              <w:bottom w:val="single" w:sz="4" w:space="0" w:color="auto"/>
              <w:right w:val="single" w:sz="4" w:space="0" w:color="auto"/>
            </w:tcBorders>
            <w:hideMark/>
          </w:tcPr>
          <w:p w:rsidR="00EB585D" w:rsidRPr="00507E86" w:rsidRDefault="00EB585D" w:rsidP="007F11CA">
            <w:pPr>
              <w:widowControl w:val="0"/>
              <w:autoSpaceDE w:val="0"/>
              <w:autoSpaceDN w:val="0"/>
              <w:adjustRightInd w:val="0"/>
              <w:spacing w:after="100"/>
              <w:jc w:val="center"/>
              <w:rPr>
                <w:rFonts w:ascii="Times New Roman" w:hAnsi="Times New Roman" w:cs="Times New Roman"/>
                <w:b/>
                <w:sz w:val="24"/>
                <w:szCs w:val="24"/>
              </w:rPr>
            </w:pPr>
            <w:r w:rsidRPr="00507E86">
              <w:rPr>
                <w:rFonts w:ascii="Times New Roman" w:hAnsi="Times New Roman" w:cs="Times New Roman"/>
                <w:b/>
                <w:sz w:val="24"/>
                <w:szCs w:val="24"/>
              </w:rPr>
              <w:t>Ціна за одиницю без ПДВ, грн.</w:t>
            </w:r>
          </w:p>
        </w:tc>
        <w:tc>
          <w:tcPr>
            <w:tcW w:w="1951" w:type="dxa"/>
            <w:tcBorders>
              <w:top w:val="single" w:sz="4" w:space="0" w:color="auto"/>
              <w:left w:val="single" w:sz="4" w:space="0" w:color="auto"/>
              <w:bottom w:val="single" w:sz="4" w:space="0" w:color="auto"/>
              <w:right w:val="single" w:sz="4" w:space="0" w:color="auto"/>
            </w:tcBorders>
            <w:hideMark/>
          </w:tcPr>
          <w:p w:rsidR="00EB585D" w:rsidRPr="00507E86" w:rsidRDefault="00EB585D" w:rsidP="007F11CA">
            <w:pPr>
              <w:widowControl w:val="0"/>
              <w:autoSpaceDE w:val="0"/>
              <w:autoSpaceDN w:val="0"/>
              <w:adjustRightInd w:val="0"/>
              <w:spacing w:after="100"/>
              <w:jc w:val="center"/>
              <w:rPr>
                <w:rFonts w:ascii="Times New Roman" w:hAnsi="Times New Roman" w:cs="Times New Roman"/>
                <w:b/>
                <w:sz w:val="24"/>
                <w:szCs w:val="24"/>
              </w:rPr>
            </w:pPr>
            <w:r w:rsidRPr="00507E86">
              <w:rPr>
                <w:rFonts w:ascii="Times New Roman" w:hAnsi="Times New Roman" w:cs="Times New Roman"/>
                <w:b/>
                <w:sz w:val="24"/>
                <w:szCs w:val="24"/>
              </w:rPr>
              <w:t>Загальна сума без ПДВ, грн.</w:t>
            </w:r>
          </w:p>
        </w:tc>
      </w:tr>
      <w:tr w:rsidR="00EB585D" w:rsidRPr="00507E86" w:rsidTr="00015436">
        <w:trPr>
          <w:trHeight w:val="536"/>
        </w:trPr>
        <w:tc>
          <w:tcPr>
            <w:tcW w:w="1060" w:type="dxa"/>
            <w:tcBorders>
              <w:top w:val="single" w:sz="4" w:space="0" w:color="auto"/>
              <w:left w:val="single" w:sz="4" w:space="0" w:color="auto"/>
              <w:bottom w:val="single" w:sz="4" w:space="0" w:color="auto"/>
              <w:right w:val="single" w:sz="4" w:space="0" w:color="auto"/>
            </w:tcBorders>
            <w:hideMark/>
          </w:tcPr>
          <w:p w:rsidR="00EB585D" w:rsidRPr="00507E86" w:rsidRDefault="00EB585D" w:rsidP="007F11CA">
            <w:pPr>
              <w:widowControl w:val="0"/>
              <w:autoSpaceDE w:val="0"/>
              <w:autoSpaceDN w:val="0"/>
              <w:adjustRightInd w:val="0"/>
              <w:spacing w:after="100"/>
              <w:jc w:val="both"/>
              <w:rPr>
                <w:rFonts w:ascii="Times New Roman" w:hAnsi="Times New Roman" w:cs="Times New Roman"/>
                <w:sz w:val="24"/>
                <w:szCs w:val="24"/>
              </w:rPr>
            </w:pPr>
            <w:r w:rsidRPr="00507E86">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Pr>
          <w:p w:rsidR="00EB585D" w:rsidRPr="00507E86" w:rsidRDefault="00EB585D" w:rsidP="007F11CA">
            <w:pPr>
              <w:widowControl w:val="0"/>
              <w:autoSpaceDE w:val="0"/>
              <w:autoSpaceDN w:val="0"/>
              <w:adjustRightInd w:val="0"/>
              <w:spacing w:after="100"/>
              <w:jc w:val="both"/>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EB585D" w:rsidRPr="00507E86" w:rsidRDefault="00EB585D" w:rsidP="007F11CA">
            <w:pPr>
              <w:widowControl w:val="0"/>
              <w:autoSpaceDE w:val="0"/>
              <w:autoSpaceDN w:val="0"/>
              <w:adjustRightInd w:val="0"/>
              <w:spacing w:after="100"/>
              <w:jc w:val="both"/>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B585D" w:rsidRPr="00507E86" w:rsidRDefault="00EB585D" w:rsidP="007F11CA">
            <w:pPr>
              <w:widowControl w:val="0"/>
              <w:autoSpaceDE w:val="0"/>
              <w:autoSpaceDN w:val="0"/>
              <w:adjustRightInd w:val="0"/>
              <w:spacing w:after="100"/>
              <w:jc w:val="both"/>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Pr>
          <w:p w:rsidR="00EB585D" w:rsidRPr="00507E86" w:rsidRDefault="00EB585D" w:rsidP="007F11CA">
            <w:pPr>
              <w:widowControl w:val="0"/>
              <w:autoSpaceDE w:val="0"/>
              <w:autoSpaceDN w:val="0"/>
              <w:adjustRightInd w:val="0"/>
              <w:spacing w:after="100"/>
              <w:jc w:val="both"/>
              <w:rPr>
                <w:rFonts w:ascii="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EB585D" w:rsidRPr="00507E86" w:rsidRDefault="00EB585D" w:rsidP="007F11CA">
            <w:pPr>
              <w:widowControl w:val="0"/>
              <w:autoSpaceDE w:val="0"/>
              <w:autoSpaceDN w:val="0"/>
              <w:adjustRightInd w:val="0"/>
              <w:spacing w:after="100"/>
              <w:jc w:val="both"/>
              <w:rPr>
                <w:rFonts w:ascii="Times New Roman" w:hAnsi="Times New Roman" w:cs="Times New Roman"/>
                <w:sz w:val="24"/>
                <w:szCs w:val="24"/>
              </w:rPr>
            </w:pPr>
          </w:p>
        </w:tc>
      </w:tr>
      <w:tr w:rsidR="00EB585D" w:rsidRPr="00507E86" w:rsidTr="00015436">
        <w:trPr>
          <w:trHeight w:val="521"/>
        </w:trPr>
        <w:tc>
          <w:tcPr>
            <w:tcW w:w="8304" w:type="dxa"/>
            <w:gridSpan w:val="5"/>
            <w:tcBorders>
              <w:top w:val="single" w:sz="4" w:space="0" w:color="auto"/>
              <w:left w:val="single" w:sz="4" w:space="0" w:color="auto"/>
              <w:bottom w:val="single" w:sz="4" w:space="0" w:color="auto"/>
              <w:right w:val="single" w:sz="4" w:space="0" w:color="auto"/>
            </w:tcBorders>
            <w:hideMark/>
          </w:tcPr>
          <w:p w:rsidR="00EB585D" w:rsidRPr="00507E86" w:rsidRDefault="00EB585D" w:rsidP="007F11CA">
            <w:pPr>
              <w:widowControl w:val="0"/>
              <w:autoSpaceDE w:val="0"/>
              <w:autoSpaceDN w:val="0"/>
              <w:adjustRightInd w:val="0"/>
              <w:spacing w:after="100"/>
              <w:jc w:val="both"/>
              <w:rPr>
                <w:rFonts w:ascii="Times New Roman" w:hAnsi="Times New Roman" w:cs="Times New Roman"/>
                <w:b/>
                <w:sz w:val="24"/>
                <w:szCs w:val="24"/>
              </w:rPr>
            </w:pPr>
            <w:r w:rsidRPr="00507E86">
              <w:rPr>
                <w:rFonts w:ascii="Times New Roman" w:hAnsi="Times New Roman" w:cs="Times New Roman"/>
                <w:b/>
                <w:sz w:val="24"/>
                <w:szCs w:val="24"/>
              </w:rPr>
              <w:t>Загальна вартість, без ПДВ грн.:</w:t>
            </w:r>
          </w:p>
        </w:tc>
        <w:tc>
          <w:tcPr>
            <w:tcW w:w="1951" w:type="dxa"/>
            <w:tcBorders>
              <w:top w:val="single" w:sz="4" w:space="0" w:color="auto"/>
              <w:left w:val="single" w:sz="4" w:space="0" w:color="auto"/>
              <w:bottom w:val="single" w:sz="4" w:space="0" w:color="auto"/>
              <w:right w:val="single" w:sz="4" w:space="0" w:color="auto"/>
            </w:tcBorders>
          </w:tcPr>
          <w:p w:rsidR="00EB585D" w:rsidRPr="00507E86" w:rsidRDefault="00EB585D" w:rsidP="007F11CA">
            <w:pPr>
              <w:widowControl w:val="0"/>
              <w:autoSpaceDE w:val="0"/>
              <w:autoSpaceDN w:val="0"/>
              <w:adjustRightInd w:val="0"/>
              <w:spacing w:after="100"/>
              <w:jc w:val="both"/>
              <w:rPr>
                <w:rFonts w:ascii="Times New Roman" w:hAnsi="Times New Roman" w:cs="Times New Roman"/>
                <w:sz w:val="24"/>
                <w:szCs w:val="24"/>
              </w:rPr>
            </w:pPr>
          </w:p>
        </w:tc>
      </w:tr>
      <w:tr w:rsidR="00EB585D" w:rsidRPr="00507E86" w:rsidTr="00015436">
        <w:trPr>
          <w:trHeight w:val="521"/>
        </w:trPr>
        <w:tc>
          <w:tcPr>
            <w:tcW w:w="8304" w:type="dxa"/>
            <w:gridSpan w:val="5"/>
            <w:tcBorders>
              <w:top w:val="single" w:sz="4" w:space="0" w:color="auto"/>
              <w:left w:val="single" w:sz="4" w:space="0" w:color="auto"/>
              <w:bottom w:val="single" w:sz="4" w:space="0" w:color="auto"/>
              <w:right w:val="single" w:sz="4" w:space="0" w:color="auto"/>
            </w:tcBorders>
            <w:hideMark/>
          </w:tcPr>
          <w:p w:rsidR="00EB585D" w:rsidRPr="00507E86" w:rsidRDefault="00EB585D" w:rsidP="007F11CA">
            <w:pPr>
              <w:widowControl w:val="0"/>
              <w:autoSpaceDE w:val="0"/>
              <w:autoSpaceDN w:val="0"/>
              <w:adjustRightInd w:val="0"/>
              <w:spacing w:after="100"/>
              <w:jc w:val="both"/>
              <w:rPr>
                <w:rFonts w:ascii="Times New Roman" w:hAnsi="Times New Roman" w:cs="Times New Roman"/>
                <w:b/>
                <w:sz w:val="24"/>
                <w:szCs w:val="24"/>
              </w:rPr>
            </w:pPr>
            <w:r w:rsidRPr="00507E86">
              <w:rPr>
                <w:rFonts w:ascii="Times New Roman" w:hAnsi="Times New Roman" w:cs="Times New Roman"/>
                <w:b/>
                <w:sz w:val="24"/>
                <w:szCs w:val="24"/>
              </w:rPr>
              <w:t>Сума ПДВ</w:t>
            </w:r>
          </w:p>
        </w:tc>
        <w:tc>
          <w:tcPr>
            <w:tcW w:w="1951" w:type="dxa"/>
            <w:tcBorders>
              <w:top w:val="single" w:sz="4" w:space="0" w:color="auto"/>
              <w:left w:val="single" w:sz="4" w:space="0" w:color="auto"/>
              <w:bottom w:val="single" w:sz="4" w:space="0" w:color="auto"/>
              <w:right w:val="single" w:sz="4" w:space="0" w:color="auto"/>
            </w:tcBorders>
          </w:tcPr>
          <w:p w:rsidR="00EB585D" w:rsidRPr="00507E86" w:rsidRDefault="00EB585D" w:rsidP="007F11CA">
            <w:pPr>
              <w:widowControl w:val="0"/>
              <w:autoSpaceDE w:val="0"/>
              <w:autoSpaceDN w:val="0"/>
              <w:adjustRightInd w:val="0"/>
              <w:spacing w:after="100"/>
              <w:jc w:val="both"/>
              <w:rPr>
                <w:rFonts w:ascii="Times New Roman" w:hAnsi="Times New Roman" w:cs="Times New Roman"/>
                <w:sz w:val="24"/>
                <w:szCs w:val="24"/>
              </w:rPr>
            </w:pPr>
          </w:p>
        </w:tc>
      </w:tr>
      <w:tr w:rsidR="00EB585D" w:rsidRPr="00507E86" w:rsidTr="00015436">
        <w:trPr>
          <w:trHeight w:val="521"/>
        </w:trPr>
        <w:tc>
          <w:tcPr>
            <w:tcW w:w="8304" w:type="dxa"/>
            <w:gridSpan w:val="5"/>
            <w:tcBorders>
              <w:top w:val="single" w:sz="4" w:space="0" w:color="auto"/>
              <w:left w:val="single" w:sz="4" w:space="0" w:color="auto"/>
              <w:bottom w:val="single" w:sz="4" w:space="0" w:color="auto"/>
              <w:right w:val="single" w:sz="4" w:space="0" w:color="auto"/>
            </w:tcBorders>
            <w:hideMark/>
          </w:tcPr>
          <w:p w:rsidR="00EB585D" w:rsidRPr="00507E86" w:rsidRDefault="00EB585D" w:rsidP="007F11CA">
            <w:pPr>
              <w:widowControl w:val="0"/>
              <w:autoSpaceDE w:val="0"/>
              <w:autoSpaceDN w:val="0"/>
              <w:adjustRightInd w:val="0"/>
              <w:spacing w:after="100"/>
              <w:jc w:val="both"/>
              <w:rPr>
                <w:rFonts w:ascii="Times New Roman" w:hAnsi="Times New Roman" w:cs="Times New Roman"/>
                <w:b/>
                <w:sz w:val="24"/>
                <w:szCs w:val="24"/>
              </w:rPr>
            </w:pPr>
            <w:r w:rsidRPr="00507E86">
              <w:rPr>
                <w:rFonts w:ascii="Times New Roman" w:hAnsi="Times New Roman" w:cs="Times New Roman"/>
                <w:b/>
                <w:sz w:val="24"/>
                <w:szCs w:val="24"/>
              </w:rPr>
              <w:t>Загальна вартість з ПДВ грн.:</w:t>
            </w:r>
          </w:p>
        </w:tc>
        <w:tc>
          <w:tcPr>
            <w:tcW w:w="1951" w:type="dxa"/>
            <w:tcBorders>
              <w:top w:val="single" w:sz="4" w:space="0" w:color="auto"/>
              <w:left w:val="single" w:sz="4" w:space="0" w:color="auto"/>
              <w:bottom w:val="single" w:sz="4" w:space="0" w:color="auto"/>
              <w:right w:val="single" w:sz="4" w:space="0" w:color="auto"/>
            </w:tcBorders>
          </w:tcPr>
          <w:p w:rsidR="00EB585D" w:rsidRPr="00507E86" w:rsidRDefault="00EB585D" w:rsidP="007F11CA">
            <w:pPr>
              <w:widowControl w:val="0"/>
              <w:autoSpaceDE w:val="0"/>
              <w:autoSpaceDN w:val="0"/>
              <w:adjustRightInd w:val="0"/>
              <w:spacing w:after="100"/>
              <w:jc w:val="both"/>
              <w:rPr>
                <w:rFonts w:ascii="Times New Roman" w:hAnsi="Times New Roman" w:cs="Times New Roman"/>
                <w:sz w:val="24"/>
                <w:szCs w:val="24"/>
              </w:rPr>
            </w:pPr>
          </w:p>
        </w:tc>
      </w:tr>
    </w:tbl>
    <w:p w:rsidR="00EB585D" w:rsidRPr="00507E86" w:rsidRDefault="00EB585D" w:rsidP="007F11CA">
      <w:pPr>
        <w:widowControl w:val="0"/>
        <w:autoSpaceDE w:val="0"/>
        <w:autoSpaceDN w:val="0"/>
        <w:adjustRightInd w:val="0"/>
        <w:spacing w:after="100"/>
        <w:jc w:val="center"/>
        <w:rPr>
          <w:rFonts w:ascii="Times New Roman" w:hAnsi="Times New Roman" w:cs="Times New Roman"/>
          <w:b/>
          <w:sz w:val="24"/>
          <w:szCs w:val="24"/>
        </w:rPr>
      </w:pPr>
    </w:p>
    <w:p w:rsidR="00015436" w:rsidRPr="00507E86" w:rsidRDefault="004E1E93" w:rsidP="007F11CA">
      <w:pPr>
        <w:widowControl w:val="0"/>
        <w:autoSpaceDE w:val="0"/>
        <w:autoSpaceDN w:val="0"/>
        <w:adjustRightInd w:val="0"/>
        <w:spacing w:after="100"/>
        <w:rPr>
          <w:rFonts w:ascii="Times New Roman" w:hAnsi="Times New Roman" w:cs="Times New Roman"/>
          <w:b/>
          <w:sz w:val="24"/>
          <w:szCs w:val="24"/>
          <w:lang w:val="uk-UA"/>
        </w:rPr>
      </w:pPr>
      <w:r>
        <w:rPr>
          <w:rFonts w:ascii="Times New Roman" w:hAnsi="Times New Roman" w:cs="Times New Roman"/>
          <w:b/>
          <w:sz w:val="24"/>
          <w:szCs w:val="24"/>
          <w:lang w:val="uk-UA"/>
        </w:rPr>
        <w:t>ПОКУПЕЦЬ</w:t>
      </w:r>
      <w:r w:rsidR="00015436" w:rsidRPr="00507E86">
        <w:rPr>
          <w:rFonts w:ascii="Times New Roman" w:hAnsi="Times New Roman" w:cs="Times New Roman"/>
          <w:b/>
          <w:sz w:val="24"/>
          <w:szCs w:val="24"/>
        </w:rPr>
        <w:t>:</w:t>
      </w:r>
      <w:r w:rsidR="00015436" w:rsidRPr="00507E86">
        <w:rPr>
          <w:rFonts w:ascii="Times New Roman" w:hAnsi="Times New Roman" w:cs="Times New Roman"/>
          <w:b/>
          <w:sz w:val="24"/>
          <w:szCs w:val="24"/>
          <w:lang w:val="uk-UA"/>
        </w:rPr>
        <w:t xml:space="preserve"> </w:t>
      </w:r>
      <w:r w:rsidR="00015436" w:rsidRPr="00507E86">
        <w:rPr>
          <w:rFonts w:ascii="Times New Roman" w:hAnsi="Times New Roman" w:cs="Times New Roman"/>
          <w:b/>
          <w:sz w:val="24"/>
          <w:szCs w:val="24"/>
          <w:lang w:val="uk-UA"/>
        </w:rPr>
        <w:tab/>
      </w:r>
      <w:r w:rsidR="00015436" w:rsidRPr="00507E86">
        <w:rPr>
          <w:rFonts w:ascii="Times New Roman" w:hAnsi="Times New Roman" w:cs="Times New Roman"/>
          <w:b/>
          <w:sz w:val="24"/>
          <w:szCs w:val="24"/>
          <w:lang w:val="uk-UA"/>
        </w:rPr>
        <w:tab/>
      </w:r>
      <w:r w:rsidR="00015436" w:rsidRPr="00507E86">
        <w:rPr>
          <w:rFonts w:ascii="Times New Roman" w:hAnsi="Times New Roman" w:cs="Times New Roman"/>
          <w:b/>
          <w:sz w:val="24"/>
          <w:szCs w:val="24"/>
          <w:lang w:val="uk-UA"/>
        </w:rPr>
        <w:tab/>
      </w:r>
      <w:r w:rsidR="00015436" w:rsidRPr="00507E86">
        <w:rPr>
          <w:rFonts w:ascii="Times New Roman" w:hAnsi="Times New Roman" w:cs="Times New Roman"/>
          <w:b/>
          <w:sz w:val="24"/>
          <w:szCs w:val="24"/>
          <w:lang w:val="uk-UA"/>
        </w:rPr>
        <w:tab/>
      </w:r>
      <w:r w:rsidR="00015436" w:rsidRPr="00507E86">
        <w:rPr>
          <w:rFonts w:ascii="Times New Roman" w:hAnsi="Times New Roman" w:cs="Times New Roman"/>
          <w:b/>
          <w:sz w:val="24"/>
          <w:szCs w:val="24"/>
          <w:lang w:val="uk-UA"/>
        </w:rPr>
        <w:tab/>
      </w:r>
      <w:r w:rsidR="00015436" w:rsidRPr="00507E86">
        <w:rPr>
          <w:rFonts w:ascii="Times New Roman" w:hAnsi="Times New Roman" w:cs="Times New Roman"/>
          <w:b/>
          <w:sz w:val="24"/>
          <w:szCs w:val="24"/>
          <w:lang w:val="uk-UA"/>
        </w:rPr>
        <w:tab/>
      </w:r>
      <w:r w:rsidR="00015436" w:rsidRPr="00507E86">
        <w:rPr>
          <w:rFonts w:ascii="Times New Roman" w:hAnsi="Times New Roman" w:cs="Times New Roman"/>
          <w:b/>
          <w:sz w:val="24"/>
          <w:szCs w:val="24"/>
          <w:lang w:val="uk-UA"/>
        </w:rPr>
        <w:tab/>
      </w:r>
      <w:r w:rsidR="00015436" w:rsidRPr="00507E86">
        <w:rPr>
          <w:rFonts w:ascii="Times New Roman" w:hAnsi="Times New Roman" w:cs="Times New Roman"/>
          <w:b/>
          <w:sz w:val="24"/>
          <w:szCs w:val="24"/>
          <w:lang w:val="uk-UA"/>
        </w:rPr>
        <w:tab/>
        <w:t xml:space="preserve"> ПОСТАЧАЛЬНИК:</w:t>
      </w:r>
    </w:p>
    <w:p w:rsidR="00EB585D" w:rsidRPr="00507E86" w:rsidRDefault="00EB585D" w:rsidP="007F11CA">
      <w:pPr>
        <w:spacing w:after="100"/>
        <w:rPr>
          <w:rFonts w:ascii="Times New Roman" w:hAnsi="Times New Roman" w:cs="Times New Roman"/>
          <w:b/>
          <w:bCs/>
          <w:sz w:val="24"/>
          <w:szCs w:val="24"/>
        </w:rPr>
      </w:pPr>
    </w:p>
    <w:tbl>
      <w:tblPr>
        <w:tblpPr w:leftFromText="180" w:rightFromText="180" w:vertAnchor="text" w:horzAnchor="margin" w:tblpXSpec="center" w:tblpY="285"/>
        <w:tblW w:w="9426" w:type="dxa"/>
        <w:tblLook w:val="0000"/>
      </w:tblPr>
      <w:tblGrid>
        <w:gridCol w:w="4829"/>
        <w:gridCol w:w="4597"/>
      </w:tblGrid>
      <w:tr w:rsidR="00015436" w:rsidRPr="00507E86" w:rsidTr="00015436">
        <w:trPr>
          <w:trHeight w:val="245"/>
        </w:trPr>
        <w:tc>
          <w:tcPr>
            <w:tcW w:w="4829" w:type="dxa"/>
          </w:tcPr>
          <w:p w:rsidR="00015436" w:rsidRPr="00507E86" w:rsidRDefault="00015436" w:rsidP="007F11CA">
            <w:pPr>
              <w:autoSpaceDE w:val="0"/>
              <w:autoSpaceDN w:val="0"/>
              <w:adjustRightInd w:val="0"/>
              <w:spacing w:after="100"/>
              <w:ind w:left="-37"/>
              <w:rPr>
                <w:rFonts w:ascii="Times New Roman" w:hAnsi="Times New Roman" w:cs="Times New Roman"/>
                <w:b/>
                <w:bCs/>
                <w:sz w:val="24"/>
                <w:szCs w:val="24"/>
                <w:lang w:val="uk-UA"/>
              </w:rPr>
            </w:pPr>
          </w:p>
        </w:tc>
        <w:tc>
          <w:tcPr>
            <w:tcW w:w="4597" w:type="dxa"/>
          </w:tcPr>
          <w:p w:rsidR="00015436" w:rsidRPr="00507E86" w:rsidRDefault="00015436" w:rsidP="007F11CA">
            <w:pPr>
              <w:spacing w:after="100"/>
              <w:rPr>
                <w:rFonts w:ascii="Times New Roman" w:hAnsi="Times New Roman" w:cs="Times New Roman"/>
                <w:b/>
                <w:bCs/>
                <w:sz w:val="24"/>
                <w:szCs w:val="24"/>
                <w:lang w:val="uk-UA"/>
              </w:rPr>
            </w:pPr>
          </w:p>
        </w:tc>
      </w:tr>
      <w:tr w:rsidR="00015436" w:rsidRPr="00507E86" w:rsidTr="00015436">
        <w:trPr>
          <w:trHeight w:val="2405"/>
        </w:trPr>
        <w:tc>
          <w:tcPr>
            <w:tcW w:w="4829" w:type="dxa"/>
          </w:tcPr>
          <w:p w:rsidR="00015436" w:rsidRPr="00507E86" w:rsidRDefault="00015436" w:rsidP="007F11CA">
            <w:pPr>
              <w:spacing w:after="100"/>
              <w:jc w:val="both"/>
              <w:rPr>
                <w:rFonts w:ascii="Times New Roman" w:hAnsi="Times New Roman" w:cs="Times New Roman"/>
                <w:b/>
                <w:bCs/>
                <w:i/>
                <w:iCs/>
                <w:sz w:val="24"/>
                <w:szCs w:val="24"/>
                <w:lang w:val="uk-UA"/>
              </w:rPr>
            </w:pPr>
          </w:p>
        </w:tc>
        <w:tc>
          <w:tcPr>
            <w:tcW w:w="4597" w:type="dxa"/>
          </w:tcPr>
          <w:p w:rsidR="00015436" w:rsidRPr="00507E86" w:rsidRDefault="00015436" w:rsidP="007F11CA">
            <w:pPr>
              <w:spacing w:after="100"/>
              <w:jc w:val="both"/>
              <w:rPr>
                <w:rFonts w:ascii="Times New Roman" w:hAnsi="Times New Roman" w:cs="Times New Roman"/>
                <w:b/>
                <w:bCs/>
                <w:i/>
                <w:iCs/>
                <w:sz w:val="24"/>
                <w:szCs w:val="24"/>
                <w:lang w:val="uk-UA"/>
              </w:rPr>
            </w:pPr>
          </w:p>
        </w:tc>
      </w:tr>
    </w:tbl>
    <w:p w:rsidR="00EB585D" w:rsidRPr="00507E86" w:rsidRDefault="00EB585D" w:rsidP="007F11CA">
      <w:pPr>
        <w:spacing w:after="100"/>
        <w:rPr>
          <w:rFonts w:ascii="Times New Roman" w:hAnsi="Times New Roman" w:cs="Times New Roman"/>
          <w:b/>
          <w:bCs/>
          <w:sz w:val="24"/>
          <w:szCs w:val="24"/>
          <w:lang w:val="uk-UA"/>
        </w:rPr>
      </w:pPr>
    </w:p>
    <w:p w:rsidR="00CA2E91" w:rsidRDefault="00CA2E91" w:rsidP="007F11CA">
      <w:pPr>
        <w:tabs>
          <w:tab w:val="left" w:pos="6600"/>
        </w:tabs>
        <w:spacing w:after="100"/>
        <w:ind w:left="-426" w:right="283" w:firstLine="7656"/>
        <w:jc w:val="right"/>
        <w:rPr>
          <w:rFonts w:ascii="Times New Roman" w:hAnsi="Times New Roman" w:cs="Times New Roman"/>
          <w:b/>
          <w:sz w:val="24"/>
          <w:szCs w:val="24"/>
          <w:lang w:val="uk-UA"/>
        </w:rPr>
      </w:pPr>
    </w:p>
    <w:p w:rsidR="00CA2E91" w:rsidRDefault="00CA2E91" w:rsidP="007F11CA">
      <w:pPr>
        <w:tabs>
          <w:tab w:val="left" w:pos="6600"/>
        </w:tabs>
        <w:spacing w:after="100"/>
        <w:ind w:left="-426" w:right="283" w:firstLine="7656"/>
        <w:jc w:val="right"/>
        <w:rPr>
          <w:rFonts w:ascii="Times New Roman" w:hAnsi="Times New Roman" w:cs="Times New Roman"/>
          <w:b/>
          <w:sz w:val="24"/>
          <w:szCs w:val="24"/>
          <w:lang w:val="uk-UA"/>
        </w:rPr>
      </w:pPr>
    </w:p>
    <w:p w:rsidR="00CA2E91" w:rsidRDefault="00CA2E91" w:rsidP="007F11CA">
      <w:pPr>
        <w:tabs>
          <w:tab w:val="left" w:pos="6600"/>
        </w:tabs>
        <w:spacing w:after="100"/>
        <w:ind w:left="-426" w:right="283" w:firstLine="7656"/>
        <w:jc w:val="right"/>
        <w:rPr>
          <w:rFonts w:ascii="Times New Roman" w:hAnsi="Times New Roman" w:cs="Times New Roman"/>
          <w:b/>
          <w:sz w:val="24"/>
          <w:szCs w:val="24"/>
          <w:lang w:val="uk-UA"/>
        </w:rPr>
      </w:pPr>
    </w:p>
    <w:p w:rsidR="00EF7F50" w:rsidRPr="00507E86" w:rsidRDefault="00F25F30" w:rsidP="007F11CA">
      <w:pPr>
        <w:tabs>
          <w:tab w:val="left" w:pos="6600"/>
        </w:tabs>
        <w:spacing w:after="100"/>
        <w:ind w:left="-426" w:right="283" w:firstLine="7656"/>
        <w:jc w:val="right"/>
        <w:rPr>
          <w:rFonts w:ascii="Times New Roman" w:hAnsi="Times New Roman" w:cs="Times New Roman"/>
          <w:b/>
          <w:sz w:val="24"/>
          <w:szCs w:val="24"/>
          <w:lang w:val="uk-UA"/>
        </w:rPr>
      </w:pPr>
      <w:r w:rsidRPr="00507E86">
        <w:rPr>
          <w:rFonts w:ascii="Times New Roman" w:hAnsi="Times New Roman" w:cs="Times New Roman"/>
          <w:b/>
          <w:sz w:val="24"/>
          <w:szCs w:val="24"/>
        </w:rPr>
        <w:t xml:space="preserve">                   </w:t>
      </w:r>
      <w:r w:rsidRPr="00507E86">
        <w:rPr>
          <w:rFonts w:ascii="Times New Roman" w:hAnsi="Times New Roman" w:cs="Times New Roman"/>
          <w:b/>
          <w:sz w:val="24"/>
          <w:szCs w:val="24"/>
          <w:lang w:val="uk-UA"/>
        </w:rPr>
        <w:t xml:space="preserve">   </w:t>
      </w:r>
    </w:p>
    <w:p w:rsidR="00EF7F50" w:rsidRPr="00507E86" w:rsidRDefault="00EF7F50" w:rsidP="007F11CA">
      <w:pPr>
        <w:tabs>
          <w:tab w:val="left" w:pos="6600"/>
        </w:tabs>
        <w:spacing w:after="100"/>
        <w:ind w:left="-426" w:right="283" w:firstLine="7656"/>
        <w:jc w:val="right"/>
        <w:rPr>
          <w:rFonts w:ascii="Times New Roman" w:hAnsi="Times New Roman" w:cs="Times New Roman"/>
          <w:b/>
          <w:sz w:val="24"/>
          <w:szCs w:val="24"/>
        </w:rPr>
      </w:pPr>
    </w:p>
    <w:p w:rsidR="00F25F30" w:rsidRDefault="00F25F30" w:rsidP="007F11CA">
      <w:pPr>
        <w:tabs>
          <w:tab w:val="left" w:pos="6660"/>
        </w:tabs>
        <w:spacing w:after="100"/>
        <w:ind w:left="5664" w:right="-25"/>
        <w:jc w:val="right"/>
        <w:rPr>
          <w:rFonts w:ascii="Times New Roman" w:hAnsi="Times New Roman" w:cs="Times New Roman"/>
          <w:b/>
          <w:sz w:val="24"/>
          <w:szCs w:val="24"/>
          <w:lang w:val="uk-UA"/>
        </w:rPr>
      </w:pPr>
    </w:p>
    <w:p w:rsidR="007F11CA" w:rsidRDefault="007F11CA" w:rsidP="007F11CA">
      <w:pPr>
        <w:tabs>
          <w:tab w:val="left" w:pos="6660"/>
        </w:tabs>
        <w:spacing w:after="100"/>
        <w:ind w:left="5664" w:right="-25"/>
        <w:jc w:val="right"/>
        <w:rPr>
          <w:rFonts w:ascii="Times New Roman" w:hAnsi="Times New Roman" w:cs="Times New Roman"/>
          <w:b/>
          <w:sz w:val="24"/>
          <w:szCs w:val="24"/>
          <w:lang w:val="uk-UA"/>
        </w:rPr>
      </w:pPr>
    </w:p>
    <w:p w:rsidR="007F11CA" w:rsidRPr="007F11CA" w:rsidRDefault="007F11CA" w:rsidP="007F11CA">
      <w:pPr>
        <w:tabs>
          <w:tab w:val="left" w:pos="6660"/>
        </w:tabs>
        <w:spacing w:after="100"/>
        <w:ind w:left="5664" w:right="-25"/>
        <w:jc w:val="right"/>
        <w:rPr>
          <w:rFonts w:ascii="Times New Roman" w:hAnsi="Times New Roman" w:cs="Times New Roman"/>
          <w:b/>
          <w:sz w:val="24"/>
          <w:szCs w:val="24"/>
          <w:lang w:val="uk-UA"/>
        </w:rPr>
      </w:pPr>
    </w:p>
    <w:p w:rsidR="004975B9" w:rsidRPr="00507E86" w:rsidRDefault="004975B9" w:rsidP="007F11CA">
      <w:pPr>
        <w:spacing w:after="100"/>
        <w:jc w:val="right"/>
        <w:rPr>
          <w:rFonts w:ascii="Times New Roman" w:hAnsi="Times New Roman" w:cs="Times New Roman"/>
          <w:b/>
          <w:bCs/>
          <w:sz w:val="24"/>
          <w:szCs w:val="24"/>
          <w:lang w:val="uk-UA"/>
        </w:rPr>
      </w:pPr>
      <w:r w:rsidRPr="00507E86">
        <w:rPr>
          <w:rFonts w:ascii="Times New Roman" w:hAnsi="Times New Roman" w:cs="Times New Roman"/>
          <w:b/>
          <w:bCs/>
          <w:sz w:val="24"/>
          <w:szCs w:val="24"/>
          <w:lang w:val="uk-UA"/>
        </w:rPr>
        <w:lastRenderedPageBreak/>
        <w:t xml:space="preserve">Додаток № </w:t>
      </w:r>
      <w:r w:rsidR="00411A50">
        <w:rPr>
          <w:rFonts w:ascii="Times New Roman" w:hAnsi="Times New Roman" w:cs="Times New Roman"/>
          <w:b/>
          <w:bCs/>
          <w:sz w:val="24"/>
          <w:szCs w:val="24"/>
          <w:lang w:val="uk-UA"/>
        </w:rPr>
        <w:t>2</w:t>
      </w:r>
    </w:p>
    <w:p w:rsidR="004975B9" w:rsidRPr="00507E86" w:rsidRDefault="004975B9" w:rsidP="007F11CA">
      <w:pPr>
        <w:tabs>
          <w:tab w:val="left" w:pos="2160"/>
          <w:tab w:val="left" w:pos="3600"/>
        </w:tabs>
        <w:spacing w:after="100"/>
        <w:jc w:val="right"/>
        <w:rPr>
          <w:rFonts w:ascii="Times New Roman" w:hAnsi="Times New Roman" w:cs="Times New Roman"/>
          <w:b/>
          <w:bCs/>
          <w:i/>
          <w:iCs/>
          <w:sz w:val="24"/>
          <w:szCs w:val="24"/>
          <w:lang w:val="uk-UA"/>
        </w:rPr>
      </w:pPr>
      <w:r w:rsidRPr="00507E86">
        <w:rPr>
          <w:rFonts w:ascii="Times New Roman" w:hAnsi="Times New Roman" w:cs="Times New Roman"/>
          <w:b/>
          <w:bCs/>
          <w:i/>
          <w:iCs/>
          <w:sz w:val="24"/>
          <w:szCs w:val="24"/>
          <w:lang w:val="uk-UA"/>
        </w:rPr>
        <w:t>до Договору про закупівлю товар</w:t>
      </w:r>
      <w:r w:rsidRPr="00507E86">
        <w:rPr>
          <w:rFonts w:ascii="Times New Roman" w:hAnsi="Times New Roman" w:cs="Times New Roman"/>
          <w:b/>
          <w:bCs/>
          <w:i/>
          <w:iCs/>
          <w:sz w:val="24"/>
          <w:szCs w:val="24"/>
        </w:rPr>
        <w:t>ів</w:t>
      </w:r>
      <w:r w:rsidRPr="00507E86">
        <w:rPr>
          <w:rFonts w:ascii="Times New Roman" w:hAnsi="Times New Roman" w:cs="Times New Roman"/>
          <w:b/>
          <w:bCs/>
          <w:i/>
          <w:iCs/>
          <w:sz w:val="24"/>
          <w:szCs w:val="24"/>
          <w:lang w:val="uk-UA"/>
        </w:rPr>
        <w:t xml:space="preserve"> </w:t>
      </w:r>
    </w:p>
    <w:p w:rsidR="004975B9" w:rsidRPr="00507E86" w:rsidRDefault="004975B9" w:rsidP="007F11CA">
      <w:pPr>
        <w:tabs>
          <w:tab w:val="left" w:pos="2160"/>
          <w:tab w:val="left" w:pos="3600"/>
        </w:tabs>
        <w:spacing w:after="100"/>
        <w:jc w:val="right"/>
        <w:rPr>
          <w:rFonts w:ascii="Times New Roman" w:hAnsi="Times New Roman" w:cs="Times New Roman"/>
          <w:b/>
          <w:bCs/>
          <w:i/>
          <w:iCs/>
          <w:sz w:val="24"/>
          <w:szCs w:val="24"/>
          <w:lang w:val="uk-UA"/>
        </w:rPr>
      </w:pPr>
      <w:r w:rsidRPr="00507E86">
        <w:rPr>
          <w:rFonts w:ascii="Times New Roman" w:hAnsi="Times New Roman" w:cs="Times New Roman"/>
          <w:b/>
          <w:bCs/>
          <w:i/>
          <w:iCs/>
          <w:sz w:val="24"/>
          <w:szCs w:val="24"/>
          <w:lang w:val="uk-UA"/>
        </w:rPr>
        <w:t>№__________ від ___________ року</w:t>
      </w:r>
    </w:p>
    <w:p w:rsidR="00015436" w:rsidRDefault="00015436" w:rsidP="007F11CA">
      <w:pPr>
        <w:spacing w:after="100"/>
        <w:ind w:right="283"/>
        <w:jc w:val="center"/>
        <w:rPr>
          <w:rFonts w:ascii="Times New Roman" w:eastAsia="Calibri" w:hAnsi="Times New Roman" w:cs="Times New Roman"/>
          <w:b/>
          <w:sz w:val="24"/>
          <w:szCs w:val="24"/>
          <w:lang w:val="uk-UA" w:eastAsia="uk-UA"/>
        </w:rPr>
      </w:pPr>
    </w:p>
    <w:p w:rsidR="002D17F2" w:rsidRDefault="00015436" w:rsidP="007F11CA">
      <w:pPr>
        <w:spacing w:after="100"/>
        <w:ind w:right="283"/>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 xml:space="preserve">ПЕРЕЛІК АЗС </w:t>
      </w:r>
      <w:r w:rsidR="007F11CA">
        <w:rPr>
          <w:rFonts w:ascii="Times New Roman" w:eastAsia="Calibri" w:hAnsi="Times New Roman" w:cs="Times New Roman"/>
          <w:b/>
          <w:sz w:val="24"/>
          <w:szCs w:val="24"/>
          <w:lang w:val="uk-UA" w:eastAsia="uk-UA"/>
        </w:rPr>
        <w:t>Н</w:t>
      </w:r>
      <w:r>
        <w:rPr>
          <w:rFonts w:ascii="Times New Roman" w:eastAsia="Calibri" w:hAnsi="Times New Roman" w:cs="Times New Roman"/>
          <w:b/>
          <w:sz w:val="24"/>
          <w:szCs w:val="24"/>
          <w:lang w:val="uk-UA" w:eastAsia="uk-UA"/>
        </w:rPr>
        <w:t>А ЯКИМИ ЗДІЙСНЮ</w:t>
      </w:r>
      <w:r w:rsidR="007F11CA">
        <w:rPr>
          <w:rFonts w:ascii="Times New Roman" w:eastAsia="Calibri" w:hAnsi="Times New Roman" w:cs="Times New Roman"/>
          <w:b/>
          <w:sz w:val="24"/>
          <w:szCs w:val="24"/>
          <w:lang w:val="uk-UA" w:eastAsia="uk-UA"/>
        </w:rPr>
        <w:t>ЄТЬС</w:t>
      </w:r>
      <w:r>
        <w:rPr>
          <w:rFonts w:ascii="Times New Roman" w:eastAsia="Calibri" w:hAnsi="Times New Roman" w:cs="Times New Roman"/>
          <w:b/>
          <w:sz w:val="24"/>
          <w:szCs w:val="24"/>
          <w:lang w:val="uk-UA" w:eastAsia="uk-UA"/>
        </w:rPr>
        <w:t>Я ЗАПРАВКА АВТОТРАНСПОРТУ</w:t>
      </w:r>
    </w:p>
    <w:p w:rsidR="00015436" w:rsidRPr="00015436" w:rsidRDefault="00015436" w:rsidP="007F11CA">
      <w:pPr>
        <w:spacing w:after="100"/>
        <w:ind w:right="283"/>
        <w:jc w:val="center"/>
        <w:rPr>
          <w:rFonts w:ascii="Times New Roman" w:hAnsi="Times New Roman" w:cs="Times New Roman"/>
          <w:b/>
          <w:sz w:val="24"/>
          <w:szCs w:val="24"/>
          <w:lang w:val="uk-UA"/>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1926"/>
        <w:gridCol w:w="1926"/>
        <w:gridCol w:w="1926"/>
        <w:gridCol w:w="1926"/>
      </w:tblGrid>
      <w:tr w:rsidR="00015436" w:rsidRPr="000C169B" w:rsidTr="007F11CA">
        <w:trPr>
          <w:trHeight w:val="2044"/>
        </w:trPr>
        <w:tc>
          <w:tcPr>
            <w:tcW w:w="1923" w:type="dxa"/>
            <w:vAlign w:val="center"/>
          </w:tcPr>
          <w:p w:rsidR="00015436" w:rsidRPr="000C169B" w:rsidRDefault="00015436" w:rsidP="007F11CA">
            <w:pPr>
              <w:spacing w:after="100"/>
              <w:jc w:val="center"/>
              <w:rPr>
                <w:rFonts w:ascii="Times New Roman" w:hAnsi="Times New Roman" w:cs="Times New Roman"/>
                <w:b/>
                <w:sz w:val="24"/>
                <w:szCs w:val="24"/>
              </w:rPr>
            </w:pPr>
            <w:r w:rsidRPr="000C169B">
              <w:rPr>
                <w:rFonts w:ascii="Times New Roman" w:hAnsi="Times New Roman" w:cs="Times New Roman"/>
                <w:b/>
                <w:sz w:val="24"/>
                <w:szCs w:val="24"/>
              </w:rPr>
              <w:t>№ з/п</w:t>
            </w:r>
          </w:p>
        </w:tc>
        <w:tc>
          <w:tcPr>
            <w:tcW w:w="1926" w:type="dxa"/>
            <w:vAlign w:val="center"/>
          </w:tcPr>
          <w:p w:rsidR="00015436" w:rsidRPr="000C169B" w:rsidRDefault="00015436" w:rsidP="007F11CA">
            <w:pPr>
              <w:spacing w:after="100"/>
              <w:jc w:val="center"/>
              <w:rPr>
                <w:rFonts w:ascii="Times New Roman" w:hAnsi="Times New Roman" w:cs="Times New Roman"/>
                <w:b/>
                <w:sz w:val="24"/>
                <w:szCs w:val="24"/>
              </w:rPr>
            </w:pPr>
            <w:r w:rsidRPr="000C169B">
              <w:rPr>
                <w:rFonts w:ascii="Times New Roman" w:hAnsi="Times New Roman" w:cs="Times New Roman"/>
                <w:b/>
                <w:bCs/>
                <w:sz w:val="24"/>
                <w:szCs w:val="24"/>
              </w:rPr>
              <w:t>Назва АЗС</w:t>
            </w:r>
          </w:p>
        </w:tc>
        <w:tc>
          <w:tcPr>
            <w:tcW w:w="1926" w:type="dxa"/>
            <w:vAlign w:val="center"/>
          </w:tcPr>
          <w:p w:rsidR="00015436" w:rsidRPr="00015436" w:rsidRDefault="00015436" w:rsidP="007F11CA">
            <w:pPr>
              <w:spacing w:after="100"/>
              <w:jc w:val="center"/>
              <w:rPr>
                <w:rFonts w:ascii="Times New Roman" w:hAnsi="Times New Roman" w:cs="Times New Roman"/>
                <w:b/>
                <w:sz w:val="24"/>
                <w:szCs w:val="24"/>
                <w:lang w:val="uk-UA"/>
              </w:rPr>
            </w:pPr>
            <w:r>
              <w:rPr>
                <w:rFonts w:ascii="Times New Roman" w:hAnsi="Times New Roman" w:cs="Times New Roman"/>
                <w:b/>
                <w:bCs/>
                <w:sz w:val="24"/>
                <w:szCs w:val="24"/>
                <w:lang w:val="uk-UA"/>
              </w:rPr>
              <w:t>П</w:t>
            </w:r>
            <w:r w:rsidRPr="000C169B">
              <w:rPr>
                <w:rFonts w:ascii="Times New Roman" w:hAnsi="Times New Roman" w:cs="Times New Roman"/>
                <w:b/>
                <w:bCs/>
                <w:sz w:val="24"/>
                <w:szCs w:val="24"/>
              </w:rPr>
              <w:t>овна фактична адреса</w:t>
            </w:r>
            <w:r>
              <w:rPr>
                <w:rFonts w:ascii="Times New Roman" w:hAnsi="Times New Roman" w:cs="Times New Roman"/>
                <w:b/>
                <w:bCs/>
                <w:sz w:val="24"/>
                <w:szCs w:val="24"/>
                <w:lang w:val="uk-UA"/>
              </w:rPr>
              <w:t xml:space="preserve"> АЗС</w:t>
            </w:r>
          </w:p>
        </w:tc>
        <w:tc>
          <w:tcPr>
            <w:tcW w:w="1926" w:type="dxa"/>
            <w:vAlign w:val="center"/>
          </w:tcPr>
          <w:p w:rsidR="00015436" w:rsidRPr="000C169B" w:rsidRDefault="00015436" w:rsidP="007F11CA">
            <w:pPr>
              <w:spacing w:after="100"/>
              <w:jc w:val="center"/>
              <w:rPr>
                <w:rFonts w:ascii="Times New Roman" w:hAnsi="Times New Roman" w:cs="Times New Roman"/>
                <w:b/>
                <w:sz w:val="24"/>
                <w:szCs w:val="24"/>
              </w:rPr>
            </w:pPr>
            <w:r w:rsidRPr="000C169B">
              <w:rPr>
                <w:rFonts w:ascii="Times New Roman" w:hAnsi="Times New Roman" w:cs="Times New Roman"/>
                <w:b/>
                <w:bCs/>
                <w:sz w:val="24"/>
                <w:szCs w:val="24"/>
              </w:rPr>
              <w:t>Відстань між АЗС та місцем дислокації транспортних засобів (км)</w:t>
            </w:r>
          </w:p>
        </w:tc>
        <w:tc>
          <w:tcPr>
            <w:tcW w:w="1926" w:type="dxa"/>
            <w:vAlign w:val="center"/>
          </w:tcPr>
          <w:p w:rsidR="00015436" w:rsidRPr="00015436" w:rsidRDefault="00015436" w:rsidP="007F11CA">
            <w:pPr>
              <w:spacing w:after="100"/>
              <w:jc w:val="center"/>
              <w:rPr>
                <w:rFonts w:ascii="Times New Roman" w:hAnsi="Times New Roman" w:cs="Times New Roman"/>
                <w:b/>
                <w:sz w:val="24"/>
                <w:szCs w:val="24"/>
                <w:lang w:val="uk-UA"/>
              </w:rPr>
            </w:pPr>
            <w:r>
              <w:rPr>
                <w:rFonts w:ascii="Times New Roman" w:hAnsi="Times New Roman" w:cs="Times New Roman"/>
                <w:b/>
                <w:sz w:val="24"/>
                <w:szCs w:val="24"/>
                <w:lang w:val="uk-UA"/>
              </w:rPr>
              <w:t>Контактні дані (номер телефону)</w:t>
            </w:r>
          </w:p>
        </w:tc>
      </w:tr>
      <w:tr w:rsidR="000C169B" w:rsidRPr="000C169B" w:rsidTr="007F11CA">
        <w:trPr>
          <w:trHeight w:val="738"/>
        </w:trPr>
        <w:tc>
          <w:tcPr>
            <w:tcW w:w="1923" w:type="dxa"/>
          </w:tcPr>
          <w:p w:rsidR="000C169B" w:rsidRPr="000C169B" w:rsidRDefault="000C169B" w:rsidP="007F11CA">
            <w:pPr>
              <w:spacing w:after="100"/>
              <w:jc w:val="center"/>
              <w:rPr>
                <w:rFonts w:ascii="Times New Roman" w:hAnsi="Times New Roman" w:cs="Times New Roman"/>
                <w:sz w:val="24"/>
                <w:szCs w:val="24"/>
              </w:rPr>
            </w:pPr>
          </w:p>
        </w:tc>
        <w:tc>
          <w:tcPr>
            <w:tcW w:w="1926" w:type="dxa"/>
          </w:tcPr>
          <w:p w:rsidR="000C169B" w:rsidRPr="000C169B" w:rsidRDefault="000C169B" w:rsidP="007F11CA">
            <w:pPr>
              <w:spacing w:after="100"/>
              <w:jc w:val="center"/>
              <w:rPr>
                <w:rFonts w:ascii="Times New Roman" w:hAnsi="Times New Roman" w:cs="Times New Roman"/>
                <w:sz w:val="24"/>
                <w:szCs w:val="24"/>
              </w:rPr>
            </w:pPr>
          </w:p>
        </w:tc>
        <w:tc>
          <w:tcPr>
            <w:tcW w:w="1926" w:type="dxa"/>
          </w:tcPr>
          <w:p w:rsidR="000C169B" w:rsidRPr="00015436" w:rsidRDefault="000C169B" w:rsidP="007F11CA">
            <w:pPr>
              <w:spacing w:after="100"/>
              <w:jc w:val="center"/>
              <w:rPr>
                <w:rFonts w:ascii="Times New Roman" w:hAnsi="Times New Roman" w:cs="Times New Roman"/>
                <w:sz w:val="24"/>
                <w:szCs w:val="24"/>
                <w:lang w:val="uk-UA"/>
              </w:rPr>
            </w:pPr>
          </w:p>
        </w:tc>
        <w:tc>
          <w:tcPr>
            <w:tcW w:w="1926" w:type="dxa"/>
          </w:tcPr>
          <w:p w:rsidR="000C169B" w:rsidRPr="000C169B" w:rsidRDefault="000C169B" w:rsidP="007F11CA">
            <w:pPr>
              <w:spacing w:after="100"/>
              <w:jc w:val="center"/>
              <w:rPr>
                <w:rFonts w:ascii="Times New Roman" w:hAnsi="Times New Roman" w:cs="Times New Roman"/>
                <w:sz w:val="24"/>
                <w:szCs w:val="24"/>
              </w:rPr>
            </w:pPr>
          </w:p>
        </w:tc>
        <w:tc>
          <w:tcPr>
            <w:tcW w:w="1926" w:type="dxa"/>
          </w:tcPr>
          <w:p w:rsidR="000C169B" w:rsidRPr="000C169B" w:rsidRDefault="000C169B" w:rsidP="007F11CA">
            <w:pPr>
              <w:spacing w:after="100"/>
              <w:jc w:val="center"/>
              <w:rPr>
                <w:rFonts w:ascii="Times New Roman" w:hAnsi="Times New Roman" w:cs="Times New Roman"/>
                <w:sz w:val="24"/>
                <w:szCs w:val="24"/>
              </w:rPr>
            </w:pPr>
          </w:p>
        </w:tc>
      </w:tr>
    </w:tbl>
    <w:p w:rsidR="00015436" w:rsidRDefault="00015436" w:rsidP="007F11CA">
      <w:pPr>
        <w:widowControl w:val="0"/>
        <w:autoSpaceDE w:val="0"/>
        <w:autoSpaceDN w:val="0"/>
        <w:adjustRightInd w:val="0"/>
        <w:spacing w:after="100"/>
        <w:rPr>
          <w:rFonts w:ascii="Times New Roman" w:hAnsi="Times New Roman" w:cs="Times New Roman"/>
          <w:b/>
          <w:sz w:val="24"/>
          <w:szCs w:val="24"/>
          <w:lang w:val="uk-UA"/>
        </w:rPr>
      </w:pPr>
    </w:p>
    <w:p w:rsidR="00015436" w:rsidRDefault="00015436" w:rsidP="007F11CA">
      <w:pPr>
        <w:widowControl w:val="0"/>
        <w:autoSpaceDE w:val="0"/>
        <w:autoSpaceDN w:val="0"/>
        <w:adjustRightInd w:val="0"/>
        <w:spacing w:after="100"/>
        <w:rPr>
          <w:rFonts w:ascii="Times New Roman" w:hAnsi="Times New Roman" w:cs="Times New Roman"/>
          <w:b/>
          <w:sz w:val="24"/>
          <w:szCs w:val="24"/>
          <w:lang w:val="uk-UA"/>
        </w:rPr>
      </w:pPr>
    </w:p>
    <w:p w:rsidR="00015436" w:rsidRPr="00507E86" w:rsidRDefault="004E1E93" w:rsidP="007F11CA">
      <w:pPr>
        <w:widowControl w:val="0"/>
        <w:autoSpaceDE w:val="0"/>
        <w:autoSpaceDN w:val="0"/>
        <w:adjustRightInd w:val="0"/>
        <w:spacing w:after="100"/>
        <w:rPr>
          <w:rFonts w:ascii="Times New Roman" w:hAnsi="Times New Roman" w:cs="Times New Roman"/>
          <w:b/>
          <w:sz w:val="24"/>
          <w:szCs w:val="24"/>
          <w:lang w:val="uk-UA"/>
        </w:rPr>
      </w:pPr>
      <w:r>
        <w:rPr>
          <w:rFonts w:ascii="Times New Roman" w:hAnsi="Times New Roman" w:cs="Times New Roman"/>
          <w:b/>
          <w:sz w:val="24"/>
          <w:szCs w:val="24"/>
          <w:lang w:val="uk-UA"/>
        </w:rPr>
        <w:t>ПОКУПЕЦЬ</w:t>
      </w:r>
      <w:r w:rsidR="00015436" w:rsidRPr="00507E86">
        <w:rPr>
          <w:rFonts w:ascii="Times New Roman" w:hAnsi="Times New Roman" w:cs="Times New Roman"/>
          <w:b/>
          <w:sz w:val="24"/>
          <w:szCs w:val="24"/>
        </w:rPr>
        <w:t>:</w:t>
      </w:r>
      <w:r w:rsidR="00015436" w:rsidRPr="00507E86">
        <w:rPr>
          <w:rFonts w:ascii="Times New Roman" w:hAnsi="Times New Roman" w:cs="Times New Roman"/>
          <w:b/>
          <w:sz w:val="24"/>
          <w:szCs w:val="24"/>
          <w:lang w:val="uk-UA"/>
        </w:rPr>
        <w:t xml:space="preserve"> </w:t>
      </w:r>
      <w:r w:rsidR="00015436" w:rsidRPr="00507E86">
        <w:rPr>
          <w:rFonts w:ascii="Times New Roman" w:hAnsi="Times New Roman" w:cs="Times New Roman"/>
          <w:b/>
          <w:sz w:val="24"/>
          <w:szCs w:val="24"/>
          <w:lang w:val="uk-UA"/>
        </w:rPr>
        <w:tab/>
      </w:r>
      <w:r w:rsidR="00015436" w:rsidRPr="00507E86">
        <w:rPr>
          <w:rFonts w:ascii="Times New Roman" w:hAnsi="Times New Roman" w:cs="Times New Roman"/>
          <w:b/>
          <w:sz w:val="24"/>
          <w:szCs w:val="24"/>
          <w:lang w:val="uk-UA"/>
        </w:rPr>
        <w:tab/>
      </w:r>
      <w:r w:rsidR="00015436" w:rsidRPr="00507E86">
        <w:rPr>
          <w:rFonts w:ascii="Times New Roman" w:hAnsi="Times New Roman" w:cs="Times New Roman"/>
          <w:b/>
          <w:sz w:val="24"/>
          <w:szCs w:val="24"/>
          <w:lang w:val="uk-UA"/>
        </w:rPr>
        <w:tab/>
      </w:r>
      <w:r w:rsidR="00015436" w:rsidRPr="00507E86">
        <w:rPr>
          <w:rFonts w:ascii="Times New Roman" w:hAnsi="Times New Roman" w:cs="Times New Roman"/>
          <w:b/>
          <w:sz w:val="24"/>
          <w:szCs w:val="24"/>
          <w:lang w:val="uk-UA"/>
        </w:rPr>
        <w:tab/>
      </w:r>
      <w:r w:rsidR="00015436" w:rsidRPr="00507E86">
        <w:rPr>
          <w:rFonts w:ascii="Times New Roman" w:hAnsi="Times New Roman" w:cs="Times New Roman"/>
          <w:b/>
          <w:sz w:val="24"/>
          <w:szCs w:val="24"/>
          <w:lang w:val="uk-UA"/>
        </w:rPr>
        <w:tab/>
      </w:r>
      <w:r w:rsidR="00015436" w:rsidRPr="00507E86">
        <w:rPr>
          <w:rFonts w:ascii="Times New Roman" w:hAnsi="Times New Roman" w:cs="Times New Roman"/>
          <w:b/>
          <w:sz w:val="24"/>
          <w:szCs w:val="24"/>
          <w:lang w:val="uk-UA"/>
        </w:rPr>
        <w:tab/>
      </w:r>
      <w:r w:rsidR="00015436" w:rsidRPr="00507E86">
        <w:rPr>
          <w:rFonts w:ascii="Times New Roman" w:hAnsi="Times New Roman" w:cs="Times New Roman"/>
          <w:b/>
          <w:sz w:val="24"/>
          <w:szCs w:val="24"/>
          <w:lang w:val="uk-UA"/>
        </w:rPr>
        <w:tab/>
      </w:r>
      <w:r w:rsidR="00015436" w:rsidRPr="00507E86">
        <w:rPr>
          <w:rFonts w:ascii="Times New Roman" w:hAnsi="Times New Roman" w:cs="Times New Roman"/>
          <w:b/>
          <w:sz w:val="24"/>
          <w:szCs w:val="24"/>
          <w:lang w:val="uk-UA"/>
        </w:rPr>
        <w:tab/>
        <w:t xml:space="preserve"> ПОСТАЧАЛЬНИК:</w:t>
      </w:r>
    </w:p>
    <w:p w:rsidR="00F25F30" w:rsidRPr="004975B9" w:rsidRDefault="00F25F30" w:rsidP="007F11CA">
      <w:pPr>
        <w:spacing w:after="100"/>
        <w:contextualSpacing/>
        <w:jc w:val="right"/>
        <w:rPr>
          <w:rFonts w:ascii="Times New Roman" w:hAnsi="Times New Roman" w:cs="Times New Roman"/>
          <w:sz w:val="24"/>
          <w:szCs w:val="24"/>
        </w:rPr>
      </w:pPr>
    </w:p>
    <w:p w:rsidR="00EF7F50" w:rsidRPr="004975B9" w:rsidRDefault="00EF7F50" w:rsidP="007F11CA">
      <w:pPr>
        <w:spacing w:after="100"/>
        <w:contextualSpacing/>
        <w:jc w:val="right"/>
        <w:rPr>
          <w:rFonts w:ascii="Times New Roman" w:hAnsi="Times New Roman" w:cs="Times New Roman"/>
          <w:sz w:val="24"/>
          <w:szCs w:val="24"/>
        </w:rPr>
      </w:pPr>
    </w:p>
    <w:p w:rsidR="00EF7F50" w:rsidRPr="004975B9" w:rsidRDefault="00EF7F50" w:rsidP="007F11CA">
      <w:pPr>
        <w:spacing w:after="100"/>
        <w:contextualSpacing/>
        <w:jc w:val="right"/>
        <w:rPr>
          <w:rFonts w:ascii="Times New Roman" w:hAnsi="Times New Roman" w:cs="Times New Roman"/>
          <w:sz w:val="24"/>
          <w:szCs w:val="24"/>
        </w:rPr>
      </w:pPr>
    </w:p>
    <w:p w:rsidR="00015436" w:rsidRDefault="00015436" w:rsidP="007F11CA">
      <w:pPr>
        <w:spacing w:after="100"/>
        <w:jc w:val="right"/>
        <w:rPr>
          <w:rFonts w:ascii="Times New Roman" w:hAnsi="Times New Roman" w:cs="Times New Roman"/>
          <w:b/>
          <w:bCs/>
          <w:sz w:val="24"/>
          <w:szCs w:val="24"/>
          <w:lang w:val="uk-UA"/>
        </w:rPr>
      </w:pPr>
    </w:p>
    <w:p w:rsidR="00015436" w:rsidRDefault="00015436" w:rsidP="007F11CA">
      <w:pPr>
        <w:spacing w:after="100"/>
        <w:jc w:val="right"/>
        <w:rPr>
          <w:rFonts w:ascii="Times New Roman" w:hAnsi="Times New Roman" w:cs="Times New Roman"/>
          <w:b/>
          <w:bCs/>
          <w:sz w:val="24"/>
          <w:szCs w:val="24"/>
          <w:lang w:val="uk-UA"/>
        </w:rPr>
      </w:pPr>
    </w:p>
    <w:p w:rsidR="00015436" w:rsidRDefault="00015436" w:rsidP="007F11CA">
      <w:pPr>
        <w:spacing w:after="100"/>
        <w:jc w:val="right"/>
        <w:rPr>
          <w:rFonts w:ascii="Times New Roman" w:hAnsi="Times New Roman" w:cs="Times New Roman"/>
          <w:b/>
          <w:bCs/>
          <w:sz w:val="24"/>
          <w:szCs w:val="24"/>
          <w:lang w:val="uk-UA"/>
        </w:rPr>
      </w:pPr>
    </w:p>
    <w:p w:rsidR="00015436" w:rsidRDefault="00015436" w:rsidP="007F11CA">
      <w:pPr>
        <w:spacing w:after="100"/>
        <w:jc w:val="right"/>
        <w:rPr>
          <w:rFonts w:ascii="Times New Roman" w:hAnsi="Times New Roman" w:cs="Times New Roman"/>
          <w:b/>
          <w:bCs/>
          <w:sz w:val="24"/>
          <w:szCs w:val="24"/>
          <w:lang w:val="uk-UA"/>
        </w:rPr>
      </w:pPr>
    </w:p>
    <w:p w:rsidR="00015436" w:rsidRDefault="00015436" w:rsidP="007F11CA">
      <w:pPr>
        <w:spacing w:after="100"/>
        <w:jc w:val="right"/>
        <w:rPr>
          <w:rFonts w:ascii="Times New Roman" w:hAnsi="Times New Roman" w:cs="Times New Roman"/>
          <w:b/>
          <w:bCs/>
          <w:sz w:val="24"/>
          <w:szCs w:val="24"/>
          <w:lang w:val="uk-UA"/>
        </w:rPr>
      </w:pPr>
    </w:p>
    <w:p w:rsidR="00015436" w:rsidRDefault="00015436" w:rsidP="007F11CA">
      <w:pPr>
        <w:spacing w:after="100"/>
        <w:jc w:val="right"/>
        <w:rPr>
          <w:rFonts w:ascii="Times New Roman" w:hAnsi="Times New Roman" w:cs="Times New Roman"/>
          <w:b/>
          <w:bCs/>
          <w:sz w:val="24"/>
          <w:szCs w:val="24"/>
          <w:lang w:val="uk-UA"/>
        </w:rPr>
      </w:pPr>
    </w:p>
    <w:p w:rsidR="00015436" w:rsidRDefault="00015436" w:rsidP="007F11CA">
      <w:pPr>
        <w:spacing w:after="100"/>
        <w:jc w:val="right"/>
        <w:rPr>
          <w:rFonts w:ascii="Times New Roman" w:hAnsi="Times New Roman" w:cs="Times New Roman"/>
          <w:b/>
          <w:bCs/>
          <w:sz w:val="24"/>
          <w:szCs w:val="24"/>
          <w:lang w:val="uk-UA"/>
        </w:rPr>
      </w:pPr>
    </w:p>
    <w:p w:rsidR="00015436" w:rsidRDefault="00015436" w:rsidP="007F11CA">
      <w:pPr>
        <w:spacing w:after="100"/>
        <w:jc w:val="right"/>
        <w:rPr>
          <w:rFonts w:ascii="Times New Roman" w:hAnsi="Times New Roman" w:cs="Times New Roman"/>
          <w:b/>
          <w:bCs/>
          <w:sz w:val="24"/>
          <w:szCs w:val="24"/>
          <w:lang w:val="uk-UA"/>
        </w:rPr>
      </w:pPr>
    </w:p>
    <w:p w:rsidR="00015436" w:rsidRDefault="00015436" w:rsidP="007F11CA">
      <w:pPr>
        <w:spacing w:after="100"/>
        <w:jc w:val="right"/>
        <w:rPr>
          <w:rFonts w:ascii="Times New Roman" w:hAnsi="Times New Roman" w:cs="Times New Roman"/>
          <w:b/>
          <w:bCs/>
          <w:sz w:val="24"/>
          <w:szCs w:val="24"/>
          <w:lang w:val="uk-UA"/>
        </w:rPr>
      </w:pPr>
    </w:p>
    <w:p w:rsidR="007F11CA" w:rsidRDefault="007F11CA" w:rsidP="007F11CA">
      <w:pPr>
        <w:spacing w:after="100"/>
        <w:jc w:val="right"/>
        <w:rPr>
          <w:rFonts w:ascii="Times New Roman" w:hAnsi="Times New Roman" w:cs="Times New Roman"/>
          <w:b/>
          <w:bCs/>
          <w:sz w:val="24"/>
          <w:szCs w:val="24"/>
          <w:lang w:val="uk-UA"/>
        </w:rPr>
      </w:pPr>
    </w:p>
    <w:p w:rsidR="007F11CA" w:rsidRDefault="007F11CA" w:rsidP="007F11CA">
      <w:pPr>
        <w:spacing w:after="100"/>
        <w:jc w:val="right"/>
        <w:rPr>
          <w:rFonts w:ascii="Times New Roman" w:hAnsi="Times New Roman" w:cs="Times New Roman"/>
          <w:b/>
          <w:bCs/>
          <w:sz w:val="24"/>
          <w:szCs w:val="24"/>
          <w:lang w:val="uk-UA"/>
        </w:rPr>
      </w:pPr>
    </w:p>
    <w:p w:rsidR="00CA2E91" w:rsidRDefault="00CA2E91" w:rsidP="007F11CA">
      <w:pPr>
        <w:spacing w:after="100"/>
        <w:jc w:val="right"/>
        <w:rPr>
          <w:rFonts w:ascii="Times New Roman" w:hAnsi="Times New Roman" w:cs="Times New Roman"/>
          <w:b/>
          <w:bCs/>
          <w:sz w:val="24"/>
          <w:szCs w:val="24"/>
          <w:lang w:val="uk-UA"/>
        </w:rPr>
      </w:pPr>
    </w:p>
    <w:p w:rsidR="00CA2E91" w:rsidRDefault="00CA2E91" w:rsidP="007F11CA">
      <w:pPr>
        <w:spacing w:after="100"/>
        <w:jc w:val="right"/>
        <w:rPr>
          <w:rFonts w:ascii="Times New Roman" w:hAnsi="Times New Roman" w:cs="Times New Roman"/>
          <w:b/>
          <w:bCs/>
          <w:sz w:val="24"/>
          <w:szCs w:val="24"/>
          <w:lang w:val="uk-UA"/>
        </w:rPr>
      </w:pPr>
    </w:p>
    <w:p w:rsidR="00CA2E91" w:rsidRDefault="00CA2E91" w:rsidP="007F11CA">
      <w:pPr>
        <w:spacing w:after="100"/>
        <w:jc w:val="right"/>
        <w:rPr>
          <w:rFonts w:ascii="Times New Roman" w:hAnsi="Times New Roman" w:cs="Times New Roman"/>
          <w:b/>
          <w:bCs/>
          <w:sz w:val="24"/>
          <w:szCs w:val="24"/>
          <w:lang w:val="uk-UA"/>
        </w:rPr>
      </w:pPr>
    </w:p>
    <w:p w:rsidR="00CA2E91" w:rsidRDefault="00CA2E91" w:rsidP="007F11CA">
      <w:pPr>
        <w:spacing w:after="100"/>
        <w:jc w:val="right"/>
        <w:rPr>
          <w:rFonts w:ascii="Times New Roman" w:hAnsi="Times New Roman" w:cs="Times New Roman"/>
          <w:b/>
          <w:bCs/>
          <w:sz w:val="24"/>
          <w:szCs w:val="24"/>
          <w:lang w:val="uk-UA"/>
        </w:rPr>
      </w:pPr>
    </w:p>
    <w:p w:rsidR="007F11CA" w:rsidRDefault="007F11CA" w:rsidP="007F11CA">
      <w:pPr>
        <w:spacing w:after="100"/>
        <w:jc w:val="right"/>
        <w:rPr>
          <w:rFonts w:ascii="Times New Roman" w:hAnsi="Times New Roman" w:cs="Times New Roman"/>
          <w:b/>
          <w:bCs/>
          <w:sz w:val="24"/>
          <w:szCs w:val="24"/>
          <w:lang w:val="uk-UA"/>
        </w:rPr>
      </w:pPr>
    </w:p>
    <w:p w:rsidR="00411A50" w:rsidRPr="00507E86" w:rsidRDefault="00411A50" w:rsidP="007F11CA">
      <w:pPr>
        <w:spacing w:after="100"/>
        <w:jc w:val="right"/>
        <w:rPr>
          <w:rFonts w:ascii="Times New Roman" w:hAnsi="Times New Roman" w:cs="Times New Roman"/>
          <w:b/>
          <w:bCs/>
          <w:sz w:val="24"/>
          <w:szCs w:val="24"/>
          <w:lang w:val="uk-UA"/>
        </w:rPr>
      </w:pPr>
      <w:r w:rsidRPr="00507E86">
        <w:rPr>
          <w:rFonts w:ascii="Times New Roman" w:hAnsi="Times New Roman" w:cs="Times New Roman"/>
          <w:b/>
          <w:bCs/>
          <w:sz w:val="24"/>
          <w:szCs w:val="24"/>
          <w:lang w:val="uk-UA"/>
        </w:rPr>
        <w:lastRenderedPageBreak/>
        <w:t>Додаток № 3</w:t>
      </w:r>
    </w:p>
    <w:p w:rsidR="00411A50" w:rsidRPr="00507E86" w:rsidRDefault="00411A50" w:rsidP="007F11CA">
      <w:pPr>
        <w:tabs>
          <w:tab w:val="left" w:pos="2160"/>
          <w:tab w:val="left" w:pos="3600"/>
        </w:tabs>
        <w:spacing w:after="100"/>
        <w:jc w:val="right"/>
        <w:rPr>
          <w:rFonts w:ascii="Times New Roman" w:hAnsi="Times New Roman" w:cs="Times New Roman"/>
          <w:b/>
          <w:bCs/>
          <w:i/>
          <w:iCs/>
          <w:sz w:val="24"/>
          <w:szCs w:val="24"/>
          <w:lang w:val="uk-UA"/>
        </w:rPr>
      </w:pPr>
      <w:r w:rsidRPr="00507E86">
        <w:rPr>
          <w:rFonts w:ascii="Times New Roman" w:hAnsi="Times New Roman" w:cs="Times New Roman"/>
          <w:b/>
          <w:bCs/>
          <w:i/>
          <w:iCs/>
          <w:sz w:val="24"/>
          <w:szCs w:val="24"/>
          <w:lang w:val="uk-UA"/>
        </w:rPr>
        <w:t>до Договору про закупівлю товар</w:t>
      </w:r>
      <w:r w:rsidRPr="00507E86">
        <w:rPr>
          <w:rFonts w:ascii="Times New Roman" w:hAnsi="Times New Roman" w:cs="Times New Roman"/>
          <w:b/>
          <w:bCs/>
          <w:i/>
          <w:iCs/>
          <w:sz w:val="24"/>
          <w:szCs w:val="24"/>
        </w:rPr>
        <w:t>ів</w:t>
      </w:r>
      <w:r w:rsidRPr="00507E86">
        <w:rPr>
          <w:rFonts w:ascii="Times New Roman" w:hAnsi="Times New Roman" w:cs="Times New Roman"/>
          <w:b/>
          <w:bCs/>
          <w:i/>
          <w:iCs/>
          <w:sz w:val="24"/>
          <w:szCs w:val="24"/>
          <w:lang w:val="uk-UA"/>
        </w:rPr>
        <w:t xml:space="preserve"> </w:t>
      </w:r>
    </w:p>
    <w:p w:rsidR="00411A50" w:rsidRPr="00507E86" w:rsidRDefault="00411A50" w:rsidP="007F11CA">
      <w:pPr>
        <w:tabs>
          <w:tab w:val="left" w:pos="2160"/>
          <w:tab w:val="left" w:pos="3600"/>
        </w:tabs>
        <w:spacing w:after="100"/>
        <w:jc w:val="right"/>
        <w:rPr>
          <w:rFonts w:ascii="Times New Roman" w:hAnsi="Times New Roman" w:cs="Times New Roman"/>
          <w:b/>
          <w:bCs/>
          <w:i/>
          <w:iCs/>
          <w:sz w:val="24"/>
          <w:szCs w:val="24"/>
          <w:lang w:val="uk-UA"/>
        </w:rPr>
      </w:pPr>
      <w:r w:rsidRPr="00507E86">
        <w:rPr>
          <w:rFonts w:ascii="Times New Roman" w:hAnsi="Times New Roman" w:cs="Times New Roman"/>
          <w:b/>
          <w:bCs/>
          <w:i/>
          <w:iCs/>
          <w:sz w:val="24"/>
          <w:szCs w:val="24"/>
          <w:lang w:val="uk-UA"/>
        </w:rPr>
        <w:t>№__________ від ___________ року</w:t>
      </w:r>
    </w:p>
    <w:p w:rsidR="00411A50" w:rsidRPr="00507E86" w:rsidRDefault="00411A50" w:rsidP="007F11CA">
      <w:pPr>
        <w:tabs>
          <w:tab w:val="left" w:pos="142"/>
          <w:tab w:val="left" w:pos="284"/>
        </w:tabs>
        <w:spacing w:after="100"/>
        <w:ind w:left="-284" w:right="224"/>
        <w:jc w:val="right"/>
        <w:rPr>
          <w:rFonts w:ascii="Times New Roman" w:hAnsi="Times New Roman" w:cs="Times New Roman"/>
          <w:sz w:val="24"/>
          <w:szCs w:val="24"/>
          <w:u w:val="single"/>
        </w:rPr>
      </w:pPr>
    </w:p>
    <w:p w:rsidR="00411A50" w:rsidRPr="00507E86" w:rsidRDefault="00411A50" w:rsidP="007F11CA">
      <w:pPr>
        <w:numPr>
          <w:ilvl w:val="0"/>
          <w:numId w:val="20"/>
        </w:numPr>
        <w:tabs>
          <w:tab w:val="left" w:pos="142"/>
          <w:tab w:val="left" w:pos="284"/>
        </w:tabs>
        <w:suppressAutoHyphens/>
        <w:spacing w:after="100"/>
        <w:ind w:left="0" w:right="283" w:firstLine="0"/>
        <w:contextualSpacing/>
        <w:jc w:val="center"/>
        <w:rPr>
          <w:rFonts w:ascii="Times New Roman" w:eastAsia="Calibri" w:hAnsi="Times New Roman" w:cs="Times New Roman"/>
          <w:b/>
          <w:sz w:val="24"/>
          <w:szCs w:val="24"/>
        </w:rPr>
      </w:pPr>
      <w:bookmarkStart w:id="10" w:name="_Hlk511134420"/>
      <w:bookmarkStart w:id="11" w:name="_Hlk518916335"/>
      <w:r w:rsidRPr="00507E86">
        <w:rPr>
          <w:rFonts w:ascii="Times New Roman" w:eastAsia="Calibri" w:hAnsi="Times New Roman" w:cs="Times New Roman"/>
          <w:b/>
          <w:sz w:val="24"/>
          <w:szCs w:val="24"/>
        </w:rPr>
        <w:t>ПОРЯДОК ВІДПУСКУ ТОВАРУ</w:t>
      </w:r>
    </w:p>
    <w:p w:rsidR="00411A50" w:rsidRPr="00507E86" w:rsidRDefault="00411A50" w:rsidP="007F11CA">
      <w:pPr>
        <w:pStyle w:val="a4"/>
        <w:numPr>
          <w:ilvl w:val="1"/>
          <w:numId w:val="20"/>
        </w:numPr>
        <w:tabs>
          <w:tab w:val="left" w:pos="142"/>
          <w:tab w:val="left" w:pos="284"/>
          <w:tab w:val="left" w:pos="426"/>
        </w:tabs>
        <w:suppressAutoHyphens/>
        <w:spacing w:after="100"/>
        <w:ind w:left="0" w:right="283" w:firstLine="0"/>
        <w:jc w:val="both"/>
        <w:rPr>
          <w:rFonts w:ascii="Times New Roman" w:hAnsi="Times New Roman" w:cs="Times New Roman"/>
          <w:sz w:val="24"/>
          <w:szCs w:val="24"/>
        </w:rPr>
      </w:pPr>
      <w:r w:rsidRPr="00507E86">
        <w:rPr>
          <w:rFonts w:ascii="Times New Roman" w:hAnsi="Times New Roman" w:cs="Times New Roman"/>
          <w:sz w:val="24"/>
          <w:szCs w:val="24"/>
        </w:rPr>
        <w:t>Відпуск Товару Покупцю (Довіреній</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особі</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Покупця) за допомогою</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талонів та/або</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паливних</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карток</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здійснюється на підставі</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пред’явлення</w:t>
      </w:r>
      <w:bookmarkStart w:id="12" w:name="_Hlk511132380"/>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талону та/або</w:t>
      </w:r>
      <w:bookmarkEnd w:id="12"/>
      <w:r w:rsidRPr="00507E86">
        <w:rPr>
          <w:rFonts w:ascii="Times New Roman" w:hAnsi="Times New Roman" w:cs="Times New Roman"/>
          <w:sz w:val="24"/>
          <w:szCs w:val="24"/>
        </w:rPr>
        <w:t>паливної</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карти оператору АЗС з використанням POS-терміналу, при умові правильного введення PIN-коду паливної</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карти. Відпуск</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здійснюється шляхом заправки Товару в автотранспортні</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засоби</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Покупця (Довіреної особи Покупця) безпосередньо на АЗС в кількості та асортименті, обраних</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Покупцем (Довіреною особою Покупця) самостійно в межах кількості та асортименту Товару визначеного в талоні.</w:t>
      </w:r>
    </w:p>
    <w:p w:rsidR="00411A50" w:rsidRPr="00507E86" w:rsidRDefault="00411A50" w:rsidP="007F11CA">
      <w:pPr>
        <w:numPr>
          <w:ilvl w:val="1"/>
          <w:numId w:val="20"/>
        </w:numPr>
        <w:tabs>
          <w:tab w:val="left" w:pos="142"/>
          <w:tab w:val="left" w:pos="284"/>
          <w:tab w:val="left" w:pos="426"/>
        </w:tabs>
        <w:suppressAutoHyphens/>
        <w:spacing w:after="100"/>
        <w:ind w:left="0" w:right="283" w:firstLine="0"/>
        <w:jc w:val="both"/>
        <w:rPr>
          <w:rFonts w:ascii="Times New Roman" w:hAnsi="Times New Roman" w:cs="Times New Roman"/>
          <w:sz w:val="24"/>
          <w:szCs w:val="24"/>
        </w:rPr>
      </w:pPr>
      <w:r w:rsidRPr="00507E86">
        <w:rPr>
          <w:rFonts w:ascii="Times New Roman" w:hAnsi="Times New Roman" w:cs="Times New Roman"/>
          <w:sz w:val="24"/>
          <w:szCs w:val="24"/>
        </w:rPr>
        <w:t>Відпуск Товару за паливною картою в обсязі, що</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перевищує</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встановлений</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Ліміт</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або</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понад</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наявний баланс Палива на паливній</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карті, неможливий. Постачальник</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зобов’язується</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поновлювати</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добові</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ліміти Товару на паливних</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картках</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Покупця та вчиняти</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дії</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щодо</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передачі Товару Покупцю.</w:t>
      </w:r>
    </w:p>
    <w:p w:rsidR="00411A50" w:rsidRPr="00507E86" w:rsidRDefault="00411A50" w:rsidP="007F11CA">
      <w:pPr>
        <w:numPr>
          <w:ilvl w:val="1"/>
          <w:numId w:val="20"/>
        </w:numPr>
        <w:tabs>
          <w:tab w:val="left" w:pos="142"/>
          <w:tab w:val="left" w:pos="284"/>
          <w:tab w:val="left" w:pos="426"/>
        </w:tabs>
        <w:suppressAutoHyphens/>
        <w:spacing w:after="100"/>
        <w:ind w:left="0" w:right="283" w:firstLine="0"/>
        <w:jc w:val="both"/>
        <w:rPr>
          <w:rFonts w:ascii="Times New Roman" w:hAnsi="Times New Roman" w:cs="Times New Roman"/>
          <w:sz w:val="24"/>
          <w:szCs w:val="24"/>
        </w:rPr>
      </w:pPr>
      <w:r w:rsidRPr="00507E86">
        <w:rPr>
          <w:rFonts w:ascii="Times New Roman" w:hAnsi="Times New Roman" w:cs="Times New Roman"/>
          <w:sz w:val="24"/>
          <w:szCs w:val="24"/>
        </w:rPr>
        <w:t>З метою запобігання</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використання</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викрадених</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або</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загублених</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талонів</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третіми особами, Покупець</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зобов'язаний у найкоротший строк повідомити</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Постачальника за телефоном про необхідність</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блокування</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операцій по загубленим</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абовикраденим талонам. Постачальник</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протягом 24 годин з моменту одержання такого повідомлення</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здійснює</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блокування</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операцій по загубленим</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або</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 xml:space="preserve">викраденим талонам на АЗС. </w:t>
      </w:r>
    </w:p>
    <w:p w:rsidR="00411A50" w:rsidRPr="00507E86" w:rsidRDefault="00411A50" w:rsidP="007F11CA">
      <w:pPr>
        <w:numPr>
          <w:ilvl w:val="1"/>
          <w:numId w:val="20"/>
        </w:numPr>
        <w:tabs>
          <w:tab w:val="left" w:pos="142"/>
          <w:tab w:val="left" w:pos="284"/>
          <w:tab w:val="left" w:pos="426"/>
        </w:tabs>
        <w:suppressAutoHyphens/>
        <w:spacing w:after="100"/>
        <w:ind w:left="0" w:right="283" w:firstLine="0"/>
        <w:jc w:val="both"/>
        <w:rPr>
          <w:rFonts w:ascii="Times New Roman" w:hAnsi="Times New Roman" w:cs="Times New Roman"/>
          <w:sz w:val="24"/>
          <w:szCs w:val="24"/>
        </w:rPr>
      </w:pPr>
      <w:r w:rsidRPr="00507E86">
        <w:rPr>
          <w:rFonts w:ascii="Times New Roman" w:hAnsi="Times New Roman" w:cs="Times New Roman"/>
          <w:sz w:val="24"/>
          <w:szCs w:val="24"/>
        </w:rPr>
        <w:t>У момент</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пред'явлення талона для відпуску Товару на АЗС Постачальника</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здійснюється</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фіксація</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відпуску Товару Покупцеві, шляхом обліку й погашення</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пред'явленого талона.</w:t>
      </w:r>
    </w:p>
    <w:p w:rsidR="00411A50" w:rsidRPr="00507E86" w:rsidRDefault="00411A50" w:rsidP="007F11CA">
      <w:pPr>
        <w:numPr>
          <w:ilvl w:val="1"/>
          <w:numId w:val="20"/>
        </w:numPr>
        <w:tabs>
          <w:tab w:val="left" w:pos="142"/>
          <w:tab w:val="left" w:pos="284"/>
          <w:tab w:val="left" w:pos="426"/>
        </w:tabs>
        <w:suppressAutoHyphens/>
        <w:spacing w:after="100"/>
        <w:ind w:left="0" w:right="283" w:firstLine="0"/>
        <w:jc w:val="both"/>
        <w:rPr>
          <w:rFonts w:ascii="Times New Roman" w:hAnsi="Times New Roman" w:cs="Times New Roman"/>
          <w:sz w:val="24"/>
          <w:szCs w:val="24"/>
        </w:rPr>
      </w:pPr>
      <w:r w:rsidRPr="00507E86">
        <w:rPr>
          <w:rFonts w:ascii="Times New Roman" w:hAnsi="Times New Roman" w:cs="Times New Roman"/>
          <w:sz w:val="24"/>
          <w:szCs w:val="24"/>
        </w:rPr>
        <w:t>Належним чином оформлені</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талони на відпуск Товару виготовляється</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Постачальником і містить</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наступні</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реквізити:</w:t>
      </w:r>
    </w:p>
    <w:p w:rsidR="00411A50" w:rsidRPr="00507E86" w:rsidRDefault="00411A50" w:rsidP="007F11CA">
      <w:pPr>
        <w:numPr>
          <w:ilvl w:val="0"/>
          <w:numId w:val="19"/>
        </w:numPr>
        <w:tabs>
          <w:tab w:val="left" w:pos="142"/>
          <w:tab w:val="left" w:pos="284"/>
          <w:tab w:val="left" w:pos="426"/>
        </w:tabs>
        <w:suppressAutoHyphens/>
        <w:spacing w:after="100"/>
        <w:ind w:left="0" w:right="283" w:firstLine="0"/>
        <w:jc w:val="both"/>
        <w:rPr>
          <w:rFonts w:ascii="Times New Roman" w:hAnsi="Times New Roman" w:cs="Times New Roman"/>
          <w:sz w:val="24"/>
          <w:szCs w:val="24"/>
        </w:rPr>
      </w:pPr>
      <w:r w:rsidRPr="00507E86">
        <w:rPr>
          <w:rFonts w:ascii="Times New Roman" w:hAnsi="Times New Roman" w:cs="Times New Roman"/>
          <w:sz w:val="24"/>
          <w:szCs w:val="24"/>
        </w:rPr>
        <w:t>марку палива;</w:t>
      </w:r>
    </w:p>
    <w:p w:rsidR="00411A50" w:rsidRPr="00507E86" w:rsidRDefault="00411A50" w:rsidP="007F11CA">
      <w:pPr>
        <w:numPr>
          <w:ilvl w:val="0"/>
          <w:numId w:val="19"/>
        </w:numPr>
        <w:tabs>
          <w:tab w:val="left" w:pos="142"/>
          <w:tab w:val="left" w:pos="284"/>
          <w:tab w:val="left" w:pos="426"/>
        </w:tabs>
        <w:suppressAutoHyphens/>
        <w:spacing w:after="100"/>
        <w:ind w:left="0" w:right="283" w:firstLine="0"/>
        <w:jc w:val="both"/>
        <w:rPr>
          <w:rFonts w:ascii="Times New Roman" w:hAnsi="Times New Roman" w:cs="Times New Roman"/>
          <w:sz w:val="24"/>
          <w:szCs w:val="24"/>
        </w:rPr>
      </w:pPr>
      <w:r w:rsidRPr="00507E86">
        <w:rPr>
          <w:rFonts w:ascii="Times New Roman" w:hAnsi="Times New Roman" w:cs="Times New Roman"/>
          <w:sz w:val="24"/>
          <w:szCs w:val="24"/>
        </w:rPr>
        <w:t>кількість</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палива, що</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підлягає</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відпуску;</w:t>
      </w:r>
    </w:p>
    <w:p w:rsidR="00411A50" w:rsidRPr="00507E86" w:rsidRDefault="00411A50" w:rsidP="007F11CA">
      <w:pPr>
        <w:numPr>
          <w:ilvl w:val="0"/>
          <w:numId w:val="19"/>
        </w:numPr>
        <w:tabs>
          <w:tab w:val="left" w:pos="142"/>
          <w:tab w:val="left" w:pos="284"/>
          <w:tab w:val="left" w:pos="426"/>
        </w:tabs>
        <w:suppressAutoHyphens/>
        <w:spacing w:after="100"/>
        <w:ind w:left="0" w:right="283" w:firstLine="0"/>
        <w:jc w:val="both"/>
        <w:rPr>
          <w:rFonts w:ascii="Times New Roman" w:hAnsi="Times New Roman" w:cs="Times New Roman"/>
          <w:sz w:val="24"/>
          <w:szCs w:val="24"/>
        </w:rPr>
      </w:pPr>
      <w:r w:rsidRPr="00507E86">
        <w:rPr>
          <w:rFonts w:ascii="Times New Roman" w:hAnsi="Times New Roman" w:cs="Times New Roman"/>
          <w:sz w:val="24"/>
          <w:szCs w:val="24"/>
        </w:rPr>
        <w:t xml:space="preserve">штрих-код </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для комп'ютерної</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обробки</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інформації;</w:t>
      </w:r>
    </w:p>
    <w:p w:rsidR="00411A50" w:rsidRPr="00507E86" w:rsidRDefault="00411A50" w:rsidP="007F11CA">
      <w:pPr>
        <w:numPr>
          <w:ilvl w:val="0"/>
          <w:numId w:val="19"/>
        </w:numPr>
        <w:tabs>
          <w:tab w:val="left" w:pos="142"/>
          <w:tab w:val="left" w:pos="284"/>
          <w:tab w:val="left" w:pos="426"/>
        </w:tabs>
        <w:suppressAutoHyphens/>
        <w:spacing w:after="100"/>
        <w:ind w:left="0" w:right="283" w:firstLine="0"/>
        <w:jc w:val="both"/>
        <w:rPr>
          <w:rFonts w:ascii="Times New Roman" w:hAnsi="Times New Roman" w:cs="Times New Roman"/>
          <w:sz w:val="24"/>
          <w:szCs w:val="24"/>
        </w:rPr>
      </w:pPr>
      <w:r w:rsidRPr="00507E86">
        <w:rPr>
          <w:rFonts w:ascii="Times New Roman" w:hAnsi="Times New Roman" w:cs="Times New Roman"/>
          <w:sz w:val="24"/>
          <w:szCs w:val="24"/>
        </w:rPr>
        <w:t>дату закінчення</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терміну</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дії.</w:t>
      </w:r>
    </w:p>
    <w:p w:rsidR="00411A50" w:rsidRPr="00507E86" w:rsidRDefault="00411A50" w:rsidP="007F11CA">
      <w:pPr>
        <w:numPr>
          <w:ilvl w:val="1"/>
          <w:numId w:val="20"/>
        </w:numPr>
        <w:tabs>
          <w:tab w:val="left" w:pos="142"/>
          <w:tab w:val="left" w:pos="284"/>
          <w:tab w:val="left" w:pos="426"/>
        </w:tabs>
        <w:suppressAutoHyphens/>
        <w:spacing w:after="100"/>
        <w:ind w:left="0" w:right="283" w:firstLine="0"/>
        <w:jc w:val="both"/>
        <w:rPr>
          <w:rFonts w:ascii="Times New Roman" w:hAnsi="Times New Roman" w:cs="Times New Roman"/>
          <w:sz w:val="24"/>
          <w:szCs w:val="24"/>
        </w:rPr>
      </w:pPr>
      <w:r w:rsidRPr="00507E86">
        <w:rPr>
          <w:rFonts w:ascii="Times New Roman" w:hAnsi="Times New Roman" w:cs="Times New Roman"/>
          <w:sz w:val="24"/>
          <w:szCs w:val="24"/>
        </w:rPr>
        <w:t>Для відпуску Товару приймаються</w:t>
      </w:r>
      <w:r w:rsidRPr="00507E86">
        <w:rPr>
          <w:rFonts w:ascii="Times New Roman" w:hAnsi="Times New Roman" w:cs="Times New Roman"/>
          <w:sz w:val="24"/>
          <w:szCs w:val="24"/>
          <w:lang w:val="uk-UA"/>
        </w:rPr>
        <w:t xml:space="preserve"> </w:t>
      </w:r>
      <w:r w:rsidRPr="00507E86">
        <w:rPr>
          <w:rFonts w:ascii="Times New Roman" w:hAnsi="Times New Roman" w:cs="Times New Roman"/>
          <w:sz w:val="24"/>
          <w:szCs w:val="24"/>
        </w:rPr>
        <w:t>талони без помарок і виправлень, із штрих-кодом, щочитається. Талон, по якомуздійсненовідпуск Товару, залишається на АЗС.</w:t>
      </w:r>
    </w:p>
    <w:bookmarkEnd w:id="10"/>
    <w:tbl>
      <w:tblPr>
        <w:tblW w:w="17408" w:type="dxa"/>
        <w:tblInd w:w="-256" w:type="dxa"/>
        <w:tblBorders>
          <w:top w:val="nil"/>
          <w:left w:val="nil"/>
          <w:bottom w:val="nil"/>
          <w:right w:val="nil"/>
          <w:insideH w:val="nil"/>
          <w:insideV w:val="nil"/>
        </w:tblBorders>
        <w:tblLayout w:type="fixed"/>
        <w:tblLook w:val="0000"/>
      </w:tblPr>
      <w:tblGrid>
        <w:gridCol w:w="7344"/>
        <w:gridCol w:w="10064"/>
      </w:tblGrid>
      <w:tr w:rsidR="00411A50" w:rsidRPr="00507E86" w:rsidTr="0024725F">
        <w:trPr>
          <w:trHeight w:val="679"/>
        </w:trPr>
        <w:tc>
          <w:tcPr>
            <w:tcW w:w="7344" w:type="dxa"/>
            <w:tcBorders>
              <w:top w:val="nil"/>
              <w:left w:val="nil"/>
              <w:bottom w:val="nil"/>
              <w:right w:val="nil"/>
            </w:tcBorders>
            <w:shd w:val="clear" w:color="auto" w:fill="auto"/>
          </w:tcPr>
          <w:p w:rsidR="00411A50" w:rsidRPr="00507E86" w:rsidRDefault="00411A50" w:rsidP="007F11CA">
            <w:pPr>
              <w:widowControl w:val="0"/>
              <w:autoSpaceDE w:val="0"/>
              <w:autoSpaceDN w:val="0"/>
              <w:adjustRightInd w:val="0"/>
              <w:spacing w:after="100"/>
              <w:rPr>
                <w:rFonts w:ascii="Times New Roman" w:hAnsi="Times New Roman" w:cs="Times New Roman"/>
                <w:b/>
                <w:sz w:val="24"/>
                <w:szCs w:val="24"/>
                <w:lang w:val="uk-UA"/>
              </w:rPr>
            </w:pPr>
          </w:p>
          <w:p w:rsidR="00411A50" w:rsidRPr="00507E86" w:rsidRDefault="004E1E93" w:rsidP="007F11CA">
            <w:pPr>
              <w:widowControl w:val="0"/>
              <w:autoSpaceDE w:val="0"/>
              <w:autoSpaceDN w:val="0"/>
              <w:adjustRightInd w:val="0"/>
              <w:spacing w:after="100"/>
              <w:rPr>
                <w:rFonts w:ascii="Times New Roman" w:hAnsi="Times New Roman" w:cs="Times New Roman"/>
                <w:b/>
                <w:sz w:val="24"/>
                <w:szCs w:val="24"/>
                <w:lang w:val="uk-UA"/>
              </w:rPr>
            </w:pPr>
            <w:r>
              <w:rPr>
                <w:rFonts w:ascii="Times New Roman" w:hAnsi="Times New Roman" w:cs="Times New Roman"/>
                <w:b/>
                <w:sz w:val="24"/>
                <w:szCs w:val="24"/>
                <w:lang w:val="uk-UA"/>
              </w:rPr>
              <w:t>ПОКУПЕЦЬ</w:t>
            </w:r>
            <w:r w:rsidR="00411A50" w:rsidRPr="00507E86">
              <w:rPr>
                <w:rFonts w:ascii="Times New Roman" w:hAnsi="Times New Roman" w:cs="Times New Roman"/>
                <w:b/>
                <w:sz w:val="24"/>
                <w:szCs w:val="24"/>
              </w:rPr>
              <w:t>:</w:t>
            </w:r>
            <w:r w:rsidR="00411A50" w:rsidRPr="00507E86">
              <w:rPr>
                <w:rFonts w:ascii="Times New Roman" w:hAnsi="Times New Roman" w:cs="Times New Roman"/>
                <w:b/>
                <w:sz w:val="24"/>
                <w:szCs w:val="24"/>
                <w:lang w:val="uk-UA"/>
              </w:rPr>
              <w:t xml:space="preserve"> </w:t>
            </w:r>
            <w:r w:rsidR="00411A50" w:rsidRPr="00507E86">
              <w:rPr>
                <w:rFonts w:ascii="Times New Roman" w:hAnsi="Times New Roman" w:cs="Times New Roman"/>
                <w:b/>
                <w:sz w:val="24"/>
                <w:szCs w:val="24"/>
                <w:lang w:val="uk-UA"/>
              </w:rPr>
              <w:tab/>
            </w:r>
            <w:r w:rsidR="00411A50" w:rsidRPr="00507E86">
              <w:rPr>
                <w:rFonts w:ascii="Times New Roman" w:hAnsi="Times New Roman" w:cs="Times New Roman"/>
                <w:b/>
                <w:sz w:val="24"/>
                <w:szCs w:val="24"/>
                <w:lang w:val="uk-UA"/>
              </w:rPr>
              <w:tab/>
              <w:t xml:space="preserve">                                   ПОСТАЧАЛЬНИК:</w:t>
            </w:r>
          </w:p>
          <w:p w:rsidR="00411A50" w:rsidRDefault="00411A50" w:rsidP="00CA2E91">
            <w:pPr>
              <w:widowControl w:val="0"/>
              <w:autoSpaceDE w:val="0"/>
              <w:autoSpaceDN w:val="0"/>
              <w:adjustRightInd w:val="0"/>
              <w:spacing w:after="100"/>
              <w:rPr>
                <w:rFonts w:ascii="Times New Roman" w:hAnsi="Times New Roman" w:cs="Times New Roman"/>
                <w:sz w:val="24"/>
                <w:szCs w:val="24"/>
                <w:lang w:val="uk-UA"/>
              </w:rPr>
            </w:pPr>
          </w:p>
          <w:p w:rsidR="00CA2E91" w:rsidRDefault="00CA2E91" w:rsidP="00CA2E91">
            <w:pPr>
              <w:widowControl w:val="0"/>
              <w:autoSpaceDE w:val="0"/>
              <w:autoSpaceDN w:val="0"/>
              <w:adjustRightInd w:val="0"/>
              <w:spacing w:after="100"/>
              <w:rPr>
                <w:rFonts w:ascii="Times New Roman" w:hAnsi="Times New Roman" w:cs="Times New Roman"/>
                <w:sz w:val="24"/>
                <w:szCs w:val="24"/>
                <w:lang w:val="uk-UA"/>
              </w:rPr>
            </w:pPr>
          </w:p>
          <w:p w:rsidR="00CA2E91" w:rsidRDefault="00CA2E91" w:rsidP="00CA2E91">
            <w:pPr>
              <w:widowControl w:val="0"/>
              <w:autoSpaceDE w:val="0"/>
              <w:autoSpaceDN w:val="0"/>
              <w:adjustRightInd w:val="0"/>
              <w:spacing w:after="100"/>
              <w:rPr>
                <w:rFonts w:ascii="Times New Roman" w:hAnsi="Times New Roman" w:cs="Times New Roman"/>
                <w:sz w:val="24"/>
                <w:szCs w:val="24"/>
                <w:lang w:val="uk-UA"/>
              </w:rPr>
            </w:pPr>
          </w:p>
          <w:p w:rsidR="00CA2E91" w:rsidRPr="00507E86" w:rsidRDefault="00CA2E91" w:rsidP="00CA2E91">
            <w:pPr>
              <w:widowControl w:val="0"/>
              <w:autoSpaceDE w:val="0"/>
              <w:autoSpaceDN w:val="0"/>
              <w:adjustRightInd w:val="0"/>
              <w:spacing w:after="100"/>
              <w:rPr>
                <w:rFonts w:ascii="Times New Roman" w:hAnsi="Times New Roman" w:cs="Times New Roman"/>
                <w:bCs/>
                <w:sz w:val="24"/>
                <w:szCs w:val="24"/>
              </w:rPr>
            </w:pPr>
          </w:p>
        </w:tc>
        <w:tc>
          <w:tcPr>
            <w:tcW w:w="10064" w:type="dxa"/>
            <w:tcBorders>
              <w:top w:val="nil"/>
              <w:left w:val="nil"/>
              <w:bottom w:val="nil"/>
              <w:right w:val="nil"/>
            </w:tcBorders>
            <w:shd w:val="clear" w:color="auto" w:fill="auto"/>
          </w:tcPr>
          <w:p w:rsidR="00411A50" w:rsidRPr="00507E86" w:rsidRDefault="00411A50" w:rsidP="007F11CA">
            <w:pPr>
              <w:tabs>
                <w:tab w:val="left" w:pos="142"/>
                <w:tab w:val="left" w:pos="284"/>
              </w:tabs>
              <w:spacing w:after="100"/>
              <w:ind w:left="857" w:right="34" w:hanging="857"/>
              <w:contextualSpacing/>
              <w:jc w:val="center"/>
              <w:rPr>
                <w:rFonts w:ascii="Times New Roman" w:hAnsi="Times New Roman" w:cs="Times New Roman"/>
                <w:bCs/>
                <w:sz w:val="24"/>
                <w:szCs w:val="24"/>
              </w:rPr>
            </w:pPr>
          </w:p>
        </w:tc>
      </w:tr>
    </w:tbl>
    <w:bookmarkEnd w:id="11"/>
    <w:p w:rsidR="00EF7F50" w:rsidRPr="00507E86" w:rsidRDefault="00EF7F50" w:rsidP="007F11CA">
      <w:pPr>
        <w:spacing w:after="100"/>
        <w:jc w:val="right"/>
        <w:rPr>
          <w:rFonts w:ascii="Times New Roman" w:hAnsi="Times New Roman" w:cs="Times New Roman"/>
          <w:b/>
          <w:bCs/>
          <w:sz w:val="24"/>
          <w:szCs w:val="24"/>
          <w:lang w:val="uk-UA"/>
        </w:rPr>
      </w:pPr>
      <w:r w:rsidRPr="00507E86">
        <w:rPr>
          <w:rFonts w:ascii="Times New Roman" w:hAnsi="Times New Roman" w:cs="Times New Roman"/>
          <w:b/>
          <w:bCs/>
          <w:sz w:val="24"/>
          <w:szCs w:val="24"/>
          <w:lang w:val="uk-UA"/>
        </w:rPr>
        <w:lastRenderedPageBreak/>
        <w:t xml:space="preserve">Додаток № </w:t>
      </w:r>
      <w:r w:rsidR="00411A50">
        <w:rPr>
          <w:rFonts w:ascii="Times New Roman" w:hAnsi="Times New Roman" w:cs="Times New Roman"/>
          <w:b/>
          <w:bCs/>
          <w:sz w:val="24"/>
          <w:szCs w:val="24"/>
          <w:lang w:val="uk-UA"/>
        </w:rPr>
        <w:t>4</w:t>
      </w:r>
    </w:p>
    <w:p w:rsidR="00EF7F50" w:rsidRPr="00507E86" w:rsidRDefault="00EF7F50" w:rsidP="007F11CA">
      <w:pPr>
        <w:tabs>
          <w:tab w:val="left" w:pos="2160"/>
          <w:tab w:val="left" w:pos="3600"/>
        </w:tabs>
        <w:spacing w:after="100"/>
        <w:jc w:val="right"/>
        <w:rPr>
          <w:rFonts w:ascii="Times New Roman" w:hAnsi="Times New Roman" w:cs="Times New Roman"/>
          <w:b/>
          <w:bCs/>
          <w:i/>
          <w:iCs/>
          <w:sz w:val="24"/>
          <w:szCs w:val="24"/>
          <w:lang w:val="uk-UA"/>
        </w:rPr>
      </w:pPr>
      <w:r w:rsidRPr="00507E86">
        <w:rPr>
          <w:rFonts w:ascii="Times New Roman" w:hAnsi="Times New Roman" w:cs="Times New Roman"/>
          <w:b/>
          <w:bCs/>
          <w:i/>
          <w:iCs/>
          <w:sz w:val="24"/>
          <w:szCs w:val="24"/>
          <w:lang w:val="uk-UA"/>
        </w:rPr>
        <w:t>до Договору про закупівлю товар</w:t>
      </w:r>
      <w:r w:rsidRPr="00507E86">
        <w:rPr>
          <w:rFonts w:ascii="Times New Roman" w:hAnsi="Times New Roman" w:cs="Times New Roman"/>
          <w:b/>
          <w:bCs/>
          <w:i/>
          <w:iCs/>
          <w:sz w:val="24"/>
          <w:szCs w:val="24"/>
        </w:rPr>
        <w:t>ів</w:t>
      </w:r>
      <w:r w:rsidRPr="00507E86">
        <w:rPr>
          <w:rFonts w:ascii="Times New Roman" w:hAnsi="Times New Roman" w:cs="Times New Roman"/>
          <w:b/>
          <w:bCs/>
          <w:i/>
          <w:iCs/>
          <w:sz w:val="24"/>
          <w:szCs w:val="24"/>
          <w:lang w:val="uk-UA"/>
        </w:rPr>
        <w:t xml:space="preserve"> </w:t>
      </w:r>
    </w:p>
    <w:p w:rsidR="00EF7F50" w:rsidRPr="00507E86" w:rsidRDefault="00EF7F50" w:rsidP="007F11CA">
      <w:pPr>
        <w:tabs>
          <w:tab w:val="left" w:pos="2160"/>
          <w:tab w:val="left" w:pos="3600"/>
        </w:tabs>
        <w:spacing w:after="100"/>
        <w:jc w:val="right"/>
        <w:rPr>
          <w:rFonts w:ascii="Times New Roman" w:hAnsi="Times New Roman" w:cs="Times New Roman"/>
          <w:b/>
          <w:bCs/>
          <w:i/>
          <w:iCs/>
          <w:sz w:val="24"/>
          <w:szCs w:val="24"/>
          <w:lang w:val="uk-UA"/>
        </w:rPr>
      </w:pPr>
      <w:r w:rsidRPr="00507E86">
        <w:rPr>
          <w:rFonts w:ascii="Times New Roman" w:hAnsi="Times New Roman" w:cs="Times New Roman"/>
          <w:b/>
          <w:bCs/>
          <w:i/>
          <w:iCs/>
          <w:sz w:val="24"/>
          <w:szCs w:val="24"/>
          <w:lang w:val="uk-UA"/>
        </w:rPr>
        <w:t>№__________ від ___________ року</w:t>
      </w:r>
    </w:p>
    <w:p w:rsidR="00F25F30" w:rsidRPr="00507E86" w:rsidRDefault="00F25F30" w:rsidP="007F11CA">
      <w:pPr>
        <w:spacing w:after="100"/>
        <w:contextualSpacing/>
        <w:jc w:val="right"/>
        <w:rPr>
          <w:rFonts w:ascii="Times New Roman" w:hAnsi="Times New Roman" w:cs="Times New Roman"/>
          <w:sz w:val="24"/>
          <w:szCs w:val="24"/>
          <w:lang w:val="uk-UA"/>
        </w:rPr>
      </w:pPr>
    </w:p>
    <w:p w:rsidR="00F25F30" w:rsidRPr="00507E86" w:rsidRDefault="00F25F30" w:rsidP="007F11CA">
      <w:pPr>
        <w:spacing w:after="100"/>
        <w:contextualSpacing/>
        <w:jc w:val="right"/>
        <w:rPr>
          <w:rFonts w:ascii="Times New Roman" w:hAnsi="Times New Roman" w:cs="Times New Roman"/>
          <w:sz w:val="24"/>
          <w:szCs w:val="24"/>
          <w:lang w:val="uk-UA"/>
        </w:rPr>
      </w:pPr>
    </w:p>
    <w:p w:rsidR="00F25F30" w:rsidRPr="00507E86" w:rsidRDefault="00F25F30" w:rsidP="007F11CA">
      <w:pPr>
        <w:spacing w:after="100"/>
        <w:jc w:val="center"/>
        <w:rPr>
          <w:rFonts w:ascii="Times New Roman" w:hAnsi="Times New Roman" w:cs="Times New Roman"/>
          <w:b/>
          <w:sz w:val="24"/>
          <w:szCs w:val="24"/>
          <w:lang w:val="uk-UA"/>
        </w:rPr>
      </w:pPr>
      <w:r w:rsidRPr="00507E86">
        <w:rPr>
          <w:rFonts w:ascii="Times New Roman" w:hAnsi="Times New Roman" w:cs="Times New Roman"/>
          <w:b/>
          <w:sz w:val="24"/>
          <w:szCs w:val="24"/>
          <w:lang w:val="uk-UA"/>
        </w:rPr>
        <w:t>ПОРЯДОК ЗМІНИ УМОВ ДОГОВОРУ</w:t>
      </w:r>
    </w:p>
    <w:p w:rsidR="00F25F30" w:rsidRPr="00507E86" w:rsidRDefault="00F25F30" w:rsidP="007F11CA">
      <w:pPr>
        <w:spacing w:after="100"/>
        <w:ind w:firstLine="567"/>
        <w:jc w:val="both"/>
        <w:rPr>
          <w:rFonts w:ascii="Times New Roman" w:hAnsi="Times New Roman" w:cs="Times New Roman"/>
          <w:sz w:val="24"/>
          <w:szCs w:val="24"/>
          <w:lang w:val="uk-UA"/>
        </w:rPr>
      </w:pPr>
      <w:bookmarkStart w:id="13" w:name="_Ref474738989"/>
      <w:r w:rsidRPr="00507E86">
        <w:rPr>
          <w:rFonts w:ascii="Times New Roman" w:hAnsi="Times New Roman" w:cs="Times New Roman"/>
          <w:sz w:val="24"/>
          <w:szCs w:val="24"/>
          <w:lang w:val="uk-UA"/>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13"/>
    <w:p w:rsidR="00F25F30" w:rsidRPr="00507E86" w:rsidRDefault="00F25F30" w:rsidP="007F11CA">
      <w:pPr>
        <w:spacing w:after="100"/>
        <w:ind w:firstLine="567"/>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F25F30" w:rsidRPr="00507E86" w:rsidRDefault="00F25F30" w:rsidP="007F11CA">
      <w:pPr>
        <w:spacing w:after="100"/>
        <w:ind w:firstLine="567"/>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 xml:space="preserve">2.1.    проєкт Додаткової угоди про зміну умов Договору; </w:t>
      </w:r>
    </w:p>
    <w:p w:rsidR="00F25F30" w:rsidRPr="00507E86" w:rsidRDefault="00F25F30" w:rsidP="007F11CA">
      <w:pPr>
        <w:spacing w:after="100"/>
        <w:ind w:firstLine="567"/>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2.2. документальне підтвердження підстав для зміни умов Договору у випадках, передбачених цим Додатком.</w:t>
      </w:r>
    </w:p>
    <w:p w:rsidR="00F25F30" w:rsidRPr="00507E86" w:rsidRDefault="00F25F30" w:rsidP="007F11CA">
      <w:pPr>
        <w:spacing w:after="100"/>
        <w:ind w:firstLine="567"/>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F25F30" w:rsidRPr="00507E86" w:rsidRDefault="00F25F30" w:rsidP="007F11CA">
      <w:pPr>
        <w:spacing w:after="100"/>
        <w:ind w:firstLine="567"/>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F25F30" w:rsidRPr="00507E86" w:rsidRDefault="00F25F30" w:rsidP="007F11CA">
      <w:pPr>
        <w:spacing w:after="100"/>
        <w:ind w:firstLine="567"/>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 xml:space="preserve">5. </w:t>
      </w:r>
      <w:bookmarkStart w:id="14" w:name="_Ref474997447"/>
      <w:r w:rsidRPr="00507E86">
        <w:rPr>
          <w:rFonts w:ascii="Times New Roman" w:hAnsi="Times New Roman" w:cs="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пп. 1 - 8 ч. 5 ст. 41 Закон</w:t>
      </w:r>
      <w:bookmarkEnd w:id="14"/>
      <w:r w:rsidRPr="00507E86">
        <w:rPr>
          <w:rFonts w:ascii="Times New Roman" w:hAnsi="Times New Roman" w:cs="Times New Roman"/>
          <w:sz w:val="24"/>
          <w:szCs w:val="24"/>
          <w:lang w:val="uk-UA"/>
        </w:rPr>
        <w:t>у.</w:t>
      </w:r>
    </w:p>
    <w:p w:rsidR="00F25F30" w:rsidRPr="00507E86" w:rsidRDefault="00F25F30" w:rsidP="007F11CA">
      <w:pPr>
        <w:spacing w:after="100"/>
        <w:ind w:firstLine="567"/>
        <w:jc w:val="both"/>
        <w:rPr>
          <w:rFonts w:ascii="Times New Roman" w:hAnsi="Times New Roman" w:cs="Times New Roman"/>
          <w:sz w:val="24"/>
          <w:szCs w:val="24"/>
          <w:lang w:val="uk-UA"/>
        </w:rPr>
      </w:pPr>
      <w:r w:rsidRPr="00507E86">
        <w:rPr>
          <w:rFonts w:ascii="Times New Roman" w:hAnsi="Times New Roman" w:cs="Times New Roman"/>
          <w:sz w:val="24"/>
          <w:szCs w:val="24"/>
          <w:lang w:val="uk-UA"/>
        </w:rPr>
        <w:t xml:space="preserve">6. Істотні умови Договору можуть змінюватися у випадку зміни ціни за одиницю товару (природного газу)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p>
    <w:p w:rsidR="00F25F30" w:rsidRPr="00507E86" w:rsidRDefault="00F25F30" w:rsidP="007F11CA">
      <w:pPr>
        <w:spacing w:after="100"/>
        <w:ind w:firstLine="708"/>
        <w:jc w:val="both"/>
        <w:rPr>
          <w:rFonts w:ascii="Times New Roman" w:hAnsi="Times New Roman" w:cs="Times New Roman"/>
          <w:sz w:val="24"/>
          <w:szCs w:val="24"/>
          <w:lang w:val="uk-UA"/>
        </w:rPr>
      </w:pPr>
    </w:p>
    <w:p w:rsidR="00F25F30" w:rsidRPr="00507E86" w:rsidRDefault="00F25F30" w:rsidP="007F11CA">
      <w:pPr>
        <w:spacing w:after="100"/>
        <w:jc w:val="both"/>
        <w:rPr>
          <w:rFonts w:ascii="Times New Roman" w:hAnsi="Times New Roman" w:cs="Times New Roman"/>
          <w:sz w:val="24"/>
          <w:szCs w:val="24"/>
          <w:lang w:val="uk-UA"/>
        </w:rPr>
      </w:pPr>
    </w:p>
    <w:p w:rsidR="00F25F30" w:rsidRPr="00507E86" w:rsidRDefault="004E1E93" w:rsidP="007F11CA">
      <w:pPr>
        <w:widowControl w:val="0"/>
        <w:autoSpaceDE w:val="0"/>
        <w:autoSpaceDN w:val="0"/>
        <w:adjustRightInd w:val="0"/>
        <w:spacing w:after="100"/>
        <w:rPr>
          <w:rFonts w:ascii="Times New Roman" w:hAnsi="Times New Roman" w:cs="Times New Roman"/>
          <w:b/>
          <w:sz w:val="24"/>
          <w:szCs w:val="24"/>
          <w:lang w:val="uk-UA"/>
        </w:rPr>
      </w:pPr>
      <w:r>
        <w:rPr>
          <w:rFonts w:ascii="Times New Roman" w:hAnsi="Times New Roman" w:cs="Times New Roman"/>
          <w:b/>
          <w:sz w:val="24"/>
          <w:szCs w:val="24"/>
          <w:lang w:val="uk-UA"/>
        </w:rPr>
        <w:t>ПОКУПЕЦЬ</w:t>
      </w:r>
      <w:r w:rsidR="00F25F30" w:rsidRPr="00507E86">
        <w:rPr>
          <w:rFonts w:ascii="Times New Roman" w:hAnsi="Times New Roman" w:cs="Times New Roman"/>
          <w:b/>
          <w:sz w:val="24"/>
          <w:szCs w:val="24"/>
        </w:rPr>
        <w:t>:</w:t>
      </w:r>
      <w:r w:rsidR="00F25F30" w:rsidRPr="00507E86">
        <w:rPr>
          <w:rFonts w:ascii="Times New Roman" w:hAnsi="Times New Roman" w:cs="Times New Roman"/>
          <w:b/>
          <w:sz w:val="24"/>
          <w:szCs w:val="24"/>
          <w:lang w:val="uk-UA"/>
        </w:rPr>
        <w:t xml:space="preserve"> </w:t>
      </w:r>
      <w:r w:rsidR="00F25F30" w:rsidRPr="00507E86">
        <w:rPr>
          <w:rFonts w:ascii="Times New Roman" w:hAnsi="Times New Roman" w:cs="Times New Roman"/>
          <w:b/>
          <w:sz w:val="24"/>
          <w:szCs w:val="24"/>
          <w:lang w:val="uk-UA"/>
        </w:rPr>
        <w:tab/>
      </w:r>
      <w:r w:rsidR="00F25F30" w:rsidRPr="00507E86">
        <w:rPr>
          <w:rFonts w:ascii="Times New Roman" w:hAnsi="Times New Roman" w:cs="Times New Roman"/>
          <w:b/>
          <w:sz w:val="24"/>
          <w:szCs w:val="24"/>
          <w:lang w:val="uk-UA"/>
        </w:rPr>
        <w:tab/>
      </w:r>
      <w:r w:rsidR="00F25F30" w:rsidRPr="00507E86">
        <w:rPr>
          <w:rFonts w:ascii="Times New Roman" w:hAnsi="Times New Roman" w:cs="Times New Roman"/>
          <w:b/>
          <w:sz w:val="24"/>
          <w:szCs w:val="24"/>
          <w:lang w:val="uk-UA"/>
        </w:rPr>
        <w:tab/>
      </w:r>
      <w:r w:rsidR="00F25F30" w:rsidRPr="00507E86">
        <w:rPr>
          <w:rFonts w:ascii="Times New Roman" w:hAnsi="Times New Roman" w:cs="Times New Roman"/>
          <w:b/>
          <w:sz w:val="24"/>
          <w:szCs w:val="24"/>
          <w:lang w:val="uk-UA"/>
        </w:rPr>
        <w:tab/>
      </w:r>
      <w:r w:rsidR="00F25F30" w:rsidRPr="00507E86">
        <w:rPr>
          <w:rFonts w:ascii="Times New Roman" w:hAnsi="Times New Roman" w:cs="Times New Roman"/>
          <w:b/>
          <w:sz w:val="24"/>
          <w:szCs w:val="24"/>
          <w:lang w:val="uk-UA"/>
        </w:rPr>
        <w:tab/>
      </w:r>
      <w:r w:rsidR="00F25F30" w:rsidRPr="00507E86">
        <w:rPr>
          <w:rFonts w:ascii="Times New Roman" w:hAnsi="Times New Roman" w:cs="Times New Roman"/>
          <w:b/>
          <w:sz w:val="24"/>
          <w:szCs w:val="24"/>
          <w:lang w:val="uk-UA"/>
        </w:rPr>
        <w:tab/>
      </w:r>
      <w:r w:rsidR="00F25F30" w:rsidRPr="00507E86">
        <w:rPr>
          <w:rFonts w:ascii="Times New Roman" w:hAnsi="Times New Roman" w:cs="Times New Roman"/>
          <w:b/>
          <w:sz w:val="24"/>
          <w:szCs w:val="24"/>
          <w:lang w:val="uk-UA"/>
        </w:rPr>
        <w:tab/>
      </w:r>
      <w:r w:rsidR="00F25F30" w:rsidRPr="00507E86">
        <w:rPr>
          <w:rFonts w:ascii="Times New Roman" w:hAnsi="Times New Roman" w:cs="Times New Roman"/>
          <w:b/>
          <w:sz w:val="24"/>
          <w:szCs w:val="24"/>
          <w:lang w:val="uk-UA"/>
        </w:rPr>
        <w:tab/>
        <w:t xml:space="preserve"> ПОСТАЧАЛЬНИК:</w:t>
      </w:r>
    </w:p>
    <w:p w:rsidR="00F25F30" w:rsidRPr="00507E86" w:rsidRDefault="00F25F30" w:rsidP="007F11CA">
      <w:pPr>
        <w:widowControl w:val="0"/>
        <w:autoSpaceDE w:val="0"/>
        <w:autoSpaceDN w:val="0"/>
        <w:adjustRightInd w:val="0"/>
        <w:spacing w:after="100"/>
        <w:rPr>
          <w:rFonts w:ascii="Times New Roman" w:hAnsi="Times New Roman" w:cs="Times New Roman"/>
          <w:sz w:val="24"/>
          <w:szCs w:val="24"/>
          <w:lang w:val="uk-UA"/>
        </w:rPr>
      </w:pPr>
    </w:p>
    <w:sectPr w:rsidR="00F25F30" w:rsidRPr="00507E86" w:rsidSect="004E1E9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32B" w:rsidRDefault="0001032B" w:rsidP="008A3773">
      <w:pPr>
        <w:spacing w:after="0" w:line="240" w:lineRule="auto"/>
      </w:pPr>
      <w:r>
        <w:separator/>
      </w:r>
    </w:p>
  </w:endnote>
  <w:endnote w:type="continuationSeparator" w:id="1">
    <w:p w:rsidR="0001032B" w:rsidRDefault="0001032B" w:rsidP="008A3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CA" w:rsidRDefault="0001032B" w:rsidP="00B31378">
    <w:pPr>
      <w:pStyle w:val="aa"/>
    </w:pPr>
  </w:p>
  <w:p w:rsidR="006B51CA" w:rsidRDefault="0001032B" w:rsidP="00B31378">
    <w:pPr>
      <w:pStyle w:val="aa"/>
    </w:pPr>
  </w:p>
  <w:p w:rsidR="006B51CA" w:rsidRDefault="0001032B" w:rsidP="00B3137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32B" w:rsidRDefault="0001032B" w:rsidP="008A3773">
      <w:pPr>
        <w:spacing w:after="0" w:line="240" w:lineRule="auto"/>
      </w:pPr>
      <w:r>
        <w:separator/>
      </w:r>
    </w:p>
  </w:footnote>
  <w:footnote w:type="continuationSeparator" w:id="1">
    <w:p w:rsidR="0001032B" w:rsidRDefault="0001032B" w:rsidP="008A37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423EBF"/>
    <w:multiLevelType w:val="hybridMultilevel"/>
    <w:tmpl w:val="2DEE567E"/>
    <w:lvl w:ilvl="0" w:tplc="ECDC7014">
      <w:start w:val="6"/>
      <w:numFmt w:val="upperRoman"/>
      <w:lvlText w:val="%1."/>
      <w:lvlJc w:val="left"/>
      <w:pPr>
        <w:ind w:left="1440" w:hanging="720"/>
      </w:pPr>
      <w:rPr>
        <w:rFonts w:eastAsia="Arial Unicode M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2B064444"/>
    <w:multiLevelType w:val="multilevel"/>
    <w:tmpl w:val="28209698"/>
    <w:lvl w:ilvl="0">
      <w:start w:val="1"/>
      <w:numFmt w:val="decimal"/>
      <w:lvlText w:val="%1."/>
      <w:lvlJc w:val="left"/>
      <w:pPr>
        <w:ind w:left="360" w:hanging="360"/>
      </w:pPr>
      <w:rPr>
        <w:rFonts w:hint="default"/>
        <w:b/>
      </w:rPr>
    </w:lvl>
    <w:lvl w:ilvl="1">
      <w:start w:val="1"/>
      <w:numFmt w:val="decimal"/>
      <w:suff w:val="space"/>
      <w:lvlText w:val="%1.%2."/>
      <w:lvlJc w:val="left"/>
      <w:pPr>
        <w:ind w:left="1000" w:hanging="432"/>
      </w:pPr>
      <w:rPr>
        <w:rFonts w:hint="default"/>
        <w:b/>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88210D2"/>
    <w:multiLevelType w:val="multilevel"/>
    <w:tmpl w:val="078E2E1E"/>
    <w:lvl w:ilvl="0">
      <w:start w:val="1"/>
      <w:numFmt w:val="upperRoman"/>
      <w:lvlText w:val="%1."/>
      <w:lvlJc w:val="right"/>
      <w:rPr>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E917810"/>
    <w:multiLevelType w:val="multilevel"/>
    <w:tmpl w:val="C48470A2"/>
    <w:lvl w:ilvl="0">
      <w:start w:val="3"/>
      <w:numFmt w:val="decimal"/>
      <w:lvlText w:val="%1."/>
      <w:lvlJc w:val="left"/>
      <w:pPr>
        <w:ind w:left="360" w:hanging="360"/>
      </w:pPr>
      <w:rPr>
        <w:rFonts w:cstheme="minorBidi" w:hint="default"/>
        <w:color w:val="auto"/>
        <w:sz w:val="22"/>
      </w:rPr>
    </w:lvl>
    <w:lvl w:ilvl="1">
      <w:start w:val="1"/>
      <w:numFmt w:val="decimal"/>
      <w:lvlText w:val="%1.%2."/>
      <w:lvlJc w:val="left"/>
      <w:pPr>
        <w:ind w:left="360" w:hanging="360"/>
      </w:pPr>
      <w:rPr>
        <w:rFonts w:cstheme="minorBidi" w:hint="default"/>
        <w:color w:val="auto"/>
        <w:sz w:val="22"/>
      </w:rPr>
    </w:lvl>
    <w:lvl w:ilvl="2">
      <w:start w:val="1"/>
      <w:numFmt w:val="decimal"/>
      <w:lvlText w:val="%1.%2.%3."/>
      <w:lvlJc w:val="left"/>
      <w:pPr>
        <w:ind w:left="720" w:hanging="720"/>
      </w:pPr>
      <w:rPr>
        <w:rFonts w:cstheme="minorBidi" w:hint="default"/>
        <w:color w:val="auto"/>
        <w:sz w:val="22"/>
      </w:rPr>
    </w:lvl>
    <w:lvl w:ilvl="3">
      <w:start w:val="1"/>
      <w:numFmt w:val="decimal"/>
      <w:lvlText w:val="%1.%2.%3.%4."/>
      <w:lvlJc w:val="left"/>
      <w:pPr>
        <w:ind w:left="720" w:hanging="720"/>
      </w:pPr>
      <w:rPr>
        <w:rFonts w:cstheme="minorBidi" w:hint="default"/>
        <w:color w:val="auto"/>
        <w:sz w:val="22"/>
      </w:rPr>
    </w:lvl>
    <w:lvl w:ilvl="4">
      <w:start w:val="1"/>
      <w:numFmt w:val="decimal"/>
      <w:lvlText w:val="%1.%2.%3.%4.%5."/>
      <w:lvlJc w:val="left"/>
      <w:pPr>
        <w:ind w:left="1080" w:hanging="1080"/>
      </w:pPr>
      <w:rPr>
        <w:rFonts w:cstheme="minorBidi" w:hint="default"/>
        <w:color w:val="auto"/>
        <w:sz w:val="22"/>
      </w:rPr>
    </w:lvl>
    <w:lvl w:ilvl="5">
      <w:start w:val="1"/>
      <w:numFmt w:val="decimal"/>
      <w:lvlText w:val="%1.%2.%3.%4.%5.%6."/>
      <w:lvlJc w:val="left"/>
      <w:pPr>
        <w:ind w:left="1080" w:hanging="1080"/>
      </w:pPr>
      <w:rPr>
        <w:rFonts w:cstheme="minorBidi" w:hint="default"/>
        <w:color w:val="auto"/>
        <w:sz w:val="22"/>
      </w:rPr>
    </w:lvl>
    <w:lvl w:ilvl="6">
      <w:start w:val="1"/>
      <w:numFmt w:val="decimal"/>
      <w:lvlText w:val="%1.%2.%3.%4.%5.%6.%7."/>
      <w:lvlJc w:val="left"/>
      <w:pPr>
        <w:ind w:left="1440" w:hanging="1440"/>
      </w:pPr>
      <w:rPr>
        <w:rFonts w:cstheme="minorBidi" w:hint="default"/>
        <w:color w:val="auto"/>
        <w:sz w:val="22"/>
      </w:rPr>
    </w:lvl>
    <w:lvl w:ilvl="7">
      <w:start w:val="1"/>
      <w:numFmt w:val="decimal"/>
      <w:lvlText w:val="%1.%2.%3.%4.%5.%6.%7.%8."/>
      <w:lvlJc w:val="left"/>
      <w:pPr>
        <w:ind w:left="1440" w:hanging="1440"/>
      </w:pPr>
      <w:rPr>
        <w:rFonts w:cstheme="minorBidi" w:hint="default"/>
        <w:color w:val="auto"/>
        <w:sz w:val="22"/>
      </w:rPr>
    </w:lvl>
    <w:lvl w:ilvl="8">
      <w:start w:val="1"/>
      <w:numFmt w:val="decimal"/>
      <w:lvlText w:val="%1.%2.%3.%4.%5.%6.%7.%8.%9."/>
      <w:lvlJc w:val="left"/>
      <w:pPr>
        <w:ind w:left="1800" w:hanging="1800"/>
      </w:pPr>
      <w:rPr>
        <w:rFonts w:cstheme="minorBidi" w:hint="default"/>
        <w:color w:val="auto"/>
        <w:sz w:val="22"/>
      </w:rPr>
    </w:lvl>
  </w:abstractNum>
  <w:abstractNum w:abstractNumId="8">
    <w:nsid w:val="41C61DC7"/>
    <w:multiLevelType w:val="hybridMultilevel"/>
    <w:tmpl w:val="F4BC7948"/>
    <w:lvl w:ilvl="0" w:tplc="A60A4F5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440D6AB8"/>
    <w:multiLevelType w:val="hybridMultilevel"/>
    <w:tmpl w:val="46082BCA"/>
    <w:lvl w:ilvl="0" w:tplc="8BD4D126">
      <w:start w:val="6"/>
      <w:numFmt w:val="decimal"/>
      <w:lvlText w:val="%1."/>
      <w:lvlJc w:val="left"/>
      <w:pPr>
        <w:ind w:left="3200" w:hanging="360"/>
      </w:pPr>
      <w:rPr>
        <w:rFonts w:hint="default"/>
        <w:b/>
      </w:rPr>
    </w:lvl>
    <w:lvl w:ilvl="1" w:tplc="04190019" w:tentative="1">
      <w:start w:val="1"/>
      <w:numFmt w:val="lowerLetter"/>
      <w:lvlText w:val="%2."/>
      <w:lvlJc w:val="left"/>
      <w:pPr>
        <w:ind w:left="3920" w:hanging="360"/>
      </w:pPr>
    </w:lvl>
    <w:lvl w:ilvl="2" w:tplc="0419001B" w:tentative="1">
      <w:start w:val="1"/>
      <w:numFmt w:val="lowerRoman"/>
      <w:lvlText w:val="%3."/>
      <w:lvlJc w:val="right"/>
      <w:pPr>
        <w:ind w:left="4640" w:hanging="180"/>
      </w:pPr>
    </w:lvl>
    <w:lvl w:ilvl="3" w:tplc="0419000F" w:tentative="1">
      <w:start w:val="1"/>
      <w:numFmt w:val="decimal"/>
      <w:lvlText w:val="%4."/>
      <w:lvlJc w:val="left"/>
      <w:pPr>
        <w:ind w:left="5360" w:hanging="360"/>
      </w:pPr>
    </w:lvl>
    <w:lvl w:ilvl="4" w:tplc="04190019" w:tentative="1">
      <w:start w:val="1"/>
      <w:numFmt w:val="lowerLetter"/>
      <w:lvlText w:val="%5."/>
      <w:lvlJc w:val="left"/>
      <w:pPr>
        <w:ind w:left="6080" w:hanging="360"/>
      </w:pPr>
    </w:lvl>
    <w:lvl w:ilvl="5" w:tplc="0419001B" w:tentative="1">
      <w:start w:val="1"/>
      <w:numFmt w:val="lowerRoman"/>
      <w:lvlText w:val="%6."/>
      <w:lvlJc w:val="right"/>
      <w:pPr>
        <w:ind w:left="6800" w:hanging="180"/>
      </w:pPr>
    </w:lvl>
    <w:lvl w:ilvl="6" w:tplc="0419000F" w:tentative="1">
      <w:start w:val="1"/>
      <w:numFmt w:val="decimal"/>
      <w:lvlText w:val="%7."/>
      <w:lvlJc w:val="left"/>
      <w:pPr>
        <w:ind w:left="7520" w:hanging="360"/>
      </w:pPr>
    </w:lvl>
    <w:lvl w:ilvl="7" w:tplc="04190019" w:tentative="1">
      <w:start w:val="1"/>
      <w:numFmt w:val="lowerLetter"/>
      <w:lvlText w:val="%8."/>
      <w:lvlJc w:val="left"/>
      <w:pPr>
        <w:ind w:left="8240" w:hanging="360"/>
      </w:pPr>
    </w:lvl>
    <w:lvl w:ilvl="8" w:tplc="0419001B" w:tentative="1">
      <w:start w:val="1"/>
      <w:numFmt w:val="lowerRoman"/>
      <w:lvlText w:val="%9."/>
      <w:lvlJc w:val="right"/>
      <w:pPr>
        <w:ind w:left="8960" w:hanging="180"/>
      </w:pPr>
    </w:lvl>
  </w:abstractNum>
  <w:abstractNum w:abstractNumId="10">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53EA7BAF"/>
    <w:multiLevelType w:val="multilevel"/>
    <w:tmpl w:val="E27E7736"/>
    <w:lvl w:ilvl="0">
      <w:start w:val="4"/>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1F4B47"/>
    <w:multiLevelType w:val="multilevel"/>
    <w:tmpl w:val="E27E7736"/>
    <w:lvl w:ilvl="0">
      <w:start w:val="4"/>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2ED312A"/>
    <w:multiLevelType w:val="multilevel"/>
    <w:tmpl w:val="9DAC6194"/>
    <w:lvl w:ilvl="0">
      <w:start w:val="1"/>
      <w:numFmt w:val="decimal"/>
      <w:lvlText w:val="%1."/>
      <w:lvlJc w:val="left"/>
      <w:pPr>
        <w:ind w:left="0" w:firstLine="0"/>
      </w:pPr>
      <w:rPr>
        <w:rFonts w:ascii="Times New Roman" w:hAnsi="Times New Roman" w:cs="Times New Roman" w:hint="default"/>
        <w:b/>
      </w:rPr>
    </w:lvl>
    <w:lvl w:ilvl="1">
      <w:start w:val="1"/>
      <w:numFmt w:val="decimal"/>
      <w:isLgl/>
      <w:lvlText w:val="%1.%2."/>
      <w:lvlJc w:val="left"/>
      <w:pPr>
        <w:ind w:left="360"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1288" w:hanging="720"/>
      </w:pPr>
      <w:rPr>
        <w:rFonts w:hint="default"/>
        <w:b w:val="0"/>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0"/>
  </w:num>
  <w:num w:numId="4">
    <w:abstractNumId w:val="6"/>
  </w:num>
  <w:num w:numId="5">
    <w:abstractNumId w:val="5"/>
  </w:num>
  <w:num w:numId="6">
    <w:abstractNumId w:val="11"/>
  </w:num>
  <w:num w:numId="7">
    <w:abstractNumId w:val="3"/>
  </w:num>
  <w:num w:numId="8">
    <w:abstractNumId w:val="16"/>
  </w:num>
  <w:num w:numId="9">
    <w:abstractNumId w:val="16"/>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abstractNumId w:val="7"/>
  </w:num>
  <w:num w:numId="11">
    <w:abstractNumId w:val="1"/>
  </w:num>
  <w:num w:numId="12">
    <w:abstractNumId w:val="13"/>
  </w:num>
  <w:num w:numId="13">
    <w:abstractNumId w:val="14"/>
  </w:num>
  <w:num w:numId="14">
    <w:abstractNumId w:val="17"/>
  </w:num>
  <w:num w:numId="15">
    <w:abstractNumId w:val="9"/>
  </w:num>
  <w:num w:numId="16">
    <w:abstractNumId w:val="12"/>
  </w:num>
  <w:num w:numId="17">
    <w:abstractNumId w:val="18"/>
  </w:num>
  <w:num w:numId="18">
    <w:abstractNumId w:val="15"/>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25F30"/>
    <w:rsid w:val="00007144"/>
    <w:rsid w:val="0001032B"/>
    <w:rsid w:val="00015436"/>
    <w:rsid w:val="00063B7B"/>
    <w:rsid w:val="000B4053"/>
    <w:rsid w:val="000C169B"/>
    <w:rsid w:val="001F72F8"/>
    <w:rsid w:val="002274F8"/>
    <w:rsid w:val="00232081"/>
    <w:rsid w:val="00236006"/>
    <w:rsid w:val="00241FEC"/>
    <w:rsid w:val="00252C28"/>
    <w:rsid w:val="0027495B"/>
    <w:rsid w:val="002D17F2"/>
    <w:rsid w:val="003053F5"/>
    <w:rsid w:val="0036261E"/>
    <w:rsid w:val="003671CD"/>
    <w:rsid w:val="003A1DB9"/>
    <w:rsid w:val="00411A50"/>
    <w:rsid w:val="004975B9"/>
    <w:rsid w:val="004B16BB"/>
    <w:rsid w:val="004E1E93"/>
    <w:rsid w:val="00507E86"/>
    <w:rsid w:val="00526C3B"/>
    <w:rsid w:val="00577056"/>
    <w:rsid w:val="005A7731"/>
    <w:rsid w:val="006C2625"/>
    <w:rsid w:val="006C3EE8"/>
    <w:rsid w:val="006D21A3"/>
    <w:rsid w:val="00710308"/>
    <w:rsid w:val="00721A7B"/>
    <w:rsid w:val="00730460"/>
    <w:rsid w:val="007443B0"/>
    <w:rsid w:val="007A575D"/>
    <w:rsid w:val="007C3B06"/>
    <w:rsid w:val="007F11CA"/>
    <w:rsid w:val="007F4567"/>
    <w:rsid w:val="007F7D0E"/>
    <w:rsid w:val="008A3773"/>
    <w:rsid w:val="008C54E0"/>
    <w:rsid w:val="008E48CE"/>
    <w:rsid w:val="009007B3"/>
    <w:rsid w:val="00904477"/>
    <w:rsid w:val="00930A7E"/>
    <w:rsid w:val="0096409B"/>
    <w:rsid w:val="00974D86"/>
    <w:rsid w:val="00996B0E"/>
    <w:rsid w:val="009E1529"/>
    <w:rsid w:val="00A138DD"/>
    <w:rsid w:val="00A43145"/>
    <w:rsid w:val="00A4337B"/>
    <w:rsid w:val="00A632BD"/>
    <w:rsid w:val="00AC3482"/>
    <w:rsid w:val="00AE7780"/>
    <w:rsid w:val="00AF4AF8"/>
    <w:rsid w:val="00B03436"/>
    <w:rsid w:val="00B8738F"/>
    <w:rsid w:val="00C078CE"/>
    <w:rsid w:val="00CA2E91"/>
    <w:rsid w:val="00CF414C"/>
    <w:rsid w:val="00D15C07"/>
    <w:rsid w:val="00E13A06"/>
    <w:rsid w:val="00E16AEC"/>
    <w:rsid w:val="00EA5F63"/>
    <w:rsid w:val="00EB585D"/>
    <w:rsid w:val="00EF7F50"/>
    <w:rsid w:val="00F05BC4"/>
    <w:rsid w:val="00F15F4B"/>
    <w:rsid w:val="00F25F30"/>
    <w:rsid w:val="00FE3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25F3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WW-">
    <w:name w:val="WW-Базовый"/>
    <w:rsid w:val="00F25F30"/>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NoSpacing1">
    <w:name w:val="No Spacing1"/>
    <w:rsid w:val="00F25F30"/>
    <w:pPr>
      <w:widowControl w:val="0"/>
      <w:tabs>
        <w:tab w:val="left" w:pos="709"/>
      </w:tabs>
      <w:suppressAutoHyphens/>
      <w:spacing w:after="0" w:line="200" w:lineRule="atLeast"/>
    </w:pPr>
    <w:rPr>
      <w:rFonts w:ascii="Arial" w:eastAsia="Arial" w:hAnsi="Arial" w:cs="Arial"/>
      <w:sz w:val="20"/>
      <w:szCs w:val="20"/>
      <w:lang w:eastAsia="ar-SA"/>
    </w:rPr>
  </w:style>
  <w:style w:type="character" w:styleId="a3">
    <w:name w:val="Hyperlink"/>
    <w:basedOn w:val="a0"/>
    <w:rsid w:val="00F25F30"/>
    <w:rPr>
      <w:color w:val="0000FF"/>
      <w:u w:val="single"/>
    </w:rPr>
  </w:style>
  <w:style w:type="paragraph" w:styleId="a4">
    <w:name w:val="List Paragraph"/>
    <w:aliases w:val="Elenco Normale,List Paragraph,Список уровня 2,название табл/рис,Chapter10,AC List 01,заголовок 1.1"/>
    <w:basedOn w:val="a"/>
    <w:link w:val="a5"/>
    <w:uiPriority w:val="34"/>
    <w:qFormat/>
    <w:rsid w:val="00F25F30"/>
    <w:pPr>
      <w:ind w:left="720"/>
      <w:contextualSpacing/>
    </w:pPr>
    <w:rPr>
      <w:rFonts w:ascii="Calibri" w:eastAsia="Calibri" w:hAnsi="Calibri" w:cs="Calibri"/>
      <w:lang w:eastAsia="en-US"/>
    </w:rPr>
  </w:style>
  <w:style w:type="character" w:customStyle="1" w:styleId="a5">
    <w:name w:val="Абзац списка Знак"/>
    <w:aliases w:val="Elenco Normale Знак,List Paragraph Знак,Список уровня 2 Знак,название табл/рис Знак,Chapter10 Знак,AC List 01 Знак,заголовок 1.1 Знак"/>
    <w:link w:val="a4"/>
    <w:uiPriority w:val="34"/>
    <w:locked/>
    <w:rsid w:val="00F25F30"/>
    <w:rPr>
      <w:rFonts w:ascii="Calibri" w:eastAsia="Calibri" w:hAnsi="Calibri" w:cs="Calibri"/>
      <w:lang w:eastAsia="en-US"/>
    </w:rPr>
  </w:style>
  <w:style w:type="paragraph" w:customStyle="1" w:styleId="10">
    <w:name w:val="Абзац списку1"/>
    <w:basedOn w:val="a"/>
    <w:rsid w:val="00F25F30"/>
    <w:pPr>
      <w:spacing w:after="0" w:line="240" w:lineRule="auto"/>
      <w:ind w:left="720"/>
    </w:pPr>
    <w:rPr>
      <w:rFonts w:ascii="Times New Roman" w:eastAsia="Calibri" w:hAnsi="Times New Roman" w:cs="Times New Roman"/>
      <w:sz w:val="24"/>
      <w:szCs w:val="24"/>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uiPriority w:val="99"/>
    <w:qFormat/>
    <w:rsid w:val="00EB585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rvps2">
    <w:name w:val="rvps2"/>
    <w:basedOn w:val="a"/>
    <w:uiPriority w:val="99"/>
    <w:rsid w:val="00EB585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EB585D"/>
    <w:rPr>
      <w:b/>
      <w:bCs/>
    </w:rPr>
  </w:style>
  <w:style w:type="paragraph" w:styleId="HTML">
    <w:name w:val="HTML Preformatted"/>
    <w:aliases w:val="Знак"/>
    <w:basedOn w:val="a"/>
    <w:link w:val="HTML1"/>
    <w:uiPriority w:val="99"/>
    <w:rsid w:val="00EB585D"/>
    <w:pPr>
      <w:tabs>
        <w:tab w:val="left" w:pos="708"/>
      </w:tabs>
      <w:spacing w:after="0" w:line="240" w:lineRule="auto"/>
    </w:pPr>
    <w:rPr>
      <w:rFonts w:ascii="Courier New" w:eastAsia="Calibri" w:hAnsi="Courier New" w:cs="Courier New"/>
      <w:sz w:val="20"/>
      <w:szCs w:val="20"/>
      <w:lang w:eastAsia="en-US"/>
    </w:rPr>
  </w:style>
  <w:style w:type="character" w:customStyle="1" w:styleId="HTML0">
    <w:name w:val="Стандартный HTML Знак"/>
    <w:basedOn w:val="a0"/>
    <w:link w:val="HTML"/>
    <w:uiPriority w:val="99"/>
    <w:semiHidden/>
    <w:rsid w:val="00EB585D"/>
    <w:rPr>
      <w:rFonts w:ascii="Consolas" w:hAnsi="Consolas"/>
      <w:sz w:val="20"/>
      <w:szCs w:val="20"/>
    </w:rPr>
  </w:style>
  <w:style w:type="character" w:customStyle="1" w:styleId="HTML1">
    <w:name w:val="Стандартный HTML Знак1"/>
    <w:aliases w:val="Знак Знак"/>
    <w:basedOn w:val="a0"/>
    <w:link w:val="HTML"/>
    <w:uiPriority w:val="99"/>
    <w:locked/>
    <w:rsid w:val="00EB585D"/>
    <w:rPr>
      <w:rFonts w:ascii="Courier New" w:eastAsia="Calibri" w:hAnsi="Courier New" w:cs="Courier New"/>
      <w:sz w:val="20"/>
      <w:szCs w:val="20"/>
      <w:lang w:eastAsia="en-US"/>
    </w:rPr>
  </w:style>
  <w:style w:type="paragraph" w:styleId="a8">
    <w:name w:val="Body Text"/>
    <w:basedOn w:val="a"/>
    <w:link w:val="a9"/>
    <w:uiPriority w:val="99"/>
    <w:rsid w:val="00EB585D"/>
    <w:pPr>
      <w:suppressAutoHyphens/>
      <w:spacing w:after="120" w:line="240" w:lineRule="auto"/>
    </w:pPr>
    <w:rPr>
      <w:rFonts w:ascii="Times New Roman" w:eastAsia="Times New Roman" w:hAnsi="Times New Roman" w:cs="Times New Roman"/>
      <w:sz w:val="24"/>
      <w:szCs w:val="24"/>
      <w:lang w:eastAsia="zh-CN"/>
    </w:rPr>
  </w:style>
  <w:style w:type="character" w:customStyle="1" w:styleId="a9">
    <w:name w:val="Основной текст Знак"/>
    <w:basedOn w:val="a0"/>
    <w:link w:val="a8"/>
    <w:uiPriority w:val="99"/>
    <w:rsid w:val="00EB585D"/>
    <w:rPr>
      <w:rFonts w:ascii="Times New Roman" w:eastAsia="Times New Roman" w:hAnsi="Times New Roman" w:cs="Times New Roman"/>
      <w:sz w:val="24"/>
      <w:szCs w:val="24"/>
      <w:lang w:eastAsia="zh-CN"/>
    </w:rPr>
  </w:style>
  <w:style w:type="character" w:customStyle="1" w:styleId="3">
    <w:name w:val="Основной текст (3)"/>
    <w:uiPriority w:val="99"/>
    <w:rsid w:val="00EB585D"/>
    <w:rPr>
      <w:rFonts w:ascii="Times New Roman" w:hAnsi="Times New Roman" w:cs="Times New Roman"/>
      <w:b/>
      <w:bCs/>
      <w:color w:val="000000"/>
      <w:spacing w:val="0"/>
      <w:w w:val="100"/>
      <w:position w:val="0"/>
      <w:sz w:val="22"/>
      <w:szCs w:val="22"/>
      <w:u w:val="none"/>
      <w:lang w:val="uk-UA" w:eastAsia="uk-UA"/>
    </w:rPr>
  </w:style>
  <w:style w:type="character" w:customStyle="1" w:styleId="11">
    <w:name w:val="Заголовок №1"/>
    <w:uiPriority w:val="99"/>
    <w:rsid w:val="00EB585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EB585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Курсив"/>
    <w:uiPriority w:val="99"/>
    <w:rsid w:val="00EB585D"/>
    <w:rPr>
      <w:rFonts w:ascii="Times New Roman" w:hAnsi="Times New Roman" w:cs="Times New Roman"/>
      <w:i/>
      <w:iCs/>
      <w:color w:val="000000"/>
      <w:spacing w:val="0"/>
      <w:w w:val="100"/>
      <w:position w:val="0"/>
      <w:sz w:val="22"/>
      <w:szCs w:val="22"/>
      <w:u w:val="none"/>
      <w:lang w:val="uk-UA" w:eastAsia="uk-UA"/>
    </w:rPr>
  </w:style>
  <w:style w:type="paragraph" w:customStyle="1" w:styleId="-11">
    <w:name w:val="Цветной список - Акцент 11"/>
    <w:basedOn w:val="a"/>
    <w:uiPriority w:val="34"/>
    <w:qFormat/>
    <w:rsid w:val="00996B0E"/>
    <w:pPr>
      <w:ind w:left="720"/>
      <w:contextualSpacing/>
    </w:pPr>
    <w:rPr>
      <w:rFonts w:ascii="Calibri" w:eastAsia="Times New Roman" w:hAnsi="Calibri" w:cs="Times New Roman"/>
      <w:lang w:val="uk-UA"/>
    </w:rPr>
  </w:style>
  <w:style w:type="paragraph" w:styleId="aa">
    <w:name w:val="footer"/>
    <w:basedOn w:val="a"/>
    <w:link w:val="ab"/>
    <w:uiPriority w:val="99"/>
    <w:rsid w:val="006C2625"/>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ab">
    <w:name w:val="Нижний колонтитул Знак"/>
    <w:basedOn w:val="a0"/>
    <w:link w:val="aa"/>
    <w:uiPriority w:val="99"/>
    <w:rsid w:val="006C2625"/>
    <w:rPr>
      <w:rFonts w:ascii="Times New Roman" w:eastAsia="Times New Roman" w:hAnsi="Times New Roman" w:cs="Times New Roman"/>
      <w:sz w:val="24"/>
      <w:szCs w:val="20"/>
      <w:lang w:val="en-GB"/>
    </w:rPr>
  </w:style>
  <w:style w:type="table" w:styleId="ac">
    <w:name w:val="Table Grid"/>
    <w:basedOn w:val="a1"/>
    <w:uiPriority w:val="39"/>
    <w:rsid w:val="006C2625"/>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file/text/82/f497208n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AE07-5226-4B7F-B2EC-BA4F85B3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4450</Words>
  <Characters>25368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Olenka</cp:lastModifiedBy>
  <cp:revision>3</cp:revision>
  <cp:lastPrinted>2021-01-29T08:53:00Z</cp:lastPrinted>
  <dcterms:created xsi:type="dcterms:W3CDTF">2022-10-31T09:36:00Z</dcterms:created>
  <dcterms:modified xsi:type="dcterms:W3CDTF">2022-12-30T07:54:00Z</dcterms:modified>
</cp:coreProperties>
</file>