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72C" w14:textId="77777777" w:rsidR="004D74E2" w:rsidRDefault="004D74E2" w:rsidP="004D74E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414E142B" w14:textId="77777777" w:rsidR="004D74E2" w:rsidRPr="00163ECB" w:rsidRDefault="004D74E2" w:rsidP="004D74E2">
      <w:pPr>
        <w:jc w:val="center"/>
        <w:rPr>
          <w:b/>
        </w:rPr>
      </w:pPr>
    </w:p>
    <w:p w14:paraId="6B687FA6" w14:textId="77777777" w:rsidR="004D74E2" w:rsidRPr="00163ECB" w:rsidRDefault="004D74E2" w:rsidP="004D74E2">
      <w:pPr>
        <w:jc w:val="center"/>
        <w:rPr>
          <w:b/>
        </w:rPr>
      </w:pPr>
    </w:p>
    <w:p w14:paraId="22F5EED4" w14:textId="77777777" w:rsidR="004D74E2" w:rsidRPr="00163ECB" w:rsidRDefault="004D74E2" w:rsidP="004D74E2">
      <w:pPr>
        <w:jc w:val="center"/>
        <w:rPr>
          <w:b/>
        </w:rPr>
      </w:pPr>
    </w:p>
    <w:p w14:paraId="4FD807AB" w14:textId="77777777" w:rsidR="004D74E2" w:rsidRPr="00163ECB" w:rsidRDefault="004D74E2" w:rsidP="004D74E2">
      <w:pPr>
        <w:jc w:val="center"/>
        <w:rPr>
          <w:b/>
        </w:rPr>
      </w:pPr>
    </w:p>
    <w:p w14:paraId="2DAAFDFE" w14:textId="77777777" w:rsidR="004D74E2" w:rsidRPr="00163ECB" w:rsidRDefault="004D74E2" w:rsidP="004D74E2">
      <w:pPr>
        <w:ind w:left="5670"/>
        <w:jc w:val="both"/>
        <w:rPr>
          <w:b/>
        </w:rPr>
      </w:pPr>
      <w:r w:rsidRPr="00163ECB">
        <w:rPr>
          <w:b/>
        </w:rPr>
        <w:t xml:space="preserve">ЗАТВЕРДЖЕНО </w:t>
      </w:r>
    </w:p>
    <w:p w14:paraId="13DECF12" w14:textId="77777777" w:rsidR="004D74E2" w:rsidRPr="00BE0EC2" w:rsidRDefault="004D74E2" w:rsidP="004D74E2">
      <w:pPr>
        <w:ind w:left="5670"/>
        <w:jc w:val="both"/>
        <w:rPr>
          <w:b/>
          <w:lang w:val="uk-UA"/>
        </w:rPr>
      </w:pPr>
    </w:p>
    <w:p w14:paraId="65BA9830" w14:textId="7E774DBC" w:rsidR="004D74E2" w:rsidRPr="00163ECB" w:rsidRDefault="004D74E2" w:rsidP="004D74E2">
      <w:pPr>
        <w:ind w:left="5670"/>
        <w:jc w:val="both"/>
        <w:rPr>
          <w:b/>
        </w:rPr>
      </w:pPr>
      <w:r w:rsidRPr="00163ECB">
        <w:rPr>
          <w:b/>
        </w:rPr>
        <w:t xml:space="preserve">Рішенням </w:t>
      </w:r>
      <w:r>
        <w:rPr>
          <w:b/>
        </w:rPr>
        <w:t xml:space="preserve">Уповноваженого з публічних закупівель </w:t>
      </w:r>
      <w:r w:rsidRPr="00163ECB">
        <w:rPr>
          <w:b/>
        </w:rPr>
        <w:t xml:space="preserve">протокол від </w:t>
      </w:r>
      <w:r w:rsidR="00BB4D47">
        <w:rPr>
          <w:b/>
          <w:lang w:val="uk-UA"/>
        </w:rPr>
        <w:t>15</w:t>
      </w:r>
      <w:r>
        <w:rPr>
          <w:b/>
        </w:rPr>
        <w:t>.1</w:t>
      </w:r>
      <w:r w:rsidR="00A92CF8">
        <w:rPr>
          <w:b/>
          <w:lang w:val="uk-UA"/>
        </w:rPr>
        <w:t>1</w:t>
      </w:r>
      <w:r>
        <w:rPr>
          <w:b/>
        </w:rPr>
        <w:t>.</w:t>
      </w:r>
      <w:r w:rsidRPr="00163ECB">
        <w:rPr>
          <w:b/>
        </w:rPr>
        <w:t>202</w:t>
      </w:r>
      <w:r>
        <w:rPr>
          <w:b/>
          <w:lang w:val="uk-UA"/>
        </w:rPr>
        <w:t>2</w:t>
      </w:r>
      <w:r w:rsidRPr="00163ECB">
        <w:rPr>
          <w:b/>
        </w:rPr>
        <w:t xml:space="preserve"> року</w:t>
      </w:r>
    </w:p>
    <w:p w14:paraId="426D618C" w14:textId="77777777" w:rsidR="004D74E2" w:rsidRPr="00163ECB" w:rsidRDefault="004D74E2" w:rsidP="004D74E2">
      <w:pPr>
        <w:ind w:left="5670"/>
        <w:jc w:val="both"/>
        <w:rPr>
          <w:b/>
        </w:rPr>
      </w:pPr>
      <w:r w:rsidRPr="00163ECB">
        <w:rPr>
          <w:b/>
        </w:rPr>
        <w:tab/>
        <w:t xml:space="preserve"> </w:t>
      </w:r>
    </w:p>
    <w:p w14:paraId="79441837" w14:textId="77777777" w:rsidR="004D74E2" w:rsidRDefault="004D74E2" w:rsidP="004D74E2">
      <w:pPr>
        <w:ind w:left="5670"/>
        <w:rPr>
          <w:b/>
          <w:vertAlign w:val="superscript"/>
        </w:rPr>
      </w:pPr>
      <w:r>
        <w:rPr>
          <w:b/>
          <w:lang w:val="uk-UA"/>
        </w:rPr>
        <w:t xml:space="preserve">КЕП Дмитрій ТЕЛЕЛЕКОВ </w:t>
      </w:r>
      <w:r w:rsidRPr="00163ECB">
        <w:rPr>
          <w:b/>
        </w:rPr>
        <w:t xml:space="preserve"> </w:t>
      </w:r>
    </w:p>
    <w:p w14:paraId="4461E673" w14:textId="77777777" w:rsidR="004D74E2" w:rsidRPr="00C102D1" w:rsidRDefault="004D74E2" w:rsidP="004D74E2">
      <w:pPr>
        <w:ind w:left="5670"/>
        <w:jc w:val="both"/>
        <w:rPr>
          <w:b/>
          <w:lang w:val="uk-UA"/>
        </w:rPr>
      </w:pPr>
    </w:p>
    <w:p w14:paraId="7AD295FA" w14:textId="77777777" w:rsidR="004D74E2" w:rsidRDefault="004D74E2" w:rsidP="004D74E2">
      <w:pPr>
        <w:jc w:val="center"/>
        <w:rPr>
          <w:b/>
        </w:rPr>
      </w:pPr>
    </w:p>
    <w:p w14:paraId="7BD08D9B" w14:textId="77777777" w:rsidR="004D74E2" w:rsidRDefault="004D74E2" w:rsidP="004D74E2">
      <w:pPr>
        <w:jc w:val="center"/>
        <w:rPr>
          <w:b/>
        </w:rPr>
      </w:pPr>
    </w:p>
    <w:p w14:paraId="0AD561D5" w14:textId="77777777" w:rsidR="004D74E2" w:rsidRPr="00163ECB" w:rsidRDefault="004D74E2" w:rsidP="004D74E2">
      <w:pPr>
        <w:jc w:val="center"/>
        <w:rPr>
          <w:b/>
        </w:rPr>
      </w:pPr>
    </w:p>
    <w:p w14:paraId="3716D8DC" w14:textId="77777777" w:rsidR="004D74E2" w:rsidRPr="00163ECB" w:rsidRDefault="004D74E2" w:rsidP="004D74E2">
      <w:pPr>
        <w:jc w:val="center"/>
        <w:rPr>
          <w:b/>
        </w:rPr>
      </w:pPr>
      <w:r w:rsidRPr="00163ECB">
        <w:rPr>
          <w:b/>
        </w:rPr>
        <w:t>ТЕНДЕРНА ДОКУМЕНТАЦІЯ</w:t>
      </w:r>
    </w:p>
    <w:p w14:paraId="028A3768" w14:textId="77777777" w:rsidR="004D74E2" w:rsidRPr="00163ECB" w:rsidRDefault="004D74E2" w:rsidP="004D74E2">
      <w:pPr>
        <w:jc w:val="center"/>
        <w:rPr>
          <w:b/>
        </w:rPr>
      </w:pPr>
    </w:p>
    <w:p w14:paraId="0B7C4F33" w14:textId="60792F1B" w:rsidR="004D74E2" w:rsidRDefault="004D74E2" w:rsidP="004D74E2">
      <w:pPr>
        <w:jc w:val="center"/>
        <w:rPr>
          <w:b/>
        </w:rPr>
      </w:pPr>
      <w:r w:rsidRPr="00163ECB">
        <w:rPr>
          <w:b/>
        </w:rPr>
        <w:t>предмет закупівлі:</w:t>
      </w:r>
    </w:p>
    <w:p w14:paraId="24111AD1" w14:textId="77777777" w:rsidR="00FE313C" w:rsidRPr="008D6ED0" w:rsidRDefault="00FE313C" w:rsidP="004D74E2">
      <w:pPr>
        <w:jc w:val="center"/>
        <w:rPr>
          <w:b/>
        </w:rPr>
      </w:pPr>
    </w:p>
    <w:p w14:paraId="5E00F35A" w14:textId="5C3D39A6" w:rsidR="00FE313C" w:rsidRPr="00FE313C" w:rsidRDefault="00FE313C" w:rsidP="004D74E2">
      <w:pPr>
        <w:jc w:val="center"/>
        <w:rPr>
          <w:b/>
          <w:sz w:val="28"/>
          <w:szCs w:val="28"/>
          <w:lang w:val="uk-UA"/>
        </w:rPr>
      </w:pPr>
      <w:bookmarkStart w:id="0" w:name="_Hlk69751896"/>
      <w:r w:rsidRPr="00FE313C">
        <w:rPr>
          <w:b/>
          <w:sz w:val="28"/>
          <w:szCs w:val="28"/>
          <w:lang w:val="uk-UA"/>
        </w:rPr>
        <w:t xml:space="preserve">Генератори для організації укриття в </w:t>
      </w:r>
    </w:p>
    <w:p w14:paraId="2C79B87C" w14:textId="77777777" w:rsidR="00FE313C" w:rsidRPr="00FE313C" w:rsidRDefault="00FE313C" w:rsidP="004D74E2">
      <w:pPr>
        <w:jc w:val="center"/>
        <w:rPr>
          <w:b/>
          <w:sz w:val="28"/>
          <w:szCs w:val="28"/>
        </w:rPr>
      </w:pPr>
      <w:r w:rsidRPr="00FE313C">
        <w:rPr>
          <w:b/>
          <w:sz w:val="28"/>
          <w:szCs w:val="28"/>
          <w:lang w:val="uk-UA"/>
        </w:rPr>
        <w:t>спорудах цивільного захисту</w:t>
      </w:r>
      <w:r w:rsidRPr="00FE313C">
        <w:rPr>
          <w:b/>
          <w:sz w:val="28"/>
          <w:szCs w:val="28"/>
        </w:rPr>
        <w:t xml:space="preserve"> </w:t>
      </w:r>
    </w:p>
    <w:p w14:paraId="644BFAC7" w14:textId="54A73C05" w:rsidR="004D74E2" w:rsidRDefault="00FE313C" w:rsidP="004D74E2">
      <w:pPr>
        <w:jc w:val="center"/>
        <w:rPr>
          <w:b/>
        </w:rPr>
      </w:pPr>
      <w:r>
        <w:rPr>
          <w:b/>
        </w:rPr>
        <w:t xml:space="preserve">відповідно до коду ДК 021:2015 </w:t>
      </w:r>
      <w:r w:rsidRPr="00FE313C">
        <w:rPr>
          <w:b/>
          <w:lang w:val="uk-UA"/>
        </w:rPr>
        <w:t>31120000-3-Генератори</w:t>
      </w:r>
    </w:p>
    <w:bookmarkEnd w:id="0"/>
    <w:p w14:paraId="51E085B3" w14:textId="77777777" w:rsidR="004D74E2" w:rsidRDefault="004D74E2" w:rsidP="004D74E2">
      <w:pPr>
        <w:jc w:val="center"/>
        <w:rPr>
          <w:b/>
        </w:rPr>
      </w:pPr>
    </w:p>
    <w:p w14:paraId="2D7602F7" w14:textId="77777777" w:rsidR="004D74E2" w:rsidRDefault="004D74E2" w:rsidP="004D74E2">
      <w:pPr>
        <w:jc w:val="center"/>
        <w:rPr>
          <w:b/>
        </w:rPr>
      </w:pPr>
    </w:p>
    <w:p w14:paraId="235C7687" w14:textId="77777777" w:rsidR="004D74E2" w:rsidRDefault="004D74E2" w:rsidP="004D74E2">
      <w:pPr>
        <w:jc w:val="center"/>
        <w:rPr>
          <w:b/>
        </w:rPr>
      </w:pPr>
    </w:p>
    <w:p w14:paraId="2D3BE6BF" w14:textId="77777777" w:rsidR="004D74E2" w:rsidRPr="00163ECB" w:rsidRDefault="004D74E2" w:rsidP="004D74E2">
      <w:pPr>
        <w:jc w:val="center"/>
        <w:rPr>
          <w:b/>
        </w:rPr>
      </w:pPr>
    </w:p>
    <w:p w14:paraId="2844BD7F" w14:textId="77777777" w:rsidR="009E778C" w:rsidRPr="009E778C" w:rsidRDefault="009E778C" w:rsidP="009E778C">
      <w:pPr>
        <w:jc w:val="center"/>
        <w:rPr>
          <w:b/>
          <w:bCs/>
        </w:rPr>
      </w:pPr>
      <w:r w:rsidRPr="009E778C">
        <w:rPr>
          <w:b/>
          <w:bCs/>
        </w:rPr>
        <w:t>Процедура закупівлі – відкриті торги</w:t>
      </w:r>
      <w:r w:rsidRPr="009E778C">
        <w:rPr>
          <w:b/>
          <w:bCs/>
          <w:lang w:val="uk-UA"/>
        </w:rPr>
        <w:t xml:space="preserve"> з особливостями</w:t>
      </w:r>
      <w:r w:rsidRPr="009E778C">
        <w:rPr>
          <w:b/>
          <w:bCs/>
        </w:rPr>
        <w:t>.</w:t>
      </w:r>
    </w:p>
    <w:p w14:paraId="78791D5F" w14:textId="0DCF8AC1" w:rsidR="004D74E2" w:rsidRDefault="004D74E2" w:rsidP="004D74E2">
      <w:pPr>
        <w:jc w:val="center"/>
        <w:rPr>
          <w:b/>
          <w:bCs/>
        </w:rPr>
      </w:pPr>
    </w:p>
    <w:p w14:paraId="6E0ACD46" w14:textId="77777777" w:rsidR="009E778C" w:rsidRPr="009E778C" w:rsidRDefault="009E778C" w:rsidP="004D74E2">
      <w:pPr>
        <w:jc w:val="center"/>
        <w:rPr>
          <w:b/>
          <w:bCs/>
        </w:rPr>
      </w:pPr>
    </w:p>
    <w:p w14:paraId="5968BB26" w14:textId="77777777" w:rsidR="004D74E2" w:rsidRDefault="004D74E2" w:rsidP="004D74E2">
      <w:pPr>
        <w:jc w:val="center"/>
        <w:rPr>
          <w:b/>
          <w:bCs/>
        </w:rPr>
      </w:pPr>
    </w:p>
    <w:p w14:paraId="21E0818A" w14:textId="77777777" w:rsidR="004D74E2" w:rsidRDefault="004D74E2" w:rsidP="004D74E2">
      <w:pPr>
        <w:jc w:val="center"/>
        <w:rPr>
          <w:b/>
          <w:bCs/>
        </w:rPr>
      </w:pPr>
    </w:p>
    <w:p w14:paraId="3CD651B7" w14:textId="77777777" w:rsidR="004D74E2" w:rsidRDefault="004D74E2" w:rsidP="004D74E2">
      <w:pPr>
        <w:jc w:val="center"/>
        <w:rPr>
          <w:b/>
          <w:bCs/>
        </w:rPr>
      </w:pPr>
    </w:p>
    <w:p w14:paraId="0509B75F" w14:textId="77777777" w:rsidR="004D74E2" w:rsidRDefault="004D74E2" w:rsidP="004D74E2">
      <w:pPr>
        <w:jc w:val="center"/>
        <w:rPr>
          <w:b/>
          <w:bCs/>
        </w:rPr>
      </w:pPr>
    </w:p>
    <w:p w14:paraId="60CC5B7A" w14:textId="77777777" w:rsidR="004D74E2" w:rsidRDefault="004D74E2" w:rsidP="004D74E2">
      <w:pPr>
        <w:jc w:val="center"/>
        <w:rPr>
          <w:b/>
          <w:bCs/>
        </w:rPr>
      </w:pPr>
    </w:p>
    <w:p w14:paraId="1ADE385B" w14:textId="77777777" w:rsidR="004D74E2" w:rsidRDefault="004D74E2" w:rsidP="004D74E2">
      <w:pPr>
        <w:jc w:val="center"/>
        <w:rPr>
          <w:b/>
        </w:rPr>
      </w:pPr>
    </w:p>
    <w:p w14:paraId="5A24B726" w14:textId="77777777" w:rsidR="004D74E2" w:rsidRDefault="004D74E2" w:rsidP="004D74E2">
      <w:pPr>
        <w:jc w:val="center"/>
        <w:rPr>
          <w:b/>
        </w:rPr>
      </w:pPr>
    </w:p>
    <w:p w14:paraId="4D932092" w14:textId="77777777" w:rsidR="004D74E2" w:rsidRDefault="004D74E2" w:rsidP="004D74E2">
      <w:pPr>
        <w:jc w:val="center"/>
        <w:rPr>
          <w:b/>
        </w:rPr>
      </w:pPr>
    </w:p>
    <w:p w14:paraId="20554CDE" w14:textId="77777777" w:rsidR="004D74E2" w:rsidRDefault="004D74E2" w:rsidP="004D74E2">
      <w:pPr>
        <w:jc w:val="center"/>
        <w:rPr>
          <w:b/>
        </w:rPr>
      </w:pPr>
    </w:p>
    <w:p w14:paraId="0372B399" w14:textId="77777777" w:rsidR="004D74E2" w:rsidRPr="00163ECB" w:rsidRDefault="004D74E2" w:rsidP="004D74E2">
      <w:pPr>
        <w:rPr>
          <w:b/>
        </w:rPr>
      </w:pPr>
    </w:p>
    <w:p w14:paraId="6260AAFA" w14:textId="77777777" w:rsidR="004D74E2" w:rsidRPr="00163ECB" w:rsidRDefault="004D74E2" w:rsidP="004D74E2">
      <w:pPr>
        <w:rPr>
          <w:b/>
        </w:rPr>
      </w:pPr>
    </w:p>
    <w:p w14:paraId="318C3414" w14:textId="77777777" w:rsidR="004D74E2" w:rsidRDefault="004D74E2" w:rsidP="004D74E2">
      <w:pPr>
        <w:rPr>
          <w:b/>
        </w:rPr>
      </w:pPr>
    </w:p>
    <w:p w14:paraId="6AB6B562" w14:textId="77777777" w:rsidR="004D74E2" w:rsidRDefault="004D74E2" w:rsidP="004D74E2">
      <w:pPr>
        <w:rPr>
          <w:b/>
        </w:rPr>
      </w:pPr>
    </w:p>
    <w:p w14:paraId="7E5973CC" w14:textId="77777777" w:rsidR="004D74E2" w:rsidRDefault="004D74E2" w:rsidP="004D74E2">
      <w:pPr>
        <w:rPr>
          <w:b/>
        </w:rPr>
      </w:pPr>
    </w:p>
    <w:p w14:paraId="48BC5B56" w14:textId="77777777" w:rsidR="004D74E2" w:rsidRPr="00163ECB" w:rsidRDefault="004D74E2" w:rsidP="004D74E2">
      <w:pPr>
        <w:jc w:val="center"/>
        <w:rPr>
          <w:b/>
        </w:rPr>
      </w:pPr>
      <w:r w:rsidRPr="00163ECB">
        <w:rPr>
          <w:b/>
        </w:rPr>
        <w:t>Київ</w:t>
      </w:r>
    </w:p>
    <w:p w14:paraId="7D08C064" w14:textId="77777777" w:rsidR="004D74E2" w:rsidRDefault="004D74E2" w:rsidP="004D74E2">
      <w:pPr>
        <w:jc w:val="center"/>
        <w:rPr>
          <w:b/>
        </w:rPr>
      </w:pPr>
      <w:r w:rsidRPr="00163ECB">
        <w:rPr>
          <w:b/>
        </w:rPr>
        <w:t>202</w:t>
      </w:r>
      <w:r>
        <w:rPr>
          <w:b/>
          <w:lang w:val="uk-UA"/>
        </w:rPr>
        <w:t>2</w:t>
      </w:r>
      <w:r w:rsidRPr="00163ECB">
        <w:rPr>
          <w:b/>
        </w:rPr>
        <w:t xml:space="preserve"> р.</w:t>
      </w:r>
    </w:p>
    <w:p w14:paraId="53C9A77A" w14:textId="77777777" w:rsidR="004D74E2" w:rsidRPr="00163ECB" w:rsidRDefault="004D74E2" w:rsidP="004D74E2">
      <w:pPr>
        <w:jc w:val="center"/>
      </w:pPr>
    </w:p>
    <w:p w14:paraId="7A2AC391" w14:textId="77777777" w:rsidR="004D74E2" w:rsidRPr="00163ECB" w:rsidRDefault="004D74E2" w:rsidP="004D74E2">
      <w:pPr>
        <w:pageBreakBefore/>
      </w:pPr>
    </w:p>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26"/>
        <w:gridCol w:w="2829"/>
        <w:gridCol w:w="6380"/>
      </w:tblGrid>
      <w:tr w:rsidR="004D74E2" w:rsidRPr="006901ED" w14:paraId="07F3EB31" w14:textId="77777777" w:rsidTr="004D74E2">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59D801E" w14:textId="77777777" w:rsidR="004D74E2" w:rsidRPr="006901ED" w:rsidRDefault="004D74E2" w:rsidP="004D74E2">
            <w:pPr>
              <w:jc w:val="center"/>
            </w:pPr>
            <w:r w:rsidRPr="006901ED">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1648F537" w14:textId="77777777" w:rsidR="004D74E2" w:rsidRPr="006901ED" w:rsidRDefault="004D74E2" w:rsidP="004D74E2">
            <w:pPr>
              <w:jc w:val="center"/>
              <w:rPr>
                <w:b/>
              </w:rPr>
            </w:pPr>
            <w:r w:rsidRPr="006901ED">
              <w:rPr>
                <w:b/>
              </w:rPr>
              <w:t>1. Загальні положення</w:t>
            </w:r>
          </w:p>
        </w:tc>
      </w:tr>
      <w:tr w:rsidR="004D74E2" w:rsidRPr="006901ED" w14:paraId="4338B86D"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39270B9" w14:textId="77777777" w:rsidR="004D74E2" w:rsidRPr="006901ED" w:rsidRDefault="004D74E2" w:rsidP="004D74E2">
            <w:pPr>
              <w:jc w:val="center"/>
            </w:pPr>
            <w:r w:rsidRPr="006901ED">
              <w:t>1</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13FB2C59" w14:textId="77777777" w:rsidR="004D74E2" w:rsidRPr="006901ED" w:rsidRDefault="004D74E2" w:rsidP="004D74E2">
            <w:pPr>
              <w:jc w:val="center"/>
            </w:pPr>
            <w:r w:rsidRPr="006901ED">
              <w:t>2</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25E0FC38" w14:textId="77777777" w:rsidR="004D74E2" w:rsidRPr="006901ED" w:rsidRDefault="004D74E2" w:rsidP="004D74E2">
            <w:pPr>
              <w:jc w:val="center"/>
            </w:pPr>
            <w:r w:rsidRPr="006901ED">
              <w:t>3</w:t>
            </w:r>
          </w:p>
        </w:tc>
      </w:tr>
      <w:tr w:rsidR="009E778C" w:rsidRPr="006901ED" w14:paraId="7D82E59D"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207FD65" w14:textId="77777777" w:rsidR="009E778C" w:rsidRPr="00BC12C8" w:rsidRDefault="009E778C" w:rsidP="009E778C">
            <w:pPr>
              <w:jc w:val="both"/>
              <w:rPr>
                <w:b/>
                <w:bCs/>
              </w:rPr>
            </w:pPr>
            <w:r w:rsidRPr="00BC12C8">
              <w:rPr>
                <w:b/>
                <w:bCs/>
              </w:rPr>
              <w:t>1</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3790F6B1" w14:textId="77777777" w:rsidR="009E778C" w:rsidRPr="00BC12C8" w:rsidRDefault="009E778C" w:rsidP="009E778C">
            <w:pPr>
              <w:rPr>
                <w:b/>
                <w:bCs/>
              </w:rPr>
            </w:pPr>
            <w:r w:rsidRPr="00BC12C8">
              <w:rPr>
                <w:b/>
                <w:bCs/>
              </w:rPr>
              <w:t>Терміни, які вживаються в тендерній документації</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2ECBBF30" w14:textId="77777777" w:rsidR="009E778C" w:rsidRDefault="009E778C" w:rsidP="009E778C">
            <w:pPr>
              <w:jc w:val="both"/>
              <w:rPr>
                <w:color w:val="000000"/>
                <w:lang w:val="uk-UA"/>
              </w:rPr>
            </w:pPr>
            <w:r w:rsidRPr="006B4D3F">
              <w:rPr>
                <w:color w:val="000000"/>
                <w:lang w:val="uk-UA"/>
              </w:rPr>
              <w:t xml:space="preserve">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 КМУ №1178). Терміни, які використовуються в цій документації, вживаються у значенні, наведеному в Законі та Постанові. </w:t>
            </w:r>
          </w:p>
          <w:p w14:paraId="59725FE4" w14:textId="77777777" w:rsidR="009E778C" w:rsidRPr="009E778C" w:rsidRDefault="009E778C" w:rsidP="009E778C">
            <w:pPr>
              <w:jc w:val="both"/>
              <w:rPr>
                <w:lang w:val="uk-UA"/>
              </w:rPr>
            </w:pPr>
            <w:r w:rsidRPr="009E778C">
              <w:rPr>
                <w:i/>
                <w:iCs/>
                <w:lang w:val="uk-UA"/>
              </w:rPr>
              <w:t>Персональні дані – відомості чи сукупність відомостей про фізичну особу, яка ідентифікована або може бути ідентифікована, в тому числі, адреса реєстрації, дані які містяться в паспорті або документі, що посвідчує особу, а саме: серія, номер такого документу, дата видачі, інформація про орган, що видав такий документ, інформація про сімейний стан, інформація про реєстрацію місця проживання; в трудовій книжці, а саме: серія та номер трудової книжки; документі про освіту (спеціальність, кваліфікацію), індивідуальний податковий номер..</w:t>
            </w:r>
          </w:p>
          <w:p w14:paraId="13D5844C" w14:textId="77777777" w:rsidR="009E778C" w:rsidRPr="000B5A18" w:rsidRDefault="009E778C" w:rsidP="009E778C">
            <w:pPr>
              <w:jc w:val="both"/>
            </w:pPr>
            <w:r w:rsidRPr="000B5A18">
              <w:rPr>
                <w:i/>
                <w:iCs/>
              </w:rPr>
              <w:t>суб’єкт персональних даних - фізична особа, персональні дані якої обробляються.</w:t>
            </w:r>
          </w:p>
          <w:p w14:paraId="0141229E" w14:textId="77777777" w:rsidR="009E778C" w:rsidRPr="000B5A18" w:rsidRDefault="009E778C" w:rsidP="009E778C">
            <w:pPr>
              <w:jc w:val="both"/>
            </w:pPr>
            <w:r w:rsidRPr="000B5A18">
              <w:rPr>
                <w:i/>
                <w:iCs/>
              </w:rPr>
              <w:t>Кваліфікований електронний підпис чи печатка вважається таким, що пройшов перевірку та отримав підтвердження, якщо:</w:t>
            </w:r>
          </w:p>
          <w:p w14:paraId="3AD9B40E" w14:textId="77777777" w:rsidR="009E778C" w:rsidRPr="000B5A18" w:rsidRDefault="009E778C" w:rsidP="009E778C">
            <w:pPr>
              <w:jc w:val="both"/>
            </w:pPr>
            <w:r>
              <w:rPr>
                <w:i/>
                <w:iCs/>
              </w:rPr>
              <w:t xml:space="preserve">- </w:t>
            </w:r>
            <w:r w:rsidRPr="000B5A18">
              <w:rPr>
                <w:i/>
                <w:iCs/>
              </w:rPr>
              <w:t>перевірку кваліфікованого електронного підпису чи печатки проведено засобом кваліфікованого електронного підпису чи печатки;</w:t>
            </w:r>
          </w:p>
          <w:p w14:paraId="4CDD60D1" w14:textId="77777777" w:rsidR="009E778C" w:rsidRPr="000B5A18" w:rsidRDefault="009E778C" w:rsidP="009E778C">
            <w:pPr>
              <w:jc w:val="both"/>
            </w:pPr>
            <w:r>
              <w:rPr>
                <w:i/>
                <w:iCs/>
              </w:rPr>
              <w:t xml:space="preserve">- </w:t>
            </w:r>
            <w:r w:rsidRPr="000B5A18">
              <w:rPr>
                <w:i/>
                <w:iCs/>
              </w:rPr>
              <w:t>перевіркою встановлено, що відповідно до вимог Закону України «Про електронні довірчі послуги» на момент створення кваліфікованого електронного підпису чи печатки був чинним кваліфікований сертифікат електронного підпису чи печатки підписувача чи створювача електронної печатки;</w:t>
            </w:r>
          </w:p>
          <w:p w14:paraId="63D80E29" w14:textId="77777777" w:rsidR="009E778C" w:rsidRPr="000B5A18" w:rsidRDefault="009E778C" w:rsidP="009E778C">
            <w:pPr>
              <w:jc w:val="both"/>
            </w:pPr>
            <w:r>
              <w:rPr>
                <w:i/>
                <w:iCs/>
              </w:rPr>
              <w:t xml:space="preserve">- </w:t>
            </w:r>
            <w:r w:rsidRPr="000B5A18">
              <w:rPr>
                <w:i/>
                <w:iCs/>
              </w:rPr>
              <w:t>за допомогою кваліфікованого сертифіката електронного підпису чи печатки здійснено ідентифікацію підписувача чи створювача електронної печатки;</w:t>
            </w:r>
          </w:p>
          <w:p w14:paraId="72A42BBC" w14:textId="77777777" w:rsidR="009E778C" w:rsidRPr="000B5A18" w:rsidRDefault="009E778C" w:rsidP="009E778C">
            <w:pPr>
              <w:jc w:val="both"/>
            </w:pPr>
            <w:r>
              <w:rPr>
                <w:i/>
                <w:iCs/>
              </w:rPr>
              <w:t xml:space="preserve">- </w:t>
            </w:r>
            <w:r w:rsidRPr="000B5A18">
              <w:rPr>
                <w:i/>
                <w:iCs/>
              </w:rPr>
              <w:t>під час перевірки за допомогою кваліфікованого сертифіката електронного підпису чи печатки отримано підтвердження того, що особистий ключ, який належить підписувачу чи створювачу електронної печатки, зберігається в засобі кваліфікованого електронного підпису чи печатки;</w:t>
            </w:r>
          </w:p>
          <w:p w14:paraId="1F2EBA45" w14:textId="77777777" w:rsidR="009E778C" w:rsidRPr="000B5A18" w:rsidRDefault="009E778C" w:rsidP="009E778C">
            <w:pPr>
              <w:jc w:val="both"/>
            </w:pPr>
            <w:r>
              <w:rPr>
                <w:i/>
                <w:iCs/>
              </w:rPr>
              <w:t xml:space="preserve">- </w:t>
            </w:r>
            <w:r w:rsidRPr="000B5A18">
              <w:rPr>
                <w:i/>
                <w:iCs/>
              </w:rPr>
              <w:t>під час перевірки підтверджено цілісність електронних даних в електронній формі, з якими пов’язаний цей кваліфікований електронний підпис чи печатка.</w:t>
            </w:r>
          </w:p>
          <w:p w14:paraId="5EAC9CFD" w14:textId="77777777" w:rsidR="009E778C" w:rsidRPr="000B5A18" w:rsidRDefault="009E778C" w:rsidP="009E778C">
            <w:pPr>
              <w:jc w:val="both"/>
            </w:pPr>
            <w:r w:rsidRPr="000B5A18">
              <w:rPr>
                <w:i/>
                <w:iCs/>
              </w:rPr>
              <w:lastRenderedPageBreak/>
              <w:t>Засоби кваліфікованого електронного підпису чи печатки повинні забезпечувати:</w:t>
            </w:r>
          </w:p>
          <w:p w14:paraId="1F0F9165" w14:textId="77777777" w:rsidR="009E778C" w:rsidRPr="00FB419B" w:rsidRDefault="009E778C" w:rsidP="009E778C">
            <w:pPr>
              <w:jc w:val="both"/>
            </w:pPr>
            <w:r>
              <w:rPr>
                <w:i/>
                <w:iCs/>
              </w:rPr>
              <w:t xml:space="preserve">- </w:t>
            </w:r>
            <w:r w:rsidRPr="000B5A18">
              <w:rPr>
                <w:i/>
                <w:iCs/>
              </w:rPr>
              <w:t>належний рівень унікальності пари ключів, що ними генеруються;</w:t>
            </w:r>
          </w:p>
          <w:p w14:paraId="3349905B" w14:textId="77777777" w:rsidR="009E778C" w:rsidRPr="000B5A18" w:rsidRDefault="009E778C" w:rsidP="009E778C">
            <w:pPr>
              <w:jc w:val="both"/>
            </w:pPr>
            <w:r>
              <w:rPr>
                <w:i/>
                <w:iCs/>
              </w:rPr>
              <w:t xml:space="preserve">- </w:t>
            </w:r>
            <w:r w:rsidRPr="000B5A18">
              <w:rPr>
                <w:i/>
                <w:iCs/>
              </w:rPr>
              <w:t>конфіденційність особистих ключів під час їх генерації, зберігання та створення кваліфікованого електронного підпису чи печатки;</w:t>
            </w:r>
          </w:p>
          <w:p w14:paraId="2833C389" w14:textId="77777777" w:rsidR="009E778C" w:rsidRPr="000B5A18" w:rsidRDefault="009E778C" w:rsidP="009E778C">
            <w:pPr>
              <w:jc w:val="both"/>
            </w:pPr>
            <w:r>
              <w:rPr>
                <w:i/>
                <w:iCs/>
              </w:rPr>
              <w:t xml:space="preserve">- </w:t>
            </w:r>
            <w:r w:rsidRPr="000B5A18">
              <w:rPr>
                <w:i/>
                <w:iCs/>
              </w:rPr>
              <w:t>захист від доступу до особистих ключів сторонніх осіб.</w:t>
            </w:r>
          </w:p>
          <w:p w14:paraId="64E11564" w14:textId="77777777" w:rsidR="009E778C" w:rsidRPr="000B5A18" w:rsidRDefault="009E778C" w:rsidP="009E778C">
            <w:pPr>
              <w:jc w:val="both"/>
            </w:pPr>
            <w:r w:rsidRPr="000B5A18">
              <w:rPr>
                <w:i/>
                <w:iCs/>
              </w:rPr>
              <w:t xml:space="preserve">Для надання кваліфікованих електронних довірчих послуг використовуються засоби кваліфікованого електронного підпису чи печатки, які повинні мати документи про відповідність або позитивний експертний висновок за результатами їх державної експертизи у сфері криптографічного захисту інформації. </w:t>
            </w:r>
          </w:p>
          <w:p w14:paraId="29FE8721" w14:textId="77777777" w:rsidR="009E778C" w:rsidRPr="000B5A18" w:rsidRDefault="009E778C" w:rsidP="009E778C">
            <w:pPr>
              <w:jc w:val="both"/>
            </w:pPr>
            <w:r w:rsidRPr="000B5A18">
              <w:rPr>
                <w:i/>
                <w:iCs/>
              </w:rPr>
              <w:t>Засоби кваліфікованого електронного підпису чи печатки не повинні змінювати електронні дані, з якими пов’язаний цей кваліфікований електронний підпис чи печатка, або перешкоджати доступу до них підписувача чи створювача (уповноваженого представника створювача) електронної печатки.</w:t>
            </w:r>
          </w:p>
          <w:p w14:paraId="4F54A676" w14:textId="2492C2C0" w:rsidR="009E778C" w:rsidRPr="009E778C" w:rsidRDefault="009E778C" w:rsidP="009E778C">
            <w:pPr>
              <w:jc w:val="both"/>
            </w:pPr>
            <w:r w:rsidRPr="000B5A18">
              <w:rPr>
                <w:i/>
                <w:iCs/>
              </w:rPr>
              <w:t>Кваліфікований електронний підпис повинен відповідати вимогам у сфері електронних довірчих послуг затвердженого постановою Кабінету Міністрів України від 7 листопада 2018 р. № 992.</w:t>
            </w:r>
          </w:p>
        </w:tc>
      </w:tr>
      <w:tr w:rsidR="009E778C" w:rsidRPr="006901ED" w14:paraId="7AF63FC9" w14:textId="77777777" w:rsidTr="009E778C">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1AFB5B1" w14:textId="77777777" w:rsidR="009E778C" w:rsidRPr="00BC12C8" w:rsidRDefault="009E778C" w:rsidP="009E778C">
            <w:pPr>
              <w:jc w:val="both"/>
              <w:rPr>
                <w:b/>
                <w:bCs/>
              </w:rPr>
            </w:pPr>
            <w:r w:rsidRPr="00BC12C8">
              <w:rPr>
                <w:b/>
                <w:bCs/>
              </w:rPr>
              <w:lastRenderedPageBreak/>
              <w:t>2</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6CDA124D" w14:textId="77777777" w:rsidR="009E778C" w:rsidRPr="00BC12C8" w:rsidRDefault="009E778C" w:rsidP="009E778C">
            <w:pPr>
              <w:rPr>
                <w:b/>
                <w:bCs/>
              </w:rPr>
            </w:pPr>
            <w:r w:rsidRPr="00BC12C8">
              <w:rPr>
                <w:b/>
                <w:bCs/>
              </w:rPr>
              <w:t>Інформація про замовника торгів</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04FD0D5C" w14:textId="77777777" w:rsidR="009E778C" w:rsidRPr="006901ED" w:rsidRDefault="009E778C" w:rsidP="009E778C">
            <w:pPr>
              <w:jc w:val="both"/>
            </w:pPr>
            <w:r w:rsidRPr="006901ED">
              <w:t> </w:t>
            </w:r>
          </w:p>
        </w:tc>
      </w:tr>
      <w:tr w:rsidR="009E778C" w:rsidRPr="006901ED" w14:paraId="1A41B9F6"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3F9F928" w14:textId="77777777" w:rsidR="009E778C" w:rsidRPr="006901ED" w:rsidRDefault="009E778C" w:rsidP="009E778C">
            <w:pPr>
              <w:jc w:val="both"/>
            </w:pPr>
            <w:r w:rsidRPr="006901ED">
              <w:t>2.1</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37D8462E" w14:textId="77777777" w:rsidR="009E778C" w:rsidRPr="006901ED" w:rsidRDefault="009E778C" w:rsidP="009E778C">
            <w:pPr>
              <w:jc w:val="both"/>
            </w:pPr>
            <w:r w:rsidRPr="006901ED">
              <w:t>повне найменування</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7F091398" w14:textId="3893EAF6" w:rsidR="009E778C" w:rsidRPr="00BC12C8" w:rsidRDefault="009E778C" w:rsidP="009E778C">
            <w:pPr>
              <w:jc w:val="both"/>
              <w:rPr>
                <w:bCs/>
              </w:rPr>
            </w:pPr>
            <w:r w:rsidRPr="00BC12C8">
              <w:rPr>
                <w:bCs/>
              </w:rPr>
              <w:t>Відокремлений структурний підрозділ «Олімпійський</w:t>
            </w:r>
            <w:r>
              <w:rPr>
                <w:bCs/>
                <w:lang w:val="uk-UA"/>
              </w:rPr>
              <w:t xml:space="preserve"> фаховий </w:t>
            </w:r>
            <w:r w:rsidRPr="00BC12C8">
              <w:rPr>
                <w:bCs/>
              </w:rPr>
              <w:t>коледж імені Івана Піддубного Національного університету фізичного виховання і спорту України»</w:t>
            </w:r>
          </w:p>
        </w:tc>
      </w:tr>
      <w:tr w:rsidR="009E778C" w:rsidRPr="006901ED" w14:paraId="20AF07E6" w14:textId="77777777" w:rsidTr="009E778C">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687E310" w14:textId="77777777" w:rsidR="009E778C" w:rsidRPr="006901ED" w:rsidRDefault="009E778C" w:rsidP="009E778C">
            <w:pPr>
              <w:jc w:val="both"/>
            </w:pPr>
            <w:r w:rsidRPr="006901ED">
              <w:t>2.2</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061ECEB5" w14:textId="77777777" w:rsidR="009E778C" w:rsidRPr="006901ED" w:rsidRDefault="009E778C" w:rsidP="009E778C">
            <w:pPr>
              <w:jc w:val="both"/>
            </w:pPr>
            <w:r w:rsidRPr="006901ED">
              <w:t>місцезнаходження</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66ECACD3" w14:textId="77777777" w:rsidR="009E778C" w:rsidRPr="00BC12C8" w:rsidRDefault="009E778C" w:rsidP="009E778C">
            <w:pPr>
              <w:jc w:val="both"/>
              <w:rPr>
                <w:bCs/>
              </w:rPr>
            </w:pPr>
            <w:r w:rsidRPr="00BC12C8">
              <w:rPr>
                <w:bCs/>
              </w:rPr>
              <w:t>вул. Матеюка, 4, місто Київ, Україна, 02156</w:t>
            </w:r>
          </w:p>
        </w:tc>
      </w:tr>
      <w:tr w:rsidR="009E778C" w:rsidRPr="006901ED" w14:paraId="639910D3"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5CED5F2" w14:textId="77777777" w:rsidR="009E778C" w:rsidRPr="006901ED" w:rsidRDefault="009E778C" w:rsidP="009E778C">
            <w:pPr>
              <w:jc w:val="both"/>
            </w:pPr>
            <w:r w:rsidRPr="006901ED">
              <w:t>2.3</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1AF2AB7D" w14:textId="3AA18CBD" w:rsidR="009E778C" w:rsidRPr="006901ED" w:rsidRDefault="009E778C" w:rsidP="009E778C">
            <w:pPr>
              <w:jc w:val="both"/>
            </w:pPr>
            <w:r w:rsidRPr="009E778C">
              <w:t>посадова особа замовника, уповноважена здійснювати зв'язок з Учасниками</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26FBF3EE" w14:textId="77777777" w:rsidR="009E778C" w:rsidRPr="000B5A18" w:rsidRDefault="009E778C" w:rsidP="009E778C">
            <w:pPr>
              <w:tabs>
                <w:tab w:val="left" w:pos="388"/>
                <w:tab w:val="left" w:pos="616"/>
                <w:tab w:val="left" w:pos="3600"/>
              </w:tabs>
              <w:snapToGrid w:val="0"/>
              <w:jc w:val="both"/>
            </w:pPr>
            <w:r w:rsidRPr="000B5A18">
              <w:t xml:space="preserve">З питань, пов’язаних з підготовкою тендерних пропозицій учасники процедури закупівлі (далі – </w:t>
            </w:r>
            <w:r w:rsidRPr="000B5A18">
              <w:rPr>
                <w:bCs/>
              </w:rPr>
              <w:t>Учасник(и</w:t>
            </w:r>
            <w:r w:rsidRPr="000B5A18">
              <w:t>)</w:t>
            </w:r>
            <w:r>
              <w:t xml:space="preserve">) </w:t>
            </w:r>
            <w:r w:rsidRPr="000B5A18">
              <w:t xml:space="preserve">можуть звертатися до: </w:t>
            </w:r>
          </w:p>
          <w:p w14:paraId="2AC9B1AD" w14:textId="77777777" w:rsidR="009E778C" w:rsidRPr="000B5A18" w:rsidRDefault="009E778C" w:rsidP="009E778C">
            <w:pPr>
              <w:jc w:val="both"/>
            </w:pPr>
            <w:r>
              <w:rPr>
                <w:b/>
                <w:bCs/>
              </w:rPr>
              <w:t>Телелеков</w:t>
            </w:r>
            <w:r w:rsidRPr="000B5A18">
              <w:rPr>
                <w:b/>
                <w:bCs/>
              </w:rPr>
              <w:t xml:space="preserve"> </w:t>
            </w:r>
            <w:r>
              <w:rPr>
                <w:b/>
                <w:bCs/>
              </w:rPr>
              <w:t>Дмитрій</w:t>
            </w:r>
            <w:r w:rsidRPr="000B5A18">
              <w:rPr>
                <w:b/>
                <w:bCs/>
              </w:rPr>
              <w:t xml:space="preserve"> </w:t>
            </w:r>
            <w:r>
              <w:rPr>
                <w:b/>
                <w:bCs/>
              </w:rPr>
              <w:t>Володимирович</w:t>
            </w:r>
            <w:r w:rsidRPr="000B5A18">
              <w:rPr>
                <w:b/>
                <w:bCs/>
              </w:rPr>
              <w:t xml:space="preserve"> </w:t>
            </w:r>
            <w:r w:rsidRPr="000B5A18">
              <w:rPr>
                <w:color w:val="000000"/>
              </w:rPr>
              <w:t xml:space="preserve">– </w:t>
            </w:r>
            <w:r>
              <w:rPr>
                <w:color w:val="000000"/>
              </w:rPr>
              <w:t>фахівець у галузі публічних закупівель</w:t>
            </w:r>
            <w:r w:rsidRPr="000B5A18">
              <w:rPr>
                <w:color w:val="000000"/>
              </w:rPr>
              <w:t>, уповноважена особа.</w:t>
            </w:r>
          </w:p>
          <w:p w14:paraId="16B206E0" w14:textId="71790F7A" w:rsidR="009E778C" w:rsidRDefault="009E778C" w:rsidP="009E778C">
            <w:pPr>
              <w:jc w:val="both"/>
              <w:rPr>
                <w:color w:val="000000"/>
                <w:lang w:val="uk-UA"/>
              </w:rPr>
            </w:pPr>
            <w:r w:rsidRPr="000B5A18">
              <w:rPr>
                <w:color w:val="000000"/>
              </w:rPr>
              <w:t>Адреса та номер телефону посадових осіб замовника, уповноважених здійснювати зв’язок з учасниками:</w:t>
            </w:r>
            <w:r>
              <w:rPr>
                <w:color w:val="000000"/>
                <w:lang w:val="uk-UA"/>
              </w:rPr>
              <w:t xml:space="preserve"> Київ, вул. Матеюка, 4 </w:t>
            </w:r>
          </w:p>
          <w:p w14:paraId="4C53AC50" w14:textId="2A28BF48" w:rsidR="009E778C" w:rsidRPr="009E778C" w:rsidRDefault="009E778C" w:rsidP="009E778C">
            <w:pPr>
              <w:jc w:val="both"/>
              <w:rPr>
                <w:color w:val="000000"/>
                <w:lang w:val="uk-UA"/>
              </w:rPr>
            </w:pPr>
            <w:r w:rsidRPr="00D75535">
              <w:rPr>
                <w:color w:val="000000"/>
              </w:rPr>
              <w:t>тел (098) 483-52-23</w:t>
            </w:r>
          </w:p>
          <w:p w14:paraId="05FA866D" w14:textId="3A616C48" w:rsidR="009E778C" w:rsidRPr="008D6ED0" w:rsidRDefault="009E778C" w:rsidP="009E778C">
            <w:pPr>
              <w:jc w:val="both"/>
              <w:rPr>
                <w:lang w:val="uk-UA"/>
              </w:rPr>
            </w:pPr>
            <w:r>
              <w:rPr>
                <w:lang w:val="uk-UA"/>
              </w:rPr>
              <w:t xml:space="preserve">Пошта: </w:t>
            </w:r>
            <w:hyperlink r:id="rId7" w:history="1">
              <w:r w:rsidRPr="0020067F">
                <w:rPr>
                  <w:rStyle w:val="a4"/>
                  <w:lang w:val="en-US"/>
                </w:rPr>
                <w:t>koledjtender</w:t>
              </w:r>
              <w:r w:rsidRPr="0020067F">
                <w:rPr>
                  <w:rStyle w:val="a4"/>
                </w:rPr>
                <w:t>@</w:t>
              </w:r>
              <w:r w:rsidRPr="0020067F">
                <w:rPr>
                  <w:rStyle w:val="a4"/>
                  <w:lang w:val="en-US"/>
                </w:rPr>
                <w:t>gmail</w:t>
              </w:r>
              <w:r w:rsidRPr="0020067F">
                <w:rPr>
                  <w:rStyle w:val="a4"/>
                </w:rPr>
                <w:t>.</w:t>
              </w:r>
              <w:r w:rsidRPr="0020067F">
                <w:rPr>
                  <w:rStyle w:val="a4"/>
                  <w:lang w:val="en-US"/>
                </w:rPr>
                <w:t>com</w:t>
              </w:r>
            </w:hyperlink>
          </w:p>
          <w:p w14:paraId="7703B08D" w14:textId="77777777" w:rsidR="009E778C" w:rsidRPr="004429D6" w:rsidRDefault="009E778C" w:rsidP="009E778C">
            <w:pPr>
              <w:jc w:val="both"/>
            </w:pPr>
          </w:p>
        </w:tc>
      </w:tr>
      <w:tr w:rsidR="009E778C" w:rsidRPr="006901ED" w14:paraId="70B40FF0"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2275562" w14:textId="77777777" w:rsidR="009E778C" w:rsidRPr="006901ED" w:rsidRDefault="009E778C" w:rsidP="009E778C">
            <w:pPr>
              <w:jc w:val="both"/>
            </w:pPr>
            <w:r w:rsidRPr="006901ED">
              <w:t>3</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3A034534" w14:textId="77777777" w:rsidR="009E778C" w:rsidRPr="006901ED" w:rsidRDefault="009E778C" w:rsidP="009E778C">
            <w:pPr>
              <w:jc w:val="both"/>
            </w:pPr>
            <w:r w:rsidRPr="006901ED">
              <w:t>Процедура закупівлі</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2A82A300" w14:textId="025B02B8" w:rsidR="009E778C" w:rsidRPr="006901ED" w:rsidRDefault="009E778C" w:rsidP="009E778C">
            <w:pPr>
              <w:jc w:val="both"/>
            </w:pPr>
            <w:r w:rsidRPr="009E778C">
              <w:rPr>
                <w:lang w:val="uk-UA"/>
              </w:rPr>
              <w:t>Відкриті торги з особливостями</w:t>
            </w:r>
          </w:p>
        </w:tc>
      </w:tr>
      <w:tr w:rsidR="009E778C" w:rsidRPr="006901ED" w14:paraId="517F4A94"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6D45B54" w14:textId="77777777" w:rsidR="009E778C" w:rsidRPr="00BC12C8" w:rsidRDefault="009E778C" w:rsidP="009E778C">
            <w:pPr>
              <w:jc w:val="both"/>
              <w:rPr>
                <w:b/>
                <w:bCs/>
              </w:rPr>
            </w:pPr>
            <w:r w:rsidRPr="00BC12C8">
              <w:rPr>
                <w:b/>
                <w:bCs/>
              </w:rPr>
              <w:t>4</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5BC08A25" w14:textId="77777777" w:rsidR="009E778C" w:rsidRPr="00BC12C8" w:rsidRDefault="009E778C" w:rsidP="009E778C">
            <w:pPr>
              <w:jc w:val="both"/>
              <w:rPr>
                <w:b/>
                <w:bCs/>
              </w:rPr>
            </w:pPr>
            <w:r w:rsidRPr="00BC12C8">
              <w:rPr>
                <w:b/>
                <w:bCs/>
              </w:rPr>
              <w:t>Інформація про предмет закупівлі</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0480851D" w14:textId="77777777" w:rsidR="009E778C" w:rsidRPr="006901ED" w:rsidRDefault="009E778C" w:rsidP="009E778C">
            <w:pPr>
              <w:jc w:val="both"/>
            </w:pPr>
            <w:r w:rsidRPr="006901ED">
              <w:t> </w:t>
            </w:r>
          </w:p>
        </w:tc>
      </w:tr>
      <w:tr w:rsidR="009E778C" w:rsidRPr="006901ED" w14:paraId="0D73E78C" w14:textId="77777777" w:rsidTr="009E778C">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B5CED94" w14:textId="77777777" w:rsidR="009E778C" w:rsidRPr="006901ED" w:rsidRDefault="009E778C" w:rsidP="009E778C">
            <w:pPr>
              <w:jc w:val="both"/>
            </w:pPr>
            <w:r w:rsidRPr="006901ED">
              <w:t>4.1</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57130A20" w14:textId="77777777" w:rsidR="009E778C" w:rsidRPr="006901ED" w:rsidRDefault="009E778C" w:rsidP="009E778C">
            <w:pPr>
              <w:jc w:val="both"/>
            </w:pPr>
            <w:r w:rsidRPr="006901ED">
              <w:t>назва предмета закупівлі</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4158F9CC" w14:textId="59EE8722" w:rsidR="009E778C" w:rsidRPr="00C44384" w:rsidRDefault="00FE313C" w:rsidP="00FE313C">
            <w:pPr>
              <w:ind w:left="-25"/>
              <w:jc w:val="both"/>
              <w:rPr>
                <w:b/>
              </w:rPr>
            </w:pPr>
            <w:r w:rsidRPr="00FE313C">
              <w:rPr>
                <w:b/>
                <w:lang w:val="uk-UA"/>
              </w:rPr>
              <w:t>Генератори для організації укриття в спорудах цивільного захисту</w:t>
            </w:r>
            <w:r>
              <w:rPr>
                <w:b/>
              </w:rPr>
              <w:t xml:space="preserve"> </w:t>
            </w:r>
          </w:p>
        </w:tc>
      </w:tr>
      <w:tr w:rsidR="009E778C" w:rsidRPr="006901ED" w14:paraId="629AC28E"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2869092" w14:textId="77777777" w:rsidR="009E778C" w:rsidRPr="006901ED" w:rsidRDefault="009E778C" w:rsidP="009E778C">
            <w:pPr>
              <w:jc w:val="both"/>
            </w:pPr>
            <w:r w:rsidRPr="006901ED">
              <w:t>4.2</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6F64F90B" w14:textId="77777777" w:rsidR="009E778C" w:rsidRPr="006901ED" w:rsidRDefault="009E778C" w:rsidP="009E778C">
            <w:pPr>
              <w:widowControl w:val="0"/>
              <w:ind w:left="-9" w:right="113"/>
              <w:contextualSpacing/>
            </w:pPr>
            <w:r w:rsidRPr="006901ED">
              <w:t xml:space="preserve">опис окремої частини або частин предмета закупівлі (лота), щодо </w:t>
            </w:r>
            <w:r w:rsidRPr="006901ED">
              <w:lastRenderedPageBreak/>
              <w:t>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311" w:type="pct"/>
            <w:tcBorders>
              <w:top w:val="outset" w:sz="6" w:space="0" w:color="auto"/>
              <w:left w:val="outset" w:sz="6" w:space="0" w:color="auto"/>
              <w:bottom w:val="single" w:sz="4" w:space="0" w:color="auto"/>
              <w:right w:val="outset" w:sz="6" w:space="0" w:color="auto"/>
            </w:tcBorders>
            <w:shd w:val="clear" w:color="auto" w:fill="FFFFFA"/>
            <w:hideMark/>
          </w:tcPr>
          <w:p w14:paraId="0FB30A31" w14:textId="77777777" w:rsidR="009E778C" w:rsidRPr="001976C5" w:rsidRDefault="009E778C" w:rsidP="009E778C">
            <w:pPr>
              <w:widowControl w:val="0"/>
              <w:ind w:right="113"/>
              <w:contextualSpacing/>
              <w:jc w:val="both"/>
              <w:rPr>
                <w:lang w:val="uk-UA"/>
              </w:rPr>
            </w:pPr>
            <w:r w:rsidRPr="006901ED">
              <w:lastRenderedPageBreak/>
              <w:t xml:space="preserve">Учасник подає тендерну пропозицію щодо всього предмету закупівлі, визначеного у Додатку </w:t>
            </w:r>
            <w:r>
              <w:t>2</w:t>
            </w:r>
            <w:r w:rsidRPr="006901ED">
              <w:t xml:space="preserve"> до цієї Тендерної документації. </w:t>
            </w:r>
            <w:r>
              <w:t>Розподіл</w:t>
            </w:r>
            <w:r w:rsidRPr="006901ED">
              <w:t xml:space="preserve"> на частини (лоти) не передбачено.</w:t>
            </w:r>
          </w:p>
        </w:tc>
      </w:tr>
      <w:tr w:rsidR="009E778C" w:rsidRPr="006901ED" w14:paraId="514394A9" w14:textId="77777777" w:rsidTr="009E778C">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626A9BC" w14:textId="77777777" w:rsidR="009E778C" w:rsidRPr="006901ED" w:rsidRDefault="009E778C" w:rsidP="009E778C">
            <w:pPr>
              <w:jc w:val="both"/>
            </w:pPr>
            <w:r w:rsidRPr="006901ED">
              <w:t>4.3</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744A7D91" w14:textId="77777777" w:rsidR="009E778C" w:rsidRPr="006901ED" w:rsidRDefault="009E778C" w:rsidP="009E778C">
            <w:pPr>
              <w:jc w:val="both"/>
            </w:pPr>
            <w:r w:rsidRPr="006901ED">
              <w:t>місце, кількість, обсяг поставки товарів (надання послуг, виконання робіт)</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68C00F92" w14:textId="77777777" w:rsidR="009E778C" w:rsidRPr="00AD6CBF" w:rsidRDefault="009E778C" w:rsidP="009E778C">
            <w:pPr>
              <w:jc w:val="both"/>
            </w:pPr>
            <w:r w:rsidRPr="006901ED">
              <w:t xml:space="preserve">Місце </w:t>
            </w:r>
            <w:r>
              <w:t>поставки товару</w:t>
            </w:r>
            <w:r w:rsidRPr="006901ED">
              <w:t xml:space="preserve"> –</w:t>
            </w:r>
            <w:r>
              <w:rPr>
                <w:lang w:val="uk-UA"/>
              </w:rPr>
              <w:t xml:space="preserve"> </w:t>
            </w:r>
            <w:r w:rsidRPr="003857E5">
              <w:t>02156</w:t>
            </w:r>
            <w:r>
              <w:t>,</w:t>
            </w:r>
            <w:r w:rsidRPr="006901ED">
              <w:t xml:space="preserve"> м. Київ, вул. </w:t>
            </w:r>
            <w:r>
              <w:t>Матеюка, 4.</w:t>
            </w:r>
          </w:p>
          <w:p w14:paraId="5C82BD2A" w14:textId="44E4C64F" w:rsidR="009E778C" w:rsidRDefault="00FE313C" w:rsidP="009E778C">
            <w:pPr>
              <w:jc w:val="both"/>
              <w:rPr>
                <w:color w:val="000000"/>
                <w:sz w:val="27"/>
                <w:szCs w:val="27"/>
                <w:lang w:val="uk-UA"/>
              </w:rPr>
            </w:pPr>
            <w:r>
              <w:rPr>
                <w:color w:val="000000"/>
                <w:sz w:val="27"/>
                <w:szCs w:val="27"/>
                <w:lang w:val="uk-UA"/>
              </w:rPr>
              <w:t xml:space="preserve">Кількість – </w:t>
            </w:r>
            <w:r w:rsidR="00BB4D47">
              <w:rPr>
                <w:color w:val="000000"/>
                <w:sz w:val="27"/>
                <w:szCs w:val="27"/>
                <w:lang w:val="uk-UA"/>
              </w:rPr>
              <w:t>2</w:t>
            </w:r>
            <w:r>
              <w:rPr>
                <w:color w:val="000000"/>
                <w:sz w:val="27"/>
                <w:szCs w:val="27"/>
                <w:lang w:val="uk-UA"/>
              </w:rPr>
              <w:t xml:space="preserve"> шт. </w:t>
            </w:r>
          </w:p>
          <w:p w14:paraId="61200526" w14:textId="7F202C8D" w:rsidR="00FE313C" w:rsidRPr="00FE313C" w:rsidRDefault="00FE313C" w:rsidP="009E778C">
            <w:pPr>
              <w:jc w:val="both"/>
              <w:rPr>
                <w:color w:val="000000"/>
                <w:sz w:val="27"/>
                <w:szCs w:val="27"/>
                <w:lang w:val="uk-UA"/>
              </w:rPr>
            </w:pPr>
          </w:p>
          <w:p w14:paraId="1E9FD00C" w14:textId="77777777" w:rsidR="009E778C" w:rsidRPr="00822055" w:rsidRDefault="009E778C" w:rsidP="009E778C">
            <w:pPr>
              <w:jc w:val="both"/>
            </w:pPr>
          </w:p>
          <w:p w14:paraId="73FD2363" w14:textId="77777777" w:rsidR="009E778C" w:rsidRPr="00822055" w:rsidRDefault="009E778C" w:rsidP="009E778C">
            <w:pPr>
              <w:jc w:val="both"/>
            </w:pPr>
          </w:p>
        </w:tc>
      </w:tr>
      <w:tr w:rsidR="009E778C" w:rsidRPr="006901ED" w14:paraId="03474CE9"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8AAEF70" w14:textId="77777777" w:rsidR="009E778C" w:rsidRPr="006901ED" w:rsidRDefault="009E778C" w:rsidP="009E778C">
            <w:pPr>
              <w:jc w:val="both"/>
            </w:pPr>
            <w:r w:rsidRPr="006901ED">
              <w:t>4.4</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40B05F93" w14:textId="77777777" w:rsidR="009E778C" w:rsidRPr="006901ED" w:rsidRDefault="009E778C" w:rsidP="009E778C">
            <w:pPr>
              <w:jc w:val="both"/>
            </w:pPr>
            <w:r w:rsidRPr="006901ED">
              <w:t>строк поставки товарів (надання послуг, виконання робіт)</w:t>
            </w:r>
          </w:p>
        </w:tc>
        <w:tc>
          <w:tcPr>
            <w:tcW w:w="3311" w:type="pct"/>
            <w:tcBorders>
              <w:top w:val="outset" w:sz="6" w:space="0" w:color="auto"/>
              <w:left w:val="outset" w:sz="6" w:space="0" w:color="auto"/>
              <w:bottom w:val="single" w:sz="4" w:space="0" w:color="auto"/>
              <w:right w:val="outset" w:sz="6" w:space="0" w:color="auto"/>
            </w:tcBorders>
            <w:shd w:val="clear" w:color="auto" w:fill="FFFFFA"/>
            <w:hideMark/>
          </w:tcPr>
          <w:p w14:paraId="494F539B" w14:textId="1AC4B13B" w:rsidR="009E778C" w:rsidRPr="00AF4825" w:rsidRDefault="009E778C" w:rsidP="009E778C">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jc w:val="both"/>
              <w:rPr>
                <w:lang w:val="uk-UA"/>
              </w:rPr>
            </w:pPr>
            <w:r>
              <w:t xml:space="preserve"> </w:t>
            </w:r>
            <w:r w:rsidR="00AF4825">
              <w:rPr>
                <w:lang w:val="uk-UA"/>
              </w:rPr>
              <w:t xml:space="preserve">Протягом 5 днів з моменту підписання договору. </w:t>
            </w:r>
          </w:p>
        </w:tc>
      </w:tr>
      <w:tr w:rsidR="009E778C" w:rsidRPr="006901ED" w14:paraId="54AE8C72"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15E33D3" w14:textId="77777777" w:rsidR="009E778C" w:rsidRPr="00BC12C8" w:rsidRDefault="009E778C" w:rsidP="009E778C">
            <w:pPr>
              <w:rPr>
                <w:b/>
                <w:bCs/>
              </w:rPr>
            </w:pPr>
            <w:r w:rsidRPr="00BC12C8">
              <w:rPr>
                <w:b/>
                <w:bCs/>
              </w:rPr>
              <w:t>5</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75F713CC" w14:textId="77777777" w:rsidR="009E778C" w:rsidRPr="00BC12C8" w:rsidRDefault="009E778C" w:rsidP="009E778C">
            <w:pPr>
              <w:widowControl w:val="0"/>
              <w:ind w:right="113"/>
              <w:contextualSpacing/>
              <w:rPr>
                <w:b/>
                <w:bCs/>
              </w:rPr>
            </w:pPr>
            <w:r w:rsidRPr="00BC12C8">
              <w:rPr>
                <w:b/>
                <w:bCs/>
              </w:rPr>
              <w:t>Недискримінація учасників</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19ED8747" w14:textId="77777777" w:rsidR="009E778C" w:rsidRPr="009E778C" w:rsidRDefault="009E778C" w:rsidP="009E778C">
            <w:pPr>
              <w:jc w:val="both"/>
              <w:rPr>
                <w:lang w:val="uk-UA"/>
              </w:rPr>
            </w:pPr>
            <w:r w:rsidRPr="009E778C">
              <w:rPr>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r w:rsidRPr="009E778C">
              <w:t xml:space="preserve"> </w:t>
            </w:r>
            <w:r w:rsidRPr="009E778C">
              <w:rPr>
                <w:lang w:val="uk-UA"/>
              </w:rPr>
              <w:t>Замовники забезпечують вільний доступ усіх учасників до інформації про закупівлю, передбаченої цим Законом.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На підтвердження згоди з умовами цього абзацу, учасник у складі своєї тендерної пропозиції повинен окремо надати інформацію у довільній формі.</w:t>
            </w:r>
          </w:p>
          <w:p w14:paraId="2461BD79" w14:textId="486B7B5F" w:rsidR="009E778C" w:rsidRPr="006901ED" w:rsidRDefault="009E778C" w:rsidP="009E778C">
            <w:pPr>
              <w:widowControl w:val="0"/>
              <w:contextualSpacing/>
              <w:jc w:val="both"/>
            </w:pPr>
            <w:r w:rsidRPr="009E778C">
              <w:rPr>
                <w:lang w:val="uk-UA"/>
              </w:rPr>
              <w:t>На вимогу Замовника учасник-нерезидент зобов’язаний забезпечити безоплатну кваліфіковану юридичну консультацію для Замовника стосовно отримання об’єктивної інформації про розбіжності в законодавстві країни Учасника та Замовника.</w:t>
            </w:r>
          </w:p>
        </w:tc>
      </w:tr>
      <w:tr w:rsidR="009E778C" w:rsidRPr="006901ED" w14:paraId="436AEDF8"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74EC1D0" w14:textId="77777777" w:rsidR="009E778C" w:rsidRPr="00BC12C8" w:rsidRDefault="009E778C" w:rsidP="009E778C">
            <w:pPr>
              <w:rPr>
                <w:b/>
                <w:bCs/>
              </w:rPr>
            </w:pPr>
            <w:r w:rsidRPr="00BC12C8">
              <w:rPr>
                <w:b/>
                <w:bCs/>
              </w:rPr>
              <w:t>6</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336E1E95" w14:textId="77777777" w:rsidR="009E778C" w:rsidRPr="00BC12C8" w:rsidRDefault="009E778C" w:rsidP="009E778C">
            <w:pPr>
              <w:rPr>
                <w:b/>
                <w:bCs/>
              </w:rPr>
            </w:pPr>
            <w:r w:rsidRPr="00BC12C8">
              <w:rPr>
                <w:b/>
                <w:bCs/>
              </w:rPr>
              <w:t>Інформація про валюту, у якій повинно бути розраховано та зазначено ціну тендерної пропозиції</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229801B0" w14:textId="77777777" w:rsidR="009E778C" w:rsidRPr="006901ED" w:rsidRDefault="009E778C" w:rsidP="009E778C">
            <w:r w:rsidRPr="006901ED">
              <w:t>Валютою тендерної пропозиції є гривня.</w:t>
            </w:r>
          </w:p>
          <w:p w14:paraId="3C858252" w14:textId="77777777" w:rsidR="009E778C" w:rsidRPr="006901ED" w:rsidRDefault="009E778C" w:rsidP="009E778C"/>
          <w:p w14:paraId="68E56545" w14:textId="77777777" w:rsidR="009E778C" w:rsidRPr="006901ED" w:rsidRDefault="009E778C" w:rsidP="009E778C"/>
        </w:tc>
      </w:tr>
      <w:tr w:rsidR="009E778C" w:rsidRPr="006901ED" w14:paraId="1DC26082" w14:textId="77777777" w:rsidTr="009E778C">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8381E21" w14:textId="77777777" w:rsidR="009E778C" w:rsidRPr="00BC12C8" w:rsidRDefault="009E778C" w:rsidP="009E778C">
            <w:pPr>
              <w:rPr>
                <w:b/>
                <w:bCs/>
              </w:rPr>
            </w:pPr>
            <w:r w:rsidRPr="00BC12C8">
              <w:rPr>
                <w:b/>
                <w:bCs/>
              </w:rPr>
              <w:t>7</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1BE8CC6E" w14:textId="77777777" w:rsidR="009E778C" w:rsidRPr="00BC12C8" w:rsidRDefault="009E778C" w:rsidP="009E778C">
            <w:pPr>
              <w:rPr>
                <w:b/>
                <w:bCs/>
              </w:rPr>
            </w:pPr>
            <w:r w:rsidRPr="00BC12C8">
              <w:rPr>
                <w:b/>
                <w:bCs/>
              </w:rPr>
              <w:t>Інформація про мову  (мови), якою (якими) повинно бути складено тендерні пропозиції</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7426DD64" w14:textId="77777777" w:rsidR="009E778C" w:rsidRPr="009E778C" w:rsidRDefault="009E778C" w:rsidP="009E778C">
            <w:pPr>
              <w:jc w:val="both"/>
              <w:rPr>
                <w:lang w:val="uk-UA"/>
              </w:rPr>
            </w:pPr>
            <w:r w:rsidRPr="009E778C">
              <w:rPr>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12082EC1" w14:textId="77777777" w:rsidR="009E778C" w:rsidRPr="009E778C" w:rsidRDefault="009E778C" w:rsidP="009E778C">
            <w:pPr>
              <w:jc w:val="both"/>
              <w:rPr>
                <w:lang w:val="uk-UA"/>
              </w:rPr>
            </w:pPr>
            <w:r w:rsidRPr="009E778C">
              <w:rPr>
                <w:lang w:val="uk-UA"/>
              </w:rPr>
              <w:t xml:space="preserve"> Всі інші документи, що мають відношення до тендерної пропозиції (зокрема копії та дублікати наказів по підприємству учасника, договорів оренди, лізингу, надання послуг тощо) можуть бути складені українською або російською мовами. </w:t>
            </w:r>
          </w:p>
          <w:p w14:paraId="5EF66B77" w14:textId="77777777" w:rsidR="009E778C" w:rsidRPr="009E778C" w:rsidRDefault="009E778C" w:rsidP="009E778C">
            <w:pPr>
              <w:jc w:val="both"/>
              <w:rPr>
                <w:lang w:val="uk-UA"/>
              </w:rPr>
            </w:pPr>
            <w:r w:rsidRPr="009E778C">
              <w:rPr>
                <w:lang w:val="uk-UA"/>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w:t>
            </w:r>
          </w:p>
          <w:p w14:paraId="47A84741" w14:textId="2E85ADC4" w:rsidR="009E778C" w:rsidRPr="006901ED" w:rsidRDefault="009E778C" w:rsidP="009E778C">
            <w:pPr>
              <w:jc w:val="both"/>
            </w:pPr>
            <w:r w:rsidRPr="009E778C">
              <w:rPr>
                <w:lang w:val="uk-UA"/>
              </w:rPr>
              <w:lastRenderedPageBreak/>
              <w:t>Тексти повинні бути автентичними, визначальним є текст, викладений українською мовою.</w:t>
            </w:r>
            <w:r w:rsidRPr="00924C08">
              <w:t xml:space="preserve"> </w:t>
            </w:r>
          </w:p>
        </w:tc>
      </w:tr>
      <w:tr w:rsidR="009E778C" w:rsidRPr="006901ED" w14:paraId="5DCD7BCE" w14:textId="77777777" w:rsidTr="009E778C">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44FD112D" w14:textId="77777777" w:rsidR="009E778C" w:rsidRPr="00BC12C8" w:rsidRDefault="009E778C" w:rsidP="009E778C">
            <w:pPr>
              <w:widowControl w:val="0"/>
              <w:contextualSpacing/>
              <w:rPr>
                <w:b/>
                <w:bCs/>
              </w:rPr>
            </w:pPr>
            <w:r w:rsidRPr="00BC12C8">
              <w:rPr>
                <w:b/>
                <w:bCs/>
              </w:rPr>
              <w:lastRenderedPageBreak/>
              <w:t>8</w:t>
            </w:r>
          </w:p>
        </w:tc>
        <w:tc>
          <w:tcPr>
            <w:tcW w:w="1468" w:type="pct"/>
            <w:tcBorders>
              <w:top w:val="outset" w:sz="6" w:space="0" w:color="auto"/>
              <w:left w:val="outset" w:sz="6" w:space="0" w:color="auto"/>
              <w:bottom w:val="outset" w:sz="6" w:space="0" w:color="auto"/>
              <w:right w:val="outset" w:sz="6" w:space="0" w:color="auto"/>
            </w:tcBorders>
            <w:shd w:val="clear" w:color="auto" w:fill="FFFFFA"/>
            <w:vAlign w:val="center"/>
          </w:tcPr>
          <w:p w14:paraId="3B88BCCC" w14:textId="77777777" w:rsidR="009E778C" w:rsidRPr="00BC12C8" w:rsidRDefault="009E778C" w:rsidP="009E778C">
            <w:pPr>
              <w:widowControl w:val="0"/>
              <w:ind w:right="113"/>
              <w:contextualSpacing/>
              <w:rPr>
                <w:b/>
                <w:bCs/>
              </w:rPr>
            </w:pPr>
            <w:r w:rsidRPr="00BC12C8">
              <w:rPr>
                <w:b/>
                <w:bCs/>
              </w:rPr>
              <w:t>Розмір мінімального кроку пониження ціни під час електронного аукціону</w:t>
            </w:r>
          </w:p>
        </w:tc>
        <w:tc>
          <w:tcPr>
            <w:tcW w:w="3311" w:type="pct"/>
            <w:tcBorders>
              <w:top w:val="outset" w:sz="6" w:space="0" w:color="auto"/>
              <w:left w:val="outset" w:sz="6" w:space="0" w:color="auto"/>
              <w:bottom w:val="outset" w:sz="6" w:space="0" w:color="auto"/>
              <w:right w:val="outset" w:sz="6" w:space="0" w:color="auto"/>
            </w:tcBorders>
            <w:shd w:val="clear" w:color="auto" w:fill="FFFFFA"/>
          </w:tcPr>
          <w:p w14:paraId="07BFA299" w14:textId="77777777" w:rsidR="009E778C" w:rsidRPr="006901ED" w:rsidRDefault="009E778C" w:rsidP="009E778C">
            <w:pPr>
              <w:widowControl w:val="0"/>
              <w:contextualSpacing/>
              <w:jc w:val="both"/>
            </w:pPr>
            <w:r w:rsidRPr="006901ED">
              <w:t>0,5%</w:t>
            </w:r>
          </w:p>
        </w:tc>
      </w:tr>
      <w:tr w:rsidR="009E778C" w:rsidRPr="006901ED" w14:paraId="19F5618F" w14:textId="77777777" w:rsidTr="004D74E2">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2F137ED4" w14:textId="77777777" w:rsidR="009E778C" w:rsidRPr="006901ED" w:rsidRDefault="009E778C" w:rsidP="009E778C">
            <w:pPr>
              <w:jc w:val="center"/>
              <w:rPr>
                <w:b/>
              </w:rPr>
            </w:pPr>
            <w:r>
              <w:rPr>
                <w:b/>
              </w:rPr>
              <w:t>2. Порядок в</w:t>
            </w:r>
            <w:r w:rsidRPr="006901ED">
              <w:rPr>
                <w:b/>
              </w:rPr>
              <w:t>несення змін та надання роз’яснень до тендерної документації</w:t>
            </w:r>
          </w:p>
        </w:tc>
      </w:tr>
      <w:tr w:rsidR="009E778C" w:rsidRPr="00A913E0" w14:paraId="4A8484EE"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5AC7CEB" w14:textId="77777777" w:rsidR="009E778C" w:rsidRPr="00BC12C8" w:rsidRDefault="009E778C" w:rsidP="009E778C">
            <w:pPr>
              <w:widowControl w:val="0"/>
              <w:contextualSpacing/>
              <w:rPr>
                <w:b/>
                <w:bCs/>
              </w:rPr>
            </w:pPr>
            <w:r w:rsidRPr="00BC12C8">
              <w:rPr>
                <w:b/>
                <w:bCs/>
              </w:rPr>
              <w:t>1</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754138A2" w14:textId="77777777" w:rsidR="009E778C" w:rsidRPr="00BC12C8" w:rsidRDefault="009E778C" w:rsidP="009E778C">
            <w:pPr>
              <w:widowControl w:val="0"/>
              <w:ind w:right="113"/>
              <w:contextualSpacing/>
              <w:rPr>
                <w:b/>
                <w:bCs/>
              </w:rPr>
            </w:pPr>
            <w:r w:rsidRPr="00BC12C8">
              <w:rPr>
                <w:b/>
                <w:bCs/>
              </w:rPr>
              <w:t xml:space="preserve">Процедура надання роз’яснень щодо тендерної документації </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3B7208D7" w14:textId="77777777" w:rsidR="009E778C" w:rsidRPr="00BC12C8" w:rsidRDefault="009E778C" w:rsidP="009E778C">
            <w:pPr>
              <w:ind w:firstLine="9"/>
              <w:jc w:val="both"/>
              <w:rPr>
                <w:lang w:val="uk-UA"/>
              </w:rPr>
            </w:pPr>
            <w:r w:rsidRPr="00BC12C8">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0C9F779" w14:textId="77777777" w:rsidR="009E778C" w:rsidRPr="00BC12C8" w:rsidRDefault="009E778C" w:rsidP="009E778C">
            <w:pPr>
              <w:ind w:firstLine="9"/>
              <w:jc w:val="both"/>
              <w:rPr>
                <w:lang w:val="uk-UA"/>
              </w:rPr>
            </w:pPr>
            <w:r w:rsidRPr="00BC12C8">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02AF1A1" w14:textId="7F27AEDA" w:rsidR="009E778C" w:rsidRPr="00163ECB" w:rsidRDefault="009E778C" w:rsidP="009E778C">
            <w:pPr>
              <w:widowControl w:val="0"/>
              <w:ind w:right="113" w:firstLine="9"/>
              <w:contextualSpacing/>
              <w:jc w:val="both"/>
              <w:rPr>
                <w:lang w:val="uk-UA"/>
              </w:rPr>
            </w:pPr>
            <w:r w:rsidRPr="00BC12C8">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778C" w:rsidRPr="006901ED" w14:paraId="0036F2CF"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8EC7753" w14:textId="77777777" w:rsidR="009E778C" w:rsidRPr="00BC12C8" w:rsidRDefault="009E778C" w:rsidP="009E778C">
            <w:pPr>
              <w:widowControl w:val="0"/>
              <w:contextualSpacing/>
              <w:jc w:val="center"/>
              <w:rPr>
                <w:b/>
                <w:bCs/>
              </w:rPr>
            </w:pPr>
            <w:r w:rsidRPr="00BC12C8">
              <w:rPr>
                <w:b/>
                <w:bCs/>
              </w:rPr>
              <w:t>2</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02AA9554" w14:textId="77777777" w:rsidR="009E778C" w:rsidRPr="00BC12C8" w:rsidRDefault="009E778C" w:rsidP="009E778C">
            <w:pPr>
              <w:widowControl w:val="0"/>
              <w:ind w:right="113"/>
              <w:contextualSpacing/>
              <w:rPr>
                <w:b/>
                <w:bCs/>
              </w:rPr>
            </w:pPr>
            <w:r w:rsidRPr="00BC12C8">
              <w:rPr>
                <w:b/>
                <w:bCs/>
              </w:rPr>
              <w:t>Унесення змін до тендерної документації</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2AC9A628" w14:textId="77777777" w:rsidR="009E778C" w:rsidRDefault="009E778C" w:rsidP="009E778C">
            <w:pPr>
              <w:ind w:firstLine="9"/>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BEA7C4" w14:textId="14F80ABA" w:rsidR="009E778C" w:rsidRPr="00163ECB" w:rsidRDefault="009E778C" w:rsidP="009E778C">
            <w:pPr>
              <w:widowControl w:val="0"/>
              <w:ind w:right="113" w:firstLine="9"/>
              <w:contextualSpacing/>
              <w:jc w:val="both"/>
              <w:rPr>
                <w:lang w:val="uk-UA"/>
              </w:rPr>
            </w:pPr>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E778C" w:rsidRPr="006901ED" w14:paraId="3EAE34F9" w14:textId="77777777" w:rsidTr="004D74E2">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570D9231" w14:textId="77777777" w:rsidR="009E778C" w:rsidRPr="006901ED" w:rsidRDefault="009E778C" w:rsidP="009E778C">
            <w:pPr>
              <w:jc w:val="center"/>
              <w:rPr>
                <w:b/>
              </w:rPr>
            </w:pPr>
            <w:r w:rsidRPr="006901ED">
              <w:rPr>
                <w:b/>
              </w:rPr>
              <w:t>3. Інструкція з підготовки тендерної пропозиції</w:t>
            </w:r>
          </w:p>
        </w:tc>
      </w:tr>
      <w:tr w:rsidR="009E778C" w:rsidRPr="00264F92" w14:paraId="7431DC19"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C330E26" w14:textId="77777777" w:rsidR="009E778C" w:rsidRPr="00BC12C8" w:rsidRDefault="009E778C" w:rsidP="009E778C">
            <w:pPr>
              <w:rPr>
                <w:b/>
                <w:bCs/>
              </w:rPr>
            </w:pPr>
            <w:r w:rsidRPr="00BC12C8">
              <w:rPr>
                <w:b/>
                <w:bCs/>
              </w:rPr>
              <w:lastRenderedPageBreak/>
              <w:t>1</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0DB28B8B" w14:textId="77777777" w:rsidR="009E778C" w:rsidRPr="00BC12C8" w:rsidRDefault="009E778C" w:rsidP="009E778C">
            <w:pPr>
              <w:rPr>
                <w:b/>
                <w:bCs/>
              </w:rPr>
            </w:pPr>
            <w:r w:rsidRPr="00BC12C8">
              <w:rPr>
                <w:b/>
                <w:bCs/>
              </w:rPr>
              <w:t>Зміст і спосіб подання тендерної пропозиції</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15A00EC4" w14:textId="77777777" w:rsidR="009E778C" w:rsidRPr="007A3706" w:rsidRDefault="009E778C" w:rsidP="009E778C">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386342AE" w14:textId="77777777" w:rsidR="009E778C" w:rsidRPr="007A3706" w:rsidRDefault="009E778C" w:rsidP="009E778C">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5301E002" w14:textId="77777777" w:rsidR="009E778C" w:rsidRPr="00CB23D6" w:rsidRDefault="009E778C" w:rsidP="009E778C">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09FB7B8E" w14:textId="77777777" w:rsidR="009E778C" w:rsidRPr="007A3706" w:rsidRDefault="009E778C" w:rsidP="009E778C">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FBFAD5D" w14:textId="77777777" w:rsidR="009E778C" w:rsidRPr="007A3706" w:rsidRDefault="009E778C" w:rsidP="009E778C">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76A73CB" w14:textId="77777777" w:rsidR="009E778C" w:rsidRPr="007A3706" w:rsidRDefault="009E778C" w:rsidP="009E778C">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59E916A0" w14:textId="77777777" w:rsidR="009E778C" w:rsidRPr="007A3706" w:rsidRDefault="009E778C" w:rsidP="009E778C">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5E15D6D5" w14:textId="77777777" w:rsidR="009E778C" w:rsidRPr="007A3706" w:rsidRDefault="009E778C" w:rsidP="009E778C">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w:t>
            </w:r>
            <w:r w:rsidRPr="007A3706">
              <w:rPr>
                <w:rFonts w:ascii="Times New Roman" w:hAnsi="Times New Roman" w:cs="Times New Roman"/>
                <w:i/>
                <w:color w:val="auto"/>
                <w:sz w:val="24"/>
                <w:szCs w:val="24"/>
              </w:rPr>
              <w:lastRenderedPageBreak/>
              <w:t>на суму наданої пропозиції, завірене належним чином.</w:t>
            </w:r>
          </w:p>
          <w:p w14:paraId="06DF9A00" w14:textId="77777777" w:rsidR="009E778C" w:rsidRPr="007A3706" w:rsidRDefault="009E778C" w:rsidP="009E778C">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4B23A5B3" w14:textId="77777777" w:rsidR="009E778C" w:rsidRPr="007A3706" w:rsidRDefault="009E778C" w:rsidP="009E778C">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т.ч.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717715BD" w14:textId="2B9BDC85" w:rsidR="009E778C" w:rsidRDefault="009E778C" w:rsidP="007F1113">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sidR="00BB4D47">
              <w:rPr>
                <w:b/>
                <w:bCs/>
              </w:rPr>
              <w:t xml:space="preserve">Цінова </w:t>
            </w:r>
            <w:r w:rsidRPr="00CB23D6">
              <w:rPr>
                <w:b/>
                <w:bCs/>
              </w:rPr>
              <w:t>пропозиція Учасника за встановленою формою (Додаток № 1 до ТД);</w:t>
            </w:r>
          </w:p>
          <w:p w14:paraId="0BA36078" w14:textId="77777777" w:rsidR="009E778C" w:rsidRDefault="009E778C" w:rsidP="007F1113">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5EBBE2A0" w14:textId="77777777" w:rsidR="009E778C" w:rsidRDefault="009E778C" w:rsidP="007F1113">
            <w:pPr>
              <w:pStyle w:val="af5"/>
              <w:tabs>
                <w:tab w:val="left" w:pos="388"/>
                <w:tab w:val="left" w:pos="616"/>
                <w:tab w:val="left" w:pos="3600"/>
              </w:tabs>
              <w:snapToGrid w:val="0"/>
              <w:spacing w:before="0" w:beforeAutospacing="0" w:after="0"/>
              <w:ind w:left="5" w:right="5" w:firstLine="278"/>
              <w:jc w:val="both"/>
              <w:rPr>
                <w:b/>
                <w:bCs/>
              </w:rPr>
            </w:pPr>
            <w:r w:rsidRPr="00CB23D6">
              <w:rPr>
                <w:b/>
                <w:bCs/>
              </w:rPr>
              <w:t>4) Форма «Відомості про учасника» (Додаток №3 до ТД);</w:t>
            </w:r>
          </w:p>
          <w:p w14:paraId="7D2AA2D0" w14:textId="77777777" w:rsidR="009E778C" w:rsidRDefault="009E778C" w:rsidP="007F1113">
            <w:pPr>
              <w:pStyle w:val="af5"/>
              <w:tabs>
                <w:tab w:val="left" w:pos="388"/>
                <w:tab w:val="left" w:pos="616"/>
                <w:tab w:val="left" w:pos="3600"/>
              </w:tabs>
              <w:snapToGrid w:val="0"/>
              <w:spacing w:before="0" w:beforeAutospacing="0" w:after="0"/>
              <w:ind w:left="5" w:right="5" w:firstLine="278"/>
              <w:jc w:val="both"/>
              <w:rPr>
                <w:b/>
                <w:bCs/>
              </w:rPr>
            </w:pPr>
            <w:r w:rsidRPr="00CB23D6">
              <w:rPr>
                <w:b/>
                <w:bCs/>
              </w:rPr>
              <w:t>5) Інформація про відповідність учасника кваліфікаційним критеріям (Додаток № 4 до ТД);</w:t>
            </w:r>
          </w:p>
          <w:p w14:paraId="0B3B8EBA" w14:textId="77777777" w:rsidR="009E778C" w:rsidRDefault="009E778C" w:rsidP="007F1113">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3D8B6E45" w14:textId="39F8E6C2" w:rsidR="009E778C" w:rsidRDefault="009E778C" w:rsidP="007F1113">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596849B9" w14:textId="1273C8A7" w:rsidR="009E778C" w:rsidRDefault="009E778C" w:rsidP="007F1113">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Письмова згода Учасника з про</w:t>
            </w:r>
            <w:r>
              <w:rPr>
                <w:b/>
                <w:bCs/>
              </w:rPr>
              <w:t>є</w:t>
            </w:r>
            <w:r w:rsidRPr="00CB23D6">
              <w:rPr>
                <w:b/>
                <w:bCs/>
              </w:rPr>
              <w:t xml:space="preserve">ктом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проєкту договору</w:t>
            </w:r>
            <w:r w:rsidRPr="00CB23D6">
              <w:rPr>
                <w:b/>
                <w:bCs/>
              </w:rPr>
              <w:t>;</w:t>
            </w:r>
          </w:p>
          <w:p w14:paraId="47D67B61" w14:textId="10E11A86" w:rsidR="009E778C" w:rsidRDefault="009E778C" w:rsidP="009E778C">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70C7F0DE" w14:textId="388BBBAE" w:rsidR="009E778C" w:rsidRPr="009A0105" w:rsidRDefault="009E778C" w:rsidP="009E778C">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417069D5" w14:textId="77777777" w:rsidR="009E778C" w:rsidRPr="00381680" w:rsidRDefault="009E778C" w:rsidP="009E778C">
            <w:pPr>
              <w:widowControl w:val="0"/>
              <w:ind w:right="-1"/>
              <w:rPr>
                <w:i/>
                <w:iCs/>
                <w:lang w:val="uk-UA"/>
              </w:rPr>
            </w:pPr>
          </w:p>
          <w:p w14:paraId="1098DA7C" w14:textId="77777777" w:rsidR="009E778C" w:rsidRPr="007A3706" w:rsidRDefault="009E778C" w:rsidP="009E778C">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у т.ч.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5302932C" w14:textId="77777777" w:rsidR="009E778C" w:rsidRPr="007A3706" w:rsidRDefault="009E778C" w:rsidP="009E778C">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діяльність без використання печатки згідно з чинним законодавством та установчими (статутними) </w:t>
            </w:r>
            <w:r w:rsidRPr="007A3706">
              <w:rPr>
                <w:rFonts w:ascii="Times New Roman" w:hAnsi="Times New Roman" w:cs="Times New Roman"/>
                <w:i/>
                <w:color w:val="auto"/>
                <w:sz w:val="24"/>
                <w:szCs w:val="24"/>
              </w:rPr>
              <w:lastRenderedPageBreak/>
              <w:t>документами.</w:t>
            </w:r>
          </w:p>
          <w:p w14:paraId="24D4EDCE" w14:textId="77777777" w:rsidR="009E778C" w:rsidRPr="007A3706" w:rsidRDefault="009E778C" w:rsidP="009E778C">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17B3C41E" w14:textId="77777777" w:rsidR="009E778C" w:rsidRPr="007A3706" w:rsidRDefault="009E778C" w:rsidP="009E778C">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667762ED" w14:textId="77777777" w:rsidR="009E778C" w:rsidRPr="007A3706" w:rsidRDefault="009E778C" w:rsidP="009E778C">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0D1B0880" w14:textId="77777777" w:rsidR="009E778C" w:rsidRPr="007A3706" w:rsidRDefault="009E778C" w:rsidP="009E778C">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закупівель із накладанням кваліфікованого електронного підпису.</w:t>
            </w:r>
          </w:p>
          <w:p w14:paraId="6121C747" w14:textId="77777777" w:rsidR="009E778C" w:rsidRDefault="009E778C" w:rsidP="009E778C">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67E6D225" w14:textId="77777777" w:rsidR="009E778C" w:rsidRPr="007A3706" w:rsidRDefault="009E778C" w:rsidP="009E778C">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1D18D01A" w14:textId="77777777" w:rsidR="009E778C" w:rsidRPr="007A3706" w:rsidRDefault="009E778C" w:rsidP="009E778C">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5BF4362F" w14:textId="77777777" w:rsidR="009E778C" w:rsidRPr="007A3706" w:rsidRDefault="009E778C" w:rsidP="009E778C">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42CF8084" w14:textId="77777777" w:rsidR="009E778C" w:rsidRPr="007A3706" w:rsidRDefault="009E778C" w:rsidP="009E778C">
            <w:pPr>
              <w:pStyle w:val="LO-normal"/>
              <w:widowControl w:val="0"/>
              <w:spacing w:line="240" w:lineRule="auto"/>
              <w:ind w:firstLine="9"/>
              <w:jc w:val="both"/>
              <w:rPr>
                <w:rFonts w:ascii="Times New Roman" w:eastAsia="Times New Roman" w:hAnsi="Times New Roman" w:cs="Times New Roman"/>
                <w:color w:val="auto"/>
                <w:sz w:val="24"/>
                <w:szCs w:val="24"/>
              </w:rPr>
            </w:pPr>
          </w:p>
          <w:p w14:paraId="2D8220D2" w14:textId="77777777" w:rsidR="009E778C" w:rsidRPr="00264F92" w:rsidRDefault="009E778C" w:rsidP="009E778C">
            <w:pPr>
              <w:rPr>
                <w:color w:val="000000"/>
                <w:lang w:val="uk-UA"/>
              </w:rPr>
            </w:pPr>
          </w:p>
        </w:tc>
      </w:tr>
      <w:tr w:rsidR="009E778C" w:rsidRPr="006901ED" w14:paraId="5F870B9C" w14:textId="77777777" w:rsidTr="009E778C">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37D593AF" w14:textId="77777777" w:rsidR="009E778C" w:rsidRPr="00BC12C8" w:rsidRDefault="009E778C" w:rsidP="009E778C">
            <w:pPr>
              <w:rPr>
                <w:b/>
                <w:bCs/>
              </w:rPr>
            </w:pPr>
            <w:r w:rsidRPr="00BC12C8">
              <w:rPr>
                <w:b/>
                <w:bCs/>
              </w:rPr>
              <w:lastRenderedPageBreak/>
              <w:t>2</w:t>
            </w:r>
          </w:p>
          <w:p w14:paraId="178F69EF" w14:textId="77777777" w:rsidR="009E778C" w:rsidRPr="00BC12C8" w:rsidRDefault="009E778C" w:rsidP="009E778C">
            <w:pPr>
              <w:rPr>
                <w:b/>
                <w:bCs/>
              </w:rPr>
            </w:pPr>
            <w:r w:rsidRPr="00BC12C8">
              <w:rPr>
                <w:b/>
                <w:bCs/>
              </w:rPr>
              <w:t> </w:t>
            </w:r>
          </w:p>
        </w:tc>
        <w:tc>
          <w:tcPr>
            <w:tcW w:w="1468" w:type="pct"/>
            <w:tcBorders>
              <w:top w:val="outset" w:sz="6" w:space="0" w:color="auto"/>
              <w:left w:val="outset" w:sz="6" w:space="0" w:color="auto"/>
              <w:right w:val="outset" w:sz="6" w:space="0" w:color="auto"/>
            </w:tcBorders>
            <w:shd w:val="clear" w:color="auto" w:fill="FFFFFA"/>
            <w:hideMark/>
          </w:tcPr>
          <w:p w14:paraId="656EEC27" w14:textId="05E8B240" w:rsidR="009E778C" w:rsidRPr="00BC12C8" w:rsidRDefault="009E778C" w:rsidP="009E778C">
            <w:pPr>
              <w:rPr>
                <w:b/>
                <w:bCs/>
              </w:rPr>
            </w:pPr>
            <w:r w:rsidRPr="00BC12C8">
              <w:rPr>
                <w:b/>
                <w:bCs/>
              </w:rPr>
              <w:t>Забезпечення тендерної пропозиції</w:t>
            </w:r>
          </w:p>
        </w:tc>
        <w:tc>
          <w:tcPr>
            <w:tcW w:w="3311"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56C1AFED" w14:textId="7AD916B3" w:rsidR="009E778C" w:rsidRPr="00163ECB" w:rsidRDefault="009E778C" w:rsidP="009E778C">
            <w:pPr>
              <w:pStyle w:val="af5"/>
              <w:spacing w:before="0" w:beforeAutospacing="0" w:after="0"/>
            </w:pPr>
            <w:r>
              <w:t xml:space="preserve"> </w:t>
            </w:r>
            <w:r w:rsidRPr="00900DAD">
              <w:t>Забезпечення тендерної пропозиції не вимагається.</w:t>
            </w:r>
          </w:p>
        </w:tc>
      </w:tr>
      <w:tr w:rsidR="009E778C" w:rsidRPr="006901ED" w14:paraId="394EC6AC"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AD54AD1" w14:textId="77777777" w:rsidR="009E778C" w:rsidRPr="00BC12C8" w:rsidRDefault="009E778C" w:rsidP="009E778C">
            <w:pPr>
              <w:rPr>
                <w:b/>
                <w:bCs/>
              </w:rPr>
            </w:pPr>
            <w:r w:rsidRPr="00BC12C8">
              <w:rPr>
                <w:b/>
                <w:bCs/>
              </w:rPr>
              <w:t>3</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43A42A63" w14:textId="77777777" w:rsidR="009E778C" w:rsidRPr="00BC12C8" w:rsidRDefault="009E778C" w:rsidP="009E778C">
            <w:pPr>
              <w:rPr>
                <w:b/>
                <w:bCs/>
              </w:rPr>
            </w:pPr>
            <w:r w:rsidRPr="00BC12C8">
              <w:rPr>
                <w:b/>
                <w:bCs/>
              </w:rPr>
              <w:t>Умови повернення чи неповернення забезпечення тендерної пропозиції</w:t>
            </w:r>
          </w:p>
        </w:tc>
        <w:tc>
          <w:tcPr>
            <w:tcW w:w="3311"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0BFAF87A" w14:textId="77777777" w:rsidR="009E778C" w:rsidRDefault="009E778C" w:rsidP="009E778C">
            <w:pPr>
              <w:pStyle w:val="af5"/>
              <w:spacing w:before="0" w:beforeAutospacing="0" w:after="0"/>
              <w:jc w:val="both"/>
            </w:pPr>
            <w:r w:rsidRPr="00900DAD">
              <w:t xml:space="preserve"> </w:t>
            </w:r>
            <w:r>
              <w:t>Не передбачається.</w:t>
            </w:r>
          </w:p>
          <w:p w14:paraId="361B1200" w14:textId="77777777" w:rsidR="009E778C" w:rsidRPr="00163ECB" w:rsidRDefault="009E778C" w:rsidP="009E778C">
            <w:pPr>
              <w:jc w:val="both"/>
            </w:pPr>
          </w:p>
          <w:p w14:paraId="478E4DE3" w14:textId="77777777" w:rsidR="009E778C" w:rsidRPr="00163ECB" w:rsidRDefault="009E778C" w:rsidP="009E778C">
            <w:pPr>
              <w:jc w:val="both"/>
            </w:pPr>
          </w:p>
        </w:tc>
      </w:tr>
      <w:tr w:rsidR="009E778C" w:rsidRPr="006901ED" w14:paraId="51C7734C" w14:textId="77777777" w:rsidTr="009E778C">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1E2879B8" w14:textId="77777777" w:rsidR="009E778C" w:rsidRPr="00BC12C8" w:rsidRDefault="009E778C" w:rsidP="009E778C">
            <w:pPr>
              <w:rPr>
                <w:b/>
                <w:bCs/>
              </w:rPr>
            </w:pPr>
            <w:r w:rsidRPr="00BC12C8">
              <w:rPr>
                <w:b/>
                <w:bCs/>
              </w:rPr>
              <w:lastRenderedPageBreak/>
              <w:t>4</w:t>
            </w:r>
          </w:p>
          <w:p w14:paraId="11D25B64" w14:textId="77777777" w:rsidR="009E778C" w:rsidRPr="00BC12C8" w:rsidRDefault="009E778C" w:rsidP="009E778C">
            <w:pPr>
              <w:rPr>
                <w:b/>
                <w:bCs/>
              </w:rPr>
            </w:pPr>
          </w:p>
        </w:tc>
        <w:tc>
          <w:tcPr>
            <w:tcW w:w="1468" w:type="pct"/>
            <w:tcBorders>
              <w:top w:val="outset" w:sz="6" w:space="0" w:color="auto"/>
              <w:left w:val="outset" w:sz="6" w:space="0" w:color="auto"/>
              <w:right w:val="outset" w:sz="6" w:space="0" w:color="auto"/>
            </w:tcBorders>
            <w:shd w:val="clear" w:color="auto" w:fill="FFFFFA"/>
            <w:hideMark/>
          </w:tcPr>
          <w:p w14:paraId="4E08D31C" w14:textId="77777777" w:rsidR="009E778C" w:rsidRPr="00BC12C8" w:rsidRDefault="009E778C" w:rsidP="009E778C">
            <w:pPr>
              <w:rPr>
                <w:b/>
                <w:bCs/>
              </w:rPr>
            </w:pPr>
            <w:r w:rsidRPr="00BC12C8">
              <w:rPr>
                <w:b/>
                <w:bCs/>
              </w:rPr>
              <w:t>Строк, протягом якого тендерні пропозиції є дійсними</w:t>
            </w:r>
          </w:p>
          <w:p w14:paraId="4397B376" w14:textId="77777777" w:rsidR="009E778C" w:rsidRPr="00BC12C8" w:rsidRDefault="009E778C" w:rsidP="009E778C">
            <w:pPr>
              <w:rPr>
                <w:b/>
                <w:bCs/>
              </w:rPr>
            </w:pPr>
            <w:r w:rsidRPr="00BC12C8">
              <w:rPr>
                <w:b/>
                <w:bCs/>
              </w:rPr>
              <w:t> </w:t>
            </w:r>
          </w:p>
        </w:tc>
        <w:tc>
          <w:tcPr>
            <w:tcW w:w="3311" w:type="pct"/>
            <w:tcBorders>
              <w:top w:val="outset" w:sz="6" w:space="0" w:color="auto"/>
              <w:left w:val="outset" w:sz="6" w:space="0" w:color="auto"/>
              <w:right w:val="outset" w:sz="6" w:space="0" w:color="auto"/>
            </w:tcBorders>
            <w:shd w:val="clear" w:color="auto" w:fill="FFFFFA"/>
            <w:hideMark/>
          </w:tcPr>
          <w:p w14:paraId="2DCC8AFD" w14:textId="77777777" w:rsidR="009E778C" w:rsidRPr="00163ECB" w:rsidRDefault="009E778C" w:rsidP="009E778C">
            <w:pPr>
              <w:pStyle w:val="LO-normal"/>
              <w:widowControl w:val="0"/>
              <w:spacing w:line="240" w:lineRule="auto"/>
              <w:ind w:firstLine="9"/>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Тендерні пропозиції повинні бути дійсними</w:t>
            </w:r>
            <w:r>
              <w:rPr>
                <w:rFonts w:ascii="Times New Roman" w:eastAsia="Times New Roman" w:hAnsi="Times New Roman" w:cs="Times New Roman"/>
                <w:color w:val="auto"/>
                <w:sz w:val="24"/>
                <w:szCs w:val="24"/>
              </w:rPr>
              <w:t xml:space="preserve"> протягом </w:t>
            </w:r>
            <w:r w:rsidRPr="00BB114F">
              <w:rPr>
                <w:rFonts w:ascii="Times New Roman" w:eastAsia="Times New Roman" w:hAnsi="Times New Roman" w:cs="Times New Roman"/>
                <w:color w:val="auto"/>
                <w:sz w:val="24"/>
                <w:szCs w:val="24"/>
                <w:lang w:val="ru-RU"/>
              </w:rPr>
              <w:t>90</w:t>
            </w:r>
            <w:r>
              <w:rPr>
                <w:rFonts w:ascii="Times New Roman" w:eastAsia="Times New Roman" w:hAnsi="Times New Roman" w:cs="Times New Roman"/>
                <w:color w:val="auto"/>
                <w:sz w:val="24"/>
                <w:szCs w:val="24"/>
              </w:rPr>
              <w:t xml:space="preserve"> (дев’яноста) днів</w:t>
            </w:r>
            <w:r w:rsidRPr="00163ECB">
              <w:rPr>
                <w:rFonts w:ascii="Times New Roman" w:eastAsia="Times New Roman" w:hAnsi="Times New Roman" w:cs="Times New Roman"/>
                <w:color w:val="auto"/>
                <w:sz w:val="24"/>
                <w:szCs w:val="24"/>
              </w:rPr>
              <w:t xml:space="preserve"> </w:t>
            </w:r>
            <w:r w:rsidRPr="00163ECB">
              <w:rPr>
                <w:rFonts w:ascii="Times New Roman" w:eastAsia="Times New Roman" w:hAnsi="Times New Roman" w:cs="Times New Roman"/>
                <w:color w:val="auto"/>
                <w:sz w:val="24"/>
                <w:szCs w:val="24"/>
                <w:lang w:eastAsia="uk-UA"/>
              </w:rPr>
              <w:t>із дати кінцевого строку подання тендерних пропозицій</w:t>
            </w:r>
            <w:r w:rsidRPr="00163ECB">
              <w:rPr>
                <w:rFonts w:ascii="Times New Roman" w:eastAsia="Times New Roman" w:hAnsi="Times New Roman" w:cs="Times New Roman"/>
                <w:color w:val="auto"/>
                <w:sz w:val="24"/>
                <w:szCs w:val="24"/>
              </w:rPr>
              <w:t xml:space="preserve">. </w:t>
            </w:r>
          </w:p>
          <w:p w14:paraId="1AFCCC93" w14:textId="77777777" w:rsidR="009E778C" w:rsidRPr="00983C42" w:rsidRDefault="009E778C" w:rsidP="009E778C">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До закінчення цього</w:t>
            </w:r>
          </w:p>
          <w:p w14:paraId="6F40F3DF" w14:textId="77777777" w:rsidR="009E778C" w:rsidRPr="00983C42" w:rsidRDefault="009E778C" w:rsidP="009E778C">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строку замовник має право вимагати від учасників</w:t>
            </w:r>
          </w:p>
          <w:p w14:paraId="29D8B55D" w14:textId="77777777" w:rsidR="009E778C" w:rsidRPr="00983C42" w:rsidRDefault="009E778C" w:rsidP="009E778C">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процедури закупівлі продовження строку дії тендерних</w:t>
            </w:r>
          </w:p>
          <w:p w14:paraId="79B2744B" w14:textId="77777777" w:rsidR="009E778C" w:rsidRPr="00983C42" w:rsidRDefault="009E778C" w:rsidP="009E778C">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пропозицій.</w:t>
            </w:r>
          </w:p>
          <w:p w14:paraId="4E245456" w14:textId="77777777" w:rsidR="009E778C" w:rsidRPr="00983C42" w:rsidRDefault="009E778C" w:rsidP="009E778C">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Учасник процедури закупівлі має право:</w:t>
            </w:r>
          </w:p>
          <w:p w14:paraId="62C44114" w14:textId="77777777" w:rsidR="009E778C" w:rsidRPr="00983C42" w:rsidRDefault="009E778C" w:rsidP="009E778C">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відхилити таку вимогу, не втрачаючи при цьому</w:t>
            </w:r>
          </w:p>
          <w:p w14:paraId="1E01944E" w14:textId="77777777" w:rsidR="009E778C" w:rsidRPr="00983C42" w:rsidRDefault="009E778C" w:rsidP="009E778C">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наданого ним забезпечення тендерної пропозиції;</w:t>
            </w:r>
          </w:p>
          <w:p w14:paraId="3DA3275D" w14:textId="77777777" w:rsidR="009E778C" w:rsidRPr="00983C42" w:rsidRDefault="009E778C" w:rsidP="009E778C">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погодитися з вимогою та продовжити строк дії</w:t>
            </w:r>
          </w:p>
          <w:p w14:paraId="3729E903" w14:textId="77777777" w:rsidR="009E778C" w:rsidRPr="00983C42" w:rsidRDefault="009E778C" w:rsidP="009E778C">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поданої ним тендерної пропозиції і наданого</w:t>
            </w:r>
          </w:p>
          <w:p w14:paraId="5DDCE3D7" w14:textId="77777777" w:rsidR="009E778C" w:rsidRPr="00983C42" w:rsidRDefault="009E778C" w:rsidP="009E778C">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забезпечення тендерної пропозиції (у разі якщо</w:t>
            </w:r>
          </w:p>
          <w:p w14:paraId="7E1DA171" w14:textId="77777777" w:rsidR="009E778C" w:rsidRPr="00163ECB" w:rsidRDefault="009E778C" w:rsidP="009E778C">
            <w:pPr>
              <w:pStyle w:val="LO-normal"/>
              <w:widowControl w:val="0"/>
              <w:spacing w:line="240" w:lineRule="auto"/>
              <w:ind w:firstLine="9"/>
              <w:jc w:val="both"/>
              <w:rPr>
                <w:rFonts w:ascii="Times New Roman" w:eastAsia="Times New Roman" w:hAnsi="Times New Roman" w:cs="Times New Roman"/>
                <w:color w:val="auto"/>
                <w:sz w:val="24"/>
                <w:szCs w:val="24"/>
              </w:rPr>
            </w:pPr>
            <w:r w:rsidRPr="00983C42">
              <w:rPr>
                <w:rFonts w:ascii="Times New Roman" w:eastAsia="Times New Roman" w:hAnsi="Times New Roman" w:cs="Times New Roman"/>
                <w:b/>
                <w:color w:val="auto"/>
                <w:sz w:val="24"/>
                <w:szCs w:val="24"/>
              </w:rPr>
              <w:t>таке вимагалося).</w:t>
            </w:r>
          </w:p>
        </w:tc>
      </w:tr>
      <w:tr w:rsidR="009E778C" w:rsidRPr="006901ED" w14:paraId="37540EFD" w14:textId="77777777" w:rsidTr="009E778C">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B9EFF33" w14:textId="77777777" w:rsidR="009E778C" w:rsidRPr="00BC12C8" w:rsidRDefault="009E778C" w:rsidP="009E778C">
            <w:pPr>
              <w:rPr>
                <w:b/>
                <w:bCs/>
              </w:rPr>
            </w:pPr>
            <w:r w:rsidRPr="00BC12C8">
              <w:rPr>
                <w:b/>
                <w:bCs/>
              </w:rPr>
              <w:t>5</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4DB14A80" w14:textId="77777777" w:rsidR="009E778C" w:rsidRPr="00BC12C8" w:rsidRDefault="009E778C" w:rsidP="009E778C">
            <w:pPr>
              <w:rPr>
                <w:b/>
                <w:bCs/>
              </w:rPr>
            </w:pPr>
            <w:r w:rsidRPr="00BC12C8">
              <w:rPr>
                <w:b/>
                <w:bCs/>
              </w:rPr>
              <w:t>Кваліфікаційні критерії до учасників та вимоги, установлені статтею 17 Закону</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2583FDD3" w14:textId="77777777" w:rsidR="009E778C" w:rsidRPr="007A3706" w:rsidRDefault="009E778C" w:rsidP="009E778C">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14:paraId="53AD3BA7" w14:textId="77777777" w:rsidR="009E778C" w:rsidRPr="007A3706" w:rsidRDefault="009E778C" w:rsidP="009E778C">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14:paraId="37D651C1" w14:textId="77777777" w:rsidR="009E778C" w:rsidRPr="007A3706" w:rsidRDefault="009E778C" w:rsidP="009E778C">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40B3C05" w14:textId="77777777" w:rsidR="009E778C" w:rsidRPr="007A3706" w:rsidRDefault="009E778C" w:rsidP="009E778C">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E0A5CAA" w14:textId="77777777" w:rsidR="009E778C" w:rsidRPr="007A3706" w:rsidRDefault="009E778C" w:rsidP="009E778C">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91BF38" w14:textId="77777777" w:rsidR="009E778C" w:rsidRPr="00264F92" w:rsidRDefault="009E778C" w:rsidP="009E778C">
            <w:pPr>
              <w:ind w:firstLine="11"/>
              <w:jc w:val="both"/>
              <w:rPr>
                <w:lang w:val="uk-UA"/>
              </w:rPr>
            </w:pPr>
            <w:r w:rsidRPr="00264F9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861C2E7" w14:textId="77777777" w:rsidR="009E778C" w:rsidRPr="00264F92" w:rsidRDefault="009E778C" w:rsidP="009E778C">
            <w:pPr>
              <w:ind w:firstLine="11"/>
              <w:jc w:val="both"/>
              <w:rPr>
                <w:lang w:val="uk-UA"/>
              </w:rPr>
            </w:pPr>
            <w:r w:rsidRPr="00264F9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264F92">
                <w:rPr>
                  <w:lang w:val="uk-UA"/>
                </w:rPr>
                <w:t>пунктом 1 статті 50 Закону України "Про захист економічної конкуренції"</w:t>
              </w:r>
            </w:hyperlink>
            <w:r w:rsidRPr="00264F92">
              <w:rPr>
                <w:lang w:val="uk-UA"/>
              </w:rPr>
              <w:t>, у вигляді вчинення антиконкурентних узгоджених дій, що стосуються спотворення результатів тендерів;</w:t>
            </w:r>
          </w:p>
          <w:p w14:paraId="797EDF8C" w14:textId="77777777" w:rsidR="009E778C" w:rsidRPr="007A3706" w:rsidRDefault="009E778C" w:rsidP="009E778C">
            <w:pPr>
              <w:ind w:firstLine="11"/>
              <w:jc w:val="both"/>
            </w:pPr>
            <w:r w:rsidRPr="007A370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352F094" w14:textId="77777777" w:rsidR="009E778C" w:rsidRPr="007A3706" w:rsidRDefault="009E778C" w:rsidP="009E778C">
            <w:pPr>
              <w:ind w:firstLine="11"/>
              <w:jc w:val="both"/>
            </w:pPr>
            <w:r w:rsidRPr="007A3706">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FE414D6" w14:textId="77777777" w:rsidR="009E778C" w:rsidRPr="007A3706" w:rsidRDefault="009E778C" w:rsidP="009E778C">
            <w:pPr>
              <w:ind w:firstLine="11"/>
              <w:jc w:val="both"/>
            </w:pPr>
            <w:r w:rsidRPr="007A3706">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C0042FD" w14:textId="77777777" w:rsidR="009E778C" w:rsidRPr="007A3706" w:rsidRDefault="009E778C" w:rsidP="009E778C">
            <w:pPr>
              <w:ind w:firstLine="11"/>
              <w:jc w:val="both"/>
            </w:pPr>
            <w:r w:rsidRPr="007A3706">
              <w:t>8) учасник процедури закупівлі визнаний у встановленому законом порядку банкрутом та стосовно нього відкрита ліквідаційна процедура;</w:t>
            </w:r>
          </w:p>
          <w:p w14:paraId="5116B774" w14:textId="77777777" w:rsidR="009E778C" w:rsidRPr="007A3706" w:rsidRDefault="009E778C" w:rsidP="009E778C">
            <w:pPr>
              <w:ind w:firstLine="11"/>
              <w:jc w:val="both"/>
            </w:pPr>
            <w:r w:rsidRPr="007A370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88CB48" w14:textId="77777777" w:rsidR="009E778C" w:rsidRPr="007A3706" w:rsidRDefault="009E778C" w:rsidP="009E778C">
            <w:pPr>
              <w:ind w:firstLine="11"/>
              <w:jc w:val="both"/>
            </w:pPr>
            <w:r w:rsidRPr="007A370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DEB89CE" w14:textId="77777777" w:rsidR="009E778C" w:rsidRPr="007A3706" w:rsidRDefault="009E778C" w:rsidP="009E778C">
            <w:pPr>
              <w:ind w:firstLine="11"/>
              <w:jc w:val="both"/>
            </w:pPr>
            <w:r w:rsidRPr="007A3706">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0129F66" w14:textId="77777777" w:rsidR="009E778C" w:rsidRPr="007A3706" w:rsidRDefault="009E778C" w:rsidP="009E778C">
            <w:pPr>
              <w:ind w:firstLine="11"/>
              <w:jc w:val="both"/>
            </w:pPr>
            <w:r w:rsidRPr="007A3706">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79AD65" w14:textId="77777777" w:rsidR="009E778C" w:rsidRPr="007A3706" w:rsidRDefault="009E778C" w:rsidP="009E778C">
            <w:pPr>
              <w:ind w:firstLine="11"/>
              <w:jc w:val="both"/>
            </w:pPr>
            <w:r w:rsidRPr="007A3706">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7FDF561" w14:textId="77777777" w:rsidR="009E778C" w:rsidRPr="007A3706" w:rsidRDefault="009E778C" w:rsidP="009E778C">
            <w:pPr>
              <w:ind w:firstLine="11"/>
              <w:jc w:val="both"/>
            </w:pPr>
            <w:r w:rsidRPr="007A3706">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7A3706">
              <w:lastRenderedPageBreak/>
              <w:t>протягом трьох років з дати дострокового розірвання такого договору.</w:t>
            </w:r>
          </w:p>
          <w:p w14:paraId="34BB4AC1" w14:textId="77777777" w:rsidR="009E778C" w:rsidRPr="007A3706" w:rsidRDefault="009E778C" w:rsidP="009E778C">
            <w:pPr>
              <w:ind w:firstLine="11"/>
              <w:jc w:val="both"/>
            </w:pPr>
            <w:r w:rsidRPr="007A3706">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02F90A7" w14:textId="77777777" w:rsidR="009E778C" w:rsidRPr="007A3706" w:rsidRDefault="009E778C" w:rsidP="009E778C">
            <w:pPr>
              <w:ind w:firstLine="11"/>
              <w:jc w:val="both"/>
            </w:pPr>
            <w:r w:rsidRPr="007A3706">
              <w:t>Якщо замовник вважає таке підтвердження достатнім, учаснику не може бути відмовлено в участі в процедурі закупівлі.</w:t>
            </w:r>
          </w:p>
          <w:p w14:paraId="0BCD1589" w14:textId="77777777" w:rsidR="009E778C" w:rsidRPr="007A3706" w:rsidRDefault="009E778C" w:rsidP="009E778C">
            <w:pPr>
              <w:ind w:firstLine="9"/>
              <w:jc w:val="both"/>
            </w:pPr>
            <w:r w:rsidRPr="007A3706">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у п. 5.2 даного Розділу для надання таких документів лише переможцем процедури закупівлі через електронну систему закупівель.</w:t>
            </w:r>
          </w:p>
          <w:p w14:paraId="55BFEB74" w14:textId="77777777" w:rsidR="009E778C" w:rsidRPr="007A3706" w:rsidRDefault="009E778C" w:rsidP="009E778C">
            <w:pPr>
              <w:ind w:firstLine="9"/>
              <w:jc w:val="both"/>
            </w:pPr>
            <w:r w:rsidRPr="007A3706">
              <w:t>Замовник не вимагає від учасників документів, що підтверджують відсутність підстав, визначених пунктами 1 і 7 частини першої статті 17 Закону.</w:t>
            </w:r>
          </w:p>
          <w:p w14:paraId="3EB8B44E" w14:textId="77777777" w:rsidR="009E778C" w:rsidRPr="007A3706" w:rsidRDefault="009E778C" w:rsidP="009E778C">
            <w:pPr>
              <w:ind w:firstLine="9"/>
              <w:jc w:val="both"/>
            </w:pPr>
            <w:r w:rsidRPr="007A3706">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EE9F525" w14:textId="77777777" w:rsidR="009E778C" w:rsidRPr="007A3706" w:rsidRDefault="009E778C" w:rsidP="009E778C">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006E59FF" w14:textId="77777777" w:rsidR="009E778C" w:rsidRPr="007A3706" w:rsidRDefault="009E778C" w:rsidP="009E778C">
            <w:pPr>
              <w:pStyle w:val="LO-normal"/>
              <w:widowControl w:val="0"/>
              <w:spacing w:line="240" w:lineRule="auto"/>
              <w:ind w:firstLine="11"/>
              <w:jc w:val="both"/>
              <w:rPr>
                <w:rFonts w:ascii="Times New Roman" w:eastAsia="Times New Roman" w:hAnsi="Times New Roman" w:cs="Times New Roman"/>
                <w:color w:val="auto"/>
                <w:sz w:val="24"/>
                <w:szCs w:val="24"/>
              </w:rPr>
            </w:pPr>
            <w:bookmarkStart w:id="1" w:name="n307"/>
            <w:bookmarkEnd w:id="1"/>
            <w:r w:rsidRPr="007A3706">
              <w:rPr>
                <w:rFonts w:ascii="Times New Roman" w:eastAsia="Times New Roman" w:hAnsi="Times New Roman" w:cs="Times New Roman"/>
                <w:color w:val="auto"/>
                <w:sz w:val="24"/>
                <w:szCs w:val="24"/>
              </w:rPr>
              <w:t>Інформація про відсутність підстав, визначених у частинах першій і другій статті 17 Закону, надається відповідно до вимог Додатку 2 тендерної документації.</w:t>
            </w:r>
          </w:p>
          <w:p w14:paraId="247F3F0A" w14:textId="77777777" w:rsidR="009E778C" w:rsidRPr="007A3706" w:rsidRDefault="009E778C" w:rsidP="009E778C">
            <w:pPr>
              <w:pStyle w:val="LO-normal"/>
              <w:widowControl w:val="0"/>
              <w:spacing w:line="240" w:lineRule="auto"/>
              <w:ind w:firstLine="11"/>
              <w:jc w:val="both"/>
              <w:rPr>
                <w:rFonts w:ascii="Times New Roman" w:eastAsia="Times New Roman" w:hAnsi="Times New Roman" w:cs="Times New Roman"/>
                <w:color w:val="auto"/>
                <w:sz w:val="24"/>
                <w:szCs w:val="24"/>
              </w:rPr>
            </w:pPr>
            <w:bookmarkStart w:id="2" w:name="n308"/>
            <w:bookmarkEnd w:id="2"/>
            <w:r w:rsidRPr="007A3706">
              <w:rPr>
                <w:rFonts w:ascii="Times New Roman" w:eastAsia="Times New Roman" w:hAnsi="Times New Roman" w:cs="Times New Roman"/>
                <w:bCs/>
                <w:color w:val="auto"/>
                <w:sz w:val="24"/>
                <w:szCs w:val="24"/>
              </w:rPr>
              <w:t>5.2.</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bCs/>
                <w:color w:val="auto"/>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color w:val="auto"/>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w:t>
            </w:r>
            <w:r w:rsidRPr="007A3706">
              <w:rPr>
                <w:rFonts w:ascii="Times New Roman" w:eastAsia="Times New Roman" w:hAnsi="Times New Roman" w:cs="Times New Roman"/>
                <w:color w:val="auto"/>
                <w:sz w:val="24"/>
                <w:szCs w:val="24"/>
                <w:lang w:eastAsia="uk-UA"/>
              </w:rPr>
              <w:lastRenderedPageBreak/>
              <w:t>та частиною другою статті 17 Закону, для надання таких документів лише переможцем процедури закупівлі через електронну систему закупівель</w:t>
            </w:r>
            <w:r w:rsidRPr="007A3706">
              <w:rPr>
                <w:rFonts w:ascii="Times New Roman" w:eastAsia="Times New Roman" w:hAnsi="Times New Roman" w:cs="Times New Roman"/>
                <w:color w:val="auto"/>
                <w:sz w:val="24"/>
                <w:szCs w:val="24"/>
              </w:rPr>
              <w:t>, а саме:</w:t>
            </w:r>
          </w:p>
          <w:p w14:paraId="40A22D56" w14:textId="77777777" w:rsidR="009E778C" w:rsidRPr="007A3706" w:rsidRDefault="009E778C" w:rsidP="009E778C">
            <w:pPr>
              <w:tabs>
                <w:tab w:val="left" w:pos="-328"/>
              </w:tabs>
              <w:suppressAutoHyphens/>
              <w:ind w:right="86" w:firstLine="11"/>
              <w:jc w:val="both"/>
            </w:pPr>
            <w:r w:rsidRPr="007A3706">
              <w:t>1. Документ* , виданий Міністерством внутрішніх справ України не більше тридцятиденної давнини від дати подання документа, який буде свідчити, що фізична особа, яка є учасником процедури закупівлі, не була засуджена за кримінальне правопорушення, вчинене з корисливих мотивів.</w:t>
            </w:r>
          </w:p>
          <w:p w14:paraId="28B22542" w14:textId="77777777" w:rsidR="009E778C" w:rsidRPr="007A3706" w:rsidRDefault="009E778C" w:rsidP="009E778C">
            <w:pPr>
              <w:tabs>
                <w:tab w:val="left" w:pos="-328"/>
              </w:tabs>
              <w:suppressAutoHyphens/>
              <w:ind w:right="86" w:firstLine="11"/>
              <w:jc w:val="both"/>
            </w:pPr>
            <w:r w:rsidRPr="007A3706">
              <w:rPr>
                <w:i/>
                <w:iCs/>
              </w:rPr>
              <w:t>* документ з можливістю перевірки на сайті МВС.</w:t>
            </w:r>
          </w:p>
          <w:p w14:paraId="554C0B13" w14:textId="77777777" w:rsidR="009E778C" w:rsidRPr="007A3706" w:rsidRDefault="009E778C" w:rsidP="009E778C">
            <w:pPr>
              <w:tabs>
                <w:tab w:val="left" w:pos="-328"/>
              </w:tabs>
              <w:suppressAutoHyphens/>
              <w:ind w:right="86" w:firstLine="11"/>
              <w:jc w:val="both"/>
              <w:rPr>
                <w:bCs/>
              </w:rPr>
            </w:pPr>
            <w:r w:rsidRPr="007A3706">
              <w:t xml:space="preserve">2. </w:t>
            </w:r>
            <w:r w:rsidRPr="007A3706">
              <w:rPr>
                <w:bCs/>
              </w:rPr>
              <w:t xml:space="preserve">Документ*, виданий Міністерством внутрішніх справ України </w:t>
            </w:r>
            <w:r w:rsidRPr="007A3706">
              <w:t>не більше тридцятиденної давнини від дати подання документа</w:t>
            </w:r>
            <w:r w:rsidRPr="007A3706">
              <w:rPr>
                <w:bCs/>
              </w:rPr>
              <w:t>, який буде свідчити, що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w:t>
            </w:r>
          </w:p>
          <w:p w14:paraId="6151B749" w14:textId="77777777" w:rsidR="009E778C" w:rsidRPr="007A3706" w:rsidRDefault="009E778C" w:rsidP="009E778C">
            <w:pPr>
              <w:tabs>
                <w:tab w:val="left" w:pos="-328"/>
              </w:tabs>
              <w:suppressAutoHyphens/>
              <w:ind w:right="86" w:firstLine="11"/>
              <w:jc w:val="both"/>
              <w:rPr>
                <w:i/>
              </w:rPr>
            </w:pPr>
            <w:r w:rsidRPr="007A3706">
              <w:rPr>
                <w:bCs/>
                <w:i/>
              </w:rPr>
              <w:t>* документ з можливістю перевірки на сайті МВС.</w:t>
            </w:r>
          </w:p>
          <w:p w14:paraId="16F14E21" w14:textId="77777777" w:rsidR="009E778C" w:rsidRPr="007A3706" w:rsidRDefault="009E778C" w:rsidP="009E778C">
            <w:pPr>
              <w:tabs>
                <w:tab w:val="left" w:pos="-328"/>
              </w:tabs>
              <w:suppressAutoHyphens/>
              <w:ind w:right="86" w:firstLine="11"/>
              <w:jc w:val="both"/>
            </w:pPr>
            <w:r w:rsidRPr="007A3706">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4EFCF6" w14:textId="77777777" w:rsidR="009E778C" w:rsidRPr="007A3706" w:rsidRDefault="009E778C" w:rsidP="009E778C">
            <w:pPr>
              <w:tabs>
                <w:tab w:val="left" w:pos="-328"/>
              </w:tabs>
              <w:suppressAutoHyphens/>
              <w:ind w:right="86" w:firstLine="11"/>
              <w:jc w:val="both"/>
            </w:pPr>
            <w:r w:rsidRPr="007A3706">
              <w:t>4.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6B4B5350" w14:textId="77777777" w:rsidR="009E778C" w:rsidRPr="007A3706" w:rsidRDefault="009E778C" w:rsidP="009E778C">
            <w:pPr>
              <w:tabs>
                <w:tab w:val="left" w:pos="-328"/>
              </w:tabs>
              <w:suppressAutoHyphens/>
              <w:ind w:right="86" w:firstLine="11"/>
              <w:jc w:val="both"/>
            </w:pPr>
            <w:r w:rsidRPr="007A3706">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документ про розстрочення (відстрочення) такої заборгованості відповідним органом або нову, сформовану більш пізньою датою, довідку, видану уповноваженим на видачу таких довідок органом, про відсутність заборгованості із сплати податків і зборів (обов’язкових платежів).</w:t>
            </w:r>
          </w:p>
          <w:p w14:paraId="43C81E1F" w14:textId="77777777" w:rsidR="009E778C" w:rsidRPr="007A3706" w:rsidRDefault="009E778C" w:rsidP="009E778C">
            <w:pPr>
              <w:pStyle w:val="aa"/>
              <w:spacing w:after="0"/>
              <w:jc w:val="both"/>
              <w:rPr>
                <w:rFonts w:ascii="Times New Roman" w:hAnsi="Times New Roman"/>
                <w:sz w:val="24"/>
                <w:szCs w:val="24"/>
              </w:rPr>
            </w:pPr>
            <w:r w:rsidRPr="007A3706">
              <w:rPr>
                <w:rFonts w:ascii="Times New Roman" w:hAnsi="Times New Roman"/>
                <w:sz w:val="24"/>
                <w:szCs w:val="24"/>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w:t>
            </w:r>
            <w:r w:rsidRPr="007A3706">
              <w:rPr>
                <w:rFonts w:ascii="Times New Roman" w:hAnsi="Times New Roman"/>
                <w:sz w:val="24"/>
                <w:szCs w:val="24"/>
              </w:rPr>
              <w:lastRenderedPageBreak/>
              <w:t>реєстрі заяв про розстрочення, відстрочення грошового зобов’язання чи податкового боргу.</w:t>
            </w:r>
          </w:p>
          <w:p w14:paraId="6F38610D" w14:textId="77777777" w:rsidR="009E778C" w:rsidRPr="007A3706" w:rsidRDefault="009E778C" w:rsidP="009E778C">
            <w:pPr>
              <w:pStyle w:val="aa"/>
              <w:spacing w:after="0"/>
              <w:jc w:val="both"/>
              <w:rPr>
                <w:rFonts w:ascii="Times New Roman" w:hAnsi="Times New Roman"/>
                <w:sz w:val="24"/>
                <w:szCs w:val="24"/>
              </w:rPr>
            </w:pPr>
            <w:r w:rsidRPr="007A3706">
              <w:rPr>
                <w:rFonts w:ascii="Times New Roman" w:hAnsi="Times New Roman"/>
                <w:i/>
                <w:sz w:val="24"/>
                <w:szCs w:val="24"/>
              </w:rPr>
              <w:t>*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скріну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60F02F19" w14:textId="77777777" w:rsidR="009E778C" w:rsidRPr="007A3706" w:rsidRDefault="009E778C" w:rsidP="009E778C">
            <w:pPr>
              <w:jc w:val="both"/>
            </w:pPr>
            <w:r w:rsidRPr="007A3706">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4BCA30" w14:textId="77777777" w:rsidR="009E778C" w:rsidRPr="007A3706" w:rsidRDefault="009E778C" w:rsidP="009E778C">
            <w:pPr>
              <w:jc w:val="both"/>
              <w:rPr>
                <w:i/>
              </w:rPr>
            </w:pPr>
            <w:r w:rsidRPr="007A3706">
              <w:rPr>
                <w:i/>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B989A28" w14:textId="77777777" w:rsidR="009E778C" w:rsidRPr="007A3706" w:rsidRDefault="009E778C" w:rsidP="009E778C">
            <w:pPr>
              <w:tabs>
                <w:tab w:val="left" w:pos="-328"/>
              </w:tabs>
              <w:suppressAutoHyphens/>
              <w:ind w:right="86" w:firstLine="11"/>
              <w:jc w:val="both"/>
              <w:rPr>
                <w:i/>
              </w:rPr>
            </w:pPr>
            <w:r w:rsidRPr="007A3706">
              <w:rPr>
                <w:i/>
              </w:rPr>
              <w:t>Якщо замовник вважає таке підтвердження достатнім, учаснику не може бути відмовлено в участі в процедурі закупівлі.</w:t>
            </w:r>
          </w:p>
          <w:p w14:paraId="585EE126" w14:textId="77777777" w:rsidR="009E778C" w:rsidRPr="007A3706" w:rsidRDefault="009E778C" w:rsidP="009E778C">
            <w:pPr>
              <w:tabs>
                <w:tab w:val="left" w:pos="-328"/>
              </w:tabs>
              <w:suppressAutoHyphens/>
              <w:ind w:right="86" w:firstLine="11"/>
              <w:jc w:val="both"/>
            </w:pPr>
            <w:r w:rsidRPr="007A3706">
              <w:t>Відповідно до частини сьомої статті 33 Закону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4AF048F1" w14:textId="77777777" w:rsidR="009E778C" w:rsidRPr="007A3706" w:rsidRDefault="009E778C" w:rsidP="009E778C">
            <w:pPr>
              <w:tabs>
                <w:tab w:val="left" w:pos="-328"/>
              </w:tabs>
              <w:suppressAutoHyphens/>
              <w:ind w:right="86" w:firstLine="11"/>
              <w:jc w:val="both"/>
            </w:pPr>
            <w:r w:rsidRPr="007A3706">
              <w:t>Згідно частини шостої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7F2B3318" w14:textId="77777777" w:rsidR="009E778C" w:rsidRPr="006901ED" w:rsidRDefault="009E778C" w:rsidP="009E778C">
            <w:pPr>
              <w:tabs>
                <w:tab w:val="left" w:pos="-328"/>
              </w:tabs>
              <w:suppressAutoHyphens/>
              <w:ind w:right="86" w:firstLine="11"/>
              <w:jc w:val="both"/>
            </w:pPr>
            <w:r w:rsidRPr="007A3706">
              <w:lastRenderedPageBreak/>
              <w:t xml:space="preserve">* </w:t>
            </w:r>
            <w:r w:rsidRPr="007A3706">
              <w:rPr>
                <w:i/>
              </w:rPr>
              <w:t xml:space="preserve">документом є довідка/витяг/тощо з єдиного державного реєстру осіб, які вчинили корупційні або пов’язані з корупцією правопорушення за інтернет адресом: </w:t>
            </w:r>
            <w:hyperlink r:id="rId9" w:history="1">
              <w:r w:rsidRPr="007A3706">
                <w:rPr>
                  <w:rStyle w:val="a4"/>
                  <w:i/>
                  <w:color w:val="auto"/>
                </w:rPr>
                <w:t>https://corruptinfo.nazk.gov.ua/</w:t>
              </w:r>
            </w:hyperlink>
            <w:r w:rsidRPr="007A3706">
              <w:rPr>
                <w:i/>
              </w:rPr>
              <w:t>. За умови функціонування вказаного реєстру, довідка/витяг повинна бути сформована датою формування/видачі, починаючи з дати оприлюднення повідомлення про намір укласти договір про закупівлю.</w:t>
            </w:r>
          </w:p>
        </w:tc>
      </w:tr>
      <w:tr w:rsidR="009E778C" w:rsidRPr="006901ED" w14:paraId="142D5FE1"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ECFCFB6" w14:textId="77777777" w:rsidR="009E778C" w:rsidRPr="00BC12C8" w:rsidRDefault="009E778C" w:rsidP="009E778C">
            <w:pPr>
              <w:rPr>
                <w:b/>
                <w:bCs/>
              </w:rPr>
            </w:pPr>
            <w:bookmarkStart w:id="3" w:name="_Hlk69921222"/>
            <w:r w:rsidRPr="00BC12C8">
              <w:rPr>
                <w:b/>
                <w:bCs/>
              </w:rPr>
              <w:lastRenderedPageBreak/>
              <w:t>6</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75603DC0" w14:textId="77777777" w:rsidR="009E778C" w:rsidRPr="00BC12C8" w:rsidRDefault="009E778C" w:rsidP="009E778C">
            <w:pPr>
              <w:rPr>
                <w:b/>
                <w:bCs/>
              </w:rPr>
            </w:pPr>
            <w:r w:rsidRPr="00BC12C8">
              <w:rPr>
                <w:b/>
                <w:bCs/>
              </w:rPr>
              <w:t>Інформація про технічні, якісні та кількісні характеристики предмета закупівлі</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082DD747" w14:textId="77777777" w:rsidR="009E778C" w:rsidRPr="00163ECB" w:rsidRDefault="009E778C" w:rsidP="009E778C">
            <w:pPr>
              <w:pStyle w:val="LO-normal"/>
              <w:spacing w:line="240" w:lineRule="auto"/>
              <w:ind w:firstLine="11"/>
              <w:jc w:val="both"/>
              <w:rPr>
                <w:rFonts w:ascii="Times New Roman" w:eastAsia="Times New Roman" w:hAnsi="Times New Roman" w:cs="Times New Roman"/>
                <w:i/>
                <w:color w:val="auto"/>
                <w:sz w:val="24"/>
                <w:szCs w:val="24"/>
              </w:rPr>
            </w:pPr>
            <w:r w:rsidRPr="00163ECB">
              <w:rPr>
                <w:rFonts w:ascii="Times New Roman" w:eastAsia="Times New Roman" w:hAnsi="Times New Roman"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w:t>
            </w:r>
            <w:r>
              <w:rPr>
                <w:rFonts w:ascii="Times New Roman" w:eastAsia="Times New Roman" w:hAnsi="Times New Roman" w:cs="Times New Roman"/>
                <w:color w:val="auto"/>
                <w:sz w:val="24"/>
                <w:szCs w:val="24"/>
              </w:rPr>
              <w:t>2</w:t>
            </w:r>
            <w:r w:rsidRPr="00163ECB">
              <w:rPr>
                <w:rFonts w:ascii="Times New Roman" w:eastAsia="Times New Roman" w:hAnsi="Times New Roman" w:cs="Times New Roman"/>
                <w:color w:val="auto"/>
                <w:sz w:val="24"/>
                <w:szCs w:val="24"/>
              </w:rPr>
              <w:t xml:space="preserve"> до тендерної документації). </w:t>
            </w:r>
          </w:p>
          <w:p w14:paraId="61A88141" w14:textId="77777777" w:rsidR="009E778C" w:rsidRPr="00163ECB" w:rsidRDefault="009E778C" w:rsidP="009E778C">
            <w:pPr>
              <w:pStyle w:val="LO-normal"/>
              <w:spacing w:line="240" w:lineRule="auto"/>
              <w:ind w:firstLine="11"/>
              <w:jc w:val="both"/>
              <w:rPr>
                <w:rFonts w:ascii="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20F0F02F" w14:textId="32115D1C" w:rsidR="009E778C" w:rsidRPr="00381680" w:rsidRDefault="009E778C" w:rsidP="009E778C">
            <w:pPr>
              <w:widowControl w:val="0"/>
              <w:autoSpaceDE w:val="0"/>
              <w:autoSpaceDN w:val="0"/>
              <w:adjustRightInd w:val="0"/>
              <w:jc w:val="both"/>
              <w:rPr>
                <w:b/>
                <w:bCs/>
              </w:rPr>
            </w:pPr>
            <w:r w:rsidRPr="006901ED">
              <w:t xml:space="preserve">- </w:t>
            </w:r>
            <w:r w:rsidRPr="00381680">
              <w:rPr>
                <w:b/>
                <w:bCs/>
              </w:rPr>
              <w:t>детальним описом товарів (послуг), що будуть надаватися, який підтверджує відповідність запропонованих учасником (товарів) послуг вимогам тендерної документації;</w:t>
            </w:r>
          </w:p>
          <w:p w14:paraId="319B9DD5" w14:textId="5F2DCB32" w:rsidR="009E778C" w:rsidRPr="00BC12C8" w:rsidRDefault="009E778C" w:rsidP="009E778C">
            <w:pPr>
              <w:widowControl w:val="0"/>
              <w:autoSpaceDE w:val="0"/>
              <w:autoSpaceDN w:val="0"/>
              <w:adjustRightInd w:val="0"/>
              <w:jc w:val="both"/>
              <w:rPr>
                <w:b/>
                <w:bCs/>
              </w:rPr>
            </w:pPr>
            <w:r w:rsidRPr="00381680">
              <w:rPr>
                <w:b/>
                <w:bCs/>
              </w:rPr>
              <w:t>- документами та інформацією, передбаченими Додатком 2 до Тендерної документації.</w:t>
            </w:r>
          </w:p>
          <w:p w14:paraId="3A02B02C" w14:textId="77777777" w:rsidR="009E778C" w:rsidRPr="00381680" w:rsidRDefault="009E778C" w:rsidP="009E778C">
            <w:pPr>
              <w:pStyle w:val="LO-normal"/>
              <w:spacing w:line="240" w:lineRule="auto"/>
              <w:ind w:firstLine="11"/>
              <w:jc w:val="both"/>
              <w:rPr>
                <w:rFonts w:ascii="Times New Roman" w:eastAsia="Times New Roman" w:hAnsi="Times New Roman" w:cs="Times New Roman"/>
                <w:bCs/>
                <w:i/>
                <w:iCs/>
                <w:color w:val="auto"/>
                <w:sz w:val="24"/>
                <w:szCs w:val="24"/>
              </w:rPr>
            </w:pPr>
            <w:r w:rsidRPr="00381680">
              <w:rPr>
                <w:rFonts w:ascii="Times New Roman" w:eastAsia="Times New Roman" w:hAnsi="Times New Roman" w:cs="Times New Roman"/>
                <w:bCs/>
                <w:i/>
                <w:iCs/>
                <w:color w:val="auto"/>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9E778C" w:rsidRPr="00A913E0" w14:paraId="02F15AEB"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38CE1A76" w14:textId="003989F8" w:rsidR="009E778C" w:rsidRPr="00BC12C8" w:rsidRDefault="009E778C" w:rsidP="009E778C">
            <w:pPr>
              <w:rPr>
                <w:b/>
                <w:bCs/>
                <w:lang w:val="uk-UA"/>
              </w:rPr>
            </w:pPr>
            <w:r w:rsidRPr="00BC12C8">
              <w:rPr>
                <w:b/>
                <w:bCs/>
                <w:lang w:val="uk-UA"/>
              </w:rPr>
              <w:t>7</w:t>
            </w:r>
          </w:p>
        </w:tc>
        <w:tc>
          <w:tcPr>
            <w:tcW w:w="1468" w:type="pct"/>
            <w:tcBorders>
              <w:top w:val="outset" w:sz="6" w:space="0" w:color="auto"/>
              <w:left w:val="outset" w:sz="6" w:space="0" w:color="auto"/>
              <w:bottom w:val="outset" w:sz="6" w:space="0" w:color="auto"/>
              <w:right w:val="outset" w:sz="6" w:space="0" w:color="auto"/>
            </w:tcBorders>
            <w:shd w:val="clear" w:color="auto" w:fill="FFFFFA"/>
          </w:tcPr>
          <w:p w14:paraId="55DA00ED" w14:textId="2D7B51DA" w:rsidR="009E778C" w:rsidRPr="00BC12C8" w:rsidRDefault="009E778C" w:rsidP="009E778C">
            <w:pPr>
              <w:rPr>
                <w:b/>
                <w:bCs/>
              </w:rPr>
            </w:pPr>
            <w:r w:rsidRPr="00BC12C8">
              <w:rPr>
                <w:b/>
                <w:bCs/>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311" w:type="pct"/>
            <w:tcBorders>
              <w:top w:val="outset" w:sz="6" w:space="0" w:color="auto"/>
              <w:left w:val="outset" w:sz="6" w:space="0" w:color="auto"/>
              <w:bottom w:val="outset" w:sz="6" w:space="0" w:color="auto"/>
              <w:right w:val="outset" w:sz="6" w:space="0" w:color="auto"/>
            </w:tcBorders>
            <w:shd w:val="clear" w:color="auto" w:fill="FFFFFA"/>
          </w:tcPr>
          <w:p w14:paraId="59DFA85C" w14:textId="77777777" w:rsidR="009E778C" w:rsidRPr="00BC12C8" w:rsidRDefault="009E778C" w:rsidP="009E778C">
            <w:pPr>
              <w:pStyle w:val="LO-normal"/>
              <w:ind w:firstLine="11"/>
              <w:jc w:val="both"/>
              <w:rPr>
                <w:rFonts w:ascii="Times" w:eastAsia="Times New Roman" w:hAnsi="Times"/>
                <w:sz w:val="24"/>
                <w:szCs w:val="24"/>
              </w:rPr>
            </w:pPr>
            <w:r w:rsidRPr="00BC12C8">
              <w:rPr>
                <w:rFonts w:ascii="Times" w:eastAsia="Times New Roman" w:hAnsi="Times"/>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44AACD5" w14:textId="77777777" w:rsidR="009E778C" w:rsidRPr="00BC12C8" w:rsidRDefault="009E778C" w:rsidP="009E778C">
            <w:pPr>
              <w:pStyle w:val="LO-normal"/>
              <w:ind w:firstLine="11"/>
              <w:jc w:val="both"/>
              <w:rPr>
                <w:rFonts w:ascii="Times" w:eastAsia="Times New Roman" w:hAnsi="Times"/>
                <w:sz w:val="24"/>
                <w:szCs w:val="24"/>
              </w:rPr>
            </w:pPr>
            <w:r w:rsidRPr="00BC12C8">
              <w:rPr>
                <w:rFonts w:ascii="Times" w:eastAsia="Times New Roman" w:hAnsi="Times"/>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C12C8">
              <w:rPr>
                <w:rFonts w:ascii="Times" w:eastAsia="Times New Roman" w:hAnsi="Times"/>
                <w:b/>
                <w:sz w:val="24"/>
                <w:szCs w:val="24"/>
              </w:rPr>
              <w:t xml:space="preserve"> </w:t>
            </w:r>
            <w:r w:rsidRPr="00BC12C8">
              <w:rPr>
                <w:rFonts w:ascii="Times" w:eastAsia="Times New Roman" w:hAnsi="Times"/>
                <w:sz w:val="24"/>
                <w:szCs w:val="24"/>
              </w:rPr>
              <w:t xml:space="preserve">рішення. </w:t>
            </w:r>
          </w:p>
          <w:p w14:paraId="6FD5584B" w14:textId="77777777" w:rsidR="009E778C" w:rsidRPr="00BC12C8" w:rsidRDefault="009E778C" w:rsidP="009E778C">
            <w:pPr>
              <w:pStyle w:val="LO-normal"/>
              <w:ind w:firstLine="11"/>
              <w:jc w:val="both"/>
              <w:rPr>
                <w:rFonts w:ascii="Times" w:eastAsia="Times New Roman" w:hAnsi="Times"/>
                <w:sz w:val="24"/>
                <w:szCs w:val="24"/>
              </w:rPr>
            </w:pPr>
            <w:r w:rsidRPr="00BC12C8">
              <w:rPr>
                <w:rFonts w:ascii="Times" w:eastAsia="Times New Roman" w:hAnsi="Times"/>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276258B2" w14:textId="25AE7D80" w:rsidR="009E778C" w:rsidRPr="00BC12C8" w:rsidRDefault="009E778C" w:rsidP="009E778C">
            <w:pPr>
              <w:pStyle w:val="LO-normal"/>
              <w:spacing w:line="240" w:lineRule="auto"/>
              <w:ind w:firstLine="11"/>
              <w:jc w:val="both"/>
              <w:rPr>
                <w:rFonts w:ascii="Times New Roman" w:eastAsia="Times New Roman" w:hAnsi="Times New Roman" w:cs="Times New Roman"/>
                <w:color w:val="auto"/>
                <w:sz w:val="24"/>
                <w:szCs w:val="24"/>
              </w:rPr>
            </w:pPr>
            <w:r w:rsidRPr="00BC12C8">
              <w:rPr>
                <w:rFonts w:ascii="Times" w:eastAsia="Times New Roman" w:hAnsi="Times" w:cs="Times New Roman"/>
                <w:color w:val="auto"/>
                <w:sz w:val="24"/>
                <w:szCs w:val="24"/>
              </w:rPr>
              <w:lastRenderedPageBreak/>
              <w:t>Учасники процедури закупівлі повинні надати у складі тендерних пропозицій інформацію та документи, які підтверджують відповідність пропонованих ним товарів (послуг) за своїми екологічними та іншими характеристиками вимогам діючих в України державних стандартів та санітарних норм, відповідно до Технічного завдання</w:t>
            </w:r>
            <w:r>
              <w:rPr>
                <w:rFonts w:ascii="Times" w:eastAsia="Times New Roman" w:hAnsi="Times" w:cs="Times New Roman"/>
                <w:color w:val="auto"/>
                <w:sz w:val="24"/>
                <w:szCs w:val="24"/>
              </w:rPr>
              <w:t>.</w:t>
            </w:r>
          </w:p>
        </w:tc>
      </w:tr>
      <w:bookmarkEnd w:id="3"/>
      <w:tr w:rsidR="009E778C" w:rsidRPr="009E778C" w14:paraId="02AB515A"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483A16CA" w14:textId="3A6EA319" w:rsidR="009E778C" w:rsidRPr="00BC12C8" w:rsidRDefault="009E778C" w:rsidP="009E778C">
            <w:pPr>
              <w:rPr>
                <w:b/>
                <w:bCs/>
                <w:lang w:val="uk-UA"/>
              </w:rPr>
            </w:pPr>
            <w:r w:rsidRPr="00BC12C8">
              <w:rPr>
                <w:b/>
                <w:bCs/>
                <w:lang w:val="uk-UA"/>
              </w:rPr>
              <w:lastRenderedPageBreak/>
              <w:t>8</w:t>
            </w:r>
          </w:p>
        </w:tc>
        <w:tc>
          <w:tcPr>
            <w:tcW w:w="1468" w:type="pct"/>
            <w:tcBorders>
              <w:top w:val="outset" w:sz="6" w:space="0" w:color="auto"/>
              <w:left w:val="outset" w:sz="6" w:space="0" w:color="auto"/>
              <w:bottom w:val="outset" w:sz="6" w:space="0" w:color="auto"/>
              <w:right w:val="outset" w:sz="6" w:space="0" w:color="auto"/>
            </w:tcBorders>
            <w:shd w:val="clear" w:color="auto" w:fill="FFFFFA"/>
          </w:tcPr>
          <w:p w14:paraId="778925B0" w14:textId="1FD26B66" w:rsidR="009E778C" w:rsidRPr="00BC12C8" w:rsidRDefault="009E778C" w:rsidP="009E778C">
            <w:pPr>
              <w:rPr>
                <w:b/>
                <w:bCs/>
              </w:rPr>
            </w:pPr>
            <w:r w:rsidRPr="00BC12C8">
              <w:rPr>
                <w:b/>
                <w:bCs/>
              </w:rPr>
              <w:t>Ступінь локалізації виробництва</w:t>
            </w:r>
          </w:p>
        </w:tc>
        <w:tc>
          <w:tcPr>
            <w:tcW w:w="3311" w:type="pct"/>
            <w:tcBorders>
              <w:top w:val="outset" w:sz="6" w:space="0" w:color="auto"/>
              <w:left w:val="outset" w:sz="6" w:space="0" w:color="auto"/>
              <w:bottom w:val="outset" w:sz="6" w:space="0" w:color="auto"/>
              <w:right w:val="outset" w:sz="6" w:space="0" w:color="auto"/>
            </w:tcBorders>
            <w:shd w:val="clear" w:color="auto" w:fill="FFFFFA"/>
          </w:tcPr>
          <w:p w14:paraId="18F057D7" w14:textId="77777777" w:rsidR="009E778C" w:rsidRPr="00BC12C8" w:rsidRDefault="009E778C" w:rsidP="009E778C">
            <w:pPr>
              <w:tabs>
                <w:tab w:val="left" w:pos="-684"/>
                <w:tab w:val="left" w:pos="326"/>
                <w:tab w:val="left" w:pos="540"/>
              </w:tabs>
              <w:jc w:val="both"/>
              <w:rPr>
                <w:rFonts w:ascii="Times" w:hAnsi="Times"/>
                <w:b/>
                <w:bCs/>
              </w:rPr>
            </w:pPr>
            <w:r w:rsidRPr="00BC12C8">
              <w:rPr>
                <w:rFonts w:ascii="Times" w:hAnsi="Times"/>
                <w:b/>
                <w:bCs/>
              </w:rPr>
              <w:t xml:space="preserve">Не застосовується </w:t>
            </w:r>
          </w:p>
          <w:p w14:paraId="576693B1" w14:textId="77777777" w:rsidR="009E778C" w:rsidRPr="00BC12C8" w:rsidRDefault="009E778C" w:rsidP="009E778C">
            <w:pPr>
              <w:tabs>
                <w:tab w:val="left" w:pos="-684"/>
                <w:tab w:val="left" w:pos="326"/>
                <w:tab w:val="left" w:pos="540"/>
              </w:tabs>
              <w:ind w:left="-108" w:firstLine="284"/>
              <w:jc w:val="both"/>
              <w:rPr>
                <w:rFonts w:ascii="Times" w:hAnsi="Times"/>
              </w:rPr>
            </w:pPr>
            <w:r w:rsidRPr="00BC12C8">
              <w:rPr>
                <w:rFonts w:ascii="Times" w:hAnsi="Times"/>
              </w:rPr>
              <w:t>або</w:t>
            </w:r>
          </w:p>
          <w:p w14:paraId="5F86CBD6" w14:textId="77777777" w:rsidR="00A913E0" w:rsidRPr="00A913E0" w:rsidRDefault="00A913E0" w:rsidP="00A913E0">
            <w:pPr>
              <w:pStyle w:val="LO-normal"/>
              <w:ind w:firstLine="11"/>
              <w:rPr>
                <w:rFonts w:ascii="Times" w:hAnsi="Times"/>
                <w:lang w:val="ru-RU"/>
              </w:rPr>
            </w:pPr>
            <w:r w:rsidRPr="00A913E0">
              <w:rPr>
                <w:rFonts w:ascii="Times" w:hAnsi="Times"/>
                <w:lang w:val="ru-RU"/>
              </w:rPr>
              <w:t>Відповідно до пункту 6-1 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w:t>
            </w:r>
          </w:p>
          <w:p w14:paraId="5146B76E" w14:textId="77777777" w:rsidR="00A913E0" w:rsidRPr="00A913E0" w:rsidRDefault="00A913E0" w:rsidP="00A913E0">
            <w:pPr>
              <w:pStyle w:val="LO-normal"/>
              <w:ind w:firstLine="11"/>
              <w:rPr>
                <w:rFonts w:ascii="Times" w:hAnsi="Times"/>
                <w:lang w:val="ru-RU"/>
              </w:rPr>
            </w:pPr>
            <w:r w:rsidRPr="00A913E0">
              <w:rPr>
                <w:rFonts w:ascii="Times" w:hAnsi="Times"/>
                <w:lang w:val="ru-RU"/>
              </w:rPr>
              <w:t>1) замовник здійснює закупівлю товарів, визначених підпунктом 2 цього пункту, виключно якщо їх ступінь локалізації виробництва дорівнює чи перевищує у 2022 році - 10 відсотків.</w:t>
            </w:r>
          </w:p>
          <w:p w14:paraId="20F7E1A9" w14:textId="77777777" w:rsidR="00A913E0" w:rsidRPr="00A913E0" w:rsidRDefault="00A913E0" w:rsidP="00A913E0">
            <w:pPr>
              <w:pStyle w:val="LO-normal"/>
              <w:ind w:firstLine="11"/>
              <w:rPr>
                <w:rFonts w:ascii="Times" w:hAnsi="Times"/>
                <w:lang w:val="ru-RU"/>
              </w:rPr>
            </w:pPr>
            <w:r w:rsidRPr="00A913E0">
              <w:rPr>
                <w:rFonts w:ascii="Times" w:hAnsi="Times"/>
                <w:lang w:val="ru-RU"/>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w:t>
            </w:r>
          </w:p>
          <w:p w14:paraId="6098DD0B" w14:textId="77777777" w:rsidR="00A913E0" w:rsidRPr="00A913E0" w:rsidRDefault="00A913E0" w:rsidP="00A913E0">
            <w:pPr>
              <w:pStyle w:val="LO-normal"/>
              <w:ind w:firstLine="11"/>
              <w:rPr>
                <w:rFonts w:ascii="Times" w:hAnsi="Times"/>
                <w:lang w:val="ru-RU"/>
              </w:rPr>
            </w:pPr>
            <w:r w:rsidRPr="00A913E0">
              <w:rPr>
                <w:rFonts w:ascii="Times" w:hAnsi="Times"/>
                <w:lang w:val="ru-RU"/>
              </w:rPr>
              <w:t>СЛ = (1 - (МВ+ІВ) / С) × 100%,</w:t>
            </w:r>
          </w:p>
          <w:p w14:paraId="6364E83A" w14:textId="77777777" w:rsidR="00A913E0" w:rsidRPr="00A913E0" w:rsidRDefault="00A913E0" w:rsidP="00A913E0">
            <w:pPr>
              <w:pStyle w:val="LO-normal"/>
              <w:ind w:firstLine="11"/>
              <w:rPr>
                <w:rFonts w:ascii="Times" w:hAnsi="Times"/>
                <w:lang w:val="ru-RU"/>
              </w:rPr>
            </w:pPr>
            <w:r w:rsidRPr="00A913E0">
              <w:rPr>
                <w:rFonts w:ascii="Times" w:hAnsi="Times"/>
                <w:lang w:val="ru-RU"/>
              </w:rPr>
              <w:t>де СЛ - ступінь локалізації виробництва;</w:t>
            </w:r>
          </w:p>
          <w:p w14:paraId="312DF53A" w14:textId="77777777" w:rsidR="00A913E0" w:rsidRPr="00A913E0" w:rsidRDefault="00A913E0" w:rsidP="00A913E0">
            <w:pPr>
              <w:pStyle w:val="LO-normal"/>
              <w:ind w:firstLine="11"/>
              <w:rPr>
                <w:rFonts w:ascii="Times" w:hAnsi="Times"/>
                <w:lang w:val="ru-RU"/>
              </w:rPr>
            </w:pPr>
            <w:r w:rsidRPr="00A913E0">
              <w:rPr>
                <w:rFonts w:ascii="Times" w:hAnsi="Times"/>
                <w:lang w:val="ru-RU"/>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14:paraId="4B258B16" w14:textId="77777777" w:rsidR="00A913E0" w:rsidRPr="00A913E0" w:rsidRDefault="00A913E0" w:rsidP="00A913E0">
            <w:pPr>
              <w:pStyle w:val="LO-normal"/>
              <w:ind w:firstLine="11"/>
              <w:rPr>
                <w:rFonts w:ascii="Times" w:hAnsi="Times"/>
                <w:lang w:val="ru-RU"/>
              </w:rPr>
            </w:pPr>
            <w:r w:rsidRPr="00A913E0">
              <w:rPr>
                <w:rFonts w:ascii="Times" w:hAnsi="Times"/>
                <w:lang w:val="ru-RU"/>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14:paraId="7A559CBC" w14:textId="77777777" w:rsidR="00A913E0" w:rsidRPr="00A913E0" w:rsidRDefault="00A913E0" w:rsidP="00A913E0">
            <w:pPr>
              <w:pStyle w:val="LO-normal"/>
              <w:ind w:firstLine="11"/>
              <w:rPr>
                <w:rFonts w:ascii="Times" w:hAnsi="Times"/>
                <w:lang w:val="ru-RU"/>
              </w:rPr>
            </w:pPr>
            <w:r w:rsidRPr="00A913E0">
              <w:rPr>
                <w:rFonts w:ascii="Times" w:hAnsi="Times"/>
                <w:lang w:val="ru-RU"/>
              </w:rPr>
              <w:t>С - собівартість товару, що є предметом закупівлі, гривень.</w:t>
            </w:r>
          </w:p>
          <w:p w14:paraId="416ADF05" w14:textId="77777777" w:rsidR="00A913E0" w:rsidRPr="00A913E0" w:rsidRDefault="00A913E0" w:rsidP="00A913E0">
            <w:pPr>
              <w:pStyle w:val="LO-normal"/>
              <w:ind w:firstLine="11"/>
              <w:rPr>
                <w:rFonts w:ascii="Times" w:hAnsi="Times"/>
                <w:lang w:val="ru-RU"/>
              </w:rPr>
            </w:pPr>
            <w:r w:rsidRPr="00A913E0">
              <w:rPr>
                <w:rFonts w:ascii="Times" w:hAnsi="Times"/>
                <w:lang w:val="ru-RU"/>
              </w:rPr>
              <w:t>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веб-сайті.</w:t>
            </w:r>
          </w:p>
          <w:p w14:paraId="3BFA8D12" w14:textId="77777777" w:rsidR="00A913E0" w:rsidRPr="00A913E0" w:rsidRDefault="00A913E0" w:rsidP="00A913E0">
            <w:pPr>
              <w:pStyle w:val="LO-normal"/>
              <w:ind w:firstLine="11"/>
              <w:rPr>
                <w:rFonts w:ascii="Times" w:hAnsi="Times"/>
                <w:lang w:val="ru-RU"/>
              </w:rPr>
            </w:pPr>
            <w:r w:rsidRPr="00A913E0">
              <w:rPr>
                <w:rFonts w:ascii="Times" w:hAnsi="Times"/>
                <w:lang w:val="ru-RU"/>
              </w:rPr>
              <w:t>Відповідно до Порядку підтвердження ступеня локалізації товарів, затвердженого постановою КМ України від 02.08.2022 № 861, цей Порядок встановлює механізм підтвердження ступеня локалізації виробництва товарів, що є предметом закупівлі і визначені підпунктом 2 пункту 6-1 розділу Х «Прикінцеві та перехідні положення» Закону України «Про публічні закупівлі» (далі - Закон) та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w:t>
            </w:r>
          </w:p>
          <w:p w14:paraId="1602C59B" w14:textId="77777777" w:rsidR="00A913E0" w:rsidRPr="00A913E0" w:rsidRDefault="00A913E0" w:rsidP="00A913E0">
            <w:pPr>
              <w:pStyle w:val="LO-normal"/>
              <w:ind w:firstLine="11"/>
              <w:rPr>
                <w:rFonts w:ascii="Times" w:hAnsi="Times"/>
                <w:lang w:val="ru-RU"/>
              </w:rPr>
            </w:pPr>
            <w:r w:rsidRPr="00A913E0">
              <w:rPr>
                <w:rFonts w:ascii="Times" w:hAnsi="Times"/>
                <w:lang w:val="ru-RU"/>
              </w:rPr>
              <w:t xml:space="preserve">Дія цього Порядку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w:t>
            </w:r>
            <w:r w:rsidRPr="00A913E0">
              <w:rPr>
                <w:rFonts w:ascii="Times" w:hAnsi="Times"/>
                <w:lang w:val="ru-RU"/>
              </w:rPr>
              <w:lastRenderedPageBreak/>
              <w:t>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03638B87" w14:textId="77777777" w:rsidR="00A913E0" w:rsidRPr="00A913E0" w:rsidRDefault="00A913E0" w:rsidP="00A913E0">
            <w:pPr>
              <w:pStyle w:val="LO-normal"/>
              <w:ind w:firstLine="11"/>
              <w:rPr>
                <w:rFonts w:ascii="Times" w:hAnsi="Times"/>
                <w:lang w:val="ru-RU"/>
              </w:rPr>
            </w:pPr>
            <w:r w:rsidRPr="00A913E0">
              <w:rPr>
                <w:rFonts w:ascii="Times" w:hAnsi="Times"/>
                <w:lang w:val="ru-RU"/>
              </w:rPr>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Мінекономіки.</w:t>
            </w:r>
          </w:p>
          <w:p w14:paraId="1CEC60B5" w14:textId="77777777" w:rsidR="00A913E0" w:rsidRPr="00A913E0" w:rsidRDefault="00A913E0" w:rsidP="00A913E0">
            <w:pPr>
              <w:pStyle w:val="LO-normal"/>
              <w:ind w:firstLine="11"/>
              <w:rPr>
                <w:rFonts w:ascii="Times" w:hAnsi="Times"/>
                <w:lang w:val="ru-RU"/>
              </w:rPr>
            </w:pPr>
          </w:p>
          <w:p w14:paraId="3346CF1B" w14:textId="77777777" w:rsidR="00A913E0" w:rsidRPr="00A913E0" w:rsidRDefault="00A913E0" w:rsidP="00A913E0">
            <w:pPr>
              <w:pStyle w:val="LO-normal"/>
              <w:ind w:firstLine="11"/>
              <w:rPr>
                <w:rFonts w:ascii="Times" w:hAnsi="Times"/>
                <w:lang w:val="ru-RU"/>
              </w:rPr>
            </w:pPr>
            <w:r w:rsidRPr="00A913E0">
              <w:rPr>
                <w:rFonts w:ascii="Times" w:hAnsi="Times"/>
                <w:lang w:val="ru-RU"/>
              </w:rPr>
              <w:t>Учасник у складі тендерної пропозиції  надає інформацію у формі довідки з Переліку товарів(у), що є предметом закупівлі, з підтвердженим ступенем локалізації, який оприлюднений на офіційному веб-сайті Мінекономіки (далі – Перелік), із зазначенням інформації про вид та марку товару, ступінь локалізації. Ступінь локалізації виробництва має бути не меншим 10 % у 2022 році</w:t>
            </w:r>
            <w:r w:rsidRPr="00A913E0">
              <w:rPr>
                <w:rFonts w:ascii="Times" w:hAnsi="Times"/>
              </w:rPr>
              <w:t xml:space="preserve"> та сертифікат про походження товару</w:t>
            </w:r>
            <w:r w:rsidRPr="00A913E0">
              <w:rPr>
                <w:rFonts w:ascii="Times" w:hAnsi="Times"/>
                <w:lang w:val="ru-RU"/>
              </w:rPr>
              <w:t>.</w:t>
            </w:r>
          </w:p>
          <w:p w14:paraId="3E83FFFF" w14:textId="77777777" w:rsidR="00A913E0" w:rsidRPr="00A913E0" w:rsidRDefault="00A913E0" w:rsidP="00A913E0">
            <w:pPr>
              <w:pStyle w:val="LO-normal"/>
              <w:ind w:firstLine="11"/>
              <w:rPr>
                <w:rFonts w:ascii="Times" w:hAnsi="Times"/>
                <w:lang w:val="ru-RU"/>
              </w:rPr>
            </w:pPr>
            <w:r w:rsidRPr="00A913E0">
              <w:rPr>
                <w:rFonts w:ascii="Times" w:hAnsi="Times"/>
                <w:lang w:val="ru-RU"/>
              </w:rPr>
              <w:t>Якщо інформація в Переліку про вид та марку товару, ступінь локалізації є публічною, що оприлюднена у формі відкритих даних згідно із Законом України «Про доступ до публічної інформації», то ця тендерна документація не містить вимог щодо документального підтвердження такої інформації про відповідність вимогам тендерної документації.</w:t>
            </w:r>
          </w:p>
          <w:p w14:paraId="6900B486" w14:textId="77777777" w:rsidR="00A913E0" w:rsidRPr="00A913E0" w:rsidRDefault="00A913E0" w:rsidP="00A913E0">
            <w:pPr>
              <w:pStyle w:val="LO-normal"/>
              <w:ind w:firstLine="11"/>
              <w:rPr>
                <w:rFonts w:ascii="Times" w:hAnsi="Times"/>
                <w:lang w:val="ru-RU"/>
              </w:rPr>
            </w:pPr>
          </w:p>
          <w:p w14:paraId="5B1A5F2E" w14:textId="77777777" w:rsidR="00A913E0" w:rsidRPr="00A913E0" w:rsidRDefault="00A913E0" w:rsidP="00A913E0">
            <w:pPr>
              <w:pStyle w:val="LO-normal"/>
              <w:ind w:firstLine="11"/>
              <w:rPr>
                <w:rFonts w:ascii="Times" w:hAnsi="Times"/>
                <w:lang w:val="ru-RU"/>
              </w:rPr>
            </w:pPr>
            <w:r w:rsidRPr="00A913E0">
              <w:rPr>
                <w:rFonts w:ascii="Times" w:hAnsi="Times"/>
                <w:lang w:val="ru-RU"/>
              </w:rPr>
              <w:t>Механізм підтвердження ступеня локалізації виробництва товарів, що є предметом закупівлі згідно з цією тендерною документацією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DC25422" w14:textId="77777777" w:rsidR="00A913E0" w:rsidRPr="00A913E0" w:rsidRDefault="00A913E0" w:rsidP="00A913E0">
            <w:pPr>
              <w:pStyle w:val="LO-normal"/>
              <w:ind w:firstLine="11"/>
              <w:rPr>
                <w:rFonts w:ascii="Times" w:hAnsi="Times"/>
                <w:lang w:val="ru-RU"/>
              </w:rPr>
            </w:pPr>
            <w:r w:rsidRPr="00A913E0">
              <w:rPr>
                <w:rFonts w:ascii="Times" w:hAnsi="Times"/>
                <w:lang w:val="ru-RU"/>
              </w:rPr>
              <w:t xml:space="preserve">Перелік країн, з якими укладено угоди про вільну торгівлю, а також перелік країн, які є учасниками Угоди про державні </w:t>
            </w:r>
            <w:r w:rsidRPr="00A913E0">
              <w:rPr>
                <w:rFonts w:ascii="Times" w:hAnsi="Times"/>
                <w:lang w:val="ru-RU"/>
              </w:rPr>
              <w:lastRenderedPageBreak/>
              <w:t>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Мінекономіки.</w:t>
            </w:r>
          </w:p>
          <w:p w14:paraId="43226FD2" w14:textId="77777777" w:rsidR="00A913E0" w:rsidRPr="00A913E0" w:rsidRDefault="00A913E0" w:rsidP="00A913E0">
            <w:pPr>
              <w:pStyle w:val="LO-normal"/>
              <w:ind w:firstLine="11"/>
              <w:rPr>
                <w:rFonts w:ascii="Times" w:hAnsi="Times"/>
                <w:lang w:val="ru-RU"/>
              </w:rPr>
            </w:pPr>
          </w:p>
          <w:p w14:paraId="1B28B278" w14:textId="77777777" w:rsidR="00A913E0" w:rsidRPr="00A913E0" w:rsidRDefault="00A913E0" w:rsidP="00A913E0">
            <w:pPr>
              <w:pStyle w:val="LO-normal"/>
              <w:ind w:firstLine="11"/>
              <w:rPr>
                <w:rFonts w:ascii="Times" w:hAnsi="Times"/>
                <w:lang w:val="ru-RU"/>
              </w:rPr>
            </w:pPr>
            <w:r w:rsidRPr="00A913E0">
              <w:rPr>
                <w:rFonts w:ascii="Times" w:hAnsi="Times"/>
                <w:lang w:val="ru-RU"/>
              </w:rPr>
              <w:t>Якщо учасник вважає, що механізм підтвердження ступеня локалізації виробництва товарів(у), що є предметом цієї закупівлі, згідно з цією тендерною документацією не повинен застосовуватися до нього як учасника та до товару, який він пропонує, то такий учасник в складі своєї тендерної пропозиції надає замовнику: гарантійний лист про те, що:</w:t>
            </w:r>
          </w:p>
          <w:p w14:paraId="03535DA5" w14:textId="77777777" w:rsidR="00A913E0" w:rsidRPr="00A913E0" w:rsidRDefault="00A913E0" w:rsidP="00A913E0">
            <w:pPr>
              <w:pStyle w:val="LO-normal"/>
              <w:ind w:firstLine="11"/>
              <w:rPr>
                <w:rFonts w:ascii="Times" w:hAnsi="Times"/>
                <w:lang w:val="ru-RU"/>
              </w:rPr>
            </w:pPr>
            <w:r w:rsidRPr="00A913E0">
              <w:rPr>
                <w:rFonts w:ascii="Times" w:hAnsi="Times"/>
                <w:lang w:val="ru-RU"/>
              </w:rPr>
              <w:t>- очікувана вартість цієї закупівлі дорівнює і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станом на дату оприлюднення оголошення про цю закупівлю;</w:t>
            </w:r>
          </w:p>
          <w:p w14:paraId="6377B6C3" w14:textId="24C1F4BA" w:rsidR="00A913E0" w:rsidRPr="00A913E0" w:rsidRDefault="00A913E0" w:rsidP="00A913E0">
            <w:pPr>
              <w:pStyle w:val="LO-normal"/>
              <w:spacing w:line="240" w:lineRule="auto"/>
              <w:ind w:firstLine="11"/>
              <w:jc w:val="both"/>
              <w:rPr>
                <w:rFonts w:ascii="Times" w:hAnsi="Times"/>
                <w:sz w:val="24"/>
                <w:szCs w:val="24"/>
                <w:lang w:val="ru-RU"/>
              </w:rPr>
            </w:pPr>
            <w:r w:rsidRPr="00A913E0">
              <w:rPr>
                <w:rFonts w:ascii="Times" w:hAnsi="Times"/>
                <w:sz w:val="24"/>
                <w:szCs w:val="24"/>
                <w:lang w:val="ru-RU"/>
              </w:rPr>
              <w:t>- що країною походження товарів(у), які(ий) пропонує учасник у цій закупівлі, є країна, з якою Україною укладено угоду про вільну торгівлю або країна є учасницею Угоди про державні закупівлі, до якої Україна приєдналася відповідно до Закону України «Про приєднання України до Угоди про державні закупівлі».</w:t>
            </w:r>
          </w:p>
        </w:tc>
      </w:tr>
      <w:tr w:rsidR="009E778C" w:rsidRPr="006901ED" w14:paraId="1B47315E"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2BC3F0B0" w14:textId="77777777" w:rsidR="009E778C" w:rsidRPr="00BC12C8" w:rsidRDefault="009E778C" w:rsidP="009E778C">
            <w:pPr>
              <w:widowControl w:val="0"/>
              <w:contextualSpacing/>
              <w:rPr>
                <w:b/>
                <w:bCs/>
              </w:rPr>
            </w:pPr>
            <w:r w:rsidRPr="00BC12C8">
              <w:rPr>
                <w:b/>
                <w:bCs/>
              </w:rPr>
              <w:lastRenderedPageBreak/>
              <w:t>7</w:t>
            </w:r>
          </w:p>
        </w:tc>
        <w:tc>
          <w:tcPr>
            <w:tcW w:w="1468" w:type="pct"/>
            <w:tcBorders>
              <w:top w:val="outset" w:sz="6" w:space="0" w:color="auto"/>
              <w:left w:val="outset" w:sz="6" w:space="0" w:color="auto"/>
              <w:bottom w:val="outset" w:sz="6" w:space="0" w:color="auto"/>
              <w:right w:val="outset" w:sz="6" w:space="0" w:color="auto"/>
            </w:tcBorders>
            <w:shd w:val="clear" w:color="auto" w:fill="FFFFFA"/>
          </w:tcPr>
          <w:p w14:paraId="16F56163" w14:textId="77777777" w:rsidR="009E778C" w:rsidRPr="00BC12C8" w:rsidRDefault="009E778C" w:rsidP="009E778C">
            <w:pPr>
              <w:widowControl w:val="0"/>
              <w:ind w:right="113"/>
              <w:contextualSpacing/>
              <w:rPr>
                <w:b/>
                <w:bCs/>
              </w:rPr>
            </w:pPr>
            <w:r w:rsidRPr="00BC12C8">
              <w:rPr>
                <w:b/>
                <w:bCs/>
              </w:rPr>
              <w:t>Інформація про субпідрядника/співвиконавця (у разі закупівлі робіт або послуг)</w:t>
            </w:r>
          </w:p>
        </w:tc>
        <w:tc>
          <w:tcPr>
            <w:tcW w:w="3311" w:type="pct"/>
            <w:tcBorders>
              <w:top w:val="outset" w:sz="6" w:space="0" w:color="auto"/>
              <w:left w:val="outset" w:sz="6" w:space="0" w:color="auto"/>
              <w:bottom w:val="outset" w:sz="6" w:space="0" w:color="auto"/>
              <w:right w:val="outset" w:sz="6" w:space="0" w:color="auto"/>
            </w:tcBorders>
            <w:shd w:val="clear" w:color="auto" w:fill="FFFFFA"/>
          </w:tcPr>
          <w:p w14:paraId="5EA5D773" w14:textId="77777777" w:rsidR="009E778C" w:rsidRPr="006901ED" w:rsidRDefault="009E778C" w:rsidP="009E778C">
            <w:pPr>
              <w:widowControl w:val="0"/>
              <w:ind w:right="113"/>
              <w:contextualSpacing/>
              <w:jc w:val="both"/>
            </w:pPr>
            <w:r>
              <w:t>Не передбачено.</w:t>
            </w:r>
          </w:p>
        </w:tc>
      </w:tr>
      <w:tr w:rsidR="009E778C" w:rsidRPr="006901ED" w14:paraId="7F0AFB87"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53DADC8" w14:textId="77777777" w:rsidR="009E778C" w:rsidRPr="00BC12C8" w:rsidRDefault="009E778C" w:rsidP="009E778C">
            <w:pPr>
              <w:widowControl w:val="0"/>
              <w:contextualSpacing/>
              <w:rPr>
                <w:b/>
                <w:bCs/>
              </w:rPr>
            </w:pPr>
            <w:r w:rsidRPr="00BC12C8">
              <w:rPr>
                <w:b/>
                <w:bCs/>
              </w:rPr>
              <w:t>8</w:t>
            </w:r>
          </w:p>
        </w:tc>
        <w:tc>
          <w:tcPr>
            <w:tcW w:w="1468" w:type="pct"/>
            <w:tcBorders>
              <w:top w:val="outset" w:sz="6" w:space="0" w:color="auto"/>
              <w:left w:val="outset" w:sz="6" w:space="0" w:color="auto"/>
              <w:bottom w:val="single" w:sz="4" w:space="0" w:color="auto"/>
              <w:right w:val="outset" w:sz="6" w:space="0" w:color="auto"/>
            </w:tcBorders>
            <w:shd w:val="clear" w:color="auto" w:fill="FFFFFA"/>
            <w:hideMark/>
          </w:tcPr>
          <w:p w14:paraId="7A4081D5" w14:textId="77777777" w:rsidR="009E778C" w:rsidRPr="00BC12C8" w:rsidRDefault="009E778C" w:rsidP="009E778C">
            <w:pPr>
              <w:widowControl w:val="0"/>
              <w:ind w:right="113"/>
              <w:contextualSpacing/>
              <w:jc w:val="both"/>
              <w:rPr>
                <w:b/>
                <w:bCs/>
              </w:rPr>
            </w:pPr>
            <w:r w:rsidRPr="00BC12C8">
              <w:rPr>
                <w:b/>
                <w:bCs/>
              </w:rPr>
              <w:t>Внесення змін або відкликання тендерної пропозиції учасником</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17C1C0B7" w14:textId="77777777" w:rsidR="009E778C" w:rsidRPr="006901ED" w:rsidRDefault="009E778C" w:rsidP="009E778C">
            <w:pPr>
              <w:widowControl w:val="0"/>
              <w:contextualSpacing/>
              <w:jc w:val="both"/>
            </w:pPr>
            <w:r w:rsidRPr="006901ED">
              <w:t>Учасник процедури закупівлі має право внести зміни до своєї тендерної пропозиції або відкликати її до закінчення кінцевого строку її подання</w:t>
            </w:r>
            <w:r>
              <w:t xml:space="preserve">. </w:t>
            </w:r>
            <w:r w:rsidRPr="006901ED">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778C" w:rsidRPr="006901ED" w14:paraId="02B97D28" w14:textId="77777777" w:rsidTr="004D74E2">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63605C15" w14:textId="77777777" w:rsidR="009E778C" w:rsidRPr="006901ED" w:rsidRDefault="009E778C" w:rsidP="009E778C">
            <w:pPr>
              <w:jc w:val="center"/>
              <w:rPr>
                <w:b/>
              </w:rPr>
            </w:pPr>
            <w:r w:rsidRPr="006901ED">
              <w:rPr>
                <w:b/>
              </w:rPr>
              <w:t>4. Подання та розкриття тендерної пропозиції</w:t>
            </w:r>
          </w:p>
        </w:tc>
      </w:tr>
      <w:tr w:rsidR="009E778C" w:rsidRPr="00A913E0" w14:paraId="41356A09"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1030DBF" w14:textId="77777777" w:rsidR="009E778C" w:rsidRPr="00BC12C8" w:rsidRDefault="009E778C" w:rsidP="009E778C">
            <w:pPr>
              <w:rPr>
                <w:b/>
                <w:bCs/>
              </w:rPr>
            </w:pPr>
            <w:r w:rsidRPr="00BC12C8">
              <w:rPr>
                <w:b/>
                <w:bCs/>
              </w:rPr>
              <w:t>1</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0D33244B" w14:textId="77777777" w:rsidR="009E778C" w:rsidRPr="00BC12C8" w:rsidRDefault="009E778C" w:rsidP="009E778C">
            <w:pPr>
              <w:widowControl w:val="0"/>
              <w:ind w:right="113"/>
              <w:contextualSpacing/>
              <w:jc w:val="both"/>
              <w:rPr>
                <w:b/>
                <w:bCs/>
                <w:lang w:val="uk-UA" w:eastAsia="uk-UA"/>
              </w:rPr>
            </w:pPr>
            <w:r w:rsidRPr="00BC12C8">
              <w:rPr>
                <w:rStyle w:val="rvts0"/>
                <w:b/>
                <w:bCs/>
                <w:lang w:val="uk-UA"/>
              </w:rPr>
              <w:t>Кінцевий строк подання тендерної пропозиції</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767D7427" w14:textId="329DC5CF" w:rsidR="009E778C" w:rsidRDefault="009E778C" w:rsidP="009E778C">
            <w:pPr>
              <w:widowControl w:val="0"/>
              <w:ind w:left="34"/>
              <w:contextualSpacing/>
              <w:jc w:val="both"/>
              <w:rPr>
                <w:b/>
                <w:lang w:val="uk-UA"/>
              </w:rPr>
            </w:pPr>
            <w:r w:rsidRPr="00BC12C8">
              <w:rPr>
                <w:b/>
                <w:lang w:val="uk-UA"/>
              </w:rPr>
              <w:t xml:space="preserve">Кінцевий строк </w:t>
            </w:r>
            <w:r w:rsidRPr="00A92CF8">
              <w:rPr>
                <w:b/>
                <w:lang w:val="uk-UA"/>
              </w:rPr>
              <w:t xml:space="preserve">подання тендерних пропозицій </w:t>
            </w:r>
            <w:r w:rsidR="00B82D46">
              <w:rPr>
                <w:b/>
                <w:lang w:val="uk-UA"/>
              </w:rPr>
              <w:t>28</w:t>
            </w:r>
            <w:r w:rsidRPr="00A92CF8">
              <w:rPr>
                <w:b/>
                <w:lang w:val="uk-UA"/>
              </w:rPr>
              <w:t>.</w:t>
            </w:r>
            <w:r w:rsidRPr="00A92CF8">
              <w:rPr>
                <w:b/>
              </w:rPr>
              <w:t>11</w:t>
            </w:r>
            <w:r w:rsidRPr="00A92CF8">
              <w:rPr>
                <w:b/>
                <w:lang w:val="uk-UA"/>
              </w:rPr>
              <w:t>.2022 року</w:t>
            </w:r>
            <w:r w:rsidRPr="00A92CF8">
              <w:rPr>
                <w:lang w:val="uk-UA"/>
              </w:rPr>
              <w:t xml:space="preserve"> </w:t>
            </w:r>
            <w:r w:rsidRPr="00A92CF8">
              <w:rPr>
                <w:b/>
                <w:lang w:val="uk-UA"/>
              </w:rPr>
              <w:t>до 19:00.</w:t>
            </w:r>
          </w:p>
          <w:p w14:paraId="4BE1AF12" w14:textId="77777777" w:rsidR="009E778C" w:rsidRPr="00BC12C8" w:rsidRDefault="009E778C" w:rsidP="009E778C">
            <w:pPr>
              <w:widowControl w:val="0"/>
              <w:ind w:left="34"/>
              <w:contextualSpacing/>
              <w:jc w:val="both"/>
              <w:rPr>
                <w:b/>
                <w:lang w:val="uk-UA"/>
              </w:rPr>
            </w:pPr>
          </w:p>
          <w:p w14:paraId="45DDED3C" w14:textId="77777777" w:rsidR="009E778C" w:rsidRPr="00BC12C8" w:rsidRDefault="009E778C" w:rsidP="009E778C">
            <w:pPr>
              <w:widowControl w:val="0"/>
              <w:ind w:left="34"/>
              <w:contextualSpacing/>
              <w:jc w:val="both"/>
              <w:rPr>
                <w:b/>
                <w:lang w:val="uk-UA"/>
              </w:rPr>
            </w:pPr>
            <w:r w:rsidRPr="00BC12C8">
              <w:rPr>
                <w:b/>
                <w:lang w:val="uk-UA"/>
              </w:rPr>
              <w:t>Дата аукціону призначається електронною системою закупівель автоматично та зазначається в оголошенні про закупівлю на веб-порталі електронних закупівель.</w:t>
            </w:r>
          </w:p>
          <w:p w14:paraId="6DE2F461" w14:textId="77777777" w:rsidR="009E778C" w:rsidRPr="00BC12C8" w:rsidRDefault="009E778C" w:rsidP="009E778C">
            <w:pPr>
              <w:widowControl w:val="0"/>
              <w:ind w:left="34"/>
              <w:contextualSpacing/>
              <w:jc w:val="both"/>
              <w:rPr>
                <w:lang w:val="uk-UA"/>
              </w:rPr>
            </w:pPr>
            <w:r w:rsidRPr="00BC12C8">
              <w:rPr>
                <w:lang w:val="uk-UA"/>
              </w:rPr>
              <w:t>Отримана тендерна пропозиція вноситься автоматично вноситься до реєстру отриманих тендерних пропозицій.</w:t>
            </w:r>
          </w:p>
          <w:p w14:paraId="36C6286C" w14:textId="77777777" w:rsidR="009E778C" w:rsidRPr="00BC12C8" w:rsidRDefault="009E778C" w:rsidP="009E778C">
            <w:pPr>
              <w:widowControl w:val="0"/>
              <w:ind w:left="34"/>
              <w:contextualSpacing/>
              <w:jc w:val="both"/>
              <w:rPr>
                <w:lang w:val="uk-UA"/>
              </w:rPr>
            </w:pPr>
            <w:r w:rsidRPr="00BC12C8">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843197B" w14:textId="6B098263" w:rsidR="009E778C" w:rsidRPr="00BC12C8" w:rsidRDefault="009E778C" w:rsidP="009E778C">
            <w:pPr>
              <w:widowControl w:val="0"/>
              <w:ind w:left="34"/>
              <w:contextualSpacing/>
              <w:jc w:val="both"/>
              <w:rPr>
                <w:lang w:val="uk-UA"/>
              </w:rPr>
            </w:pPr>
            <w:r w:rsidRPr="00BC12C8">
              <w:rPr>
                <w:lang w:val="uk-UA"/>
              </w:rPr>
              <w:lastRenderedPageBreak/>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E778C" w:rsidRPr="006901ED" w14:paraId="32CBB220"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931B9E8" w14:textId="77777777" w:rsidR="009E778C" w:rsidRPr="00BC12C8" w:rsidRDefault="009E778C" w:rsidP="009E778C">
            <w:pPr>
              <w:rPr>
                <w:b/>
                <w:bCs/>
              </w:rPr>
            </w:pPr>
            <w:r w:rsidRPr="00BC12C8">
              <w:rPr>
                <w:b/>
                <w:bCs/>
              </w:rPr>
              <w:lastRenderedPageBreak/>
              <w:t>2</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43B5BC91" w14:textId="77777777" w:rsidR="009E778C" w:rsidRPr="00BC12C8" w:rsidRDefault="009E778C" w:rsidP="009E778C">
            <w:pPr>
              <w:widowControl w:val="0"/>
              <w:ind w:right="113"/>
              <w:contextualSpacing/>
              <w:rPr>
                <w:b/>
                <w:bCs/>
              </w:rPr>
            </w:pPr>
            <w:r w:rsidRPr="00BC12C8">
              <w:rPr>
                <w:b/>
                <w:bCs/>
              </w:rPr>
              <w:t>Дата та час розкриття тендерної пропозиції</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0018949B" w14:textId="77777777" w:rsidR="009E778C" w:rsidRDefault="009E778C" w:rsidP="009E778C">
            <w:pPr>
              <w:widowControl w:val="0"/>
              <w:contextualSpacing/>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A09AD83" w14:textId="77777777" w:rsidR="009E778C" w:rsidRDefault="009E778C" w:rsidP="009E778C">
            <w:pPr>
              <w:widowControl w:val="0"/>
              <w:contextualSpacing/>
              <w:jc w:val="both"/>
            </w:pPr>
            <w:r>
              <w:t>Для проведення відкритих торгів із застосуванням електронного аукціону повинно бути подано не менше двох тендерних пропозицій.</w:t>
            </w:r>
          </w:p>
          <w:p w14:paraId="2E0FE4DD" w14:textId="23FC0290" w:rsidR="009E778C" w:rsidRPr="006901ED" w:rsidRDefault="009E778C" w:rsidP="009E778C">
            <w:pPr>
              <w:widowControl w:val="0"/>
              <w:contextualSpacing/>
              <w:jc w:val="both"/>
            </w:pPr>
            <w:r>
              <w:t>Електронний аукціон проводиться електронною системою закупівель відповідно до статті 30 Закону.</w:t>
            </w:r>
          </w:p>
        </w:tc>
      </w:tr>
      <w:tr w:rsidR="009E778C" w:rsidRPr="006901ED" w14:paraId="1FF9E9F1" w14:textId="77777777" w:rsidTr="004D74E2">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4B7D462C" w14:textId="77777777" w:rsidR="009E778C" w:rsidRPr="006901ED" w:rsidRDefault="009E778C" w:rsidP="009E778C">
            <w:pPr>
              <w:jc w:val="center"/>
              <w:rPr>
                <w:b/>
              </w:rPr>
            </w:pPr>
            <w:r w:rsidRPr="006901ED">
              <w:rPr>
                <w:b/>
              </w:rPr>
              <w:t>5. Оцінка тендерної пропозиції</w:t>
            </w:r>
          </w:p>
        </w:tc>
      </w:tr>
      <w:tr w:rsidR="009E778C" w:rsidRPr="00A913E0" w14:paraId="25A5A8C8"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19081DD" w14:textId="77777777" w:rsidR="009E778C" w:rsidRPr="00BC12C8" w:rsidRDefault="009E778C" w:rsidP="009E778C">
            <w:pPr>
              <w:rPr>
                <w:b/>
                <w:bCs/>
              </w:rPr>
            </w:pPr>
            <w:r w:rsidRPr="00BC12C8">
              <w:rPr>
                <w:b/>
                <w:bCs/>
              </w:rPr>
              <w:t>1</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2FD2E7C8" w14:textId="77777777" w:rsidR="009E778C" w:rsidRPr="00BC12C8" w:rsidRDefault="009E778C" w:rsidP="009E778C">
            <w:pPr>
              <w:widowControl w:val="0"/>
              <w:ind w:right="113"/>
              <w:contextualSpacing/>
              <w:rPr>
                <w:b/>
                <w:bCs/>
              </w:rPr>
            </w:pPr>
            <w:r w:rsidRPr="00BC12C8">
              <w:rPr>
                <w:b/>
                <w:bCs/>
              </w:rPr>
              <w:t>Перелік критеріїв та методика оцінки тендерної пропозиції із зазначенням питомої ваги критерію</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1D7A5400" w14:textId="77777777" w:rsidR="009E778C" w:rsidRPr="00BC12C8" w:rsidRDefault="009E778C" w:rsidP="009E778C">
            <w:pPr>
              <w:pStyle w:val="LO-normal"/>
              <w:ind w:firstLine="11"/>
              <w:jc w:val="both"/>
              <w:rPr>
                <w:rFonts w:ascii="Times" w:eastAsia="Times New Roman" w:hAnsi="Times"/>
                <w:sz w:val="24"/>
                <w:szCs w:val="24"/>
                <w:lang w:eastAsia="uk-UA"/>
              </w:rPr>
            </w:pPr>
            <w:r w:rsidRPr="00BC12C8">
              <w:rPr>
                <w:rFonts w:ascii="Times" w:eastAsia="Times New Roman" w:hAnsi="Times"/>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8F53500" w14:textId="77777777" w:rsidR="009E778C" w:rsidRPr="00BC12C8" w:rsidRDefault="009E778C" w:rsidP="009E778C">
            <w:pPr>
              <w:pStyle w:val="LO-normal"/>
              <w:widowControl w:val="0"/>
              <w:ind w:firstLine="11"/>
              <w:jc w:val="both"/>
              <w:rPr>
                <w:rFonts w:ascii="Times" w:eastAsia="Times New Roman" w:hAnsi="Times"/>
                <w:b/>
                <w:sz w:val="24"/>
                <w:szCs w:val="24"/>
                <w:lang w:eastAsia="uk-UA"/>
              </w:rPr>
            </w:pPr>
            <w:r w:rsidRPr="00BC12C8">
              <w:rPr>
                <w:rFonts w:ascii="Times" w:eastAsia="Times New Roman" w:hAnsi="Times"/>
                <w:b/>
                <w:sz w:val="24"/>
                <w:szCs w:val="24"/>
                <w:lang w:eastAsia="uk-UA"/>
              </w:rPr>
              <w:t>Для оцінки тендерних пропозицій використовується єдиний критерій оцінки «Ціна» (питома вага критерію – 100%) згідно наступної методики:</w:t>
            </w:r>
          </w:p>
          <w:p w14:paraId="71FF3942" w14:textId="77777777" w:rsidR="009E778C" w:rsidRPr="00BC12C8" w:rsidRDefault="009E778C" w:rsidP="009E778C">
            <w:pPr>
              <w:pStyle w:val="LO-normal"/>
              <w:ind w:firstLine="11"/>
              <w:jc w:val="both"/>
              <w:rPr>
                <w:rFonts w:ascii="Times" w:eastAsia="Times New Roman" w:hAnsi="Times"/>
                <w:b/>
                <w:sz w:val="24"/>
                <w:szCs w:val="24"/>
                <w:lang w:eastAsia="uk-UA"/>
              </w:rPr>
            </w:pPr>
            <w:r w:rsidRPr="00BC12C8">
              <w:rPr>
                <w:rFonts w:ascii="Times" w:eastAsia="Times New Roman" w:hAnsi="Times"/>
                <w:b/>
                <w:sz w:val="24"/>
                <w:szCs w:val="24"/>
                <w:lang w:eastAsia="uk-UA"/>
              </w:rPr>
              <w:t>Тендерна пропозиція, яка містить найнижчу Ціну, визнається найбільш економічно вигідною.</w:t>
            </w:r>
          </w:p>
          <w:p w14:paraId="67448758" w14:textId="77777777" w:rsidR="009E778C" w:rsidRPr="00BC12C8" w:rsidRDefault="009E778C" w:rsidP="009E778C">
            <w:pPr>
              <w:pStyle w:val="LO-normal"/>
              <w:ind w:firstLine="11"/>
              <w:jc w:val="both"/>
              <w:rPr>
                <w:rFonts w:ascii="Times" w:eastAsia="Times New Roman" w:hAnsi="Times"/>
                <w:b/>
                <w:sz w:val="24"/>
                <w:szCs w:val="24"/>
                <w:lang w:eastAsia="uk-UA"/>
              </w:rPr>
            </w:pPr>
            <w:r w:rsidRPr="00BC12C8">
              <w:rPr>
                <w:rFonts w:ascii="Times" w:eastAsia="Times New Roman" w:hAnsi="Times"/>
                <w:sz w:val="24"/>
                <w:szCs w:val="24"/>
                <w:lang w:eastAsia="uk-UA"/>
              </w:rPr>
              <w:t>Під терміном «Ціна» мається на увазі ціна пропозиції учасника з урахуванням усіх податків, зборів та обов’язкових платежів.</w:t>
            </w:r>
          </w:p>
          <w:p w14:paraId="5A6667B6" w14:textId="4B092A3D" w:rsidR="009E778C" w:rsidRPr="00BC12C8" w:rsidRDefault="009E778C" w:rsidP="009E778C">
            <w:pPr>
              <w:widowControl w:val="0"/>
              <w:ind w:left="34" w:firstLine="11"/>
              <w:contextualSpacing/>
              <w:jc w:val="both"/>
              <w:rPr>
                <w:b/>
                <w:i/>
                <w:lang w:val="uk-UA"/>
              </w:rPr>
            </w:pPr>
            <w:r w:rsidRPr="00BC12C8">
              <w:rPr>
                <w:rFonts w:ascii="Times" w:eastAsia="Times New Roman" w:hAnsi="Times"/>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tc>
      </w:tr>
      <w:tr w:rsidR="009E778C" w:rsidRPr="009E778C" w14:paraId="16922895"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F48B734" w14:textId="77777777" w:rsidR="009E778C" w:rsidRPr="00BC12C8" w:rsidRDefault="009E778C" w:rsidP="009E778C">
            <w:pPr>
              <w:rPr>
                <w:b/>
                <w:bCs/>
              </w:rPr>
            </w:pPr>
            <w:r w:rsidRPr="00BC12C8">
              <w:rPr>
                <w:b/>
                <w:bCs/>
              </w:rPr>
              <w:t>2</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03A928BA" w14:textId="77777777" w:rsidR="009E778C" w:rsidRPr="00BC12C8" w:rsidRDefault="009E778C" w:rsidP="009E778C">
            <w:pPr>
              <w:widowControl w:val="0"/>
              <w:ind w:right="113"/>
              <w:contextualSpacing/>
              <w:rPr>
                <w:b/>
                <w:bCs/>
              </w:rPr>
            </w:pPr>
            <w:r w:rsidRPr="00BC12C8">
              <w:rPr>
                <w:b/>
                <w:bCs/>
              </w:rPr>
              <w:t>Інша інформація</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0AFFC8AE" w14:textId="77777777" w:rsidR="009E778C" w:rsidRPr="00BC12C8" w:rsidRDefault="009E778C" w:rsidP="009E778C">
            <w:pPr>
              <w:pStyle w:val="LO-normal"/>
              <w:widowControl w:val="0"/>
              <w:jc w:val="both"/>
              <w:rPr>
                <w:rFonts w:ascii="Times New Roman" w:eastAsia="Times New Roman" w:hAnsi="Times New Roman" w:cs="Times New Roman"/>
                <w:color w:val="auto"/>
                <w:sz w:val="24"/>
                <w:szCs w:val="24"/>
              </w:rPr>
            </w:pPr>
            <w:r w:rsidRPr="00BC12C8">
              <w:rPr>
                <w:rFonts w:ascii="Times New Roman" w:eastAsia="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1C276C8" w14:textId="77777777" w:rsidR="009E778C" w:rsidRPr="00BC12C8" w:rsidRDefault="009E778C" w:rsidP="009E778C">
            <w:pPr>
              <w:pStyle w:val="LO-normal"/>
              <w:widowControl w:val="0"/>
              <w:jc w:val="both"/>
              <w:rPr>
                <w:rFonts w:ascii="Times New Roman" w:eastAsia="Times New Roman" w:hAnsi="Times New Roman" w:cs="Times New Roman"/>
                <w:color w:val="auto"/>
                <w:sz w:val="24"/>
                <w:szCs w:val="24"/>
              </w:rPr>
            </w:pPr>
            <w:r w:rsidRPr="00BC12C8">
              <w:rPr>
                <w:rFonts w:ascii="Times New Roman" w:eastAsia="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E3A1140" w14:textId="133C3852" w:rsidR="009E778C" w:rsidRPr="00BC12C8" w:rsidRDefault="009E778C" w:rsidP="009E778C">
            <w:pPr>
              <w:pStyle w:val="LO-normal"/>
              <w:widowControl w:val="0"/>
              <w:jc w:val="both"/>
              <w:rPr>
                <w:rFonts w:ascii="Times New Roman" w:eastAsia="Times New Roman" w:hAnsi="Times New Roman" w:cs="Times New Roman"/>
                <w:color w:val="auto"/>
                <w:sz w:val="24"/>
                <w:szCs w:val="24"/>
              </w:rPr>
            </w:pPr>
            <w:r w:rsidRPr="00BC12C8">
              <w:rPr>
                <w:rFonts w:ascii="Times New Roman" w:eastAsia="Times New Roman" w:hAnsi="Times New Roman" w:cs="Times New Roman"/>
                <w:color w:val="auto"/>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BC12C8">
              <w:rPr>
                <w:rFonts w:ascii="Times New Roman" w:eastAsia="Times New Roman" w:hAnsi="Times New Roman" w:cs="Times New Roman"/>
                <w:color w:val="auto"/>
                <w:sz w:val="24"/>
                <w:szCs w:val="24"/>
              </w:rPr>
              <w:lastRenderedPageBreak/>
              <w:t>пропозицію такого учасника.</w:t>
            </w:r>
          </w:p>
          <w:p w14:paraId="0B8C0B17" w14:textId="1B4673CA" w:rsidR="009E778C" w:rsidRPr="00A913E0" w:rsidRDefault="009E778C" w:rsidP="00A913E0">
            <w:pPr>
              <w:pStyle w:val="LO-normal"/>
              <w:widowControl w:val="0"/>
              <w:jc w:val="both"/>
              <w:rPr>
                <w:rFonts w:ascii="Times New Roman" w:eastAsia="Times New Roman" w:hAnsi="Times New Roman" w:cs="Times New Roman"/>
                <w:color w:val="auto"/>
                <w:sz w:val="24"/>
                <w:szCs w:val="24"/>
              </w:rPr>
            </w:pPr>
            <w:r w:rsidRPr="00BC12C8">
              <w:rPr>
                <w:rFonts w:ascii="Times New Roman" w:eastAsia="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9E778C" w:rsidRPr="006901ED" w14:paraId="5CFDB723" w14:textId="77777777" w:rsidTr="009E778C">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02B8A97" w14:textId="77777777" w:rsidR="009E778C" w:rsidRPr="00BC12C8" w:rsidRDefault="009E778C" w:rsidP="009E778C">
            <w:pPr>
              <w:jc w:val="both"/>
              <w:rPr>
                <w:b/>
                <w:bCs/>
              </w:rPr>
            </w:pPr>
            <w:r w:rsidRPr="00BC12C8">
              <w:rPr>
                <w:b/>
                <w:bCs/>
              </w:rPr>
              <w:lastRenderedPageBreak/>
              <w:t>3</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217067A6" w14:textId="77777777" w:rsidR="009E778C" w:rsidRPr="00BC12C8" w:rsidRDefault="009E778C" w:rsidP="009E778C">
            <w:pPr>
              <w:widowControl w:val="0"/>
              <w:ind w:right="113"/>
              <w:contextualSpacing/>
              <w:rPr>
                <w:b/>
                <w:bCs/>
              </w:rPr>
            </w:pPr>
            <w:r w:rsidRPr="00BC12C8">
              <w:rPr>
                <w:b/>
                <w:bCs/>
              </w:rPr>
              <w:t>Відхилення тендерних пропозицій</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4CDD59D8" w14:textId="42BAB583" w:rsidR="009E778C" w:rsidRPr="00BC12C8" w:rsidRDefault="009E778C" w:rsidP="009E778C">
            <w:pPr>
              <w:pBdr>
                <w:top w:val="nil"/>
                <w:left w:val="nil"/>
                <w:bottom w:val="nil"/>
                <w:right w:val="nil"/>
                <w:between w:val="nil"/>
              </w:pBdr>
              <w:ind w:left="95"/>
              <w:jc w:val="both"/>
              <w:rPr>
                <w:rFonts w:ascii="Times" w:hAnsi="Times"/>
                <w:color w:val="000000"/>
              </w:rPr>
            </w:pPr>
            <w:r w:rsidRPr="00BC12C8">
              <w:rPr>
                <w:rFonts w:ascii="Times" w:hAnsi="Times"/>
                <w:color w:val="000000"/>
              </w:rPr>
              <w:t>Замовник відхиляє тендерну пропозицію із зазначенням аргументації в електронній системі закупівель у разі, коли:</w:t>
            </w:r>
          </w:p>
          <w:p w14:paraId="62CC85F7"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1) учасник процедури закупівлі:</w:t>
            </w:r>
          </w:p>
          <w:p w14:paraId="5B3C450C"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231C1EA"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9E8FEB5"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803148"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EF7497"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1758B21B"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B562D7"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2) тендерна пропозиція:</w:t>
            </w:r>
          </w:p>
          <w:p w14:paraId="099DB251"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lastRenderedPageBreak/>
              <w:t>не відповідає умовам технічної специфікації та іншим вимогам щодо предмета закупівлі тендерної документації;</w:t>
            </w:r>
          </w:p>
          <w:p w14:paraId="01CE8999"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викладена іншою мовою (мовами), ніж мова (мови), що передбачена тендерною документацією;</w:t>
            </w:r>
          </w:p>
          <w:p w14:paraId="6B816096"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є такою, строк дії якої закінчився;</w:t>
            </w:r>
          </w:p>
          <w:p w14:paraId="5D634890"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E3A6A3"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не відповідає вимогам, установленим у тендерній документації відповідно до абзацу першого частини третьої статті 22 Закону;</w:t>
            </w:r>
          </w:p>
          <w:p w14:paraId="6C7C8B63"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3) переможець процедури закупівлі:</w:t>
            </w:r>
          </w:p>
          <w:p w14:paraId="00FC3C72"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67A78F0B"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2278A97"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не надав копію ліцензії або документа дозвільного характеру (у разі їх наявності) відповідно до частини другої статті 41 Закону;</w:t>
            </w:r>
          </w:p>
          <w:p w14:paraId="61FC8FE1"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не надав забезпечення виконання договору про закупівлю, якщо таке забезпечення вимагалося замовником;</w:t>
            </w:r>
          </w:p>
          <w:p w14:paraId="3128A074"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EA04353"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2. Замовник може відхилити тендерну пропозицію із зазначенням аргументації в електронній системі закупівель у разі, коли:</w:t>
            </w:r>
          </w:p>
          <w:p w14:paraId="6543C867"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1)</w:t>
            </w:r>
            <w:r w:rsidRPr="00BC12C8">
              <w:rPr>
                <w:rFonts w:ascii="Times" w:hAnsi="Times"/>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6BFDFE"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FBECA9"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 xml:space="preserve">3. Інформація про відхилення тендерної пропозиції, у тому числі підстави такого відхилення (з посиланням на відповідні </w:t>
            </w:r>
            <w:r w:rsidRPr="00BC12C8">
              <w:rPr>
                <w:rFonts w:ascii="Times" w:hAnsi="Times"/>
                <w:color w:val="000000"/>
              </w:rPr>
              <w:lastRenderedPageBreak/>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4B3051B"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2D7C470" w14:textId="77777777" w:rsidR="009E778C" w:rsidRPr="00BC12C8" w:rsidRDefault="009E778C" w:rsidP="009E778C">
            <w:pPr>
              <w:pBdr>
                <w:top w:val="nil"/>
                <w:left w:val="nil"/>
                <w:bottom w:val="nil"/>
                <w:right w:val="nil"/>
                <w:between w:val="nil"/>
              </w:pBdr>
              <w:ind w:left="95" w:firstLine="81"/>
              <w:jc w:val="both"/>
              <w:rPr>
                <w:rFonts w:ascii="Times" w:hAnsi="Times"/>
                <w:color w:val="000000"/>
              </w:rPr>
            </w:pPr>
            <w:r w:rsidRPr="00BC12C8">
              <w:rPr>
                <w:rFonts w:ascii="Times" w:hAnsi="Times"/>
                <w:color w:val="000000"/>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FF9CB6B" w14:textId="7A97B841" w:rsidR="009E778C" w:rsidRPr="00BC12C8" w:rsidRDefault="009E778C" w:rsidP="009E778C">
            <w:pPr>
              <w:pStyle w:val="LO-normal"/>
              <w:widowControl w:val="0"/>
              <w:spacing w:line="240" w:lineRule="auto"/>
              <w:ind w:left="95" w:firstLine="81"/>
              <w:jc w:val="both"/>
              <w:rPr>
                <w:rFonts w:ascii="Times" w:eastAsia="Times New Roman" w:hAnsi="Times" w:cs="Times New Roman"/>
                <w:color w:val="auto"/>
                <w:sz w:val="24"/>
                <w:szCs w:val="24"/>
              </w:rPr>
            </w:pPr>
            <w:r w:rsidRPr="00BC12C8">
              <w:rPr>
                <w:rFonts w:ascii="Times" w:hAnsi="Times"/>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9E778C" w:rsidRPr="006901ED" w14:paraId="00D30F60" w14:textId="77777777" w:rsidTr="004D74E2">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0C67AFE1" w14:textId="77777777" w:rsidR="009E778C" w:rsidRPr="00163ECB" w:rsidRDefault="009E778C" w:rsidP="009E778C">
            <w:pPr>
              <w:pStyle w:val="LO-normal"/>
              <w:widowControl w:val="0"/>
              <w:spacing w:line="240" w:lineRule="auto"/>
              <w:ind w:firstLine="11"/>
              <w:jc w:val="center"/>
              <w:rPr>
                <w:rFonts w:ascii="Times New Roman" w:eastAsia="Times New Roman" w:hAnsi="Times New Roman" w:cs="Times New Roman"/>
                <w:color w:val="auto"/>
                <w:sz w:val="24"/>
                <w:szCs w:val="24"/>
              </w:rPr>
            </w:pPr>
            <w:r w:rsidRPr="00163ECB">
              <w:rPr>
                <w:rFonts w:ascii="Times New Roman" w:hAnsi="Times New Roman" w:cs="Times New Roman"/>
                <w:b/>
                <w:color w:val="auto"/>
                <w:sz w:val="24"/>
                <w:szCs w:val="24"/>
                <w:bdr w:val="none" w:sz="0" w:space="0" w:color="auto" w:frame="1"/>
                <w:lang w:eastAsia="uk-UA"/>
              </w:rPr>
              <w:lastRenderedPageBreak/>
              <w:t>6. Результати торгів та укладання договору про закупівлю</w:t>
            </w:r>
          </w:p>
        </w:tc>
      </w:tr>
      <w:tr w:rsidR="009E778C" w:rsidRPr="006901ED" w14:paraId="38BB6B5B" w14:textId="77777777" w:rsidTr="009E778C">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3C01980A" w14:textId="77777777" w:rsidR="009E778C" w:rsidRPr="00BC12C8" w:rsidRDefault="009E778C" w:rsidP="009E778C">
            <w:pPr>
              <w:widowControl w:val="0"/>
              <w:ind w:right="113"/>
              <w:contextualSpacing/>
              <w:jc w:val="both"/>
              <w:rPr>
                <w:b/>
                <w:bCs/>
              </w:rPr>
            </w:pPr>
            <w:r w:rsidRPr="00BC12C8">
              <w:rPr>
                <w:b/>
                <w:bCs/>
              </w:rPr>
              <w:t>1</w:t>
            </w:r>
          </w:p>
        </w:tc>
        <w:tc>
          <w:tcPr>
            <w:tcW w:w="1468" w:type="pct"/>
            <w:tcBorders>
              <w:top w:val="outset" w:sz="6" w:space="0" w:color="auto"/>
              <w:left w:val="outset" w:sz="6" w:space="0" w:color="auto"/>
              <w:bottom w:val="outset" w:sz="6" w:space="0" w:color="auto"/>
              <w:right w:val="outset" w:sz="6" w:space="0" w:color="auto"/>
            </w:tcBorders>
            <w:shd w:val="clear" w:color="auto" w:fill="FFFFFA"/>
          </w:tcPr>
          <w:p w14:paraId="24327A06" w14:textId="77777777" w:rsidR="009E778C" w:rsidRPr="00BC12C8" w:rsidRDefault="009E778C" w:rsidP="009E778C">
            <w:pPr>
              <w:widowControl w:val="0"/>
              <w:ind w:right="113"/>
              <w:contextualSpacing/>
              <w:rPr>
                <w:b/>
                <w:bCs/>
              </w:rPr>
            </w:pPr>
            <w:r w:rsidRPr="00BC12C8">
              <w:rPr>
                <w:b/>
                <w:bCs/>
              </w:rPr>
              <w:t>Відміна замовником торгів чи визнання їх такими, що не відбулися</w:t>
            </w:r>
          </w:p>
        </w:tc>
        <w:tc>
          <w:tcPr>
            <w:tcW w:w="3311" w:type="pct"/>
            <w:tcBorders>
              <w:top w:val="outset" w:sz="6" w:space="0" w:color="auto"/>
              <w:left w:val="outset" w:sz="6" w:space="0" w:color="auto"/>
              <w:bottom w:val="outset" w:sz="6" w:space="0" w:color="auto"/>
              <w:right w:val="outset" w:sz="6" w:space="0" w:color="auto"/>
            </w:tcBorders>
            <w:shd w:val="clear" w:color="auto" w:fill="FFFFFA"/>
          </w:tcPr>
          <w:p w14:paraId="3F7FF492" w14:textId="77777777" w:rsidR="009E778C" w:rsidRPr="006901ED" w:rsidRDefault="009E778C" w:rsidP="009E778C">
            <w:pPr>
              <w:jc w:val="both"/>
            </w:pPr>
            <w:r w:rsidRPr="006901ED">
              <w:t>1. Замовник відміняє тендер у разі:</w:t>
            </w:r>
          </w:p>
          <w:p w14:paraId="2AD66E51" w14:textId="77777777" w:rsidR="009E778C" w:rsidRPr="006901ED" w:rsidRDefault="009E778C" w:rsidP="009E778C">
            <w:pPr>
              <w:jc w:val="both"/>
            </w:pPr>
            <w:r w:rsidRPr="006901ED">
              <w:t>1) відсутності подальшої потреби в закупівлі товарів, робіт чи послуг;</w:t>
            </w:r>
          </w:p>
          <w:p w14:paraId="7F52D4C4" w14:textId="77777777" w:rsidR="009E778C" w:rsidRPr="006901ED" w:rsidRDefault="009E778C" w:rsidP="009E778C">
            <w:pPr>
              <w:jc w:val="both"/>
            </w:pPr>
            <w:r w:rsidRPr="006901ED">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7B95E03" w14:textId="77777777" w:rsidR="009E778C" w:rsidRPr="006901ED" w:rsidRDefault="009E778C" w:rsidP="009E778C">
            <w:pPr>
              <w:jc w:val="both"/>
            </w:pPr>
            <w:r w:rsidRPr="006901ED">
              <w:t>2. Тендер автоматично відміняється електронною системою закупівель у разі:</w:t>
            </w:r>
          </w:p>
          <w:p w14:paraId="0D5867D8" w14:textId="77777777" w:rsidR="009E778C" w:rsidRPr="006901ED" w:rsidRDefault="009E778C" w:rsidP="009E778C">
            <w:pPr>
              <w:jc w:val="both"/>
            </w:pPr>
            <w:r w:rsidRPr="006901ED">
              <w:t>1) подання для участі:</w:t>
            </w:r>
          </w:p>
          <w:p w14:paraId="13947947" w14:textId="77777777" w:rsidR="009E778C" w:rsidRPr="006901ED" w:rsidRDefault="009E778C" w:rsidP="009E778C">
            <w:pPr>
              <w:jc w:val="both"/>
            </w:pPr>
            <w:r w:rsidRPr="006901ED">
              <w:t>у відкритих торгах - менше двох тендерних пропозицій;</w:t>
            </w:r>
          </w:p>
          <w:p w14:paraId="41FD47EC" w14:textId="77777777" w:rsidR="009E778C" w:rsidRPr="006901ED" w:rsidRDefault="009E778C" w:rsidP="009E778C">
            <w:pPr>
              <w:jc w:val="both"/>
            </w:pPr>
            <w:r w:rsidRPr="006901ED">
              <w:t>у конкурентному діалозі - менше трьох тендерних пропозицій;</w:t>
            </w:r>
          </w:p>
          <w:p w14:paraId="2CBD0C3E" w14:textId="77777777" w:rsidR="009E778C" w:rsidRPr="006901ED" w:rsidRDefault="009E778C" w:rsidP="009E778C">
            <w:pPr>
              <w:jc w:val="both"/>
            </w:pPr>
            <w:r w:rsidRPr="006901ED">
              <w:t>у відкритих торгах для укладення рамкових угод - менше трьох тендерних пропозицій;</w:t>
            </w:r>
          </w:p>
          <w:p w14:paraId="6B8B6264" w14:textId="77777777" w:rsidR="009E778C" w:rsidRPr="006901ED" w:rsidRDefault="009E778C" w:rsidP="009E778C">
            <w:pPr>
              <w:jc w:val="both"/>
            </w:pPr>
            <w:r w:rsidRPr="006901ED">
              <w:t>у кваліфікаційному відборі першого етапу торгів з обмеженою участю - менше чотирьох пропозицій;</w:t>
            </w:r>
          </w:p>
          <w:p w14:paraId="5D4A7530" w14:textId="77777777" w:rsidR="009E778C" w:rsidRPr="006901ED" w:rsidRDefault="009E778C" w:rsidP="009E778C">
            <w:pPr>
              <w:jc w:val="both"/>
            </w:pPr>
            <w:r w:rsidRPr="006901ED">
              <w:t xml:space="preserve">2) допущення до оцінки менше двох тендерних пропозицій у процедурі відкритих торгів, у разі якщо оголошення про </w:t>
            </w:r>
            <w:r w:rsidRPr="006901ED">
              <w:lastRenderedPageBreak/>
              <w:t>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0C7E8AC8" w14:textId="77777777" w:rsidR="009E778C" w:rsidRPr="006901ED" w:rsidRDefault="009E778C" w:rsidP="009E778C">
            <w:pPr>
              <w:jc w:val="both"/>
            </w:pPr>
            <w:r w:rsidRPr="006901ED">
              <w:t>3) відхилення всіх тендерних пропозицій згідно з Законом.</w:t>
            </w:r>
          </w:p>
          <w:p w14:paraId="6D9ED40D" w14:textId="77777777" w:rsidR="009E778C" w:rsidRPr="006901ED" w:rsidRDefault="009E778C" w:rsidP="009E778C">
            <w:pPr>
              <w:jc w:val="both"/>
            </w:pPr>
            <w:r w:rsidRPr="006901ED">
              <w:t>3. Про відміну тендеру з підстав, визначених у частинах першій та другій статті 32 Закону, має бути чітко зазначено в тендерній документації.</w:t>
            </w:r>
          </w:p>
          <w:p w14:paraId="0139D5D0" w14:textId="77777777" w:rsidR="009E778C" w:rsidRPr="006901ED" w:rsidRDefault="009E778C" w:rsidP="009E778C">
            <w:pPr>
              <w:jc w:val="both"/>
            </w:pPr>
            <w:r w:rsidRPr="006901ED">
              <w:t>4. Замовник має право визнати тендер таким, що не відбувся, у разі:</w:t>
            </w:r>
          </w:p>
          <w:p w14:paraId="22CC2D02" w14:textId="77777777" w:rsidR="009E778C" w:rsidRPr="006901ED" w:rsidRDefault="009E778C" w:rsidP="009E778C">
            <w:pPr>
              <w:jc w:val="both"/>
            </w:pPr>
            <w:r w:rsidRPr="006901ED">
              <w:t>1) якщо здійснення закупівлі стало неможливим внаслідок дії непереборної сили;</w:t>
            </w:r>
          </w:p>
          <w:p w14:paraId="0DE77228" w14:textId="77777777" w:rsidR="009E778C" w:rsidRPr="006901ED" w:rsidRDefault="009E778C" w:rsidP="009E778C">
            <w:pPr>
              <w:jc w:val="both"/>
            </w:pPr>
            <w:r w:rsidRPr="006901ED">
              <w:t>2) скорочення видатків на здійснення закупівлі товарів, робіт чи послуг.</w:t>
            </w:r>
          </w:p>
          <w:p w14:paraId="03133201" w14:textId="77777777" w:rsidR="009E778C" w:rsidRPr="006901ED" w:rsidRDefault="009E778C" w:rsidP="009E778C">
            <w:pPr>
              <w:jc w:val="both"/>
            </w:pPr>
            <w:r w:rsidRPr="006901ED">
              <w:t>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1271F472" w14:textId="77777777" w:rsidR="009E778C" w:rsidRPr="00163ECB" w:rsidRDefault="009E778C" w:rsidP="009E778C">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9E778C" w:rsidRPr="006901ED" w14:paraId="562746E2"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9126228" w14:textId="77777777" w:rsidR="009E778C" w:rsidRPr="00BC12C8" w:rsidRDefault="009E778C" w:rsidP="009E778C">
            <w:pPr>
              <w:jc w:val="both"/>
              <w:rPr>
                <w:b/>
                <w:bCs/>
              </w:rPr>
            </w:pPr>
            <w:r w:rsidRPr="00BC12C8">
              <w:rPr>
                <w:b/>
                <w:bCs/>
              </w:rPr>
              <w:lastRenderedPageBreak/>
              <w:t>2</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214C5D78" w14:textId="77777777" w:rsidR="009E778C" w:rsidRPr="00BC12C8" w:rsidRDefault="009E778C" w:rsidP="009E778C">
            <w:pPr>
              <w:widowControl w:val="0"/>
              <w:ind w:right="113"/>
              <w:contextualSpacing/>
              <w:jc w:val="both"/>
              <w:rPr>
                <w:b/>
                <w:bCs/>
              </w:rPr>
            </w:pPr>
            <w:r w:rsidRPr="00BC12C8">
              <w:rPr>
                <w:b/>
                <w:bCs/>
              </w:rPr>
              <w:t xml:space="preserve">Строк укладання договору </w:t>
            </w:r>
          </w:p>
        </w:tc>
        <w:tc>
          <w:tcPr>
            <w:tcW w:w="3311"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38AA758A" w14:textId="77777777" w:rsidR="009E778C" w:rsidRPr="00BC12C8" w:rsidRDefault="009E778C" w:rsidP="009E778C">
            <w:pPr>
              <w:tabs>
                <w:tab w:val="left" w:pos="151"/>
              </w:tabs>
              <w:ind w:right="-4" w:firstLine="284"/>
              <w:jc w:val="both"/>
              <w:rPr>
                <w:color w:val="000000"/>
                <w:szCs w:val="36"/>
              </w:rPr>
            </w:pPr>
            <w:r w:rsidRPr="000C7448">
              <w:rPr>
                <w:color w:val="000000"/>
                <w:sz w:val="20"/>
              </w:rPr>
              <w:t xml:space="preserve">   </w:t>
            </w:r>
            <w:r w:rsidRPr="00BC12C8">
              <w:rPr>
                <w:color w:val="000000"/>
                <w:szCs w:val="36"/>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14:paraId="6C6E14F7" w14:textId="5E701E74" w:rsidR="009E778C" w:rsidRPr="00BC12C8" w:rsidRDefault="009E778C" w:rsidP="009E778C">
            <w:pPr>
              <w:widowControl w:val="0"/>
              <w:ind w:right="113"/>
              <w:contextualSpacing/>
              <w:jc w:val="both"/>
              <w:rPr>
                <w:lang w:val="uk-UA"/>
              </w:rPr>
            </w:pPr>
            <w:r w:rsidRPr="00BC12C8">
              <w:rPr>
                <w:color w:val="000000"/>
                <w:szCs w:val="36"/>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color w:val="000000"/>
                <w:szCs w:val="36"/>
                <w:lang w:val="uk-UA"/>
              </w:rPr>
              <w:t>.</w:t>
            </w:r>
          </w:p>
        </w:tc>
      </w:tr>
      <w:tr w:rsidR="009E778C" w:rsidRPr="00BC12C8" w14:paraId="05A1F407" w14:textId="77777777" w:rsidTr="009E778C">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BD72F62" w14:textId="77777777" w:rsidR="009E778C" w:rsidRPr="00BC12C8" w:rsidRDefault="009E778C" w:rsidP="009E778C">
            <w:pPr>
              <w:jc w:val="both"/>
              <w:rPr>
                <w:b/>
                <w:bCs/>
              </w:rPr>
            </w:pPr>
            <w:r w:rsidRPr="00BC12C8">
              <w:rPr>
                <w:b/>
                <w:bCs/>
              </w:rPr>
              <w:t>3</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49418FED" w14:textId="77777777" w:rsidR="009E778C" w:rsidRPr="00BC12C8" w:rsidRDefault="009E778C" w:rsidP="009E778C">
            <w:pPr>
              <w:jc w:val="both"/>
              <w:rPr>
                <w:b/>
                <w:bCs/>
              </w:rPr>
            </w:pPr>
            <w:r w:rsidRPr="00BC12C8">
              <w:rPr>
                <w:b/>
                <w:bCs/>
              </w:rPr>
              <w:t>Проект договору про закупівлю</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733B6251" w14:textId="77777777" w:rsidR="009E778C" w:rsidRPr="00163ECB" w:rsidRDefault="009E778C" w:rsidP="009E778C">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r w:rsidRPr="00163ECB">
              <w:rPr>
                <w:rFonts w:ascii="Times New Roman" w:hAnsi="Times New Roman" w:cs="Times New Roman"/>
                <w:b/>
                <w:color w:val="auto"/>
                <w:sz w:val="24"/>
                <w:szCs w:val="24"/>
                <w:lang w:eastAsia="uk-UA"/>
              </w:rPr>
              <w:t>Про</w:t>
            </w:r>
            <w:r>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 договору про закупівлю.</w:t>
            </w:r>
          </w:p>
          <w:p w14:paraId="4837BADB" w14:textId="428B24C0" w:rsidR="009E778C" w:rsidRPr="00163ECB" w:rsidRDefault="009E778C" w:rsidP="009E778C">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Про</w:t>
            </w:r>
            <w:r>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 xml:space="preserve">кт договору наведено у Додатку </w:t>
            </w:r>
            <w:r>
              <w:rPr>
                <w:rFonts w:ascii="Times New Roman" w:eastAsia="Times New Roman" w:hAnsi="Times New Roman" w:cs="Times New Roman"/>
                <w:color w:val="auto"/>
                <w:sz w:val="24"/>
                <w:szCs w:val="24"/>
              </w:rPr>
              <w:t>6</w:t>
            </w:r>
            <w:r w:rsidRPr="00163ECB">
              <w:rPr>
                <w:rFonts w:ascii="Times New Roman" w:eastAsia="Times New Roman" w:hAnsi="Times New Roman" w:cs="Times New Roman"/>
                <w:color w:val="auto"/>
                <w:sz w:val="24"/>
                <w:szCs w:val="24"/>
              </w:rPr>
              <w:t xml:space="preserve"> тендерної документації.</w:t>
            </w:r>
          </w:p>
          <w:p w14:paraId="357DD940" w14:textId="77777777" w:rsidR="009E778C" w:rsidRPr="00BC12C8" w:rsidRDefault="009E778C" w:rsidP="009E778C">
            <w:pPr>
              <w:pStyle w:val="LO-normal"/>
              <w:ind w:firstLine="11"/>
              <w:jc w:val="both"/>
              <w:rPr>
                <w:rFonts w:ascii="Times" w:eastAsia="Times New Roman" w:hAnsi="Times"/>
                <w:sz w:val="24"/>
                <w:szCs w:val="24"/>
              </w:rPr>
            </w:pPr>
            <w:r w:rsidRPr="00BC12C8">
              <w:rPr>
                <w:rFonts w:ascii="Times" w:eastAsia="Times New Roman" w:hAnsi="Times"/>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8044D51" w14:textId="77777777" w:rsidR="009E778C" w:rsidRPr="00BC12C8" w:rsidRDefault="009E778C" w:rsidP="009E778C">
            <w:pPr>
              <w:pStyle w:val="LO-normal"/>
              <w:ind w:firstLine="11"/>
              <w:jc w:val="both"/>
              <w:rPr>
                <w:rFonts w:ascii="Times" w:eastAsia="Times New Roman" w:hAnsi="Times"/>
                <w:sz w:val="24"/>
                <w:szCs w:val="24"/>
              </w:rPr>
            </w:pPr>
            <w:r w:rsidRPr="00BC12C8">
              <w:rPr>
                <w:rFonts w:ascii="Times" w:eastAsia="Times New Roman" w:hAnsi="Times"/>
                <w:sz w:val="24"/>
                <w:szCs w:val="24"/>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816E795" w14:textId="5F3EA6B8" w:rsidR="009E778C" w:rsidRPr="00BC12C8" w:rsidRDefault="009E778C" w:rsidP="009E778C">
            <w:pPr>
              <w:pStyle w:val="LO-normal"/>
              <w:numPr>
                <w:ilvl w:val="0"/>
                <w:numId w:val="7"/>
              </w:numPr>
              <w:jc w:val="both"/>
              <w:rPr>
                <w:rFonts w:ascii="Times" w:eastAsia="Times New Roman" w:hAnsi="Times"/>
                <w:sz w:val="24"/>
                <w:szCs w:val="24"/>
              </w:rPr>
            </w:pPr>
            <w:r w:rsidRPr="00BC12C8">
              <w:rPr>
                <w:rFonts w:ascii="Times" w:eastAsia="Times New Roman" w:hAnsi="Times"/>
                <w:sz w:val="24"/>
                <w:szCs w:val="24"/>
              </w:rPr>
              <w:t xml:space="preserve">визначення грошового еквівалента зобов’язання в іноземній валюті; </w:t>
            </w:r>
          </w:p>
          <w:p w14:paraId="41BEF9B9" w14:textId="70AC1EDC" w:rsidR="009E778C" w:rsidRPr="00BC12C8" w:rsidRDefault="009E778C" w:rsidP="009E778C">
            <w:pPr>
              <w:pStyle w:val="LO-normal"/>
              <w:numPr>
                <w:ilvl w:val="0"/>
                <w:numId w:val="7"/>
              </w:numPr>
              <w:jc w:val="both"/>
              <w:rPr>
                <w:rFonts w:ascii="Times" w:eastAsia="Times New Roman" w:hAnsi="Times"/>
                <w:sz w:val="24"/>
                <w:szCs w:val="24"/>
              </w:rPr>
            </w:pPr>
            <w:r w:rsidRPr="00BC12C8">
              <w:rPr>
                <w:rFonts w:ascii="Times" w:eastAsia="Times New Roman" w:hAnsi="Times"/>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08FBF12" w14:textId="1A2CB194" w:rsidR="009E778C" w:rsidRPr="00BC12C8" w:rsidRDefault="009E778C" w:rsidP="009E778C">
            <w:pPr>
              <w:pStyle w:val="aff5"/>
              <w:numPr>
                <w:ilvl w:val="0"/>
                <w:numId w:val="7"/>
              </w:numPr>
              <w:jc w:val="both"/>
              <w:textAlignment w:val="baseline"/>
              <w:rPr>
                <w:lang w:val="uk-UA"/>
              </w:rPr>
            </w:pPr>
            <w:r w:rsidRPr="00BC12C8">
              <w:rPr>
                <w:rFonts w:ascii="Times" w:eastAsia="Times New Roman" w:hAnsi="Times"/>
                <w:lang w:val="uk-UA" w:eastAsia="zh-C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9E778C" w:rsidRPr="00BC12C8" w14:paraId="7C13C598"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11B65E5" w14:textId="77777777" w:rsidR="009E778C" w:rsidRPr="00BC12C8" w:rsidRDefault="009E778C" w:rsidP="009E778C">
            <w:pPr>
              <w:jc w:val="both"/>
              <w:rPr>
                <w:b/>
                <w:bCs/>
              </w:rPr>
            </w:pPr>
            <w:r w:rsidRPr="00BC12C8">
              <w:rPr>
                <w:b/>
                <w:bCs/>
              </w:rPr>
              <w:lastRenderedPageBreak/>
              <w:t>4</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0320C242" w14:textId="77777777" w:rsidR="009E778C" w:rsidRPr="00BC12C8" w:rsidRDefault="009E778C" w:rsidP="009E778C">
            <w:pPr>
              <w:widowControl w:val="0"/>
              <w:ind w:right="113"/>
              <w:contextualSpacing/>
              <w:rPr>
                <w:b/>
                <w:bCs/>
              </w:rPr>
            </w:pPr>
            <w:r w:rsidRPr="00BC12C8">
              <w:rPr>
                <w:b/>
                <w:bCs/>
              </w:rPr>
              <w:t>Істотні умови, що обов’язково включаються до договору про закупівлю</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5BD4DF4D" w14:textId="77777777" w:rsidR="009E778C" w:rsidRPr="00BC12C8" w:rsidRDefault="009E778C" w:rsidP="009E778C">
            <w:pPr>
              <w:pBdr>
                <w:top w:val="nil"/>
                <w:left w:val="nil"/>
                <w:bottom w:val="nil"/>
                <w:right w:val="nil"/>
                <w:between w:val="nil"/>
              </w:pBdr>
              <w:ind w:right="-7"/>
              <w:jc w:val="both"/>
            </w:pPr>
            <w:r w:rsidRPr="00BC12C8">
              <w:t>Зазначаються замовником відповідно до вимог статті 41 Закону з урахуванням Особливостей.</w:t>
            </w:r>
          </w:p>
          <w:p w14:paraId="108768D7" w14:textId="77777777" w:rsidR="009E778C" w:rsidRPr="00BC12C8" w:rsidRDefault="009E778C" w:rsidP="009E778C">
            <w:pPr>
              <w:pBdr>
                <w:top w:val="nil"/>
                <w:left w:val="nil"/>
                <w:bottom w:val="nil"/>
                <w:right w:val="nil"/>
                <w:between w:val="nil"/>
              </w:pBdr>
              <w:ind w:right="-7"/>
              <w:jc w:val="both"/>
            </w:pPr>
            <w:r w:rsidRPr="00BC12C8">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5CDA7BE" w14:textId="77777777" w:rsidR="009E778C" w:rsidRPr="00BC12C8" w:rsidRDefault="009E778C" w:rsidP="009E778C">
            <w:pPr>
              <w:pBdr>
                <w:top w:val="nil"/>
                <w:left w:val="nil"/>
                <w:bottom w:val="nil"/>
                <w:right w:val="nil"/>
                <w:between w:val="nil"/>
              </w:pBdr>
              <w:ind w:right="-7"/>
              <w:jc w:val="both"/>
            </w:pPr>
            <w:r w:rsidRPr="00BC12C8">
              <w:t>Відповідно до вимог частини 2 статті 41 Закону переможець процедури закупівлі під час укладення договору про закупівлю повинен надати:</w:t>
            </w:r>
          </w:p>
          <w:p w14:paraId="2DA9013C" w14:textId="77777777" w:rsidR="009E778C" w:rsidRPr="00BC12C8" w:rsidRDefault="009E778C" w:rsidP="009E778C">
            <w:pPr>
              <w:pBdr>
                <w:top w:val="nil"/>
                <w:left w:val="nil"/>
                <w:bottom w:val="nil"/>
                <w:right w:val="nil"/>
                <w:between w:val="nil"/>
              </w:pBdr>
              <w:ind w:right="-7"/>
              <w:jc w:val="both"/>
            </w:pPr>
            <w:r w:rsidRPr="00BC12C8">
              <w:t>1) відповідну інформацію про право підписання договору про закупівлю;</w:t>
            </w:r>
          </w:p>
          <w:p w14:paraId="47A13323" w14:textId="77777777" w:rsidR="009E778C" w:rsidRPr="00BC12C8" w:rsidRDefault="009E778C" w:rsidP="009E778C">
            <w:pPr>
              <w:pBdr>
                <w:top w:val="nil"/>
                <w:left w:val="nil"/>
                <w:bottom w:val="nil"/>
                <w:right w:val="nil"/>
                <w:between w:val="nil"/>
              </w:pBdr>
              <w:ind w:right="-7"/>
              <w:jc w:val="both"/>
            </w:pPr>
            <w:r w:rsidRPr="00BC12C8">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E33A57A" w14:textId="77777777" w:rsidR="009E778C" w:rsidRPr="00BC12C8" w:rsidRDefault="009E778C" w:rsidP="009E778C">
            <w:pPr>
              <w:pBdr>
                <w:top w:val="nil"/>
                <w:left w:val="nil"/>
                <w:bottom w:val="nil"/>
                <w:right w:val="nil"/>
                <w:between w:val="nil"/>
              </w:pBdr>
              <w:ind w:right="-7"/>
              <w:jc w:val="both"/>
            </w:pPr>
            <w:r w:rsidRPr="00BC12C8">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E5FF20A" w14:textId="77777777" w:rsidR="009E778C" w:rsidRPr="00BC12C8" w:rsidRDefault="009E778C" w:rsidP="009E778C">
            <w:pPr>
              <w:pBdr>
                <w:top w:val="nil"/>
                <w:left w:val="nil"/>
                <w:bottom w:val="nil"/>
                <w:right w:val="nil"/>
                <w:between w:val="nil"/>
              </w:pBdr>
              <w:ind w:right="-7"/>
              <w:jc w:val="both"/>
            </w:pPr>
            <w:r w:rsidRPr="00BC12C8">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1D556BA" w14:textId="77777777" w:rsidR="009E778C" w:rsidRPr="00BC12C8" w:rsidRDefault="009E778C" w:rsidP="009E778C">
            <w:pPr>
              <w:pBdr>
                <w:top w:val="nil"/>
                <w:left w:val="nil"/>
                <w:bottom w:val="nil"/>
                <w:right w:val="nil"/>
                <w:between w:val="nil"/>
              </w:pBdr>
              <w:ind w:right="-7"/>
              <w:jc w:val="both"/>
            </w:pPr>
            <w:r w:rsidRPr="00BC12C8">
              <w:t>1) зменшення обсягів закупівлі, зокрема з урахуванням фактичного обсягу видатків замовника;</w:t>
            </w:r>
          </w:p>
          <w:p w14:paraId="206D0965" w14:textId="77777777" w:rsidR="009E778C" w:rsidRPr="00BC12C8" w:rsidRDefault="009E778C" w:rsidP="009E778C">
            <w:pPr>
              <w:pBdr>
                <w:top w:val="nil"/>
                <w:left w:val="nil"/>
                <w:bottom w:val="nil"/>
                <w:right w:val="nil"/>
                <w:between w:val="nil"/>
              </w:pBdr>
              <w:ind w:right="-7"/>
              <w:jc w:val="both"/>
            </w:pPr>
            <w:r w:rsidRPr="00BC12C8">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0E29DB" w14:textId="77777777" w:rsidR="009E778C" w:rsidRPr="00BC12C8" w:rsidRDefault="009E778C" w:rsidP="009E778C">
            <w:pPr>
              <w:pBdr>
                <w:top w:val="nil"/>
                <w:left w:val="nil"/>
                <w:bottom w:val="nil"/>
                <w:right w:val="nil"/>
                <w:between w:val="nil"/>
              </w:pBdr>
              <w:ind w:right="-7"/>
              <w:jc w:val="both"/>
            </w:pPr>
            <w:r w:rsidRPr="00BC12C8">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446878F2" w14:textId="77777777" w:rsidR="009E778C" w:rsidRPr="00BC12C8" w:rsidRDefault="009E778C" w:rsidP="009E778C">
            <w:pPr>
              <w:pBdr>
                <w:top w:val="nil"/>
                <w:left w:val="nil"/>
                <w:bottom w:val="nil"/>
                <w:right w:val="nil"/>
                <w:between w:val="nil"/>
              </w:pBdr>
              <w:ind w:right="-7"/>
              <w:jc w:val="both"/>
            </w:pPr>
            <w:r w:rsidRPr="00BC12C8">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F4B334" w14:textId="77777777" w:rsidR="009E778C" w:rsidRPr="00BC12C8" w:rsidRDefault="009E778C" w:rsidP="009E778C">
            <w:pPr>
              <w:pBdr>
                <w:top w:val="nil"/>
                <w:left w:val="nil"/>
                <w:bottom w:val="nil"/>
                <w:right w:val="nil"/>
                <w:between w:val="nil"/>
              </w:pBdr>
              <w:ind w:right="-7"/>
              <w:jc w:val="both"/>
            </w:pPr>
            <w:r w:rsidRPr="00BC12C8">
              <w:t>5) погодження зміни ціни в договорі про закупівлю в бік зменшення (без зміни кількості (обсягу) та якості товарів, робіт і послуг);</w:t>
            </w:r>
          </w:p>
          <w:p w14:paraId="248BC32F" w14:textId="77777777" w:rsidR="009E778C" w:rsidRPr="00BC12C8" w:rsidRDefault="009E778C" w:rsidP="009E778C">
            <w:pPr>
              <w:pBdr>
                <w:top w:val="nil"/>
                <w:left w:val="nil"/>
                <w:bottom w:val="nil"/>
                <w:right w:val="nil"/>
                <w:between w:val="nil"/>
              </w:pBdr>
              <w:ind w:right="-7"/>
              <w:jc w:val="both"/>
            </w:pPr>
            <w:r w:rsidRPr="00BC12C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CBAE21" w14:textId="77777777" w:rsidR="009E778C" w:rsidRPr="00BC12C8" w:rsidRDefault="009E778C" w:rsidP="009E778C">
            <w:pPr>
              <w:pBdr>
                <w:top w:val="nil"/>
                <w:left w:val="nil"/>
                <w:bottom w:val="nil"/>
                <w:right w:val="nil"/>
                <w:between w:val="nil"/>
              </w:pBdr>
              <w:ind w:right="-7"/>
              <w:jc w:val="both"/>
            </w:pPr>
            <w:r w:rsidRPr="00BC12C8">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E3E97A" w14:textId="77777777" w:rsidR="009E778C" w:rsidRPr="00BC12C8" w:rsidRDefault="009E778C" w:rsidP="009E778C">
            <w:pPr>
              <w:pBdr>
                <w:top w:val="nil"/>
                <w:left w:val="nil"/>
                <w:bottom w:val="nil"/>
                <w:right w:val="nil"/>
                <w:between w:val="nil"/>
              </w:pBdr>
              <w:ind w:right="-7"/>
              <w:jc w:val="both"/>
            </w:pPr>
            <w:r w:rsidRPr="00BC12C8">
              <w:t>8) зміни умов у зв’язку із застосуванням положень частини шостої статті 41 Закону.</w:t>
            </w:r>
          </w:p>
          <w:p w14:paraId="0280BDB9" w14:textId="77777777" w:rsidR="009E778C" w:rsidRPr="00BC12C8" w:rsidRDefault="009E778C" w:rsidP="009E778C">
            <w:pPr>
              <w:pBdr>
                <w:top w:val="nil"/>
                <w:left w:val="nil"/>
                <w:bottom w:val="nil"/>
                <w:right w:val="nil"/>
                <w:between w:val="nil"/>
              </w:pBdr>
              <w:ind w:right="-7"/>
              <w:jc w:val="both"/>
            </w:pPr>
            <w:r w:rsidRPr="00BC12C8">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1FFB11DD" w14:textId="77777777" w:rsidR="009E778C" w:rsidRPr="00BC12C8" w:rsidRDefault="009E778C" w:rsidP="009E778C">
            <w:pPr>
              <w:pBdr>
                <w:top w:val="nil"/>
                <w:left w:val="nil"/>
                <w:bottom w:val="nil"/>
                <w:right w:val="nil"/>
                <w:between w:val="nil"/>
              </w:pBdr>
              <w:ind w:right="-7"/>
              <w:jc w:val="both"/>
            </w:pPr>
            <w:r w:rsidRPr="00BC12C8">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DE912D7" w14:textId="77777777" w:rsidR="009E778C" w:rsidRPr="00BC12C8" w:rsidRDefault="009E778C" w:rsidP="009E778C">
            <w:pPr>
              <w:pBdr>
                <w:top w:val="nil"/>
                <w:left w:val="nil"/>
                <w:bottom w:val="nil"/>
                <w:right w:val="nil"/>
                <w:between w:val="nil"/>
              </w:pBdr>
              <w:ind w:right="-7"/>
              <w:jc w:val="both"/>
            </w:pPr>
            <w:r w:rsidRPr="00BC12C8">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7184C4DA" w14:textId="77777777" w:rsidR="009E778C" w:rsidRPr="00BC12C8" w:rsidRDefault="009E778C" w:rsidP="009E778C">
            <w:pPr>
              <w:pBdr>
                <w:top w:val="nil"/>
                <w:left w:val="nil"/>
                <w:bottom w:val="nil"/>
                <w:right w:val="nil"/>
                <w:between w:val="nil"/>
              </w:pBdr>
              <w:ind w:right="-7"/>
              <w:jc w:val="both"/>
            </w:pPr>
            <w:r w:rsidRPr="00BC12C8">
              <w:t>Договір про закупівлю є нікчемним у разі:</w:t>
            </w:r>
          </w:p>
          <w:p w14:paraId="0D80DE0D" w14:textId="77777777" w:rsidR="009E778C" w:rsidRPr="00BC12C8" w:rsidRDefault="009E778C" w:rsidP="009E778C">
            <w:pPr>
              <w:pBdr>
                <w:top w:val="nil"/>
                <w:left w:val="nil"/>
                <w:bottom w:val="nil"/>
                <w:right w:val="nil"/>
                <w:between w:val="nil"/>
              </w:pBdr>
              <w:ind w:right="-7"/>
              <w:jc w:val="both"/>
            </w:pPr>
            <w:r w:rsidRPr="00BC12C8">
              <w:t>1) коли замовник уклав договір про закупівлю з порушенням вимог, визначених пунктом 5 цих особливостей;</w:t>
            </w:r>
          </w:p>
          <w:p w14:paraId="23D36022" w14:textId="77777777" w:rsidR="009E778C" w:rsidRPr="00BC12C8" w:rsidRDefault="009E778C" w:rsidP="009E778C">
            <w:pPr>
              <w:pBdr>
                <w:top w:val="nil"/>
                <w:left w:val="nil"/>
                <w:bottom w:val="nil"/>
                <w:right w:val="nil"/>
                <w:between w:val="nil"/>
              </w:pBdr>
              <w:ind w:right="-7"/>
              <w:jc w:val="both"/>
            </w:pPr>
            <w:r w:rsidRPr="00BC12C8">
              <w:t>2) укладення договору про закупівлю з порушенням вимог пункту 18 цих особливостей;</w:t>
            </w:r>
          </w:p>
          <w:p w14:paraId="7F1BAFCC" w14:textId="77777777" w:rsidR="009E778C" w:rsidRPr="00BC12C8" w:rsidRDefault="009E778C" w:rsidP="009E778C">
            <w:pPr>
              <w:pBdr>
                <w:top w:val="nil"/>
                <w:left w:val="nil"/>
                <w:bottom w:val="nil"/>
                <w:right w:val="nil"/>
                <w:between w:val="nil"/>
              </w:pBdr>
              <w:ind w:right="-7"/>
              <w:jc w:val="both"/>
            </w:pPr>
            <w:r w:rsidRPr="00BC12C8">
              <w:t>3) укладення договору про закупівлю в період оскарження відкритих торгів відповідно до статті 18 Закону та цих особливостей;</w:t>
            </w:r>
          </w:p>
          <w:p w14:paraId="64340ED5" w14:textId="77777777" w:rsidR="009E778C" w:rsidRPr="00BC12C8" w:rsidRDefault="009E778C" w:rsidP="009E778C">
            <w:pPr>
              <w:pBdr>
                <w:top w:val="nil"/>
                <w:left w:val="nil"/>
                <w:bottom w:val="nil"/>
                <w:right w:val="nil"/>
                <w:between w:val="nil"/>
              </w:pBdr>
              <w:ind w:right="-7"/>
              <w:jc w:val="both"/>
            </w:pPr>
            <w:r w:rsidRPr="00BC12C8">
              <w:lastRenderedPageBreak/>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D5FB3B" w14:textId="3C29E69C" w:rsidR="009E778C" w:rsidRPr="00BC12C8" w:rsidRDefault="009E778C" w:rsidP="009E778C">
            <w:pPr>
              <w:jc w:val="both"/>
              <w:textAlignment w:val="baseline"/>
              <w:rPr>
                <w:lang w:val="uk-UA"/>
              </w:rPr>
            </w:pPr>
            <w:r w:rsidRPr="00BC12C8">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E778C" w:rsidRPr="006901ED" w14:paraId="4C6BE644"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D905D25" w14:textId="77777777" w:rsidR="009E778C" w:rsidRPr="00BC12C8" w:rsidRDefault="009E778C" w:rsidP="009E778C">
            <w:pPr>
              <w:jc w:val="both"/>
              <w:rPr>
                <w:b/>
                <w:bCs/>
              </w:rPr>
            </w:pPr>
            <w:r w:rsidRPr="00BC12C8">
              <w:rPr>
                <w:b/>
                <w:bCs/>
              </w:rPr>
              <w:lastRenderedPageBreak/>
              <w:t>5</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465210E9" w14:textId="77777777" w:rsidR="009E778C" w:rsidRPr="00BC12C8" w:rsidRDefault="009E778C" w:rsidP="009E778C">
            <w:pPr>
              <w:widowControl w:val="0"/>
              <w:ind w:right="113"/>
              <w:contextualSpacing/>
              <w:rPr>
                <w:b/>
                <w:bCs/>
              </w:rPr>
            </w:pPr>
            <w:r w:rsidRPr="00BC12C8">
              <w:rPr>
                <w:b/>
                <w:bCs/>
              </w:rPr>
              <w:t>Дії замовника при відмові переможця торгів підписати договір про закупівлю</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555F8486" w14:textId="77777777" w:rsidR="009E778C" w:rsidRPr="006901ED" w:rsidRDefault="009E778C" w:rsidP="009E778C">
            <w:pPr>
              <w:widowControl w:val="0"/>
              <w:contextualSpacing/>
              <w:jc w:val="both"/>
            </w:pPr>
            <w:r w:rsidRPr="006901ED">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29 Закону.</w:t>
            </w:r>
          </w:p>
        </w:tc>
      </w:tr>
      <w:tr w:rsidR="009E778C" w:rsidRPr="006901ED" w14:paraId="4315D0BB" w14:textId="77777777" w:rsidTr="009E778C">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26D9385" w14:textId="77777777" w:rsidR="009E778C" w:rsidRPr="00BC12C8" w:rsidRDefault="009E778C" w:rsidP="009E778C">
            <w:pPr>
              <w:jc w:val="both"/>
              <w:rPr>
                <w:b/>
                <w:bCs/>
              </w:rPr>
            </w:pPr>
            <w:r w:rsidRPr="00BC12C8">
              <w:rPr>
                <w:b/>
                <w:bCs/>
              </w:rPr>
              <w:t>6</w:t>
            </w:r>
          </w:p>
        </w:tc>
        <w:tc>
          <w:tcPr>
            <w:tcW w:w="1468" w:type="pct"/>
            <w:tcBorders>
              <w:top w:val="outset" w:sz="6" w:space="0" w:color="auto"/>
              <w:left w:val="outset" w:sz="6" w:space="0" w:color="auto"/>
              <w:bottom w:val="outset" w:sz="6" w:space="0" w:color="auto"/>
              <w:right w:val="outset" w:sz="6" w:space="0" w:color="auto"/>
            </w:tcBorders>
            <w:shd w:val="clear" w:color="auto" w:fill="FFFFFA"/>
            <w:hideMark/>
          </w:tcPr>
          <w:p w14:paraId="20C146D6" w14:textId="77777777" w:rsidR="009E778C" w:rsidRPr="00BC12C8" w:rsidRDefault="009E778C" w:rsidP="009E778C">
            <w:pPr>
              <w:jc w:val="both"/>
              <w:rPr>
                <w:b/>
                <w:bCs/>
              </w:rPr>
            </w:pPr>
            <w:r w:rsidRPr="00BC12C8">
              <w:rPr>
                <w:b/>
                <w:bCs/>
              </w:rPr>
              <w:t>Забезпечення виконання договору про закупівлю</w:t>
            </w:r>
          </w:p>
        </w:tc>
        <w:tc>
          <w:tcPr>
            <w:tcW w:w="3311" w:type="pct"/>
            <w:tcBorders>
              <w:top w:val="outset" w:sz="6" w:space="0" w:color="auto"/>
              <w:left w:val="outset" w:sz="6" w:space="0" w:color="auto"/>
              <w:bottom w:val="outset" w:sz="6" w:space="0" w:color="auto"/>
              <w:right w:val="outset" w:sz="6" w:space="0" w:color="auto"/>
            </w:tcBorders>
            <w:shd w:val="clear" w:color="auto" w:fill="FFFFFA"/>
            <w:hideMark/>
          </w:tcPr>
          <w:p w14:paraId="31C73A56" w14:textId="77777777" w:rsidR="009E778C" w:rsidRPr="00163ECB" w:rsidRDefault="009E778C" w:rsidP="009E778C">
            <w:pPr>
              <w:pStyle w:val="rvps2"/>
              <w:shd w:val="clear" w:color="auto" w:fill="FFFFFF"/>
              <w:spacing w:before="0" w:beforeAutospacing="0" w:after="0" w:afterAutospacing="0"/>
              <w:jc w:val="both"/>
              <w:textAlignment w:val="baseline"/>
            </w:pPr>
            <w:r w:rsidRPr="00163ECB">
              <w:rPr>
                <w:kern w:val="2"/>
              </w:rPr>
              <w:t>Забезпечення виконання договору про закупівлю не</w:t>
            </w:r>
            <w:r>
              <w:rPr>
                <w:kern w:val="2"/>
              </w:rPr>
              <w:t xml:space="preserve"> </w:t>
            </w:r>
            <w:r w:rsidRPr="00163ECB">
              <w:rPr>
                <w:kern w:val="2"/>
              </w:rPr>
              <w:t>передбачено.</w:t>
            </w:r>
          </w:p>
        </w:tc>
      </w:tr>
    </w:tbl>
    <w:p w14:paraId="36F56775" w14:textId="77777777" w:rsidR="004D74E2" w:rsidRDefault="004D74E2" w:rsidP="004D74E2">
      <w:pPr>
        <w:rPr>
          <w:b/>
          <w:color w:val="000000"/>
        </w:rPr>
      </w:pPr>
    </w:p>
    <w:p w14:paraId="7F8EBEF4" w14:textId="77777777" w:rsidR="004D74E2" w:rsidRDefault="004D74E2" w:rsidP="004D74E2">
      <w:pPr>
        <w:jc w:val="right"/>
        <w:rPr>
          <w:b/>
          <w:color w:val="000000"/>
        </w:rPr>
      </w:pPr>
    </w:p>
    <w:p w14:paraId="22409379" w14:textId="77777777" w:rsidR="004D74E2" w:rsidRDefault="004D74E2" w:rsidP="004D74E2">
      <w:pPr>
        <w:pageBreakBefore/>
        <w:jc w:val="right"/>
        <w:rPr>
          <w:b/>
          <w:color w:val="000000"/>
        </w:rPr>
      </w:pPr>
      <w:r w:rsidRPr="007B3CAD">
        <w:rPr>
          <w:b/>
          <w:color w:val="000000"/>
        </w:rPr>
        <w:lastRenderedPageBreak/>
        <w:t xml:space="preserve">Додаток </w:t>
      </w:r>
      <w:r>
        <w:rPr>
          <w:b/>
          <w:color w:val="000000"/>
          <w:lang w:val="uk-UA"/>
        </w:rPr>
        <w:t xml:space="preserve">№ </w:t>
      </w:r>
      <w:r w:rsidRPr="007B3CAD">
        <w:rPr>
          <w:b/>
          <w:color w:val="000000"/>
        </w:rPr>
        <w:t>1</w:t>
      </w:r>
    </w:p>
    <w:p w14:paraId="2266541D" w14:textId="728DA46A" w:rsidR="004D74E2" w:rsidRPr="00BB114F" w:rsidRDefault="004D74E2" w:rsidP="004D74E2">
      <w:pPr>
        <w:jc w:val="right"/>
        <w:rPr>
          <w:b/>
          <w:color w:val="000000"/>
          <w:lang w:val="uk-UA"/>
        </w:rPr>
      </w:pPr>
      <w:r>
        <w:rPr>
          <w:b/>
          <w:color w:val="000000"/>
          <w:lang w:val="uk-UA"/>
        </w:rPr>
        <w:t xml:space="preserve">до </w:t>
      </w:r>
      <w:r w:rsidR="00BC12C8">
        <w:rPr>
          <w:b/>
          <w:color w:val="000000"/>
          <w:lang w:val="uk-UA"/>
        </w:rPr>
        <w:t>Т</w:t>
      </w:r>
      <w:r>
        <w:rPr>
          <w:b/>
          <w:color w:val="000000"/>
          <w:lang w:val="uk-UA"/>
        </w:rPr>
        <w:t xml:space="preserve">ендерної документації </w:t>
      </w:r>
    </w:p>
    <w:p w14:paraId="1C7D9587" w14:textId="77777777" w:rsidR="00BC12C8" w:rsidRPr="001333F7" w:rsidRDefault="00BC12C8" w:rsidP="00BC12C8">
      <w:pPr>
        <w:ind w:right="196" w:firstLine="120"/>
        <w:jc w:val="center"/>
        <w:rPr>
          <w:i/>
          <w:sz w:val="22"/>
          <w:szCs w:val="22"/>
        </w:rPr>
      </w:pPr>
      <w:r w:rsidRPr="001333F7">
        <w:rPr>
          <w:i/>
          <w:sz w:val="22"/>
          <w:szCs w:val="22"/>
        </w:rPr>
        <w:t>Форма „Цінова пропозиція" подається у вигляді, наведеному нижче.</w:t>
      </w:r>
    </w:p>
    <w:p w14:paraId="18DE1986" w14:textId="77777777" w:rsidR="00BC12C8" w:rsidRPr="001333F7" w:rsidRDefault="00BC12C8" w:rsidP="00BC12C8">
      <w:pPr>
        <w:ind w:right="196" w:firstLine="120"/>
        <w:jc w:val="center"/>
        <w:rPr>
          <w:i/>
          <w:sz w:val="22"/>
          <w:szCs w:val="22"/>
        </w:rPr>
      </w:pPr>
      <w:r w:rsidRPr="001333F7">
        <w:rPr>
          <w:i/>
          <w:sz w:val="22"/>
          <w:szCs w:val="22"/>
        </w:rPr>
        <w:t>Учасник не повинен відступати від цієї форми.</w:t>
      </w:r>
    </w:p>
    <w:p w14:paraId="0B52D078" w14:textId="77777777" w:rsidR="00BC12C8" w:rsidRDefault="00BC12C8" w:rsidP="00BC12C8">
      <w:pPr>
        <w:ind w:left="284" w:firstLine="283"/>
        <w:jc w:val="center"/>
        <w:rPr>
          <w:b/>
          <w:sz w:val="22"/>
          <w:szCs w:val="22"/>
        </w:rPr>
      </w:pPr>
    </w:p>
    <w:p w14:paraId="1B85F1BA" w14:textId="0F1A9F02" w:rsidR="00BC12C8" w:rsidRDefault="00BC12C8" w:rsidP="00BC12C8">
      <w:pPr>
        <w:ind w:left="284" w:firstLine="283"/>
        <w:jc w:val="center"/>
        <w:rPr>
          <w:i/>
          <w:sz w:val="22"/>
          <w:szCs w:val="22"/>
        </w:rPr>
      </w:pPr>
      <w:r w:rsidRPr="001333F7">
        <w:rPr>
          <w:b/>
          <w:sz w:val="22"/>
          <w:szCs w:val="22"/>
        </w:rPr>
        <w:t>ФОРМА «ЦІНОВА ПРОПОЗИЦІЯ»</w:t>
      </w:r>
      <w:r w:rsidRPr="001333F7">
        <w:rPr>
          <w:b/>
          <w:sz w:val="22"/>
          <w:szCs w:val="22"/>
        </w:rPr>
        <w:br/>
      </w:r>
      <w:r w:rsidRPr="001333F7">
        <w:rPr>
          <w:i/>
          <w:sz w:val="22"/>
          <w:szCs w:val="22"/>
        </w:rPr>
        <w:t xml:space="preserve"> (подається Учасником на фірмовому бланку у разі наявності)</w:t>
      </w:r>
    </w:p>
    <w:p w14:paraId="61FD96CD" w14:textId="77777777" w:rsidR="00BC12C8" w:rsidRDefault="00BC12C8" w:rsidP="00BC12C8">
      <w:pPr>
        <w:ind w:left="284" w:firstLine="283"/>
        <w:jc w:val="center"/>
        <w:rPr>
          <w:i/>
          <w:sz w:val="22"/>
          <w:szCs w:val="22"/>
        </w:rPr>
      </w:pPr>
    </w:p>
    <w:p w14:paraId="77938D7D" w14:textId="77777777" w:rsidR="00BC12C8" w:rsidRPr="001333F7" w:rsidRDefault="00BC12C8" w:rsidP="00BC12C8">
      <w:pPr>
        <w:pBdr>
          <w:top w:val="nil"/>
          <w:left w:val="nil"/>
          <w:bottom w:val="nil"/>
          <w:right w:val="nil"/>
          <w:between w:val="nil"/>
        </w:pBdr>
        <w:ind w:left="-567" w:firstLine="283"/>
        <w:jc w:val="both"/>
        <w:rPr>
          <w:color w:val="000000"/>
          <w:sz w:val="22"/>
          <w:szCs w:val="22"/>
        </w:rPr>
      </w:pPr>
      <w:r w:rsidRPr="001333F7">
        <w:rPr>
          <w:color w:val="000000"/>
          <w:sz w:val="22"/>
          <w:szCs w:val="22"/>
        </w:rPr>
        <w:t xml:space="preserve">Ми, (назва Учасника), надаємо свою тендерну пропозицію щодо участі у процедурі №UA___________________________ щодо закупівлі __________________________________________ відповідно до встановлених вимог Замовника. </w:t>
      </w:r>
    </w:p>
    <w:p w14:paraId="6B100246" w14:textId="77777777" w:rsidR="004D74E2" w:rsidRPr="001C7861" w:rsidRDefault="004D74E2" w:rsidP="004D74E2">
      <w:pPr>
        <w:jc w:val="both"/>
        <w:rPr>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4D74E2" w:rsidRPr="00786E0C" w14:paraId="7138329D" w14:textId="77777777" w:rsidTr="00BC12C8">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60342FC3" w14:textId="77777777" w:rsidR="004D74E2" w:rsidRPr="00786E0C" w:rsidRDefault="004D74E2" w:rsidP="004D74E2">
            <w:pPr>
              <w:rPr>
                <w:color w:val="000000"/>
                <w:sz w:val="22"/>
                <w:szCs w:val="22"/>
              </w:rPr>
            </w:pPr>
            <w:r w:rsidRPr="00786E0C">
              <w:rPr>
                <w:bCs/>
                <w:color w:val="000000"/>
                <w:sz w:val="22"/>
                <w:szCs w:val="22"/>
              </w:rPr>
              <w:t xml:space="preserve">                       </w:t>
            </w:r>
            <w:r w:rsidRPr="00786E0C">
              <w:rPr>
                <w:color w:val="000000"/>
                <w:sz w:val="22"/>
                <w:szCs w:val="22"/>
              </w:rPr>
              <w:t>Відомості про учасника</w:t>
            </w:r>
          </w:p>
        </w:tc>
        <w:tc>
          <w:tcPr>
            <w:tcW w:w="4117" w:type="dxa"/>
            <w:tcBorders>
              <w:top w:val="single" w:sz="4" w:space="0" w:color="auto"/>
              <w:left w:val="single" w:sz="4" w:space="0" w:color="auto"/>
              <w:bottom w:val="single" w:sz="4" w:space="0" w:color="auto"/>
              <w:right w:val="single" w:sz="4" w:space="0" w:color="auto"/>
            </w:tcBorders>
            <w:vAlign w:val="center"/>
          </w:tcPr>
          <w:p w14:paraId="4D194141" w14:textId="77777777" w:rsidR="004D74E2" w:rsidRPr="00786E0C" w:rsidRDefault="004D74E2" w:rsidP="004D74E2">
            <w:pPr>
              <w:rPr>
                <w:color w:val="000000"/>
                <w:sz w:val="22"/>
                <w:szCs w:val="22"/>
              </w:rPr>
            </w:pPr>
            <w:r w:rsidRPr="00786E0C">
              <w:rPr>
                <w:color w:val="000000"/>
                <w:sz w:val="22"/>
                <w:szCs w:val="22"/>
              </w:rPr>
              <w:t>Повне найменування учасника – юридичної / фізичної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5CE9264A" w14:textId="77777777" w:rsidR="004D74E2" w:rsidRPr="00786E0C" w:rsidRDefault="004D74E2" w:rsidP="004D74E2">
            <w:pPr>
              <w:rPr>
                <w:color w:val="000000"/>
                <w:sz w:val="22"/>
                <w:szCs w:val="22"/>
              </w:rPr>
            </w:pPr>
          </w:p>
          <w:p w14:paraId="776ED041" w14:textId="77777777" w:rsidR="004D74E2" w:rsidRPr="00786E0C" w:rsidRDefault="004D74E2" w:rsidP="004D74E2">
            <w:pPr>
              <w:rPr>
                <w:color w:val="000000"/>
                <w:sz w:val="22"/>
                <w:szCs w:val="22"/>
              </w:rPr>
            </w:pPr>
          </w:p>
        </w:tc>
      </w:tr>
      <w:tr w:rsidR="004D74E2" w:rsidRPr="00786E0C" w14:paraId="796FF445" w14:textId="77777777" w:rsidTr="00BC12C8">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3FAAB8C" w14:textId="77777777" w:rsidR="004D74E2" w:rsidRPr="00786E0C" w:rsidRDefault="004D74E2" w:rsidP="004D74E2">
            <w:pPr>
              <w:rPr>
                <w:color w:val="000000"/>
                <w:sz w:val="22"/>
                <w:szCs w:val="22"/>
              </w:rPr>
            </w:pPr>
          </w:p>
        </w:tc>
        <w:tc>
          <w:tcPr>
            <w:tcW w:w="4117" w:type="dxa"/>
            <w:tcBorders>
              <w:top w:val="single" w:sz="4" w:space="0" w:color="auto"/>
              <w:left w:val="single" w:sz="4" w:space="0" w:color="auto"/>
              <w:bottom w:val="single" w:sz="4" w:space="0" w:color="auto"/>
              <w:right w:val="single" w:sz="4" w:space="0" w:color="auto"/>
            </w:tcBorders>
            <w:vAlign w:val="center"/>
          </w:tcPr>
          <w:p w14:paraId="1293CCBD" w14:textId="77777777" w:rsidR="004D74E2" w:rsidRPr="00786E0C" w:rsidRDefault="004D74E2" w:rsidP="004D74E2">
            <w:pPr>
              <w:rPr>
                <w:color w:val="000000"/>
                <w:sz w:val="22"/>
                <w:szCs w:val="22"/>
              </w:rPr>
            </w:pPr>
            <w:r w:rsidRPr="00786E0C">
              <w:rPr>
                <w:color w:val="000000"/>
                <w:sz w:val="22"/>
                <w:szCs w:val="22"/>
              </w:rPr>
              <w:t xml:space="preserve">Ідентифікаційний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4B222EF3" w14:textId="77777777" w:rsidR="004D74E2" w:rsidRPr="00786E0C" w:rsidRDefault="004D74E2" w:rsidP="004D74E2">
            <w:pPr>
              <w:rPr>
                <w:color w:val="000000"/>
                <w:sz w:val="22"/>
                <w:szCs w:val="22"/>
              </w:rPr>
            </w:pPr>
          </w:p>
        </w:tc>
      </w:tr>
      <w:tr w:rsidR="004D74E2" w:rsidRPr="00786E0C" w14:paraId="701FF48E" w14:textId="77777777" w:rsidTr="00BC12C8">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56FAECA8" w14:textId="77777777" w:rsidR="004D74E2" w:rsidRPr="00786E0C" w:rsidRDefault="004D74E2" w:rsidP="004D74E2">
            <w:pPr>
              <w:rPr>
                <w:color w:val="000000"/>
                <w:sz w:val="22"/>
                <w:szCs w:val="22"/>
              </w:rPr>
            </w:pPr>
          </w:p>
        </w:tc>
        <w:tc>
          <w:tcPr>
            <w:tcW w:w="4117" w:type="dxa"/>
            <w:tcBorders>
              <w:top w:val="single" w:sz="4" w:space="0" w:color="auto"/>
              <w:left w:val="single" w:sz="4" w:space="0" w:color="auto"/>
              <w:bottom w:val="single" w:sz="4" w:space="0" w:color="auto"/>
              <w:right w:val="single" w:sz="4" w:space="0" w:color="auto"/>
            </w:tcBorders>
            <w:vAlign w:val="center"/>
          </w:tcPr>
          <w:p w14:paraId="7355D0F4" w14:textId="77777777" w:rsidR="004D74E2" w:rsidRPr="00786E0C" w:rsidRDefault="004D74E2" w:rsidP="004D74E2">
            <w:pPr>
              <w:rPr>
                <w:color w:val="000000"/>
                <w:sz w:val="22"/>
                <w:szCs w:val="22"/>
              </w:rPr>
            </w:pPr>
            <w:r w:rsidRPr="00786E0C">
              <w:rPr>
                <w:color w:val="000000"/>
                <w:sz w:val="22"/>
                <w:szCs w:val="22"/>
              </w:rPr>
              <w:t>Реквізити (адреса – юридична та фактична, телефон, факс, е-mail)</w:t>
            </w:r>
          </w:p>
        </w:tc>
        <w:tc>
          <w:tcPr>
            <w:tcW w:w="4104" w:type="dxa"/>
            <w:tcBorders>
              <w:top w:val="single" w:sz="4" w:space="0" w:color="auto"/>
              <w:left w:val="single" w:sz="4" w:space="0" w:color="auto"/>
              <w:bottom w:val="single" w:sz="4" w:space="0" w:color="auto"/>
              <w:right w:val="single" w:sz="4" w:space="0" w:color="auto"/>
            </w:tcBorders>
            <w:vAlign w:val="center"/>
          </w:tcPr>
          <w:p w14:paraId="3E3E1E5F" w14:textId="77777777" w:rsidR="004D74E2" w:rsidRPr="00786E0C" w:rsidRDefault="004D74E2" w:rsidP="004D74E2">
            <w:pPr>
              <w:rPr>
                <w:color w:val="000000"/>
                <w:sz w:val="22"/>
                <w:szCs w:val="22"/>
              </w:rPr>
            </w:pPr>
          </w:p>
        </w:tc>
      </w:tr>
      <w:tr w:rsidR="004D74E2" w:rsidRPr="00786E0C" w14:paraId="5C6EDF94" w14:textId="77777777" w:rsidTr="00BC12C8">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4F5E7D2" w14:textId="77777777" w:rsidR="004D74E2" w:rsidRPr="00786E0C" w:rsidRDefault="004D74E2" w:rsidP="004D74E2">
            <w:pPr>
              <w:rPr>
                <w:color w:val="000000"/>
                <w:sz w:val="22"/>
                <w:szCs w:val="22"/>
              </w:rPr>
            </w:pPr>
          </w:p>
        </w:tc>
        <w:tc>
          <w:tcPr>
            <w:tcW w:w="4117" w:type="dxa"/>
            <w:tcBorders>
              <w:top w:val="single" w:sz="4" w:space="0" w:color="auto"/>
              <w:left w:val="single" w:sz="4" w:space="0" w:color="auto"/>
              <w:bottom w:val="single" w:sz="4" w:space="0" w:color="auto"/>
              <w:right w:val="single" w:sz="4" w:space="0" w:color="auto"/>
            </w:tcBorders>
            <w:vAlign w:val="center"/>
          </w:tcPr>
          <w:p w14:paraId="38CB1D0F" w14:textId="77777777" w:rsidR="004D74E2" w:rsidRPr="00786E0C" w:rsidRDefault="004D74E2" w:rsidP="004D74E2">
            <w:pPr>
              <w:rPr>
                <w:color w:val="000000"/>
                <w:sz w:val="22"/>
                <w:szCs w:val="22"/>
              </w:rPr>
            </w:pPr>
            <w:r w:rsidRPr="00786E0C">
              <w:rPr>
                <w:color w:val="000000"/>
                <w:sz w:val="22"/>
                <w:szCs w:val="22"/>
              </w:rPr>
              <w:t xml:space="preserve">Банківські реквізити </w:t>
            </w:r>
          </w:p>
        </w:tc>
        <w:tc>
          <w:tcPr>
            <w:tcW w:w="4104" w:type="dxa"/>
            <w:tcBorders>
              <w:top w:val="single" w:sz="4" w:space="0" w:color="auto"/>
              <w:left w:val="single" w:sz="4" w:space="0" w:color="auto"/>
              <w:bottom w:val="single" w:sz="4" w:space="0" w:color="auto"/>
              <w:right w:val="single" w:sz="4" w:space="0" w:color="auto"/>
            </w:tcBorders>
            <w:vAlign w:val="center"/>
          </w:tcPr>
          <w:p w14:paraId="6326A403" w14:textId="77777777" w:rsidR="004D74E2" w:rsidRPr="00786E0C" w:rsidRDefault="004D74E2" w:rsidP="004D74E2">
            <w:pPr>
              <w:rPr>
                <w:color w:val="000000"/>
                <w:sz w:val="22"/>
                <w:szCs w:val="22"/>
              </w:rPr>
            </w:pPr>
          </w:p>
        </w:tc>
      </w:tr>
    </w:tbl>
    <w:p w14:paraId="24841E76" w14:textId="77777777" w:rsidR="004D74E2" w:rsidRPr="00786E0C" w:rsidRDefault="004D74E2" w:rsidP="004D74E2">
      <w:pPr>
        <w:ind w:firstLine="567"/>
        <w:jc w:val="both"/>
        <w:rPr>
          <w:color w:val="000000"/>
          <w:sz w:val="22"/>
          <w:szCs w:val="22"/>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4D74E2" w:rsidRPr="00786E0C" w14:paraId="6CEF2D06" w14:textId="77777777" w:rsidTr="00BC12C8">
        <w:tc>
          <w:tcPr>
            <w:tcW w:w="567" w:type="dxa"/>
            <w:shd w:val="clear" w:color="auto" w:fill="auto"/>
          </w:tcPr>
          <w:p w14:paraId="7B916BB5" w14:textId="77777777" w:rsidR="004D74E2" w:rsidRPr="00786E0C" w:rsidRDefault="004D74E2" w:rsidP="004D74E2">
            <w:pPr>
              <w:jc w:val="center"/>
              <w:rPr>
                <w:color w:val="000000"/>
                <w:sz w:val="22"/>
                <w:szCs w:val="22"/>
              </w:rPr>
            </w:pPr>
            <w:r w:rsidRPr="00786E0C">
              <w:rPr>
                <w:color w:val="000000"/>
                <w:sz w:val="22"/>
                <w:szCs w:val="22"/>
              </w:rPr>
              <w:t>№</w:t>
            </w:r>
          </w:p>
          <w:p w14:paraId="14DDEC9A" w14:textId="77777777" w:rsidR="004D74E2" w:rsidRPr="00786E0C" w:rsidRDefault="004D74E2" w:rsidP="004D74E2">
            <w:pPr>
              <w:jc w:val="center"/>
              <w:rPr>
                <w:color w:val="000000"/>
                <w:sz w:val="22"/>
                <w:szCs w:val="22"/>
              </w:rPr>
            </w:pPr>
            <w:r w:rsidRPr="00786E0C">
              <w:rPr>
                <w:color w:val="000000"/>
                <w:sz w:val="22"/>
                <w:szCs w:val="22"/>
              </w:rPr>
              <w:t>п/п</w:t>
            </w:r>
          </w:p>
        </w:tc>
        <w:tc>
          <w:tcPr>
            <w:tcW w:w="2978" w:type="dxa"/>
            <w:shd w:val="clear" w:color="auto" w:fill="auto"/>
          </w:tcPr>
          <w:p w14:paraId="20CA8E83" w14:textId="77777777" w:rsidR="004D74E2" w:rsidRPr="00786E0C" w:rsidRDefault="004D74E2" w:rsidP="004D74E2">
            <w:pPr>
              <w:jc w:val="center"/>
              <w:rPr>
                <w:color w:val="000000"/>
                <w:sz w:val="22"/>
                <w:szCs w:val="22"/>
              </w:rPr>
            </w:pPr>
            <w:r w:rsidRPr="00786E0C">
              <w:rPr>
                <w:color w:val="000000"/>
                <w:sz w:val="22"/>
                <w:szCs w:val="22"/>
              </w:rPr>
              <w:t>Найменування товару</w:t>
            </w:r>
          </w:p>
        </w:tc>
        <w:tc>
          <w:tcPr>
            <w:tcW w:w="979" w:type="dxa"/>
            <w:shd w:val="clear" w:color="auto" w:fill="auto"/>
          </w:tcPr>
          <w:p w14:paraId="15CA04C5" w14:textId="77777777" w:rsidR="004D74E2" w:rsidRPr="00786E0C" w:rsidRDefault="004D74E2" w:rsidP="004D74E2">
            <w:pPr>
              <w:jc w:val="center"/>
              <w:rPr>
                <w:color w:val="000000"/>
                <w:sz w:val="22"/>
                <w:szCs w:val="22"/>
              </w:rPr>
            </w:pPr>
            <w:r w:rsidRPr="00786E0C">
              <w:rPr>
                <w:color w:val="000000"/>
                <w:sz w:val="22"/>
                <w:szCs w:val="22"/>
              </w:rPr>
              <w:t>Од.</w:t>
            </w:r>
          </w:p>
          <w:p w14:paraId="0225B07E" w14:textId="77777777" w:rsidR="004D74E2" w:rsidRPr="00786E0C" w:rsidRDefault="004D74E2" w:rsidP="004D74E2">
            <w:pPr>
              <w:jc w:val="center"/>
              <w:rPr>
                <w:color w:val="000000"/>
                <w:sz w:val="22"/>
                <w:szCs w:val="22"/>
              </w:rPr>
            </w:pPr>
            <w:r w:rsidRPr="00786E0C">
              <w:rPr>
                <w:color w:val="000000"/>
                <w:sz w:val="22"/>
                <w:szCs w:val="22"/>
              </w:rPr>
              <w:t xml:space="preserve">виміру </w:t>
            </w:r>
          </w:p>
        </w:tc>
        <w:tc>
          <w:tcPr>
            <w:tcW w:w="1423" w:type="dxa"/>
            <w:shd w:val="clear" w:color="auto" w:fill="auto"/>
          </w:tcPr>
          <w:p w14:paraId="7AF08AB7" w14:textId="77777777" w:rsidR="004D74E2" w:rsidRPr="00786E0C" w:rsidRDefault="004D74E2" w:rsidP="004D74E2">
            <w:pPr>
              <w:jc w:val="center"/>
              <w:rPr>
                <w:color w:val="000000"/>
                <w:sz w:val="22"/>
                <w:szCs w:val="22"/>
              </w:rPr>
            </w:pPr>
            <w:r w:rsidRPr="00786E0C">
              <w:rPr>
                <w:color w:val="000000"/>
                <w:sz w:val="22"/>
                <w:szCs w:val="22"/>
              </w:rPr>
              <w:t>Кількість</w:t>
            </w:r>
          </w:p>
        </w:tc>
        <w:tc>
          <w:tcPr>
            <w:tcW w:w="2134" w:type="dxa"/>
          </w:tcPr>
          <w:p w14:paraId="7906907B" w14:textId="66B3EF34" w:rsidR="004D74E2" w:rsidRPr="00786E0C" w:rsidRDefault="004D74E2" w:rsidP="004D74E2">
            <w:pPr>
              <w:jc w:val="center"/>
              <w:rPr>
                <w:color w:val="000000"/>
                <w:sz w:val="22"/>
                <w:szCs w:val="22"/>
                <w:lang w:val="uk-UA"/>
              </w:rPr>
            </w:pPr>
            <w:r w:rsidRPr="00786E0C">
              <w:rPr>
                <w:color w:val="000000"/>
                <w:sz w:val="22"/>
                <w:szCs w:val="22"/>
              </w:rPr>
              <w:t xml:space="preserve">Ціна за 1 </w:t>
            </w:r>
            <w:r w:rsidR="00BB4D47">
              <w:rPr>
                <w:color w:val="000000"/>
                <w:sz w:val="22"/>
                <w:szCs w:val="22"/>
                <w:lang w:val="uk-UA"/>
              </w:rPr>
              <w:t xml:space="preserve">шт. </w:t>
            </w:r>
            <w:r w:rsidRPr="00786E0C">
              <w:rPr>
                <w:color w:val="000000"/>
                <w:sz w:val="22"/>
                <w:szCs w:val="22"/>
              </w:rPr>
              <w:t>грн., без</w:t>
            </w:r>
            <w:r w:rsidRPr="00786E0C">
              <w:rPr>
                <w:color w:val="000000"/>
                <w:sz w:val="22"/>
                <w:szCs w:val="22"/>
                <w:lang w:val="uk-UA"/>
              </w:rPr>
              <w:t>/з</w:t>
            </w:r>
            <w:r w:rsidRPr="00786E0C">
              <w:rPr>
                <w:color w:val="000000"/>
                <w:sz w:val="22"/>
                <w:szCs w:val="22"/>
              </w:rPr>
              <w:t xml:space="preserve"> ПДВ</w:t>
            </w:r>
            <w:r w:rsidRPr="00786E0C">
              <w:rPr>
                <w:color w:val="000000"/>
                <w:sz w:val="22"/>
                <w:szCs w:val="22"/>
                <w:lang w:val="uk-UA"/>
              </w:rPr>
              <w:t>*</w:t>
            </w:r>
          </w:p>
        </w:tc>
        <w:tc>
          <w:tcPr>
            <w:tcW w:w="2409" w:type="dxa"/>
          </w:tcPr>
          <w:p w14:paraId="0BE1B526" w14:textId="77777777" w:rsidR="004D74E2" w:rsidRPr="00786E0C" w:rsidRDefault="004D74E2" w:rsidP="004D74E2">
            <w:pPr>
              <w:jc w:val="center"/>
              <w:rPr>
                <w:color w:val="000000"/>
                <w:sz w:val="22"/>
                <w:szCs w:val="22"/>
                <w:lang w:val="uk-UA"/>
              </w:rPr>
            </w:pPr>
            <w:r w:rsidRPr="00786E0C">
              <w:rPr>
                <w:color w:val="000000"/>
                <w:sz w:val="22"/>
                <w:szCs w:val="22"/>
              </w:rPr>
              <w:t>Вартість пропозиції, грн., без</w:t>
            </w:r>
            <w:r w:rsidRPr="00786E0C">
              <w:rPr>
                <w:color w:val="000000"/>
                <w:sz w:val="22"/>
                <w:szCs w:val="22"/>
                <w:lang w:val="uk-UA"/>
              </w:rPr>
              <w:t>/з</w:t>
            </w:r>
            <w:r w:rsidRPr="00786E0C">
              <w:rPr>
                <w:color w:val="000000"/>
                <w:sz w:val="22"/>
                <w:szCs w:val="22"/>
              </w:rPr>
              <w:t xml:space="preserve"> ПДВ</w:t>
            </w:r>
            <w:r w:rsidRPr="00786E0C">
              <w:rPr>
                <w:color w:val="000000"/>
                <w:sz w:val="22"/>
                <w:szCs w:val="22"/>
                <w:lang w:val="uk-UA"/>
              </w:rPr>
              <w:t>*</w:t>
            </w:r>
          </w:p>
        </w:tc>
      </w:tr>
      <w:tr w:rsidR="004D74E2" w:rsidRPr="00786E0C" w14:paraId="25E15465" w14:textId="77777777" w:rsidTr="00BC12C8">
        <w:tc>
          <w:tcPr>
            <w:tcW w:w="567" w:type="dxa"/>
            <w:shd w:val="clear" w:color="auto" w:fill="auto"/>
          </w:tcPr>
          <w:p w14:paraId="2E9F1E31" w14:textId="77777777" w:rsidR="004D74E2" w:rsidRPr="00786E0C" w:rsidRDefault="004D74E2" w:rsidP="004D74E2">
            <w:pPr>
              <w:jc w:val="both"/>
              <w:rPr>
                <w:color w:val="000000"/>
                <w:sz w:val="22"/>
                <w:szCs w:val="22"/>
                <w:lang w:val="uk-UA"/>
              </w:rPr>
            </w:pPr>
            <w:r w:rsidRPr="00786E0C">
              <w:rPr>
                <w:color w:val="000000"/>
                <w:sz w:val="22"/>
                <w:szCs w:val="22"/>
              </w:rPr>
              <w:t>1</w:t>
            </w:r>
            <w:r w:rsidRPr="00786E0C">
              <w:rPr>
                <w:color w:val="000000"/>
                <w:sz w:val="22"/>
                <w:szCs w:val="22"/>
                <w:lang w:val="uk-UA"/>
              </w:rPr>
              <w:t>.</w:t>
            </w:r>
          </w:p>
        </w:tc>
        <w:tc>
          <w:tcPr>
            <w:tcW w:w="2978" w:type="dxa"/>
            <w:shd w:val="clear" w:color="auto" w:fill="auto"/>
            <w:vAlign w:val="bottom"/>
          </w:tcPr>
          <w:p w14:paraId="2955FD91" w14:textId="4CA30E3B" w:rsidR="004D74E2" w:rsidRPr="00786E0C" w:rsidRDefault="004D74E2" w:rsidP="004D74E2">
            <w:pPr>
              <w:widowControl w:val="0"/>
              <w:autoSpaceDE w:val="0"/>
              <w:autoSpaceDN w:val="0"/>
              <w:adjustRightInd w:val="0"/>
              <w:rPr>
                <w:color w:val="000000"/>
                <w:sz w:val="22"/>
                <w:szCs w:val="22"/>
                <w:lang w:val="uk-UA"/>
              </w:rPr>
            </w:pPr>
          </w:p>
        </w:tc>
        <w:tc>
          <w:tcPr>
            <w:tcW w:w="979" w:type="dxa"/>
            <w:shd w:val="clear" w:color="auto" w:fill="auto"/>
          </w:tcPr>
          <w:p w14:paraId="62ED6D41" w14:textId="0E223625" w:rsidR="004D74E2" w:rsidRPr="00786E0C" w:rsidRDefault="004D74E2" w:rsidP="004D74E2">
            <w:pPr>
              <w:widowControl w:val="0"/>
              <w:autoSpaceDE w:val="0"/>
              <w:autoSpaceDN w:val="0"/>
              <w:adjustRightInd w:val="0"/>
              <w:rPr>
                <w:color w:val="000000"/>
                <w:sz w:val="22"/>
                <w:szCs w:val="22"/>
              </w:rPr>
            </w:pPr>
          </w:p>
        </w:tc>
        <w:tc>
          <w:tcPr>
            <w:tcW w:w="1423" w:type="dxa"/>
            <w:shd w:val="clear" w:color="auto" w:fill="auto"/>
          </w:tcPr>
          <w:p w14:paraId="49853EB0" w14:textId="360B07DB" w:rsidR="004D74E2" w:rsidRPr="00786E0C" w:rsidRDefault="004D74E2" w:rsidP="004D74E2">
            <w:pPr>
              <w:widowControl w:val="0"/>
              <w:autoSpaceDE w:val="0"/>
              <w:autoSpaceDN w:val="0"/>
              <w:adjustRightInd w:val="0"/>
              <w:jc w:val="right"/>
              <w:rPr>
                <w:color w:val="000000"/>
                <w:sz w:val="22"/>
                <w:szCs w:val="22"/>
              </w:rPr>
            </w:pPr>
            <w:r w:rsidRPr="00786E0C">
              <w:rPr>
                <w:color w:val="000000"/>
                <w:sz w:val="22"/>
                <w:szCs w:val="22"/>
              </w:rPr>
              <w:t xml:space="preserve"> </w:t>
            </w:r>
          </w:p>
        </w:tc>
        <w:tc>
          <w:tcPr>
            <w:tcW w:w="2134" w:type="dxa"/>
          </w:tcPr>
          <w:p w14:paraId="17C2CB3E" w14:textId="77777777" w:rsidR="004D74E2" w:rsidRPr="00786E0C" w:rsidRDefault="004D74E2" w:rsidP="004D74E2">
            <w:pPr>
              <w:widowControl w:val="0"/>
              <w:autoSpaceDE w:val="0"/>
              <w:autoSpaceDN w:val="0"/>
              <w:adjustRightInd w:val="0"/>
              <w:jc w:val="center"/>
              <w:rPr>
                <w:color w:val="000000"/>
                <w:sz w:val="22"/>
                <w:szCs w:val="22"/>
              </w:rPr>
            </w:pPr>
          </w:p>
        </w:tc>
        <w:tc>
          <w:tcPr>
            <w:tcW w:w="2409" w:type="dxa"/>
          </w:tcPr>
          <w:p w14:paraId="26FBD32E" w14:textId="77777777" w:rsidR="004D74E2" w:rsidRPr="00786E0C" w:rsidRDefault="004D74E2" w:rsidP="004D74E2">
            <w:pPr>
              <w:widowControl w:val="0"/>
              <w:autoSpaceDE w:val="0"/>
              <w:autoSpaceDN w:val="0"/>
              <w:adjustRightInd w:val="0"/>
              <w:jc w:val="right"/>
              <w:rPr>
                <w:color w:val="000000"/>
                <w:sz w:val="22"/>
                <w:szCs w:val="22"/>
              </w:rPr>
            </w:pPr>
          </w:p>
        </w:tc>
      </w:tr>
      <w:tr w:rsidR="004D74E2" w:rsidRPr="00786E0C" w14:paraId="3A413574" w14:textId="77777777" w:rsidTr="00BC12C8">
        <w:tc>
          <w:tcPr>
            <w:tcW w:w="567" w:type="dxa"/>
            <w:shd w:val="clear" w:color="auto" w:fill="auto"/>
          </w:tcPr>
          <w:p w14:paraId="506F6182" w14:textId="77777777" w:rsidR="004D74E2" w:rsidRPr="00C44384" w:rsidRDefault="004D74E2" w:rsidP="004D74E2">
            <w:pPr>
              <w:jc w:val="both"/>
              <w:rPr>
                <w:color w:val="000000"/>
                <w:sz w:val="22"/>
                <w:szCs w:val="22"/>
                <w:lang w:val="uk-UA"/>
              </w:rPr>
            </w:pPr>
            <w:r>
              <w:rPr>
                <w:color w:val="000000"/>
                <w:sz w:val="22"/>
                <w:szCs w:val="22"/>
                <w:lang w:val="uk-UA"/>
              </w:rPr>
              <w:t>2.</w:t>
            </w:r>
          </w:p>
        </w:tc>
        <w:tc>
          <w:tcPr>
            <w:tcW w:w="2978" w:type="dxa"/>
            <w:shd w:val="clear" w:color="auto" w:fill="auto"/>
            <w:vAlign w:val="bottom"/>
          </w:tcPr>
          <w:p w14:paraId="5BFCA89E" w14:textId="09FF8AAE" w:rsidR="004D74E2" w:rsidRDefault="004D74E2" w:rsidP="004D74E2">
            <w:pPr>
              <w:widowControl w:val="0"/>
              <w:autoSpaceDE w:val="0"/>
              <w:autoSpaceDN w:val="0"/>
              <w:adjustRightInd w:val="0"/>
              <w:rPr>
                <w:rFonts w:eastAsia="Times New Roman"/>
                <w:sz w:val="22"/>
                <w:szCs w:val="22"/>
                <w:lang w:val="uk-UA"/>
              </w:rPr>
            </w:pPr>
          </w:p>
        </w:tc>
        <w:tc>
          <w:tcPr>
            <w:tcW w:w="979" w:type="dxa"/>
            <w:shd w:val="clear" w:color="auto" w:fill="auto"/>
          </w:tcPr>
          <w:p w14:paraId="06DDA0ED" w14:textId="49D33FA6" w:rsidR="004D74E2" w:rsidRPr="00786E0C" w:rsidRDefault="004D74E2" w:rsidP="004D74E2">
            <w:pPr>
              <w:widowControl w:val="0"/>
              <w:autoSpaceDE w:val="0"/>
              <w:autoSpaceDN w:val="0"/>
              <w:adjustRightInd w:val="0"/>
              <w:rPr>
                <w:color w:val="000000"/>
                <w:sz w:val="22"/>
                <w:szCs w:val="22"/>
              </w:rPr>
            </w:pPr>
          </w:p>
        </w:tc>
        <w:tc>
          <w:tcPr>
            <w:tcW w:w="1423" w:type="dxa"/>
            <w:shd w:val="clear" w:color="auto" w:fill="auto"/>
          </w:tcPr>
          <w:p w14:paraId="7F734A4F" w14:textId="55F93EE0" w:rsidR="004D74E2" w:rsidRPr="00786E0C" w:rsidRDefault="004D74E2" w:rsidP="004D74E2">
            <w:pPr>
              <w:widowControl w:val="0"/>
              <w:autoSpaceDE w:val="0"/>
              <w:autoSpaceDN w:val="0"/>
              <w:adjustRightInd w:val="0"/>
              <w:jc w:val="right"/>
              <w:rPr>
                <w:color w:val="000000"/>
                <w:sz w:val="22"/>
                <w:szCs w:val="22"/>
                <w:lang w:val="uk-UA"/>
              </w:rPr>
            </w:pPr>
          </w:p>
        </w:tc>
        <w:tc>
          <w:tcPr>
            <w:tcW w:w="2134" w:type="dxa"/>
          </w:tcPr>
          <w:p w14:paraId="04F6AAF8" w14:textId="77777777" w:rsidR="004D74E2" w:rsidRPr="00786E0C" w:rsidRDefault="004D74E2" w:rsidP="004D74E2">
            <w:pPr>
              <w:widowControl w:val="0"/>
              <w:autoSpaceDE w:val="0"/>
              <w:autoSpaceDN w:val="0"/>
              <w:adjustRightInd w:val="0"/>
              <w:jc w:val="center"/>
              <w:rPr>
                <w:color w:val="000000"/>
                <w:sz w:val="22"/>
                <w:szCs w:val="22"/>
              </w:rPr>
            </w:pPr>
          </w:p>
        </w:tc>
        <w:tc>
          <w:tcPr>
            <w:tcW w:w="2409" w:type="dxa"/>
          </w:tcPr>
          <w:p w14:paraId="06099FB9" w14:textId="77777777" w:rsidR="004D74E2" w:rsidRPr="00786E0C" w:rsidRDefault="004D74E2" w:rsidP="004D74E2">
            <w:pPr>
              <w:widowControl w:val="0"/>
              <w:autoSpaceDE w:val="0"/>
              <w:autoSpaceDN w:val="0"/>
              <w:adjustRightInd w:val="0"/>
              <w:jc w:val="right"/>
              <w:rPr>
                <w:color w:val="000000"/>
                <w:sz w:val="22"/>
                <w:szCs w:val="22"/>
              </w:rPr>
            </w:pPr>
          </w:p>
        </w:tc>
      </w:tr>
    </w:tbl>
    <w:p w14:paraId="5CF609DB" w14:textId="77777777" w:rsidR="004D74E2" w:rsidRPr="001C7861" w:rsidRDefault="004D74E2" w:rsidP="00BC12C8">
      <w:pPr>
        <w:ind w:left="-567" w:firstLine="141"/>
        <w:jc w:val="both"/>
        <w:rPr>
          <w:color w:val="000000"/>
        </w:rPr>
      </w:pPr>
      <w:r w:rsidRPr="001C7861">
        <w:rPr>
          <w:color w:val="000000"/>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14:paraId="65E501C7" w14:textId="77777777" w:rsidR="004D74E2" w:rsidRPr="001C7861" w:rsidRDefault="004D74E2" w:rsidP="00BC12C8">
      <w:pPr>
        <w:ind w:left="-567" w:firstLine="141"/>
        <w:jc w:val="both"/>
        <w:rPr>
          <w:color w:val="000000"/>
        </w:rPr>
      </w:pPr>
      <w:r w:rsidRPr="001C7861">
        <w:rPr>
          <w:color w:val="000000"/>
        </w:rPr>
        <w:t>Ми погоджуємося:</w:t>
      </w:r>
    </w:p>
    <w:p w14:paraId="1D822CBA" w14:textId="77777777" w:rsidR="004D74E2" w:rsidRPr="001C7861" w:rsidRDefault="004D74E2" w:rsidP="004D74E2">
      <w:pPr>
        <w:numPr>
          <w:ilvl w:val="0"/>
          <w:numId w:val="8"/>
        </w:numPr>
        <w:ind w:left="-284" w:hanging="357"/>
        <w:jc w:val="both"/>
        <w:rPr>
          <w:color w:val="000000"/>
        </w:rPr>
      </w:pPr>
      <w:r w:rsidRPr="001C7861">
        <w:rPr>
          <w:color w:val="000000"/>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25FA9198" w14:textId="77777777" w:rsidR="004D74E2" w:rsidRPr="001C7861" w:rsidRDefault="004D74E2" w:rsidP="004D74E2">
      <w:pPr>
        <w:numPr>
          <w:ilvl w:val="0"/>
          <w:numId w:val="8"/>
        </w:numPr>
        <w:ind w:left="-284" w:hanging="357"/>
        <w:jc w:val="both"/>
        <w:rPr>
          <w:color w:val="000000"/>
        </w:rPr>
      </w:pPr>
      <w:r w:rsidRPr="001C7861">
        <w:rPr>
          <w:color w:val="000000"/>
        </w:rPr>
        <w:t>Дотримуватися умов цієї тендерної пропозиції протягом ____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18B04CA3" w14:textId="77777777" w:rsidR="004D74E2" w:rsidRPr="001C7861" w:rsidRDefault="004D74E2" w:rsidP="004D74E2">
      <w:pPr>
        <w:numPr>
          <w:ilvl w:val="0"/>
          <w:numId w:val="8"/>
        </w:numPr>
        <w:ind w:left="-284" w:hanging="357"/>
        <w:jc w:val="both"/>
        <w:rPr>
          <w:color w:val="000000"/>
        </w:rPr>
      </w:pPr>
      <w:r w:rsidRPr="001C7861">
        <w:rPr>
          <w:color w:val="000000"/>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цієї документації. </w:t>
      </w:r>
    </w:p>
    <w:p w14:paraId="3ADA0DBB" w14:textId="32740976" w:rsidR="004D74E2" w:rsidRDefault="004D74E2" w:rsidP="004D74E2">
      <w:pPr>
        <w:ind w:left="538"/>
        <w:jc w:val="both"/>
        <w:rPr>
          <w:color w:val="000000"/>
        </w:rPr>
      </w:pPr>
    </w:p>
    <w:p w14:paraId="289BC6E4" w14:textId="77777777" w:rsidR="00BC12C8" w:rsidRPr="00786E0C" w:rsidRDefault="00BC12C8" w:rsidP="004D74E2">
      <w:pPr>
        <w:ind w:left="538"/>
        <w:jc w:val="both"/>
        <w:rPr>
          <w:color w:val="000000"/>
        </w:rPr>
      </w:pPr>
    </w:p>
    <w:p w14:paraId="5A4D860A" w14:textId="77777777" w:rsidR="004D74E2" w:rsidRPr="00BC12C8" w:rsidRDefault="004D74E2" w:rsidP="004D74E2">
      <w:pPr>
        <w:widowControl w:val="0"/>
        <w:jc w:val="right"/>
        <w:rPr>
          <w:b/>
          <w:i/>
          <w:color w:val="000000"/>
        </w:rPr>
      </w:pPr>
      <w:r w:rsidRPr="00BC12C8">
        <w:rPr>
          <w:b/>
          <w:i/>
          <w:color w:val="000000"/>
        </w:rPr>
        <w:t>Посада, прізвище, ініціали, підпис уповноваженої особи Учасника, завірені печаткою.</w:t>
      </w:r>
    </w:p>
    <w:p w14:paraId="6B1C15EE" w14:textId="77777777" w:rsidR="004D74E2" w:rsidRPr="001C7861" w:rsidRDefault="004D74E2" w:rsidP="004D74E2">
      <w:pPr>
        <w:jc w:val="both"/>
        <w:rPr>
          <w:bCs/>
          <w:i/>
        </w:rPr>
      </w:pPr>
      <w:r w:rsidRPr="001C7861">
        <w:rPr>
          <w:bCs/>
          <w:i/>
        </w:rPr>
        <w:t>Примітки:</w:t>
      </w:r>
    </w:p>
    <w:p w14:paraId="2F8245AC" w14:textId="77777777" w:rsidR="004D74E2" w:rsidRPr="001C7861" w:rsidRDefault="004D74E2" w:rsidP="00BC12C8">
      <w:pPr>
        <w:ind w:left="-426" w:firstLine="142"/>
        <w:jc w:val="both"/>
        <w:rPr>
          <w:i/>
          <w:iCs/>
          <w:strike/>
        </w:rPr>
      </w:pPr>
      <w:r w:rsidRPr="001C7861">
        <w:rPr>
          <w:i/>
          <w:iCs/>
        </w:rPr>
        <w:t>*</w:t>
      </w:r>
      <w:r w:rsidRPr="001C7861">
        <w:rPr>
          <w:i/>
        </w:rPr>
        <w:t xml:space="preserve"> </w:t>
      </w:r>
      <w:r w:rsidRPr="001C7861">
        <w:rPr>
          <w:i/>
          <w:iCs/>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33B794DA" w14:textId="77777777" w:rsidR="004D74E2" w:rsidRPr="001C7861" w:rsidRDefault="004D74E2" w:rsidP="00BC12C8">
      <w:pPr>
        <w:ind w:left="-426" w:firstLine="142"/>
        <w:jc w:val="both"/>
        <w:rPr>
          <w:i/>
          <w:iCs/>
        </w:rPr>
      </w:pPr>
      <w:r w:rsidRPr="001C7861">
        <w:rPr>
          <w:i/>
          <w:iCs/>
        </w:rPr>
        <w:t>* ціни необхідно зазначати в українських гривнях з двома знаками після коми (копійки).</w:t>
      </w:r>
    </w:p>
    <w:p w14:paraId="24D63FF8" w14:textId="21249778" w:rsidR="004D74E2" w:rsidRDefault="004D74E2" w:rsidP="00BC12C8">
      <w:pPr>
        <w:ind w:left="-426" w:firstLine="142"/>
        <w:jc w:val="both"/>
        <w:rPr>
          <w:i/>
          <w:iCs/>
        </w:rPr>
      </w:pPr>
      <w:r w:rsidRPr="001C7861">
        <w:rPr>
          <w:i/>
          <w:iCs/>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0C300F35" w14:textId="552C06F1" w:rsidR="00BC12C8" w:rsidRPr="00BC12C8" w:rsidRDefault="00BC12C8" w:rsidP="00BC12C8">
      <w:pPr>
        <w:ind w:left="-426" w:firstLine="142"/>
        <w:jc w:val="both"/>
        <w:rPr>
          <w:b/>
          <w:i/>
          <w:iCs/>
        </w:rPr>
      </w:pPr>
      <w:r>
        <w:rPr>
          <w:i/>
          <w:iCs/>
          <w:lang w:val="uk-UA"/>
        </w:rPr>
        <w:t>*</w:t>
      </w:r>
      <w:r w:rsidRPr="00BC12C8">
        <w:rPr>
          <w:b/>
          <w:sz w:val="22"/>
          <w:szCs w:val="22"/>
        </w:rPr>
        <w:t xml:space="preserve"> </w:t>
      </w:r>
      <w:r w:rsidRPr="00BC12C8">
        <w:rPr>
          <w:b/>
          <w:i/>
          <w:iCs/>
        </w:rPr>
        <w:t>Учасник зазначає назву товару (продукції) ту що зазначена в сертифікаті якості або паспорті на предмет закупівлі.</w:t>
      </w:r>
    </w:p>
    <w:p w14:paraId="13D396E3" w14:textId="2AC42B70" w:rsidR="00BC12C8" w:rsidRPr="00BC12C8" w:rsidRDefault="00BC12C8" w:rsidP="00BC12C8">
      <w:pPr>
        <w:ind w:left="-426" w:firstLine="142"/>
        <w:jc w:val="both"/>
        <w:rPr>
          <w:i/>
          <w:iCs/>
        </w:rPr>
      </w:pPr>
    </w:p>
    <w:p w14:paraId="4A60DF97" w14:textId="77777777" w:rsidR="004D74E2" w:rsidRDefault="004D74E2" w:rsidP="004D74E2">
      <w:pPr>
        <w:rPr>
          <w:rFonts w:eastAsia="Calibri"/>
          <w:b/>
        </w:rPr>
      </w:pPr>
    </w:p>
    <w:p w14:paraId="016E7D2D" w14:textId="77777777" w:rsidR="004D74E2" w:rsidRDefault="004D74E2" w:rsidP="004D74E2">
      <w:pPr>
        <w:rPr>
          <w:rFonts w:eastAsia="Calibri"/>
          <w:b/>
        </w:rPr>
      </w:pPr>
    </w:p>
    <w:p w14:paraId="06C4C83F" w14:textId="77777777" w:rsidR="004D74E2" w:rsidRDefault="004D74E2" w:rsidP="004D74E2">
      <w:pPr>
        <w:jc w:val="right"/>
        <w:rPr>
          <w:rFonts w:eastAsia="Calibri"/>
          <w:b/>
        </w:rPr>
      </w:pPr>
    </w:p>
    <w:p w14:paraId="4642C266" w14:textId="77777777" w:rsidR="001D642F" w:rsidRDefault="001D642F" w:rsidP="004D74E2">
      <w:pPr>
        <w:jc w:val="right"/>
        <w:rPr>
          <w:rFonts w:eastAsia="Calibri"/>
          <w:b/>
        </w:rPr>
      </w:pPr>
    </w:p>
    <w:p w14:paraId="0A289A2A" w14:textId="77777777" w:rsidR="001D642F" w:rsidRDefault="001D642F" w:rsidP="004D74E2">
      <w:pPr>
        <w:jc w:val="right"/>
        <w:rPr>
          <w:rFonts w:eastAsia="Calibri"/>
          <w:b/>
        </w:rPr>
      </w:pPr>
    </w:p>
    <w:p w14:paraId="52AEE39F" w14:textId="77777777" w:rsidR="004D74E2" w:rsidRDefault="004D74E2" w:rsidP="004D74E2">
      <w:pPr>
        <w:jc w:val="right"/>
        <w:rPr>
          <w:rFonts w:eastAsia="Calibri"/>
          <w:b/>
        </w:rPr>
      </w:pPr>
      <w:r>
        <w:rPr>
          <w:rFonts w:eastAsia="Calibri"/>
          <w:b/>
        </w:rPr>
        <w:lastRenderedPageBreak/>
        <w:t xml:space="preserve">Додаток </w:t>
      </w:r>
      <w:r>
        <w:rPr>
          <w:rFonts w:eastAsia="Calibri"/>
          <w:b/>
          <w:lang w:val="uk-UA"/>
        </w:rPr>
        <w:t xml:space="preserve">№ </w:t>
      </w:r>
      <w:r>
        <w:rPr>
          <w:rFonts w:eastAsia="Calibri"/>
          <w:b/>
        </w:rPr>
        <w:t xml:space="preserve">2 </w:t>
      </w:r>
    </w:p>
    <w:p w14:paraId="1A5F249A" w14:textId="77777777" w:rsidR="004D74E2" w:rsidRPr="00BB114F" w:rsidRDefault="004D74E2" w:rsidP="004D74E2">
      <w:pPr>
        <w:jc w:val="right"/>
        <w:rPr>
          <w:b/>
          <w:color w:val="000000"/>
          <w:lang w:val="uk-UA"/>
        </w:rPr>
      </w:pPr>
      <w:r>
        <w:rPr>
          <w:b/>
          <w:color w:val="000000"/>
          <w:lang w:val="uk-UA"/>
        </w:rPr>
        <w:t xml:space="preserve">до тенденрної документації </w:t>
      </w:r>
    </w:p>
    <w:p w14:paraId="4F0BF99E" w14:textId="77777777" w:rsidR="004D74E2" w:rsidRDefault="004D74E2" w:rsidP="004D74E2">
      <w:pPr>
        <w:rPr>
          <w:rFonts w:eastAsia="Calibri"/>
          <w:b/>
        </w:rPr>
      </w:pPr>
    </w:p>
    <w:p w14:paraId="1973FBCA" w14:textId="670C0D05" w:rsidR="004D74E2" w:rsidRPr="00A913E0" w:rsidRDefault="004D74E2" w:rsidP="004D74E2">
      <w:pPr>
        <w:ind w:right="277"/>
        <w:jc w:val="center"/>
        <w:rPr>
          <w:rFonts w:eastAsia="Calibri"/>
          <w:b/>
        </w:rPr>
      </w:pPr>
      <w:r w:rsidRPr="00A913E0">
        <w:rPr>
          <w:rFonts w:eastAsia="Calibri"/>
          <w:b/>
        </w:rPr>
        <w:t>Інформація про необхідні технічні, якісні та кількісні характеристики предмета</w:t>
      </w:r>
      <w:r w:rsidR="00BC12C8" w:rsidRPr="00A913E0">
        <w:rPr>
          <w:rFonts w:eastAsia="Calibri"/>
          <w:b/>
          <w:lang w:val="uk-UA"/>
        </w:rPr>
        <w:t xml:space="preserve"> </w:t>
      </w:r>
      <w:r w:rsidRPr="00A913E0">
        <w:rPr>
          <w:rFonts w:eastAsia="Calibri"/>
          <w:b/>
        </w:rPr>
        <w:t>закупівлі</w:t>
      </w:r>
    </w:p>
    <w:p w14:paraId="3B788440" w14:textId="77777777" w:rsidR="00A913E0" w:rsidRPr="00A913E0" w:rsidRDefault="00A913E0" w:rsidP="00A913E0">
      <w:pPr>
        <w:tabs>
          <w:tab w:val="left" w:pos="6804"/>
        </w:tabs>
        <w:overflowPunct w:val="0"/>
        <w:autoSpaceDE w:val="0"/>
        <w:autoSpaceDN w:val="0"/>
        <w:adjustRightInd w:val="0"/>
        <w:spacing w:before="100" w:after="100"/>
        <w:jc w:val="center"/>
        <w:rPr>
          <w:b/>
          <w:lang w:val="uk-UA"/>
        </w:rPr>
      </w:pPr>
      <w:r w:rsidRPr="00A913E0">
        <w:rPr>
          <w:b/>
          <w:lang w:val="uk-UA"/>
        </w:rPr>
        <w:t xml:space="preserve">31120000-3-Генератори </w:t>
      </w:r>
    </w:p>
    <w:p w14:paraId="56715566" w14:textId="59649E70" w:rsidR="00A913E0" w:rsidRPr="00A913E0" w:rsidRDefault="00A913E0" w:rsidP="00A913E0">
      <w:pPr>
        <w:tabs>
          <w:tab w:val="left" w:pos="6804"/>
        </w:tabs>
        <w:overflowPunct w:val="0"/>
        <w:autoSpaceDE w:val="0"/>
        <w:autoSpaceDN w:val="0"/>
        <w:adjustRightInd w:val="0"/>
        <w:spacing w:before="100" w:after="100"/>
        <w:jc w:val="center"/>
        <w:rPr>
          <w:b/>
          <w:lang w:val="uk-UA"/>
        </w:rPr>
      </w:pPr>
      <w:r w:rsidRPr="00A913E0">
        <w:rPr>
          <w:b/>
          <w:lang w:val="uk-UA"/>
        </w:rPr>
        <w:t xml:space="preserve">(Генератори для організації укриття в спорудах цивільного захисту) </w:t>
      </w:r>
    </w:p>
    <w:p w14:paraId="54E609BD" w14:textId="5947FEF4" w:rsidR="00A913E0" w:rsidRDefault="00A913E0" w:rsidP="00A913E0">
      <w:pPr>
        <w:numPr>
          <w:ilvl w:val="0"/>
          <w:numId w:val="18"/>
        </w:numPr>
        <w:tabs>
          <w:tab w:val="left" w:pos="567"/>
          <w:tab w:val="left" w:pos="9355"/>
        </w:tabs>
      </w:pPr>
      <w:r w:rsidRPr="0099208F">
        <w:t xml:space="preserve">Строк постачання: </w:t>
      </w:r>
      <w:r w:rsidR="003E37F3">
        <w:rPr>
          <w:lang w:val="uk-UA"/>
        </w:rPr>
        <w:t xml:space="preserve">5 календарних дні з моменту підписання договору. </w:t>
      </w:r>
    </w:p>
    <w:p w14:paraId="541114C5" w14:textId="05878E70" w:rsidR="00A913E0" w:rsidRDefault="00A913E0" w:rsidP="00A913E0">
      <w:pPr>
        <w:numPr>
          <w:ilvl w:val="0"/>
          <w:numId w:val="18"/>
        </w:numPr>
        <w:tabs>
          <w:tab w:val="left" w:pos="567"/>
          <w:tab w:val="left" w:pos="9355"/>
        </w:tabs>
      </w:pPr>
      <w:r>
        <w:rPr>
          <w:lang w:val="uk-UA"/>
        </w:rPr>
        <w:t xml:space="preserve">Кількість: </w:t>
      </w:r>
      <w:r w:rsidR="00BB4D47">
        <w:rPr>
          <w:lang w:val="en-US"/>
        </w:rPr>
        <w:t xml:space="preserve">2 </w:t>
      </w:r>
      <w:r>
        <w:rPr>
          <w:lang w:val="uk-UA"/>
        </w:rPr>
        <w:t>штуки</w:t>
      </w:r>
    </w:p>
    <w:p w14:paraId="24C3E432" w14:textId="0F8A9F61" w:rsidR="00A913E0" w:rsidRDefault="00A913E0" w:rsidP="00A913E0">
      <w:pPr>
        <w:numPr>
          <w:ilvl w:val="0"/>
          <w:numId w:val="18"/>
        </w:numPr>
        <w:tabs>
          <w:tab w:val="left" w:pos="567"/>
          <w:tab w:val="left" w:pos="9355"/>
        </w:tabs>
      </w:pPr>
      <w:r w:rsidRPr="00A913E0">
        <w:rPr>
          <w:lang w:val="uk-UA"/>
        </w:rPr>
        <w:t>Місце постачання: Київ, вул. Матеюка, 4</w:t>
      </w:r>
    </w:p>
    <w:p w14:paraId="0AEBAA5B" w14:textId="77777777" w:rsidR="00A913E0" w:rsidRDefault="00A913E0" w:rsidP="00A913E0">
      <w:pPr>
        <w:tabs>
          <w:tab w:val="left" w:pos="567"/>
          <w:tab w:val="left" w:pos="9355"/>
        </w:tabs>
        <w:ind w:left="360"/>
      </w:pPr>
    </w:p>
    <w:p w14:paraId="24B5A6E4" w14:textId="0A160C89" w:rsidR="00A913E0" w:rsidRPr="0099208F" w:rsidRDefault="00A913E0" w:rsidP="00A913E0">
      <w:pPr>
        <w:tabs>
          <w:tab w:val="left" w:pos="567"/>
          <w:tab w:val="left" w:pos="9355"/>
        </w:tabs>
        <w:ind w:left="360"/>
      </w:pPr>
      <w:r w:rsidRPr="0099208F">
        <w:t xml:space="preserve">Технічні вимоги: </w:t>
      </w:r>
    </w:p>
    <w:p w14:paraId="67D03E6F" w14:textId="77777777" w:rsidR="00A913E0" w:rsidRDefault="00A913E0" w:rsidP="00A913E0">
      <w:pPr>
        <w:spacing w:line="240" w:lineRule="atLeast"/>
        <w:ind w:left="432"/>
        <w:outlineLvl w:val="1"/>
        <w:rPr>
          <w:bCs/>
          <w:lang w:val="x-none"/>
        </w:rPr>
      </w:pPr>
    </w:p>
    <w:tbl>
      <w:tblPr>
        <w:tblW w:w="10082" w:type="dxa"/>
        <w:tblInd w:w="-289" w:type="dxa"/>
        <w:tblLayout w:type="fixed"/>
        <w:tblCellMar>
          <w:left w:w="33" w:type="dxa"/>
        </w:tblCellMar>
        <w:tblLook w:val="0000" w:firstRow="0" w:lastRow="0" w:firstColumn="0" w:lastColumn="0" w:noHBand="0" w:noVBand="0"/>
      </w:tblPr>
      <w:tblGrid>
        <w:gridCol w:w="2836"/>
        <w:gridCol w:w="5534"/>
        <w:gridCol w:w="1712"/>
      </w:tblGrid>
      <w:tr w:rsidR="00A913E0" w14:paraId="354D8093" w14:textId="77777777" w:rsidTr="00B56871">
        <w:trPr>
          <w:trHeight w:val="133"/>
        </w:trPr>
        <w:tc>
          <w:tcPr>
            <w:tcW w:w="2836" w:type="dxa"/>
            <w:tcBorders>
              <w:top w:val="single" w:sz="4" w:space="0" w:color="000001"/>
              <w:left w:val="single" w:sz="4" w:space="0" w:color="000001"/>
              <w:bottom w:val="single" w:sz="4" w:space="0" w:color="000001"/>
            </w:tcBorders>
            <w:shd w:val="clear" w:color="auto" w:fill="auto"/>
            <w:vAlign w:val="center"/>
          </w:tcPr>
          <w:p w14:paraId="3AF81EB6" w14:textId="77777777" w:rsidR="00A913E0" w:rsidRPr="00AF4825" w:rsidRDefault="00A913E0" w:rsidP="00987663">
            <w:pPr>
              <w:pStyle w:val="aff7"/>
              <w:widowControl w:val="0"/>
              <w:jc w:val="center"/>
            </w:pPr>
            <w:r w:rsidRPr="00AF4825">
              <w:rPr>
                <w:b/>
                <w:bCs/>
                <w:color w:val="000000"/>
                <w:lang w:val="uk-UA"/>
              </w:rPr>
              <w:t>Найменування</w:t>
            </w:r>
          </w:p>
        </w:tc>
        <w:tc>
          <w:tcPr>
            <w:tcW w:w="5534" w:type="dxa"/>
            <w:tcBorders>
              <w:top w:val="single" w:sz="4" w:space="0" w:color="000001"/>
              <w:left w:val="single" w:sz="4" w:space="0" w:color="000001"/>
              <w:bottom w:val="single" w:sz="4" w:space="0" w:color="000001"/>
            </w:tcBorders>
            <w:shd w:val="clear" w:color="auto" w:fill="auto"/>
            <w:vAlign w:val="center"/>
          </w:tcPr>
          <w:p w14:paraId="5BBF05A8" w14:textId="77777777" w:rsidR="00A913E0" w:rsidRPr="00AF4825" w:rsidRDefault="00A913E0" w:rsidP="00987663">
            <w:pPr>
              <w:pStyle w:val="aff7"/>
              <w:widowControl w:val="0"/>
              <w:jc w:val="center"/>
            </w:pPr>
            <w:r w:rsidRPr="00AF4825">
              <w:rPr>
                <w:b/>
                <w:bCs/>
                <w:color w:val="000000"/>
                <w:lang w:val="uk-UA"/>
              </w:rPr>
              <w:t>Опис</w:t>
            </w:r>
          </w:p>
        </w:tc>
        <w:tc>
          <w:tcPr>
            <w:tcW w:w="17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48DA31" w14:textId="77777777" w:rsidR="00A913E0" w:rsidRPr="00AF4825" w:rsidRDefault="00A913E0" w:rsidP="00987663">
            <w:pPr>
              <w:pStyle w:val="aff7"/>
              <w:widowControl w:val="0"/>
              <w:jc w:val="center"/>
            </w:pPr>
            <w:r w:rsidRPr="00AF4825">
              <w:rPr>
                <w:b/>
                <w:bCs/>
                <w:color w:val="000000"/>
                <w:lang w:val="uk-UA"/>
              </w:rPr>
              <w:t>Кількість,</w:t>
            </w:r>
          </w:p>
          <w:p w14:paraId="67E773AC" w14:textId="77777777" w:rsidR="00A913E0" w:rsidRPr="00AF4825" w:rsidRDefault="00A913E0" w:rsidP="00987663">
            <w:pPr>
              <w:pStyle w:val="aff7"/>
              <w:widowControl w:val="0"/>
              <w:jc w:val="center"/>
            </w:pPr>
            <w:r w:rsidRPr="00AF4825">
              <w:rPr>
                <w:b/>
                <w:bCs/>
                <w:color w:val="000000"/>
                <w:lang w:val="uk-UA"/>
              </w:rPr>
              <w:t>шт.</w:t>
            </w:r>
          </w:p>
        </w:tc>
      </w:tr>
      <w:tr w:rsidR="00A913E0" w14:paraId="671264DB" w14:textId="77777777" w:rsidTr="00B56871">
        <w:trPr>
          <w:trHeight w:val="2034"/>
        </w:trPr>
        <w:tc>
          <w:tcPr>
            <w:tcW w:w="2836" w:type="dxa"/>
            <w:tcBorders>
              <w:left w:val="single" w:sz="4" w:space="0" w:color="000000"/>
              <w:bottom w:val="single" w:sz="4" w:space="0" w:color="000000"/>
            </w:tcBorders>
            <w:shd w:val="clear" w:color="auto" w:fill="auto"/>
            <w:vAlign w:val="center"/>
          </w:tcPr>
          <w:p w14:paraId="7209A834" w14:textId="77777777" w:rsidR="00B56871" w:rsidRDefault="00A913E0" w:rsidP="00987663">
            <w:pPr>
              <w:keepLines/>
              <w:jc w:val="center"/>
              <w:rPr>
                <w:rFonts w:eastAsia="Calibri"/>
                <w:b/>
                <w:lang w:val="uk-UA"/>
              </w:rPr>
            </w:pPr>
            <w:r w:rsidRPr="00AF4825">
              <w:rPr>
                <w:rFonts w:eastAsia="Calibri"/>
                <w:b/>
              </w:rPr>
              <w:t>Генератор</w:t>
            </w:r>
            <w:r w:rsidR="00AF4825" w:rsidRPr="00B56871">
              <w:rPr>
                <w:rFonts w:eastAsia="Calibri"/>
                <w:b/>
              </w:rPr>
              <w:t xml:space="preserve"> </w:t>
            </w:r>
            <w:r w:rsidR="00AF4825">
              <w:rPr>
                <w:rFonts w:eastAsia="Calibri"/>
                <w:b/>
                <w:lang w:val="uk-UA"/>
              </w:rPr>
              <w:t>дизельний</w:t>
            </w:r>
            <w:r w:rsidR="00AF4825" w:rsidRPr="00B56871">
              <w:rPr>
                <w:rFonts w:eastAsia="Calibri"/>
                <w:b/>
                <w:color w:val="000000" w:themeColor="text1"/>
                <w:lang w:val="uk-UA"/>
              </w:rPr>
              <w:t xml:space="preserve"> </w:t>
            </w:r>
            <w:r w:rsidRPr="00B56871">
              <w:rPr>
                <w:rFonts w:eastAsia="Calibri"/>
                <w:b/>
                <w:color w:val="000000" w:themeColor="text1"/>
              </w:rPr>
              <w:t xml:space="preserve"> </w:t>
            </w:r>
            <w:hyperlink r:id="rId10" w:history="1">
              <w:r w:rsidR="00B56871" w:rsidRPr="00B56871">
                <w:rPr>
                  <w:rStyle w:val="a4"/>
                  <w:rFonts w:eastAsia="Calibri"/>
                  <w:b/>
                  <w:bCs/>
                  <w:color w:val="000000" w:themeColor="text1"/>
                </w:rPr>
                <w:t>Ashita</w:t>
              </w:r>
            </w:hyperlink>
            <w:r w:rsidR="00B56871" w:rsidRPr="00B56871">
              <w:rPr>
                <w:rFonts w:eastAsia="Calibri"/>
                <w:b/>
                <w:color w:val="000000" w:themeColor="text1"/>
                <w:lang w:val="uk-UA"/>
              </w:rPr>
              <w:t xml:space="preserve"> </w:t>
            </w:r>
            <w:r w:rsidR="00B56871" w:rsidRPr="00B56871">
              <w:rPr>
                <w:rFonts w:eastAsia="Calibri"/>
                <w:b/>
                <w:bCs/>
                <w:color w:val="000000" w:themeColor="text1"/>
              </w:rPr>
              <w:t>AG3-50</w:t>
            </w:r>
            <w:r w:rsidR="00B56871" w:rsidRPr="00B56871">
              <w:rPr>
                <w:rFonts w:eastAsia="Calibri"/>
                <w:b/>
                <w:color w:val="000000" w:themeColor="text1"/>
                <w:lang w:val="uk-UA"/>
              </w:rPr>
              <w:t xml:space="preserve"> </w:t>
            </w:r>
          </w:p>
          <w:p w14:paraId="3E47ACB4" w14:textId="54BD022F" w:rsidR="00A913E0" w:rsidRPr="00AF4825" w:rsidRDefault="00A913E0" w:rsidP="00987663">
            <w:pPr>
              <w:keepLines/>
              <w:jc w:val="center"/>
              <w:rPr>
                <w:highlight w:val="yellow"/>
                <w:lang w:val="uk-UA"/>
              </w:rPr>
            </w:pPr>
            <w:r w:rsidRPr="00AF4825">
              <w:rPr>
                <w:rFonts w:eastAsia="Calibri"/>
                <w:b/>
                <w:lang w:val="uk-UA"/>
              </w:rPr>
              <w:t>(або аналог/еквівалент не гірший за якісю)</w:t>
            </w:r>
          </w:p>
        </w:tc>
        <w:tc>
          <w:tcPr>
            <w:tcW w:w="5534" w:type="dxa"/>
            <w:tcBorders>
              <w:left w:val="single" w:sz="4" w:space="0" w:color="000000"/>
              <w:bottom w:val="single" w:sz="4" w:space="0" w:color="000000"/>
            </w:tcBorders>
            <w:shd w:val="clear" w:color="auto" w:fill="auto"/>
            <w:vAlign w:val="center"/>
          </w:tcPr>
          <w:p w14:paraId="5EB9518D" w14:textId="737C20B7" w:rsidR="00A913E0" w:rsidRPr="003E37F3" w:rsidRDefault="00A913E0" w:rsidP="00987663">
            <w:pPr>
              <w:shd w:val="clear" w:color="auto" w:fill="FFFFFF"/>
              <w:textAlignment w:val="center"/>
              <w:rPr>
                <w:rFonts w:ascii="Gotham-Medium" w:hAnsi="Gotham-Medium" w:cs="Arial"/>
                <w:color w:val="232426"/>
              </w:rPr>
            </w:pPr>
            <w:r w:rsidRPr="003E37F3">
              <w:rPr>
                <w:rFonts w:ascii="Gotham-Medium" w:hAnsi="Gotham-Medium" w:cs="Arial"/>
                <w:color w:val="232426"/>
              </w:rPr>
              <w:t>Тип запуску -</w:t>
            </w:r>
            <w:r w:rsidR="003E37F3" w:rsidRPr="003E37F3">
              <w:rPr>
                <w:rFonts w:ascii="Segoe UI" w:hAnsi="Segoe UI" w:cs="Segoe UI"/>
                <w:color w:val="3C3C3C"/>
                <w:sz w:val="20"/>
                <w:szCs w:val="20"/>
                <w:shd w:val="clear" w:color="auto" w:fill="FFFFFF"/>
              </w:rPr>
              <w:t xml:space="preserve"> </w:t>
            </w:r>
            <w:r w:rsidR="003E37F3" w:rsidRPr="003E37F3">
              <w:rPr>
                <w:rFonts w:ascii="Gotham-Medium" w:hAnsi="Gotham-Medium" w:cs="Arial"/>
                <w:color w:val="232426"/>
              </w:rPr>
              <w:t>Ручний, Електростартер</w:t>
            </w:r>
          </w:p>
          <w:p w14:paraId="067A781A" w14:textId="3AD162A4" w:rsidR="00A913E0" w:rsidRDefault="00A913E0" w:rsidP="00987663">
            <w:pPr>
              <w:shd w:val="clear" w:color="auto" w:fill="FFFFFF"/>
              <w:textAlignment w:val="center"/>
              <w:rPr>
                <w:rFonts w:ascii="Gotham" w:hAnsi="Gotham"/>
                <w:color w:val="232426"/>
                <w:lang w:val="uk-UA"/>
              </w:rPr>
            </w:pPr>
            <w:r w:rsidRPr="00BB4D47">
              <w:rPr>
                <w:rFonts w:ascii="Gotham-Medium" w:hAnsi="Gotham-Medium"/>
                <w:color w:val="232426"/>
              </w:rPr>
              <w:t xml:space="preserve">Паливо </w:t>
            </w:r>
            <w:r w:rsidR="00BB4D47">
              <w:rPr>
                <w:rFonts w:ascii="Gotham-Medium" w:hAnsi="Gotham-Medium"/>
                <w:color w:val="232426"/>
              </w:rPr>
              <w:t>–</w:t>
            </w:r>
            <w:r w:rsidRPr="00BB4D47">
              <w:rPr>
                <w:rFonts w:ascii="Gotham-Medium" w:hAnsi="Gotham-Medium"/>
                <w:color w:val="232426"/>
              </w:rPr>
              <w:t xml:space="preserve"> </w:t>
            </w:r>
            <w:r w:rsidR="00BB4D47">
              <w:rPr>
                <w:rFonts w:ascii="Gotham" w:hAnsi="Gotham"/>
                <w:color w:val="232426"/>
                <w:lang w:val="uk-UA"/>
              </w:rPr>
              <w:t xml:space="preserve">Дизпаливо </w:t>
            </w:r>
          </w:p>
          <w:p w14:paraId="0DC1F1D7" w14:textId="5F1683D3" w:rsidR="00C02E09" w:rsidRPr="003E37F3" w:rsidRDefault="003E37F3" w:rsidP="00987663">
            <w:pPr>
              <w:shd w:val="clear" w:color="auto" w:fill="FFFFFF"/>
              <w:textAlignment w:val="center"/>
              <w:rPr>
                <w:rFonts w:ascii="Gotham" w:hAnsi="Gotham"/>
                <w:color w:val="232426"/>
                <w:lang w:val="uk-UA"/>
              </w:rPr>
            </w:pPr>
            <w:r>
              <w:rPr>
                <w:rFonts w:ascii="Gotham" w:hAnsi="Gotham"/>
                <w:color w:val="232426"/>
                <w:lang w:val="uk-UA"/>
              </w:rPr>
              <w:t xml:space="preserve">Метод охолодження: рідкісне </w:t>
            </w:r>
          </w:p>
          <w:p w14:paraId="3A971708" w14:textId="106043E7" w:rsidR="00C02E09" w:rsidRDefault="00C02E09" w:rsidP="00987663">
            <w:pPr>
              <w:shd w:val="clear" w:color="auto" w:fill="FFFFFF"/>
              <w:textAlignment w:val="center"/>
              <w:rPr>
                <w:rFonts w:ascii="Gotham" w:hAnsi="Gotham"/>
                <w:color w:val="232426"/>
                <w:lang w:val="uk-UA"/>
              </w:rPr>
            </w:pPr>
            <w:r>
              <w:rPr>
                <w:rFonts w:ascii="Gotham" w:hAnsi="Gotham"/>
                <w:color w:val="232426"/>
                <w:lang w:val="uk-UA"/>
              </w:rPr>
              <w:t xml:space="preserve">Рік випуску – 2022 </w:t>
            </w:r>
          </w:p>
          <w:p w14:paraId="5CD32BFE" w14:textId="72B77ADC" w:rsidR="00C02E09" w:rsidRDefault="00C02E09" w:rsidP="00987663">
            <w:pPr>
              <w:shd w:val="clear" w:color="auto" w:fill="FFFFFF"/>
              <w:textAlignment w:val="center"/>
              <w:rPr>
                <w:rFonts w:ascii="Gotham" w:hAnsi="Gotham"/>
                <w:color w:val="232426"/>
                <w:lang w:val="uk-UA"/>
              </w:rPr>
            </w:pPr>
            <w:r>
              <w:rPr>
                <w:rFonts w:ascii="Gotham" w:hAnsi="Gotham"/>
                <w:color w:val="232426"/>
                <w:lang w:val="uk-UA"/>
              </w:rPr>
              <w:t xml:space="preserve">Стан – новий </w:t>
            </w:r>
          </w:p>
          <w:p w14:paraId="03F140FD" w14:textId="72BCCF4A" w:rsidR="003E37F3" w:rsidRPr="00C02E09" w:rsidRDefault="003E37F3" w:rsidP="00987663">
            <w:pPr>
              <w:shd w:val="clear" w:color="auto" w:fill="FFFFFF"/>
              <w:textAlignment w:val="center"/>
              <w:rPr>
                <w:rFonts w:ascii="Gotham" w:hAnsi="Gotham"/>
                <w:color w:val="232426"/>
                <w:lang w:val="uk-UA"/>
              </w:rPr>
            </w:pPr>
            <w:r w:rsidRPr="003E37F3">
              <w:rPr>
                <w:rFonts w:ascii="Gotham" w:hAnsi="Gotham"/>
                <w:color w:val="232426"/>
                <w:lang w:val="uk-UA"/>
              </w:rPr>
              <w:t>Номінальна потужність, кВт</w:t>
            </w:r>
            <w:r>
              <w:rPr>
                <w:rFonts w:ascii="Gotham" w:hAnsi="Gotham"/>
                <w:color w:val="232426"/>
                <w:lang w:val="uk-UA"/>
              </w:rPr>
              <w:t xml:space="preserve"> – 50 </w:t>
            </w:r>
          </w:p>
          <w:p w14:paraId="6D909609" w14:textId="749C69AA" w:rsidR="00A913E0" w:rsidRPr="003E37F3" w:rsidRDefault="00A913E0" w:rsidP="00987663">
            <w:pPr>
              <w:shd w:val="clear" w:color="auto" w:fill="FFFFFF"/>
              <w:textAlignment w:val="center"/>
              <w:rPr>
                <w:rFonts w:ascii="Gotham" w:hAnsi="Gotham"/>
                <w:color w:val="232426"/>
              </w:rPr>
            </w:pPr>
            <w:r w:rsidRPr="00BB4D47">
              <w:rPr>
                <w:rFonts w:ascii="Gotham-Medium" w:hAnsi="Gotham-Medium"/>
                <w:color w:val="232426"/>
              </w:rPr>
              <w:t xml:space="preserve">Напруга, В </w:t>
            </w:r>
            <w:r w:rsidR="00C02E09">
              <w:rPr>
                <w:rFonts w:ascii="Gotham-Medium" w:hAnsi="Gotham-Medium"/>
                <w:color w:val="232426"/>
              </w:rPr>
              <w:t>–</w:t>
            </w:r>
            <w:r w:rsidRPr="00BB4D47">
              <w:rPr>
                <w:rFonts w:ascii="Gotham-Medium" w:hAnsi="Gotham-Medium"/>
                <w:color w:val="232426"/>
              </w:rPr>
              <w:t xml:space="preserve"> </w:t>
            </w:r>
            <w:r w:rsidR="00C02E09">
              <w:rPr>
                <w:rFonts w:ascii="Gotham" w:hAnsi="Gotham"/>
                <w:color w:val="232426"/>
                <w:lang w:val="uk-UA"/>
              </w:rPr>
              <w:t>230</w:t>
            </w:r>
            <w:r w:rsidR="00C02E09" w:rsidRPr="003E37F3">
              <w:rPr>
                <w:rFonts w:ascii="Gotham" w:hAnsi="Gotham"/>
                <w:color w:val="232426"/>
              </w:rPr>
              <w:t>/400</w:t>
            </w:r>
          </w:p>
          <w:p w14:paraId="117BB98A" w14:textId="3844E0F5" w:rsidR="00A913E0" w:rsidRPr="003E37F3" w:rsidRDefault="00A913E0" w:rsidP="00987663">
            <w:pPr>
              <w:shd w:val="clear" w:color="auto" w:fill="FFFFFF"/>
              <w:textAlignment w:val="center"/>
              <w:rPr>
                <w:rFonts w:ascii="Gotham" w:hAnsi="Gotham"/>
                <w:color w:val="232426"/>
              </w:rPr>
            </w:pPr>
            <w:r w:rsidRPr="00BB4D47">
              <w:rPr>
                <w:rFonts w:ascii="Gotham-Medium" w:hAnsi="Gotham-Medium"/>
                <w:color w:val="232426"/>
              </w:rPr>
              <w:t xml:space="preserve">Частота, Гц </w:t>
            </w:r>
            <w:r w:rsidR="00C02E09">
              <w:rPr>
                <w:rFonts w:ascii="Gotham-Medium" w:hAnsi="Gotham-Medium"/>
                <w:color w:val="232426"/>
              </w:rPr>
              <w:t>–</w:t>
            </w:r>
            <w:r w:rsidRPr="00BB4D47">
              <w:rPr>
                <w:rFonts w:ascii="Gotham-Medium" w:hAnsi="Gotham-Medium"/>
                <w:color w:val="232426"/>
              </w:rPr>
              <w:t xml:space="preserve"> </w:t>
            </w:r>
            <w:r w:rsidRPr="00BB4D47">
              <w:rPr>
                <w:rFonts w:ascii="Gotham" w:hAnsi="Gotham"/>
                <w:color w:val="232426"/>
              </w:rPr>
              <w:t>50</w:t>
            </w:r>
          </w:p>
          <w:p w14:paraId="754E2578" w14:textId="7F137BED" w:rsidR="00A913E0" w:rsidRPr="003E37F3" w:rsidRDefault="00A913E0" w:rsidP="00987663">
            <w:pPr>
              <w:shd w:val="clear" w:color="auto" w:fill="FFFFFF"/>
              <w:textAlignment w:val="center"/>
              <w:rPr>
                <w:rFonts w:ascii="Gotham-Medium" w:hAnsi="Gotham-Medium"/>
                <w:color w:val="232426"/>
              </w:rPr>
            </w:pPr>
            <w:r w:rsidRPr="00BB4D47">
              <w:rPr>
                <w:rFonts w:ascii="Gotham-Medium" w:hAnsi="Gotham-Medium"/>
                <w:color w:val="232426"/>
              </w:rPr>
              <w:t xml:space="preserve">Вага, кг </w:t>
            </w:r>
            <w:r w:rsidR="00BB4D47">
              <w:rPr>
                <w:rFonts w:ascii="Gotham-Medium" w:hAnsi="Gotham-Medium"/>
                <w:color w:val="232426"/>
              </w:rPr>
              <w:t>–</w:t>
            </w:r>
            <w:r w:rsidRPr="00BB4D47">
              <w:rPr>
                <w:rFonts w:ascii="Gotham-Medium" w:hAnsi="Gotham-Medium"/>
                <w:color w:val="232426"/>
              </w:rPr>
              <w:t xml:space="preserve"> </w:t>
            </w:r>
            <w:r w:rsidR="00C02E09" w:rsidRPr="003E37F3">
              <w:rPr>
                <w:rFonts w:ascii="Gotham" w:hAnsi="Gotham"/>
                <w:color w:val="232426"/>
              </w:rPr>
              <w:t>830</w:t>
            </w:r>
            <w:r w:rsidR="00BB4D47">
              <w:rPr>
                <w:rFonts w:ascii="Gotham" w:hAnsi="Gotham"/>
                <w:color w:val="232426"/>
                <w:lang w:val="uk-UA"/>
              </w:rPr>
              <w:t xml:space="preserve"> кг</w:t>
            </w:r>
          </w:p>
          <w:p w14:paraId="75CABAE2" w14:textId="77777777" w:rsidR="00A913E0" w:rsidRPr="00BB4D47" w:rsidRDefault="00A913E0" w:rsidP="00987663">
            <w:pPr>
              <w:shd w:val="clear" w:color="auto" w:fill="FFFFFF"/>
              <w:textAlignment w:val="center"/>
              <w:rPr>
                <w:rFonts w:ascii="Gotham-Medium" w:hAnsi="Gotham-Medium"/>
                <w:color w:val="232426"/>
              </w:rPr>
            </w:pPr>
            <w:r w:rsidRPr="00BB4D47">
              <w:rPr>
                <w:rFonts w:ascii="Gotham-Medium" w:hAnsi="Gotham-Medium"/>
                <w:color w:val="232426"/>
              </w:rPr>
              <w:t xml:space="preserve">Гарантія - </w:t>
            </w:r>
            <w:r w:rsidRPr="00BB4D47">
              <w:rPr>
                <w:rFonts w:ascii="Gotham" w:hAnsi="Gotham"/>
                <w:color w:val="232426"/>
              </w:rPr>
              <w:t>2 роки або 500 мотогодин</w:t>
            </w:r>
          </w:p>
          <w:p w14:paraId="7D707685" w14:textId="77777777" w:rsidR="00A913E0" w:rsidRPr="00AF4825" w:rsidRDefault="00A913E0" w:rsidP="00987663">
            <w:pPr>
              <w:pStyle w:val="1f"/>
              <w:spacing w:after="0" w:line="240" w:lineRule="auto"/>
              <w:ind w:left="0"/>
              <w:jc w:val="center"/>
              <w:rPr>
                <w:rFonts w:ascii="Times New Roman" w:hAnsi="Times New Roman"/>
                <w:color w:val="000000"/>
                <w:highlight w:val="yellow"/>
              </w:rPr>
            </w:pPr>
          </w:p>
        </w:tc>
        <w:tc>
          <w:tcPr>
            <w:tcW w:w="1712" w:type="dxa"/>
            <w:tcBorders>
              <w:left w:val="single" w:sz="4" w:space="0" w:color="000000"/>
              <w:bottom w:val="single" w:sz="4" w:space="0" w:color="000000"/>
              <w:right w:val="single" w:sz="4" w:space="0" w:color="000000"/>
            </w:tcBorders>
            <w:shd w:val="clear" w:color="auto" w:fill="auto"/>
            <w:vAlign w:val="center"/>
          </w:tcPr>
          <w:p w14:paraId="5E7FC76C" w14:textId="7513D452" w:rsidR="00A913E0" w:rsidRPr="00BB4D47" w:rsidRDefault="00BB4D47" w:rsidP="00987663">
            <w:pPr>
              <w:pStyle w:val="aff7"/>
              <w:widowControl w:val="0"/>
              <w:jc w:val="center"/>
              <w:rPr>
                <w:b/>
                <w:i/>
                <w:highlight w:val="yellow"/>
                <w:lang w:val="en-US"/>
              </w:rPr>
            </w:pPr>
            <w:r w:rsidRPr="00BB4D47">
              <w:rPr>
                <w:b/>
                <w:color w:val="000000"/>
                <w:lang w:val="en-US"/>
              </w:rPr>
              <w:t>2</w:t>
            </w:r>
          </w:p>
        </w:tc>
      </w:tr>
    </w:tbl>
    <w:p w14:paraId="47B4119B" w14:textId="77777777" w:rsidR="00A913E0" w:rsidRDefault="00A913E0" w:rsidP="00A913E0">
      <w:pPr>
        <w:spacing w:line="240" w:lineRule="atLeast"/>
        <w:ind w:left="432"/>
        <w:outlineLvl w:val="1"/>
        <w:rPr>
          <w:b/>
          <w:bCs/>
          <w:lang w:val="x-none"/>
        </w:rPr>
      </w:pPr>
    </w:p>
    <w:p w14:paraId="62143E4C" w14:textId="06CFDC09" w:rsidR="00A913E0" w:rsidRPr="00AF4825" w:rsidRDefault="00A913E0" w:rsidP="00A913E0">
      <w:pPr>
        <w:numPr>
          <w:ilvl w:val="0"/>
          <w:numId w:val="17"/>
        </w:numPr>
        <w:spacing w:line="240" w:lineRule="atLeast"/>
        <w:jc w:val="both"/>
        <w:outlineLvl w:val="1"/>
        <w:rPr>
          <w:bCs/>
          <w:lang w:val="x-none"/>
        </w:rPr>
      </w:pPr>
      <w:r w:rsidRPr="00A94BC4">
        <w:rPr>
          <w:bCs/>
          <w:lang w:val="x-none"/>
        </w:rPr>
        <w:t>Лист щодо підтвердження можливості поставки товару без отримання авансового платежу. Оплата здійснюється після підписання видаткових накладних згідно договору</w:t>
      </w:r>
      <w:r>
        <w:rPr>
          <w:bCs/>
          <w:lang w:val="uk-UA"/>
        </w:rPr>
        <w:t>.</w:t>
      </w:r>
    </w:p>
    <w:p w14:paraId="6F38F033" w14:textId="1CF36563" w:rsidR="00AF4825" w:rsidRPr="00AF4825" w:rsidRDefault="00AF4825" w:rsidP="00AF4825">
      <w:pPr>
        <w:numPr>
          <w:ilvl w:val="0"/>
          <w:numId w:val="17"/>
        </w:numPr>
        <w:spacing w:line="240" w:lineRule="atLeast"/>
        <w:jc w:val="both"/>
        <w:outlineLvl w:val="1"/>
        <w:rPr>
          <w:bCs/>
          <w:lang w:val="x-none"/>
        </w:rPr>
      </w:pPr>
      <w:r w:rsidRPr="00A94BC4">
        <w:rPr>
          <w:bCs/>
          <w:lang w:val="x-none"/>
        </w:rPr>
        <w:t xml:space="preserve">Лист щодо підтвердження </w:t>
      </w:r>
      <w:r>
        <w:rPr>
          <w:bCs/>
          <w:lang w:val="uk-UA"/>
        </w:rPr>
        <w:t xml:space="preserve">поставки товару протягом 5 календарних дні з моменту підписання договору. </w:t>
      </w:r>
    </w:p>
    <w:p w14:paraId="3DA6E564" w14:textId="77777777" w:rsidR="00A913E0" w:rsidRDefault="00A913E0" w:rsidP="00A913E0">
      <w:pPr>
        <w:numPr>
          <w:ilvl w:val="0"/>
          <w:numId w:val="17"/>
        </w:numPr>
        <w:spacing w:line="240" w:lineRule="atLeast"/>
        <w:jc w:val="both"/>
        <w:outlineLvl w:val="1"/>
        <w:rPr>
          <w:bCs/>
          <w:lang w:val="x-none"/>
        </w:rPr>
      </w:pPr>
      <w:r w:rsidRPr="00A94BC4">
        <w:rPr>
          <w:bCs/>
          <w:lang w:val="x-none"/>
        </w:rPr>
        <w:t>Проект договору, заповнений, скріплений підписом та печаткою уповноваженої особи Учасника, що підтверджує погодження Учасни</w:t>
      </w:r>
      <w:r>
        <w:rPr>
          <w:bCs/>
          <w:lang w:val="x-none"/>
        </w:rPr>
        <w:t>ка з основними умовами договору.</w:t>
      </w:r>
    </w:p>
    <w:p w14:paraId="46BB09DD" w14:textId="77777777" w:rsidR="00A913E0" w:rsidRDefault="00A913E0" w:rsidP="00A913E0">
      <w:pPr>
        <w:numPr>
          <w:ilvl w:val="0"/>
          <w:numId w:val="17"/>
        </w:numPr>
        <w:spacing w:line="240" w:lineRule="atLeast"/>
        <w:jc w:val="both"/>
        <w:outlineLvl w:val="1"/>
        <w:rPr>
          <w:bCs/>
          <w:lang w:val="x-none"/>
        </w:rPr>
      </w:pPr>
      <w:r w:rsidRPr="00A94BC4">
        <w:rPr>
          <w:bCs/>
          <w:lang w:val="x-none"/>
        </w:rPr>
        <w:t xml:space="preserve">Цінова пропозиція складена відповідно форми 1 Додатку 1 за підписом уповноваженої посадової  особи Учасника, пронумерована та скріплена печаткою (за наявності) та засвідчується нею із застосуванням кваліфікаційного електронного підпису. </w:t>
      </w:r>
    </w:p>
    <w:p w14:paraId="107649A4" w14:textId="77777777" w:rsidR="00A913E0" w:rsidRPr="00FE125A" w:rsidRDefault="00A913E0" w:rsidP="00A913E0">
      <w:pPr>
        <w:numPr>
          <w:ilvl w:val="0"/>
          <w:numId w:val="17"/>
        </w:numPr>
        <w:spacing w:line="240" w:lineRule="atLeast"/>
        <w:jc w:val="both"/>
        <w:outlineLvl w:val="1"/>
        <w:rPr>
          <w:bCs/>
          <w:lang w:val="x-none"/>
        </w:rPr>
      </w:pPr>
      <w:r w:rsidRPr="00FE125A">
        <w:rPr>
          <w:bCs/>
          <w:lang w:val="x-none"/>
        </w:rPr>
        <w:t>В вартість товару входять послуги по доставці.</w:t>
      </w:r>
    </w:p>
    <w:p w14:paraId="24F3D0B4" w14:textId="77777777" w:rsidR="00A913E0" w:rsidRPr="00A94BC4" w:rsidRDefault="00A913E0" w:rsidP="00A913E0">
      <w:pPr>
        <w:numPr>
          <w:ilvl w:val="0"/>
          <w:numId w:val="17"/>
        </w:numPr>
        <w:jc w:val="both"/>
        <w:rPr>
          <w:bCs/>
          <w:lang w:val="x-none"/>
        </w:rPr>
      </w:pPr>
      <w:r w:rsidRPr="00A94BC4">
        <w:rPr>
          <w:bCs/>
          <w:lang w:val="x-none"/>
        </w:rPr>
        <w:t xml:space="preserve">Учасник повинен надати сертифікат відповідності або декларацію про відповідність  на товар або інший документ про якість продукції (якщо продукція входить до переліку ТМЦ, які підлягають сертифікації на території України). При відсутності сертифікатів надати пояснення та підтвердження про те, що продукція не входить до переліку продукції, що підлягає обов’язковій сертифікації в Україні. </w:t>
      </w:r>
    </w:p>
    <w:p w14:paraId="389A3EBE" w14:textId="77777777" w:rsidR="00A913E0" w:rsidRPr="008D3337" w:rsidRDefault="00A913E0" w:rsidP="00A913E0">
      <w:pPr>
        <w:numPr>
          <w:ilvl w:val="0"/>
          <w:numId w:val="17"/>
        </w:numPr>
        <w:spacing w:line="240" w:lineRule="atLeast"/>
        <w:jc w:val="both"/>
        <w:outlineLvl w:val="1"/>
        <w:rPr>
          <w:bCs/>
          <w:lang w:val="x-none"/>
        </w:rPr>
      </w:pPr>
      <w:r w:rsidRPr="008D3337">
        <w:rPr>
          <w:bCs/>
          <w:lang w:val="x-none"/>
        </w:rPr>
        <w:t xml:space="preserve">Надати у складі тендерної пропозиції підтвердження відповідності предмета закупівлі ступеню локалізації виробництва або документальне підтвердження того, що предмет закупівлі не підпадає під підтвердження ступеня локалізації виробництва. </w:t>
      </w:r>
    </w:p>
    <w:p w14:paraId="2A609472" w14:textId="77777777" w:rsidR="00A913E0" w:rsidRPr="008D3337" w:rsidRDefault="00A913E0" w:rsidP="00A913E0">
      <w:pPr>
        <w:numPr>
          <w:ilvl w:val="0"/>
          <w:numId w:val="17"/>
        </w:numPr>
        <w:spacing w:line="240" w:lineRule="atLeast"/>
        <w:jc w:val="both"/>
        <w:outlineLvl w:val="1"/>
        <w:rPr>
          <w:bCs/>
          <w:lang w:val="x-none"/>
        </w:rPr>
      </w:pPr>
      <w:r w:rsidRPr="008D3337">
        <w:rPr>
          <w:bCs/>
          <w:lang w:val="x-none"/>
        </w:rPr>
        <w:t xml:space="preserve">В складі своєї пропозиції Учасник надає порівняльну таблицю відповідності технічним характеристикам кожної позиції запропонованого товару вимогам </w:t>
      </w:r>
      <w:r w:rsidRPr="008D3337">
        <w:rPr>
          <w:bCs/>
          <w:lang w:val="x-none"/>
        </w:rPr>
        <w:lastRenderedPageBreak/>
        <w:t>Замовника, підписану уповноваженою особою Учасника, за наступною формою (учасник зазначає фактичні параметри запропонованого товару, інформація у вигляді лише відповідей «ТАК» «НІ» з визначенням конкретних числових параметрів, яким повинен відповідати вид товару).</w:t>
      </w:r>
    </w:p>
    <w:p w14:paraId="562BB101" w14:textId="77777777" w:rsidR="00A913E0" w:rsidRDefault="00A913E0" w:rsidP="00A913E0">
      <w:pPr>
        <w:numPr>
          <w:ilvl w:val="0"/>
          <w:numId w:val="17"/>
        </w:numPr>
        <w:spacing w:line="240" w:lineRule="atLeast"/>
        <w:jc w:val="both"/>
        <w:outlineLvl w:val="1"/>
        <w:rPr>
          <w:bCs/>
          <w:lang w:val="x-none"/>
        </w:rPr>
      </w:pPr>
      <w:r w:rsidRPr="008D3337">
        <w:rPr>
          <w:bCs/>
          <w:lang w:val="x-none"/>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65325A2A" w14:textId="5A3CE372" w:rsidR="00A913E0" w:rsidRPr="008D3337" w:rsidRDefault="00A913E0" w:rsidP="00A913E0">
      <w:pPr>
        <w:numPr>
          <w:ilvl w:val="0"/>
          <w:numId w:val="17"/>
        </w:numPr>
        <w:rPr>
          <w:bCs/>
          <w:lang w:val="x-none"/>
        </w:rPr>
      </w:pPr>
      <w:r w:rsidRPr="008D3337">
        <w:rPr>
          <w:bCs/>
          <w:lang w:val="x-none"/>
        </w:rPr>
        <w:t>Товар не повинен містити заборони чи обмеження використання у закладах освіти усіх типів</w:t>
      </w:r>
      <w:r>
        <w:rPr>
          <w:bCs/>
          <w:lang w:val="uk-UA"/>
        </w:rPr>
        <w:t xml:space="preserve"> </w:t>
      </w:r>
      <w:r w:rsidRPr="008D3337">
        <w:rPr>
          <w:bCs/>
          <w:lang w:val="x-none"/>
        </w:rPr>
        <w:t>акредитації</w:t>
      </w:r>
      <w:r>
        <w:rPr>
          <w:bCs/>
          <w:lang w:val="uk-UA"/>
        </w:rPr>
        <w:t xml:space="preserve">  - </w:t>
      </w:r>
      <w:r w:rsidRPr="008D3337">
        <w:rPr>
          <w:bCs/>
          <w:lang w:val="x-none"/>
        </w:rPr>
        <w:t>надається погодження.</w:t>
      </w:r>
    </w:p>
    <w:p w14:paraId="57B9DF30" w14:textId="77777777" w:rsidR="00A913E0" w:rsidRPr="008D3337" w:rsidRDefault="00A913E0" w:rsidP="00A913E0">
      <w:pPr>
        <w:numPr>
          <w:ilvl w:val="0"/>
          <w:numId w:val="17"/>
        </w:numPr>
        <w:spacing w:line="240" w:lineRule="atLeast"/>
        <w:jc w:val="both"/>
        <w:outlineLvl w:val="1"/>
        <w:rPr>
          <w:bCs/>
          <w:lang w:val="x-none"/>
        </w:rPr>
      </w:pPr>
      <w:r w:rsidRPr="008D3337">
        <w:rPr>
          <w:bCs/>
          <w:lang w:val="x-none"/>
        </w:rPr>
        <w:t>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w:t>
      </w:r>
    </w:p>
    <w:p w14:paraId="10B41DCA" w14:textId="77777777" w:rsidR="00A913E0" w:rsidRPr="008D3337" w:rsidRDefault="00A913E0" w:rsidP="00A913E0">
      <w:pPr>
        <w:numPr>
          <w:ilvl w:val="0"/>
          <w:numId w:val="17"/>
        </w:numPr>
        <w:spacing w:line="240" w:lineRule="atLeast"/>
        <w:jc w:val="both"/>
        <w:outlineLvl w:val="1"/>
        <w:rPr>
          <w:bCs/>
          <w:lang w:val="x-none"/>
        </w:rPr>
      </w:pPr>
      <w:r w:rsidRPr="008D3337">
        <w:rPr>
          <w:bCs/>
          <w:lang w:val="x-none"/>
        </w:rPr>
        <w:tab/>
        <w:t>Якщо пропозиція закупівлі Учасника містить зміну обсягів та переліку товару згідно з документацією закупівель, ця пропозиція вважається такою, що не відповідає умовам документації закупівлі, та відхиляється Замовником.</w:t>
      </w:r>
    </w:p>
    <w:p w14:paraId="68E790B1" w14:textId="77777777" w:rsidR="00A913E0" w:rsidRPr="008D3337" w:rsidRDefault="00A913E0" w:rsidP="00A913E0">
      <w:pPr>
        <w:numPr>
          <w:ilvl w:val="0"/>
          <w:numId w:val="17"/>
        </w:numPr>
        <w:spacing w:line="240" w:lineRule="atLeast"/>
        <w:jc w:val="both"/>
        <w:outlineLvl w:val="1"/>
        <w:rPr>
          <w:bCs/>
          <w:lang w:val="x-none"/>
        </w:rPr>
      </w:pPr>
      <w:r w:rsidRPr="008D3337">
        <w:rPr>
          <w:bCs/>
          <w:lang w:val="x-none"/>
        </w:rPr>
        <w:tab/>
        <w:t>Переможець електронних торгів повинен надати під час підписання договору в паперовому вигляді, завірені підписом та печаткою* учасника (оригінал не завіряється) наступні документи:</w:t>
      </w:r>
    </w:p>
    <w:p w14:paraId="16A6CCFD" w14:textId="77777777" w:rsidR="00A913E0" w:rsidRPr="008D3337" w:rsidRDefault="00A913E0" w:rsidP="00A913E0">
      <w:pPr>
        <w:spacing w:line="240" w:lineRule="atLeast"/>
        <w:ind w:left="360"/>
        <w:jc w:val="both"/>
        <w:outlineLvl w:val="1"/>
        <w:rPr>
          <w:bCs/>
          <w:lang w:val="x-none"/>
        </w:rPr>
      </w:pPr>
      <w:r w:rsidRPr="008D3337">
        <w:rPr>
          <w:bCs/>
          <w:lang w:val="x-none"/>
        </w:rPr>
        <w:t>- пропозицію зі стартовою ціною;</w:t>
      </w:r>
    </w:p>
    <w:p w14:paraId="1812D4F6" w14:textId="77777777" w:rsidR="00A913E0" w:rsidRPr="008D3337" w:rsidRDefault="00A913E0" w:rsidP="00A913E0">
      <w:pPr>
        <w:spacing w:line="240" w:lineRule="atLeast"/>
        <w:ind w:left="360"/>
        <w:jc w:val="both"/>
        <w:outlineLvl w:val="1"/>
        <w:rPr>
          <w:bCs/>
          <w:lang w:val="x-none"/>
        </w:rPr>
      </w:pPr>
      <w:r w:rsidRPr="008D3337">
        <w:rPr>
          <w:bCs/>
          <w:lang w:val="x-none"/>
        </w:rPr>
        <w:t>- пропозицію з ціною за результатами аукціону (якщо ціна учасника змінювалась);</w:t>
      </w:r>
    </w:p>
    <w:p w14:paraId="2580AD0C" w14:textId="77777777" w:rsidR="00A913E0" w:rsidRPr="008D3337" w:rsidRDefault="00A913E0" w:rsidP="00A913E0">
      <w:pPr>
        <w:spacing w:line="240" w:lineRule="atLeast"/>
        <w:ind w:left="360"/>
        <w:jc w:val="both"/>
        <w:outlineLvl w:val="1"/>
        <w:rPr>
          <w:bCs/>
          <w:lang w:val="x-none"/>
        </w:rPr>
      </w:pPr>
      <w:r w:rsidRPr="008D3337">
        <w:rPr>
          <w:bCs/>
          <w:lang w:val="x-none"/>
        </w:rPr>
        <w:t>- документи, що підтверджують правомочність представника Учасника на укладання договору про закупівлю (наказ та протокол загальних зборів учасників на керівника, або довіреність на особу що уповноважено підписувати договір);</w:t>
      </w:r>
    </w:p>
    <w:p w14:paraId="547B6A5E" w14:textId="77777777" w:rsidR="00A913E0" w:rsidRPr="008D3337" w:rsidRDefault="00A913E0" w:rsidP="00A913E0">
      <w:pPr>
        <w:spacing w:line="240" w:lineRule="atLeast"/>
        <w:ind w:left="360"/>
        <w:jc w:val="both"/>
        <w:outlineLvl w:val="1"/>
        <w:rPr>
          <w:bCs/>
          <w:lang w:val="x-none"/>
        </w:rPr>
      </w:pPr>
      <w:r w:rsidRPr="008D3337">
        <w:rPr>
          <w:bCs/>
          <w:lang w:val="x-none"/>
        </w:rPr>
        <w:t>- договір та додатки до Договору (проект договору додається);</w:t>
      </w:r>
    </w:p>
    <w:p w14:paraId="1DAC7D27" w14:textId="77777777" w:rsidR="00A913E0" w:rsidRDefault="00A913E0" w:rsidP="00A913E0">
      <w:pPr>
        <w:spacing w:line="240" w:lineRule="atLeast"/>
        <w:ind w:firstLine="360"/>
        <w:jc w:val="both"/>
        <w:outlineLvl w:val="1"/>
        <w:rPr>
          <w:bCs/>
          <w:lang w:val="x-none"/>
        </w:rPr>
      </w:pPr>
      <w:r w:rsidRPr="008D3337">
        <w:rPr>
          <w:bCs/>
          <w:lang w:val="x-none"/>
        </w:rPr>
        <w:t>- копії документів, які підтверджують якість товару.</w:t>
      </w:r>
    </w:p>
    <w:p w14:paraId="5E8ACBE7" w14:textId="77777777" w:rsidR="00A913E0" w:rsidRDefault="00A913E0" w:rsidP="00BB4D47">
      <w:pPr>
        <w:jc w:val="both"/>
        <w:rPr>
          <w:rFonts w:eastAsia="SimSun"/>
          <w:sz w:val="22"/>
          <w:szCs w:val="22"/>
          <w:lang w:val="uk-UA"/>
        </w:rPr>
      </w:pPr>
    </w:p>
    <w:p w14:paraId="0DBD42F9" w14:textId="77777777" w:rsidR="00A913E0" w:rsidRPr="00D06BD2" w:rsidRDefault="00A913E0" w:rsidP="00A913E0">
      <w:pPr>
        <w:ind w:firstLine="720"/>
        <w:jc w:val="both"/>
        <w:rPr>
          <w:rFonts w:eastAsia="SimSun"/>
          <w:sz w:val="22"/>
          <w:szCs w:val="22"/>
          <w:lang w:val="uk-UA"/>
        </w:rPr>
      </w:pPr>
      <w:r w:rsidRPr="00D06BD2">
        <w:rPr>
          <w:rFonts w:eastAsia="SimSun"/>
          <w:sz w:val="22"/>
          <w:szCs w:val="22"/>
          <w:lang w:val="uk-UA"/>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Замовник для перевірки відповідності запропонованого Учасником товару може використовувати інформацію, розміщену в мережі </w:t>
      </w:r>
      <w:r w:rsidRPr="00D06BD2">
        <w:rPr>
          <w:rFonts w:eastAsia="SimSun"/>
          <w:b/>
          <w:sz w:val="22"/>
          <w:szCs w:val="22"/>
          <w:lang w:val="uk-UA"/>
        </w:rPr>
        <w:t>Internet</w:t>
      </w:r>
      <w:r w:rsidRPr="00D06BD2">
        <w:rPr>
          <w:rFonts w:eastAsia="SimSun"/>
          <w:sz w:val="22"/>
          <w:szCs w:val="22"/>
          <w:lang w:val="uk-UA"/>
        </w:rPr>
        <w:t>.</w:t>
      </w:r>
    </w:p>
    <w:p w14:paraId="30BF0D12" w14:textId="77777777" w:rsidR="00A913E0" w:rsidRPr="00D06BD2" w:rsidRDefault="00A913E0" w:rsidP="00A913E0">
      <w:pPr>
        <w:jc w:val="both"/>
        <w:rPr>
          <w:rFonts w:eastAsia="Calibri"/>
          <w:sz w:val="22"/>
          <w:szCs w:val="22"/>
          <w:lang w:val="uk-UA" w:eastAsia="uk-UA"/>
        </w:rPr>
      </w:pPr>
    </w:p>
    <w:p w14:paraId="4123EE71" w14:textId="6CEE6547" w:rsidR="00A913E0" w:rsidRPr="00A913E0" w:rsidRDefault="00A913E0" w:rsidP="00A913E0">
      <w:pPr>
        <w:ind w:firstLine="708"/>
        <w:jc w:val="both"/>
        <w:rPr>
          <w:rFonts w:eastAsia="Calibri"/>
          <w:b/>
          <w:sz w:val="22"/>
          <w:szCs w:val="22"/>
          <w:lang w:val="uk-UA" w:eastAsia="uk-UA"/>
        </w:rPr>
      </w:pPr>
      <w:r w:rsidRPr="00D06BD2">
        <w:rPr>
          <w:rFonts w:eastAsia="Calibri"/>
          <w:b/>
          <w:sz w:val="22"/>
          <w:szCs w:val="22"/>
          <w:lang w:val="uk-UA" w:eastAsia="uk-UA"/>
        </w:rPr>
        <w:t>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w:t>
      </w:r>
    </w:p>
    <w:p w14:paraId="7FB558F2" w14:textId="77777777" w:rsidR="004D74E2" w:rsidRDefault="004D74E2" w:rsidP="004D74E2">
      <w:pPr>
        <w:pageBreakBefore/>
        <w:jc w:val="right"/>
        <w:rPr>
          <w:b/>
          <w:bCs/>
          <w:color w:val="000000"/>
        </w:rPr>
      </w:pPr>
      <w:r w:rsidRPr="007B3CAD">
        <w:rPr>
          <w:b/>
          <w:bCs/>
          <w:color w:val="000000"/>
        </w:rPr>
        <w:lastRenderedPageBreak/>
        <w:t>Додаток</w:t>
      </w:r>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6B222BDB" w14:textId="77777777" w:rsidR="004D74E2" w:rsidRPr="00BD2BAA" w:rsidRDefault="004D74E2" w:rsidP="004D74E2">
      <w:pPr>
        <w:jc w:val="right"/>
        <w:rPr>
          <w:b/>
          <w:bCs/>
          <w:color w:val="000000"/>
          <w:lang w:val="uk-UA"/>
        </w:rPr>
      </w:pPr>
      <w:r>
        <w:rPr>
          <w:b/>
          <w:bCs/>
          <w:color w:val="000000"/>
          <w:lang w:val="uk-UA"/>
        </w:rPr>
        <w:t xml:space="preserve">до тендерної документації </w:t>
      </w:r>
    </w:p>
    <w:p w14:paraId="18F958C9" w14:textId="77777777" w:rsidR="004D74E2" w:rsidRPr="001C7861" w:rsidRDefault="004D74E2" w:rsidP="004D74E2">
      <w:pPr>
        <w:jc w:val="right"/>
        <w:rPr>
          <w:color w:val="000000"/>
        </w:rPr>
      </w:pPr>
    </w:p>
    <w:p w14:paraId="30CFE3F9" w14:textId="77777777" w:rsidR="004D74E2" w:rsidRPr="007F1113" w:rsidRDefault="004D74E2" w:rsidP="004D74E2">
      <w:pPr>
        <w:widowControl w:val="0"/>
        <w:autoSpaceDE w:val="0"/>
        <w:autoSpaceDN w:val="0"/>
        <w:jc w:val="center"/>
        <w:rPr>
          <w:b/>
          <w:bCs/>
          <w:i/>
          <w:iCs/>
          <w:color w:val="000000"/>
        </w:rPr>
      </w:pPr>
      <w:r w:rsidRPr="007F1113">
        <w:rPr>
          <w:b/>
          <w:bCs/>
          <w:i/>
          <w:iCs/>
          <w:color w:val="000000"/>
        </w:rPr>
        <w:t>Форма «Відомості про учасника» 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32698FD7" w14:textId="77777777" w:rsidR="004D74E2" w:rsidRPr="007F1113" w:rsidRDefault="004D74E2" w:rsidP="004D74E2">
      <w:pPr>
        <w:widowControl w:val="0"/>
        <w:autoSpaceDE w:val="0"/>
        <w:autoSpaceDN w:val="0"/>
        <w:jc w:val="center"/>
        <w:rPr>
          <w:b/>
          <w:bCs/>
          <w:i/>
          <w:iCs/>
          <w:color w:val="000000"/>
        </w:rPr>
      </w:pPr>
      <w:r w:rsidRPr="007F1113">
        <w:rPr>
          <w:b/>
          <w:bCs/>
          <w:i/>
          <w:iCs/>
          <w:color w:val="000000"/>
        </w:rPr>
        <w:t>Учасник не повинен відступати від даної форми.</w:t>
      </w:r>
    </w:p>
    <w:p w14:paraId="16BFF06B" w14:textId="77777777" w:rsidR="004D74E2" w:rsidRPr="001C7861" w:rsidRDefault="004D74E2" w:rsidP="004D74E2">
      <w:pPr>
        <w:shd w:val="clear" w:color="auto" w:fill="FFFFFF"/>
        <w:suppressAutoHyphens/>
        <w:rPr>
          <w:bCs/>
          <w:color w:val="000000"/>
          <w:spacing w:val="-3"/>
          <w:lang w:eastAsia="ar-SA"/>
        </w:rPr>
      </w:pPr>
    </w:p>
    <w:p w14:paraId="1FEA674D" w14:textId="77777777" w:rsidR="007F1113" w:rsidRPr="007F1113" w:rsidRDefault="007F1113" w:rsidP="007F1113">
      <w:pPr>
        <w:shd w:val="clear" w:color="auto" w:fill="FFFFFF"/>
        <w:spacing w:before="283"/>
        <w:jc w:val="center"/>
        <w:rPr>
          <w:lang w:val="uk-UA"/>
        </w:rPr>
      </w:pPr>
      <w:r w:rsidRPr="000B5A18">
        <w:rPr>
          <w:b/>
          <w:bCs/>
          <w:iCs/>
          <w:spacing w:val="-10"/>
          <w:w w:val="128"/>
        </w:rPr>
        <w:t>Відомості про учасника</w:t>
      </w:r>
    </w:p>
    <w:p w14:paraId="7E89ACCA" w14:textId="77777777" w:rsidR="007F1113" w:rsidRPr="000B5A18" w:rsidRDefault="007F1113" w:rsidP="007F1113">
      <w:pPr>
        <w:jc w:val="center"/>
      </w:pPr>
      <w:r w:rsidRPr="000B5A18">
        <w:t>(для юридичної особи)</w:t>
      </w:r>
    </w:p>
    <w:p w14:paraId="02B6CDF4" w14:textId="77777777" w:rsidR="007F1113" w:rsidRPr="000B5A18" w:rsidRDefault="007F1113" w:rsidP="007F1113">
      <w:pPr>
        <w:jc w:val="center"/>
        <w:rPr>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7F1113" w:rsidRPr="000B5A18" w14:paraId="61CDFBFD" w14:textId="77777777" w:rsidTr="007F111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3A07B3D3" w14:textId="77777777" w:rsidR="007F1113" w:rsidRPr="000B5A18" w:rsidRDefault="007F1113" w:rsidP="00287D0F">
            <w:pPr>
              <w:widowControl w:val="0"/>
              <w:shd w:val="clear" w:color="auto" w:fill="FFFFFF"/>
              <w:autoSpaceDE w:val="0"/>
              <w:jc w:val="center"/>
            </w:pPr>
            <w:r w:rsidRPr="000B5A18">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548A899C" w14:textId="77777777" w:rsidR="007F1113" w:rsidRPr="000B5A18" w:rsidRDefault="007F1113" w:rsidP="00287D0F">
            <w:pPr>
              <w:widowControl w:val="0"/>
              <w:shd w:val="clear" w:color="auto" w:fill="FFFFFF"/>
              <w:autoSpaceDE w:val="0"/>
            </w:pPr>
            <w:r w:rsidRPr="000B5A18">
              <w:rPr>
                <w:iCs/>
              </w:rPr>
              <w:t>Повне найменування Учасника</w:t>
            </w:r>
          </w:p>
        </w:tc>
      </w:tr>
      <w:tr w:rsidR="007F1113" w:rsidRPr="000B5A18" w14:paraId="50C7D7A1" w14:textId="77777777" w:rsidTr="007F111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3648FC57" w14:textId="77777777" w:rsidR="007F1113" w:rsidRPr="000B5A18" w:rsidRDefault="007F1113" w:rsidP="00287D0F">
            <w:pPr>
              <w:widowControl w:val="0"/>
              <w:shd w:val="clear" w:color="auto" w:fill="FFFFFF"/>
              <w:autoSpaceDE w:val="0"/>
              <w:jc w:val="center"/>
            </w:pPr>
            <w:r w:rsidRPr="000B5A18">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290570DF" w14:textId="77777777" w:rsidR="007F1113" w:rsidRPr="000B5A18" w:rsidRDefault="007F1113" w:rsidP="00287D0F">
            <w:pPr>
              <w:widowControl w:val="0"/>
              <w:shd w:val="clear" w:color="auto" w:fill="FFFFFF"/>
              <w:autoSpaceDE w:val="0"/>
            </w:pPr>
            <w:r w:rsidRPr="000B5A18">
              <w:rPr>
                <w:iCs/>
              </w:rPr>
              <w:t>Скорочене найменування Учасника</w:t>
            </w:r>
          </w:p>
        </w:tc>
      </w:tr>
      <w:tr w:rsidR="007F1113" w:rsidRPr="000B5A18" w14:paraId="22CB24C8" w14:textId="77777777" w:rsidTr="007F111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1DA8134F" w14:textId="77777777" w:rsidR="007F1113" w:rsidRPr="000B5A18" w:rsidRDefault="007F1113" w:rsidP="00287D0F">
            <w:pPr>
              <w:widowControl w:val="0"/>
              <w:shd w:val="clear" w:color="auto" w:fill="FFFFFF"/>
              <w:autoSpaceDE w:val="0"/>
              <w:jc w:val="center"/>
            </w:pPr>
            <w:r w:rsidRPr="000B5A18">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3F96CAE" w14:textId="77777777" w:rsidR="007F1113" w:rsidRPr="000B5A18" w:rsidRDefault="007F1113" w:rsidP="00287D0F">
            <w:pPr>
              <w:widowControl w:val="0"/>
              <w:shd w:val="clear" w:color="auto" w:fill="FFFFFF"/>
              <w:autoSpaceDE w:val="0"/>
            </w:pPr>
            <w:r w:rsidRPr="000B5A18">
              <w:rPr>
                <w:iCs/>
              </w:rPr>
              <w:t>Юридична адреса  Учасника</w:t>
            </w:r>
          </w:p>
        </w:tc>
      </w:tr>
      <w:tr w:rsidR="007F1113" w:rsidRPr="000B5A18" w14:paraId="71F0554B" w14:textId="77777777" w:rsidTr="007F111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664ED0C4" w14:textId="77777777" w:rsidR="007F1113" w:rsidRPr="000B5A18" w:rsidRDefault="007F1113" w:rsidP="00287D0F">
            <w:pPr>
              <w:widowControl w:val="0"/>
              <w:shd w:val="clear" w:color="auto" w:fill="FFFFFF"/>
              <w:autoSpaceDE w:val="0"/>
              <w:jc w:val="center"/>
            </w:pPr>
            <w:r w:rsidRPr="000B5A18">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78ABCD4F" w14:textId="77777777" w:rsidR="007F1113" w:rsidRPr="000B5A18" w:rsidRDefault="007F1113" w:rsidP="00287D0F">
            <w:pPr>
              <w:widowControl w:val="0"/>
              <w:shd w:val="clear" w:color="auto" w:fill="FFFFFF"/>
              <w:autoSpaceDE w:val="0"/>
            </w:pPr>
            <w:r w:rsidRPr="000B5A18">
              <w:rPr>
                <w:iCs/>
              </w:rPr>
              <w:t>Фактична адреса Учасника</w:t>
            </w:r>
          </w:p>
        </w:tc>
      </w:tr>
      <w:tr w:rsidR="007F1113" w:rsidRPr="000B5A18" w14:paraId="59701B79" w14:textId="77777777" w:rsidTr="007F111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C05195B" w14:textId="77777777" w:rsidR="007F1113" w:rsidRPr="000B5A18" w:rsidRDefault="007F1113" w:rsidP="00287D0F">
            <w:pPr>
              <w:widowControl w:val="0"/>
              <w:shd w:val="clear" w:color="auto" w:fill="FFFFFF"/>
              <w:autoSpaceDE w:val="0"/>
              <w:jc w:val="center"/>
            </w:pPr>
            <w:r w:rsidRPr="000B5A18">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AAA7C51" w14:textId="77777777" w:rsidR="007F1113" w:rsidRPr="000B5A18" w:rsidRDefault="007F1113" w:rsidP="00287D0F">
            <w:pPr>
              <w:widowControl w:val="0"/>
              <w:shd w:val="clear" w:color="auto" w:fill="FFFFFF"/>
              <w:autoSpaceDE w:val="0"/>
            </w:pPr>
            <w:r w:rsidRPr="000B5A18">
              <w:rPr>
                <w:iCs/>
              </w:rPr>
              <w:t>Код ЄДРПОУ</w:t>
            </w:r>
          </w:p>
        </w:tc>
      </w:tr>
      <w:tr w:rsidR="007F1113" w:rsidRPr="000B5A18" w14:paraId="1116AB34" w14:textId="77777777" w:rsidTr="007F1113">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3CDAC7F3" w14:textId="77777777" w:rsidR="007F1113" w:rsidRPr="000B5A18" w:rsidRDefault="007F1113" w:rsidP="00287D0F">
            <w:pPr>
              <w:widowControl w:val="0"/>
              <w:shd w:val="clear" w:color="auto" w:fill="FFFFFF"/>
              <w:autoSpaceDE w:val="0"/>
              <w:jc w:val="center"/>
            </w:pPr>
            <w:r w:rsidRPr="000B5A18">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0358AB2" w14:textId="77777777" w:rsidR="007F1113" w:rsidRPr="000B5A18" w:rsidRDefault="007F1113" w:rsidP="00287D0F">
            <w:pPr>
              <w:widowControl w:val="0"/>
              <w:shd w:val="clear" w:color="auto" w:fill="FFFFFF"/>
              <w:autoSpaceDE w:val="0"/>
            </w:pPr>
            <w:r w:rsidRPr="000B5A18">
              <w:t>Керівництво (прізвище, ім’я по батькові, посада)</w:t>
            </w:r>
          </w:p>
        </w:tc>
      </w:tr>
      <w:tr w:rsidR="007F1113" w:rsidRPr="000B5A18" w14:paraId="65E25267" w14:textId="77777777" w:rsidTr="007F1113">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2DB2A9E1" w14:textId="77777777" w:rsidR="007F1113" w:rsidRPr="000B5A18" w:rsidRDefault="007F1113" w:rsidP="00287D0F">
            <w:pPr>
              <w:widowControl w:val="0"/>
              <w:shd w:val="clear" w:color="auto" w:fill="FFFFFF"/>
              <w:autoSpaceDE w:val="0"/>
              <w:jc w:val="center"/>
            </w:pPr>
            <w:r w:rsidRPr="000B5A18">
              <w:t>7</w:t>
            </w:r>
          </w:p>
        </w:tc>
        <w:tc>
          <w:tcPr>
            <w:tcW w:w="2666" w:type="dxa"/>
            <w:tcBorders>
              <w:top w:val="single" w:sz="6" w:space="0" w:color="000000"/>
              <w:left w:val="single" w:sz="6" w:space="0" w:color="000000"/>
              <w:bottom w:val="single" w:sz="4" w:space="0" w:color="000000"/>
            </w:tcBorders>
            <w:shd w:val="clear" w:color="auto" w:fill="FFFFFF"/>
            <w:vAlign w:val="center"/>
          </w:tcPr>
          <w:p w14:paraId="3A2BFB39" w14:textId="77777777" w:rsidR="007F1113" w:rsidRPr="000B5A18" w:rsidRDefault="007F1113" w:rsidP="00287D0F">
            <w:pPr>
              <w:widowControl w:val="0"/>
              <w:shd w:val="clear" w:color="auto" w:fill="FFFFFF"/>
              <w:autoSpaceDE w:val="0"/>
              <w:jc w:val="center"/>
            </w:pPr>
            <w:r w:rsidRPr="000B5A18">
              <w:rPr>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4451956B" w14:textId="77777777" w:rsidR="007F1113" w:rsidRPr="000B5A18" w:rsidRDefault="007F1113" w:rsidP="00287D0F">
            <w:pPr>
              <w:widowControl w:val="0"/>
              <w:shd w:val="clear" w:color="auto" w:fill="FFFFFF"/>
              <w:autoSpaceDE w:val="0"/>
              <w:jc w:val="center"/>
            </w:pPr>
            <w:r w:rsidRPr="000B5A18">
              <w:rPr>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08DE104D" w14:textId="77777777" w:rsidR="007F1113" w:rsidRPr="000B5A18" w:rsidRDefault="007F1113" w:rsidP="00287D0F">
            <w:pPr>
              <w:widowControl w:val="0"/>
              <w:shd w:val="clear" w:color="auto" w:fill="FFFFFF"/>
              <w:autoSpaceDE w:val="0"/>
              <w:jc w:val="center"/>
            </w:pPr>
            <w:r w:rsidRPr="000B5A18">
              <w:rPr>
                <w:iCs/>
              </w:rPr>
              <w:t>Електронна пошта</w:t>
            </w:r>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4A241910" w14:textId="77777777" w:rsidR="007F1113" w:rsidRPr="000B5A18" w:rsidRDefault="007F1113" w:rsidP="00287D0F">
            <w:pPr>
              <w:widowControl w:val="0"/>
              <w:shd w:val="clear" w:color="auto" w:fill="FFFFFF"/>
              <w:autoSpaceDE w:val="0"/>
              <w:jc w:val="center"/>
            </w:pPr>
            <w:r w:rsidRPr="000B5A18">
              <w:t>Веб – сторінка</w:t>
            </w:r>
          </w:p>
        </w:tc>
      </w:tr>
      <w:tr w:rsidR="007F1113" w:rsidRPr="000B5A18" w14:paraId="5C6EF4C7" w14:textId="77777777" w:rsidTr="007F111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36802038" w14:textId="77777777" w:rsidR="007F1113" w:rsidRPr="000B5A18" w:rsidRDefault="007F1113" w:rsidP="00287D0F">
            <w:pPr>
              <w:widowControl w:val="0"/>
              <w:shd w:val="clear" w:color="auto" w:fill="FFFFFF"/>
              <w:autoSpaceDE w:val="0"/>
              <w:jc w:val="center"/>
            </w:pPr>
            <w:r w:rsidRPr="000B5A18">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C60E646" w14:textId="77777777" w:rsidR="007F1113" w:rsidRPr="000B5A18" w:rsidRDefault="007F1113" w:rsidP="00287D0F">
            <w:pPr>
              <w:widowControl w:val="0"/>
              <w:shd w:val="clear" w:color="auto" w:fill="FFFFFF"/>
              <w:autoSpaceDE w:val="0"/>
            </w:pPr>
            <w:r w:rsidRPr="000B5A18">
              <w:t>Форма власності</w:t>
            </w:r>
          </w:p>
        </w:tc>
      </w:tr>
      <w:tr w:rsidR="007F1113" w:rsidRPr="000B5A18" w14:paraId="02964BB5" w14:textId="77777777" w:rsidTr="007F111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27B15F1F" w14:textId="77777777" w:rsidR="007F1113" w:rsidRPr="000B5A18" w:rsidRDefault="007F1113" w:rsidP="00287D0F">
            <w:pPr>
              <w:widowControl w:val="0"/>
              <w:shd w:val="clear" w:color="auto" w:fill="FFFFFF"/>
              <w:autoSpaceDE w:val="0"/>
              <w:jc w:val="center"/>
            </w:pPr>
            <w:r w:rsidRPr="000B5A18">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A9AE028" w14:textId="77777777" w:rsidR="007F1113" w:rsidRPr="000B5A18" w:rsidRDefault="007F1113" w:rsidP="00287D0F">
            <w:pPr>
              <w:widowControl w:val="0"/>
              <w:shd w:val="clear" w:color="auto" w:fill="FFFFFF"/>
              <w:autoSpaceDE w:val="0"/>
            </w:pPr>
            <w:r w:rsidRPr="000B5A18">
              <w:t>Юридичний статус</w:t>
            </w:r>
          </w:p>
        </w:tc>
      </w:tr>
      <w:tr w:rsidR="007F1113" w:rsidRPr="000B5A18" w14:paraId="7C5C78C5" w14:textId="77777777" w:rsidTr="007F111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AE304D1" w14:textId="77777777" w:rsidR="007F1113" w:rsidRPr="000B5A18" w:rsidRDefault="007F1113" w:rsidP="00287D0F">
            <w:pPr>
              <w:widowControl w:val="0"/>
              <w:shd w:val="clear" w:color="auto" w:fill="FFFFFF"/>
              <w:autoSpaceDE w:val="0"/>
              <w:jc w:val="center"/>
            </w:pPr>
            <w:r w:rsidRPr="000B5A18">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523CAA42" w14:textId="77777777" w:rsidR="007F1113" w:rsidRPr="000B5A18" w:rsidRDefault="007F1113" w:rsidP="00287D0F">
            <w:pPr>
              <w:widowControl w:val="0"/>
              <w:shd w:val="clear" w:color="auto" w:fill="FFFFFF"/>
              <w:autoSpaceDE w:val="0"/>
            </w:pPr>
            <w:r w:rsidRPr="000B5A18">
              <w:t xml:space="preserve">Організаційно-правова форма </w:t>
            </w:r>
          </w:p>
        </w:tc>
      </w:tr>
      <w:tr w:rsidR="007F1113" w:rsidRPr="000B5A18" w14:paraId="77148F9F" w14:textId="77777777" w:rsidTr="007F1113">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029212C2" w14:textId="77777777" w:rsidR="007F1113" w:rsidRPr="000B5A18" w:rsidRDefault="007F1113" w:rsidP="00287D0F">
            <w:pPr>
              <w:widowControl w:val="0"/>
              <w:shd w:val="clear" w:color="auto" w:fill="FFFFFF"/>
              <w:autoSpaceDE w:val="0"/>
              <w:jc w:val="center"/>
            </w:pPr>
            <w:r w:rsidRPr="000B5A18">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8E65340" w14:textId="77777777" w:rsidR="007F1113" w:rsidRPr="000B5A18" w:rsidRDefault="007F1113" w:rsidP="00287D0F">
            <w:pPr>
              <w:widowControl w:val="0"/>
              <w:shd w:val="clear" w:color="auto" w:fill="FFFFFF"/>
              <w:autoSpaceDE w:val="0"/>
            </w:pPr>
            <w:r w:rsidRPr="000B5A18">
              <w:t>Основні види діяльності</w:t>
            </w:r>
          </w:p>
        </w:tc>
      </w:tr>
      <w:tr w:rsidR="007F1113" w:rsidRPr="000B5A18" w14:paraId="5F3DB7E6" w14:textId="77777777" w:rsidTr="007F1113">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6AD6C1A4" w14:textId="77777777" w:rsidR="007F1113" w:rsidRPr="000B5A18" w:rsidRDefault="007F1113" w:rsidP="00287D0F">
            <w:pPr>
              <w:widowControl w:val="0"/>
              <w:shd w:val="clear" w:color="auto" w:fill="FFFFFF"/>
              <w:autoSpaceDE w:val="0"/>
              <w:jc w:val="center"/>
            </w:pPr>
            <w:r w:rsidRPr="000B5A18">
              <w:t>12</w:t>
            </w:r>
          </w:p>
        </w:tc>
        <w:tc>
          <w:tcPr>
            <w:tcW w:w="2666" w:type="dxa"/>
            <w:tcBorders>
              <w:top w:val="single" w:sz="6" w:space="0" w:color="000000"/>
              <w:left w:val="single" w:sz="6" w:space="0" w:color="000000"/>
              <w:bottom w:val="single" w:sz="4" w:space="0" w:color="000000"/>
            </w:tcBorders>
            <w:shd w:val="clear" w:color="auto" w:fill="FFFFFF"/>
            <w:vAlign w:val="center"/>
          </w:tcPr>
          <w:p w14:paraId="4BCFAC96" w14:textId="77777777" w:rsidR="007F1113" w:rsidRPr="000B5A18" w:rsidRDefault="007F1113" w:rsidP="00287D0F">
            <w:pPr>
              <w:widowControl w:val="0"/>
              <w:shd w:val="clear" w:color="auto" w:fill="FFFFFF"/>
              <w:autoSpaceDE w:val="0"/>
            </w:pPr>
            <w:r w:rsidRPr="000B5A18">
              <w:rPr>
                <w:iCs/>
              </w:rPr>
              <w:t>Місце реєстрації</w:t>
            </w:r>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791CC1A4" w14:textId="77777777" w:rsidR="007F1113" w:rsidRPr="000B5A18" w:rsidRDefault="007F1113" w:rsidP="00287D0F">
            <w:pPr>
              <w:widowControl w:val="0"/>
              <w:shd w:val="clear" w:color="auto" w:fill="FFFFFF"/>
              <w:autoSpaceDE w:val="0"/>
            </w:pPr>
            <w:r w:rsidRPr="000B5A18">
              <w:rPr>
                <w:iCs/>
              </w:rPr>
              <w:t>Рік реєстрації</w:t>
            </w:r>
          </w:p>
        </w:tc>
      </w:tr>
      <w:tr w:rsidR="007F1113" w:rsidRPr="000B5A18" w14:paraId="6D1AA670" w14:textId="77777777" w:rsidTr="007F1113">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5DC4CE31" w14:textId="77777777" w:rsidR="007F1113" w:rsidRPr="000B5A18" w:rsidRDefault="007F1113" w:rsidP="00287D0F">
            <w:pPr>
              <w:widowControl w:val="0"/>
              <w:shd w:val="clear" w:color="auto" w:fill="FFFFFF"/>
              <w:autoSpaceDE w:val="0"/>
              <w:jc w:val="center"/>
            </w:pPr>
            <w:r w:rsidRPr="000B5A18">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2270D42" w14:textId="77777777" w:rsidR="007F1113" w:rsidRPr="000B5A18" w:rsidRDefault="007F1113" w:rsidP="00287D0F">
            <w:pPr>
              <w:widowControl w:val="0"/>
              <w:shd w:val="clear" w:color="auto" w:fill="FFFFFF"/>
              <w:autoSpaceDE w:val="0"/>
            </w:pPr>
            <w:r w:rsidRPr="000B5A18">
              <w:rPr>
                <w:iCs/>
              </w:rPr>
              <w:t>Банківські реквізити для укладання договору (</w:t>
            </w:r>
            <w:r w:rsidRPr="000B5A18">
              <w:rPr>
                <w:color w:val="000000"/>
              </w:rPr>
              <w:t>у разі наявності кількох рахунків або обслуговування учасника більш ніж однією банківською установою - вказується кожна установа</w:t>
            </w:r>
            <w:r w:rsidRPr="000B5A18">
              <w:rPr>
                <w:iCs/>
              </w:rPr>
              <w:t xml:space="preserve">):   </w:t>
            </w:r>
          </w:p>
          <w:p w14:paraId="0F34868E" w14:textId="77777777" w:rsidR="007F1113" w:rsidRPr="000B5A18" w:rsidRDefault="007F1113" w:rsidP="00287D0F">
            <w:pPr>
              <w:widowControl w:val="0"/>
              <w:shd w:val="clear" w:color="auto" w:fill="FFFFFF"/>
              <w:autoSpaceDE w:val="0"/>
            </w:pPr>
            <w:r w:rsidRPr="000B5A18">
              <w:rPr>
                <w:iCs/>
              </w:rPr>
              <w:t>банк                           МФО</w:t>
            </w:r>
          </w:p>
        </w:tc>
      </w:tr>
      <w:tr w:rsidR="007F1113" w:rsidRPr="000B5A18" w14:paraId="708AF1AF" w14:textId="77777777" w:rsidTr="007F1113">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32700103" w14:textId="77777777" w:rsidR="007F1113" w:rsidRPr="000B5A18" w:rsidRDefault="007F1113" w:rsidP="00287D0F">
            <w:pPr>
              <w:widowControl w:val="0"/>
              <w:shd w:val="clear" w:color="auto" w:fill="FFFFFF"/>
              <w:autoSpaceDE w:val="0"/>
              <w:jc w:val="center"/>
            </w:pPr>
            <w:r w:rsidRPr="000B5A18">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DE3A057" w14:textId="77777777" w:rsidR="007F1113" w:rsidRPr="000B5A18" w:rsidRDefault="007F1113" w:rsidP="00287D0F">
            <w:pPr>
              <w:widowControl w:val="0"/>
              <w:shd w:val="clear" w:color="auto" w:fill="FFFFFF"/>
              <w:autoSpaceDE w:val="0"/>
            </w:pPr>
            <w:r w:rsidRPr="000B5A18">
              <w:t xml:space="preserve">Уповноважений представник Учасника на підписання документів тендерної пропозиції  </w:t>
            </w:r>
          </w:p>
        </w:tc>
      </w:tr>
      <w:tr w:rsidR="007F1113" w:rsidRPr="000B5A18" w14:paraId="44E7FCA4" w14:textId="77777777" w:rsidTr="007F1113">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1D66BCBD" w14:textId="77777777" w:rsidR="007F1113" w:rsidRPr="000B5A18" w:rsidRDefault="007F1113" w:rsidP="00287D0F">
            <w:pPr>
              <w:widowControl w:val="0"/>
              <w:shd w:val="clear" w:color="auto" w:fill="FFFFFF"/>
              <w:autoSpaceDE w:val="0"/>
              <w:jc w:val="center"/>
            </w:pPr>
            <w:r w:rsidRPr="000B5A18">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9636360" w14:textId="77777777" w:rsidR="007F1113" w:rsidRPr="000B5A18" w:rsidRDefault="007F1113" w:rsidP="00287D0F">
            <w:pPr>
              <w:widowControl w:val="0"/>
              <w:shd w:val="clear" w:color="auto" w:fill="FFFFFF"/>
              <w:autoSpaceDE w:val="0"/>
            </w:pPr>
            <w:r w:rsidRPr="000B5A18">
              <w:t>Уповноважений представник Учасника на підписання договору   за результатами торгів</w:t>
            </w:r>
          </w:p>
        </w:tc>
      </w:tr>
    </w:tbl>
    <w:p w14:paraId="12D40436" w14:textId="77777777" w:rsidR="007F1113" w:rsidRPr="000B5A18" w:rsidRDefault="007F1113" w:rsidP="007F1113">
      <w:pPr>
        <w:widowControl w:val="0"/>
        <w:shd w:val="clear" w:color="auto" w:fill="FFFFFF"/>
        <w:autoSpaceDE w:val="0"/>
      </w:pPr>
      <w:r w:rsidRPr="000B5A18">
        <w:rPr>
          <w:b/>
          <w:bCs/>
          <w:color w:val="000000"/>
        </w:rPr>
        <w:t xml:space="preserve">             </w:t>
      </w:r>
    </w:p>
    <w:p w14:paraId="6AB23CEB" w14:textId="77777777" w:rsidR="007F1113" w:rsidRPr="000B5A18" w:rsidRDefault="007F1113" w:rsidP="007F1113">
      <w:pPr>
        <w:widowControl w:val="0"/>
        <w:shd w:val="clear" w:color="auto" w:fill="FFFFFF"/>
        <w:autoSpaceDE w:val="0"/>
        <w:ind w:firstLine="709"/>
      </w:pPr>
      <w:r w:rsidRPr="000B5A18">
        <w:rPr>
          <w:b/>
        </w:rPr>
        <w:t>Заповнення усіх пунктів даного додатку є обов’язковим!</w:t>
      </w:r>
    </w:p>
    <w:p w14:paraId="52D7F124" w14:textId="77777777" w:rsidR="007F1113" w:rsidRPr="000B5A18" w:rsidRDefault="007F1113" w:rsidP="007F1113">
      <w:pPr>
        <w:widowControl w:val="0"/>
        <w:shd w:val="clear" w:color="auto" w:fill="FFFFFF"/>
        <w:autoSpaceDE w:val="0"/>
        <w:ind w:firstLine="709"/>
      </w:pPr>
      <w:r w:rsidRPr="000B5A18">
        <w:rPr>
          <w:b/>
        </w:rPr>
        <w:t>У разі відсутності інформації ставиться прочерк.</w:t>
      </w:r>
    </w:p>
    <w:p w14:paraId="414ACFE3" w14:textId="77777777" w:rsidR="007F1113" w:rsidRPr="000B5A18" w:rsidRDefault="007F1113" w:rsidP="007F1113">
      <w:pPr>
        <w:widowControl w:val="0"/>
        <w:shd w:val="clear" w:color="auto" w:fill="FFFFFF"/>
        <w:autoSpaceDE w:val="0"/>
        <w:rPr>
          <w:b/>
        </w:rPr>
      </w:pPr>
    </w:p>
    <w:p w14:paraId="6E162130" w14:textId="77777777" w:rsidR="007F1113" w:rsidRPr="000B5A18" w:rsidRDefault="007F1113" w:rsidP="007F1113">
      <w:pPr>
        <w:widowControl w:val="0"/>
        <w:shd w:val="clear" w:color="auto" w:fill="FFFFFF"/>
        <w:autoSpaceDE w:val="0"/>
        <w:ind w:firstLine="709"/>
        <w:rPr>
          <w:b/>
        </w:rPr>
      </w:pPr>
    </w:p>
    <w:p w14:paraId="62041397" w14:textId="77777777" w:rsidR="007F1113" w:rsidRPr="000B5A18" w:rsidRDefault="007F1113" w:rsidP="007F1113">
      <w:pPr>
        <w:jc w:val="center"/>
      </w:pPr>
      <w:r w:rsidRPr="000B5A18">
        <w:rPr>
          <w:i/>
        </w:rPr>
        <w:t>Підпис керівника або уповноваженої особи Учасника - юридичної особи,</w:t>
      </w:r>
    </w:p>
    <w:p w14:paraId="51706A16" w14:textId="77777777" w:rsidR="007F1113" w:rsidRPr="000B5A18" w:rsidRDefault="007F1113" w:rsidP="007F1113">
      <w:pPr>
        <w:jc w:val="center"/>
      </w:pPr>
      <w:r w:rsidRPr="000B5A18">
        <w:rPr>
          <w:i/>
        </w:rPr>
        <w:t>фізичної  особи – підприємця</w:t>
      </w:r>
    </w:p>
    <w:p w14:paraId="60A2ACDA" w14:textId="77777777" w:rsidR="007F1113" w:rsidRPr="000B5A18" w:rsidRDefault="007F1113" w:rsidP="007F1113">
      <w:pPr>
        <w:jc w:val="center"/>
        <w:rPr>
          <w:i/>
        </w:rPr>
      </w:pPr>
    </w:p>
    <w:p w14:paraId="7A00E858" w14:textId="42E2246D" w:rsidR="007F1113" w:rsidRPr="007F1113" w:rsidRDefault="007F1113" w:rsidP="007F1113">
      <w:pPr>
        <w:pageBreakBefore/>
      </w:pPr>
      <w:r w:rsidRPr="000B5A18">
        <w:lastRenderedPageBreak/>
        <w:t xml:space="preserve">    </w:t>
      </w:r>
    </w:p>
    <w:p w14:paraId="0FDE6451" w14:textId="77777777" w:rsidR="007F1113" w:rsidRPr="000B5A18" w:rsidRDefault="007F1113" w:rsidP="007F1113">
      <w:pPr>
        <w:shd w:val="clear" w:color="auto" w:fill="FFFFFF"/>
        <w:spacing w:before="283"/>
        <w:jc w:val="center"/>
      </w:pPr>
      <w:r w:rsidRPr="000B5A18">
        <w:rPr>
          <w:b/>
          <w:bCs/>
          <w:iCs/>
          <w:spacing w:val="-10"/>
          <w:w w:val="128"/>
        </w:rPr>
        <w:t>Відомості про Учасника</w:t>
      </w:r>
    </w:p>
    <w:p w14:paraId="61BB4413" w14:textId="77777777" w:rsidR="007F1113" w:rsidRPr="000B5A18" w:rsidRDefault="007F1113" w:rsidP="007F1113">
      <w:pPr>
        <w:jc w:val="center"/>
      </w:pPr>
      <w:r w:rsidRPr="000B5A18">
        <w:t>(для фізичної особи)</w:t>
      </w:r>
    </w:p>
    <w:p w14:paraId="682F8622" w14:textId="77777777" w:rsidR="007F1113" w:rsidRPr="000B5A18" w:rsidRDefault="007F1113" w:rsidP="007F1113">
      <w:pPr>
        <w:rPr>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7F1113" w:rsidRPr="000B5A18" w14:paraId="63DFF245" w14:textId="77777777" w:rsidTr="007F111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0239C283" w14:textId="77777777" w:rsidR="007F1113" w:rsidRPr="000B5A18" w:rsidRDefault="007F1113" w:rsidP="00287D0F">
            <w:pPr>
              <w:widowControl w:val="0"/>
              <w:shd w:val="clear" w:color="auto" w:fill="FFFFFF"/>
              <w:autoSpaceDE w:val="0"/>
              <w:jc w:val="center"/>
            </w:pPr>
            <w:r w:rsidRPr="000B5A18">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7CE7CE3D" w14:textId="77777777" w:rsidR="007F1113" w:rsidRPr="000B5A18" w:rsidRDefault="007F1113" w:rsidP="00287D0F">
            <w:pPr>
              <w:widowControl w:val="0"/>
              <w:shd w:val="clear" w:color="auto" w:fill="FFFFFF"/>
              <w:autoSpaceDE w:val="0"/>
            </w:pPr>
            <w:r w:rsidRPr="000B5A18">
              <w:t>Прізвище, ім'я, по батькові</w:t>
            </w:r>
          </w:p>
        </w:tc>
      </w:tr>
      <w:tr w:rsidR="007F1113" w:rsidRPr="000B5A18" w14:paraId="560BEDF3" w14:textId="77777777" w:rsidTr="007F111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215E386E" w14:textId="77777777" w:rsidR="007F1113" w:rsidRPr="000B5A18" w:rsidRDefault="007F1113" w:rsidP="00287D0F">
            <w:pPr>
              <w:widowControl w:val="0"/>
              <w:shd w:val="clear" w:color="auto" w:fill="FFFFFF"/>
              <w:autoSpaceDE w:val="0"/>
              <w:jc w:val="center"/>
            </w:pPr>
            <w:r w:rsidRPr="000B5A18">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36A79500" w14:textId="77777777" w:rsidR="007F1113" w:rsidRPr="000B5A18" w:rsidRDefault="007F1113" w:rsidP="00287D0F">
            <w:pPr>
              <w:widowControl w:val="0"/>
              <w:shd w:val="clear" w:color="auto" w:fill="FFFFFF"/>
              <w:autoSpaceDE w:val="0"/>
            </w:pPr>
            <w:r w:rsidRPr="000B5A18">
              <w:t>Паспортні дані (серія, номер паспорта, ким і коли виданий)</w:t>
            </w:r>
          </w:p>
        </w:tc>
      </w:tr>
      <w:tr w:rsidR="007F1113" w:rsidRPr="000B5A18" w14:paraId="7C5036EC" w14:textId="77777777" w:rsidTr="007F111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22B47206" w14:textId="77777777" w:rsidR="007F1113" w:rsidRPr="000B5A18" w:rsidRDefault="007F1113" w:rsidP="00287D0F">
            <w:pPr>
              <w:widowControl w:val="0"/>
              <w:shd w:val="clear" w:color="auto" w:fill="FFFFFF"/>
              <w:autoSpaceDE w:val="0"/>
              <w:jc w:val="center"/>
            </w:pPr>
            <w:r w:rsidRPr="000B5A18">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7F87157C" w14:textId="77777777" w:rsidR="007F1113" w:rsidRPr="000B5A18" w:rsidRDefault="007F1113" w:rsidP="00287D0F">
            <w:pPr>
              <w:widowControl w:val="0"/>
              <w:shd w:val="clear" w:color="auto" w:fill="FFFFFF"/>
              <w:autoSpaceDE w:val="0"/>
            </w:pPr>
            <w:r w:rsidRPr="000B5A18">
              <w:t>Місце проживання</w:t>
            </w:r>
          </w:p>
        </w:tc>
      </w:tr>
      <w:tr w:rsidR="007F1113" w:rsidRPr="000B5A18" w14:paraId="4291FC8C" w14:textId="77777777" w:rsidTr="007F111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C57E5C2" w14:textId="77777777" w:rsidR="007F1113" w:rsidRPr="000B5A18" w:rsidRDefault="007F1113" w:rsidP="00287D0F">
            <w:pPr>
              <w:widowControl w:val="0"/>
              <w:shd w:val="clear" w:color="auto" w:fill="FFFFFF"/>
              <w:autoSpaceDE w:val="0"/>
              <w:jc w:val="center"/>
            </w:pPr>
            <w:r w:rsidRPr="000B5A18">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3161E37" w14:textId="77777777" w:rsidR="007F1113" w:rsidRPr="000B5A18" w:rsidRDefault="007F1113" w:rsidP="00287D0F">
            <w:pPr>
              <w:widowControl w:val="0"/>
              <w:shd w:val="clear" w:color="auto" w:fill="FFFFFF"/>
              <w:autoSpaceDE w:val="0"/>
            </w:pPr>
            <w:r w:rsidRPr="000B5A18">
              <w:t>Поштова адреса</w:t>
            </w:r>
          </w:p>
        </w:tc>
      </w:tr>
      <w:tr w:rsidR="007F1113" w:rsidRPr="000B5A18" w14:paraId="0557ED42" w14:textId="77777777" w:rsidTr="007F1113">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5925528" w14:textId="77777777" w:rsidR="007F1113" w:rsidRPr="000B5A18" w:rsidRDefault="007F1113" w:rsidP="00287D0F">
            <w:pPr>
              <w:widowControl w:val="0"/>
              <w:shd w:val="clear" w:color="auto" w:fill="FFFFFF"/>
              <w:autoSpaceDE w:val="0"/>
              <w:jc w:val="center"/>
            </w:pPr>
            <w:r w:rsidRPr="000B5A18">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9D9D89E" w14:textId="77777777" w:rsidR="007F1113" w:rsidRPr="000B5A18" w:rsidRDefault="007F1113" w:rsidP="00287D0F">
            <w:pPr>
              <w:widowControl w:val="0"/>
              <w:shd w:val="clear" w:color="auto" w:fill="FFFFFF"/>
              <w:autoSpaceDE w:val="0"/>
            </w:pPr>
            <w:r w:rsidRPr="000B5A18">
              <w:t>Ідентифікаційний номер фізичної особи - платника податків та інших обов'язкових платежів - для фізичної особи</w:t>
            </w:r>
          </w:p>
        </w:tc>
      </w:tr>
      <w:tr w:rsidR="007F1113" w:rsidRPr="000B5A18" w14:paraId="5408AF20" w14:textId="77777777" w:rsidTr="007F1113">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1935B7DF" w14:textId="77777777" w:rsidR="007F1113" w:rsidRPr="000B5A18" w:rsidRDefault="007F1113" w:rsidP="00287D0F">
            <w:pPr>
              <w:widowControl w:val="0"/>
              <w:shd w:val="clear" w:color="auto" w:fill="FFFFFF"/>
              <w:autoSpaceDE w:val="0"/>
              <w:jc w:val="center"/>
            </w:pPr>
            <w:r w:rsidRPr="000B5A18">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3CDBB702" w14:textId="77777777" w:rsidR="007F1113" w:rsidRPr="000B5A18" w:rsidRDefault="007F1113" w:rsidP="00287D0F">
            <w:pPr>
              <w:widowControl w:val="0"/>
              <w:shd w:val="clear" w:color="auto" w:fill="FFFFFF"/>
              <w:autoSpaceDE w:val="0"/>
            </w:pPr>
            <w:r w:rsidRPr="000B5A18">
              <w:rPr>
                <w:iCs/>
              </w:rPr>
              <w:t>Телефон</w:t>
            </w:r>
          </w:p>
        </w:tc>
      </w:tr>
      <w:tr w:rsidR="007F1113" w:rsidRPr="000B5A18" w14:paraId="04096049" w14:textId="77777777" w:rsidTr="007F1113">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C3351F0" w14:textId="77777777" w:rsidR="007F1113" w:rsidRPr="000B5A18" w:rsidRDefault="007F1113" w:rsidP="00287D0F">
            <w:pPr>
              <w:widowControl w:val="0"/>
              <w:shd w:val="clear" w:color="auto" w:fill="FFFFFF"/>
              <w:autoSpaceDE w:val="0"/>
              <w:jc w:val="center"/>
            </w:pPr>
            <w:r w:rsidRPr="000B5A18">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7DB52EF" w14:textId="77777777" w:rsidR="007F1113" w:rsidRPr="000B5A18" w:rsidRDefault="007F1113" w:rsidP="00287D0F">
            <w:pPr>
              <w:widowControl w:val="0"/>
              <w:shd w:val="clear" w:color="auto" w:fill="FFFFFF"/>
              <w:autoSpaceDE w:val="0"/>
            </w:pPr>
            <w:r w:rsidRPr="000B5A18">
              <w:t>Факс</w:t>
            </w:r>
          </w:p>
        </w:tc>
      </w:tr>
      <w:tr w:rsidR="007F1113" w:rsidRPr="000B5A18" w14:paraId="6C8A1BD7" w14:textId="77777777" w:rsidTr="007F1113">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76BF929A" w14:textId="77777777" w:rsidR="007F1113" w:rsidRPr="000B5A18" w:rsidRDefault="007F1113" w:rsidP="00287D0F">
            <w:pPr>
              <w:widowControl w:val="0"/>
              <w:shd w:val="clear" w:color="auto" w:fill="FFFFFF"/>
              <w:autoSpaceDE w:val="0"/>
              <w:jc w:val="center"/>
            </w:pPr>
            <w:r w:rsidRPr="000B5A18">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E682617" w14:textId="77777777" w:rsidR="007F1113" w:rsidRPr="000B5A18" w:rsidRDefault="007F1113" w:rsidP="00287D0F">
            <w:pPr>
              <w:widowControl w:val="0"/>
              <w:shd w:val="clear" w:color="auto" w:fill="FFFFFF"/>
              <w:autoSpaceDE w:val="0"/>
            </w:pPr>
            <w:r w:rsidRPr="000B5A18">
              <w:t>Адреса електронної пошти</w:t>
            </w:r>
          </w:p>
        </w:tc>
      </w:tr>
      <w:tr w:rsidR="007F1113" w:rsidRPr="000B5A18" w14:paraId="111BB30A" w14:textId="77777777" w:rsidTr="007F1113">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095AFEFF" w14:textId="77777777" w:rsidR="007F1113" w:rsidRPr="000B5A18" w:rsidRDefault="007F1113" w:rsidP="00287D0F">
            <w:pPr>
              <w:widowControl w:val="0"/>
              <w:shd w:val="clear" w:color="auto" w:fill="FFFFFF"/>
              <w:autoSpaceDE w:val="0"/>
              <w:jc w:val="center"/>
            </w:pPr>
            <w:r w:rsidRPr="000B5A18">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2F521BB" w14:textId="77777777" w:rsidR="007F1113" w:rsidRPr="000B5A18" w:rsidRDefault="007F1113" w:rsidP="00287D0F">
            <w:pPr>
              <w:widowControl w:val="0"/>
              <w:shd w:val="clear" w:color="auto" w:fill="FFFFFF"/>
              <w:autoSpaceDE w:val="0"/>
            </w:pPr>
            <w:r w:rsidRPr="000B5A18">
              <w:t xml:space="preserve">Найменування банку, що обслуговує Учасника </w:t>
            </w:r>
            <w:r w:rsidRPr="000B5A18">
              <w:rPr>
                <w:iCs/>
              </w:rPr>
              <w:t>(</w:t>
            </w:r>
            <w:r w:rsidRPr="000B5A18">
              <w:rPr>
                <w:color w:val="000000"/>
              </w:rPr>
              <w:t>у разі наявності кількох рахунків або обслуговування учасника більш ніж однією банківською установою - вказується кожна установа</w:t>
            </w:r>
            <w:r w:rsidRPr="000B5A18">
              <w:rPr>
                <w:iCs/>
              </w:rPr>
              <w:t xml:space="preserve">):   </w:t>
            </w:r>
          </w:p>
        </w:tc>
      </w:tr>
      <w:tr w:rsidR="007F1113" w:rsidRPr="000B5A18" w14:paraId="0E1961ED" w14:textId="77777777" w:rsidTr="007F1113">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6EB051A3" w14:textId="77777777" w:rsidR="007F1113" w:rsidRPr="000B5A18" w:rsidRDefault="007F1113" w:rsidP="00287D0F">
            <w:pPr>
              <w:widowControl w:val="0"/>
              <w:shd w:val="clear" w:color="auto" w:fill="FFFFFF"/>
              <w:autoSpaceDE w:val="0"/>
              <w:jc w:val="center"/>
            </w:pPr>
            <w:r w:rsidRPr="000B5A18">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7D38C43C" w14:textId="77777777" w:rsidR="007F1113" w:rsidRPr="000B5A18" w:rsidRDefault="007F1113" w:rsidP="00287D0F">
            <w:pPr>
              <w:widowControl w:val="0"/>
              <w:shd w:val="clear" w:color="auto" w:fill="FFFFFF"/>
              <w:autoSpaceDE w:val="0"/>
            </w:pPr>
            <w:r w:rsidRPr="000B5A18">
              <w:t xml:space="preserve">Поточний (розрахунковий) рахунок </w:t>
            </w:r>
          </w:p>
          <w:p w14:paraId="05CD32E7" w14:textId="77777777" w:rsidR="007F1113" w:rsidRPr="000B5A18" w:rsidRDefault="007F1113" w:rsidP="00287D0F">
            <w:pPr>
              <w:widowControl w:val="0"/>
              <w:shd w:val="clear" w:color="auto" w:fill="FFFFFF"/>
              <w:autoSpaceDE w:val="0"/>
            </w:pPr>
          </w:p>
          <w:p w14:paraId="2C267A32" w14:textId="77777777" w:rsidR="007F1113" w:rsidRPr="000B5A18" w:rsidRDefault="007F1113" w:rsidP="00287D0F">
            <w:pPr>
              <w:widowControl w:val="0"/>
              <w:shd w:val="clear" w:color="auto" w:fill="FFFFFF"/>
              <w:autoSpaceDE w:val="0"/>
            </w:pPr>
          </w:p>
          <w:p w14:paraId="5B2AA56E" w14:textId="77777777" w:rsidR="007F1113" w:rsidRPr="000B5A18" w:rsidRDefault="007F1113" w:rsidP="00287D0F">
            <w:pPr>
              <w:widowControl w:val="0"/>
              <w:shd w:val="clear" w:color="auto" w:fill="FFFFFF"/>
              <w:autoSpaceDE w:val="0"/>
            </w:pPr>
          </w:p>
        </w:tc>
      </w:tr>
      <w:tr w:rsidR="007F1113" w:rsidRPr="000B5A18" w14:paraId="7CDC2F14" w14:textId="77777777" w:rsidTr="007F1113">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7ECE8953" w14:textId="77777777" w:rsidR="007F1113" w:rsidRPr="000B5A18" w:rsidRDefault="007F1113" w:rsidP="00287D0F">
            <w:pPr>
              <w:widowControl w:val="0"/>
              <w:shd w:val="clear" w:color="auto" w:fill="FFFFFF"/>
              <w:autoSpaceDE w:val="0"/>
              <w:jc w:val="center"/>
            </w:pPr>
            <w:r w:rsidRPr="000B5A18">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54773940" w14:textId="77777777" w:rsidR="007F1113" w:rsidRPr="000B5A18" w:rsidRDefault="007F1113" w:rsidP="00287D0F">
            <w:pPr>
              <w:widowControl w:val="0"/>
              <w:shd w:val="clear" w:color="auto" w:fill="FFFFFF"/>
              <w:autoSpaceDE w:val="0"/>
            </w:pPr>
            <w:r w:rsidRPr="000B5A18">
              <w:t>МФО</w:t>
            </w:r>
          </w:p>
        </w:tc>
      </w:tr>
    </w:tbl>
    <w:p w14:paraId="26070283" w14:textId="77777777" w:rsidR="007F1113" w:rsidRPr="000B5A18" w:rsidRDefault="007F1113" w:rsidP="007F1113">
      <w:pPr>
        <w:widowControl w:val="0"/>
        <w:shd w:val="clear" w:color="auto" w:fill="FFFFFF"/>
        <w:autoSpaceDE w:val="0"/>
      </w:pPr>
      <w:r w:rsidRPr="000B5A18">
        <w:rPr>
          <w:b/>
          <w:bCs/>
          <w:color w:val="000000"/>
        </w:rPr>
        <w:t xml:space="preserve">              </w:t>
      </w:r>
    </w:p>
    <w:p w14:paraId="75F812F5" w14:textId="77777777" w:rsidR="007F1113" w:rsidRPr="000B5A18" w:rsidRDefault="007F1113" w:rsidP="007F1113">
      <w:pPr>
        <w:widowControl w:val="0"/>
        <w:shd w:val="clear" w:color="auto" w:fill="FFFFFF"/>
        <w:autoSpaceDE w:val="0"/>
        <w:ind w:firstLine="709"/>
        <w:jc w:val="center"/>
      </w:pPr>
      <w:r w:rsidRPr="000B5A18">
        <w:rPr>
          <w:b/>
        </w:rPr>
        <w:t>Заповнення усіх пунктів даного додатку є обов’язковим!</w:t>
      </w:r>
    </w:p>
    <w:p w14:paraId="48FC4A1F" w14:textId="77777777" w:rsidR="007F1113" w:rsidRPr="000B5A18" w:rsidRDefault="007F1113" w:rsidP="007F1113">
      <w:pPr>
        <w:widowControl w:val="0"/>
        <w:shd w:val="clear" w:color="auto" w:fill="FFFFFF"/>
        <w:autoSpaceDE w:val="0"/>
        <w:jc w:val="center"/>
      </w:pPr>
      <w:r w:rsidRPr="000B5A18">
        <w:rPr>
          <w:b/>
        </w:rPr>
        <w:t>У разі відсутності інформації ставиться прочерк.</w:t>
      </w:r>
    </w:p>
    <w:p w14:paraId="11B470B0" w14:textId="77777777" w:rsidR="007F1113" w:rsidRPr="000B5A18" w:rsidRDefault="007F1113" w:rsidP="007F1113">
      <w:pPr>
        <w:widowControl w:val="0"/>
        <w:shd w:val="clear" w:color="auto" w:fill="FFFFFF"/>
        <w:autoSpaceDE w:val="0"/>
        <w:jc w:val="center"/>
        <w:rPr>
          <w:b/>
        </w:rPr>
      </w:pPr>
    </w:p>
    <w:p w14:paraId="5253D937" w14:textId="77777777" w:rsidR="007F1113" w:rsidRPr="000B5A18" w:rsidRDefault="007F1113" w:rsidP="007F1113">
      <w:pPr>
        <w:widowControl w:val="0"/>
        <w:shd w:val="clear" w:color="auto" w:fill="FFFFFF"/>
        <w:autoSpaceDE w:val="0"/>
        <w:ind w:firstLine="709"/>
        <w:jc w:val="center"/>
        <w:rPr>
          <w:b/>
        </w:rPr>
      </w:pPr>
    </w:p>
    <w:p w14:paraId="75C1058B" w14:textId="77777777" w:rsidR="007F1113" w:rsidRPr="000B5A18" w:rsidRDefault="007F1113" w:rsidP="007F1113">
      <w:pPr>
        <w:jc w:val="center"/>
      </w:pPr>
      <w:r w:rsidRPr="000B5A18">
        <w:rPr>
          <w:i/>
        </w:rPr>
        <w:t>Підпис керівника або уповноваженої особи Учасника - юридичної особи,</w:t>
      </w:r>
    </w:p>
    <w:p w14:paraId="08FE9B49" w14:textId="77777777" w:rsidR="007F1113" w:rsidRPr="000B5A18" w:rsidRDefault="007F1113" w:rsidP="007F1113">
      <w:pPr>
        <w:tabs>
          <w:tab w:val="left" w:pos="3926"/>
        </w:tabs>
        <w:jc w:val="center"/>
      </w:pPr>
      <w:r w:rsidRPr="000B5A18">
        <w:rPr>
          <w:i/>
        </w:rPr>
        <w:t>фізичної  особи – підприємця</w:t>
      </w:r>
    </w:p>
    <w:p w14:paraId="409C9278" w14:textId="77777777" w:rsidR="004D74E2" w:rsidRDefault="004D74E2" w:rsidP="004D74E2">
      <w:pPr>
        <w:shd w:val="clear" w:color="auto" w:fill="FFFFFF"/>
        <w:jc w:val="right"/>
        <w:rPr>
          <w:b/>
        </w:rPr>
      </w:pPr>
    </w:p>
    <w:p w14:paraId="51ABE38E" w14:textId="77777777" w:rsidR="004D74E2" w:rsidRDefault="004D74E2" w:rsidP="004D74E2">
      <w:pPr>
        <w:shd w:val="clear" w:color="auto" w:fill="FFFFFF"/>
        <w:jc w:val="right"/>
        <w:rPr>
          <w:b/>
        </w:rPr>
      </w:pPr>
    </w:p>
    <w:p w14:paraId="4A458FE2" w14:textId="77777777" w:rsidR="004D74E2" w:rsidRDefault="004D74E2" w:rsidP="004D74E2">
      <w:pPr>
        <w:shd w:val="clear" w:color="auto" w:fill="FFFFFF"/>
        <w:jc w:val="right"/>
        <w:rPr>
          <w:b/>
        </w:rPr>
      </w:pPr>
    </w:p>
    <w:p w14:paraId="69ADAE03" w14:textId="77777777" w:rsidR="004D74E2" w:rsidRDefault="004D74E2" w:rsidP="004D74E2">
      <w:pPr>
        <w:shd w:val="clear" w:color="auto" w:fill="FFFFFF"/>
        <w:jc w:val="right"/>
        <w:rPr>
          <w:b/>
        </w:rPr>
      </w:pPr>
    </w:p>
    <w:p w14:paraId="46F98BEC" w14:textId="77777777" w:rsidR="004D74E2" w:rsidRDefault="004D74E2" w:rsidP="004D74E2">
      <w:pPr>
        <w:shd w:val="clear" w:color="auto" w:fill="FFFFFF"/>
        <w:jc w:val="right"/>
        <w:rPr>
          <w:b/>
        </w:rPr>
      </w:pPr>
    </w:p>
    <w:p w14:paraId="6E79A69C" w14:textId="789C44A2" w:rsidR="004D74E2" w:rsidRDefault="004D74E2" w:rsidP="004D74E2">
      <w:pPr>
        <w:shd w:val="clear" w:color="auto" w:fill="FFFFFF"/>
        <w:jc w:val="right"/>
        <w:rPr>
          <w:b/>
        </w:rPr>
      </w:pPr>
    </w:p>
    <w:p w14:paraId="1E01EF4B" w14:textId="4B45CE36" w:rsidR="007F1113" w:rsidRDefault="007F1113" w:rsidP="004D74E2">
      <w:pPr>
        <w:shd w:val="clear" w:color="auto" w:fill="FFFFFF"/>
        <w:jc w:val="right"/>
        <w:rPr>
          <w:b/>
        </w:rPr>
      </w:pPr>
    </w:p>
    <w:p w14:paraId="5004CFC6" w14:textId="63A3B6D2" w:rsidR="007F1113" w:rsidRDefault="007F1113" w:rsidP="004D74E2">
      <w:pPr>
        <w:shd w:val="clear" w:color="auto" w:fill="FFFFFF"/>
        <w:jc w:val="right"/>
        <w:rPr>
          <w:b/>
        </w:rPr>
      </w:pPr>
    </w:p>
    <w:p w14:paraId="1AA9729A" w14:textId="719E4F64" w:rsidR="007F1113" w:rsidRDefault="007F1113" w:rsidP="004D74E2">
      <w:pPr>
        <w:shd w:val="clear" w:color="auto" w:fill="FFFFFF"/>
        <w:jc w:val="right"/>
        <w:rPr>
          <w:b/>
        </w:rPr>
      </w:pPr>
    </w:p>
    <w:p w14:paraId="61589A2D" w14:textId="1F1F8B17" w:rsidR="007F1113" w:rsidRDefault="007F1113" w:rsidP="004D74E2">
      <w:pPr>
        <w:shd w:val="clear" w:color="auto" w:fill="FFFFFF"/>
        <w:jc w:val="right"/>
        <w:rPr>
          <w:b/>
        </w:rPr>
      </w:pPr>
    </w:p>
    <w:p w14:paraId="1827A38F" w14:textId="43BA7340" w:rsidR="007F1113" w:rsidRDefault="007F1113" w:rsidP="004D74E2">
      <w:pPr>
        <w:shd w:val="clear" w:color="auto" w:fill="FFFFFF"/>
        <w:jc w:val="right"/>
        <w:rPr>
          <w:b/>
        </w:rPr>
      </w:pPr>
    </w:p>
    <w:p w14:paraId="62E430F8" w14:textId="67378850" w:rsidR="007F1113" w:rsidRDefault="007F1113" w:rsidP="004D74E2">
      <w:pPr>
        <w:shd w:val="clear" w:color="auto" w:fill="FFFFFF"/>
        <w:jc w:val="right"/>
        <w:rPr>
          <w:b/>
        </w:rPr>
      </w:pPr>
    </w:p>
    <w:p w14:paraId="58754651" w14:textId="261788CA" w:rsidR="007F1113" w:rsidRDefault="007F1113" w:rsidP="004D74E2">
      <w:pPr>
        <w:shd w:val="clear" w:color="auto" w:fill="FFFFFF"/>
        <w:jc w:val="right"/>
        <w:rPr>
          <w:b/>
        </w:rPr>
      </w:pPr>
    </w:p>
    <w:p w14:paraId="6FE76E6B" w14:textId="1C83F230" w:rsidR="007F1113" w:rsidRDefault="007F1113" w:rsidP="004D74E2">
      <w:pPr>
        <w:shd w:val="clear" w:color="auto" w:fill="FFFFFF"/>
        <w:jc w:val="right"/>
        <w:rPr>
          <w:b/>
        </w:rPr>
      </w:pPr>
    </w:p>
    <w:p w14:paraId="0CEEE3E6" w14:textId="43A99478" w:rsidR="007F1113" w:rsidRDefault="007F1113" w:rsidP="004D74E2">
      <w:pPr>
        <w:shd w:val="clear" w:color="auto" w:fill="FFFFFF"/>
        <w:jc w:val="right"/>
        <w:rPr>
          <w:b/>
        </w:rPr>
      </w:pPr>
    </w:p>
    <w:p w14:paraId="5BB195FC" w14:textId="46D3CEF2" w:rsidR="007F1113" w:rsidRDefault="007F1113" w:rsidP="004D74E2">
      <w:pPr>
        <w:shd w:val="clear" w:color="auto" w:fill="FFFFFF"/>
        <w:jc w:val="right"/>
        <w:rPr>
          <w:b/>
        </w:rPr>
      </w:pPr>
    </w:p>
    <w:p w14:paraId="46B6F10E" w14:textId="734A8970" w:rsidR="007F1113" w:rsidRDefault="007F1113" w:rsidP="004D74E2">
      <w:pPr>
        <w:shd w:val="clear" w:color="auto" w:fill="FFFFFF"/>
        <w:jc w:val="right"/>
        <w:rPr>
          <w:b/>
        </w:rPr>
      </w:pPr>
    </w:p>
    <w:p w14:paraId="0D878859" w14:textId="23867F26" w:rsidR="007F1113" w:rsidRDefault="007F1113" w:rsidP="004D74E2">
      <w:pPr>
        <w:shd w:val="clear" w:color="auto" w:fill="FFFFFF"/>
        <w:jc w:val="right"/>
        <w:rPr>
          <w:b/>
        </w:rPr>
      </w:pPr>
    </w:p>
    <w:p w14:paraId="79C88CD9" w14:textId="77777777" w:rsidR="007F1113" w:rsidRDefault="007F1113" w:rsidP="004D74E2">
      <w:pPr>
        <w:shd w:val="clear" w:color="auto" w:fill="FFFFFF"/>
        <w:jc w:val="right"/>
        <w:rPr>
          <w:b/>
        </w:rPr>
      </w:pPr>
    </w:p>
    <w:p w14:paraId="4BF9B29F" w14:textId="77777777" w:rsidR="004D74E2" w:rsidRDefault="004D74E2" w:rsidP="004D74E2">
      <w:pPr>
        <w:shd w:val="clear" w:color="auto" w:fill="FFFFFF"/>
        <w:jc w:val="right"/>
        <w:rPr>
          <w:b/>
        </w:rPr>
      </w:pPr>
    </w:p>
    <w:p w14:paraId="454652A8" w14:textId="77777777" w:rsidR="004D74E2" w:rsidRDefault="004D74E2" w:rsidP="004D74E2">
      <w:pPr>
        <w:shd w:val="clear" w:color="auto" w:fill="FFFFFF"/>
        <w:jc w:val="right"/>
        <w:rPr>
          <w:b/>
        </w:rPr>
      </w:pPr>
    </w:p>
    <w:p w14:paraId="35DDC927" w14:textId="77777777" w:rsidR="004D74E2" w:rsidRDefault="004D74E2" w:rsidP="004D74E2">
      <w:pPr>
        <w:shd w:val="clear" w:color="auto" w:fill="FFFFFF"/>
        <w:rPr>
          <w:b/>
        </w:rPr>
      </w:pPr>
    </w:p>
    <w:p w14:paraId="187ABA02" w14:textId="77777777" w:rsidR="004D74E2" w:rsidRDefault="004D74E2" w:rsidP="004D74E2">
      <w:pPr>
        <w:shd w:val="clear" w:color="auto" w:fill="FFFFFF"/>
        <w:jc w:val="right"/>
        <w:rPr>
          <w:b/>
        </w:rPr>
      </w:pPr>
      <w:r w:rsidRPr="00412210">
        <w:rPr>
          <w:b/>
        </w:rPr>
        <w:t>Додаток</w:t>
      </w:r>
      <w:r>
        <w:rPr>
          <w:b/>
          <w:lang w:val="uk-UA"/>
        </w:rPr>
        <w:t xml:space="preserve"> №</w:t>
      </w:r>
      <w:r w:rsidRPr="00412210">
        <w:rPr>
          <w:b/>
        </w:rPr>
        <w:t xml:space="preserve"> </w:t>
      </w:r>
      <w:r>
        <w:rPr>
          <w:b/>
        </w:rPr>
        <w:t>4</w:t>
      </w:r>
      <w:r w:rsidRPr="00412210">
        <w:rPr>
          <w:b/>
        </w:rPr>
        <w:t xml:space="preserve"> </w:t>
      </w:r>
    </w:p>
    <w:p w14:paraId="373E943A" w14:textId="77777777" w:rsidR="004D74E2" w:rsidRPr="00BD2BAA" w:rsidRDefault="004D74E2" w:rsidP="004D74E2">
      <w:pPr>
        <w:shd w:val="clear" w:color="auto" w:fill="FFFFFF"/>
        <w:jc w:val="right"/>
        <w:rPr>
          <w:b/>
          <w:lang w:val="uk-UA"/>
        </w:rPr>
      </w:pPr>
      <w:r>
        <w:rPr>
          <w:b/>
          <w:lang w:val="uk-UA"/>
        </w:rPr>
        <w:t xml:space="preserve">до тендерної документації </w:t>
      </w:r>
    </w:p>
    <w:p w14:paraId="76C94311" w14:textId="77777777" w:rsidR="004D74E2" w:rsidRPr="00412210" w:rsidRDefault="004D74E2" w:rsidP="004D74E2">
      <w:pPr>
        <w:shd w:val="clear" w:color="auto" w:fill="FFFFFF"/>
        <w:jc w:val="right"/>
        <w:rPr>
          <w:b/>
        </w:rPr>
      </w:pPr>
    </w:p>
    <w:p w14:paraId="696F41F7" w14:textId="77777777" w:rsidR="00087933" w:rsidRPr="001333F7" w:rsidRDefault="00087933" w:rsidP="00087933">
      <w:pPr>
        <w:tabs>
          <w:tab w:val="left" w:pos="0"/>
        </w:tabs>
        <w:jc w:val="center"/>
        <w:rPr>
          <w:b/>
          <w:smallCaps/>
          <w:sz w:val="22"/>
          <w:szCs w:val="22"/>
        </w:rPr>
      </w:pPr>
      <w:r w:rsidRPr="001333F7">
        <w:rPr>
          <w:b/>
          <w:smallCaps/>
          <w:sz w:val="22"/>
          <w:szCs w:val="22"/>
        </w:rPr>
        <w:t>КВАЛІФІКАЦІЙНІ КРИТЕРІЇ</w:t>
      </w:r>
    </w:p>
    <w:p w14:paraId="6C429983" w14:textId="77777777" w:rsidR="00087933" w:rsidRPr="001333F7" w:rsidRDefault="00087933" w:rsidP="00087933">
      <w:pPr>
        <w:tabs>
          <w:tab w:val="left" w:pos="0"/>
        </w:tabs>
        <w:jc w:val="center"/>
        <w:rPr>
          <w:b/>
          <w:smallCaps/>
          <w:sz w:val="22"/>
          <w:szCs w:val="22"/>
        </w:rPr>
      </w:pPr>
    </w:p>
    <w:p w14:paraId="52082F4C" w14:textId="4023A171" w:rsidR="00087933" w:rsidRPr="00FB2D97" w:rsidRDefault="00087933" w:rsidP="00087933">
      <w:pPr>
        <w:tabs>
          <w:tab w:val="left" w:pos="0"/>
        </w:tabs>
        <w:jc w:val="center"/>
        <w:rPr>
          <w:b/>
          <w:bCs/>
          <w:smallCaps/>
          <w:sz w:val="22"/>
          <w:szCs w:val="22"/>
        </w:rPr>
      </w:pPr>
      <w:r w:rsidRPr="00FB2D97">
        <w:rPr>
          <w:b/>
          <w:bCs/>
          <w:smallCaps/>
          <w:sz w:val="22"/>
          <w:szCs w:val="22"/>
        </w:rPr>
        <w:t>І. Кваліфікаційні критерії до учасника відповідно до статті 16 Закону</w:t>
      </w:r>
    </w:p>
    <w:p w14:paraId="1F0B686E" w14:textId="77777777" w:rsidR="00087933" w:rsidRPr="001333F7" w:rsidRDefault="00087933" w:rsidP="00087933">
      <w:pPr>
        <w:tabs>
          <w:tab w:val="left" w:pos="0"/>
        </w:tabs>
        <w:jc w:val="center"/>
        <w:rPr>
          <w:b/>
          <w:bCs/>
          <w:smallCaps/>
          <w:sz w:val="22"/>
          <w:szCs w:val="22"/>
        </w:rPr>
      </w:pPr>
      <w:r w:rsidRPr="00FB2D97">
        <w:rPr>
          <w:b/>
          <w:bCs/>
          <w:smallCaps/>
          <w:sz w:val="22"/>
          <w:szCs w:val="22"/>
        </w:rPr>
        <w:t>та спосіб їх документального підтвердження.</w:t>
      </w:r>
    </w:p>
    <w:p w14:paraId="13B1F411" w14:textId="77777777" w:rsidR="00087933" w:rsidRPr="001333F7" w:rsidRDefault="00087933" w:rsidP="00087933">
      <w:pPr>
        <w:suppressAutoHyphens/>
        <w:ind w:right="22"/>
        <w:jc w:val="both"/>
        <w:rPr>
          <w:b/>
          <w:bCs/>
          <w:sz w:val="22"/>
          <w:szCs w:val="22"/>
        </w:rPr>
      </w:pPr>
    </w:p>
    <w:p w14:paraId="2CECFB2E" w14:textId="77777777" w:rsidR="00087933" w:rsidRPr="001333F7" w:rsidRDefault="00087933" w:rsidP="00087933">
      <w:pPr>
        <w:suppressAutoHyphens/>
        <w:ind w:right="22"/>
        <w:jc w:val="both"/>
        <w:rPr>
          <w:b/>
          <w:bCs/>
          <w:smallCaps/>
          <w:sz w:val="22"/>
          <w:szCs w:val="22"/>
        </w:rPr>
      </w:pPr>
    </w:p>
    <w:tbl>
      <w:tblPr>
        <w:tblW w:w="10031" w:type="dxa"/>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371"/>
      </w:tblGrid>
      <w:tr w:rsidR="00087933" w:rsidRPr="001333F7" w14:paraId="4AE78588" w14:textId="77777777" w:rsidTr="00087933">
        <w:trPr>
          <w:trHeight w:val="463"/>
        </w:trPr>
        <w:tc>
          <w:tcPr>
            <w:tcW w:w="2660" w:type="dxa"/>
            <w:tcBorders>
              <w:top w:val="single" w:sz="4" w:space="0" w:color="000000"/>
              <w:left w:val="single" w:sz="4" w:space="0" w:color="000000"/>
              <w:bottom w:val="single" w:sz="4" w:space="0" w:color="000000"/>
              <w:right w:val="single" w:sz="4" w:space="0" w:color="000000"/>
            </w:tcBorders>
            <w:vAlign w:val="center"/>
          </w:tcPr>
          <w:p w14:paraId="1A6CE6BC" w14:textId="77777777" w:rsidR="00087933" w:rsidRPr="001333F7" w:rsidRDefault="00087933" w:rsidP="00087933">
            <w:pPr>
              <w:tabs>
                <w:tab w:val="left" w:pos="284"/>
              </w:tabs>
              <w:ind w:firstLine="120"/>
              <w:rPr>
                <w:b/>
                <w:sz w:val="20"/>
              </w:rPr>
            </w:pPr>
            <w:r w:rsidRPr="001333F7">
              <w:rPr>
                <w:b/>
                <w:sz w:val="20"/>
              </w:rPr>
              <w:t>Критерій</w:t>
            </w:r>
          </w:p>
        </w:tc>
        <w:tc>
          <w:tcPr>
            <w:tcW w:w="7371" w:type="dxa"/>
            <w:tcBorders>
              <w:top w:val="single" w:sz="4" w:space="0" w:color="000000"/>
              <w:left w:val="single" w:sz="4" w:space="0" w:color="000000"/>
              <w:bottom w:val="single" w:sz="4" w:space="0" w:color="000000"/>
              <w:right w:val="single" w:sz="4" w:space="0" w:color="000000"/>
            </w:tcBorders>
            <w:vAlign w:val="center"/>
          </w:tcPr>
          <w:p w14:paraId="5EDC77A9" w14:textId="77777777" w:rsidR="00087933" w:rsidRPr="001333F7" w:rsidRDefault="00087933" w:rsidP="00087933">
            <w:pPr>
              <w:tabs>
                <w:tab w:val="left" w:pos="284"/>
              </w:tabs>
              <w:ind w:firstLine="120"/>
              <w:rPr>
                <w:b/>
                <w:sz w:val="20"/>
              </w:rPr>
            </w:pPr>
            <w:r w:rsidRPr="001333F7">
              <w:rPr>
                <w:b/>
                <w:sz w:val="20"/>
              </w:rPr>
              <w:t>Підтвердження відповідності</w:t>
            </w:r>
          </w:p>
        </w:tc>
      </w:tr>
      <w:tr w:rsidR="00A913E0" w:rsidRPr="001333F7" w14:paraId="47597CF6" w14:textId="77777777" w:rsidTr="00D474EE">
        <w:trPr>
          <w:trHeight w:val="416"/>
        </w:trPr>
        <w:tc>
          <w:tcPr>
            <w:tcW w:w="2660" w:type="dxa"/>
            <w:tcBorders>
              <w:top w:val="single" w:sz="4" w:space="0" w:color="000000"/>
              <w:left w:val="single" w:sz="4" w:space="0" w:color="000000"/>
              <w:bottom w:val="single" w:sz="4" w:space="0" w:color="000000"/>
              <w:right w:val="single" w:sz="4" w:space="0" w:color="000000"/>
            </w:tcBorders>
          </w:tcPr>
          <w:p w14:paraId="2EFA84E7" w14:textId="7420E006" w:rsidR="00A913E0" w:rsidRPr="001333F7" w:rsidRDefault="00A913E0" w:rsidP="00A913E0">
            <w:pPr>
              <w:autoSpaceDE w:val="0"/>
              <w:snapToGrid w:val="0"/>
              <w:ind w:right="-123"/>
              <w:rPr>
                <w:bCs/>
                <w:sz w:val="20"/>
              </w:rPr>
            </w:pPr>
            <w:r w:rsidRPr="00225CFA">
              <w:rPr>
                <w:rFonts w:eastAsia="Calibri"/>
                <w:b/>
                <w:lang w:val="uk-UA" w:eastAsia="en-US"/>
              </w:rPr>
              <w:t>1. Наявність обладнання та матеріально- технічної бази</w:t>
            </w:r>
          </w:p>
        </w:tc>
        <w:tc>
          <w:tcPr>
            <w:tcW w:w="7371" w:type="dxa"/>
            <w:tcBorders>
              <w:top w:val="single" w:sz="4" w:space="0" w:color="000000"/>
              <w:left w:val="single" w:sz="4" w:space="0" w:color="000000"/>
              <w:bottom w:val="single" w:sz="4" w:space="0" w:color="000000"/>
              <w:right w:val="single" w:sz="4" w:space="0" w:color="000000"/>
            </w:tcBorders>
          </w:tcPr>
          <w:p w14:paraId="29437AC2" w14:textId="48F0262F" w:rsidR="00A913E0" w:rsidRDefault="00A913E0" w:rsidP="00A913E0">
            <w:pPr>
              <w:pStyle w:val="af5"/>
              <w:shd w:val="clear" w:color="auto" w:fill="FFFFFF"/>
              <w:suppressAutoHyphens/>
              <w:ind w:left="125"/>
              <w:contextualSpacing/>
              <w:jc w:val="both"/>
              <w:rPr>
                <w:rFonts w:eastAsia="Calibri"/>
                <w:lang w:eastAsia="en-US"/>
              </w:rPr>
            </w:pPr>
            <w:r w:rsidRPr="00225CFA">
              <w:rPr>
                <w:rFonts w:eastAsia="Calibri"/>
                <w:lang w:eastAsia="en-US"/>
              </w:rPr>
              <w:t xml:space="preserve">1.1. Заповнена довідка у формі, викладеній </w:t>
            </w:r>
            <w:r>
              <w:rPr>
                <w:rFonts w:eastAsia="Calibri"/>
                <w:lang w:eastAsia="en-US"/>
              </w:rPr>
              <w:t xml:space="preserve">в п.п. 1.2. </w:t>
            </w:r>
            <w:r w:rsidRPr="00225CFA">
              <w:rPr>
                <w:rFonts w:eastAsia="Calibri"/>
                <w:lang w:eastAsia="en-US"/>
              </w:rPr>
              <w:t>, що містить інформацію про наявність обладнання та матеріально-технічної бази</w:t>
            </w:r>
            <w:r w:rsidRPr="00225CFA">
              <w:rPr>
                <w:rFonts w:eastAsia="Calibri"/>
                <w:spacing w:val="-3"/>
                <w:lang w:eastAsia="en-US"/>
              </w:rPr>
              <w:t xml:space="preserve"> </w:t>
            </w:r>
            <w:r w:rsidRPr="00225CFA">
              <w:rPr>
                <w:rFonts w:eastAsia="Calibri"/>
                <w:lang w:eastAsia="en-US"/>
              </w:rPr>
              <w:t xml:space="preserve">Учасника. </w:t>
            </w:r>
          </w:p>
          <w:p w14:paraId="3FF5C306" w14:textId="073792DA" w:rsidR="00A913E0" w:rsidRDefault="00A913E0" w:rsidP="00A913E0">
            <w:pPr>
              <w:pStyle w:val="af5"/>
              <w:shd w:val="clear" w:color="auto" w:fill="FFFFFF"/>
              <w:suppressAutoHyphens/>
              <w:ind w:left="125"/>
              <w:contextualSpacing/>
              <w:jc w:val="both"/>
              <w:rPr>
                <w:rFonts w:ascii="TimesNewRomanPSMT" w:hAnsi="TimesNewRomanPSMT"/>
                <w:lang w:eastAsia="ar-SA"/>
              </w:rPr>
            </w:pPr>
          </w:p>
          <w:tbl>
            <w:tblPr>
              <w:tblStyle w:val="a7"/>
              <w:tblW w:w="0" w:type="auto"/>
              <w:tblInd w:w="125" w:type="dxa"/>
              <w:tblLayout w:type="fixed"/>
              <w:tblLook w:val="04A0" w:firstRow="1" w:lastRow="0" w:firstColumn="1" w:lastColumn="0" w:noHBand="0" w:noVBand="1"/>
            </w:tblPr>
            <w:tblGrid>
              <w:gridCol w:w="1278"/>
              <w:gridCol w:w="2294"/>
              <w:gridCol w:w="1786"/>
              <w:gridCol w:w="1590"/>
            </w:tblGrid>
            <w:tr w:rsidR="00A913E0" w14:paraId="3102B2F1" w14:textId="77777777" w:rsidTr="00A913E0">
              <w:tc>
                <w:tcPr>
                  <w:tcW w:w="1278" w:type="dxa"/>
                  <w:vAlign w:val="center"/>
                </w:tcPr>
                <w:p w14:paraId="38D9E516" w14:textId="32D2CECD" w:rsidR="00A913E0" w:rsidRDefault="00A913E0" w:rsidP="00A913E0">
                  <w:pPr>
                    <w:pStyle w:val="af5"/>
                    <w:suppressAutoHyphens/>
                    <w:contextualSpacing/>
                    <w:jc w:val="both"/>
                    <w:rPr>
                      <w:rFonts w:ascii="TimesNewRomanPSMT" w:hAnsi="TimesNewRomanPSMT"/>
                      <w:lang w:eastAsia="ar-SA"/>
                    </w:rPr>
                  </w:pPr>
                  <w:r w:rsidRPr="00225CFA">
                    <w:t>№ з/п</w:t>
                  </w:r>
                </w:p>
              </w:tc>
              <w:tc>
                <w:tcPr>
                  <w:tcW w:w="2294" w:type="dxa"/>
                  <w:vAlign w:val="center"/>
                </w:tcPr>
                <w:p w14:paraId="1A365BB4" w14:textId="2F4B7D7B" w:rsidR="00A913E0" w:rsidRPr="00A913E0" w:rsidRDefault="00A913E0" w:rsidP="00A913E0">
                  <w:pPr>
                    <w:tabs>
                      <w:tab w:val="left" w:pos="1260"/>
                    </w:tabs>
                    <w:snapToGrid w:val="0"/>
                    <w:jc w:val="center"/>
                  </w:pPr>
                  <w:r w:rsidRPr="00225CFA">
                    <w:t>Найменування обладнання</w:t>
                  </w:r>
                  <w:r>
                    <w:rPr>
                      <w:lang w:val="uk-UA"/>
                    </w:rPr>
                    <w:t xml:space="preserve"> </w:t>
                  </w:r>
                  <w:r w:rsidRPr="00225CFA">
                    <w:t>та матеріально-технічна база</w:t>
                  </w:r>
                </w:p>
              </w:tc>
              <w:tc>
                <w:tcPr>
                  <w:tcW w:w="1786" w:type="dxa"/>
                  <w:vAlign w:val="center"/>
                </w:tcPr>
                <w:p w14:paraId="3268D2A5" w14:textId="5BD21C43" w:rsidR="00A913E0" w:rsidRDefault="00A913E0" w:rsidP="00A913E0">
                  <w:pPr>
                    <w:pStyle w:val="af5"/>
                    <w:suppressAutoHyphens/>
                    <w:contextualSpacing/>
                    <w:jc w:val="both"/>
                    <w:rPr>
                      <w:rFonts w:ascii="TimesNewRomanPSMT" w:hAnsi="TimesNewRomanPSMT"/>
                      <w:lang w:eastAsia="ar-SA"/>
                    </w:rPr>
                  </w:pPr>
                  <w:r w:rsidRPr="00225CFA">
                    <w:t>Кількість</w:t>
                  </w:r>
                </w:p>
              </w:tc>
              <w:tc>
                <w:tcPr>
                  <w:tcW w:w="1590" w:type="dxa"/>
                  <w:vAlign w:val="center"/>
                </w:tcPr>
                <w:p w14:paraId="7A65DE01" w14:textId="2693101C" w:rsidR="00A913E0" w:rsidRDefault="00A913E0" w:rsidP="00A913E0">
                  <w:pPr>
                    <w:pStyle w:val="af5"/>
                    <w:suppressAutoHyphens/>
                    <w:contextualSpacing/>
                    <w:jc w:val="both"/>
                    <w:rPr>
                      <w:rFonts w:ascii="TimesNewRomanPSMT" w:hAnsi="TimesNewRomanPSMT"/>
                      <w:lang w:eastAsia="ar-SA"/>
                    </w:rPr>
                  </w:pPr>
                  <w:r w:rsidRPr="00225CFA">
                    <w:t>Примітка</w:t>
                  </w:r>
                </w:p>
              </w:tc>
            </w:tr>
            <w:tr w:rsidR="00A913E0" w14:paraId="74BF489B" w14:textId="77777777" w:rsidTr="00A913E0">
              <w:tc>
                <w:tcPr>
                  <w:tcW w:w="1278" w:type="dxa"/>
                  <w:vAlign w:val="center"/>
                </w:tcPr>
                <w:p w14:paraId="4F9794A7" w14:textId="72DDBD83" w:rsidR="00A913E0" w:rsidRDefault="00A913E0" w:rsidP="00A913E0">
                  <w:pPr>
                    <w:pStyle w:val="af5"/>
                    <w:suppressAutoHyphens/>
                    <w:contextualSpacing/>
                    <w:jc w:val="both"/>
                    <w:rPr>
                      <w:rFonts w:ascii="TimesNewRomanPSMT" w:hAnsi="TimesNewRomanPSMT"/>
                      <w:lang w:eastAsia="ar-SA"/>
                    </w:rPr>
                  </w:pPr>
                  <w:r w:rsidRPr="00225CFA">
                    <w:t>1</w:t>
                  </w:r>
                </w:p>
              </w:tc>
              <w:tc>
                <w:tcPr>
                  <w:tcW w:w="2294" w:type="dxa"/>
                  <w:vAlign w:val="center"/>
                </w:tcPr>
                <w:p w14:paraId="052EA0FD" w14:textId="3FBC4566" w:rsidR="00A913E0" w:rsidRDefault="00A913E0" w:rsidP="00A913E0">
                  <w:pPr>
                    <w:pStyle w:val="af5"/>
                    <w:suppressAutoHyphens/>
                    <w:contextualSpacing/>
                    <w:jc w:val="both"/>
                    <w:rPr>
                      <w:rFonts w:ascii="TimesNewRomanPSMT" w:hAnsi="TimesNewRomanPSMT"/>
                      <w:lang w:eastAsia="ar-SA"/>
                    </w:rPr>
                  </w:pPr>
                  <w:r w:rsidRPr="00225CFA">
                    <w:t>2</w:t>
                  </w:r>
                </w:p>
              </w:tc>
              <w:tc>
                <w:tcPr>
                  <w:tcW w:w="1786" w:type="dxa"/>
                  <w:vAlign w:val="center"/>
                </w:tcPr>
                <w:p w14:paraId="68E2C6F9" w14:textId="34BF28CE" w:rsidR="00A913E0" w:rsidRDefault="00A913E0" w:rsidP="00A913E0">
                  <w:pPr>
                    <w:pStyle w:val="af5"/>
                    <w:suppressAutoHyphens/>
                    <w:contextualSpacing/>
                    <w:jc w:val="both"/>
                    <w:rPr>
                      <w:rFonts w:ascii="TimesNewRomanPSMT" w:hAnsi="TimesNewRomanPSMT"/>
                      <w:lang w:eastAsia="ar-SA"/>
                    </w:rPr>
                  </w:pPr>
                  <w:r w:rsidRPr="00225CFA">
                    <w:t>3</w:t>
                  </w:r>
                </w:p>
              </w:tc>
              <w:tc>
                <w:tcPr>
                  <w:tcW w:w="1590" w:type="dxa"/>
                  <w:vAlign w:val="center"/>
                </w:tcPr>
                <w:p w14:paraId="5EF84015" w14:textId="248D3D01" w:rsidR="00A913E0" w:rsidRDefault="00A913E0" w:rsidP="00A913E0">
                  <w:pPr>
                    <w:pStyle w:val="af5"/>
                    <w:suppressAutoHyphens/>
                    <w:contextualSpacing/>
                    <w:jc w:val="both"/>
                    <w:rPr>
                      <w:rFonts w:ascii="TimesNewRomanPSMT" w:hAnsi="TimesNewRomanPSMT"/>
                      <w:lang w:eastAsia="ar-SA"/>
                    </w:rPr>
                  </w:pPr>
                  <w:r w:rsidRPr="00225CFA">
                    <w:t>4</w:t>
                  </w:r>
                </w:p>
              </w:tc>
            </w:tr>
            <w:tr w:rsidR="00A913E0" w14:paraId="0157796E" w14:textId="77777777" w:rsidTr="00A913E0">
              <w:trPr>
                <w:trHeight w:val="577"/>
              </w:trPr>
              <w:tc>
                <w:tcPr>
                  <w:tcW w:w="1278" w:type="dxa"/>
                  <w:vAlign w:val="center"/>
                </w:tcPr>
                <w:p w14:paraId="6951607C" w14:textId="596A24DB" w:rsidR="00A913E0" w:rsidRDefault="00A913E0" w:rsidP="00A913E0">
                  <w:pPr>
                    <w:pStyle w:val="af5"/>
                    <w:suppressAutoHyphens/>
                    <w:contextualSpacing/>
                    <w:jc w:val="both"/>
                    <w:rPr>
                      <w:rFonts w:ascii="TimesNewRomanPSMT" w:hAnsi="TimesNewRomanPSMT"/>
                      <w:lang w:eastAsia="ar-SA"/>
                    </w:rPr>
                  </w:pPr>
                  <w:r w:rsidRPr="00225CFA">
                    <w:t>1.</w:t>
                  </w:r>
                </w:p>
              </w:tc>
              <w:tc>
                <w:tcPr>
                  <w:tcW w:w="2294" w:type="dxa"/>
                </w:tcPr>
                <w:p w14:paraId="71EF70C0" w14:textId="77777777" w:rsidR="00A913E0" w:rsidRDefault="00A913E0" w:rsidP="00A913E0">
                  <w:pPr>
                    <w:pStyle w:val="af5"/>
                    <w:suppressAutoHyphens/>
                    <w:contextualSpacing/>
                    <w:jc w:val="both"/>
                    <w:rPr>
                      <w:rFonts w:ascii="TimesNewRomanPSMT" w:hAnsi="TimesNewRomanPSMT"/>
                      <w:lang w:eastAsia="ar-SA"/>
                    </w:rPr>
                  </w:pPr>
                </w:p>
              </w:tc>
              <w:tc>
                <w:tcPr>
                  <w:tcW w:w="1786" w:type="dxa"/>
                </w:tcPr>
                <w:p w14:paraId="09C571AF" w14:textId="77777777" w:rsidR="00A913E0" w:rsidRDefault="00A913E0" w:rsidP="00A913E0">
                  <w:pPr>
                    <w:pStyle w:val="af5"/>
                    <w:suppressAutoHyphens/>
                    <w:contextualSpacing/>
                    <w:jc w:val="both"/>
                    <w:rPr>
                      <w:rFonts w:ascii="TimesNewRomanPSMT" w:hAnsi="TimesNewRomanPSMT"/>
                      <w:lang w:eastAsia="ar-SA"/>
                    </w:rPr>
                  </w:pPr>
                </w:p>
              </w:tc>
              <w:tc>
                <w:tcPr>
                  <w:tcW w:w="1590" w:type="dxa"/>
                </w:tcPr>
                <w:p w14:paraId="5814C910" w14:textId="77777777" w:rsidR="00A913E0" w:rsidRPr="00225CFA" w:rsidRDefault="00A913E0" w:rsidP="00A913E0">
                  <w:pPr>
                    <w:tabs>
                      <w:tab w:val="left" w:pos="1260"/>
                    </w:tabs>
                    <w:snapToGrid w:val="0"/>
                    <w:jc w:val="center"/>
                  </w:pPr>
                </w:p>
                <w:p w14:paraId="76A70AD5" w14:textId="77777777" w:rsidR="00A913E0" w:rsidRDefault="00A913E0" w:rsidP="00A913E0">
                  <w:pPr>
                    <w:pStyle w:val="af5"/>
                    <w:suppressAutoHyphens/>
                    <w:contextualSpacing/>
                    <w:jc w:val="both"/>
                    <w:rPr>
                      <w:rFonts w:ascii="TimesNewRomanPSMT" w:hAnsi="TimesNewRomanPSMT"/>
                      <w:lang w:eastAsia="ar-SA"/>
                    </w:rPr>
                  </w:pPr>
                </w:p>
              </w:tc>
            </w:tr>
          </w:tbl>
          <w:p w14:paraId="7A096E5D" w14:textId="77777777" w:rsidR="00A913E0" w:rsidRPr="00225CFA" w:rsidRDefault="00A913E0" w:rsidP="00A913E0">
            <w:pPr>
              <w:pStyle w:val="af5"/>
              <w:shd w:val="clear" w:color="auto" w:fill="FFFFFF"/>
              <w:suppressAutoHyphens/>
              <w:ind w:left="125"/>
              <w:contextualSpacing/>
              <w:jc w:val="both"/>
              <w:rPr>
                <w:rFonts w:ascii="TimesNewRomanPSMT" w:hAnsi="TimesNewRomanPSMT"/>
                <w:lang w:eastAsia="ar-SA"/>
              </w:rPr>
            </w:pPr>
          </w:p>
          <w:p w14:paraId="5923A40D" w14:textId="1CC92AD6" w:rsidR="00A913E0" w:rsidRPr="00DC1472" w:rsidRDefault="00A913E0" w:rsidP="00A913E0">
            <w:pPr>
              <w:autoSpaceDE w:val="0"/>
              <w:snapToGrid w:val="0"/>
              <w:jc w:val="both"/>
              <w:rPr>
                <w:sz w:val="20"/>
              </w:rPr>
            </w:pPr>
            <w:r w:rsidRPr="00225CFA">
              <w:rPr>
                <w:rFonts w:eastAsia="Calibri"/>
                <w:lang w:eastAsia="en-US"/>
              </w:rPr>
              <w:t xml:space="preserve"> </w:t>
            </w:r>
          </w:p>
        </w:tc>
      </w:tr>
    </w:tbl>
    <w:p w14:paraId="4F1BB4F8" w14:textId="77777777" w:rsidR="00087933" w:rsidRPr="001333F7" w:rsidRDefault="00087933" w:rsidP="00087933">
      <w:pPr>
        <w:tabs>
          <w:tab w:val="left" w:pos="0"/>
          <w:tab w:val="right" w:pos="9639"/>
        </w:tabs>
        <w:jc w:val="right"/>
        <w:rPr>
          <w:b/>
          <w:smallCaps/>
          <w:sz w:val="22"/>
          <w:szCs w:val="22"/>
        </w:rPr>
      </w:pPr>
    </w:p>
    <w:p w14:paraId="74FA727F" w14:textId="77777777" w:rsidR="00087933" w:rsidRPr="001333F7" w:rsidRDefault="00087933" w:rsidP="00087933">
      <w:pPr>
        <w:tabs>
          <w:tab w:val="left" w:pos="0"/>
          <w:tab w:val="right" w:pos="9639"/>
        </w:tabs>
        <w:jc w:val="center"/>
        <w:rPr>
          <w:b/>
          <w:smallCaps/>
          <w:sz w:val="22"/>
          <w:szCs w:val="22"/>
        </w:rPr>
      </w:pPr>
    </w:p>
    <w:p w14:paraId="47075B43" w14:textId="77777777" w:rsidR="00087933" w:rsidRDefault="00087933" w:rsidP="00087933">
      <w:pPr>
        <w:jc w:val="center"/>
        <w:rPr>
          <w:b/>
          <w:smallCaps/>
          <w:sz w:val="22"/>
          <w:szCs w:val="22"/>
        </w:rPr>
      </w:pPr>
      <w:r w:rsidRPr="00FB2D97">
        <w:rPr>
          <w:b/>
          <w:smallCaps/>
          <w:sz w:val="22"/>
          <w:szCs w:val="22"/>
        </w:rPr>
        <w:t>ІІ. Підтвердження відсутності обставин для відмови в участі у процедурі закупівлі, передбачених статтею 17 Закону</w:t>
      </w:r>
    </w:p>
    <w:p w14:paraId="0044ED30" w14:textId="77777777" w:rsidR="00087933" w:rsidRDefault="00087933" w:rsidP="00087933">
      <w:pPr>
        <w:rPr>
          <w:b/>
          <w:smallCaps/>
          <w:sz w:val="22"/>
          <w:szCs w:val="22"/>
        </w:rPr>
      </w:pPr>
    </w:p>
    <w:p w14:paraId="6F4C07BA" w14:textId="77777777" w:rsidR="00087933" w:rsidRPr="00FB2D97" w:rsidRDefault="00087933" w:rsidP="00087933">
      <w:pPr>
        <w:rPr>
          <w:b/>
          <w:smallCaps/>
          <w:sz w:val="22"/>
          <w:szCs w:val="22"/>
        </w:rPr>
      </w:pPr>
    </w:p>
    <w:p w14:paraId="52D15ABD" w14:textId="77777777" w:rsidR="00087933" w:rsidRPr="005317B4" w:rsidRDefault="00087933" w:rsidP="00087933">
      <w:pPr>
        <w:jc w:val="both"/>
        <w:rPr>
          <w:iCs/>
          <w:sz w:val="22"/>
          <w:szCs w:val="22"/>
        </w:rPr>
      </w:pPr>
      <w:r w:rsidRPr="005317B4">
        <w:rPr>
          <w:iCs/>
          <w:sz w:val="22"/>
          <w:szCs w:val="22"/>
        </w:rPr>
        <w:t xml:space="preserve">            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492E9BD" w14:textId="469AD8DE" w:rsidR="00087933" w:rsidRDefault="00087933" w:rsidP="00087933">
      <w:pPr>
        <w:jc w:val="both"/>
        <w:rPr>
          <w:iCs/>
          <w:sz w:val="22"/>
          <w:szCs w:val="22"/>
        </w:rPr>
      </w:pPr>
      <w:r w:rsidRPr="005317B4">
        <w:rPr>
          <w:iCs/>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w:t>
      </w:r>
      <w:r>
        <w:rPr>
          <w:iCs/>
          <w:sz w:val="22"/>
          <w:szCs w:val="22"/>
          <w:lang w:val="uk-UA"/>
        </w:rPr>
        <w:t xml:space="preserve"> </w:t>
      </w:r>
      <w:r w:rsidRPr="005317B4">
        <w:rPr>
          <w:iCs/>
          <w:sz w:val="22"/>
          <w:szCs w:val="22"/>
        </w:rPr>
        <w:t>абзацу четвертого пункту 44 Особливостей*.</w:t>
      </w:r>
    </w:p>
    <w:p w14:paraId="26A278CE" w14:textId="77777777" w:rsidR="00087933" w:rsidRPr="005317B4" w:rsidRDefault="00087933" w:rsidP="00087933">
      <w:pPr>
        <w:jc w:val="both"/>
        <w:rPr>
          <w:iCs/>
          <w:sz w:val="22"/>
          <w:szCs w:val="22"/>
        </w:rPr>
      </w:pPr>
    </w:p>
    <w:p w14:paraId="578A4059" w14:textId="531DD2C6" w:rsidR="004D74E2" w:rsidRDefault="00087933" w:rsidP="00087933">
      <w:pPr>
        <w:pBdr>
          <w:top w:val="nil"/>
          <w:left w:val="nil"/>
          <w:bottom w:val="nil"/>
          <w:right w:val="nil"/>
          <w:between w:val="nil"/>
        </w:pBdr>
        <w:jc w:val="both"/>
        <w:rPr>
          <w:b/>
          <w:bCs/>
          <w:color w:val="000000"/>
          <w:lang w:eastAsia="ar-SA"/>
        </w:rPr>
      </w:pPr>
      <w:r w:rsidRPr="00FB2D97">
        <w:rPr>
          <w:i/>
          <w:iCs/>
          <w:sz w:val="18"/>
          <w:szCs w:val="18"/>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 декларування</w:t>
      </w:r>
    </w:p>
    <w:p w14:paraId="6DD38872" w14:textId="49A6A33C" w:rsidR="004D74E2" w:rsidRDefault="004D74E2" w:rsidP="00087933">
      <w:pPr>
        <w:pBdr>
          <w:top w:val="nil"/>
          <w:left w:val="nil"/>
          <w:bottom w:val="nil"/>
          <w:right w:val="nil"/>
          <w:between w:val="nil"/>
        </w:pBdr>
        <w:jc w:val="both"/>
        <w:rPr>
          <w:b/>
          <w:bCs/>
          <w:color w:val="000000"/>
          <w:lang w:eastAsia="ar-SA"/>
        </w:rPr>
      </w:pPr>
    </w:p>
    <w:p w14:paraId="18D11EE6" w14:textId="299B18D3" w:rsidR="005E138C" w:rsidRDefault="005E138C" w:rsidP="00087933">
      <w:pPr>
        <w:pBdr>
          <w:top w:val="nil"/>
          <w:left w:val="nil"/>
          <w:bottom w:val="nil"/>
          <w:right w:val="nil"/>
          <w:between w:val="nil"/>
        </w:pBdr>
        <w:jc w:val="both"/>
        <w:rPr>
          <w:b/>
          <w:bCs/>
          <w:color w:val="000000"/>
          <w:lang w:eastAsia="ar-SA"/>
        </w:rPr>
      </w:pPr>
    </w:p>
    <w:p w14:paraId="126FB710" w14:textId="62CE95B6" w:rsidR="005E138C" w:rsidRDefault="005E138C" w:rsidP="00087933">
      <w:pPr>
        <w:pBdr>
          <w:top w:val="nil"/>
          <w:left w:val="nil"/>
          <w:bottom w:val="nil"/>
          <w:right w:val="nil"/>
          <w:between w:val="nil"/>
        </w:pBdr>
        <w:jc w:val="both"/>
        <w:rPr>
          <w:b/>
          <w:bCs/>
          <w:color w:val="000000"/>
          <w:lang w:eastAsia="ar-SA"/>
        </w:rPr>
      </w:pPr>
    </w:p>
    <w:p w14:paraId="2A524A19" w14:textId="31F178E6" w:rsidR="005E138C" w:rsidRDefault="005E138C" w:rsidP="00087933">
      <w:pPr>
        <w:pBdr>
          <w:top w:val="nil"/>
          <w:left w:val="nil"/>
          <w:bottom w:val="nil"/>
          <w:right w:val="nil"/>
          <w:between w:val="nil"/>
        </w:pBdr>
        <w:jc w:val="both"/>
        <w:rPr>
          <w:b/>
          <w:bCs/>
          <w:color w:val="000000"/>
          <w:lang w:eastAsia="ar-SA"/>
        </w:rPr>
      </w:pPr>
    </w:p>
    <w:p w14:paraId="17B7E4E7" w14:textId="04D52120" w:rsidR="005E138C" w:rsidRDefault="005E138C" w:rsidP="00087933">
      <w:pPr>
        <w:pBdr>
          <w:top w:val="nil"/>
          <w:left w:val="nil"/>
          <w:bottom w:val="nil"/>
          <w:right w:val="nil"/>
          <w:between w:val="nil"/>
        </w:pBdr>
        <w:jc w:val="both"/>
        <w:rPr>
          <w:b/>
          <w:bCs/>
          <w:color w:val="000000"/>
          <w:lang w:eastAsia="ar-SA"/>
        </w:rPr>
      </w:pPr>
    </w:p>
    <w:p w14:paraId="7F648CBB" w14:textId="4F77E668" w:rsidR="005E138C" w:rsidRDefault="005E138C" w:rsidP="00087933">
      <w:pPr>
        <w:pBdr>
          <w:top w:val="nil"/>
          <w:left w:val="nil"/>
          <w:bottom w:val="nil"/>
          <w:right w:val="nil"/>
          <w:between w:val="nil"/>
        </w:pBdr>
        <w:jc w:val="both"/>
        <w:rPr>
          <w:b/>
          <w:bCs/>
          <w:color w:val="000000"/>
          <w:lang w:eastAsia="ar-SA"/>
        </w:rPr>
      </w:pPr>
    </w:p>
    <w:p w14:paraId="45CF0304" w14:textId="31B38520" w:rsidR="005E138C" w:rsidRDefault="005E138C" w:rsidP="00087933">
      <w:pPr>
        <w:pBdr>
          <w:top w:val="nil"/>
          <w:left w:val="nil"/>
          <w:bottom w:val="nil"/>
          <w:right w:val="nil"/>
          <w:between w:val="nil"/>
        </w:pBdr>
        <w:jc w:val="both"/>
        <w:rPr>
          <w:b/>
          <w:bCs/>
          <w:color w:val="000000"/>
          <w:lang w:eastAsia="ar-SA"/>
        </w:rPr>
      </w:pPr>
    </w:p>
    <w:p w14:paraId="4F06D9D7" w14:textId="54DFF64E" w:rsidR="005E138C" w:rsidRDefault="005E138C" w:rsidP="00087933">
      <w:pPr>
        <w:pBdr>
          <w:top w:val="nil"/>
          <w:left w:val="nil"/>
          <w:bottom w:val="nil"/>
          <w:right w:val="nil"/>
          <w:between w:val="nil"/>
        </w:pBdr>
        <w:jc w:val="both"/>
        <w:rPr>
          <w:b/>
          <w:bCs/>
          <w:color w:val="000000"/>
          <w:lang w:eastAsia="ar-SA"/>
        </w:rPr>
      </w:pPr>
    </w:p>
    <w:p w14:paraId="2EF8E913" w14:textId="1E125678" w:rsidR="005E138C" w:rsidRDefault="005E138C" w:rsidP="00087933">
      <w:pPr>
        <w:pBdr>
          <w:top w:val="nil"/>
          <w:left w:val="nil"/>
          <w:bottom w:val="nil"/>
          <w:right w:val="nil"/>
          <w:between w:val="nil"/>
        </w:pBdr>
        <w:jc w:val="both"/>
        <w:rPr>
          <w:b/>
          <w:bCs/>
          <w:color w:val="000000"/>
          <w:lang w:eastAsia="ar-SA"/>
        </w:rPr>
      </w:pPr>
    </w:p>
    <w:p w14:paraId="367F005B" w14:textId="274873D0" w:rsidR="005E138C" w:rsidRPr="001333F7" w:rsidRDefault="005E138C" w:rsidP="005E138C">
      <w:pPr>
        <w:pBdr>
          <w:top w:val="nil"/>
          <w:left w:val="nil"/>
          <w:bottom w:val="nil"/>
          <w:right w:val="nil"/>
          <w:between w:val="nil"/>
        </w:pBdr>
        <w:tabs>
          <w:tab w:val="left" w:pos="0"/>
        </w:tabs>
        <w:jc w:val="center"/>
        <w:rPr>
          <w:b/>
          <w:color w:val="000000"/>
          <w:sz w:val="22"/>
          <w:szCs w:val="22"/>
        </w:rPr>
      </w:pPr>
      <w:r w:rsidRPr="001333F7">
        <w:rPr>
          <w:b/>
          <w:color w:val="000000"/>
          <w:sz w:val="22"/>
          <w:szCs w:val="22"/>
        </w:rPr>
        <w:lastRenderedPageBreak/>
        <w:t>Підтвердження переможцем процедури закупівлі</w:t>
      </w:r>
    </w:p>
    <w:p w14:paraId="413D685E" w14:textId="77777777" w:rsidR="005E138C" w:rsidRPr="001333F7" w:rsidRDefault="005E138C" w:rsidP="005E138C">
      <w:pPr>
        <w:pBdr>
          <w:top w:val="nil"/>
          <w:left w:val="nil"/>
          <w:bottom w:val="nil"/>
          <w:right w:val="nil"/>
          <w:between w:val="nil"/>
        </w:pBdr>
        <w:tabs>
          <w:tab w:val="left" w:pos="0"/>
        </w:tabs>
        <w:jc w:val="center"/>
        <w:rPr>
          <w:b/>
          <w:color w:val="000000"/>
          <w:sz w:val="22"/>
          <w:szCs w:val="22"/>
        </w:rPr>
      </w:pPr>
      <w:r w:rsidRPr="001333F7">
        <w:rPr>
          <w:b/>
          <w:color w:val="000000"/>
          <w:sz w:val="22"/>
          <w:szCs w:val="22"/>
        </w:rPr>
        <w:t>відсутності підстав, визначених пунктами 2, 3, 5, 6, 8, 12,  частини першої та частиною другою статті 17 Закону</w:t>
      </w:r>
    </w:p>
    <w:p w14:paraId="6BD9B8A9" w14:textId="77777777" w:rsidR="005E138C" w:rsidRPr="001333F7" w:rsidRDefault="005E138C" w:rsidP="005E138C">
      <w:pPr>
        <w:pBdr>
          <w:top w:val="nil"/>
          <w:left w:val="nil"/>
          <w:bottom w:val="nil"/>
          <w:right w:val="nil"/>
          <w:between w:val="nil"/>
        </w:pBdr>
        <w:tabs>
          <w:tab w:val="left" w:pos="0"/>
        </w:tabs>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5E138C" w:rsidRPr="001333F7" w14:paraId="26284B76" w14:textId="77777777" w:rsidTr="0061142B">
        <w:trPr>
          <w:trHeight w:val="303"/>
        </w:trPr>
        <w:tc>
          <w:tcPr>
            <w:tcW w:w="4219" w:type="dxa"/>
            <w:vAlign w:val="center"/>
          </w:tcPr>
          <w:p w14:paraId="1A8E156C" w14:textId="77777777" w:rsidR="005E138C" w:rsidRPr="001333F7" w:rsidRDefault="005E138C" w:rsidP="0061142B">
            <w:pPr>
              <w:tabs>
                <w:tab w:val="left" w:pos="0"/>
              </w:tabs>
              <w:rPr>
                <w:b/>
                <w:sz w:val="22"/>
                <w:szCs w:val="22"/>
              </w:rPr>
            </w:pPr>
            <w:r w:rsidRPr="001333F7">
              <w:rPr>
                <w:b/>
                <w:sz w:val="22"/>
                <w:szCs w:val="22"/>
              </w:rPr>
              <w:t>Підстава для відмови в участі у процедурі закупівлі</w:t>
            </w:r>
          </w:p>
        </w:tc>
        <w:tc>
          <w:tcPr>
            <w:tcW w:w="5528" w:type="dxa"/>
            <w:vAlign w:val="center"/>
          </w:tcPr>
          <w:p w14:paraId="57D8849C" w14:textId="77777777" w:rsidR="005E138C" w:rsidRPr="001333F7" w:rsidRDefault="005E138C" w:rsidP="0061142B">
            <w:pPr>
              <w:tabs>
                <w:tab w:val="left" w:pos="0"/>
              </w:tabs>
              <w:rPr>
                <w:b/>
                <w:sz w:val="22"/>
                <w:szCs w:val="22"/>
              </w:rPr>
            </w:pPr>
            <w:r w:rsidRPr="001333F7">
              <w:rPr>
                <w:b/>
                <w:sz w:val="22"/>
                <w:szCs w:val="22"/>
              </w:rPr>
              <w:t xml:space="preserve">Документи, </w:t>
            </w:r>
          </w:p>
          <w:p w14:paraId="28642D3D" w14:textId="77777777" w:rsidR="005E138C" w:rsidRPr="001333F7" w:rsidRDefault="005E138C" w:rsidP="0061142B">
            <w:pPr>
              <w:tabs>
                <w:tab w:val="left" w:pos="0"/>
              </w:tabs>
              <w:rPr>
                <w:b/>
                <w:sz w:val="22"/>
                <w:szCs w:val="22"/>
              </w:rPr>
            </w:pPr>
            <w:r w:rsidRPr="001333F7">
              <w:rPr>
                <w:b/>
                <w:sz w:val="22"/>
                <w:szCs w:val="22"/>
              </w:rPr>
              <w:t>що підтверджують відсутність підстав*</w:t>
            </w:r>
          </w:p>
        </w:tc>
      </w:tr>
      <w:tr w:rsidR="005E138C" w:rsidRPr="001333F7" w14:paraId="6585A6BE" w14:textId="77777777" w:rsidTr="0061142B">
        <w:trPr>
          <w:trHeight w:val="507"/>
        </w:trPr>
        <w:tc>
          <w:tcPr>
            <w:tcW w:w="4219" w:type="dxa"/>
          </w:tcPr>
          <w:p w14:paraId="72E3C096" w14:textId="77777777" w:rsidR="005E138C" w:rsidRPr="001333F7" w:rsidRDefault="005E138C" w:rsidP="0061142B">
            <w:pPr>
              <w:tabs>
                <w:tab w:val="left" w:pos="0"/>
              </w:tabs>
              <w:jc w:val="both"/>
              <w:rPr>
                <w:sz w:val="22"/>
                <w:szCs w:val="22"/>
              </w:rPr>
            </w:pPr>
            <w:r w:rsidRPr="001333F7">
              <w:rPr>
                <w:sz w:val="22"/>
                <w:szCs w:val="22"/>
              </w:rPr>
              <w:t xml:space="preserve">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w:t>
            </w:r>
          </w:p>
        </w:tc>
        <w:tc>
          <w:tcPr>
            <w:tcW w:w="5528" w:type="dxa"/>
            <w:vAlign w:val="center"/>
          </w:tcPr>
          <w:p w14:paraId="266028B7" w14:textId="77777777" w:rsidR="005E138C" w:rsidRPr="00E33CD8" w:rsidRDefault="005E138C" w:rsidP="0061142B">
            <w:pPr>
              <w:tabs>
                <w:tab w:val="left" w:pos="0"/>
              </w:tabs>
              <w:spacing w:before="20"/>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 </w:t>
            </w:r>
            <w:r w:rsidRPr="007B75F2">
              <w:rPr>
                <w:i/>
                <w:sz w:val="22"/>
                <w:szCs w:val="22"/>
              </w:rPr>
              <w:t>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w:t>
            </w:r>
            <w:r>
              <w:rPr>
                <w:i/>
                <w:sz w:val="22"/>
                <w:szCs w:val="22"/>
              </w:rPr>
              <w:t>мостей в умовах воєнного стану)</w:t>
            </w:r>
            <w:r w:rsidRPr="00E21383">
              <w:rPr>
                <w:i/>
                <w:sz w:val="22"/>
                <w:szCs w:val="22"/>
              </w:rPr>
              <w:t>, 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5206AF73" w14:textId="77777777" w:rsidR="005E138C" w:rsidRPr="00E21383" w:rsidRDefault="005E138C" w:rsidP="0061142B">
            <w:pPr>
              <w:tabs>
                <w:tab w:val="left" w:pos="0"/>
              </w:tabs>
              <w:spacing w:before="20"/>
              <w:jc w:val="both"/>
              <w:rPr>
                <w:sz w:val="22"/>
                <w:szCs w:val="22"/>
              </w:rPr>
            </w:pPr>
            <w:r w:rsidRPr="00E21383">
              <w:rPr>
                <w:color w:val="000000"/>
                <w:sz w:val="22"/>
                <w:szCs w:val="22"/>
              </w:rPr>
              <w:t xml:space="preserve">Замовник може перевірити витяг на офіційному сайті МВС за посиланням </w:t>
            </w:r>
            <w:hyperlink r:id="rId11" w:history="1">
              <w:r w:rsidRPr="00E21383">
                <w:rPr>
                  <w:rStyle w:val="a4"/>
                  <w:sz w:val="22"/>
                  <w:szCs w:val="22"/>
                </w:rPr>
                <w:t>https://vytiah.mvs.gov.ua/app/checkStatus</w:t>
              </w:r>
            </w:hyperlink>
          </w:p>
        </w:tc>
      </w:tr>
      <w:tr w:rsidR="005E138C" w:rsidRPr="001333F7" w14:paraId="56558177" w14:textId="77777777" w:rsidTr="0061142B">
        <w:trPr>
          <w:trHeight w:val="888"/>
        </w:trPr>
        <w:tc>
          <w:tcPr>
            <w:tcW w:w="4219" w:type="dxa"/>
          </w:tcPr>
          <w:p w14:paraId="535AAA4D" w14:textId="77777777" w:rsidR="005E138C" w:rsidRPr="001333F7" w:rsidRDefault="005E138C" w:rsidP="0061142B">
            <w:pPr>
              <w:tabs>
                <w:tab w:val="left" w:pos="0"/>
              </w:tabs>
              <w:jc w:val="both"/>
              <w:rPr>
                <w:sz w:val="22"/>
                <w:szCs w:val="22"/>
              </w:rPr>
            </w:pPr>
            <w:r w:rsidRPr="001333F7">
              <w:rPr>
                <w:sz w:val="22"/>
                <w:szCs w:val="22"/>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528" w:type="dxa"/>
            <w:vAlign w:val="center"/>
          </w:tcPr>
          <w:p w14:paraId="58443FA9" w14:textId="77777777" w:rsidR="005E138C" w:rsidRPr="00E33CD8" w:rsidRDefault="005E138C" w:rsidP="0061142B">
            <w:pPr>
              <w:tabs>
                <w:tab w:val="left" w:pos="0"/>
              </w:tabs>
              <w:jc w:val="both"/>
              <w:rPr>
                <w:i/>
                <w:sz w:val="22"/>
                <w:szCs w:val="22"/>
              </w:rPr>
            </w:pPr>
            <w:r w:rsidRPr="007B75F2">
              <w:rPr>
                <w:sz w:val="22"/>
                <w:szCs w:val="22"/>
              </w:rPr>
              <w:t xml:space="preserve">Інформаційною довідкою (витягом з Реєстру) з Єдиного державного реєстру осіб, які вчинили корупційні або пов’язані з корупцією правопорушення,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Pr="007B75F2">
              <w:rPr>
                <w:i/>
                <w:sz w:val="22"/>
                <w:szCs w:val="22"/>
              </w:rPr>
              <w:t xml:space="preserve">Довідка (витяг з Реєстру)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(обмеженого доступу до функції перегляду відомостей в умовах воєнного стану) </w:t>
            </w:r>
            <w:r w:rsidRPr="00E21383">
              <w:rPr>
                <w:i/>
                <w:sz w:val="22"/>
                <w:szCs w:val="22"/>
              </w:rPr>
              <w:t>повинна бути видана не раніше 30 (тридцяти) календарних днів відносно дати кінцевого строку подання тендерних пропозицій або на більш пізнішу дату;</w:t>
            </w:r>
          </w:p>
          <w:p w14:paraId="4D4B219E" w14:textId="77777777" w:rsidR="005E138C" w:rsidRPr="00E21383" w:rsidRDefault="005E138C" w:rsidP="0061142B">
            <w:pPr>
              <w:tabs>
                <w:tab w:val="left" w:pos="0"/>
              </w:tabs>
              <w:jc w:val="both"/>
              <w:rPr>
                <w:sz w:val="22"/>
                <w:szCs w:val="22"/>
              </w:rPr>
            </w:pPr>
            <w:r w:rsidRPr="00E21383">
              <w:rPr>
                <w:color w:val="000000"/>
                <w:sz w:val="22"/>
                <w:szCs w:val="22"/>
              </w:rPr>
              <w:t xml:space="preserve">Замовник може перевірити витяг на офіційному сайті МВС за посиланням </w:t>
            </w:r>
            <w:hyperlink r:id="rId12" w:history="1">
              <w:r w:rsidRPr="00E21383">
                <w:rPr>
                  <w:rStyle w:val="a4"/>
                  <w:sz w:val="22"/>
                  <w:szCs w:val="22"/>
                </w:rPr>
                <w:t>https://vytiah.mvs.gov.ua/app/checkStatus</w:t>
              </w:r>
            </w:hyperlink>
          </w:p>
        </w:tc>
      </w:tr>
      <w:tr w:rsidR="005E138C" w:rsidRPr="001333F7" w14:paraId="5D01BB33" w14:textId="77777777" w:rsidTr="0061142B">
        <w:trPr>
          <w:trHeight w:val="888"/>
        </w:trPr>
        <w:tc>
          <w:tcPr>
            <w:tcW w:w="4219" w:type="dxa"/>
          </w:tcPr>
          <w:p w14:paraId="29548E9E" w14:textId="77777777" w:rsidR="005E138C" w:rsidRPr="001333F7" w:rsidRDefault="005E138C" w:rsidP="0061142B">
            <w:pPr>
              <w:tabs>
                <w:tab w:val="left" w:pos="0"/>
              </w:tabs>
              <w:jc w:val="both"/>
              <w:rPr>
                <w:sz w:val="22"/>
                <w:szCs w:val="22"/>
              </w:rPr>
            </w:pPr>
            <w:r w:rsidRPr="001333F7">
              <w:rPr>
                <w:sz w:val="22"/>
                <w:szCs w:val="22"/>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vAlign w:val="center"/>
          </w:tcPr>
          <w:p w14:paraId="2BF01BD1" w14:textId="77777777" w:rsidR="005E138C" w:rsidRPr="007B75F2" w:rsidRDefault="005E138C" w:rsidP="0061142B">
            <w:pPr>
              <w:tabs>
                <w:tab w:val="left" w:pos="0"/>
              </w:tabs>
              <w:jc w:val="both"/>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3567E14A" w14:textId="77777777" w:rsidR="005E138C" w:rsidRPr="007B75F2" w:rsidRDefault="005E138C" w:rsidP="0061142B">
            <w:pPr>
              <w:tabs>
                <w:tab w:val="left" w:pos="0"/>
              </w:tabs>
              <w:jc w:val="both"/>
              <w:rPr>
                <w:sz w:val="22"/>
                <w:szCs w:val="22"/>
              </w:rPr>
            </w:pPr>
          </w:p>
          <w:p w14:paraId="6D3AAED8" w14:textId="77777777" w:rsidR="005E138C" w:rsidRPr="007B75F2" w:rsidRDefault="005E138C" w:rsidP="0061142B">
            <w:pPr>
              <w:tabs>
                <w:tab w:val="left" w:pos="0"/>
              </w:tabs>
              <w:jc w:val="both"/>
              <w:rPr>
                <w:sz w:val="22"/>
                <w:szCs w:val="22"/>
              </w:rPr>
            </w:pPr>
            <w:r w:rsidRPr="007B75F2">
              <w:rPr>
                <w:sz w:val="22"/>
                <w:szCs w:val="22"/>
              </w:rPr>
              <w:lastRenderedPageBreak/>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7F5281EF" w14:textId="77777777" w:rsidR="005E138C" w:rsidRPr="007B75F2" w:rsidRDefault="005E138C" w:rsidP="0061142B">
            <w:pPr>
              <w:tabs>
                <w:tab w:val="left" w:pos="0"/>
              </w:tabs>
              <w:jc w:val="both"/>
              <w:rPr>
                <w:sz w:val="22"/>
                <w:szCs w:val="22"/>
              </w:rPr>
            </w:pPr>
          </w:p>
          <w:p w14:paraId="1B4FBC91" w14:textId="77777777" w:rsidR="005E138C" w:rsidRPr="001333F7" w:rsidRDefault="005E138C" w:rsidP="0061142B">
            <w:pPr>
              <w:tabs>
                <w:tab w:val="left" w:pos="0"/>
              </w:tabs>
              <w:jc w:val="both"/>
              <w:rPr>
                <w:sz w:val="22"/>
                <w:szCs w:val="22"/>
              </w:rPr>
            </w:pPr>
            <w:r w:rsidRPr="00E21383">
              <w:rPr>
                <w:sz w:val="22"/>
                <w:szCs w:val="22"/>
              </w:rPr>
              <w:t xml:space="preserve">Замовник може перевірити витяг на офіційному сайті МВС за посиланням </w:t>
            </w:r>
            <w:hyperlink r:id="rId13" w:history="1">
              <w:r w:rsidRPr="00E21383">
                <w:rPr>
                  <w:rStyle w:val="a4"/>
                  <w:sz w:val="22"/>
                  <w:szCs w:val="22"/>
                </w:rPr>
                <w:t>https://vytiah.mvs.gov.ua/app/checkStatus</w:t>
              </w:r>
            </w:hyperlink>
          </w:p>
        </w:tc>
      </w:tr>
      <w:tr w:rsidR="005E138C" w:rsidRPr="001333F7" w14:paraId="5F285A6B" w14:textId="77777777" w:rsidTr="0061142B">
        <w:trPr>
          <w:trHeight w:val="959"/>
        </w:trPr>
        <w:tc>
          <w:tcPr>
            <w:tcW w:w="4219" w:type="dxa"/>
            <w:vAlign w:val="center"/>
          </w:tcPr>
          <w:p w14:paraId="26777A08" w14:textId="77777777" w:rsidR="005E138C" w:rsidRPr="001333F7" w:rsidRDefault="005E138C" w:rsidP="0061142B">
            <w:pPr>
              <w:tabs>
                <w:tab w:val="left" w:pos="0"/>
              </w:tabs>
              <w:jc w:val="both"/>
              <w:rPr>
                <w:sz w:val="22"/>
                <w:szCs w:val="22"/>
              </w:rPr>
            </w:pPr>
            <w:r w:rsidRPr="001333F7">
              <w:rPr>
                <w:sz w:val="22"/>
                <w:szCs w:val="22"/>
              </w:rPr>
              <w:lastRenderedPageBreak/>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528" w:type="dxa"/>
            <w:vAlign w:val="center"/>
          </w:tcPr>
          <w:p w14:paraId="50914AF7" w14:textId="77777777" w:rsidR="005E138C" w:rsidRPr="007B75F2" w:rsidRDefault="005E138C" w:rsidP="0061142B">
            <w:pPr>
              <w:pBdr>
                <w:top w:val="nil"/>
                <w:left w:val="nil"/>
                <w:bottom w:val="nil"/>
                <w:right w:val="nil"/>
                <w:between w:val="nil"/>
              </w:pBdr>
              <w:spacing w:line="276" w:lineRule="auto"/>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70F5B933" w14:textId="77777777" w:rsidR="005E138C" w:rsidRPr="007B75F2" w:rsidRDefault="005E138C" w:rsidP="0061142B">
            <w:pPr>
              <w:pBdr>
                <w:top w:val="nil"/>
                <w:left w:val="nil"/>
                <w:bottom w:val="nil"/>
                <w:right w:val="nil"/>
                <w:between w:val="nil"/>
              </w:pBdr>
              <w:spacing w:line="276" w:lineRule="auto"/>
              <w:rPr>
                <w:sz w:val="22"/>
                <w:szCs w:val="22"/>
              </w:rPr>
            </w:pPr>
          </w:p>
          <w:p w14:paraId="1DCEC0B5" w14:textId="77777777" w:rsidR="005E138C" w:rsidRPr="007B75F2" w:rsidRDefault="005E138C" w:rsidP="0061142B">
            <w:pPr>
              <w:pBdr>
                <w:top w:val="nil"/>
                <w:left w:val="nil"/>
                <w:bottom w:val="nil"/>
                <w:right w:val="nil"/>
                <w:between w:val="nil"/>
              </w:pBdr>
              <w:spacing w:line="276" w:lineRule="auto"/>
              <w:rPr>
                <w:sz w:val="22"/>
                <w:szCs w:val="22"/>
              </w:rPr>
            </w:pPr>
            <w:r w:rsidRPr="007B75F2">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1FC397E1" w14:textId="77777777" w:rsidR="005E138C" w:rsidRPr="007B75F2" w:rsidRDefault="005E138C" w:rsidP="0061142B">
            <w:pPr>
              <w:pBdr>
                <w:top w:val="nil"/>
                <w:left w:val="nil"/>
                <w:bottom w:val="nil"/>
                <w:right w:val="nil"/>
                <w:between w:val="nil"/>
              </w:pBdr>
              <w:spacing w:line="276" w:lineRule="auto"/>
              <w:rPr>
                <w:sz w:val="22"/>
                <w:szCs w:val="22"/>
              </w:rPr>
            </w:pPr>
          </w:p>
          <w:p w14:paraId="2DA64817" w14:textId="77777777" w:rsidR="005E138C" w:rsidRPr="001333F7" w:rsidRDefault="005E138C" w:rsidP="0061142B">
            <w:pPr>
              <w:pBdr>
                <w:top w:val="nil"/>
                <w:left w:val="nil"/>
                <w:bottom w:val="nil"/>
                <w:right w:val="nil"/>
                <w:between w:val="nil"/>
              </w:pBdr>
              <w:spacing w:line="276" w:lineRule="auto"/>
              <w:rPr>
                <w:sz w:val="22"/>
                <w:szCs w:val="22"/>
              </w:rPr>
            </w:pPr>
            <w:r w:rsidRPr="00E21383">
              <w:rPr>
                <w:sz w:val="22"/>
                <w:szCs w:val="22"/>
              </w:rPr>
              <w:t xml:space="preserve">Замовник може перевірити витяг на офіційному сайті МВС за посиланням </w:t>
            </w:r>
            <w:hyperlink r:id="rId14" w:history="1">
              <w:r w:rsidRPr="00E21383">
                <w:rPr>
                  <w:rStyle w:val="a4"/>
                  <w:sz w:val="22"/>
                  <w:szCs w:val="22"/>
                </w:rPr>
                <w:t>https://vytiah.mvs.gov.ua/app/checkStatus</w:t>
              </w:r>
            </w:hyperlink>
          </w:p>
        </w:tc>
      </w:tr>
      <w:tr w:rsidR="005E138C" w:rsidRPr="001333F7" w14:paraId="50560FB8" w14:textId="77777777" w:rsidTr="0061142B">
        <w:trPr>
          <w:trHeight w:val="525"/>
        </w:trPr>
        <w:tc>
          <w:tcPr>
            <w:tcW w:w="4219" w:type="dxa"/>
            <w:vAlign w:val="center"/>
          </w:tcPr>
          <w:p w14:paraId="2A21A053" w14:textId="77777777" w:rsidR="005E138C" w:rsidRPr="001333F7" w:rsidRDefault="005E138C" w:rsidP="0061142B">
            <w:pPr>
              <w:tabs>
                <w:tab w:val="left" w:pos="0"/>
              </w:tabs>
              <w:jc w:val="both"/>
              <w:rPr>
                <w:sz w:val="22"/>
                <w:szCs w:val="22"/>
              </w:rPr>
            </w:pPr>
            <w:r w:rsidRPr="001333F7">
              <w:rPr>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528" w:type="dxa"/>
            <w:vAlign w:val="center"/>
          </w:tcPr>
          <w:p w14:paraId="671067BE" w14:textId="77777777" w:rsidR="005E138C" w:rsidRPr="007B75F2" w:rsidRDefault="005E138C" w:rsidP="0061142B">
            <w:pPr>
              <w:tabs>
                <w:tab w:val="left" w:pos="322"/>
              </w:tabs>
              <w:ind w:left="39"/>
              <w:jc w:val="both"/>
              <w:rPr>
                <w:sz w:val="22"/>
                <w:szCs w:val="22"/>
              </w:rPr>
            </w:pPr>
            <w:r w:rsidRPr="007B75F2">
              <w:rPr>
                <w:sz w:val="22"/>
                <w:szCs w:val="22"/>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7B68CAD2" w14:textId="77777777" w:rsidR="005E138C" w:rsidRPr="007B75F2" w:rsidRDefault="005E138C" w:rsidP="0061142B">
            <w:pPr>
              <w:tabs>
                <w:tab w:val="left" w:pos="322"/>
              </w:tabs>
              <w:ind w:left="39"/>
              <w:jc w:val="both"/>
              <w:rPr>
                <w:sz w:val="22"/>
                <w:szCs w:val="22"/>
              </w:rPr>
            </w:pPr>
          </w:p>
          <w:p w14:paraId="7E39E295" w14:textId="77777777" w:rsidR="005E138C" w:rsidRPr="007B75F2" w:rsidRDefault="005E138C" w:rsidP="0061142B">
            <w:pPr>
              <w:tabs>
                <w:tab w:val="left" w:pos="322"/>
              </w:tabs>
              <w:ind w:left="39"/>
              <w:jc w:val="both"/>
              <w:rPr>
                <w:sz w:val="22"/>
                <w:szCs w:val="22"/>
              </w:rPr>
            </w:pPr>
            <w:r w:rsidRPr="007B75F2">
              <w:rPr>
                <w:sz w:val="22"/>
                <w:szCs w:val="22"/>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0DB6578E" w14:textId="77777777" w:rsidR="005E138C" w:rsidRPr="007B75F2" w:rsidRDefault="005E138C" w:rsidP="0061142B">
            <w:pPr>
              <w:tabs>
                <w:tab w:val="left" w:pos="322"/>
              </w:tabs>
              <w:ind w:left="39"/>
              <w:jc w:val="both"/>
              <w:rPr>
                <w:sz w:val="22"/>
                <w:szCs w:val="22"/>
              </w:rPr>
            </w:pPr>
          </w:p>
          <w:p w14:paraId="2749ABF1" w14:textId="77777777" w:rsidR="005E138C" w:rsidRPr="001333F7" w:rsidRDefault="005E138C" w:rsidP="0061142B">
            <w:pPr>
              <w:tabs>
                <w:tab w:val="left" w:pos="322"/>
              </w:tabs>
              <w:ind w:left="39"/>
              <w:jc w:val="both"/>
              <w:rPr>
                <w:sz w:val="22"/>
                <w:szCs w:val="22"/>
              </w:rPr>
            </w:pPr>
            <w:r w:rsidRPr="00E21383">
              <w:rPr>
                <w:sz w:val="22"/>
                <w:szCs w:val="22"/>
              </w:rPr>
              <w:t xml:space="preserve">Замовник може перевірити витяг на офіційному сайті МВС за посиланням </w:t>
            </w:r>
            <w:hyperlink r:id="rId15" w:history="1">
              <w:r w:rsidRPr="00E21383">
                <w:rPr>
                  <w:rStyle w:val="a4"/>
                  <w:sz w:val="22"/>
                  <w:szCs w:val="22"/>
                </w:rPr>
                <w:t>https://vytiah.mvs.gov.ua/app/checkStatus</w:t>
              </w:r>
            </w:hyperlink>
          </w:p>
        </w:tc>
      </w:tr>
      <w:tr w:rsidR="005E138C" w:rsidRPr="001333F7" w14:paraId="7E29AA43" w14:textId="77777777" w:rsidTr="0061142B">
        <w:trPr>
          <w:trHeight w:val="525"/>
        </w:trPr>
        <w:tc>
          <w:tcPr>
            <w:tcW w:w="4219" w:type="dxa"/>
            <w:vAlign w:val="center"/>
          </w:tcPr>
          <w:p w14:paraId="10A5F783" w14:textId="77777777" w:rsidR="005E138C" w:rsidRPr="001333F7" w:rsidRDefault="005E138C" w:rsidP="0061142B">
            <w:pPr>
              <w:tabs>
                <w:tab w:val="left" w:pos="0"/>
              </w:tabs>
              <w:jc w:val="both"/>
              <w:rPr>
                <w:sz w:val="22"/>
                <w:szCs w:val="22"/>
              </w:rPr>
            </w:pPr>
            <w:r w:rsidRPr="001333F7">
              <w:rPr>
                <w:sz w:val="22"/>
                <w:szCs w:val="22"/>
              </w:rPr>
              <w:t>Учасник визнаний у встановленому законом порядку банкрутом та стосовно нього відкрита ліквідаційна процедура</w:t>
            </w:r>
            <w:r>
              <w:rPr>
                <w:sz w:val="22"/>
                <w:szCs w:val="22"/>
              </w:rPr>
              <w:t>,</w:t>
            </w:r>
            <w:r>
              <w:t xml:space="preserve"> </w:t>
            </w:r>
            <w:r w:rsidRPr="001F0FC7">
              <w:rPr>
                <w:sz w:val="22"/>
                <w:szCs w:val="22"/>
              </w:rPr>
              <w:t>у разі наявності вільного доступу до такого реєстру</w:t>
            </w:r>
          </w:p>
        </w:tc>
        <w:tc>
          <w:tcPr>
            <w:tcW w:w="5528" w:type="dxa"/>
            <w:vAlign w:val="center"/>
          </w:tcPr>
          <w:p w14:paraId="4A15251F" w14:textId="77777777" w:rsidR="005E138C" w:rsidRDefault="005E138C" w:rsidP="0061142B">
            <w:pPr>
              <w:tabs>
                <w:tab w:val="left" w:pos="322"/>
              </w:tabs>
              <w:ind w:left="39"/>
              <w:jc w:val="both"/>
              <w:rPr>
                <w:color w:val="0000FF"/>
                <w:sz w:val="22"/>
                <w:szCs w:val="22"/>
                <w:u w:val="single"/>
              </w:rPr>
            </w:pPr>
            <w:r w:rsidRPr="001333F7">
              <w:rPr>
                <w:sz w:val="22"/>
                <w:szCs w:val="22"/>
              </w:rPr>
              <w:t xml:space="preserve">Перевіряється замовником самостійно у Єдиному реєстрі підприємств, щодо яких порушено провадження у справі про банкрутство, доступ до якого є відкритим за посиланням: </w:t>
            </w:r>
            <w:hyperlink r:id="rId16">
              <w:r w:rsidRPr="001333F7">
                <w:rPr>
                  <w:color w:val="0000FF"/>
                  <w:sz w:val="22"/>
                  <w:szCs w:val="22"/>
                  <w:u w:val="single"/>
                </w:rPr>
                <w:t>https://kap.minjust.gov.ua</w:t>
              </w:r>
            </w:hyperlink>
          </w:p>
          <w:p w14:paraId="283DE982" w14:textId="77777777" w:rsidR="005E138C" w:rsidRPr="001F0FC7" w:rsidRDefault="005E138C" w:rsidP="0061142B">
            <w:pPr>
              <w:tabs>
                <w:tab w:val="left" w:pos="322"/>
              </w:tabs>
              <w:ind w:left="39"/>
              <w:jc w:val="both"/>
              <w:rPr>
                <w:color w:val="0000FF"/>
                <w:sz w:val="22"/>
                <w:szCs w:val="22"/>
                <w:u w:val="single"/>
              </w:rPr>
            </w:pPr>
          </w:p>
          <w:p w14:paraId="6A33F27F" w14:textId="77777777" w:rsidR="005E138C" w:rsidRPr="001F0FC7" w:rsidRDefault="005E138C" w:rsidP="0061142B">
            <w:pPr>
              <w:tabs>
                <w:tab w:val="left" w:pos="322"/>
              </w:tabs>
              <w:ind w:left="39"/>
              <w:jc w:val="both"/>
              <w:rPr>
                <w:sz w:val="22"/>
                <w:szCs w:val="22"/>
              </w:rPr>
            </w:pPr>
            <w:r w:rsidRPr="001F0FC7">
              <w:rPr>
                <w:sz w:val="22"/>
                <w:szCs w:val="22"/>
              </w:rPr>
              <w:t xml:space="preserve">У разі відсутності технічної можливості перевірити учасника в у Єдиному реєстрі підприємств, щодо яких порушено провадження у справі про банкрутство*, </w:t>
            </w:r>
            <w:r w:rsidRPr="001F0FC7">
              <w:rPr>
                <w:sz w:val="22"/>
                <w:szCs w:val="22"/>
              </w:rPr>
              <w:lastRenderedPageBreak/>
              <w:t>учасник підтверджує інформацію про відсутність підстави передбаченої п. 8 ч. 1 статті 17 Закону шляхом:</w:t>
            </w:r>
          </w:p>
          <w:p w14:paraId="65EADCE8" w14:textId="77777777" w:rsidR="005E138C" w:rsidRPr="001F0FC7" w:rsidRDefault="005E138C" w:rsidP="0061142B">
            <w:pPr>
              <w:tabs>
                <w:tab w:val="left" w:pos="322"/>
              </w:tabs>
              <w:ind w:left="39"/>
              <w:jc w:val="both"/>
              <w:rPr>
                <w:sz w:val="22"/>
                <w:szCs w:val="22"/>
              </w:rPr>
            </w:pPr>
            <w:r w:rsidRPr="001F0FC7">
              <w:rPr>
                <w:sz w:val="22"/>
                <w:szCs w:val="22"/>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довідки/витягу з Єдиному реєстрі підприємств, щодо яких порушено провадження у справі про банкрутство із зазначенням дати формування не раніше дати оприлюдненого в електронній системі закупівель оголошення про проведення процедури закупівлі.</w:t>
            </w:r>
          </w:p>
        </w:tc>
      </w:tr>
      <w:tr w:rsidR="005E138C" w:rsidRPr="001333F7" w14:paraId="13576D11" w14:textId="77777777" w:rsidTr="0061142B">
        <w:trPr>
          <w:trHeight w:val="1003"/>
        </w:trPr>
        <w:tc>
          <w:tcPr>
            <w:tcW w:w="4219" w:type="dxa"/>
          </w:tcPr>
          <w:p w14:paraId="1F75C175" w14:textId="77777777" w:rsidR="005E138C" w:rsidRPr="001333F7" w:rsidRDefault="005E138C" w:rsidP="0061142B">
            <w:pPr>
              <w:tabs>
                <w:tab w:val="left" w:pos="0"/>
              </w:tabs>
              <w:jc w:val="both"/>
              <w:rPr>
                <w:sz w:val="22"/>
                <w:szCs w:val="22"/>
              </w:rPr>
            </w:pPr>
            <w:r w:rsidRPr="001333F7">
              <w:rPr>
                <w:sz w:val="22"/>
                <w:szCs w:val="22"/>
              </w:rPr>
              <w:lastRenderedPageBreak/>
              <w:t>Учасник не виконав свої зобов’язання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528" w:type="dxa"/>
            <w:vAlign w:val="center"/>
          </w:tcPr>
          <w:p w14:paraId="038B5563" w14:textId="77777777" w:rsidR="005E138C" w:rsidRPr="001333F7" w:rsidRDefault="005E138C" w:rsidP="0061142B">
            <w:pPr>
              <w:tabs>
                <w:tab w:val="left" w:pos="0"/>
              </w:tabs>
              <w:jc w:val="both"/>
              <w:rPr>
                <w:sz w:val="22"/>
                <w:szCs w:val="22"/>
              </w:rPr>
            </w:pPr>
            <w:r w:rsidRPr="001333F7">
              <w:rPr>
                <w:color w:val="000000"/>
                <w:sz w:val="22"/>
                <w:szCs w:val="22"/>
              </w:rPr>
              <w:t xml:space="preserve">Довідка, складена учасником у довільній формі, що підтверджує відсутність цієї підстави, або інформація у довільній формі, що підтверджує вжиття заходів </w:t>
            </w:r>
            <w:r w:rsidRPr="001333F7">
              <w:rPr>
                <w:sz w:val="22"/>
                <w:szCs w:val="22"/>
              </w:rPr>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FFDE33" w14:textId="77777777" w:rsidR="005E138C" w:rsidRPr="001333F7" w:rsidRDefault="005E138C" w:rsidP="005E138C">
      <w:pPr>
        <w:tabs>
          <w:tab w:val="left" w:pos="151"/>
        </w:tabs>
        <w:ind w:left="151" w:right="121"/>
        <w:jc w:val="both"/>
        <w:rPr>
          <w:i/>
          <w:sz w:val="20"/>
        </w:rPr>
      </w:pPr>
      <w:r w:rsidRPr="001333F7">
        <w:rPr>
          <w:i/>
          <w:sz w:val="20"/>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Якщо документи, які вимагаються замовником, не передбачені законодавством країни  учасника-нерезидента та не існує аналогів такого документу, то такому учаснику необхідно надати лист-пояснення про ненадання таких документів.</w:t>
      </w:r>
    </w:p>
    <w:p w14:paraId="41FC06C5" w14:textId="77777777" w:rsidR="005E138C" w:rsidRPr="001333F7" w:rsidRDefault="005E138C" w:rsidP="005E138C">
      <w:pPr>
        <w:tabs>
          <w:tab w:val="left" w:pos="151"/>
        </w:tabs>
        <w:ind w:left="151" w:right="121"/>
        <w:jc w:val="both"/>
        <w:rPr>
          <w:i/>
          <w:sz w:val="20"/>
        </w:rPr>
      </w:pPr>
    </w:p>
    <w:p w14:paraId="7C9C8EE7" w14:textId="77777777" w:rsidR="005E138C" w:rsidRPr="001333F7" w:rsidRDefault="005E138C" w:rsidP="005E138C">
      <w:pPr>
        <w:tabs>
          <w:tab w:val="left" w:pos="151"/>
        </w:tabs>
        <w:ind w:left="151" w:right="121"/>
        <w:jc w:val="both"/>
        <w:rPr>
          <w:i/>
          <w:sz w:val="20"/>
        </w:rPr>
      </w:pPr>
      <w:r w:rsidRPr="001333F7">
        <w:rPr>
          <w:i/>
          <w:sz w:val="2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подається по кожному з учасників, які входять у склад об’єднання окремо.</w:t>
      </w:r>
    </w:p>
    <w:p w14:paraId="4B7A864C" w14:textId="77777777" w:rsidR="005E138C" w:rsidRDefault="005E138C" w:rsidP="00087933">
      <w:pPr>
        <w:pBdr>
          <w:top w:val="nil"/>
          <w:left w:val="nil"/>
          <w:bottom w:val="nil"/>
          <w:right w:val="nil"/>
          <w:between w:val="nil"/>
        </w:pBdr>
        <w:jc w:val="both"/>
        <w:rPr>
          <w:b/>
          <w:bCs/>
          <w:color w:val="000000"/>
          <w:lang w:eastAsia="ar-SA"/>
        </w:rPr>
      </w:pPr>
    </w:p>
    <w:p w14:paraId="67266FC1" w14:textId="77777777" w:rsidR="004D74E2" w:rsidRDefault="004D74E2" w:rsidP="004D74E2">
      <w:pPr>
        <w:pBdr>
          <w:top w:val="nil"/>
          <w:left w:val="nil"/>
          <w:bottom w:val="nil"/>
          <w:right w:val="nil"/>
          <w:between w:val="nil"/>
        </w:pBdr>
        <w:jc w:val="right"/>
        <w:rPr>
          <w:b/>
          <w:bCs/>
          <w:color w:val="000000"/>
          <w:lang w:eastAsia="ar-SA"/>
        </w:rPr>
      </w:pPr>
    </w:p>
    <w:p w14:paraId="489A2025" w14:textId="77777777" w:rsidR="004D74E2" w:rsidRDefault="004D74E2" w:rsidP="004D74E2">
      <w:pPr>
        <w:pBdr>
          <w:top w:val="nil"/>
          <w:left w:val="nil"/>
          <w:bottom w:val="nil"/>
          <w:right w:val="nil"/>
          <w:between w:val="nil"/>
        </w:pBdr>
        <w:jc w:val="right"/>
        <w:rPr>
          <w:b/>
          <w:bCs/>
          <w:color w:val="000000"/>
          <w:lang w:eastAsia="ar-SA"/>
        </w:rPr>
      </w:pPr>
    </w:p>
    <w:p w14:paraId="5BD00DE5" w14:textId="31F54165" w:rsidR="004D74E2" w:rsidRDefault="004D74E2" w:rsidP="004D74E2">
      <w:pPr>
        <w:pBdr>
          <w:top w:val="nil"/>
          <w:left w:val="nil"/>
          <w:bottom w:val="nil"/>
          <w:right w:val="nil"/>
          <w:between w:val="nil"/>
        </w:pBdr>
        <w:rPr>
          <w:b/>
          <w:bCs/>
          <w:color w:val="000000"/>
          <w:lang w:eastAsia="ar-SA"/>
        </w:rPr>
      </w:pPr>
    </w:p>
    <w:p w14:paraId="28DA9543" w14:textId="649CEF73" w:rsidR="00087933" w:rsidRDefault="00087933" w:rsidP="004D74E2">
      <w:pPr>
        <w:pBdr>
          <w:top w:val="nil"/>
          <w:left w:val="nil"/>
          <w:bottom w:val="nil"/>
          <w:right w:val="nil"/>
          <w:between w:val="nil"/>
        </w:pBdr>
        <w:rPr>
          <w:b/>
          <w:bCs/>
          <w:color w:val="000000"/>
          <w:lang w:eastAsia="ar-SA"/>
        </w:rPr>
      </w:pPr>
    </w:p>
    <w:p w14:paraId="739AECE2" w14:textId="197E9FB4" w:rsidR="00087933" w:rsidRDefault="00087933" w:rsidP="004D74E2">
      <w:pPr>
        <w:pBdr>
          <w:top w:val="nil"/>
          <w:left w:val="nil"/>
          <w:bottom w:val="nil"/>
          <w:right w:val="nil"/>
          <w:between w:val="nil"/>
        </w:pBdr>
        <w:rPr>
          <w:b/>
          <w:bCs/>
          <w:color w:val="000000"/>
          <w:lang w:eastAsia="ar-SA"/>
        </w:rPr>
      </w:pPr>
    </w:p>
    <w:p w14:paraId="29C16AC6" w14:textId="7C29F21C" w:rsidR="00087933" w:rsidRDefault="00087933" w:rsidP="004D74E2">
      <w:pPr>
        <w:pBdr>
          <w:top w:val="nil"/>
          <w:left w:val="nil"/>
          <w:bottom w:val="nil"/>
          <w:right w:val="nil"/>
          <w:between w:val="nil"/>
        </w:pBdr>
        <w:rPr>
          <w:b/>
          <w:bCs/>
          <w:color w:val="000000"/>
          <w:lang w:eastAsia="ar-SA"/>
        </w:rPr>
      </w:pPr>
    </w:p>
    <w:p w14:paraId="703A279C" w14:textId="020E8D3A" w:rsidR="00087933" w:rsidRDefault="00087933" w:rsidP="004D74E2">
      <w:pPr>
        <w:pBdr>
          <w:top w:val="nil"/>
          <w:left w:val="nil"/>
          <w:bottom w:val="nil"/>
          <w:right w:val="nil"/>
          <w:between w:val="nil"/>
        </w:pBdr>
        <w:rPr>
          <w:b/>
          <w:bCs/>
          <w:color w:val="000000"/>
          <w:lang w:eastAsia="ar-SA"/>
        </w:rPr>
      </w:pPr>
    </w:p>
    <w:p w14:paraId="034C9FCC" w14:textId="2D9B11A8" w:rsidR="00087933" w:rsidRDefault="00087933" w:rsidP="004D74E2">
      <w:pPr>
        <w:pBdr>
          <w:top w:val="nil"/>
          <w:left w:val="nil"/>
          <w:bottom w:val="nil"/>
          <w:right w:val="nil"/>
          <w:between w:val="nil"/>
        </w:pBdr>
        <w:rPr>
          <w:b/>
          <w:bCs/>
          <w:color w:val="000000"/>
          <w:lang w:eastAsia="ar-SA"/>
        </w:rPr>
      </w:pPr>
    </w:p>
    <w:p w14:paraId="31011B84" w14:textId="12895FB6" w:rsidR="00087933" w:rsidRDefault="00087933" w:rsidP="004D74E2">
      <w:pPr>
        <w:pBdr>
          <w:top w:val="nil"/>
          <w:left w:val="nil"/>
          <w:bottom w:val="nil"/>
          <w:right w:val="nil"/>
          <w:between w:val="nil"/>
        </w:pBdr>
        <w:rPr>
          <w:b/>
          <w:bCs/>
          <w:color w:val="000000"/>
          <w:lang w:eastAsia="ar-SA"/>
        </w:rPr>
      </w:pPr>
    </w:p>
    <w:p w14:paraId="3B298AE8" w14:textId="43C2AC30" w:rsidR="00087933" w:rsidRDefault="00087933" w:rsidP="004D74E2">
      <w:pPr>
        <w:pBdr>
          <w:top w:val="nil"/>
          <w:left w:val="nil"/>
          <w:bottom w:val="nil"/>
          <w:right w:val="nil"/>
          <w:between w:val="nil"/>
        </w:pBdr>
        <w:rPr>
          <w:b/>
          <w:bCs/>
          <w:color w:val="000000"/>
          <w:lang w:eastAsia="ar-SA"/>
        </w:rPr>
      </w:pPr>
    </w:p>
    <w:p w14:paraId="1E549956" w14:textId="2E8B414C" w:rsidR="00087933" w:rsidRDefault="00087933" w:rsidP="004D74E2">
      <w:pPr>
        <w:pBdr>
          <w:top w:val="nil"/>
          <w:left w:val="nil"/>
          <w:bottom w:val="nil"/>
          <w:right w:val="nil"/>
          <w:between w:val="nil"/>
        </w:pBdr>
        <w:rPr>
          <w:b/>
          <w:bCs/>
          <w:color w:val="000000"/>
          <w:lang w:eastAsia="ar-SA"/>
        </w:rPr>
      </w:pPr>
    </w:p>
    <w:p w14:paraId="2F54DE45" w14:textId="65DFD8DA" w:rsidR="00087933" w:rsidRDefault="00087933" w:rsidP="004D74E2">
      <w:pPr>
        <w:pBdr>
          <w:top w:val="nil"/>
          <w:left w:val="nil"/>
          <w:bottom w:val="nil"/>
          <w:right w:val="nil"/>
          <w:between w:val="nil"/>
        </w:pBdr>
        <w:rPr>
          <w:b/>
          <w:bCs/>
          <w:color w:val="000000"/>
          <w:lang w:eastAsia="ar-SA"/>
        </w:rPr>
      </w:pPr>
    </w:p>
    <w:p w14:paraId="578F1097" w14:textId="267C5230" w:rsidR="00087933" w:rsidRDefault="00087933" w:rsidP="004D74E2">
      <w:pPr>
        <w:pBdr>
          <w:top w:val="nil"/>
          <w:left w:val="nil"/>
          <w:bottom w:val="nil"/>
          <w:right w:val="nil"/>
          <w:between w:val="nil"/>
        </w:pBdr>
        <w:rPr>
          <w:b/>
          <w:bCs/>
          <w:color w:val="000000"/>
          <w:lang w:eastAsia="ar-SA"/>
        </w:rPr>
      </w:pPr>
    </w:p>
    <w:p w14:paraId="0A69D368" w14:textId="18DFF9B3" w:rsidR="00087933" w:rsidRDefault="00087933" w:rsidP="004D74E2">
      <w:pPr>
        <w:pBdr>
          <w:top w:val="nil"/>
          <w:left w:val="nil"/>
          <w:bottom w:val="nil"/>
          <w:right w:val="nil"/>
          <w:between w:val="nil"/>
        </w:pBdr>
        <w:rPr>
          <w:b/>
          <w:bCs/>
          <w:color w:val="000000"/>
          <w:lang w:eastAsia="ar-SA"/>
        </w:rPr>
      </w:pPr>
    </w:p>
    <w:p w14:paraId="637B155A" w14:textId="218FC237" w:rsidR="00087933" w:rsidRDefault="00087933" w:rsidP="004D74E2">
      <w:pPr>
        <w:pBdr>
          <w:top w:val="nil"/>
          <w:left w:val="nil"/>
          <w:bottom w:val="nil"/>
          <w:right w:val="nil"/>
          <w:between w:val="nil"/>
        </w:pBdr>
        <w:rPr>
          <w:b/>
          <w:bCs/>
          <w:color w:val="000000"/>
          <w:lang w:eastAsia="ar-SA"/>
        </w:rPr>
      </w:pPr>
    </w:p>
    <w:p w14:paraId="231A85AF" w14:textId="4B874BE9" w:rsidR="005E138C" w:rsidRDefault="005E138C" w:rsidP="004D74E2">
      <w:pPr>
        <w:pBdr>
          <w:top w:val="nil"/>
          <w:left w:val="nil"/>
          <w:bottom w:val="nil"/>
          <w:right w:val="nil"/>
          <w:between w:val="nil"/>
        </w:pBdr>
        <w:rPr>
          <w:b/>
          <w:bCs/>
          <w:color w:val="000000"/>
          <w:lang w:eastAsia="ar-SA"/>
        </w:rPr>
      </w:pPr>
    </w:p>
    <w:p w14:paraId="20781279" w14:textId="396963DB" w:rsidR="005E138C" w:rsidRDefault="005E138C" w:rsidP="004D74E2">
      <w:pPr>
        <w:pBdr>
          <w:top w:val="nil"/>
          <w:left w:val="nil"/>
          <w:bottom w:val="nil"/>
          <w:right w:val="nil"/>
          <w:between w:val="nil"/>
        </w:pBdr>
        <w:rPr>
          <w:b/>
          <w:bCs/>
          <w:color w:val="000000"/>
          <w:lang w:eastAsia="ar-SA"/>
        </w:rPr>
      </w:pPr>
    </w:p>
    <w:p w14:paraId="1B288F5E" w14:textId="7E10D592" w:rsidR="005E138C" w:rsidRDefault="005E138C" w:rsidP="004D74E2">
      <w:pPr>
        <w:pBdr>
          <w:top w:val="nil"/>
          <w:left w:val="nil"/>
          <w:bottom w:val="nil"/>
          <w:right w:val="nil"/>
          <w:between w:val="nil"/>
        </w:pBdr>
        <w:rPr>
          <w:b/>
          <w:bCs/>
          <w:color w:val="000000"/>
          <w:lang w:eastAsia="ar-SA"/>
        </w:rPr>
      </w:pPr>
    </w:p>
    <w:p w14:paraId="66DE4CBB" w14:textId="79328429" w:rsidR="005E138C" w:rsidRDefault="005E138C" w:rsidP="004D74E2">
      <w:pPr>
        <w:pBdr>
          <w:top w:val="nil"/>
          <w:left w:val="nil"/>
          <w:bottom w:val="nil"/>
          <w:right w:val="nil"/>
          <w:between w:val="nil"/>
        </w:pBdr>
        <w:rPr>
          <w:b/>
          <w:bCs/>
          <w:color w:val="000000"/>
          <w:lang w:eastAsia="ar-SA"/>
        </w:rPr>
      </w:pPr>
    </w:p>
    <w:p w14:paraId="22051E1F" w14:textId="39613D3D" w:rsidR="005E138C" w:rsidRDefault="005E138C" w:rsidP="004D74E2">
      <w:pPr>
        <w:pBdr>
          <w:top w:val="nil"/>
          <w:left w:val="nil"/>
          <w:bottom w:val="nil"/>
          <w:right w:val="nil"/>
          <w:between w:val="nil"/>
        </w:pBdr>
        <w:rPr>
          <w:b/>
          <w:bCs/>
          <w:color w:val="000000"/>
          <w:lang w:eastAsia="ar-SA"/>
        </w:rPr>
      </w:pPr>
    </w:p>
    <w:p w14:paraId="62772CEB" w14:textId="11031275" w:rsidR="005E138C" w:rsidRDefault="005E138C" w:rsidP="004D74E2">
      <w:pPr>
        <w:pBdr>
          <w:top w:val="nil"/>
          <w:left w:val="nil"/>
          <w:bottom w:val="nil"/>
          <w:right w:val="nil"/>
          <w:between w:val="nil"/>
        </w:pBdr>
        <w:rPr>
          <w:b/>
          <w:bCs/>
          <w:color w:val="000000"/>
          <w:lang w:eastAsia="ar-SA"/>
        </w:rPr>
      </w:pPr>
    </w:p>
    <w:p w14:paraId="3DE7D93D" w14:textId="0285BE9F" w:rsidR="005E138C" w:rsidRDefault="005E138C" w:rsidP="004D74E2">
      <w:pPr>
        <w:pBdr>
          <w:top w:val="nil"/>
          <w:left w:val="nil"/>
          <w:bottom w:val="nil"/>
          <w:right w:val="nil"/>
          <w:between w:val="nil"/>
        </w:pBdr>
        <w:rPr>
          <w:b/>
          <w:bCs/>
          <w:color w:val="000000"/>
          <w:lang w:eastAsia="ar-SA"/>
        </w:rPr>
      </w:pPr>
    </w:p>
    <w:p w14:paraId="5FEE9BD9" w14:textId="5FDDB59D" w:rsidR="005E138C" w:rsidRDefault="005E138C" w:rsidP="004D74E2">
      <w:pPr>
        <w:pBdr>
          <w:top w:val="nil"/>
          <w:left w:val="nil"/>
          <w:bottom w:val="nil"/>
          <w:right w:val="nil"/>
          <w:between w:val="nil"/>
        </w:pBdr>
        <w:rPr>
          <w:b/>
          <w:bCs/>
          <w:color w:val="000000"/>
          <w:lang w:eastAsia="ar-SA"/>
        </w:rPr>
      </w:pPr>
    </w:p>
    <w:p w14:paraId="578D3A73" w14:textId="600835A0" w:rsidR="005E138C" w:rsidRDefault="005E138C" w:rsidP="004D74E2">
      <w:pPr>
        <w:pBdr>
          <w:top w:val="nil"/>
          <w:left w:val="nil"/>
          <w:bottom w:val="nil"/>
          <w:right w:val="nil"/>
          <w:between w:val="nil"/>
        </w:pBdr>
        <w:rPr>
          <w:b/>
          <w:bCs/>
          <w:color w:val="000000"/>
          <w:lang w:eastAsia="ar-SA"/>
        </w:rPr>
      </w:pPr>
    </w:p>
    <w:p w14:paraId="35FE31E3" w14:textId="73CCA77B" w:rsidR="005E138C" w:rsidRDefault="005E138C" w:rsidP="004D74E2">
      <w:pPr>
        <w:pBdr>
          <w:top w:val="nil"/>
          <w:left w:val="nil"/>
          <w:bottom w:val="nil"/>
          <w:right w:val="nil"/>
          <w:between w:val="nil"/>
        </w:pBdr>
        <w:rPr>
          <w:b/>
          <w:bCs/>
          <w:color w:val="000000"/>
          <w:lang w:eastAsia="ar-SA"/>
        </w:rPr>
      </w:pPr>
    </w:p>
    <w:p w14:paraId="0D42079B" w14:textId="77777777" w:rsidR="005E138C" w:rsidRDefault="005E138C" w:rsidP="004D74E2">
      <w:pPr>
        <w:pBdr>
          <w:top w:val="nil"/>
          <w:left w:val="nil"/>
          <w:bottom w:val="nil"/>
          <w:right w:val="nil"/>
          <w:between w:val="nil"/>
        </w:pBdr>
        <w:rPr>
          <w:b/>
          <w:bCs/>
          <w:color w:val="000000"/>
          <w:lang w:eastAsia="ar-SA"/>
        </w:rPr>
      </w:pPr>
    </w:p>
    <w:p w14:paraId="0435F671" w14:textId="77777777" w:rsidR="00087933" w:rsidRDefault="00087933" w:rsidP="004D74E2">
      <w:pPr>
        <w:pBdr>
          <w:top w:val="nil"/>
          <w:left w:val="nil"/>
          <w:bottom w:val="nil"/>
          <w:right w:val="nil"/>
          <w:between w:val="nil"/>
        </w:pBdr>
        <w:rPr>
          <w:b/>
          <w:bCs/>
          <w:color w:val="000000"/>
          <w:lang w:eastAsia="ar-SA"/>
        </w:rPr>
      </w:pPr>
    </w:p>
    <w:p w14:paraId="57B1FDF4" w14:textId="0A4EC852" w:rsidR="004D74E2" w:rsidRDefault="004D74E2" w:rsidP="004D74E2">
      <w:pPr>
        <w:pBdr>
          <w:top w:val="nil"/>
          <w:left w:val="nil"/>
          <w:bottom w:val="nil"/>
          <w:right w:val="nil"/>
          <w:between w:val="nil"/>
        </w:pBdr>
        <w:jc w:val="right"/>
        <w:rPr>
          <w:b/>
          <w:bCs/>
          <w:color w:val="000000"/>
          <w:lang w:val="uk-UA" w:eastAsia="ar-SA"/>
        </w:rPr>
      </w:pPr>
      <w:r w:rsidRPr="007B3CAD">
        <w:rPr>
          <w:b/>
          <w:bCs/>
          <w:color w:val="000000"/>
          <w:lang w:eastAsia="ar-SA"/>
        </w:rPr>
        <w:t xml:space="preserve">Додаток </w:t>
      </w:r>
      <w:r w:rsidR="00087933">
        <w:rPr>
          <w:b/>
          <w:bCs/>
          <w:color w:val="000000"/>
          <w:lang w:val="uk-UA" w:eastAsia="ar-SA"/>
        </w:rPr>
        <w:t>5</w:t>
      </w:r>
    </w:p>
    <w:p w14:paraId="62686BD4" w14:textId="77777777" w:rsidR="004D74E2" w:rsidRPr="009270CB" w:rsidRDefault="004D74E2" w:rsidP="004D74E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5AFD9D53" w14:textId="77777777" w:rsidR="004D74E2" w:rsidRPr="007B3CAD" w:rsidRDefault="004D74E2" w:rsidP="004D74E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4E8955EA" w14:textId="77777777" w:rsidR="004D74E2" w:rsidRPr="001C7861" w:rsidRDefault="004D74E2" w:rsidP="004D74E2">
      <w:pPr>
        <w:suppressAutoHyphens/>
        <w:rPr>
          <w:color w:val="000000"/>
          <w:lang w:eastAsia="ar-SA"/>
        </w:rPr>
      </w:pPr>
    </w:p>
    <w:p w14:paraId="05B1C6E8" w14:textId="77777777" w:rsidR="004D74E2" w:rsidRPr="001C7861" w:rsidRDefault="004D74E2" w:rsidP="004D74E2">
      <w:pPr>
        <w:suppressAutoHyphens/>
        <w:rPr>
          <w:color w:val="000000"/>
          <w:lang w:eastAsia="ar-SA"/>
        </w:rPr>
      </w:pPr>
    </w:p>
    <w:p w14:paraId="10285E0B" w14:textId="77777777" w:rsidR="004D74E2" w:rsidRPr="009270CB" w:rsidRDefault="004D74E2" w:rsidP="004D74E2">
      <w:pPr>
        <w:suppressAutoHyphens/>
        <w:jc w:val="center"/>
        <w:rPr>
          <w:b/>
          <w:bCs/>
          <w:i/>
          <w:iCs/>
          <w:color w:val="000000"/>
          <w:lang w:eastAsia="ar-SA"/>
        </w:rPr>
      </w:pPr>
      <w:r w:rsidRPr="009270CB">
        <w:rPr>
          <w:b/>
          <w:bCs/>
          <w:i/>
          <w:iCs/>
          <w:color w:val="000000"/>
          <w:lang w:eastAsia="ar-SA"/>
        </w:rPr>
        <w:t>Лист – згода</w:t>
      </w:r>
    </w:p>
    <w:p w14:paraId="77AC8277" w14:textId="77777777" w:rsidR="004D74E2" w:rsidRPr="001C7861" w:rsidRDefault="004D74E2" w:rsidP="004D74E2">
      <w:pPr>
        <w:suppressAutoHyphens/>
        <w:rPr>
          <w:color w:val="000000"/>
          <w:lang w:eastAsia="ar-SA"/>
        </w:rPr>
      </w:pPr>
    </w:p>
    <w:p w14:paraId="30161175" w14:textId="77777777" w:rsidR="004D74E2" w:rsidRPr="001C7861" w:rsidRDefault="004D74E2" w:rsidP="004D74E2">
      <w:pPr>
        <w:suppressAutoHyphens/>
        <w:ind w:firstLine="720"/>
        <w:jc w:val="both"/>
        <w:rPr>
          <w:color w:val="000000"/>
          <w:lang w:eastAsia="ar-SA"/>
        </w:rPr>
      </w:pPr>
      <w:r w:rsidRPr="001C7861">
        <w:rPr>
          <w:color w:val="000000"/>
          <w:lang w:eastAsia="ar-SA"/>
        </w:rPr>
        <w:t>Відповідно до Закону України Про захист персональних даних»  від 01.06.10. №2297- VI</w:t>
      </w:r>
      <w:r>
        <w:rPr>
          <w:color w:val="000000"/>
          <w:lang w:eastAsia="ar-SA"/>
        </w:rPr>
        <w:t>, я - ____________________ (паспортні дані__________________)</w:t>
      </w:r>
      <w:r w:rsidRPr="001C7861">
        <w:rPr>
          <w:color w:val="000000"/>
          <w:lang w:eastAsia="ar-SA"/>
        </w:rPr>
        <w:t xml:space="preserve">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59A883A7" w14:textId="77777777" w:rsidR="004D74E2" w:rsidRPr="001C7861" w:rsidRDefault="004D74E2" w:rsidP="004D74E2">
      <w:pPr>
        <w:suppressAutoHyphens/>
        <w:rPr>
          <w:color w:val="000000"/>
          <w:lang w:eastAsia="ar-SA"/>
        </w:rPr>
      </w:pPr>
      <w:r w:rsidRPr="001C7861">
        <w:rPr>
          <w:color w:val="000000"/>
          <w:lang w:eastAsia="ar-SA"/>
        </w:rPr>
        <w:t xml:space="preserve">________________________________________________________             </w:t>
      </w:r>
    </w:p>
    <w:p w14:paraId="30CF88D1" w14:textId="77777777" w:rsidR="004D74E2" w:rsidRPr="001C7861" w:rsidRDefault="004D74E2" w:rsidP="004D74E2">
      <w:pPr>
        <w:suppressAutoHyphens/>
        <w:rPr>
          <w:color w:val="000000"/>
          <w:lang w:eastAsia="ar-SA"/>
        </w:rPr>
      </w:pPr>
      <w:r w:rsidRPr="001C7861">
        <w:rPr>
          <w:color w:val="000000"/>
          <w:lang w:eastAsia="ar-SA"/>
        </w:rPr>
        <w:t xml:space="preserve"> (Підпис уповноваженої особи, завірений печаткою (за наявності) </w:t>
      </w:r>
    </w:p>
    <w:p w14:paraId="24C08A07" w14:textId="77777777" w:rsidR="004D74E2" w:rsidRPr="001C7861" w:rsidRDefault="004D74E2" w:rsidP="004D74E2">
      <w:pPr>
        <w:jc w:val="right"/>
        <w:rPr>
          <w:color w:val="000000"/>
        </w:rPr>
      </w:pPr>
    </w:p>
    <w:p w14:paraId="097BE8B1" w14:textId="77777777" w:rsidR="004D74E2" w:rsidRDefault="004D74E2" w:rsidP="004D74E2">
      <w:pPr>
        <w:rPr>
          <w:color w:val="000000"/>
        </w:rPr>
      </w:pPr>
    </w:p>
    <w:p w14:paraId="719A7FFA" w14:textId="77777777" w:rsidR="004D74E2" w:rsidRDefault="004D74E2" w:rsidP="004D74E2">
      <w:pPr>
        <w:rPr>
          <w:caps/>
        </w:rPr>
      </w:pPr>
      <w:r>
        <w:rPr>
          <w:color w:val="000000"/>
          <w:lang w:val="uk-UA"/>
        </w:rPr>
        <w:t>Примітка для Учасника, щодо суб’єктного скаладу на який повинно бути надано вищезазначений Лист-згоду</w:t>
      </w:r>
      <w:r w:rsidRPr="001C7861">
        <w:rPr>
          <w:caps/>
        </w:rPr>
        <w:t xml:space="preserve">: </w:t>
      </w:r>
    </w:p>
    <w:p w14:paraId="4F2C8411" w14:textId="77777777" w:rsidR="004D74E2" w:rsidRPr="00EF597E" w:rsidRDefault="004D74E2" w:rsidP="00087933">
      <w:pPr>
        <w:jc w:val="both"/>
        <w:rPr>
          <w:caps/>
        </w:rPr>
      </w:pPr>
    </w:p>
    <w:p w14:paraId="79D36FE4" w14:textId="77777777" w:rsidR="004D74E2" w:rsidRDefault="004D74E2" w:rsidP="00087933">
      <w:pPr>
        <w:widowControl w:val="0"/>
        <w:jc w:val="both"/>
        <w:rPr>
          <w:b/>
          <w:lang w:val="uk-UA"/>
        </w:rPr>
      </w:pPr>
      <w:r>
        <w:rPr>
          <w:b/>
          <w:lang w:val="uk-UA"/>
        </w:rPr>
        <w:t>1. На кожного співробітника, персональні дані якого було зазначено у Тендерній пропозиції;</w:t>
      </w:r>
    </w:p>
    <w:p w14:paraId="3F78775D" w14:textId="77777777" w:rsidR="004D74E2" w:rsidRDefault="004D74E2" w:rsidP="00087933">
      <w:pPr>
        <w:widowControl w:val="0"/>
        <w:jc w:val="both"/>
        <w:rPr>
          <w:b/>
          <w:lang w:val="uk-UA"/>
        </w:rPr>
      </w:pPr>
      <w:r>
        <w:rPr>
          <w:b/>
          <w:lang w:val="uk-UA"/>
        </w:rPr>
        <w:t>2. На уповноважену особу, яка залучена до складання Тендерної пропозиції;</w:t>
      </w:r>
    </w:p>
    <w:p w14:paraId="0B87F63E" w14:textId="77777777" w:rsidR="004D74E2" w:rsidRDefault="004D74E2" w:rsidP="00087933">
      <w:pPr>
        <w:widowControl w:val="0"/>
        <w:jc w:val="both"/>
        <w:rPr>
          <w:b/>
          <w:lang w:val="uk-UA"/>
        </w:rPr>
      </w:pPr>
      <w:r>
        <w:rPr>
          <w:b/>
          <w:lang w:val="uk-UA"/>
        </w:rPr>
        <w:t>3. На керівника або особу яка уповноважена на підписання договору від імені Учасника;</w:t>
      </w:r>
    </w:p>
    <w:p w14:paraId="79FE58A0" w14:textId="77777777" w:rsidR="004D74E2" w:rsidRDefault="004D74E2" w:rsidP="00087933">
      <w:pPr>
        <w:widowControl w:val="0"/>
        <w:jc w:val="both"/>
        <w:rPr>
          <w:b/>
          <w:lang w:val="uk-UA"/>
        </w:rPr>
      </w:pPr>
    </w:p>
    <w:p w14:paraId="2D9AE37E" w14:textId="77777777" w:rsidR="004D74E2" w:rsidRPr="00EF597E" w:rsidRDefault="004D74E2" w:rsidP="00087933">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2A162BDF" w14:textId="77777777" w:rsidR="004D74E2" w:rsidRDefault="004D74E2" w:rsidP="004D74E2">
      <w:pPr>
        <w:widowControl w:val="0"/>
        <w:rPr>
          <w:b/>
        </w:rPr>
      </w:pPr>
    </w:p>
    <w:p w14:paraId="2F9DCE59" w14:textId="77777777" w:rsidR="004D74E2" w:rsidRDefault="004D74E2" w:rsidP="004D74E2">
      <w:pPr>
        <w:widowControl w:val="0"/>
        <w:rPr>
          <w:b/>
        </w:rPr>
      </w:pPr>
    </w:p>
    <w:p w14:paraId="5401F8FC" w14:textId="77777777" w:rsidR="004D74E2" w:rsidRDefault="004D74E2" w:rsidP="004D74E2">
      <w:pPr>
        <w:widowControl w:val="0"/>
        <w:rPr>
          <w:b/>
        </w:rPr>
      </w:pPr>
    </w:p>
    <w:p w14:paraId="6AB9AE6A" w14:textId="77777777" w:rsidR="004D74E2" w:rsidRDefault="004D74E2" w:rsidP="004D74E2">
      <w:pPr>
        <w:widowControl w:val="0"/>
        <w:rPr>
          <w:b/>
        </w:rPr>
      </w:pPr>
    </w:p>
    <w:p w14:paraId="706514A9" w14:textId="77777777" w:rsidR="004D74E2" w:rsidRDefault="004D74E2" w:rsidP="004D74E2">
      <w:pPr>
        <w:widowControl w:val="0"/>
        <w:rPr>
          <w:b/>
        </w:rPr>
      </w:pPr>
    </w:p>
    <w:p w14:paraId="70D696C5" w14:textId="77777777" w:rsidR="004D74E2" w:rsidRDefault="004D74E2" w:rsidP="004D74E2">
      <w:pPr>
        <w:widowControl w:val="0"/>
        <w:rPr>
          <w:b/>
        </w:rPr>
      </w:pPr>
    </w:p>
    <w:p w14:paraId="7362FBAC" w14:textId="77777777" w:rsidR="004D74E2" w:rsidRDefault="004D74E2" w:rsidP="004D74E2">
      <w:pPr>
        <w:widowControl w:val="0"/>
        <w:rPr>
          <w:b/>
        </w:rPr>
      </w:pPr>
    </w:p>
    <w:p w14:paraId="375DFC48" w14:textId="77777777" w:rsidR="004D74E2" w:rsidRDefault="004D74E2" w:rsidP="004D74E2">
      <w:pPr>
        <w:widowControl w:val="0"/>
        <w:rPr>
          <w:b/>
        </w:rPr>
      </w:pPr>
    </w:p>
    <w:p w14:paraId="2BA4274E" w14:textId="77777777" w:rsidR="004D74E2" w:rsidRDefault="004D74E2" w:rsidP="004D74E2">
      <w:pPr>
        <w:widowControl w:val="0"/>
        <w:rPr>
          <w:b/>
        </w:rPr>
      </w:pPr>
    </w:p>
    <w:p w14:paraId="5384AA4F" w14:textId="77777777" w:rsidR="004D74E2" w:rsidRDefault="004D74E2" w:rsidP="004D74E2">
      <w:pPr>
        <w:widowControl w:val="0"/>
        <w:rPr>
          <w:b/>
        </w:rPr>
      </w:pPr>
    </w:p>
    <w:p w14:paraId="238683C6" w14:textId="77777777" w:rsidR="004D74E2" w:rsidRDefault="004D74E2" w:rsidP="004D74E2">
      <w:pPr>
        <w:widowControl w:val="0"/>
        <w:rPr>
          <w:b/>
        </w:rPr>
      </w:pPr>
    </w:p>
    <w:p w14:paraId="7A7A0C0E" w14:textId="77777777" w:rsidR="004D74E2" w:rsidRDefault="004D74E2" w:rsidP="004D74E2">
      <w:pPr>
        <w:widowControl w:val="0"/>
        <w:rPr>
          <w:b/>
        </w:rPr>
      </w:pPr>
    </w:p>
    <w:p w14:paraId="372D8014" w14:textId="77777777" w:rsidR="004D74E2" w:rsidRDefault="004D74E2" w:rsidP="004D74E2">
      <w:pPr>
        <w:widowControl w:val="0"/>
        <w:rPr>
          <w:b/>
        </w:rPr>
      </w:pPr>
    </w:p>
    <w:p w14:paraId="67975701" w14:textId="77777777" w:rsidR="004D74E2" w:rsidRDefault="004D74E2" w:rsidP="004D74E2">
      <w:pPr>
        <w:widowControl w:val="0"/>
        <w:rPr>
          <w:b/>
        </w:rPr>
      </w:pPr>
    </w:p>
    <w:p w14:paraId="33F1B61A" w14:textId="77777777" w:rsidR="004D74E2" w:rsidRDefault="004D74E2" w:rsidP="004D74E2">
      <w:pPr>
        <w:widowControl w:val="0"/>
        <w:rPr>
          <w:b/>
        </w:rPr>
      </w:pPr>
    </w:p>
    <w:p w14:paraId="5AE3DD22" w14:textId="77777777" w:rsidR="004D74E2" w:rsidRDefault="004D74E2" w:rsidP="004D74E2">
      <w:pPr>
        <w:widowControl w:val="0"/>
        <w:rPr>
          <w:b/>
        </w:rPr>
      </w:pPr>
    </w:p>
    <w:p w14:paraId="72A74B72" w14:textId="77777777" w:rsidR="004D74E2" w:rsidRDefault="004D74E2" w:rsidP="004D74E2">
      <w:pPr>
        <w:widowControl w:val="0"/>
        <w:rPr>
          <w:b/>
        </w:rPr>
      </w:pPr>
    </w:p>
    <w:p w14:paraId="17065C69" w14:textId="77777777" w:rsidR="004D74E2" w:rsidRDefault="004D74E2" w:rsidP="004D74E2">
      <w:pPr>
        <w:widowControl w:val="0"/>
        <w:rPr>
          <w:b/>
        </w:rPr>
      </w:pPr>
    </w:p>
    <w:p w14:paraId="6A13F5B1" w14:textId="77777777" w:rsidR="004D74E2" w:rsidRDefault="004D74E2" w:rsidP="004D74E2">
      <w:pPr>
        <w:widowControl w:val="0"/>
        <w:rPr>
          <w:b/>
        </w:rPr>
      </w:pPr>
    </w:p>
    <w:p w14:paraId="1AC5876E" w14:textId="242A5D22" w:rsidR="004D74E2" w:rsidRPr="00087933" w:rsidRDefault="004D74E2" w:rsidP="004D74E2">
      <w:pPr>
        <w:widowControl w:val="0"/>
        <w:jc w:val="right"/>
        <w:rPr>
          <w:b/>
          <w:lang w:val="uk-UA"/>
        </w:rPr>
      </w:pPr>
      <w:r w:rsidRPr="007B3CAD">
        <w:rPr>
          <w:b/>
        </w:rPr>
        <w:t>Додаток</w:t>
      </w:r>
      <w:r>
        <w:rPr>
          <w:b/>
          <w:lang w:val="uk-UA"/>
        </w:rPr>
        <w:t xml:space="preserve"> №</w:t>
      </w:r>
      <w:r w:rsidRPr="007B3CAD">
        <w:rPr>
          <w:b/>
        </w:rPr>
        <w:t xml:space="preserve"> </w:t>
      </w:r>
      <w:r w:rsidR="00087933">
        <w:rPr>
          <w:b/>
          <w:lang w:val="uk-UA"/>
        </w:rPr>
        <w:t>6</w:t>
      </w:r>
    </w:p>
    <w:p w14:paraId="26E951AB" w14:textId="77777777" w:rsidR="004D74E2" w:rsidRDefault="004D74E2" w:rsidP="004D74E2">
      <w:pPr>
        <w:widowControl w:val="0"/>
        <w:jc w:val="right"/>
        <w:rPr>
          <w:b/>
          <w:lang w:val="uk-UA"/>
        </w:rPr>
      </w:pPr>
      <w:r>
        <w:rPr>
          <w:b/>
          <w:lang w:val="uk-UA"/>
        </w:rPr>
        <w:t>до тендерної документації</w:t>
      </w:r>
    </w:p>
    <w:p w14:paraId="5FEEC444" w14:textId="77777777" w:rsidR="004D74E2" w:rsidRPr="00EF597E" w:rsidRDefault="004D74E2" w:rsidP="004D74E2">
      <w:pPr>
        <w:widowControl w:val="0"/>
        <w:jc w:val="right"/>
        <w:rPr>
          <w:b/>
          <w:lang w:val="uk-UA"/>
        </w:rPr>
      </w:pPr>
    </w:p>
    <w:p w14:paraId="36F728A4" w14:textId="77777777" w:rsidR="00FE313C" w:rsidRPr="00AB76BE" w:rsidRDefault="00FE313C" w:rsidP="00FE313C">
      <w:pPr>
        <w:pBdr>
          <w:top w:val="nil"/>
          <w:left w:val="nil"/>
          <w:bottom w:val="nil"/>
          <w:right w:val="nil"/>
          <w:between w:val="nil"/>
        </w:pBdr>
        <w:jc w:val="center"/>
        <w:rPr>
          <w:rFonts w:eastAsia="Times New Roman"/>
          <w:b/>
          <w:color w:val="000000"/>
        </w:rPr>
      </w:pPr>
      <w:r w:rsidRPr="00AB76BE">
        <w:rPr>
          <w:rFonts w:eastAsia="Times New Roman"/>
          <w:b/>
          <w:color w:val="000000"/>
        </w:rPr>
        <w:t>ДОГОВІР №________</w:t>
      </w:r>
    </w:p>
    <w:p w14:paraId="42DEE53C" w14:textId="77777777" w:rsidR="00FE313C" w:rsidRPr="00AB76BE" w:rsidRDefault="00FE313C" w:rsidP="00FE313C">
      <w:pPr>
        <w:pBdr>
          <w:top w:val="nil"/>
          <w:left w:val="nil"/>
          <w:bottom w:val="nil"/>
          <w:right w:val="nil"/>
          <w:between w:val="nil"/>
        </w:pBdr>
        <w:ind w:left="3828"/>
        <w:rPr>
          <w:rFonts w:eastAsia="Times New Roman"/>
          <w:b/>
          <w:color w:val="000000"/>
        </w:rPr>
      </w:pPr>
      <w:r w:rsidRPr="00AB76BE">
        <w:rPr>
          <w:rFonts w:eastAsia="Times New Roman"/>
          <w:b/>
          <w:color w:val="000000"/>
        </w:rPr>
        <w:t xml:space="preserve">про закупівлю </w:t>
      </w:r>
    </w:p>
    <w:p w14:paraId="7C0CF779" w14:textId="77777777" w:rsidR="00FE313C" w:rsidRPr="00AB76BE" w:rsidRDefault="00FE313C" w:rsidP="00FE313C">
      <w:pPr>
        <w:pBdr>
          <w:top w:val="nil"/>
          <w:left w:val="nil"/>
          <w:bottom w:val="nil"/>
          <w:right w:val="nil"/>
          <w:between w:val="nil"/>
        </w:pBdr>
        <w:ind w:left="3828"/>
        <w:rPr>
          <w:rFonts w:eastAsia="Times New Roman"/>
          <w:b/>
          <w:color w:val="000000"/>
        </w:rPr>
      </w:pPr>
    </w:p>
    <w:tbl>
      <w:tblPr>
        <w:tblW w:w="10065" w:type="dxa"/>
        <w:tblInd w:w="-34" w:type="dxa"/>
        <w:tblLook w:val="04A0" w:firstRow="1" w:lastRow="0" w:firstColumn="1" w:lastColumn="0" w:noHBand="0" w:noVBand="1"/>
      </w:tblPr>
      <w:tblGrid>
        <w:gridCol w:w="4853"/>
        <w:gridCol w:w="5212"/>
      </w:tblGrid>
      <w:tr w:rsidR="00FE313C" w:rsidRPr="00AB76BE" w14:paraId="4045E039" w14:textId="77777777" w:rsidTr="00987663">
        <w:tc>
          <w:tcPr>
            <w:tcW w:w="4853" w:type="dxa"/>
            <w:shd w:val="clear" w:color="auto" w:fill="auto"/>
          </w:tcPr>
          <w:p w14:paraId="187EE481" w14:textId="77777777" w:rsidR="00FE313C" w:rsidRPr="00AB76BE" w:rsidRDefault="00FE313C" w:rsidP="00987663">
            <w:pPr>
              <w:ind w:right="-141"/>
              <w:rPr>
                <w:rFonts w:eastAsia="Times New Roman"/>
                <w:b/>
                <w:color w:val="000000"/>
              </w:rPr>
            </w:pPr>
            <w:r w:rsidRPr="00AB76BE">
              <w:rPr>
                <w:rFonts w:eastAsia="Times New Roman"/>
                <w:b/>
                <w:color w:val="000000"/>
              </w:rPr>
              <w:t xml:space="preserve">Київ </w:t>
            </w:r>
          </w:p>
        </w:tc>
        <w:tc>
          <w:tcPr>
            <w:tcW w:w="5212" w:type="dxa"/>
            <w:shd w:val="clear" w:color="auto" w:fill="auto"/>
          </w:tcPr>
          <w:p w14:paraId="5710F2F7" w14:textId="77777777" w:rsidR="00FE313C" w:rsidRPr="00AB76BE" w:rsidRDefault="00FE313C" w:rsidP="00987663">
            <w:pPr>
              <w:ind w:left="-284" w:right="-141"/>
              <w:jc w:val="center"/>
              <w:rPr>
                <w:rFonts w:eastAsia="Times New Roman"/>
                <w:b/>
                <w:color w:val="000000"/>
              </w:rPr>
            </w:pPr>
            <w:r w:rsidRPr="00AB76BE">
              <w:rPr>
                <w:rFonts w:eastAsia="Times New Roman"/>
                <w:b/>
                <w:color w:val="000000"/>
              </w:rPr>
              <w:t xml:space="preserve">                            «___» ____________202</w:t>
            </w:r>
            <w:r>
              <w:rPr>
                <w:rFonts w:eastAsia="Times New Roman"/>
                <w:b/>
                <w:color w:val="000000"/>
              </w:rPr>
              <w:t>2</w:t>
            </w:r>
            <w:r w:rsidRPr="00AB76BE">
              <w:rPr>
                <w:rFonts w:eastAsia="Times New Roman"/>
                <w:b/>
                <w:color w:val="000000"/>
              </w:rPr>
              <w:t xml:space="preserve">р. </w:t>
            </w:r>
          </w:p>
        </w:tc>
      </w:tr>
      <w:tr w:rsidR="00FE313C" w:rsidRPr="00AB76BE" w14:paraId="2DDD442A" w14:textId="77777777" w:rsidTr="00987663">
        <w:tc>
          <w:tcPr>
            <w:tcW w:w="4853" w:type="dxa"/>
            <w:shd w:val="clear" w:color="auto" w:fill="auto"/>
          </w:tcPr>
          <w:p w14:paraId="53B7B329" w14:textId="77777777" w:rsidR="00FE313C" w:rsidRPr="00AB76BE" w:rsidRDefault="00FE313C" w:rsidP="00987663">
            <w:pPr>
              <w:ind w:left="-284" w:right="-141"/>
              <w:rPr>
                <w:rFonts w:eastAsia="Times New Roman"/>
                <w:b/>
                <w:color w:val="000000"/>
              </w:rPr>
            </w:pPr>
          </w:p>
        </w:tc>
        <w:tc>
          <w:tcPr>
            <w:tcW w:w="5212" w:type="dxa"/>
            <w:shd w:val="clear" w:color="auto" w:fill="auto"/>
          </w:tcPr>
          <w:p w14:paraId="49611E89" w14:textId="77777777" w:rsidR="00FE313C" w:rsidRPr="00AB76BE" w:rsidRDefault="00FE313C" w:rsidP="00987663">
            <w:pPr>
              <w:ind w:left="-284" w:right="-141"/>
              <w:jc w:val="right"/>
              <w:rPr>
                <w:rFonts w:eastAsia="Times New Roman"/>
                <w:b/>
                <w:color w:val="000000"/>
              </w:rPr>
            </w:pPr>
          </w:p>
        </w:tc>
      </w:tr>
    </w:tbl>
    <w:p w14:paraId="1C8CC34C"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p>
    <w:p w14:paraId="5F2CEB63" w14:textId="5D1669AF" w:rsidR="00FE313C" w:rsidRDefault="00FE313C" w:rsidP="00FE313C">
      <w:pPr>
        <w:pBdr>
          <w:top w:val="nil"/>
          <w:left w:val="nil"/>
          <w:bottom w:val="nil"/>
          <w:right w:val="nil"/>
          <w:between w:val="nil"/>
        </w:pBdr>
        <w:ind w:left="-284" w:right="-141" w:firstLine="284"/>
        <w:jc w:val="both"/>
        <w:rPr>
          <w:rFonts w:eastAsia="Times New Roman"/>
          <w:color w:val="000000"/>
        </w:rPr>
      </w:pPr>
      <w:bookmarkStart w:id="4" w:name="_Hlk68612654"/>
      <w:r w:rsidRPr="00AB76BE">
        <w:rPr>
          <w:rFonts w:eastAsia="Times New Roman"/>
          <w:b/>
          <w:bCs/>
          <w:lang w:eastAsia="uk-UA"/>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r>
        <w:rPr>
          <w:rFonts w:eastAsia="Times New Roman"/>
          <w:b/>
          <w:bCs/>
          <w:lang w:eastAsia="uk-UA"/>
        </w:rPr>
        <w:t xml:space="preserve">, </w:t>
      </w:r>
      <w:r w:rsidRPr="004B6752">
        <w:rPr>
          <w:rFonts w:eastAsia="Times New Roman"/>
          <w:lang w:eastAsia="uk-UA"/>
        </w:rPr>
        <w:t>що діє</w:t>
      </w:r>
      <w:r>
        <w:rPr>
          <w:rFonts w:eastAsia="Times New Roman"/>
          <w:b/>
          <w:bCs/>
          <w:lang w:eastAsia="uk-UA"/>
        </w:rPr>
        <w:t xml:space="preserve"> </w:t>
      </w:r>
      <w:r>
        <w:rPr>
          <w:rFonts w:eastAsia="Times New Roman"/>
          <w:lang w:eastAsia="uk-UA"/>
        </w:rPr>
        <w:t>від імені та в інтересах Національного університету фізичного виховання і спорту України</w:t>
      </w:r>
      <w:r w:rsidRPr="00AB76BE">
        <w:rPr>
          <w:rFonts w:eastAsia="Times New Roman"/>
          <w:lang w:eastAsia="uk-UA"/>
        </w:rPr>
        <w:t>, надалі іменоване «</w:t>
      </w:r>
      <w:r>
        <w:rPr>
          <w:rFonts w:eastAsia="Times New Roman"/>
          <w:lang w:eastAsia="uk-UA"/>
        </w:rPr>
        <w:t>Покупець</w:t>
      </w:r>
      <w:r w:rsidRPr="00AB76BE">
        <w:rPr>
          <w:rFonts w:eastAsia="Times New Roman"/>
          <w:lang w:eastAsia="uk-UA"/>
        </w:rPr>
        <w:t xml:space="preserve">», в особі </w:t>
      </w:r>
      <w:r w:rsidRPr="00AB76BE">
        <w:rPr>
          <w:rFonts w:eastAsia="Times New Roman"/>
          <w:b/>
          <w:bCs/>
          <w:lang w:eastAsia="uk-UA"/>
        </w:rPr>
        <w:t>директора Москаленко Олександра Вікторовича,</w:t>
      </w:r>
      <w:r w:rsidRPr="00AB76BE">
        <w:rPr>
          <w:rFonts w:eastAsia="Times New Roman"/>
          <w:lang w:eastAsia="uk-UA"/>
        </w:rPr>
        <w:t xml:space="preserve"> який діє на </w:t>
      </w:r>
      <w:bookmarkEnd w:id="4"/>
      <w:r>
        <w:rPr>
          <w:rFonts w:eastAsia="Times New Roman"/>
          <w:lang w:val="uk-UA" w:eastAsia="uk-UA"/>
        </w:rPr>
        <w:t>підставі _____________________________________</w:t>
      </w:r>
      <w:r w:rsidRPr="00AB76BE">
        <w:rPr>
          <w:rFonts w:eastAsia="Times New Roman"/>
          <w:lang w:eastAsia="uk-UA"/>
        </w:rPr>
        <w:t>- з однієї сторони</w:t>
      </w:r>
      <w:r w:rsidRPr="00AB76BE">
        <w:rPr>
          <w:rFonts w:eastAsia="Times New Roman"/>
          <w:color w:val="000000"/>
        </w:rPr>
        <w:t xml:space="preserve">, та </w:t>
      </w:r>
    </w:p>
    <w:p w14:paraId="594F1852" w14:textId="35B70021" w:rsidR="00FE313C" w:rsidRDefault="00FE313C" w:rsidP="00FE313C">
      <w:pPr>
        <w:pBdr>
          <w:top w:val="nil"/>
          <w:left w:val="nil"/>
          <w:bottom w:val="nil"/>
          <w:right w:val="nil"/>
          <w:between w:val="nil"/>
        </w:pBdr>
        <w:ind w:left="-284" w:right="-141" w:firstLine="284"/>
        <w:jc w:val="both"/>
        <w:rPr>
          <w:rFonts w:eastAsia="Times New Roman"/>
          <w:color w:val="000000"/>
        </w:rPr>
      </w:pPr>
      <w:r>
        <w:rPr>
          <w:rFonts w:eastAsia="Times New Roman"/>
          <w:b/>
          <w:color w:val="000000"/>
          <w:lang w:val="uk-UA"/>
        </w:rPr>
        <w:t xml:space="preserve">________________________________ </w:t>
      </w:r>
      <w:r>
        <w:rPr>
          <w:rFonts w:eastAsia="Times New Roman"/>
          <w:b/>
          <w:color w:val="000000"/>
        </w:rPr>
        <w:t xml:space="preserve">, </w:t>
      </w:r>
      <w:r w:rsidRPr="006D79AC">
        <w:rPr>
          <w:rFonts w:eastAsia="Times New Roman"/>
          <w:color w:val="000000"/>
        </w:rPr>
        <w:t xml:space="preserve">далі в тексті Договору </w:t>
      </w:r>
      <w:r>
        <w:rPr>
          <w:rFonts w:eastAsia="Times New Roman"/>
          <w:color w:val="000000"/>
        </w:rPr>
        <w:t>«</w:t>
      </w:r>
      <w:r w:rsidRPr="006D79AC">
        <w:rPr>
          <w:rFonts w:eastAsia="Times New Roman"/>
          <w:color w:val="000000"/>
        </w:rPr>
        <w:t>Постачальник</w:t>
      </w:r>
      <w:r>
        <w:rPr>
          <w:rFonts w:eastAsia="Times New Roman"/>
          <w:color w:val="000000"/>
        </w:rPr>
        <w:t>»</w:t>
      </w:r>
      <w:r w:rsidRPr="006D79AC">
        <w:rPr>
          <w:rFonts w:eastAsia="Times New Roman"/>
          <w:color w:val="000000"/>
        </w:rPr>
        <w:t xml:space="preserve">, в особі </w:t>
      </w:r>
      <w:r>
        <w:rPr>
          <w:rFonts w:eastAsia="Times New Roman"/>
          <w:color w:val="000000"/>
          <w:lang w:val="uk-UA"/>
        </w:rPr>
        <w:t>_____</w:t>
      </w:r>
      <w:r>
        <w:rPr>
          <w:rFonts w:eastAsia="Times New Roman"/>
          <w:b/>
          <w:bCs/>
          <w:color w:val="000000"/>
          <w:lang w:val="uk-UA"/>
        </w:rPr>
        <w:t>_______________________________</w:t>
      </w:r>
      <w:r w:rsidRPr="006D79AC">
        <w:rPr>
          <w:rFonts w:eastAsia="Times New Roman"/>
          <w:color w:val="000000"/>
        </w:rPr>
        <w:t xml:space="preserve">, який діє на підставі </w:t>
      </w:r>
      <w:r>
        <w:rPr>
          <w:rFonts w:eastAsia="Times New Roman"/>
          <w:color w:val="000000"/>
          <w:lang w:val="uk-UA"/>
        </w:rPr>
        <w:t>____________</w:t>
      </w:r>
      <w:r w:rsidRPr="006D79AC">
        <w:rPr>
          <w:rFonts w:eastAsia="Times New Roman"/>
          <w:color w:val="000000"/>
        </w:rPr>
        <w:t>, з другої сторони, разом - Сторони, а кожна окремо – Сторо</w:t>
      </w:r>
      <w:r>
        <w:rPr>
          <w:rFonts w:eastAsia="Times New Roman"/>
          <w:color w:val="000000"/>
        </w:rPr>
        <w:t>на, уклали цей Договір про таке:</w:t>
      </w:r>
    </w:p>
    <w:p w14:paraId="488CCBDD" w14:textId="77777777" w:rsidR="00FE313C" w:rsidRPr="00AB76BE" w:rsidRDefault="00FE313C" w:rsidP="00FE313C">
      <w:pPr>
        <w:pBdr>
          <w:top w:val="nil"/>
          <w:left w:val="nil"/>
          <w:bottom w:val="nil"/>
          <w:right w:val="nil"/>
          <w:between w:val="nil"/>
        </w:pBdr>
        <w:ind w:left="-284" w:right="-141" w:firstLine="284"/>
        <w:jc w:val="both"/>
        <w:rPr>
          <w:rFonts w:eastAsia="Times New Roman"/>
          <w:color w:val="000000"/>
        </w:rPr>
      </w:pPr>
    </w:p>
    <w:p w14:paraId="4A64D615" w14:textId="77777777" w:rsidR="00FE313C" w:rsidRPr="00AB76BE" w:rsidRDefault="00FE313C" w:rsidP="00FE313C">
      <w:pPr>
        <w:pBdr>
          <w:top w:val="nil"/>
          <w:left w:val="nil"/>
          <w:bottom w:val="nil"/>
          <w:right w:val="nil"/>
          <w:between w:val="nil"/>
        </w:pBdr>
        <w:ind w:left="-284" w:right="-141"/>
        <w:jc w:val="center"/>
        <w:rPr>
          <w:rFonts w:eastAsia="Times New Roman"/>
          <w:b/>
          <w:color w:val="000000"/>
        </w:rPr>
      </w:pPr>
      <w:r w:rsidRPr="00AB76BE">
        <w:rPr>
          <w:rFonts w:eastAsia="Times New Roman"/>
          <w:b/>
          <w:color w:val="000000"/>
        </w:rPr>
        <w:t>1. ПРЕДМЕТ ДОГОВОРУ</w:t>
      </w:r>
    </w:p>
    <w:p w14:paraId="4126E6A6" w14:textId="77777777" w:rsidR="00FE313C" w:rsidRPr="00225CFA" w:rsidRDefault="00FE313C" w:rsidP="00FE313C">
      <w:pPr>
        <w:pStyle w:val="a5"/>
        <w:numPr>
          <w:ilvl w:val="1"/>
          <w:numId w:val="19"/>
        </w:numPr>
        <w:tabs>
          <w:tab w:val="num" w:pos="0"/>
          <w:tab w:val="left" w:pos="360"/>
        </w:tabs>
        <w:suppressAutoHyphens w:val="0"/>
        <w:spacing w:after="0"/>
        <w:ind w:left="-284" w:firstLine="0"/>
        <w:jc w:val="both"/>
      </w:pPr>
      <w:r w:rsidRPr="00225CFA">
        <w:t>Цей договір укладено відповідно до норм Цивільного Кодексу України, Господарського Кодексу України, Постанови Кабінету міністрів України № 1178 від 12.10.2022 «</w:t>
      </w:r>
      <w:r w:rsidRPr="00225CFA">
        <w:rPr>
          <w:bCs/>
          <w:lang w:val="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25CFA">
        <w:rPr>
          <w:bCs/>
        </w:rPr>
        <w:t>».</w:t>
      </w:r>
    </w:p>
    <w:p w14:paraId="043DF2B1" w14:textId="77777777" w:rsidR="00FE313C" w:rsidRDefault="00FE313C" w:rsidP="00FE313C">
      <w:pPr>
        <w:pStyle w:val="a5"/>
        <w:numPr>
          <w:ilvl w:val="1"/>
          <w:numId w:val="19"/>
        </w:numPr>
        <w:tabs>
          <w:tab w:val="num" w:pos="0"/>
          <w:tab w:val="left" w:pos="360"/>
        </w:tabs>
        <w:suppressAutoHyphens w:val="0"/>
        <w:spacing w:after="0"/>
        <w:ind w:left="-284" w:firstLine="0"/>
        <w:jc w:val="both"/>
      </w:pPr>
      <w:r w:rsidRPr="00225CFA">
        <w:t>Постачальник зобов’язується у 202</w:t>
      </w:r>
      <w:r>
        <w:t>2</w:t>
      </w:r>
      <w:r w:rsidRPr="00225CFA">
        <w:t xml:space="preserve"> році поставити Замовнику товар, а Замовник зобов’язується прийняти товар і оплатити його вартість на умовах, визначених цим Договором.</w:t>
      </w:r>
    </w:p>
    <w:p w14:paraId="09C1705E" w14:textId="1539E095" w:rsidR="00FE313C" w:rsidRPr="00FE313C" w:rsidRDefault="00FE313C" w:rsidP="00FE313C">
      <w:pPr>
        <w:pStyle w:val="a5"/>
        <w:numPr>
          <w:ilvl w:val="1"/>
          <w:numId w:val="19"/>
        </w:numPr>
        <w:tabs>
          <w:tab w:val="num" w:pos="0"/>
          <w:tab w:val="left" w:pos="360"/>
        </w:tabs>
        <w:suppressAutoHyphens w:val="0"/>
        <w:spacing w:after="0"/>
        <w:ind w:left="-284" w:firstLine="0"/>
        <w:jc w:val="both"/>
      </w:pPr>
      <w:r w:rsidRPr="00FE313C">
        <w:t xml:space="preserve">Предметом договору є </w:t>
      </w:r>
      <w:r w:rsidRPr="00FE313C">
        <w:rPr>
          <w:b/>
        </w:rPr>
        <w:t>Генератори для організації укриття в спорудах цивільного захисту</w:t>
      </w:r>
      <w:r>
        <w:rPr>
          <w:b/>
        </w:rPr>
        <w:t xml:space="preserve"> відповідно до коду ДК 021:2015 </w:t>
      </w:r>
      <w:r w:rsidRPr="00FE313C">
        <w:rPr>
          <w:b/>
        </w:rPr>
        <w:t>31120000-3-Генератори</w:t>
      </w:r>
      <w:r>
        <w:rPr>
          <w:b/>
        </w:rPr>
        <w:t>.</w:t>
      </w:r>
    </w:p>
    <w:p w14:paraId="5D00866F" w14:textId="77777777" w:rsidR="00FE313C" w:rsidRPr="00225CFA" w:rsidRDefault="00FE313C" w:rsidP="00FE313C">
      <w:pPr>
        <w:pStyle w:val="a5"/>
        <w:numPr>
          <w:ilvl w:val="1"/>
          <w:numId w:val="19"/>
        </w:numPr>
        <w:tabs>
          <w:tab w:val="num" w:pos="0"/>
          <w:tab w:val="left" w:pos="360"/>
        </w:tabs>
        <w:suppressAutoHyphens w:val="0"/>
        <w:spacing w:after="0"/>
        <w:ind w:left="-284" w:firstLine="0"/>
        <w:jc w:val="both"/>
      </w:pPr>
      <w:r w:rsidRPr="009A542A">
        <w:t>Найменування (номенклатура, асортимент) та кількість товару та ціна за одиницю товару,</w:t>
      </w:r>
      <w:r w:rsidRPr="00225CFA">
        <w:t xml:space="preserve"> зазначені в Специфікації (Додаток №1), що є невід’ємною частиною даного Договору.</w:t>
      </w:r>
    </w:p>
    <w:p w14:paraId="78324AAE" w14:textId="25C11657" w:rsidR="00FE313C" w:rsidRDefault="00FE313C" w:rsidP="00FE313C">
      <w:pPr>
        <w:pStyle w:val="a5"/>
        <w:numPr>
          <w:ilvl w:val="1"/>
          <w:numId w:val="19"/>
        </w:numPr>
        <w:tabs>
          <w:tab w:val="num" w:pos="0"/>
          <w:tab w:val="left" w:pos="360"/>
        </w:tabs>
        <w:suppressAutoHyphens w:val="0"/>
        <w:spacing w:after="0"/>
        <w:ind w:left="-284" w:firstLine="0"/>
        <w:jc w:val="both"/>
      </w:pPr>
      <w:r w:rsidRPr="00225CFA">
        <w:t>Обсяги закупівлі товару можуть бути зменшені залежно від реального фінансування видатків Замовника, визначених кошторисом.</w:t>
      </w:r>
    </w:p>
    <w:p w14:paraId="7B82DFF1" w14:textId="77777777" w:rsidR="00FE313C" w:rsidRPr="00225CFA" w:rsidRDefault="00FE313C" w:rsidP="00FE313C">
      <w:pPr>
        <w:pStyle w:val="a5"/>
        <w:tabs>
          <w:tab w:val="left" w:pos="360"/>
          <w:tab w:val="num" w:pos="720"/>
        </w:tabs>
        <w:suppressAutoHyphens w:val="0"/>
        <w:spacing w:after="0"/>
        <w:ind w:left="-284"/>
        <w:jc w:val="both"/>
      </w:pPr>
    </w:p>
    <w:p w14:paraId="335F1EBE" w14:textId="77777777" w:rsidR="00FE313C" w:rsidRPr="00AB76BE" w:rsidRDefault="00FE313C" w:rsidP="00FE313C">
      <w:pPr>
        <w:pBdr>
          <w:top w:val="nil"/>
          <w:left w:val="nil"/>
          <w:bottom w:val="nil"/>
          <w:right w:val="nil"/>
          <w:between w:val="nil"/>
        </w:pBdr>
        <w:ind w:left="-284" w:right="-141"/>
        <w:jc w:val="center"/>
        <w:rPr>
          <w:rFonts w:eastAsia="Times New Roman"/>
          <w:b/>
          <w:color w:val="000000"/>
        </w:rPr>
      </w:pPr>
      <w:r w:rsidRPr="00AB76BE">
        <w:rPr>
          <w:rFonts w:eastAsia="Times New Roman"/>
          <w:b/>
          <w:color w:val="000000"/>
        </w:rPr>
        <w:t>2. ЯКІСТЬ ТОВАРУ</w:t>
      </w:r>
    </w:p>
    <w:p w14:paraId="632B22D5"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2.1. Постачальник повинен поставити Покупцю новий товар, якість якого відповідає умовам, встановлених чинним законодавством України для цієї категорії товару. Технічні та якісні характеристики товару повинні відповідати діючим нормативним актам (державним стандартам / технічним умовам / нормам) які передбачають застосування заходів із захисту довкілля.</w:t>
      </w:r>
    </w:p>
    <w:p w14:paraId="08E42DFC"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4C4BF8A"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14:paraId="7AF4E44D"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2.4. Гарантійний термін становить від 12 місяців з дати підписання акту прийому – передачі Товару.</w:t>
      </w:r>
    </w:p>
    <w:p w14:paraId="1FE74FA4" w14:textId="77777777" w:rsidR="00FE313C" w:rsidRPr="00AB76BE" w:rsidRDefault="00FE313C" w:rsidP="00FE313C">
      <w:pPr>
        <w:pBdr>
          <w:top w:val="nil"/>
          <w:left w:val="nil"/>
          <w:bottom w:val="nil"/>
          <w:right w:val="nil"/>
          <w:between w:val="nil"/>
        </w:pBdr>
        <w:ind w:left="-284" w:right="-141"/>
        <w:jc w:val="center"/>
        <w:rPr>
          <w:rFonts w:eastAsia="Times New Roman"/>
          <w:b/>
          <w:color w:val="000000"/>
        </w:rPr>
      </w:pPr>
      <w:r w:rsidRPr="00AB76BE">
        <w:rPr>
          <w:rFonts w:eastAsia="Times New Roman"/>
          <w:b/>
          <w:color w:val="000000"/>
        </w:rPr>
        <w:t>3. ЦІНА ДОГОВОРУ</w:t>
      </w:r>
    </w:p>
    <w:p w14:paraId="07E70F30" w14:textId="1D5DC105" w:rsidR="00FE313C" w:rsidRPr="00AE5D1E" w:rsidRDefault="00FE313C" w:rsidP="00FE313C">
      <w:pPr>
        <w:pBdr>
          <w:top w:val="nil"/>
          <w:left w:val="nil"/>
          <w:bottom w:val="nil"/>
          <w:right w:val="nil"/>
          <w:between w:val="nil"/>
        </w:pBdr>
        <w:ind w:left="-284" w:right="-141"/>
        <w:jc w:val="both"/>
        <w:rPr>
          <w:rFonts w:eastAsia="Times New Roman"/>
          <w:b/>
          <w:color w:val="000000"/>
        </w:rPr>
      </w:pPr>
      <w:r w:rsidRPr="00AB76BE">
        <w:rPr>
          <w:rFonts w:eastAsia="Times New Roman"/>
          <w:color w:val="000000"/>
        </w:rPr>
        <w:t xml:space="preserve">3.1. Ціна Договору становить </w:t>
      </w:r>
      <w:r w:rsidRPr="00FE313C">
        <w:rPr>
          <w:rFonts w:eastAsia="Times New Roman"/>
          <w:b/>
          <w:color w:val="000000"/>
        </w:rPr>
        <w:t xml:space="preserve">__________ </w:t>
      </w:r>
      <w:r>
        <w:rPr>
          <w:rFonts w:eastAsia="Times New Roman"/>
          <w:b/>
          <w:color w:val="000000"/>
        </w:rPr>
        <w:t xml:space="preserve">грн </w:t>
      </w:r>
      <w:r>
        <w:rPr>
          <w:rFonts w:eastAsia="Times New Roman"/>
          <w:b/>
          <w:color w:val="000000"/>
          <w:lang w:val="uk-UA"/>
        </w:rPr>
        <w:t>_</w:t>
      </w:r>
      <w:r w:rsidRPr="00FE313C">
        <w:rPr>
          <w:rFonts w:eastAsia="Times New Roman"/>
          <w:b/>
          <w:color w:val="000000"/>
        </w:rPr>
        <w:t>___</w:t>
      </w:r>
      <w:r>
        <w:rPr>
          <w:rFonts w:eastAsia="Times New Roman"/>
          <w:b/>
          <w:color w:val="000000"/>
        </w:rPr>
        <w:t xml:space="preserve"> коп.</w:t>
      </w:r>
      <w:r w:rsidRPr="0046142A">
        <w:rPr>
          <w:rFonts w:eastAsia="Times New Roman"/>
          <w:b/>
          <w:color w:val="000000"/>
        </w:rPr>
        <w:t xml:space="preserve"> </w:t>
      </w:r>
      <w:r w:rsidRPr="00FE313C">
        <w:rPr>
          <w:rFonts w:eastAsia="Times New Roman"/>
          <w:b/>
          <w:i/>
          <w:iCs/>
          <w:color w:val="000000"/>
        </w:rPr>
        <w:t>(</w:t>
      </w:r>
      <w:r w:rsidRPr="00FE313C">
        <w:rPr>
          <w:rFonts w:eastAsia="Times New Roman"/>
          <w:b/>
          <w:i/>
          <w:iCs/>
          <w:color w:val="000000"/>
          <w:lang w:val="uk-UA"/>
        </w:rPr>
        <w:t xml:space="preserve">ціна прописом </w:t>
      </w:r>
      <w:r w:rsidRPr="00FE313C">
        <w:rPr>
          <w:rFonts w:eastAsia="Times New Roman"/>
          <w:b/>
          <w:i/>
          <w:iCs/>
          <w:color w:val="000000"/>
        </w:rPr>
        <w:t>гривень 00 коп.)</w:t>
      </w:r>
      <w:r>
        <w:rPr>
          <w:rFonts w:eastAsia="Times New Roman"/>
          <w:b/>
          <w:color w:val="000000"/>
        </w:rPr>
        <w:t xml:space="preserve"> </w:t>
      </w:r>
      <w:r w:rsidRPr="00AE5D1E">
        <w:rPr>
          <w:rFonts w:eastAsia="Times New Roman"/>
          <w:color w:val="000000"/>
        </w:rPr>
        <w:t>в тому числі</w:t>
      </w:r>
      <w:r>
        <w:rPr>
          <w:rFonts w:eastAsia="Times New Roman"/>
          <w:b/>
          <w:color w:val="000000"/>
        </w:rPr>
        <w:t xml:space="preserve">  ПДВ </w:t>
      </w:r>
      <w:r>
        <w:rPr>
          <w:rFonts w:eastAsia="Times New Roman"/>
          <w:b/>
          <w:color w:val="000000"/>
          <w:lang w:val="uk-UA"/>
        </w:rPr>
        <w:t>______</w:t>
      </w:r>
      <w:r>
        <w:rPr>
          <w:rFonts w:eastAsia="Times New Roman"/>
          <w:b/>
          <w:color w:val="000000"/>
        </w:rPr>
        <w:t xml:space="preserve"> грн </w:t>
      </w:r>
      <w:r>
        <w:rPr>
          <w:rFonts w:eastAsia="Times New Roman"/>
          <w:b/>
          <w:color w:val="000000"/>
          <w:lang w:val="uk-UA"/>
        </w:rPr>
        <w:t xml:space="preserve">____ </w:t>
      </w:r>
      <w:r w:rsidRPr="000D1CE4">
        <w:rPr>
          <w:rFonts w:eastAsia="Times New Roman"/>
          <w:b/>
          <w:color w:val="000000"/>
        </w:rPr>
        <w:t xml:space="preserve"> </w:t>
      </w:r>
      <w:r>
        <w:rPr>
          <w:rFonts w:eastAsia="Times New Roman"/>
          <w:b/>
          <w:color w:val="000000"/>
        </w:rPr>
        <w:t>коп.</w:t>
      </w:r>
    </w:p>
    <w:p w14:paraId="463E584A"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lastRenderedPageBreak/>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(заклади, підпорядковані Покупцю згідно Додатку 1), затрати по зберіганню товару у Постачальника.</w:t>
      </w:r>
    </w:p>
    <w:p w14:paraId="686F542F" w14:textId="77777777" w:rsidR="00FE313C" w:rsidRDefault="00FE313C" w:rsidP="00FE313C">
      <w:pPr>
        <w:pBdr>
          <w:top w:val="nil"/>
          <w:left w:val="nil"/>
          <w:bottom w:val="nil"/>
          <w:right w:val="nil"/>
          <w:between w:val="nil"/>
        </w:pBdr>
        <w:ind w:right="-141"/>
        <w:rPr>
          <w:rFonts w:eastAsia="Times New Roman"/>
          <w:b/>
          <w:color w:val="000000"/>
        </w:rPr>
      </w:pPr>
    </w:p>
    <w:p w14:paraId="11FD6F96" w14:textId="77777777" w:rsidR="00FE313C" w:rsidRPr="00AB76BE" w:rsidRDefault="00FE313C" w:rsidP="00FE313C">
      <w:pPr>
        <w:pBdr>
          <w:top w:val="nil"/>
          <w:left w:val="nil"/>
          <w:bottom w:val="nil"/>
          <w:right w:val="nil"/>
          <w:between w:val="nil"/>
        </w:pBdr>
        <w:ind w:left="-284" w:right="-141"/>
        <w:jc w:val="center"/>
        <w:rPr>
          <w:rFonts w:eastAsia="Times New Roman"/>
          <w:b/>
          <w:color w:val="000000"/>
        </w:rPr>
      </w:pPr>
      <w:r w:rsidRPr="00AB76BE">
        <w:rPr>
          <w:rFonts w:eastAsia="Times New Roman"/>
          <w:b/>
          <w:color w:val="000000"/>
        </w:rPr>
        <w:t>4. ГАРАНТІЇ</w:t>
      </w:r>
    </w:p>
    <w:p w14:paraId="42AE7F2B"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4.1. Гарантійне обслуговування полягає у виконанні обов'язків Постачальника перед Покупцем по заміні неякісного Товару.</w:t>
      </w:r>
    </w:p>
    <w:p w14:paraId="3B517EDF"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4.2. У випадку виходу з ладу Товару Постачальник зобов'язується, протягом 7 (семи) робочих днів, здійснити його заміну.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14:paraId="407CFA38"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4.3. Гарантійні зобов'язання Постачальника за Договором не розповсюджуються на випадки недодержання Покупцем правил експлуатації Товару.</w:t>
      </w:r>
    </w:p>
    <w:p w14:paraId="1597FB95"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4.4. Постачальник здійснює післягарантійне обслуговування Товару на умовах визначених за домовленістю Сторін.</w:t>
      </w:r>
    </w:p>
    <w:p w14:paraId="029B3051"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p>
    <w:p w14:paraId="169934D9" w14:textId="77777777" w:rsidR="00FE313C" w:rsidRPr="00AB76BE" w:rsidRDefault="00FE313C" w:rsidP="00FE313C">
      <w:pPr>
        <w:pBdr>
          <w:top w:val="nil"/>
          <w:left w:val="nil"/>
          <w:bottom w:val="nil"/>
          <w:right w:val="nil"/>
          <w:between w:val="nil"/>
        </w:pBdr>
        <w:ind w:left="-284" w:right="-141"/>
        <w:jc w:val="center"/>
        <w:rPr>
          <w:rFonts w:eastAsia="Times New Roman"/>
          <w:b/>
          <w:color w:val="000000"/>
        </w:rPr>
      </w:pPr>
      <w:r w:rsidRPr="00AB76BE">
        <w:rPr>
          <w:rFonts w:eastAsia="Times New Roman"/>
          <w:b/>
          <w:color w:val="000000"/>
        </w:rPr>
        <w:t>5. ПОРЯДОК ЗДІЙСНЕННЯ ОПЛАТИ</w:t>
      </w:r>
    </w:p>
    <w:p w14:paraId="0E8D1CC3"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5.1. Оплата здійснюється Покупцем згідно накладних.</w:t>
      </w:r>
    </w:p>
    <w:p w14:paraId="56952A99"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5.2. Ціни, що застосовуються до Товару, зазначаються Постачальником у гривнях.</w:t>
      </w:r>
    </w:p>
    <w:p w14:paraId="33900D8B" w14:textId="30C29863" w:rsidR="00FE313C"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5.3. Здійснення оплати відбувається шляхом безготівкового перерахування коштів на розрахунковий рахунок Постачальника протягом 15 робочих днів з дня фактичного постачання Товару на адресу закладів Покупця. У разі затримки бюджетного фінансування, розрахунок за наданий Товар здійснюється протягом 15 робочих днів з дати отримання Замовником бюджетного фінансування закупівлі на свій реєстраційний рахунок.</w:t>
      </w:r>
    </w:p>
    <w:p w14:paraId="345CD0F4"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p>
    <w:p w14:paraId="38645ECB" w14:textId="77777777" w:rsidR="00FE313C" w:rsidRPr="00AB76BE" w:rsidRDefault="00FE313C" w:rsidP="00FE313C">
      <w:pPr>
        <w:pBdr>
          <w:top w:val="nil"/>
          <w:left w:val="nil"/>
          <w:bottom w:val="nil"/>
          <w:right w:val="nil"/>
          <w:between w:val="nil"/>
        </w:pBdr>
        <w:ind w:left="-284" w:right="-141"/>
        <w:jc w:val="center"/>
        <w:rPr>
          <w:rFonts w:eastAsia="Times New Roman"/>
          <w:b/>
          <w:color w:val="000000"/>
        </w:rPr>
      </w:pPr>
      <w:r w:rsidRPr="00AB76BE">
        <w:rPr>
          <w:rFonts w:eastAsia="Times New Roman"/>
          <w:b/>
          <w:color w:val="000000"/>
        </w:rPr>
        <w:t>6. ПОСТАВКА ТОВАРУ</w:t>
      </w:r>
    </w:p>
    <w:p w14:paraId="7D956EA7" w14:textId="6E7759AF" w:rsidR="00FE313C" w:rsidRPr="00FE313C" w:rsidRDefault="00FE313C" w:rsidP="00FE313C">
      <w:pPr>
        <w:pBdr>
          <w:top w:val="nil"/>
          <w:left w:val="nil"/>
          <w:bottom w:val="nil"/>
          <w:right w:val="nil"/>
          <w:between w:val="nil"/>
        </w:pBdr>
        <w:ind w:left="-284" w:right="-141"/>
        <w:jc w:val="both"/>
        <w:rPr>
          <w:rFonts w:eastAsia="Times New Roman"/>
          <w:color w:val="000000"/>
          <w:lang w:val="uk-UA"/>
        </w:rPr>
      </w:pPr>
      <w:r w:rsidRPr="00AB76BE">
        <w:rPr>
          <w:rFonts w:eastAsia="Times New Roman"/>
          <w:color w:val="000000"/>
        </w:rPr>
        <w:t xml:space="preserve">6.1. Місце </w:t>
      </w:r>
      <w:r>
        <w:rPr>
          <w:rFonts w:eastAsia="Times New Roman"/>
          <w:color w:val="000000"/>
          <w:lang w:val="uk-UA"/>
        </w:rPr>
        <w:t>поставки м</w:t>
      </w:r>
      <w:r w:rsidRPr="00AB76BE">
        <w:rPr>
          <w:rFonts w:eastAsia="Times New Roman"/>
          <w:color w:val="000000"/>
        </w:rPr>
        <w:t>товару – 02156, м. Київ, вул. Матеюка, 4</w:t>
      </w:r>
      <w:r>
        <w:rPr>
          <w:rFonts w:eastAsia="Times New Roman"/>
          <w:color w:val="000000"/>
          <w:lang w:val="uk-UA"/>
        </w:rPr>
        <w:t>.</w:t>
      </w:r>
    </w:p>
    <w:p w14:paraId="68C305DC" w14:textId="35B5DDEC"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6.2. Поставка товару Покупцю здійснюється силами та за рахунок Постачальника з використанням залучених транспортних засобів протягом </w:t>
      </w:r>
      <w:r>
        <w:rPr>
          <w:rFonts w:eastAsia="Times New Roman"/>
          <w:color w:val="000000"/>
          <w:lang w:val="uk-UA"/>
        </w:rPr>
        <w:t>5</w:t>
      </w:r>
      <w:r w:rsidRPr="00AB76BE">
        <w:rPr>
          <w:rFonts w:eastAsia="Times New Roman"/>
          <w:color w:val="000000"/>
        </w:rPr>
        <w:t xml:space="preserve"> календарних днів з моменту</w:t>
      </w:r>
      <w:r>
        <w:rPr>
          <w:rFonts w:eastAsia="Times New Roman"/>
          <w:color w:val="000000"/>
          <w:lang w:val="uk-UA"/>
        </w:rPr>
        <w:t xml:space="preserve"> підписання договору</w:t>
      </w:r>
      <w:r w:rsidRPr="00AB76BE">
        <w:rPr>
          <w:rFonts w:eastAsia="Times New Roman"/>
          <w:color w:val="000000"/>
        </w:rPr>
        <w:t>. Усі витрати, пов'язані із транспортуванням Товару за місцем поставки несе Постачальник.</w:t>
      </w:r>
    </w:p>
    <w:p w14:paraId="1CC4B93E"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6.3. Моментом здійснення поставки є момент підписання представниками сторін видаткової накладної на Товар.</w:t>
      </w:r>
    </w:p>
    <w:p w14:paraId="42033DB7"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xml:space="preserve">6.4. Строк </w:t>
      </w:r>
      <w:r>
        <w:rPr>
          <w:rFonts w:eastAsia="Times New Roman"/>
          <w:color w:val="000000"/>
        </w:rPr>
        <w:t>дії договору</w:t>
      </w:r>
      <w:r w:rsidRPr="00AB76BE">
        <w:rPr>
          <w:rFonts w:eastAsia="Times New Roman"/>
          <w:color w:val="000000"/>
        </w:rPr>
        <w:t xml:space="preserve">: з моменту укладення договору до </w:t>
      </w:r>
      <w:r>
        <w:rPr>
          <w:rFonts w:eastAsia="Times New Roman"/>
          <w:color w:val="000000"/>
        </w:rPr>
        <w:t>31</w:t>
      </w:r>
      <w:r w:rsidRPr="00AB76BE">
        <w:rPr>
          <w:rFonts w:eastAsia="Times New Roman"/>
          <w:color w:val="000000"/>
        </w:rPr>
        <w:t>.</w:t>
      </w:r>
      <w:r>
        <w:rPr>
          <w:rFonts w:eastAsia="Times New Roman"/>
          <w:color w:val="000000"/>
        </w:rPr>
        <w:t>12</w:t>
      </w:r>
      <w:r w:rsidRPr="00AB76BE">
        <w:rPr>
          <w:rFonts w:eastAsia="Times New Roman"/>
          <w:color w:val="000000"/>
        </w:rPr>
        <w:t>.20</w:t>
      </w:r>
      <w:r>
        <w:rPr>
          <w:rFonts w:eastAsia="Times New Roman"/>
          <w:color w:val="000000"/>
        </w:rPr>
        <w:t>22</w:t>
      </w:r>
      <w:r w:rsidRPr="00AB76BE">
        <w:rPr>
          <w:rFonts w:eastAsia="Times New Roman"/>
          <w:color w:val="000000"/>
        </w:rPr>
        <w:t>.</w:t>
      </w:r>
    </w:p>
    <w:p w14:paraId="1163662E"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6.5. У випадку встановлення порушення якості товару відповідно до технічної специфікації або нестачі будь-яких його складових Покупцем та Постачальником складається окремий Акт, на підставі якого Постачальник виконує заходи, передбачені п. 2.3. цього Договору.</w:t>
      </w:r>
    </w:p>
    <w:p w14:paraId="2D53BE3D"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6.6. Послуги, які обов’язково надає Постачальник та включає в ціну товару:</w:t>
      </w:r>
    </w:p>
    <w:p w14:paraId="00B6079A"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доставка товару на склад Покупця;</w:t>
      </w:r>
    </w:p>
    <w:p w14:paraId="624E3F76"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 здійснення вантажно-розвантажувальних послуг при поставці товару;</w:t>
      </w:r>
    </w:p>
    <w:p w14:paraId="6EE58BA0" w14:textId="77777777" w:rsidR="00FE313C" w:rsidRDefault="00FE313C" w:rsidP="00FE313C">
      <w:pPr>
        <w:pBdr>
          <w:top w:val="nil"/>
          <w:left w:val="nil"/>
          <w:bottom w:val="nil"/>
          <w:right w:val="nil"/>
          <w:between w:val="nil"/>
        </w:pBdr>
        <w:ind w:left="-284" w:right="-141"/>
        <w:jc w:val="center"/>
        <w:rPr>
          <w:rFonts w:eastAsia="Times New Roman"/>
          <w:color w:val="000000"/>
        </w:rPr>
      </w:pPr>
    </w:p>
    <w:p w14:paraId="772A64CB" w14:textId="77777777" w:rsidR="00FE313C" w:rsidRPr="00AB76BE" w:rsidRDefault="00FE313C" w:rsidP="00FE313C">
      <w:pPr>
        <w:pBdr>
          <w:top w:val="nil"/>
          <w:left w:val="nil"/>
          <w:bottom w:val="nil"/>
          <w:right w:val="nil"/>
          <w:between w:val="nil"/>
        </w:pBdr>
        <w:ind w:left="-284" w:right="-141"/>
        <w:jc w:val="center"/>
        <w:rPr>
          <w:rFonts w:eastAsia="Times New Roman"/>
          <w:b/>
          <w:color w:val="000000"/>
        </w:rPr>
      </w:pPr>
      <w:r w:rsidRPr="00AB76BE">
        <w:rPr>
          <w:rFonts w:eastAsia="Times New Roman"/>
          <w:b/>
          <w:color w:val="000000"/>
        </w:rPr>
        <w:t>7. ПРАВА ТА ОБОВ’ЯЗКИ СТОРІН</w:t>
      </w:r>
    </w:p>
    <w:p w14:paraId="3069C0B3"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7.1. Покупець зобов'язаний:</w:t>
      </w:r>
    </w:p>
    <w:p w14:paraId="64125DBB"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7.1.1. Своєчасно та в повному обсязі оплатити вартість Товару згідно умов цього Договору;</w:t>
      </w:r>
    </w:p>
    <w:p w14:paraId="2FA2AC72"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7.1.2. Прийняти поставлений Товар згідно видаткової накладної на Товар;</w:t>
      </w:r>
    </w:p>
    <w:p w14:paraId="0EBE5F45"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7.1.3. Оглянути поставлений Товар у 10-денний строк;</w:t>
      </w:r>
    </w:p>
    <w:p w14:paraId="385982FA"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7.2. Покупець має право:</w:t>
      </w:r>
    </w:p>
    <w:p w14:paraId="5D029167"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7.2.1.  Контролювати поставку Товарів у строки, встановлені цим Договором;</w:t>
      </w:r>
    </w:p>
    <w:p w14:paraId="4690FB6D"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lastRenderedPageBreak/>
        <w:t>7.2.2.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30A6ABA"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7.2.3. Повернути накладну Постачальнику без здійснення оплати в разі неналежного оформлення документів, зазначених у п. 6.3 розділу 6 цього Договору (відсутність підписів тощо);</w:t>
      </w:r>
    </w:p>
    <w:p w14:paraId="01AD2B27"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7.2.4.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властивість Товару, який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6B5D38E1"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7.2.5.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p>
    <w:p w14:paraId="725BF50A"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7.3. Постачальник зобов’язаний:</w:t>
      </w:r>
    </w:p>
    <w:p w14:paraId="4CD487BA"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7.3.1. Забезпечити поставку Товарів у строки, встановлені цим Договором;</w:t>
      </w:r>
    </w:p>
    <w:p w14:paraId="1067D798"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7.3.2. Забезпечити поставку Товарів належної кількості та якості на умовах цього Договору;</w:t>
      </w:r>
    </w:p>
    <w:p w14:paraId="7AC6A0B5"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7.3.3. Передати Покупцю товар супровідні документи, зазначені в 6.3 цього Договору.</w:t>
      </w:r>
    </w:p>
    <w:p w14:paraId="31102C54"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7.4. Постачальник має право:</w:t>
      </w:r>
    </w:p>
    <w:p w14:paraId="54814DA2"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7.4.1. Своєчасно та в повному обсязі отримувати плату за поставлені Товари;</w:t>
      </w:r>
    </w:p>
    <w:p w14:paraId="7F8C25C0"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7.4.2. На дострокову поставку Товарів за письмовим погодженням Покупця;</w:t>
      </w:r>
    </w:p>
    <w:p w14:paraId="3E913827" w14:textId="1D0F7F9A" w:rsidR="00FE313C"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7.4.3. У разі невиконання зобов’язань Покупцем Постачальник має право достроково розірвати цей Договір, повідомивши про це Покупця у 20-денний строк.</w:t>
      </w:r>
    </w:p>
    <w:p w14:paraId="769F0637"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p>
    <w:p w14:paraId="6423FE51" w14:textId="77777777" w:rsidR="00FE313C" w:rsidRPr="00AB76BE" w:rsidRDefault="00FE313C" w:rsidP="00FE313C">
      <w:pPr>
        <w:pBdr>
          <w:top w:val="nil"/>
          <w:left w:val="nil"/>
          <w:bottom w:val="nil"/>
          <w:right w:val="nil"/>
          <w:between w:val="nil"/>
        </w:pBdr>
        <w:ind w:left="-284" w:right="-141"/>
        <w:jc w:val="center"/>
        <w:rPr>
          <w:rFonts w:eastAsia="Times New Roman"/>
          <w:b/>
          <w:color w:val="000000"/>
        </w:rPr>
      </w:pPr>
      <w:r w:rsidRPr="00AB76BE">
        <w:rPr>
          <w:rFonts w:eastAsia="Times New Roman"/>
          <w:b/>
          <w:color w:val="000000"/>
        </w:rPr>
        <w:t xml:space="preserve">8. ДОДАТКИ ДО ДОГОВОРУ </w:t>
      </w:r>
    </w:p>
    <w:p w14:paraId="53E05493" w14:textId="77777777" w:rsidR="00FE313C" w:rsidRPr="00AB76BE" w:rsidRDefault="00FE313C" w:rsidP="00FE313C">
      <w:pPr>
        <w:pBdr>
          <w:top w:val="nil"/>
          <w:left w:val="nil"/>
          <w:bottom w:val="nil"/>
          <w:right w:val="nil"/>
          <w:between w:val="nil"/>
        </w:pBdr>
        <w:ind w:left="-284" w:right="-141"/>
        <w:jc w:val="both"/>
        <w:rPr>
          <w:rFonts w:eastAsia="Times New Roman"/>
          <w:color w:val="000000"/>
        </w:rPr>
      </w:pPr>
      <w:r w:rsidRPr="00AB76BE">
        <w:rPr>
          <w:rFonts w:eastAsia="Times New Roman"/>
          <w:color w:val="000000"/>
        </w:rPr>
        <w:t>8.1. Невід’ємною частиною цього договору є: Додаток 1 (специфікація).</w:t>
      </w:r>
    </w:p>
    <w:p w14:paraId="47D81E02" w14:textId="77777777" w:rsidR="00FE313C" w:rsidRPr="00AB76BE" w:rsidRDefault="00FE313C" w:rsidP="00FE313C">
      <w:pPr>
        <w:widowControl w:val="0"/>
        <w:ind w:right="-141"/>
        <w:rPr>
          <w:rFonts w:eastAsia="Times New Roman"/>
          <w:b/>
        </w:rPr>
      </w:pPr>
    </w:p>
    <w:p w14:paraId="49040AC4" w14:textId="77777777" w:rsidR="00FE313C" w:rsidRPr="00AB76BE" w:rsidRDefault="00FE313C" w:rsidP="00FE313C">
      <w:pPr>
        <w:widowControl w:val="0"/>
        <w:ind w:left="-284" w:right="-141"/>
        <w:jc w:val="center"/>
        <w:rPr>
          <w:rFonts w:eastAsia="Times New Roman"/>
          <w:b/>
        </w:rPr>
      </w:pPr>
      <w:r w:rsidRPr="00AB76BE">
        <w:rPr>
          <w:rFonts w:eastAsia="Times New Roman"/>
          <w:b/>
        </w:rPr>
        <w:t>9. ЮРИДИЧНІ АДРЕСИ ТА РЕКВІЗИТИ СТОРІН</w:t>
      </w:r>
    </w:p>
    <w:tbl>
      <w:tblPr>
        <w:tblW w:w="0" w:type="auto"/>
        <w:tblLook w:val="04A0" w:firstRow="1" w:lastRow="0" w:firstColumn="1" w:lastColumn="0" w:noHBand="0" w:noVBand="1"/>
      </w:tblPr>
      <w:tblGrid>
        <w:gridCol w:w="3865"/>
        <w:gridCol w:w="5484"/>
      </w:tblGrid>
      <w:tr w:rsidR="00FE313C" w:rsidRPr="00AB76BE" w14:paraId="1BC9F485" w14:textId="77777777" w:rsidTr="00987663">
        <w:tc>
          <w:tcPr>
            <w:tcW w:w="4503" w:type="dxa"/>
            <w:shd w:val="clear" w:color="auto" w:fill="auto"/>
          </w:tcPr>
          <w:p w14:paraId="21514F05" w14:textId="77777777" w:rsidR="00FE313C" w:rsidRPr="00AB76BE" w:rsidRDefault="00FE313C" w:rsidP="00987663">
            <w:pPr>
              <w:tabs>
                <w:tab w:val="left" w:pos="1260"/>
                <w:tab w:val="left" w:pos="6120"/>
              </w:tabs>
              <w:jc w:val="both"/>
              <w:rPr>
                <w:rFonts w:eastAsia="Calibri"/>
                <w:lang w:eastAsia="uk-UA"/>
              </w:rPr>
            </w:pPr>
            <w:bookmarkStart w:id="5" w:name="_Hlk68613362"/>
          </w:p>
          <w:p w14:paraId="47513FFE" w14:textId="77777777" w:rsidR="00FE313C" w:rsidRPr="00AB76BE" w:rsidRDefault="00FE313C" w:rsidP="00987663">
            <w:pPr>
              <w:tabs>
                <w:tab w:val="left" w:pos="1260"/>
                <w:tab w:val="left" w:pos="6120"/>
              </w:tabs>
              <w:jc w:val="both"/>
              <w:rPr>
                <w:rFonts w:eastAsia="Calibri"/>
                <w:lang w:eastAsia="uk-UA"/>
              </w:rPr>
            </w:pPr>
          </w:p>
          <w:p w14:paraId="1310D090" w14:textId="77777777" w:rsidR="00FE313C" w:rsidRPr="00AB76BE" w:rsidRDefault="00FE313C" w:rsidP="00987663">
            <w:pPr>
              <w:tabs>
                <w:tab w:val="left" w:pos="1260"/>
                <w:tab w:val="left" w:pos="6120"/>
              </w:tabs>
              <w:jc w:val="both"/>
              <w:rPr>
                <w:rFonts w:eastAsia="Calibri"/>
                <w:lang w:eastAsia="uk-UA"/>
              </w:rPr>
            </w:pPr>
          </w:p>
          <w:p w14:paraId="071DDD43" w14:textId="77777777" w:rsidR="00FE313C" w:rsidRPr="00AB76BE" w:rsidRDefault="00FE313C" w:rsidP="00987663">
            <w:pPr>
              <w:tabs>
                <w:tab w:val="left" w:pos="1260"/>
                <w:tab w:val="left" w:pos="6120"/>
              </w:tabs>
              <w:jc w:val="both"/>
              <w:rPr>
                <w:rFonts w:eastAsia="Calibri"/>
                <w:lang w:eastAsia="uk-UA"/>
              </w:rPr>
            </w:pPr>
          </w:p>
          <w:p w14:paraId="1FBE089E" w14:textId="77777777" w:rsidR="00FE313C" w:rsidRPr="00AB76BE" w:rsidRDefault="00FE313C" w:rsidP="00987663">
            <w:pPr>
              <w:tabs>
                <w:tab w:val="left" w:pos="1260"/>
                <w:tab w:val="left" w:pos="6120"/>
              </w:tabs>
              <w:jc w:val="both"/>
              <w:rPr>
                <w:rFonts w:eastAsia="Calibri"/>
                <w:lang w:eastAsia="uk-UA"/>
              </w:rPr>
            </w:pPr>
          </w:p>
          <w:p w14:paraId="585D4E7E" w14:textId="77777777" w:rsidR="00FE313C" w:rsidRPr="00AB76BE" w:rsidRDefault="00FE313C" w:rsidP="00987663">
            <w:pPr>
              <w:rPr>
                <w:rFonts w:eastAsia="Times New Roman"/>
                <w:lang w:eastAsia="uk-UA"/>
              </w:rPr>
            </w:pPr>
            <w:r w:rsidRPr="00AB76BE">
              <w:rPr>
                <w:rFonts w:eastAsia="Calibri"/>
                <w:b/>
                <w:lang w:eastAsia="uk-UA"/>
              </w:rPr>
              <w:t xml:space="preserve"> </w:t>
            </w:r>
          </w:p>
        </w:tc>
        <w:tc>
          <w:tcPr>
            <w:tcW w:w="5778" w:type="dxa"/>
            <w:shd w:val="clear" w:color="auto" w:fill="auto"/>
          </w:tcPr>
          <w:p w14:paraId="0E99215A" w14:textId="77777777" w:rsidR="00FE313C" w:rsidRPr="00AB76BE" w:rsidRDefault="00FE313C" w:rsidP="00987663">
            <w:pPr>
              <w:rPr>
                <w:rFonts w:eastAsia="Times New Roman"/>
                <w:b/>
              </w:rPr>
            </w:pPr>
            <w:r>
              <w:rPr>
                <w:rFonts w:eastAsia="Times New Roman"/>
                <w:b/>
              </w:rPr>
              <w:t>ПОКУПЕЦЬ</w:t>
            </w:r>
            <w:r w:rsidRPr="00AB76BE">
              <w:rPr>
                <w:rFonts w:eastAsia="Times New Roman"/>
                <w:b/>
              </w:rPr>
              <w:t xml:space="preserve"> </w:t>
            </w:r>
          </w:p>
          <w:p w14:paraId="23A12A8D" w14:textId="77777777" w:rsidR="00FE313C" w:rsidRPr="00AB76BE" w:rsidRDefault="00FE313C" w:rsidP="00987663">
            <w:pPr>
              <w:rPr>
                <w:rFonts w:eastAsia="Times New Roman"/>
                <w:b/>
              </w:rPr>
            </w:pPr>
            <w:r w:rsidRPr="00AB76BE">
              <w:rPr>
                <w:rFonts w:eastAsia="Times New Roman"/>
                <w:b/>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78EA272E" w14:textId="77777777" w:rsidR="00FE313C" w:rsidRPr="00AB76BE" w:rsidRDefault="00FE313C" w:rsidP="00987663">
            <w:pPr>
              <w:rPr>
                <w:rFonts w:eastAsia="Times New Roman"/>
                <w:bCs/>
              </w:rPr>
            </w:pPr>
            <w:r w:rsidRPr="00AB76BE">
              <w:rPr>
                <w:rFonts w:eastAsia="Times New Roman"/>
                <w:bCs/>
              </w:rPr>
              <w:t>02156, м. Київ, вул. М. Матеюка, 4</w:t>
            </w:r>
          </w:p>
          <w:p w14:paraId="49EE063F" w14:textId="77777777" w:rsidR="00FE313C" w:rsidRPr="00AB76BE" w:rsidRDefault="00FE313C" w:rsidP="00987663">
            <w:pPr>
              <w:rPr>
                <w:rFonts w:eastAsia="Times New Roman"/>
                <w:bCs/>
              </w:rPr>
            </w:pPr>
            <w:r w:rsidRPr="00AB76BE">
              <w:rPr>
                <w:rFonts w:eastAsia="Times New Roman"/>
                <w:bCs/>
              </w:rPr>
              <w:t xml:space="preserve">Ідентифікаційний код ВП: 43914945, </w:t>
            </w:r>
          </w:p>
          <w:p w14:paraId="4B728683" w14:textId="77777777" w:rsidR="00FE313C" w:rsidRPr="00AB76BE" w:rsidRDefault="00FE313C" w:rsidP="00987663">
            <w:pPr>
              <w:rPr>
                <w:rFonts w:eastAsia="Times New Roman"/>
                <w:bCs/>
              </w:rPr>
            </w:pPr>
            <w:r w:rsidRPr="00AB76BE">
              <w:rPr>
                <w:rFonts w:eastAsia="Times New Roman"/>
                <w:bCs/>
              </w:rPr>
              <w:t>код ЄДРПОУ 02928433</w:t>
            </w:r>
          </w:p>
          <w:p w14:paraId="039F3173" w14:textId="77777777" w:rsidR="00FE313C" w:rsidRDefault="00FE313C" w:rsidP="00987663">
            <w:pPr>
              <w:rPr>
                <w:rFonts w:eastAsia="Times New Roman"/>
                <w:bCs/>
              </w:rPr>
            </w:pPr>
            <w:r w:rsidRPr="00AB76BE">
              <w:rPr>
                <w:rFonts w:eastAsia="Times New Roman"/>
                <w:bCs/>
              </w:rPr>
              <w:t>ІПН юридичної особи: 029284326555</w:t>
            </w:r>
          </w:p>
          <w:p w14:paraId="0D38C4CC" w14:textId="77777777" w:rsidR="00FE313C" w:rsidRPr="00AB76BE" w:rsidRDefault="00FE313C" w:rsidP="00987663">
            <w:pPr>
              <w:rPr>
                <w:rFonts w:eastAsia="Times New Roman"/>
                <w:bCs/>
              </w:rPr>
            </w:pPr>
            <w:r>
              <w:rPr>
                <w:rFonts w:eastAsia="Times New Roman"/>
                <w:bCs/>
              </w:rPr>
              <w:t>філія 003</w:t>
            </w:r>
          </w:p>
          <w:p w14:paraId="55E28C8A" w14:textId="77777777" w:rsidR="00FE313C" w:rsidRPr="00AB76BE" w:rsidRDefault="00FE313C" w:rsidP="00987663">
            <w:pPr>
              <w:rPr>
                <w:rFonts w:eastAsia="Times New Roman"/>
                <w:bCs/>
              </w:rPr>
            </w:pPr>
            <w:r w:rsidRPr="00AB76BE">
              <w:rPr>
                <w:rFonts w:eastAsia="Times New Roman"/>
                <w:bCs/>
              </w:rPr>
              <w:t>р/р UA908201720343170001000142903  UA368201720343171001300142903</w:t>
            </w:r>
          </w:p>
          <w:p w14:paraId="6F368071" w14:textId="77777777" w:rsidR="00FE313C" w:rsidRPr="00AB76BE" w:rsidRDefault="00FE313C" w:rsidP="00987663">
            <w:pPr>
              <w:rPr>
                <w:rFonts w:eastAsia="Times New Roman"/>
                <w:bCs/>
              </w:rPr>
            </w:pPr>
            <w:r w:rsidRPr="00AB76BE">
              <w:rPr>
                <w:rFonts w:eastAsia="Times New Roman"/>
                <w:bCs/>
              </w:rPr>
              <w:t>UA368201720344290003000142903</w:t>
            </w:r>
          </w:p>
          <w:p w14:paraId="18EA67FD" w14:textId="77777777" w:rsidR="00FE313C" w:rsidRPr="00AB76BE" w:rsidRDefault="00FE313C" w:rsidP="00987663">
            <w:pPr>
              <w:rPr>
                <w:rFonts w:eastAsia="Times New Roman"/>
                <w:bCs/>
              </w:rPr>
            </w:pPr>
            <w:r w:rsidRPr="00AB76BE">
              <w:rPr>
                <w:rFonts w:eastAsia="Times New Roman"/>
                <w:bCs/>
              </w:rPr>
              <w:t>UA528201720344281003200142903</w:t>
            </w:r>
          </w:p>
          <w:p w14:paraId="73A40EFA" w14:textId="77777777" w:rsidR="00FE313C" w:rsidRPr="00AB76BE" w:rsidRDefault="00FE313C" w:rsidP="00987663">
            <w:pPr>
              <w:rPr>
                <w:rFonts w:eastAsia="Times New Roman"/>
                <w:bCs/>
              </w:rPr>
            </w:pPr>
            <w:r w:rsidRPr="00AB76BE">
              <w:rPr>
                <w:rFonts w:eastAsia="Times New Roman"/>
                <w:bCs/>
              </w:rPr>
              <w:t>UA098201720343161001200142903</w:t>
            </w:r>
          </w:p>
          <w:p w14:paraId="77DF8441" w14:textId="77777777" w:rsidR="00FE313C" w:rsidRPr="00AB76BE" w:rsidRDefault="00FE313C" w:rsidP="00987663">
            <w:pPr>
              <w:rPr>
                <w:rFonts w:eastAsia="Times New Roman"/>
                <w:bCs/>
              </w:rPr>
            </w:pPr>
            <w:r w:rsidRPr="00AB76BE">
              <w:rPr>
                <w:rFonts w:eastAsia="Times New Roman"/>
                <w:bCs/>
              </w:rPr>
              <w:t xml:space="preserve">Державна казначейська служба України </w:t>
            </w:r>
          </w:p>
          <w:p w14:paraId="6EC90F31" w14:textId="2723ECB6" w:rsidR="00FE313C" w:rsidRDefault="00FE313C" w:rsidP="00987663">
            <w:pPr>
              <w:rPr>
                <w:rFonts w:eastAsia="Times New Roman"/>
                <w:bCs/>
              </w:rPr>
            </w:pPr>
            <w:r w:rsidRPr="00AB76BE">
              <w:rPr>
                <w:rFonts w:eastAsia="Times New Roman"/>
                <w:bCs/>
              </w:rPr>
              <w:t xml:space="preserve">м. Київ; МФО 820172                                                                     </w:t>
            </w:r>
          </w:p>
          <w:p w14:paraId="3258B8A6" w14:textId="77777777" w:rsidR="00FE313C" w:rsidRDefault="00FE313C" w:rsidP="00987663">
            <w:pPr>
              <w:rPr>
                <w:rFonts w:eastAsia="Times New Roman"/>
                <w:bCs/>
              </w:rPr>
            </w:pPr>
          </w:p>
          <w:p w14:paraId="10B076DF" w14:textId="7B09197E" w:rsidR="00FE313C" w:rsidRDefault="00FE313C" w:rsidP="00987663">
            <w:pPr>
              <w:rPr>
                <w:rFonts w:eastAsia="Times New Roman"/>
                <w:bCs/>
              </w:rPr>
            </w:pPr>
            <w:r>
              <w:rPr>
                <w:rFonts w:eastAsia="Times New Roman"/>
                <w:bCs/>
                <w:lang w:val="uk-UA"/>
              </w:rPr>
              <w:t>Д</w:t>
            </w:r>
            <w:r>
              <w:rPr>
                <w:rFonts w:eastAsia="Times New Roman"/>
                <w:bCs/>
              </w:rPr>
              <w:t xml:space="preserve">иректор </w:t>
            </w:r>
          </w:p>
          <w:p w14:paraId="5CCD1630" w14:textId="77777777" w:rsidR="00FE313C" w:rsidRDefault="00FE313C" w:rsidP="00987663">
            <w:pPr>
              <w:rPr>
                <w:rFonts w:eastAsia="Times New Roman"/>
                <w:bCs/>
              </w:rPr>
            </w:pPr>
          </w:p>
          <w:p w14:paraId="42D90CB9" w14:textId="0E08C0A2" w:rsidR="00FE313C" w:rsidRPr="00AB76BE" w:rsidRDefault="00FE313C" w:rsidP="00987663">
            <w:pPr>
              <w:rPr>
                <w:rFonts w:eastAsia="Times New Roman"/>
                <w:bCs/>
              </w:rPr>
            </w:pPr>
            <w:r>
              <w:rPr>
                <w:rFonts w:eastAsia="Times New Roman"/>
                <w:bCs/>
              </w:rPr>
              <w:t>___________ Олександр</w:t>
            </w:r>
            <w:r w:rsidRPr="00AB76BE">
              <w:rPr>
                <w:rFonts w:eastAsia="Times New Roman"/>
                <w:bCs/>
              </w:rPr>
              <w:t xml:space="preserve"> М</w:t>
            </w:r>
            <w:r>
              <w:rPr>
                <w:rFonts w:eastAsia="Times New Roman"/>
                <w:bCs/>
                <w:lang w:val="uk-UA"/>
              </w:rPr>
              <w:t xml:space="preserve">ОСКАЛЕНКО </w:t>
            </w:r>
            <w:r w:rsidRPr="00AB76BE">
              <w:rPr>
                <w:rFonts w:eastAsia="Times New Roman"/>
                <w:bCs/>
                <w:lang w:eastAsia="uk-UA"/>
              </w:rPr>
              <w:t xml:space="preserve">       </w:t>
            </w:r>
          </w:p>
        </w:tc>
      </w:tr>
      <w:bookmarkEnd w:id="5"/>
    </w:tbl>
    <w:p w14:paraId="2DB64798" w14:textId="77777777" w:rsidR="00FE313C" w:rsidRDefault="00FE313C" w:rsidP="00FE313C">
      <w:pPr>
        <w:pBdr>
          <w:top w:val="nil"/>
          <w:left w:val="nil"/>
          <w:bottom w:val="nil"/>
          <w:right w:val="nil"/>
          <w:between w:val="nil"/>
        </w:pBdr>
        <w:rPr>
          <w:rFonts w:eastAsia="Times New Roman"/>
          <w:b/>
          <w:color w:val="000000"/>
        </w:rPr>
      </w:pPr>
    </w:p>
    <w:p w14:paraId="44E54B50" w14:textId="77777777" w:rsidR="00FE313C" w:rsidRPr="00C46887" w:rsidRDefault="00FE313C" w:rsidP="00FE313C">
      <w:pPr>
        <w:pBdr>
          <w:top w:val="nil"/>
          <w:left w:val="nil"/>
          <w:bottom w:val="nil"/>
          <w:right w:val="nil"/>
          <w:between w:val="nil"/>
        </w:pBdr>
        <w:rPr>
          <w:rFonts w:eastAsia="Times New Roman"/>
          <w:b/>
          <w:color w:val="000000"/>
        </w:rPr>
      </w:pPr>
    </w:p>
    <w:p w14:paraId="2B8725A3" w14:textId="77777777" w:rsidR="00FE313C" w:rsidRPr="00C46887" w:rsidRDefault="00FE313C" w:rsidP="00FE313C">
      <w:pPr>
        <w:pBdr>
          <w:top w:val="nil"/>
          <w:left w:val="nil"/>
          <w:bottom w:val="nil"/>
          <w:right w:val="nil"/>
          <w:between w:val="nil"/>
        </w:pBdr>
        <w:jc w:val="right"/>
        <w:rPr>
          <w:rFonts w:eastAsia="Times New Roman"/>
          <w:b/>
          <w:color w:val="000000"/>
        </w:rPr>
      </w:pPr>
      <w:r w:rsidRPr="00C46887">
        <w:rPr>
          <w:rFonts w:eastAsia="Times New Roman"/>
          <w:b/>
          <w:color w:val="000000"/>
        </w:rPr>
        <w:t>Додаток 1</w:t>
      </w:r>
    </w:p>
    <w:p w14:paraId="7ABBB56E" w14:textId="77777777" w:rsidR="00FE313C" w:rsidRPr="00C46887" w:rsidRDefault="00FE313C" w:rsidP="00FE313C">
      <w:pPr>
        <w:pBdr>
          <w:top w:val="nil"/>
          <w:left w:val="nil"/>
          <w:bottom w:val="nil"/>
          <w:right w:val="nil"/>
          <w:between w:val="nil"/>
        </w:pBdr>
        <w:jc w:val="right"/>
        <w:rPr>
          <w:rFonts w:eastAsia="Times New Roman"/>
          <w:b/>
          <w:color w:val="000000"/>
        </w:rPr>
      </w:pPr>
      <w:r w:rsidRPr="00C46887">
        <w:rPr>
          <w:rFonts w:eastAsia="Times New Roman"/>
          <w:b/>
          <w:color w:val="000000"/>
        </w:rPr>
        <w:tab/>
      </w:r>
      <w:r w:rsidRPr="00C46887">
        <w:rPr>
          <w:rFonts w:eastAsia="Times New Roman"/>
          <w:b/>
          <w:color w:val="000000"/>
        </w:rPr>
        <w:tab/>
      </w:r>
      <w:r w:rsidRPr="00C46887">
        <w:rPr>
          <w:rFonts w:eastAsia="Times New Roman"/>
          <w:b/>
          <w:color w:val="000000"/>
        </w:rPr>
        <w:tab/>
      </w:r>
      <w:r w:rsidRPr="00C46887">
        <w:rPr>
          <w:rFonts w:eastAsia="Times New Roman"/>
          <w:b/>
          <w:color w:val="000000"/>
        </w:rPr>
        <w:tab/>
      </w:r>
      <w:r w:rsidRPr="00C46887">
        <w:rPr>
          <w:rFonts w:eastAsia="Times New Roman"/>
          <w:b/>
          <w:color w:val="000000"/>
        </w:rPr>
        <w:tab/>
      </w:r>
      <w:r w:rsidRPr="00C46887">
        <w:rPr>
          <w:rFonts w:eastAsia="Times New Roman"/>
          <w:b/>
          <w:color w:val="000000"/>
        </w:rPr>
        <w:tab/>
      </w:r>
      <w:r w:rsidRPr="00C46887">
        <w:rPr>
          <w:rFonts w:eastAsia="Times New Roman"/>
          <w:b/>
          <w:color w:val="000000"/>
        </w:rPr>
        <w:tab/>
      </w:r>
      <w:r w:rsidRPr="00C46887">
        <w:rPr>
          <w:rFonts w:eastAsia="Times New Roman"/>
          <w:b/>
          <w:color w:val="000000"/>
        </w:rPr>
        <w:tab/>
        <w:t xml:space="preserve">до Договору про закупівлю </w:t>
      </w:r>
    </w:p>
    <w:p w14:paraId="0E2C274A" w14:textId="77777777" w:rsidR="00FE313C" w:rsidRPr="00C46887" w:rsidRDefault="00FE313C" w:rsidP="00FE313C">
      <w:pPr>
        <w:pBdr>
          <w:top w:val="nil"/>
          <w:left w:val="nil"/>
          <w:bottom w:val="nil"/>
          <w:right w:val="nil"/>
          <w:between w:val="nil"/>
        </w:pBdr>
        <w:jc w:val="right"/>
        <w:rPr>
          <w:rFonts w:eastAsia="Times New Roman"/>
          <w:b/>
          <w:color w:val="000000"/>
        </w:rPr>
      </w:pPr>
      <w:r w:rsidRPr="00C46887">
        <w:rPr>
          <w:rFonts w:eastAsia="Times New Roman"/>
          <w:b/>
          <w:color w:val="000000"/>
        </w:rPr>
        <w:t>№ ____ від __________</w:t>
      </w:r>
    </w:p>
    <w:p w14:paraId="4EEBEBC4" w14:textId="77777777" w:rsidR="00FE313C" w:rsidRDefault="00FE313C" w:rsidP="00FE313C">
      <w:pPr>
        <w:pBdr>
          <w:top w:val="nil"/>
          <w:left w:val="nil"/>
          <w:bottom w:val="nil"/>
          <w:right w:val="nil"/>
          <w:between w:val="nil"/>
        </w:pBdr>
        <w:jc w:val="right"/>
        <w:rPr>
          <w:rFonts w:eastAsia="Times New Roman"/>
          <w:b/>
          <w:color w:val="000000"/>
        </w:rPr>
      </w:pPr>
    </w:p>
    <w:p w14:paraId="4BC0ACA6" w14:textId="77777777" w:rsidR="00FE313C" w:rsidRDefault="00FE313C" w:rsidP="00FE313C">
      <w:pPr>
        <w:pBdr>
          <w:top w:val="nil"/>
          <w:left w:val="nil"/>
          <w:bottom w:val="nil"/>
          <w:right w:val="nil"/>
          <w:between w:val="nil"/>
        </w:pBdr>
        <w:jc w:val="right"/>
        <w:rPr>
          <w:rFonts w:eastAsia="Times New Roman"/>
          <w:b/>
          <w:color w:val="000000"/>
        </w:rPr>
      </w:pPr>
    </w:p>
    <w:p w14:paraId="39AC2C1B" w14:textId="77777777" w:rsidR="00FE313C" w:rsidRPr="00C46887" w:rsidRDefault="00FE313C" w:rsidP="00FE313C">
      <w:pPr>
        <w:pBdr>
          <w:top w:val="nil"/>
          <w:left w:val="nil"/>
          <w:bottom w:val="nil"/>
          <w:right w:val="nil"/>
          <w:between w:val="nil"/>
        </w:pBdr>
        <w:jc w:val="right"/>
        <w:rPr>
          <w:rFonts w:eastAsia="Times New Roman"/>
          <w:b/>
          <w:color w:val="000000"/>
        </w:rPr>
      </w:pPr>
    </w:p>
    <w:p w14:paraId="26624B71" w14:textId="600C7BD6" w:rsidR="00FE313C" w:rsidRDefault="00FE313C" w:rsidP="00FE313C">
      <w:pPr>
        <w:pBdr>
          <w:top w:val="nil"/>
          <w:left w:val="nil"/>
          <w:bottom w:val="nil"/>
          <w:right w:val="nil"/>
          <w:between w:val="nil"/>
        </w:pBdr>
        <w:jc w:val="center"/>
        <w:rPr>
          <w:rFonts w:eastAsia="Times New Roman"/>
          <w:color w:val="000000"/>
        </w:rPr>
      </w:pPr>
      <w:r w:rsidRPr="00FE313C">
        <w:rPr>
          <w:rFonts w:eastAsia="Times New Roman"/>
          <w:b/>
          <w:bCs/>
          <w:color w:val="000000"/>
        </w:rPr>
        <w:t>СПЕЦИФІКАЦІЯ</w:t>
      </w:r>
    </w:p>
    <w:p w14:paraId="0A3C8781" w14:textId="5E87FDB3" w:rsidR="00FE313C" w:rsidRPr="00C46887" w:rsidRDefault="00FE313C" w:rsidP="00FE313C">
      <w:pPr>
        <w:pBdr>
          <w:top w:val="nil"/>
          <w:left w:val="nil"/>
          <w:bottom w:val="nil"/>
          <w:right w:val="nil"/>
          <w:between w:val="nil"/>
        </w:pBdr>
        <w:jc w:val="center"/>
        <w:rPr>
          <w:rFonts w:eastAsia="Times New Roman"/>
          <w:color w:val="000000"/>
        </w:rPr>
      </w:pPr>
      <w:r w:rsidRPr="00FE313C">
        <w:rPr>
          <w:b/>
          <w:lang w:val="uk-UA"/>
        </w:rPr>
        <w:t>Генератори для організації укриття в спорудах цивільного захисту</w:t>
      </w:r>
      <w:r>
        <w:rPr>
          <w:b/>
        </w:rPr>
        <w:t xml:space="preserve"> відповідно до коду ДК 021:2015 </w:t>
      </w:r>
      <w:r w:rsidRPr="00FE313C">
        <w:rPr>
          <w:b/>
          <w:lang w:val="uk-UA"/>
        </w:rPr>
        <w:t>31120000-3-Генератори</w:t>
      </w:r>
      <w:r>
        <w:rPr>
          <w:b/>
        </w:rPr>
        <w:t>.</w:t>
      </w:r>
    </w:p>
    <w:p w14:paraId="69FECD29" w14:textId="77777777" w:rsidR="00FE313C" w:rsidRPr="00C46887" w:rsidRDefault="00FE313C" w:rsidP="00FE313C">
      <w:pPr>
        <w:widowControl w:val="0"/>
        <w:jc w:val="center"/>
        <w:rPr>
          <w:rFonts w:eastAsia="Times New Roman"/>
          <w:b/>
          <w:color w:val="000000"/>
        </w:rPr>
      </w:pPr>
    </w:p>
    <w:tbl>
      <w:tblPr>
        <w:tblW w:w="10579" w:type="dxa"/>
        <w:tblInd w:w="-940" w:type="dxa"/>
        <w:tblLayout w:type="fixed"/>
        <w:tblCellMar>
          <w:left w:w="10" w:type="dxa"/>
          <w:right w:w="10" w:type="dxa"/>
        </w:tblCellMar>
        <w:tblLook w:val="0400" w:firstRow="0" w:lastRow="0" w:firstColumn="0" w:lastColumn="0" w:noHBand="0" w:noVBand="1"/>
      </w:tblPr>
      <w:tblGrid>
        <w:gridCol w:w="387"/>
        <w:gridCol w:w="550"/>
        <w:gridCol w:w="3972"/>
        <w:gridCol w:w="1276"/>
        <w:gridCol w:w="1231"/>
        <w:gridCol w:w="1321"/>
        <w:gridCol w:w="1842"/>
      </w:tblGrid>
      <w:tr w:rsidR="00FE313C" w:rsidRPr="00C46887" w14:paraId="521BB238" w14:textId="77777777" w:rsidTr="00FE313C">
        <w:trPr>
          <w:trHeight w:val="1211"/>
        </w:trPr>
        <w:tc>
          <w:tcPr>
            <w:tcW w:w="387" w:type="dxa"/>
          </w:tcPr>
          <w:p w14:paraId="6F1185BE" w14:textId="77777777" w:rsidR="00FE313C" w:rsidRPr="00C46887" w:rsidRDefault="00FE313C" w:rsidP="00987663">
            <w:pPr>
              <w:pBdr>
                <w:top w:val="nil"/>
                <w:left w:val="nil"/>
                <w:bottom w:val="nil"/>
                <w:right w:val="nil"/>
                <w:between w:val="nil"/>
              </w:pBdr>
              <w:jc w:val="center"/>
              <w:rPr>
                <w:rFonts w:eastAsia="Times New Roman"/>
                <w:color w:val="000000"/>
              </w:rPr>
            </w:pPr>
          </w:p>
        </w:tc>
        <w:tc>
          <w:tcPr>
            <w:tcW w:w="5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44C0CA" w14:textId="77777777" w:rsidR="00FE313C" w:rsidRPr="00C46887" w:rsidRDefault="00FE313C" w:rsidP="00987663">
            <w:pPr>
              <w:pBdr>
                <w:top w:val="nil"/>
                <w:left w:val="nil"/>
                <w:bottom w:val="nil"/>
                <w:right w:val="nil"/>
                <w:between w:val="nil"/>
              </w:pBdr>
              <w:rPr>
                <w:rFonts w:eastAsia="Times New Roman"/>
                <w:color w:val="000000"/>
              </w:rPr>
            </w:pPr>
            <w:r w:rsidRPr="00C46887">
              <w:rPr>
                <w:rFonts w:eastAsia="Times New Roman"/>
                <w:color w:val="000000"/>
              </w:rPr>
              <w:t>№</w:t>
            </w:r>
          </w:p>
          <w:p w14:paraId="7EA4B51C" w14:textId="77777777" w:rsidR="00FE313C" w:rsidRPr="00C46887" w:rsidRDefault="00FE313C" w:rsidP="00987663">
            <w:pPr>
              <w:widowControl w:val="0"/>
              <w:pBdr>
                <w:top w:val="nil"/>
                <w:left w:val="nil"/>
                <w:bottom w:val="nil"/>
                <w:right w:val="nil"/>
                <w:between w:val="nil"/>
              </w:pBdr>
              <w:rPr>
                <w:rFonts w:eastAsia="Times New Roman"/>
                <w:color w:val="000000"/>
              </w:rPr>
            </w:pPr>
            <w:r w:rsidRPr="00C46887">
              <w:rPr>
                <w:rFonts w:eastAsia="Times New Roman"/>
                <w:color w:val="000000"/>
              </w:rPr>
              <w:t>з/п</w:t>
            </w:r>
          </w:p>
        </w:tc>
        <w:tc>
          <w:tcPr>
            <w:tcW w:w="3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C4E810" w14:textId="77777777" w:rsidR="00FE313C" w:rsidRPr="00C46887" w:rsidRDefault="00FE313C" w:rsidP="00987663">
            <w:pPr>
              <w:widowControl w:val="0"/>
              <w:pBdr>
                <w:top w:val="nil"/>
                <w:left w:val="nil"/>
                <w:bottom w:val="nil"/>
                <w:right w:val="nil"/>
                <w:between w:val="nil"/>
              </w:pBdr>
              <w:rPr>
                <w:rFonts w:eastAsia="Times New Roman"/>
                <w:color w:val="000000"/>
              </w:rPr>
            </w:pPr>
            <w:r w:rsidRPr="00C46887">
              <w:rPr>
                <w:rFonts w:eastAsia="Times New Roman"/>
                <w:color w:val="000000"/>
              </w:rPr>
              <w:t>Найменування</w:t>
            </w:r>
          </w:p>
          <w:p w14:paraId="10076F14" w14:textId="77777777" w:rsidR="00FE313C" w:rsidRPr="00C46887" w:rsidRDefault="00FE313C" w:rsidP="00987663">
            <w:pPr>
              <w:widowControl w:val="0"/>
              <w:pBdr>
                <w:top w:val="nil"/>
                <w:left w:val="nil"/>
                <w:bottom w:val="nil"/>
                <w:right w:val="nil"/>
                <w:between w:val="nil"/>
              </w:pBdr>
              <w:rPr>
                <w:rFonts w:eastAsia="Times New Roman"/>
                <w:color w:val="000000"/>
              </w:rPr>
            </w:pPr>
            <w:r w:rsidRPr="00C46887">
              <w:rPr>
                <w:rFonts w:eastAsia="Times New Roman"/>
                <w:color w:val="000000"/>
              </w:rPr>
              <w:t>товару (ів)</w:t>
            </w:r>
          </w:p>
          <w:p w14:paraId="083D0DC3" w14:textId="77777777" w:rsidR="00FE313C" w:rsidRPr="00C46887" w:rsidRDefault="00FE313C" w:rsidP="00987663">
            <w:pPr>
              <w:widowControl w:val="0"/>
              <w:pBdr>
                <w:top w:val="nil"/>
                <w:left w:val="nil"/>
                <w:bottom w:val="nil"/>
                <w:right w:val="nil"/>
                <w:between w:val="nil"/>
              </w:pBdr>
              <w:rPr>
                <w:rFonts w:eastAsia="Times New Roman"/>
                <w:color w:val="000000"/>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45ADDC" w14:textId="77777777" w:rsidR="00FE313C" w:rsidRPr="00C46887" w:rsidRDefault="00FE313C" w:rsidP="00987663">
            <w:pPr>
              <w:widowControl w:val="0"/>
              <w:pBdr>
                <w:top w:val="nil"/>
                <w:left w:val="nil"/>
                <w:bottom w:val="nil"/>
                <w:right w:val="nil"/>
                <w:between w:val="nil"/>
              </w:pBdr>
              <w:rPr>
                <w:rFonts w:eastAsia="Times New Roman"/>
                <w:color w:val="000000"/>
              </w:rPr>
            </w:pPr>
            <w:r w:rsidRPr="00C46887">
              <w:rPr>
                <w:rFonts w:eastAsia="Times New Roman"/>
                <w:color w:val="000000"/>
              </w:rPr>
              <w:t>Одиниця виміру</w:t>
            </w:r>
          </w:p>
        </w:tc>
        <w:tc>
          <w:tcPr>
            <w:tcW w:w="12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2B975A" w14:textId="77777777" w:rsidR="00FE313C" w:rsidRPr="00C46887" w:rsidRDefault="00FE313C" w:rsidP="00987663">
            <w:pPr>
              <w:pBdr>
                <w:top w:val="nil"/>
                <w:left w:val="nil"/>
                <w:bottom w:val="nil"/>
                <w:right w:val="nil"/>
                <w:between w:val="nil"/>
              </w:pBdr>
              <w:rPr>
                <w:rFonts w:eastAsia="Times New Roman"/>
                <w:color w:val="000000"/>
              </w:rPr>
            </w:pPr>
            <w:r w:rsidRPr="00C46887">
              <w:rPr>
                <w:rFonts w:eastAsia="Times New Roman"/>
                <w:color w:val="000000"/>
              </w:rPr>
              <w:t>Кількість</w:t>
            </w:r>
          </w:p>
        </w:tc>
        <w:tc>
          <w:tcPr>
            <w:tcW w:w="13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5A4E02" w14:textId="77777777" w:rsidR="00FE313C" w:rsidRPr="00C46887" w:rsidRDefault="00FE313C" w:rsidP="00987663">
            <w:pPr>
              <w:pBdr>
                <w:top w:val="nil"/>
                <w:left w:val="nil"/>
                <w:bottom w:val="nil"/>
                <w:right w:val="nil"/>
                <w:between w:val="nil"/>
              </w:pBdr>
              <w:rPr>
                <w:rFonts w:eastAsia="Times New Roman"/>
                <w:color w:val="000000"/>
              </w:rPr>
            </w:pPr>
            <w:r w:rsidRPr="00C46887">
              <w:rPr>
                <w:rFonts w:eastAsia="Times New Roman"/>
                <w:color w:val="000000"/>
              </w:rPr>
              <w:t>Ціна за одиницю товару,</w:t>
            </w:r>
          </w:p>
          <w:p w14:paraId="136F7560" w14:textId="77777777" w:rsidR="00FE313C" w:rsidRPr="00C46887" w:rsidRDefault="00FE313C" w:rsidP="00987663">
            <w:pPr>
              <w:pBdr>
                <w:top w:val="nil"/>
                <w:left w:val="nil"/>
                <w:bottom w:val="nil"/>
                <w:right w:val="nil"/>
                <w:between w:val="nil"/>
              </w:pBdr>
              <w:rPr>
                <w:rFonts w:eastAsia="Times New Roman"/>
                <w:color w:val="000000"/>
              </w:rPr>
            </w:pPr>
            <w:r w:rsidRPr="00C46887">
              <w:rPr>
                <w:rFonts w:eastAsia="Times New Roman"/>
                <w:color w:val="000000"/>
              </w:rPr>
              <w:t>грн., без ПДВ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6A4C4" w14:textId="77777777" w:rsidR="00FE313C" w:rsidRPr="00C46887" w:rsidRDefault="00FE313C" w:rsidP="00987663">
            <w:pPr>
              <w:widowControl w:val="0"/>
              <w:pBdr>
                <w:top w:val="nil"/>
                <w:left w:val="nil"/>
                <w:bottom w:val="nil"/>
                <w:right w:val="nil"/>
                <w:between w:val="nil"/>
              </w:pBdr>
              <w:rPr>
                <w:rFonts w:eastAsia="Times New Roman"/>
                <w:color w:val="000000"/>
              </w:rPr>
            </w:pPr>
            <w:r w:rsidRPr="00C46887">
              <w:rPr>
                <w:rFonts w:eastAsia="Times New Roman"/>
                <w:color w:val="000000"/>
              </w:rPr>
              <w:t>Загальна сума вартості товару, грн., без ПДВ</w:t>
            </w:r>
          </w:p>
        </w:tc>
      </w:tr>
      <w:tr w:rsidR="00FE313C" w:rsidRPr="00C46887" w14:paraId="2CCEC8AB" w14:textId="77777777" w:rsidTr="00FE313C">
        <w:trPr>
          <w:trHeight w:val="310"/>
        </w:trPr>
        <w:tc>
          <w:tcPr>
            <w:tcW w:w="387" w:type="dxa"/>
          </w:tcPr>
          <w:p w14:paraId="0B90DEF8" w14:textId="77777777" w:rsidR="00FE313C" w:rsidRPr="00C46887" w:rsidRDefault="00FE313C" w:rsidP="00987663">
            <w:pPr>
              <w:pBdr>
                <w:top w:val="nil"/>
                <w:left w:val="nil"/>
                <w:bottom w:val="nil"/>
                <w:right w:val="nil"/>
                <w:between w:val="nil"/>
              </w:pBdr>
              <w:jc w:val="center"/>
              <w:rPr>
                <w:rFonts w:eastAsia="Times New Roman"/>
                <w:color w:val="000000"/>
              </w:rPr>
            </w:pPr>
          </w:p>
        </w:tc>
        <w:tc>
          <w:tcPr>
            <w:tcW w:w="5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C694A7" w14:textId="77777777" w:rsidR="00FE313C" w:rsidRPr="00C46887" w:rsidRDefault="00FE313C" w:rsidP="00987663">
            <w:pPr>
              <w:pBdr>
                <w:top w:val="nil"/>
                <w:left w:val="nil"/>
                <w:bottom w:val="nil"/>
                <w:right w:val="nil"/>
                <w:between w:val="nil"/>
              </w:pBdr>
              <w:rPr>
                <w:rFonts w:eastAsia="Times New Roman"/>
                <w:color w:val="000000"/>
              </w:rPr>
            </w:pPr>
            <w:r w:rsidRPr="00C46887">
              <w:rPr>
                <w:rFonts w:eastAsia="Times New Roman"/>
                <w:color w:val="000000"/>
              </w:rPr>
              <w:t>1</w:t>
            </w:r>
          </w:p>
        </w:tc>
        <w:tc>
          <w:tcPr>
            <w:tcW w:w="39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41AC3A" w14:textId="761BEBC1" w:rsidR="00FE313C" w:rsidRPr="00C46887" w:rsidRDefault="00FE313C" w:rsidP="00FE313C"/>
          <w:p w14:paraId="4278F394" w14:textId="445B26DE" w:rsidR="00FE313C" w:rsidRPr="00C46887" w:rsidRDefault="00FE313C" w:rsidP="00987663"/>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254BAF" w14:textId="471AABB3" w:rsidR="00FE313C" w:rsidRPr="00C46887" w:rsidRDefault="00FE313C" w:rsidP="00987663">
            <w:pPr>
              <w:widowControl w:val="0"/>
              <w:pBdr>
                <w:top w:val="nil"/>
                <w:left w:val="nil"/>
                <w:bottom w:val="nil"/>
                <w:right w:val="nil"/>
                <w:between w:val="nil"/>
              </w:pBdr>
              <w:rPr>
                <w:rFonts w:eastAsia="Times New Roman"/>
                <w:color w:val="000000"/>
              </w:rPr>
            </w:pPr>
          </w:p>
        </w:tc>
        <w:tc>
          <w:tcPr>
            <w:tcW w:w="12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D54705" w14:textId="0D51DDA4" w:rsidR="00FE313C" w:rsidRPr="00C46887" w:rsidRDefault="00FE313C" w:rsidP="00987663">
            <w:pPr>
              <w:rPr>
                <w:rFonts w:eastAsia="Times New Roman"/>
                <w:color w:val="000000"/>
                <w:lang w:eastAsia="uk-UA"/>
              </w:rPr>
            </w:pPr>
          </w:p>
        </w:tc>
        <w:tc>
          <w:tcPr>
            <w:tcW w:w="13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1291D5" w14:textId="650509B2" w:rsidR="00FE313C" w:rsidRPr="00C46887" w:rsidRDefault="00FE313C" w:rsidP="00987663">
            <w:pPr>
              <w:widowControl w:val="0"/>
              <w:autoSpaceDE w:val="0"/>
              <w:autoSpaceDN w:val="0"/>
              <w:adjustRightInd w:val="0"/>
              <w:spacing w:after="240" w:line="200" w:lineRule="atLeast"/>
              <w:rPr>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1A4DF" w14:textId="6A9E981F" w:rsidR="00FE313C" w:rsidRPr="00C46887" w:rsidRDefault="00FE313C" w:rsidP="00987663">
            <w:pPr>
              <w:widowControl w:val="0"/>
              <w:autoSpaceDE w:val="0"/>
              <w:autoSpaceDN w:val="0"/>
              <w:adjustRightInd w:val="0"/>
              <w:spacing w:after="240" w:line="200" w:lineRule="atLeast"/>
              <w:rPr>
                <w:color w:val="000000"/>
              </w:rPr>
            </w:pPr>
          </w:p>
        </w:tc>
      </w:tr>
    </w:tbl>
    <w:tbl>
      <w:tblPr>
        <w:tblStyle w:val="a7"/>
        <w:tblW w:w="10238" w:type="dxa"/>
        <w:tblInd w:w="-575" w:type="dxa"/>
        <w:tblLook w:val="04A0" w:firstRow="1" w:lastRow="0" w:firstColumn="1" w:lastColumn="0" w:noHBand="0" w:noVBand="1"/>
      </w:tblPr>
      <w:tblGrid>
        <w:gridCol w:w="8367"/>
        <w:gridCol w:w="1871"/>
      </w:tblGrid>
      <w:tr w:rsidR="00FE313C" w:rsidRPr="00C46887" w14:paraId="7AEC1C0F" w14:textId="77777777" w:rsidTr="00FE313C">
        <w:trPr>
          <w:trHeight w:val="69"/>
        </w:trPr>
        <w:tc>
          <w:tcPr>
            <w:tcW w:w="8367" w:type="dxa"/>
            <w:vAlign w:val="center"/>
          </w:tcPr>
          <w:p w14:paraId="13F510CE" w14:textId="77777777" w:rsidR="00FE313C" w:rsidRPr="00C46887" w:rsidRDefault="00FE313C" w:rsidP="00987663">
            <w:pPr>
              <w:rPr>
                <w:sz w:val="24"/>
                <w:szCs w:val="24"/>
              </w:rPr>
            </w:pPr>
            <w:r w:rsidRPr="00C46887">
              <w:rPr>
                <w:b/>
                <w:bCs/>
                <w:color w:val="000000"/>
                <w:sz w:val="24"/>
                <w:szCs w:val="24"/>
              </w:rPr>
              <w:t>Разом без ПДВ</w:t>
            </w:r>
          </w:p>
        </w:tc>
        <w:tc>
          <w:tcPr>
            <w:tcW w:w="1871" w:type="dxa"/>
          </w:tcPr>
          <w:p w14:paraId="3B9269A8" w14:textId="29567563" w:rsidR="00FE313C" w:rsidRPr="00C46887" w:rsidRDefault="00FE313C" w:rsidP="00987663">
            <w:pPr>
              <w:widowControl w:val="0"/>
              <w:autoSpaceDE w:val="0"/>
              <w:autoSpaceDN w:val="0"/>
              <w:adjustRightInd w:val="0"/>
              <w:rPr>
                <w:b/>
                <w:sz w:val="24"/>
                <w:szCs w:val="24"/>
              </w:rPr>
            </w:pPr>
          </w:p>
        </w:tc>
      </w:tr>
      <w:tr w:rsidR="00FE313C" w:rsidRPr="00C46887" w14:paraId="23FA140B" w14:textId="77777777" w:rsidTr="00FE313C">
        <w:tc>
          <w:tcPr>
            <w:tcW w:w="8367" w:type="dxa"/>
            <w:vAlign w:val="center"/>
          </w:tcPr>
          <w:p w14:paraId="4EFD56F9" w14:textId="77777777" w:rsidR="00FE313C" w:rsidRPr="00C46887" w:rsidRDefault="00FE313C" w:rsidP="00987663">
            <w:pPr>
              <w:rPr>
                <w:sz w:val="24"/>
                <w:szCs w:val="24"/>
              </w:rPr>
            </w:pPr>
            <w:r w:rsidRPr="00C46887">
              <w:rPr>
                <w:b/>
                <w:bCs/>
                <w:color w:val="000000"/>
                <w:sz w:val="24"/>
                <w:szCs w:val="24"/>
              </w:rPr>
              <w:t>ПДВ</w:t>
            </w:r>
          </w:p>
        </w:tc>
        <w:tc>
          <w:tcPr>
            <w:tcW w:w="1871" w:type="dxa"/>
          </w:tcPr>
          <w:p w14:paraId="67FE5B1B" w14:textId="01A03B4B" w:rsidR="00FE313C" w:rsidRPr="00C46887" w:rsidRDefault="00FE313C" w:rsidP="00987663">
            <w:pPr>
              <w:rPr>
                <w:b/>
                <w:sz w:val="24"/>
                <w:szCs w:val="24"/>
              </w:rPr>
            </w:pPr>
          </w:p>
        </w:tc>
      </w:tr>
      <w:tr w:rsidR="00FE313C" w:rsidRPr="00C46887" w14:paraId="23E9F7CE" w14:textId="77777777" w:rsidTr="00FE313C">
        <w:tc>
          <w:tcPr>
            <w:tcW w:w="8367" w:type="dxa"/>
            <w:vAlign w:val="center"/>
          </w:tcPr>
          <w:p w14:paraId="4BDFBFCA" w14:textId="77777777" w:rsidR="00FE313C" w:rsidRPr="00C46887" w:rsidRDefault="00FE313C" w:rsidP="00987663">
            <w:pPr>
              <w:rPr>
                <w:sz w:val="24"/>
                <w:szCs w:val="24"/>
              </w:rPr>
            </w:pPr>
            <w:r w:rsidRPr="00C46887">
              <w:rPr>
                <w:b/>
                <w:bCs/>
                <w:color w:val="000000"/>
                <w:sz w:val="24"/>
                <w:szCs w:val="24"/>
              </w:rPr>
              <w:t>Всього з ПДВ</w:t>
            </w:r>
          </w:p>
        </w:tc>
        <w:tc>
          <w:tcPr>
            <w:tcW w:w="1871" w:type="dxa"/>
          </w:tcPr>
          <w:p w14:paraId="61CD8165" w14:textId="4C9A7A31" w:rsidR="00FE313C" w:rsidRPr="00C46887" w:rsidRDefault="00FE313C" w:rsidP="00987663">
            <w:pPr>
              <w:rPr>
                <w:b/>
                <w:sz w:val="24"/>
                <w:szCs w:val="24"/>
              </w:rPr>
            </w:pPr>
          </w:p>
        </w:tc>
      </w:tr>
    </w:tbl>
    <w:p w14:paraId="61D453D4" w14:textId="77777777" w:rsidR="00FE313C" w:rsidRPr="00C46887" w:rsidRDefault="00FE313C" w:rsidP="00FE313C"/>
    <w:tbl>
      <w:tblPr>
        <w:tblW w:w="10052" w:type="dxa"/>
        <w:tblInd w:w="-570" w:type="dxa"/>
        <w:tblLook w:val="04A0" w:firstRow="1" w:lastRow="0" w:firstColumn="1" w:lastColumn="0" w:noHBand="0" w:noVBand="1"/>
      </w:tblPr>
      <w:tblGrid>
        <w:gridCol w:w="4962"/>
        <w:gridCol w:w="5090"/>
      </w:tblGrid>
      <w:tr w:rsidR="00FE313C" w:rsidRPr="00C46887" w14:paraId="1D28B980" w14:textId="77777777" w:rsidTr="00987663">
        <w:tc>
          <w:tcPr>
            <w:tcW w:w="4962" w:type="dxa"/>
            <w:shd w:val="clear" w:color="auto" w:fill="auto"/>
          </w:tcPr>
          <w:p w14:paraId="36B9B41A" w14:textId="77777777" w:rsidR="00FE313C" w:rsidRPr="00AB76BE" w:rsidRDefault="00FE313C" w:rsidP="00FE313C">
            <w:pPr>
              <w:tabs>
                <w:tab w:val="left" w:pos="1260"/>
                <w:tab w:val="left" w:pos="6120"/>
              </w:tabs>
              <w:jc w:val="both"/>
              <w:rPr>
                <w:rFonts w:eastAsia="Calibri"/>
                <w:lang w:eastAsia="uk-UA"/>
              </w:rPr>
            </w:pPr>
          </w:p>
          <w:p w14:paraId="0D3F21A4" w14:textId="77777777" w:rsidR="00FE313C" w:rsidRPr="00AB76BE" w:rsidRDefault="00FE313C" w:rsidP="00FE313C">
            <w:pPr>
              <w:tabs>
                <w:tab w:val="left" w:pos="1260"/>
                <w:tab w:val="left" w:pos="6120"/>
              </w:tabs>
              <w:jc w:val="both"/>
              <w:rPr>
                <w:rFonts w:eastAsia="Calibri"/>
                <w:lang w:eastAsia="uk-UA"/>
              </w:rPr>
            </w:pPr>
          </w:p>
          <w:p w14:paraId="49FA3C09" w14:textId="77777777" w:rsidR="00FE313C" w:rsidRPr="00AB76BE" w:rsidRDefault="00FE313C" w:rsidP="00FE313C">
            <w:pPr>
              <w:tabs>
                <w:tab w:val="left" w:pos="1260"/>
                <w:tab w:val="left" w:pos="6120"/>
              </w:tabs>
              <w:jc w:val="both"/>
              <w:rPr>
                <w:rFonts w:eastAsia="Calibri"/>
                <w:lang w:eastAsia="uk-UA"/>
              </w:rPr>
            </w:pPr>
          </w:p>
          <w:p w14:paraId="1FDE0C99" w14:textId="77777777" w:rsidR="00FE313C" w:rsidRPr="00AB76BE" w:rsidRDefault="00FE313C" w:rsidP="00FE313C">
            <w:pPr>
              <w:tabs>
                <w:tab w:val="left" w:pos="1260"/>
                <w:tab w:val="left" w:pos="6120"/>
              </w:tabs>
              <w:jc w:val="both"/>
              <w:rPr>
                <w:rFonts w:eastAsia="Calibri"/>
                <w:lang w:eastAsia="uk-UA"/>
              </w:rPr>
            </w:pPr>
          </w:p>
          <w:p w14:paraId="24960F91" w14:textId="77777777" w:rsidR="00FE313C" w:rsidRPr="00AB76BE" w:rsidRDefault="00FE313C" w:rsidP="00FE313C">
            <w:pPr>
              <w:tabs>
                <w:tab w:val="left" w:pos="1260"/>
                <w:tab w:val="left" w:pos="6120"/>
              </w:tabs>
              <w:jc w:val="both"/>
              <w:rPr>
                <w:rFonts w:eastAsia="Calibri"/>
                <w:lang w:eastAsia="uk-UA"/>
              </w:rPr>
            </w:pPr>
          </w:p>
          <w:p w14:paraId="281B95F5" w14:textId="2BDFFA2E" w:rsidR="00FE313C" w:rsidRPr="004B6752" w:rsidRDefault="00FE313C" w:rsidP="00FE313C">
            <w:pPr>
              <w:tabs>
                <w:tab w:val="left" w:pos="1260"/>
                <w:tab w:val="left" w:pos="6120"/>
              </w:tabs>
              <w:ind w:right="-526"/>
              <w:jc w:val="both"/>
              <w:rPr>
                <w:rFonts w:eastAsia="Calibri"/>
                <w:lang w:eastAsia="uk-UA"/>
              </w:rPr>
            </w:pPr>
            <w:r w:rsidRPr="00AB76BE">
              <w:rPr>
                <w:rFonts w:eastAsia="Calibri"/>
                <w:b/>
                <w:lang w:eastAsia="uk-UA"/>
              </w:rPr>
              <w:t xml:space="preserve"> </w:t>
            </w:r>
          </w:p>
        </w:tc>
        <w:tc>
          <w:tcPr>
            <w:tcW w:w="5090" w:type="dxa"/>
            <w:shd w:val="clear" w:color="auto" w:fill="auto"/>
          </w:tcPr>
          <w:p w14:paraId="49E554DC" w14:textId="77777777" w:rsidR="00FE313C" w:rsidRPr="00AB76BE" w:rsidRDefault="00FE313C" w:rsidP="00FE313C">
            <w:pPr>
              <w:rPr>
                <w:rFonts w:eastAsia="Times New Roman"/>
                <w:b/>
              </w:rPr>
            </w:pPr>
            <w:r>
              <w:rPr>
                <w:rFonts w:eastAsia="Times New Roman"/>
                <w:b/>
              </w:rPr>
              <w:t>ПОКУПЕЦЬ</w:t>
            </w:r>
            <w:r w:rsidRPr="00AB76BE">
              <w:rPr>
                <w:rFonts w:eastAsia="Times New Roman"/>
                <w:b/>
              </w:rPr>
              <w:t xml:space="preserve"> </w:t>
            </w:r>
          </w:p>
          <w:p w14:paraId="7DF568A4" w14:textId="77777777" w:rsidR="00FE313C" w:rsidRPr="00AB76BE" w:rsidRDefault="00FE313C" w:rsidP="00FE313C">
            <w:pPr>
              <w:rPr>
                <w:rFonts w:eastAsia="Times New Roman"/>
                <w:b/>
              </w:rPr>
            </w:pPr>
            <w:r w:rsidRPr="00AB76BE">
              <w:rPr>
                <w:rFonts w:eastAsia="Times New Roman"/>
                <w:b/>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4ABC4AEC" w14:textId="77777777" w:rsidR="00FE313C" w:rsidRPr="00AB76BE" w:rsidRDefault="00FE313C" w:rsidP="00FE313C">
            <w:pPr>
              <w:rPr>
                <w:rFonts w:eastAsia="Times New Roman"/>
                <w:bCs/>
              </w:rPr>
            </w:pPr>
            <w:r w:rsidRPr="00AB76BE">
              <w:rPr>
                <w:rFonts w:eastAsia="Times New Roman"/>
                <w:bCs/>
              </w:rPr>
              <w:t>02156, м. Київ, вул. М. Матеюка, 4</w:t>
            </w:r>
          </w:p>
          <w:p w14:paraId="34931694" w14:textId="77777777" w:rsidR="00FE313C" w:rsidRPr="00AB76BE" w:rsidRDefault="00FE313C" w:rsidP="00FE313C">
            <w:pPr>
              <w:rPr>
                <w:rFonts w:eastAsia="Times New Roman"/>
                <w:bCs/>
              </w:rPr>
            </w:pPr>
            <w:r w:rsidRPr="00AB76BE">
              <w:rPr>
                <w:rFonts w:eastAsia="Times New Roman"/>
                <w:bCs/>
              </w:rPr>
              <w:t xml:space="preserve">Ідентифікаційний код ВП: 43914945, </w:t>
            </w:r>
          </w:p>
          <w:p w14:paraId="09D5F340" w14:textId="77777777" w:rsidR="00FE313C" w:rsidRPr="00AB76BE" w:rsidRDefault="00FE313C" w:rsidP="00FE313C">
            <w:pPr>
              <w:rPr>
                <w:rFonts w:eastAsia="Times New Roman"/>
                <w:bCs/>
              </w:rPr>
            </w:pPr>
            <w:r w:rsidRPr="00AB76BE">
              <w:rPr>
                <w:rFonts w:eastAsia="Times New Roman"/>
                <w:bCs/>
              </w:rPr>
              <w:t>код ЄДРПОУ 02928433</w:t>
            </w:r>
          </w:p>
          <w:p w14:paraId="6FE19CAA" w14:textId="77777777" w:rsidR="00FE313C" w:rsidRDefault="00FE313C" w:rsidP="00FE313C">
            <w:pPr>
              <w:rPr>
                <w:rFonts w:eastAsia="Times New Roman"/>
                <w:bCs/>
              </w:rPr>
            </w:pPr>
            <w:r w:rsidRPr="00AB76BE">
              <w:rPr>
                <w:rFonts w:eastAsia="Times New Roman"/>
                <w:bCs/>
              </w:rPr>
              <w:t>ІПН юридичної особи: 029284326555</w:t>
            </w:r>
          </w:p>
          <w:p w14:paraId="3D440B5C" w14:textId="77777777" w:rsidR="00FE313C" w:rsidRPr="00AB76BE" w:rsidRDefault="00FE313C" w:rsidP="00FE313C">
            <w:pPr>
              <w:rPr>
                <w:rFonts w:eastAsia="Times New Roman"/>
                <w:bCs/>
              </w:rPr>
            </w:pPr>
            <w:r>
              <w:rPr>
                <w:rFonts w:eastAsia="Times New Roman"/>
                <w:bCs/>
              </w:rPr>
              <w:t>філія 003</w:t>
            </w:r>
          </w:p>
          <w:p w14:paraId="7674ADF2" w14:textId="77777777" w:rsidR="00FE313C" w:rsidRPr="00AB76BE" w:rsidRDefault="00FE313C" w:rsidP="00FE313C">
            <w:pPr>
              <w:rPr>
                <w:rFonts w:eastAsia="Times New Roman"/>
                <w:bCs/>
              </w:rPr>
            </w:pPr>
            <w:r w:rsidRPr="00AB76BE">
              <w:rPr>
                <w:rFonts w:eastAsia="Times New Roman"/>
                <w:bCs/>
              </w:rPr>
              <w:t>р/р UA908201720343170001000142903  UA368201720343171001300142903</w:t>
            </w:r>
          </w:p>
          <w:p w14:paraId="754221D5" w14:textId="77777777" w:rsidR="00FE313C" w:rsidRPr="00AB76BE" w:rsidRDefault="00FE313C" w:rsidP="00FE313C">
            <w:pPr>
              <w:rPr>
                <w:rFonts w:eastAsia="Times New Roman"/>
                <w:bCs/>
              </w:rPr>
            </w:pPr>
            <w:r w:rsidRPr="00AB76BE">
              <w:rPr>
                <w:rFonts w:eastAsia="Times New Roman"/>
                <w:bCs/>
              </w:rPr>
              <w:t>UA368201720344290003000142903</w:t>
            </w:r>
          </w:p>
          <w:p w14:paraId="0518F194" w14:textId="77777777" w:rsidR="00FE313C" w:rsidRPr="00AB76BE" w:rsidRDefault="00FE313C" w:rsidP="00FE313C">
            <w:pPr>
              <w:rPr>
                <w:rFonts w:eastAsia="Times New Roman"/>
                <w:bCs/>
              </w:rPr>
            </w:pPr>
            <w:r w:rsidRPr="00AB76BE">
              <w:rPr>
                <w:rFonts w:eastAsia="Times New Roman"/>
                <w:bCs/>
              </w:rPr>
              <w:t>UA528201720344281003200142903</w:t>
            </w:r>
          </w:p>
          <w:p w14:paraId="28F85E5C" w14:textId="77777777" w:rsidR="00FE313C" w:rsidRPr="00AB76BE" w:rsidRDefault="00FE313C" w:rsidP="00FE313C">
            <w:pPr>
              <w:rPr>
                <w:rFonts w:eastAsia="Times New Roman"/>
                <w:bCs/>
              </w:rPr>
            </w:pPr>
            <w:r w:rsidRPr="00AB76BE">
              <w:rPr>
                <w:rFonts w:eastAsia="Times New Roman"/>
                <w:bCs/>
              </w:rPr>
              <w:t>UA098201720343161001200142903</w:t>
            </w:r>
          </w:p>
          <w:p w14:paraId="5B48AD9C" w14:textId="77777777" w:rsidR="00FE313C" w:rsidRPr="00AB76BE" w:rsidRDefault="00FE313C" w:rsidP="00FE313C">
            <w:pPr>
              <w:rPr>
                <w:rFonts w:eastAsia="Times New Roman"/>
                <w:bCs/>
              </w:rPr>
            </w:pPr>
            <w:r w:rsidRPr="00AB76BE">
              <w:rPr>
                <w:rFonts w:eastAsia="Times New Roman"/>
                <w:bCs/>
              </w:rPr>
              <w:t xml:space="preserve">Державна казначейська служба України </w:t>
            </w:r>
          </w:p>
          <w:p w14:paraId="0E3930BC" w14:textId="77777777" w:rsidR="00FE313C" w:rsidRDefault="00FE313C" w:rsidP="00FE313C">
            <w:pPr>
              <w:rPr>
                <w:rFonts w:eastAsia="Times New Roman"/>
                <w:bCs/>
              </w:rPr>
            </w:pPr>
            <w:r w:rsidRPr="00AB76BE">
              <w:rPr>
                <w:rFonts w:eastAsia="Times New Roman"/>
                <w:bCs/>
              </w:rPr>
              <w:t xml:space="preserve">м. Київ; МФО 820172                                                                     </w:t>
            </w:r>
          </w:p>
          <w:p w14:paraId="430F67D3" w14:textId="77777777" w:rsidR="00FE313C" w:rsidRDefault="00FE313C" w:rsidP="00FE313C">
            <w:pPr>
              <w:rPr>
                <w:rFonts w:eastAsia="Times New Roman"/>
                <w:bCs/>
              </w:rPr>
            </w:pPr>
          </w:p>
          <w:p w14:paraId="410EE717" w14:textId="77777777" w:rsidR="00FE313C" w:rsidRDefault="00FE313C" w:rsidP="00FE313C">
            <w:pPr>
              <w:rPr>
                <w:rFonts w:eastAsia="Times New Roman"/>
                <w:bCs/>
              </w:rPr>
            </w:pPr>
            <w:r>
              <w:rPr>
                <w:rFonts w:eastAsia="Times New Roman"/>
                <w:bCs/>
                <w:lang w:val="uk-UA"/>
              </w:rPr>
              <w:t>Д</w:t>
            </w:r>
            <w:r>
              <w:rPr>
                <w:rFonts w:eastAsia="Times New Roman"/>
                <w:bCs/>
              </w:rPr>
              <w:t xml:space="preserve">иректор </w:t>
            </w:r>
          </w:p>
          <w:p w14:paraId="73C4243C" w14:textId="77777777" w:rsidR="00FE313C" w:rsidRDefault="00FE313C" w:rsidP="00FE313C">
            <w:pPr>
              <w:rPr>
                <w:rFonts w:eastAsia="Times New Roman"/>
                <w:bCs/>
              </w:rPr>
            </w:pPr>
          </w:p>
          <w:p w14:paraId="6987E352" w14:textId="46AF0B8E" w:rsidR="00FE313C" w:rsidRPr="00C46887" w:rsidRDefault="00FE313C" w:rsidP="00FE313C">
            <w:pPr>
              <w:ind w:right="-526"/>
              <w:rPr>
                <w:rFonts w:eastAsia="Times New Roman"/>
                <w:bCs/>
              </w:rPr>
            </w:pPr>
            <w:r>
              <w:rPr>
                <w:rFonts w:eastAsia="Times New Roman"/>
                <w:bCs/>
              </w:rPr>
              <w:t>___________ Олександр</w:t>
            </w:r>
            <w:r w:rsidRPr="00AB76BE">
              <w:rPr>
                <w:rFonts w:eastAsia="Times New Roman"/>
                <w:bCs/>
              </w:rPr>
              <w:t xml:space="preserve"> М</w:t>
            </w:r>
            <w:r>
              <w:rPr>
                <w:rFonts w:eastAsia="Times New Roman"/>
                <w:bCs/>
                <w:lang w:val="uk-UA"/>
              </w:rPr>
              <w:t xml:space="preserve">ОСКАЛЕНКО </w:t>
            </w:r>
            <w:r w:rsidRPr="00AB76BE">
              <w:rPr>
                <w:rFonts w:eastAsia="Times New Roman"/>
                <w:bCs/>
                <w:lang w:eastAsia="uk-UA"/>
              </w:rPr>
              <w:t xml:space="preserve">       </w:t>
            </w:r>
          </w:p>
        </w:tc>
      </w:tr>
    </w:tbl>
    <w:p w14:paraId="6B94F36A" w14:textId="77777777" w:rsidR="004D74E2" w:rsidRPr="005E138C" w:rsidRDefault="004D74E2" w:rsidP="004D74E2">
      <w:pPr>
        <w:rPr>
          <w:vanish/>
          <w:lang w:val="uk-UA"/>
        </w:rPr>
      </w:pPr>
    </w:p>
    <w:p w14:paraId="4C4B121B" w14:textId="77777777" w:rsidR="004D74E2" w:rsidRPr="00D71B44" w:rsidRDefault="004D74E2" w:rsidP="004D74E2">
      <w:pPr>
        <w:rPr>
          <w:vanish/>
        </w:rPr>
      </w:pPr>
    </w:p>
    <w:p w14:paraId="77028586" w14:textId="77777777" w:rsidR="004D74E2" w:rsidRDefault="004D74E2" w:rsidP="004D74E2">
      <w:pPr>
        <w:rPr>
          <w:b/>
        </w:rPr>
      </w:pPr>
    </w:p>
    <w:p w14:paraId="36C95F37" w14:textId="77777777" w:rsidR="004D74E2" w:rsidRDefault="004D74E2" w:rsidP="004D74E2">
      <w:pPr>
        <w:pBdr>
          <w:top w:val="nil"/>
          <w:left w:val="nil"/>
          <w:bottom w:val="nil"/>
          <w:right w:val="nil"/>
          <w:between w:val="nil"/>
        </w:pBdr>
        <w:jc w:val="center"/>
      </w:pPr>
    </w:p>
    <w:p w14:paraId="66568C6E" w14:textId="77777777" w:rsidR="004D74E2" w:rsidRDefault="004D74E2" w:rsidP="004D74E2"/>
    <w:p w14:paraId="215654CB" w14:textId="77777777" w:rsidR="004D74E2" w:rsidRDefault="004D74E2" w:rsidP="004D74E2"/>
    <w:p w14:paraId="07FFBAC1" w14:textId="77777777" w:rsidR="004D74E2" w:rsidRDefault="004D74E2"/>
    <w:sectPr w:rsidR="004D74E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D2B8" w14:textId="77777777" w:rsidR="002563A2" w:rsidRDefault="002563A2" w:rsidP="004D74E2">
      <w:r>
        <w:separator/>
      </w:r>
    </w:p>
  </w:endnote>
  <w:endnote w:type="continuationSeparator" w:id="0">
    <w:p w14:paraId="310BACDE" w14:textId="77777777" w:rsidR="002563A2" w:rsidRDefault="002563A2" w:rsidP="004D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a">
    <w:altName w:val="Courier New"/>
    <w:panose1 w:val="020B0604020202020204"/>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Gotham-Medium">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otham">
    <w:altName w:val="Times New Roman"/>
    <w:panose1 w:val="020B0604020202020204"/>
    <w:charset w:val="00"/>
    <w:family w:val="roman"/>
    <w:notTrueType/>
    <w:pitch w:val="default"/>
  </w:font>
  <w:font w:name="TimesNewRomanPSMT">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5B0A" w14:textId="77777777" w:rsidR="002563A2" w:rsidRDefault="002563A2" w:rsidP="004D74E2">
      <w:r>
        <w:separator/>
      </w:r>
    </w:p>
  </w:footnote>
  <w:footnote w:type="continuationSeparator" w:id="0">
    <w:p w14:paraId="5C7B35D3" w14:textId="77777777" w:rsidR="002563A2" w:rsidRDefault="002563A2" w:rsidP="004D7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7557BC6"/>
    <w:multiLevelType w:val="multilevel"/>
    <w:tmpl w:val="596035F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b w:val="0"/>
        <w:color w:val="auto"/>
        <w:sz w:val="18"/>
        <w:szCs w:val="18"/>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6"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E45978"/>
    <w:multiLevelType w:val="hybridMultilevel"/>
    <w:tmpl w:val="CE007B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1"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3"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779312A"/>
    <w:multiLevelType w:val="hybridMultilevel"/>
    <w:tmpl w:val="10526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378896260">
    <w:abstractNumId w:val="1"/>
  </w:num>
  <w:num w:numId="2" w16cid:durableId="729352587">
    <w:abstractNumId w:val="8"/>
  </w:num>
  <w:num w:numId="3" w16cid:durableId="562368983">
    <w:abstractNumId w:val="10"/>
  </w:num>
  <w:num w:numId="4" w16cid:durableId="208274178">
    <w:abstractNumId w:val="15"/>
  </w:num>
  <w:num w:numId="5" w16cid:durableId="1573157250">
    <w:abstractNumId w:val="18"/>
  </w:num>
  <w:num w:numId="6" w16cid:durableId="19244831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637661">
    <w:abstractNumId w:val="5"/>
  </w:num>
  <w:num w:numId="8" w16cid:durableId="409010950">
    <w:abstractNumId w:val="12"/>
  </w:num>
  <w:num w:numId="9" w16cid:durableId="1972711924">
    <w:abstractNumId w:val="16"/>
  </w:num>
  <w:num w:numId="10" w16cid:durableId="1552382444">
    <w:abstractNumId w:val="9"/>
  </w:num>
  <w:num w:numId="11" w16cid:durableId="1246650944">
    <w:abstractNumId w:val="0"/>
  </w:num>
  <w:num w:numId="12" w16cid:durableId="555162316">
    <w:abstractNumId w:val="3"/>
  </w:num>
  <w:num w:numId="13" w16cid:durableId="205486703">
    <w:abstractNumId w:val="11"/>
  </w:num>
  <w:num w:numId="14" w16cid:durableId="259801014">
    <w:abstractNumId w:val="13"/>
  </w:num>
  <w:num w:numId="15" w16cid:durableId="53508001">
    <w:abstractNumId w:val="4"/>
  </w:num>
  <w:num w:numId="16" w16cid:durableId="1084885807">
    <w:abstractNumId w:val="6"/>
  </w:num>
  <w:num w:numId="17" w16cid:durableId="719136389">
    <w:abstractNumId w:val="17"/>
  </w:num>
  <w:num w:numId="18" w16cid:durableId="52197385">
    <w:abstractNumId w:val="7"/>
  </w:num>
  <w:num w:numId="19" w16cid:durableId="2658869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2"/>
    <w:rsid w:val="00087933"/>
    <w:rsid w:val="001976C5"/>
    <w:rsid w:val="001D642F"/>
    <w:rsid w:val="002563A2"/>
    <w:rsid w:val="00274684"/>
    <w:rsid w:val="003E37F3"/>
    <w:rsid w:val="00475F71"/>
    <w:rsid w:val="00480351"/>
    <w:rsid w:val="004D74E2"/>
    <w:rsid w:val="00580494"/>
    <w:rsid w:val="005E138C"/>
    <w:rsid w:val="006E6385"/>
    <w:rsid w:val="007F1113"/>
    <w:rsid w:val="00873E97"/>
    <w:rsid w:val="0089324E"/>
    <w:rsid w:val="008D0244"/>
    <w:rsid w:val="008F7CF5"/>
    <w:rsid w:val="009E778C"/>
    <w:rsid w:val="00A765F8"/>
    <w:rsid w:val="00A83283"/>
    <w:rsid w:val="00A913E0"/>
    <w:rsid w:val="00A92CF8"/>
    <w:rsid w:val="00AF4825"/>
    <w:rsid w:val="00B56158"/>
    <w:rsid w:val="00B56871"/>
    <w:rsid w:val="00B82D46"/>
    <w:rsid w:val="00BB4D47"/>
    <w:rsid w:val="00BC070D"/>
    <w:rsid w:val="00BC12C8"/>
    <w:rsid w:val="00C02E09"/>
    <w:rsid w:val="00D741DB"/>
    <w:rsid w:val="00E67248"/>
    <w:rsid w:val="00FE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C3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1D642F"/>
    <w:rPr>
      <w:rFonts w:ascii="Times New Roman" w:hAnsi="Times New Roman" w:cs="Times New Roman"/>
      <w:lang w:eastAsia="ru-RU"/>
    </w:rPr>
  </w:style>
  <w:style w:type="paragraph" w:styleId="1">
    <w:name w:val="heading 1"/>
    <w:basedOn w:val="a0"/>
    <w:next w:val="a0"/>
    <w:link w:val="10"/>
    <w:qFormat/>
    <w:rsid w:val="004D74E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4D74E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4D74E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4D74E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74E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4D74E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4D74E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4D74E2"/>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4D74E2"/>
    <w:rPr>
      <w:color w:val="0000FF"/>
      <w:u w:val="single"/>
    </w:rPr>
  </w:style>
  <w:style w:type="character" w:customStyle="1" w:styleId="-3">
    <w:name w:val="Светлая сетка - Акцент 3 Знак"/>
    <w:link w:val="-30"/>
    <w:uiPriority w:val="34"/>
    <w:semiHidden/>
    <w:rsid w:val="004D74E2"/>
  </w:style>
  <w:style w:type="paragraph" w:customStyle="1" w:styleId="11">
    <w:name w:val="Обычный1"/>
    <w:rsid w:val="004D74E2"/>
    <w:pPr>
      <w:spacing w:line="276" w:lineRule="auto"/>
    </w:pPr>
    <w:rPr>
      <w:rFonts w:ascii="Arial" w:eastAsia="Arial" w:hAnsi="Arial" w:cs="Arial"/>
      <w:color w:val="000000"/>
      <w:sz w:val="22"/>
      <w:szCs w:val="22"/>
      <w:lang w:val="uk-UA" w:eastAsia="uk-UA"/>
    </w:rPr>
  </w:style>
  <w:style w:type="paragraph" w:customStyle="1" w:styleId="Default">
    <w:name w:val="Default"/>
    <w:rsid w:val="004D74E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4D74E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4D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4D74E2"/>
    <w:rPr>
      <w:rFonts w:ascii="Courier New" w:eastAsia="Times New Roman" w:hAnsi="Courier New" w:cs="Courier New"/>
      <w:sz w:val="20"/>
      <w:szCs w:val="20"/>
      <w:lang w:val="uk-UA" w:eastAsia="uk-UA"/>
    </w:rPr>
  </w:style>
  <w:style w:type="paragraph" w:styleId="a5">
    <w:name w:val="Body Text"/>
    <w:basedOn w:val="a0"/>
    <w:link w:val="a6"/>
    <w:rsid w:val="004D74E2"/>
    <w:pPr>
      <w:suppressAutoHyphens/>
      <w:spacing w:after="120"/>
    </w:pPr>
    <w:rPr>
      <w:rFonts w:eastAsia="Times New Roman"/>
      <w:lang w:val="uk-UA" w:eastAsia="ar-SA"/>
    </w:rPr>
  </w:style>
  <w:style w:type="character" w:customStyle="1" w:styleId="a6">
    <w:name w:val="Основной текст Знак"/>
    <w:basedOn w:val="a1"/>
    <w:link w:val="a5"/>
    <w:rsid w:val="004D74E2"/>
    <w:rPr>
      <w:rFonts w:ascii="Times New Roman" w:eastAsia="Times New Roman" w:hAnsi="Times New Roman" w:cs="Times New Roman"/>
      <w:lang w:val="uk-UA" w:eastAsia="ar-SA"/>
    </w:rPr>
  </w:style>
  <w:style w:type="table" w:styleId="a7">
    <w:name w:val="Table Grid"/>
    <w:basedOn w:val="a2"/>
    <w:uiPriority w:val="59"/>
    <w:rsid w:val="004D74E2"/>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4D74E2"/>
    <w:pPr>
      <w:spacing w:line="276" w:lineRule="auto"/>
    </w:pPr>
    <w:rPr>
      <w:rFonts w:ascii="Arial" w:eastAsia="Tahoma" w:hAnsi="Arial" w:cs="Arial"/>
      <w:color w:val="000000"/>
      <w:sz w:val="22"/>
      <w:szCs w:val="22"/>
      <w:lang w:val="uk-UA" w:eastAsia="zh-CN"/>
    </w:rPr>
  </w:style>
  <w:style w:type="character" w:customStyle="1" w:styleId="rvts0">
    <w:name w:val="rvts0"/>
    <w:rsid w:val="004D74E2"/>
    <w:rPr>
      <w:rFonts w:cs="Times New Roman"/>
    </w:rPr>
  </w:style>
  <w:style w:type="paragraph" w:customStyle="1" w:styleId="21">
    <w:name w:val="Обычный2"/>
    <w:link w:val="normal"/>
    <w:uiPriority w:val="99"/>
    <w:rsid w:val="004D74E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4D74E2"/>
    <w:rPr>
      <w:rFonts w:ascii="Arial" w:eastAsia="Arial" w:hAnsi="Arial" w:cs="Arial"/>
      <w:color w:val="000000"/>
      <w:sz w:val="22"/>
      <w:szCs w:val="22"/>
      <w:lang w:val="uk-UA" w:eastAsia="uk-UA"/>
    </w:rPr>
  </w:style>
  <w:style w:type="paragraph" w:styleId="22">
    <w:name w:val="Body Text Indent 2"/>
    <w:basedOn w:val="a0"/>
    <w:link w:val="23"/>
    <w:rsid w:val="004D74E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4D74E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4D74E2"/>
    <w:rPr>
      <w:rFonts w:ascii="Verdana" w:eastAsia="Times New Roman" w:hAnsi="Verdana" w:cs="Verdana"/>
      <w:sz w:val="20"/>
      <w:szCs w:val="20"/>
      <w:lang w:val="en-US" w:eastAsia="uk-UA"/>
    </w:rPr>
  </w:style>
  <w:style w:type="character" w:customStyle="1" w:styleId="NoSpacingChar">
    <w:name w:val="No Spacing Char"/>
    <w:link w:val="12"/>
    <w:locked/>
    <w:rsid w:val="004D74E2"/>
  </w:style>
  <w:style w:type="paragraph" w:customStyle="1" w:styleId="12">
    <w:name w:val="Без интервала1"/>
    <w:link w:val="NoSpacingChar"/>
    <w:qFormat/>
    <w:rsid w:val="004D74E2"/>
  </w:style>
  <w:style w:type="paragraph" w:customStyle="1" w:styleId="rvps14">
    <w:name w:val="rvps14"/>
    <w:basedOn w:val="a0"/>
    <w:rsid w:val="004D74E2"/>
    <w:pPr>
      <w:spacing w:before="100" w:beforeAutospacing="1" w:after="100" w:afterAutospacing="1"/>
    </w:pPr>
    <w:rPr>
      <w:rFonts w:eastAsia="Times New Roman"/>
      <w:lang w:val="uk-UA" w:eastAsia="uk-UA"/>
    </w:rPr>
  </w:style>
  <w:style w:type="character" w:styleId="a9">
    <w:name w:val="annotation reference"/>
    <w:unhideWhenUsed/>
    <w:rsid w:val="004D74E2"/>
    <w:rPr>
      <w:sz w:val="16"/>
      <w:szCs w:val="16"/>
    </w:rPr>
  </w:style>
  <w:style w:type="paragraph" w:styleId="aa">
    <w:name w:val="annotation text"/>
    <w:basedOn w:val="a0"/>
    <w:link w:val="ab"/>
    <w:unhideWhenUsed/>
    <w:rsid w:val="004D74E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4D74E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4D74E2"/>
    <w:rPr>
      <w:b/>
      <w:bCs/>
    </w:rPr>
  </w:style>
  <w:style w:type="character" w:customStyle="1" w:styleId="ad">
    <w:name w:val="Тема примечания Знак"/>
    <w:basedOn w:val="ab"/>
    <w:link w:val="ac"/>
    <w:rsid w:val="004D74E2"/>
    <w:rPr>
      <w:rFonts w:ascii="Calibri" w:eastAsia="Times New Roman" w:hAnsi="Calibri" w:cs="Times New Roman"/>
      <w:b/>
      <w:bCs/>
      <w:sz w:val="20"/>
      <w:szCs w:val="20"/>
      <w:lang w:val="uk-UA" w:eastAsia="uk-UA"/>
    </w:rPr>
  </w:style>
  <w:style w:type="paragraph" w:styleId="ae">
    <w:name w:val="Balloon Text"/>
    <w:basedOn w:val="a0"/>
    <w:link w:val="af"/>
    <w:unhideWhenUsed/>
    <w:rsid w:val="004D74E2"/>
    <w:rPr>
      <w:rFonts w:ascii="Tahoma" w:eastAsia="Times New Roman" w:hAnsi="Tahoma" w:cs="Tahoma"/>
      <w:sz w:val="16"/>
      <w:szCs w:val="16"/>
      <w:lang w:val="uk-UA" w:eastAsia="uk-UA"/>
    </w:rPr>
  </w:style>
  <w:style w:type="character" w:customStyle="1" w:styleId="af">
    <w:name w:val="Текст выноски Знак"/>
    <w:basedOn w:val="a1"/>
    <w:link w:val="ae"/>
    <w:rsid w:val="004D74E2"/>
    <w:rPr>
      <w:rFonts w:ascii="Tahoma" w:eastAsia="Times New Roman" w:hAnsi="Tahoma" w:cs="Tahoma"/>
      <w:sz w:val="16"/>
      <w:szCs w:val="16"/>
      <w:lang w:val="uk-UA" w:eastAsia="uk-UA"/>
    </w:rPr>
  </w:style>
  <w:style w:type="character" w:customStyle="1" w:styleId="apple-converted-space">
    <w:name w:val="apple-converted-space"/>
    <w:basedOn w:val="a1"/>
    <w:rsid w:val="004D74E2"/>
  </w:style>
  <w:style w:type="character" w:styleId="af0">
    <w:name w:val="Strong"/>
    <w:qFormat/>
    <w:rsid w:val="004D74E2"/>
    <w:rPr>
      <w:rFonts w:cs="Times New Roman"/>
      <w:b/>
      <w:bCs/>
    </w:rPr>
  </w:style>
  <w:style w:type="paragraph" w:customStyle="1" w:styleId="13">
    <w:name w:val="Название объекта1"/>
    <w:basedOn w:val="a0"/>
    <w:next w:val="a0"/>
    <w:rsid w:val="004D74E2"/>
    <w:pPr>
      <w:suppressAutoHyphens/>
      <w:spacing w:after="120"/>
      <w:jc w:val="center"/>
    </w:pPr>
    <w:rPr>
      <w:rFonts w:eastAsia="Times New Roman"/>
      <w:b/>
      <w:i/>
      <w:sz w:val="22"/>
      <w:szCs w:val="20"/>
      <w:lang w:val="uk-UA" w:eastAsia="ar-SA"/>
    </w:rPr>
  </w:style>
  <w:style w:type="paragraph" w:styleId="af1">
    <w:name w:val="header"/>
    <w:basedOn w:val="a0"/>
    <w:link w:val="af2"/>
    <w:rsid w:val="004D74E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4D74E2"/>
    <w:rPr>
      <w:rFonts w:ascii="Times New Roman" w:eastAsia="Times New Roman" w:hAnsi="Times New Roman" w:cs="Times New Roman"/>
      <w:lang w:val="uk-UA" w:eastAsia="ar-SA"/>
    </w:rPr>
  </w:style>
  <w:style w:type="paragraph" w:customStyle="1" w:styleId="a">
    <w:name w:val="_тире"/>
    <w:basedOn w:val="a0"/>
    <w:qFormat/>
    <w:rsid w:val="004D74E2"/>
    <w:pPr>
      <w:numPr>
        <w:numId w:val="1"/>
      </w:numPr>
      <w:spacing w:after="120"/>
      <w:jc w:val="both"/>
    </w:pPr>
    <w:rPr>
      <w:rFonts w:eastAsia="Times New Roman"/>
      <w:lang w:val="uk-UA" w:eastAsia="ar-SA"/>
    </w:rPr>
  </w:style>
  <w:style w:type="paragraph" w:styleId="af3">
    <w:name w:val="Plain Text"/>
    <w:basedOn w:val="a0"/>
    <w:link w:val="af4"/>
    <w:rsid w:val="004D74E2"/>
    <w:rPr>
      <w:rFonts w:ascii="Courier New" w:eastAsia="Times New Roman" w:hAnsi="Courier New"/>
      <w:sz w:val="20"/>
      <w:szCs w:val="20"/>
      <w:lang w:val="uk-UA" w:eastAsia="ja-JP"/>
    </w:rPr>
  </w:style>
  <w:style w:type="character" w:customStyle="1" w:styleId="af4">
    <w:name w:val="Текст Знак"/>
    <w:basedOn w:val="a1"/>
    <w:link w:val="af3"/>
    <w:rsid w:val="004D74E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4D74E2"/>
    <w:pPr>
      <w:spacing w:before="100" w:beforeAutospacing="1" w:after="119"/>
    </w:pPr>
    <w:rPr>
      <w:rFonts w:eastAsia="Times New Roman"/>
      <w:lang w:val="uk-UA" w:eastAsia="uk-UA"/>
    </w:rPr>
  </w:style>
  <w:style w:type="character" w:customStyle="1" w:styleId="af7">
    <w:name w:val="Гіперпосилання"/>
    <w:uiPriority w:val="99"/>
    <w:unhideWhenUsed/>
    <w:rsid w:val="004D74E2"/>
    <w:rPr>
      <w:color w:val="0000FF"/>
      <w:u w:val="single"/>
    </w:rPr>
  </w:style>
  <w:style w:type="character" w:customStyle="1" w:styleId="xfm28932042">
    <w:name w:val="xfm_28932042"/>
    <w:rsid w:val="004D74E2"/>
  </w:style>
  <w:style w:type="character" w:styleId="af8">
    <w:name w:val="footnote reference"/>
    <w:semiHidden/>
    <w:qFormat/>
    <w:rsid w:val="004D74E2"/>
    <w:rPr>
      <w:vertAlign w:val="superscript"/>
    </w:rPr>
  </w:style>
  <w:style w:type="character" w:customStyle="1" w:styleId="ilfuvd">
    <w:name w:val="ilfuvd"/>
    <w:basedOn w:val="a1"/>
    <w:qFormat/>
    <w:rsid w:val="004D74E2"/>
  </w:style>
  <w:style w:type="paragraph" w:customStyle="1" w:styleId="FR1">
    <w:name w:val="FR1"/>
    <w:rsid w:val="004D74E2"/>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4D74E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4D74E2"/>
    <w:rPr>
      <w:rFonts w:ascii="Times New Roman" w:eastAsia="Times New Roman" w:hAnsi="Times New Roman" w:cs="Times New Roman"/>
      <w:sz w:val="16"/>
      <w:szCs w:val="16"/>
      <w:lang w:val="uk-UA" w:eastAsia="x-none"/>
    </w:rPr>
  </w:style>
  <w:style w:type="paragraph" w:customStyle="1" w:styleId="tj">
    <w:name w:val="tj"/>
    <w:basedOn w:val="a0"/>
    <w:rsid w:val="004D74E2"/>
    <w:pPr>
      <w:spacing w:before="100" w:beforeAutospacing="1" w:after="100" w:afterAutospacing="1"/>
    </w:pPr>
    <w:rPr>
      <w:rFonts w:eastAsia="Times New Roman"/>
      <w:lang w:val="uk-UA" w:eastAsia="uk-UA"/>
    </w:rPr>
  </w:style>
  <w:style w:type="character" w:customStyle="1" w:styleId="st">
    <w:name w:val="st"/>
    <w:rsid w:val="004D74E2"/>
  </w:style>
  <w:style w:type="character" w:customStyle="1" w:styleId="WW8Num1z4">
    <w:name w:val="WW8Num1z4"/>
    <w:rsid w:val="004D74E2"/>
  </w:style>
  <w:style w:type="paragraph" w:customStyle="1" w:styleId="msonormalbullet2gif">
    <w:name w:val="msonormalbullet2.gif"/>
    <w:basedOn w:val="a0"/>
    <w:rsid w:val="004D74E2"/>
    <w:pPr>
      <w:suppressAutoHyphens/>
      <w:spacing w:before="280" w:after="280"/>
    </w:pPr>
    <w:rPr>
      <w:rFonts w:eastAsia="Times New Roman"/>
      <w:lang w:eastAsia="zh-CN"/>
    </w:rPr>
  </w:style>
  <w:style w:type="paragraph" w:styleId="af9">
    <w:name w:val="Body Text Indent"/>
    <w:basedOn w:val="a0"/>
    <w:link w:val="afa"/>
    <w:rsid w:val="004D74E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4D74E2"/>
    <w:rPr>
      <w:rFonts w:ascii="Times New Roman" w:eastAsia="Times New Roman" w:hAnsi="Times New Roman" w:cs="Times New Roman"/>
      <w:lang w:val="x-none" w:eastAsia="x-none"/>
    </w:rPr>
  </w:style>
  <w:style w:type="character" w:styleId="afb">
    <w:name w:val="Emphasis"/>
    <w:qFormat/>
    <w:rsid w:val="004D74E2"/>
    <w:rPr>
      <w:i/>
      <w:iCs/>
    </w:rPr>
  </w:style>
  <w:style w:type="character" w:styleId="afc">
    <w:name w:val="page number"/>
    <w:rsid w:val="004D74E2"/>
    <w:rPr>
      <w:rFonts w:ascii="Times New Roman" w:eastAsia="Times New Roman" w:hAnsi="Times New Roman" w:cs="Times New Roman"/>
    </w:rPr>
  </w:style>
  <w:style w:type="paragraph" w:styleId="afd">
    <w:name w:val="footer"/>
    <w:basedOn w:val="a0"/>
    <w:link w:val="afe"/>
    <w:rsid w:val="004D74E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4D74E2"/>
    <w:rPr>
      <w:rFonts w:ascii="Times New Roman" w:eastAsia="Times New Roman" w:hAnsi="Times New Roman" w:cs="Times New Roman"/>
      <w:lang w:val="uk-UA" w:eastAsia="ru-RU"/>
    </w:rPr>
  </w:style>
  <w:style w:type="paragraph" w:customStyle="1" w:styleId="33">
    <w:name w:val="Обычный3"/>
    <w:rsid w:val="004D74E2"/>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4D74E2"/>
    <w:rPr>
      <w:rFonts w:ascii="Verdana" w:eastAsia="Times New Roman" w:hAnsi="Verdana"/>
      <w:lang w:val="en-US" w:eastAsia="en-US"/>
    </w:rPr>
  </w:style>
  <w:style w:type="paragraph" w:customStyle="1" w:styleId="aff">
    <w:name w:val="Нормальний текст"/>
    <w:basedOn w:val="a0"/>
    <w:rsid w:val="004D74E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4D74E2"/>
    <w:pPr>
      <w:widowControl w:val="0"/>
    </w:pPr>
    <w:rPr>
      <w:rFonts w:ascii="Arial" w:eastAsia="Times New Roman" w:hAnsi="Arial"/>
      <w:snapToGrid w:val="0"/>
      <w:szCs w:val="20"/>
      <w:lang w:val="uk-UA"/>
    </w:rPr>
  </w:style>
  <w:style w:type="paragraph" w:customStyle="1" w:styleId="Rub4">
    <w:name w:val="Rub 4"/>
    <w:basedOn w:val="a0"/>
    <w:next w:val="a0"/>
    <w:rsid w:val="004D74E2"/>
    <w:pPr>
      <w:spacing w:before="120" w:after="60"/>
    </w:pPr>
    <w:rPr>
      <w:rFonts w:ascii="Arial" w:eastAsia="Times New Roman" w:hAnsi="Arial"/>
      <w:szCs w:val="20"/>
      <w:lang w:val="en-GB" w:eastAsia="en-US"/>
    </w:rPr>
  </w:style>
  <w:style w:type="paragraph" w:customStyle="1" w:styleId="aff0">
    <w:name w:val="Знак Знак Знак"/>
    <w:basedOn w:val="a0"/>
    <w:rsid w:val="004D74E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4D74E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4D74E2"/>
    <w:rPr>
      <w:rFonts w:ascii="Verdana" w:eastAsia="Times New Roman" w:hAnsi="Verdana" w:cs="Verdana"/>
      <w:sz w:val="20"/>
      <w:szCs w:val="20"/>
      <w:lang w:val="en-US" w:eastAsia="en-US"/>
    </w:rPr>
  </w:style>
  <w:style w:type="paragraph" w:customStyle="1" w:styleId="CharChar">
    <w:name w:val="Char Знак Знак Char Знак"/>
    <w:basedOn w:val="a0"/>
    <w:rsid w:val="004D74E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4D74E2"/>
    <w:rPr>
      <w:rFonts w:ascii="Verdana" w:eastAsia="Times New Roman" w:hAnsi="Verdana" w:cs="Verdana"/>
      <w:sz w:val="20"/>
      <w:szCs w:val="20"/>
      <w:lang w:val="en-US" w:eastAsia="en-US"/>
    </w:rPr>
  </w:style>
  <w:style w:type="paragraph" w:customStyle="1" w:styleId="17">
    <w:name w:val="Знак1"/>
    <w:basedOn w:val="a0"/>
    <w:rsid w:val="004D74E2"/>
    <w:rPr>
      <w:rFonts w:ascii="Verdana" w:eastAsia="Times New Roman" w:hAnsi="Verdana" w:cs="Verdana"/>
      <w:sz w:val="20"/>
      <w:szCs w:val="20"/>
      <w:lang w:val="en-US" w:eastAsia="en-US"/>
    </w:rPr>
  </w:style>
  <w:style w:type="character" w:customStyle="1" w:styleId="apple-style-span">
    <w:name w:val="apple-style-span"/>
    <w:rsid w:val="004D74E2"/>
    <w:rPr>
      <w:rFonts w:ascii="Times New Roman" w:eastAsia="Times New Roman" w:hAnsi="Times New Roman" w:cs="Times New Roman"/>
    </w:rPr>
  </w:style>
  <w:style w:type="paragraph" w:customStyle="1" w:styleId="24">
    <w:name w:val="Без интервала2"/>
    <w:basedOn w:val="a0"/>
    <w:rsid w:val="004D74E2"/>
    <w:rPr>
      <w:rFonts w:eastAsia="SimSun"/>
      <w:lang w:eastAsia="zh-CN"/>
    </w:rPr>
  </w:style>
  <w:style w:type="character" w:customStyle="1" w:styleId="hps">
    <w:name w:val="hps"/>
    <w:rsid w:val="004D74E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4D74E2"/>
    <w:rPr>
      <w:rFonts w:ascii="Verdana" w:eastAsia="Times New Roman" w:hAnsi="Verdana"/>
      <w:lang w:val="en-US" w:eastAsia="en-US"/>
    </w:rPr>
  </w:style>
  <w:style w:type="paragraph" w:styleId="aff2">
    <w:name w:val="Title"/>
    <w:basedOn w:val="a0"/>
    <w:link w:val="aff3"/>
    <w:qFormat/>
    <w:rsid w:val="004D74E2"/>
    <w:pPr>
      <w:spacing w:line="360" w:lineRule="auto"/>
      <w:jc w:val="center"/>
    </w:pPr>
    <w:rPr>
      <w:rFonts w:eastAsia="Times New Roman"/>
      <w:caps/>
      <w:szCs w:val="20"/>
      <w:lang w:val="uk-UA"/>
    </w:rPr>
  </w:style>
  <w:style w:type="character" w:customStyle="1" w:styleId="aff3">
    <w:name w:val="Заголовок Знак"/>
    <w:basedOn w:val="a1"/>
    <w:link w:val="aff2"/>
    <w:rsid w:val="004D74E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4D74E2"/>
    <w:rPr>
      <w:rFonts w:ascii="Verdana" w:eastAsia="Times New Roman" w:hAnsi="Verdana" w:cs="Verdana"/>
      <w:sz w:val="20"/>
      <w:szCs w:val="20"/>
      <w:lang w:val="en-US" w:eastAsia="en-US"/>
    </w:rPr>
  </w:style>
  <w:style w:type="character" w:customStyle="1" w:styleId="rvts23">
    <w:name w:val="rvts23"/>
    <w:rsid w:val="004D74E2"/>
    <w:rPr>
      <w:rFonts w:ascii="Times New Roman" w:eastAsia="Times New Roman" w:hAnsi="Times New Roman" w:cs="Times New Roman"/>
    </w:rPr>
  </w:style>
  <w:style w:type="character" w:customStyle="1" w:styleId="b-treesearch-match">
    <w:name w:val="b-tree__search-match"/>
    <w:rsid w:val="004D74E2"/>
    <w:rPr>
      <w:rFonts w:ascii="Times New Roman" w:eastAsia="Times New Roman" w:hAnsi="Times New Roman" w:cs="Times New Roman"/>
    </w:rPr>
  </w:style>
  <w:style w:type="character" w:customStyle="1" w:styleId="classifier-text">
    <w:name w:val="classifier-text"/>
    <w:rsid w:val="004D74E2"/>
    <w:rPr>
      <w:rFonts w:ascii="Times New Roman" w:eastAsia="Times New Roman" w:hAnsi="Times New Roman" w:cs="Times New Roman"/>
    </w:rPr>
  </w:style>
  <w:style w:type="character" w:customStyle="1" w:styleId="st1">
    <w:name w:val="st1"/>
    <w:rsid w:val="004D74E2"/>
    <w:rPr>
      <w:rFonts w:ascii="Times New Roman" w:eastAsia="Times New Roman" w:hAnsi="Times New Roman" w:cs="Times New Roman"/>
    </w:rPr>
  </w:style>
  <w:style w:type="numbering" w:customStyle="1" w:styleId="18">
    <w:name w:val="Нет списка1"/>
    <w:next w:val="a3"/>
    <w:uiPriority w:val="99"/>
    <w:unhideWhenUsed/>
    <w:rsid w:val="004D74E2"/>
  </w:style>
  <w:style w:type="paragraph" w:customStyle="1" w:styleId="4">
    <w:name w:val="Обычный4"/>
    <w:rsid w:val="004D74E2"/>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4D74E2"/>
    <w:rPr>
      <w:rFonts w:ascii="Verdana" w:eastAsia="Times New Roman" w:hAnsi="Verdana"/>
      <w:lang w:val="en-US" w:eastAsia="en-US"/>
    </w:rPr>
  </w:style>
  <w:style w:type="table" w:customStyle="1" w:styleId="19">
    <w:name w:val="Сетка таблицы1"/>
    <w:basedOn w:val="a2"/>
    <w:rsid w:val="004D74E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4D74E2"/>
    <w:rPr>
      <w:rFonts w:ascii="Consolas" w:eastAsia="Times New Roman" w:hAnsi="Consolas" w:cs="Times New Roman"/>
      <w:lang w:eastAsia="ru-RU"/>
    </w:rPr>
  </w:style>
  <w:style w:type="character" w:customStyle="1" w:styleId="1a">
    <w:name w:val="Основной текст Знак1"/>
    <w:uiPriority w:val="99"/>
    <w:semiHidden/>
    <w:rsid w:val="004D74E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4D74E2"/>
    <w:rPr>
      <w:rFonts w:ascii="Times New Roman" w:eastAsia="Times New Roman" w:hAnsi="Times New Roman" w:cs="Times New Roman"/>
      <w:lang w:eastAsia="ru-RU"/>
    </w:rPr>
  </w:style>
  <w:style w:type="character" w:customStyle="1" w:styleId="1c">
    <w:name w:val="Тема примечания Знак1"/>
    <w:uiPriority w:val="99"/>
    <w:semiHidden/>
    <w:rsid w:val="004D74E2"/>
    <w:rPr>
      <w:rFonts w:ascii="Times New Roman" w:eastAsia="Times New Roman" w:hAnsi="Times New Roman" w:cs="Times New Roman"/>
      <w:b/>
      <w:bCs/>
      <w:lang w:eastAsia="ru-RU"/>
    </w:rPr>
  </w:style>
  <w:style w:type="paragraph" w:customStyle="1" w:styleId="25">
    <w:name w:val="Основной текст2"/>
    <w:basedOn w:val="a0"/>
    <w:rsid w:val="004D74E2"/>
    <w:pPr>
      <w:widowControl w:val="0"/>
    </w:pPr>
    <w:rPr>
      <w:rFonts w:ascii="Arial" w:eastAsia="Times New Roman" w:hAnsi="Arial"/>
      <w:snapToGrid w:val="0"/>
      <w:szCs w:val="20"/>
      <w:lang w:val="uk-UA"/>
    </w:rPr>
  </w:style>
  <w:style w:type="paragraph" w:customStyle="1" w:styleId="1d">
    <w:name w:val="Знак Знак Знак1"/>
    <w:basedOn w:val="a0"/>
    <w:rsid w:val="004D74E2"/>
    <w:rPr>
      <w:rFonts w:ascii="Verdana" w:eastAsia="Times New Roman" w:hAnsi="Verdana" w:cs="Verdana"/>
      <w:sz w:val="20"/>
      <w:szCs w:val="20"/>
      <w:lang w:val="en-US" w:eastAsia="en-US"/>
    </w:rPr>
  </w:style>
  <w:style w:type="paragraph" w:customStyle="1" w:styleId="CharChar1">
    <w:name w:val="Char Знак Знак Char Знак1"/>
    <w:basedOn w:val="a0"/>
    <w:rsid w:val="004D74E2"/>
    <w:rPr>
      <w:rFonts w:ascii="Verdana" w:eastAsia="Times New Roman" w:hAnsi="Verdana"/>
      <w:sz w:val="20"/>
      <w:szCs w:val="20"/>
      <w:lang w:val="en-US" w:eastAsia="en-US"/>
    </w:rPr>
  </w:style>
  <w:style w:type="paragraph" w:customStyle="1" w:styleId="110">
    <w:name w:val="Знак11"/>
    <w:basedOn w:val="a0"/>
    <w:rsid w:val="004D74E2"/>
    <w:rPr>
      <w:rFonts w:ascii="Verdana" w:eastAsia="Times New Roman" w:hAnsi="Verdana" w:cs="Verdana"/>
      <w:sz w:val="20"/>
      <w:szCs w:val="20"/>
      <w:lang w:val="en-US" w:eastAsia="en-US"/>
    </w:rPr>
  </w:style>
  <w:style w:type="paragraph" w:customStyle="1" w:styleId="35">
    <w:name w:val="Без интервала3"/>
    <w:basedOn w:val="a0"/>
    <w:rsid w:val="004D74E2"/>
    <w:rPr>
      <w:rFonts w:eastAsia="SimSun"/>
      <w:lang w:eastAsia="zh-CN"/>
    </w:rPr>
  </w:style>
  <w:style w:type="paragraph" w:customStyle="1" w:styleId="111">
    <w:name w:val="Знак1 Знак Знак Знак Знак Знак Знак Знак Знак Знак1"/>
    <w:basedOn w:val="a0"/>
    <w:rsid w:val="004D74E2"/>
    <w:rPr>
      <w:rFonts w:ascii="Verdana" w:eastAsia="Times New Roman" w:hAnsi="Verdana"/>
      <w:lang w:val="en-US" w:eastAsia="en-US"/>
    </w:rPr>
  </w:style>
  <w:style w:type="character" w:customStyle="1" w:styleId="311">
    <w:name w:val="Основной текст с отступом 3 Знак1"/>
    <w:uiPriority w:val="99"/>
    <w:semiHidden/>
    <w:rsid w:val="004D74E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4D74E2"/>
    <w:rPr>
      <w:rFonts w:ascii="Times New Roman" w:eastAsia="Times New Roman" w:hAnsi="Times New Roman" w:cs="Times New Roman"/>
      <w:sz w:val="24"/>
      <w:szCs w:val="24"/>
      <w:lang w:eastAsia="ru-RU"/>
    </w:rPr>
  </w:style>
  <w:style w:type="table" w:styleId="2-2">
    <w:name w:val="Medium Shading 2 Accent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4D74E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4D74E2"/>
    <w:rPr>
      <w:color w:val="605E5C"/>
      <w:shd w:val="clear" w:color="auto" w:fill="E1DFDD"/>
    </w:rPr>
  </w:style>
  <w:style w:type="paragraph" w:customStyle="1" w:styleId="140">
    <w:name w:val="Знак Знак14 Знак Знак Знак Знак Знак Знак"/>
    <w:basedOn w:val="a0"/>
    <w:rsid w:val="004D74E2"/>
    <w:rPr>
      <w:rFonts w:ascii="Verdana" w:eastAsia="Times New Roman" w:hAnsi="Verdana" w:cs="Verdana"/>
      <w:sz w:val="20"/>
      <w:szCs w:val="20"/>
      <w:lang w:val="en-US" w:eastAsia="en-US"/>
    </w:rPr>
  </w:style>
  <w:style w:type="character" w:customStyle="1" w:styleId="HeaderChar">
    <w:name w:val="Header Char"/>
    <w:locked/>
    <w:rsid w:val="004D74E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4D74E2"/>
    <w:rPr>
      <w:rFonts w:eastAsia="Calibri"/>
      <w:sz w:val="22"/>
      <w:szCs w:val="22"/>
      <w:lang w:eastAsia="en-US"/>
    </w:rPr>
  </w:style>
  <w:style w:type="character" w:customStyle="1" w:styleId="ng-binding">
    <w:name w:val="ng-binding"/>
    <w:rsid w:val="004D74E2"/>
  </w:style>
  <w:style w:type="table" w:styleId="-30">
    <w:name w:val="Light Grid Accent 3"/>
    <w:basedOn w:val="a2"/>
    <w:link w:val="-3"/>
    <w:uiPriority w:val="34"/>
    <w:semiHidden/>
    <w:unhideWhenUsed/>
    <w:rsid w:val="004D74E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4D74E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4D74E2"/>
    <w:rPr>
      <w:color w:val="605E5C"/>
      <w:shd w:val="clear" w:color="auto" w:fill="E1DFDD"/>
    </w:rPr>
  </w:style>
  <w:style w:type="paragraph" w:customStyle="1" w:styleId="51">
    <w:name w:val="Обычный5"/>
    <w:rsid w:val="004D74E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4D74E2"/>
  </w:style>
  <w:style w:type="table" w:styleId="2-41">
    <w:name w:val="Medium List 2 Accent 4"/>
    <w:basedOn w:val="a2"/>
    <w:link w:val="2-40"/>
    <w:uiPriority w:val="34"/>
    <w:semiHidden/>
    <w:unhideWhenUsed/>
    <w:rsid w:val="004D74E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4D74E2"/>
    <w:pPr>
      <w:widowControl w:val="0"/>
    </w:pPr>
    <w:rPr>
      <w:rFonts w:ascii="Arial" w:eastAsia="Arial" w:hAnsi="Arial" w:cs="Arial"/>
      <w:lang w:val="uk-UA" w:eastAsia="ru-RU"/>
    </w:rPr>
  </w:style>
  <w:style w:type="character" w:customStyle="1" w:styleId="36">
    <w:name w:val="Основной текст (3)_"/>
    <w:link w:val="312"/>
    <w:rsid w:val="00BC12C8"/>
    <w:rPr>
      <w:sz w:val="36"/>
      <w:szCs w:val="36"/>
      <w:shd w:val="clear" w:color="auto" w:fill="FFFFFF"/>
    </w:rPr>
  </w:style>
  <w:style w:type="paragraph" w:customStyle="1" w:styleId="312">
    <w:name w:val="Основной текст (3)1"/>
    <w:basedOn w:val="a0"/>
    <w:link w:val="36"/>
    <w:rsid w:val="00BC12C8"/>
    <w:pPr>
      <w:widowControl w:val="0"/>
      <w:shd w:val="clear" w:color="auto" w:fill="FFFFFF"/>
      <w:spacing w:line="0" w:lineRule="atLeast"/>
      <w:jc w:val="center"/>
    </w:pPr>
    <w:rPr>
      <w:rFonts w:asciiTheme="minorHAnsi" w:hAnsiTheme="minorHAnsi" w:cstheme="minorBidi"/>
      <w:sz w:val="36"/>
      <w:szCs w:val="36"/>
      <w:lang w:eastAsia="en-US"/>
    </w:rPr>
  </w:style>
  <w:style w:type="paragraph" w:styleId="aff5">
    <w:name w:val="List Paragraph"/>
    <w:basedOn w:val="a0"/>
    <w:uiPriority w:val="34"/>
    <w:qFormat/>
    <w:rsid w:val="00BC12C8"/>
    <w:pPr>
      <w:ind w:left="720"/>
      <w:contextualSpacing/>
    </w:pPr>
  </w:style>
  <w:style w:type="character" w:styleId="aff6">
    <w:name w:val="Unresolved Mention"/>
    <w:basedOn w:val="a1"/>
    <w:uiPriority w:val="99"/>
    <w:rsid w:val="00087933"/>
    <w:rPr>
      <w:color w:val="605E5C"/>
      <w:shd w:val="clear" w:color="auto" w:fill="E1DFDD"/>
    </w:rPr>
  </w:style>
  <w:style w:type="paragraph" w:customStyle="1" w:styleId="aff7">
    <w:name w:val="Содержимое таблицы"/>
    <w:basedOn w:val="a0"/>
    <w:rsid w:val="00A913E0"/>
    <w:pPr>
      <w:suppressLineNumbers/>
    </w:pPr>
    <w:rPr>
      <w:rFonts w:eastAsia="Times New Roman"/>
    </w:rPr>
  </w:style>
  <w:style w:type="paragraph" w:customStyle="1" w:styleId="1f">
    <w:name w:val="Абзац списка1"/>
    <w:basedOn w:val="a0"/>
    <w:link w:val="aff8"/>
    <w:qFormat/>
    <w:rsid w:val="00A913E0"/>
    <w:pPr>
      <w:spacing w:after="200" w:line="276" w:lineRule="auto"/>
      <w:ind w:left="720"/>
      <w:contextualSpacing/>
    </w:pPr>
    <w:rPr>
      <w:rFonts w:ascii="Arial Narrow" w:eastAsia="Times New Roman" w:hAnsi="Arial Narrow"/>
      <w:sz w:val="22"/>
      <w:szCs w:val="22"/>
    </w:rPr>
  </w:style>
  <w:style w:type="character" w:customStyle="1" w:styleId="aff8">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1f"/>
    <w:qFormat/>
    <w:locked/>
    <w:rsid w:val="00A913E0"/>
    <w:rPr>
      <w:rFonts w:ascii="Arial Narrow" w:eastAsia="Times New Roman" w:hAnsi="Arial Narrow" w:cs="Times New Roman"/>
      <w:sz w:val="22"/>
      <w:szCs w:val="22"/>
      <w:lang w:eastAsia="ru-RU"/>
    </w:rPr>
  </w:style>
  <w:style w:type="character" w:customStyle="1" w:styleId="af6">
    <w:name w:val="Обычный (Интернет) Знак"/>
    <w:aliases w:val="Обычный (веб) Знак Знак,Обычный (Web) Знак"/>
    <w:link w:val="af5"/>
    <w:uiPriority w:val="99"/>
    <w:locked/>
    <w:rsid w:val="00A913E0"/>
    <w:rPr>
      <w:rFonts w:ascii="Times New Roman" w:eastAsia="Times New Roman" w:hAnsi="Times New Roman" w:cs="Times New Roman"/>
      <w:lang w:val="uk-UA" w:eastAsia="uk-UA"/>
    </w:rPr>
  </w:style>
  <w:style w:type="character" w:customStyle="1" w:styleId="WW-Absatz-Standardschriftart11111">
    <w:name w:val="WW-Absatz-Standardschriftart11111"/>
    <w:rsid w:val="00A91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7768">
      <w:bodyDiv w:val="1"/>
      <w:marLeft w:val="0"/>
      <w:marRight w:val="0"/>
      <w:marTop w:val="0"/>
      <w:marBottom w:val="0"/>
      <w:divBdr>
        <w:top w:val="none" w:sz="0" w:space="0" w:color="auto"/>
        <w:left w:val="none" w:sz="0" w:space="0" w:color="auto"/>
        <w:bottom w:val="none" w:sz="0" w:space="0" w:color="auto"/>
        <w:right w:val="none" w:sz="0" w:space="0" w:color="auto"/>
      </w:divBdr>
    </w:div>
    <w:div w:id="930351842">
      <w:bodyDiv w:val="1"/>
      <w:marLeft w:val="0"/>
      <w:marRight w:val="0"/>
      <w:marTop w:val="0"/>
      <w:marBottom w:val="0"/>
      <w:divBdr>
        <w:top w:val="none" w:sz="0" w:space="0" w:color="auto"/>
        <w:left w:val="none" w:sz="0" w:space="0" w:color="auto"/>
        <w:bottom w:val="none" w:sz="0" w:space="0" w:color="auto"/>
        <w:right w:val="none" w:sz="0" w:space="0" w:color="auto"/>
      </w:divBdr>
    </w:div>
    <w:div w:id="1049257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210.html" TargetMode="External"/><Relationship Id="rId13" Type="http://schemas.openxmlformats.org/officeDocument/2006/relationships/hyperlink" Target="https://vytiah.mvs.gov.ua/app/checkSta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checkSta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ap.minjust.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vytiah.mvs.gov.ua/app/checkStatus" TargetMode="External"/><Relationship Id="rId10" Type="http://schemas.openxmlformats.org/officeDocument/2006/relationships/hyperlink" Target="https://www.machineryzone.com.ua/%D0%B2%D0%B6%D0%B8%D0%B2%D0%B0%D0%BD%D0%B8%D0%B9/%D0%B1%D0%BB%D0%BE%D0%BA-%D0%B6%D0%B8%D0%B2%D0%BB%D0%B5%D0%BD%D0%BD%D1%8F/1/64871/ashita.html" TargetMode="External"/><Relationship Id="rId4" Type="http://schemas.openxmlformats.org/officeDocument/2006/relationships/webSettings" Target="webSettings.xml"/><Relationship Id="rId9" Type="http://schemas.openxmlformats.org/officeDocument/2006/relationships/hyperlink" Target="https://corruptinfo.nazk.gov.ua/" TargetMode="External"/><Relationship Id="rId14"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39</Pages>
  <Words>13501</Words>
  <Characters>76958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Dmitriy Telelekov</cp:lastModifiedBy>
  <cp:revision>5</cp:revision>
  <dcterms:created xsi:type="dcterms:W3CDTF">2022-11-11T20:33:00Z</dcterms:created>
  <dcterms:modified xsi:type="dcterms:W3CDTF">2022-11-20T19:42:00Z</dcterms:modified>
</cp:coreProperties>
</file>