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left="-1418"/>
        <w:jc w:val="right"/>
        <w:rPr>
          <w:rFonts w:ascii="Times New Roman" w:hAnsi="Times New Roman" w:eastAsia="Times New Roman" w:cs="Times New Roman"/>
          <w:b/>
          <w:sz w:val="20"/>
          <w:szCs w:val="20"/>
          <w:highlight w:val="white"/>
          <w:lang w:val="uk-UA"/>
        </w:rPr>
      </w:pPr>
    </w:p>
    <w:p>
      <w:pPr>
        <w:widowControl w:val="0"/>
        <w:spacing w:line="240" w:lineRule="auto"/>
        <w:ind w:left="-1418"/>
        <w:jc w:val="right"/>
        <w:rPr>
          <w:rFonts w:ascii="Times New Roman" w:hAnsi="Times New Roman" w:eastAsia="Times New Roman" w:cs="Times New Roman"/>
          <w:b/>
          <w:i/>
          <w:sz w:val="20"/>
          <w:szCs w:val="20"/>
          <w:highlight w:val="white"/>
          <w:lang w:val="uk-UA"/>
        </w:rPr>
      </w:pPr>
      <w:r>
        <w:rPr>
          <w:rFonts w:ascii="Times New Roman" w:hAnsi="Times New Roman" w:eastAsia="Times New Roman" w:cs="Times New Roman"/>
          <w:b/>
          <w:sz w:val="20"/>
          <w:szCs w:val="20"/>
          <w:highlight w:val="white"/>
          <w:lang w:val="uk-UA"/>
        </w:rPr>
        <w:t xml:space="preserve">                                                                    до протоколу Уповноваженої особи</w:t>
      </w:r>
      <w:r>
        <w:rPr>
          <w:rFonts w:ascii="Times New Roman" w:hAnsi="Times New Roman" w:eastAsia="Times New Roman" w:cs="Times New Roman"/>
          <w:b/>
          <w:i/>
          <w:sz w:val="20"/>
          <w:szCs w:val="20"/>
          <w:highlight w:val="white"/>
          <w:lang w:val="uk-UA"/>
        </w:rPr>
        <w:t xml:space="preserve"> </w:t>
      </w:r>
    </w:p>
    <w:p>
      <w:pPr>
        <w:widowControl w:val="0"/>
        <w:spacing w:line="240" w:lineRule="auto"/>
        <w:ind w:left="-1418"/>
        <w:jc w:val="right"/>
        <w:rPr>
          <w:rFonts w:ascii="Times New Roman" w:hAnsi="Times New Roman" w:eastAsia="Times New Roman" w:cs="Times New Roman"/>
          <w:b/>
          <w:i/>
          <w:sz w:val="20"/>
          <w:szCs w:val="20"/>
          <w:highlight w:val="white"/>
          <w:lang w:val="uk-UA"/>
        </w:rPr>
      </w:pPr>
      <w:r>
        <w:rPr>
          <w:rFonts w:ascii="Times New Roman" w:hAnsi="Times New Roman" w:eastAsia="Times New Roman" w:cs="Times New Roman"/>
          <w:b/>
          <w:i/>
          <w:sz w:val="20"/>
          <w:szCs w:val="20"/>
          <w:highlight w:val="white"/>
          <w:lang w:val="uk-UA"/>
        </w:rPr>
        <w:t>Центру культури, дозвілля, спорту та туризму Смідинської сільської  ради</w:t>
      </w:r>
    </w:p>
    <w:p>
      <w:pPr>
        <w:widowControl w:val="0"/>
        <w:spacing w:line="240" w:lineRule="auto"/>
        <w:ind w:left="-1418"/>
        <w:jc w:val="right"/>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i/>
          <w:sz w:val="20"/>
          <w:szCs w:val="20"/>
          <w:highlight w:val="white"/>
          <w:lang w:val="uk-UA"/>
        </w:rPr>
        <w:t>«Затверджено»</w:t>
      </w:r>
    </w:p>
    <w:p>
      <w:pPr>
        <w:widowControl w:val="0"/>
        <w:spacing w:line="240" w:lineRule="auto"/>
        <w:jc w:val="right"/>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 xml:space="preserve">                                                           </w:t>
      </w:r>
      <w:r>
        <w:rPr>
          <w:rFonts w:hint="default" w:ascii="Times New Roman" w:hAnsi="Times New Roman" w:eastAsia="Times New Roman" w:cs="Times New Roman"/>
          <w:b/>
          <w:sz w:val="20"/>
          <w:szCs w:val="20"/>
          <w:lang w:val="uk-UA"/>
        </w:rPr>
        <w:t>11</w:t>
      </w:r>
      <w:r>
        <w:rPr>
          <w:rFonts w:ascii="Times New Roman" w:hAnsi="Times New Roman" w:eastAsia="Times New Roman" w:cs="Times New Roman"/>
          <w:b/>
          <w:sz w:val="20"/>
          <w:szCs w:val="20"/>
          <w:lang w:val="uk-UA"/>
        </w:rPr>
        <w:t>.12.2023 № 1</w:t>
      </w:r>
    </w:p>
    <w:p>
      <w:pPr>
        <w:widowControl w:val="0"/>
        <w:spacing w:line="240" w:lineRule="auto"/>
        <w:rPr>
          <w:rFonts w:ascii="Times New Roman" w:hAnsi="Times New Roman" w:eastAsia="Times New Roman" w:cs="Times New Roman"/>
          <w:sz w:val="20"/>
          <w:szCs w:val="20"/>
          <w:highlight w:val="white"/>
          <w:lang w:val="uk-UA"/>
        </w:rPr>
      </w:pPr>
    </w:p>
    <w:p>
      <w:pPr>
        <w:spacing w:line="240" w:lineRule="auto"/>
        <w:jc w:val="right"/>
        <w:rPr>
          <w:rFonts w:ascii="Times New Roman" w:hAnsi="Times New Roman" w:eastAsia="Times New Roman" w:cs="Times New Roman"/>
          <w:b/>
          <w:sz w:val="20"/>
          <w:szCs w:val="20"/>
          <w:highlight w:val="white"/>
          <w:lang w:val="uk-UA"/>
        </w:rPr>
      </w:pPr>
    </w:p>
    <w:p>
      <w:pPr>
        <w:spacing w:line="240" w:lineRule="auto"/>
        <w:jc w:val="center"/>
        <w:rPr>
          <w:rFonts w:ascii="Times New Roman" w:hAnsi="Times New Roman" w:eastAsia="Times New Roman" w:cs="Times New Roman"/>
          <w:i/>
          <w:sz w:val="20"/>
          <w:szCs w:val="20"/>
          <w:highlight w:val="yellow"/>
          <w:lang w:val="uk-UA"/>
        </w:rPr>
      </w:pPr>
      <w:r>
        <w:rPr>
          <w:rFonts w:ascii="Times New Roman" w:hAnsi="Times New Roman" w:eastAsia="Times New Roman" w:cs="Times New Roman"/>
          <w:b/>
          <w:sz w:val="20"/>
          <w:szCs w:val="20"/>
          <w:highlight w:val="white"/>
          <w:lang w:val="uk-UA"/>
        </w:rPr>
        <w:t xml:space="preserve">Проект договору з обов’язковим зазначенням порядку змін його умов </w:t>
      </w:r>
    </w:p>
    <w:p>
      <w:pPr>
        <w:spacing w:line="240" w:lineRule="auto"/>
        <w:jc w:val="both"/>
        <w:rPr>
          <w:rFonts w:ascii="Times New Roman" w:hAnsi="Times New Roman" w:eastAsia="Times New Roman" w:cs="Times New Roman"/>
          <w:sz w:val="20"/>
          <w:szCs w:val="20"/>
          <w:highlight w:val="yellow"/>
          <w:lang w:val="uk-UA"/>
        </w:rPr>
      </w:pPr>
    </w:p>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ДОГОВІР</w:t>
      </w:r>
    </w:p>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про постачання електричної енергії споживачу</w:t>
      </w:r>
    </w:p>
    <w:p>
      <w:pPr>
        <w:jc w:val="center"/>
        <w:rPr>
          <w:rFonts w:ascii="Times New Roman" w:hAnsi="Times New Roman" w:cs="Times New Roman"/>
          <w:b/>
          <w:sz w:val="20"/>
          <w:szCs w:val="20"/>
          <w:lang w:val="uk-UA"/>
        </w:rPr>
      </w:pPr>
    </w:p>
    <w:p>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село Смідин                                                                                                                      дата </w:t>
      </w:r>
      <w:r>
        <w:rPr>
          <w:rFonts w:hint="default" w:ascii="Times New Roman" w:hAnsi="Times New Roman" w:cs="Times New Roman"/>
          <w:sz w:val="20"/>
          <w:szCs w:val="20"/>
          <w:lang w:val="uk-UA"/>
        </w:rPr>
        <w:t>__________________-</w:t>
      </w:r>
      <w:r>
        <w:rPr>
          <w:rFonts w:ascii="Times New Roman" w:hAnsi="Times New Roman" w:cs="Times New Roman"/>
          <w:sz w:val="20"/>
          <w:szCs w:val="20"/>
          <w:lang w:val="uk-UA"/>
        </w:rPr>
        <w:t>року</w:t>
      </w:r>
    </w:p>
    <w:p>
      <w:pPr>
        <w:jc w:val="center"/>
        <w:rPr>
          <w:rFonts w:ascii="Times New Roman" w:hAnsi="Times New Roman" w:cs="Times New Roman"/>
          <w:b/>
          <w:sz w:val="20"/>
          <w:szCs w:val="20"/>
          <w:lang w:val="uk-UA"/>
        </w:rPr>
      </w:pPr>
    </w:p>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Центр культури, дозвілля, спорту та туризму Смідинської сільської ради, в особі директора Рябушко Катерини Петрівни, що діє на підставі статуту, названий в подальшому Споживач</w:t>
      </w:r>
      <w:r>
        <w:rPr>
          <w:rFonts w:ascii="Times New Roman" w:hAnsi="Times New Roman" w:cs="Times New Roman"/>
          <w:i/>
          <w:iCs/>
          <w:sz w:val="20"/>
          <w:szCs w:val="20"/>
          <w:lang w:val="uk-UA"/>
        </w:rPr>
        <w:t>,</w:t>
      </w:r>
      <w:r>
        <w:rPr>
          <w:rFonts w:ascii="Times New Roman" w:hAnsi="Times New Roman" w:cs="Times New Roman"/>
          <w:sz w:val="20"/>
          <w:szCs w:val="20"/>
          <w:lang w:val="uk-UA"/>
        </w:rPr>
        <w:t xml:space="preserve"> з однієї сторони та</w:t>
      </w:r>
    </w:p>
    <w:p>
      <w:pPr>
        <w:shd w:val="clear" w:color="auto" w:fill="FFFFFF"/>
        <w:ind w:left="5"/>
        <w:contextualSpacing/>
        <w:jc w:val="both"/>
        <w:rPr>
          <w:rFonts w:ascii="Times New Roman" w:hAnsi="Times New Roman" w:cs="Times New Roman"/>
          <w:bCs/>
          <w:sz w:val="20"/>
          <w:szCs w:val="20"/>
          <w:lang w:val="uk-UA"/>
        </w:rPr>
      </w:pPr>
      <w:r>
        <w:rPr>
          <w:rFonts w:ascii="Times New Roman" w:hAnsi="Times New Roman" w:cs="Times New Roman"/>
          <w:sz w:val="20"/>
          <w:szCs w:val="20"/>
          <w:lang w:val="uk-UA"/>
        </w:rPr>
        <w:t>_____________________ в особі ______________, що діє на підставі                       , названий в подальшому</w:t>
      </w:r>
      <w:r>
        <w:rPr>
          <w:rFonts w:ascii="Times New Roman" w:hAnsi="Times New Roman" w:cs="Times New Roman"/>
          <w:i/>
          <w:iCs/>
          <w:sz w:val="20"/>
          <w:szCs w:val="20"/>
          <w:lang w:val="uk-UA"/>
        </w:rPr>
        <w:t xml:space="preserve"> </w:t>
      </w:r>
      <w:r>
        <w:rPr>
          <w:rFonts w:ascii="Times New Roman" w:hAnsi="Times New Roman" w:cs="Times New Roman"/>
          <w:sz w:val="20"/>
          <w:szCs w:val="20"/>
          <w:lang w:val="uk-UA"/>
        </w:rPr>
        <w:t>Постачальник</w:t>
      </w:r>
      <w:r>
        <w:rPr>
          <w:rFonts w:ascii="Times New Roman" w:hAnsi="Times New Roman" w:cs="Times New Roman"/>
          <w:bCs/>
          <w:sz w:val="20"/>
          <w:szCs w:val="20"/>
          <w:lang w:val="uk-UA"/>
        </w:rPr>
        <w:t>, з іншого боку, в подальшому – «Сторони», а кожна окремо – «Сторона», керуючись чинним законодавством України, уклали цей Договір про наступне:</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1. Предмет Договору</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1.1. За цим Договором Постачальник продає </w:t>
      </w:r>
      <w:r>
        <w:rPr>
          <w:rFonts w:ascii="Times New Roman" w:hAnsi="Times New Roman" w:cs="Times New Roman"/>
          <w:b/>
          <w:bCs/>
          <w:sz w:val="20"/>
          <w:szCs w:val="20"/>
          <w:lang w:val="uk-UA"/>
        </w:rPr>
        <w:t>Електричну енергію, код за  ДК 021:2015 09310000-5 - Електрична енергія</w:t>
      </w:r>
      <w:r>
        <w:rPr>
          <w:rFonts w:ascii="Times New Roman" w:hAnsi="Times New Roman" w:cs="Times New Roman"/>
          <w:sz w:val="20"/>
          <w:szCs w:val="20"/>
          <w:lang w:val="uk-UA"/>
        </w:rPr>
        <w:t>,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jc w:val="both"/>
        <w:rPr>
          <w:rStyle w:val="8"/>
          <w:rFonts w:ascii="Times New Roman" w:hAnsi="Times New Roman" w:cs="Times New Roman"/>
          <w:sz w:val="20"/>
          <w:szCs w:val="20"/>
          <w:lang w:val="uk-UA"/>
        </w:rPr>
      </w:pPr>
      <w:r>
        <w:rPr>
          <w:rStyle w:val="8"/>
          <w:rFonts w:ascii="Times New Roman" w:hAnsi="Times New Roman" w:cs="Times New Roman"/>
          <w:sz w:val="20"/>
          <w:szCs w:val="20"/>
          <w:lang w:val="uk-UA"/>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2. Умови постачання</w:t>
      </w:r>
    </w:p>
    <w:p>
      <w:pPr>
        <w:jc w:val="both"/>
        <w:rPr>
          <w:rFonts w:ascii="Times New Roman" w:hAnsi="Times New Roman" w:cs="Times New Roman"/>
          <w:i/>
          <w:iCs/>
          <w:spacing w:val="-10"/>
          <w:sz w:val="20"/>
          <w:szCs w:val="20"/>
          <w:lang w:val="uk-UA"/>
        </w:rPr>
      </w:pPr>
      <w:r>
        <w:rPr>
          <w:rFonts w:ascii="Times New Roman" w:hAnsi="Times New Roman" w:cs="Times New Roman"/>
          <w:sz w:val="20"/>
          <w:szCs w:val="20"/>
          <w:lang w:val="uk-UA"/>
        </w:rPr>
        <w:t>2.1. Початком постачання електричної енергії Споживачу є 01.01.2024 року</w:t>
      </w:r>
      <w:r>
        <w:rPr>
          <w:rFonts w:ascii="Times New Roman" w:hAnsi="Times New Roman" w:cs="Times New Roman"/>
          <w:i/>
          <w:iCs/>
          <w:sz w:val="20"/>
          <w:szCs w:val="20"/>
          <w:lang w:val="uk-UA"/>
        </w:rPr>
        <w:t>.</w:t>
      </w:r>
      <w:r>
        <w:rPr>
          <w:rFonts w:ascii="Times New Roman" w:hAnsi="Times New Roman" w:cs="Times New Roman"/>
          <w:sz w:val="20"/>
          <w:szCs w:val="20"/>
          <w:lang w:val="uk-UA"/>
        </w:rPr>
        <w:t xml:space="preserve"> </w:t>
      </w:r>
      <w:bookmarkStart w:id="0" w:name="_Ref16861512"/>
      <w:r>
        <w:rPr>
          <w:rFonts w:ascii="Times New Roman" w:hAnsi="Times New Roman" w:cs="Times New Roman"/>
          <w:spacing w:val="-10"/>
          <w:sz w:val="20"/>
          <w:szCs w:val="20"/>
          <w:lang w:val="uk-UA"/>
        </w:rPr>
        <w:t>Споживач  не пізніше ніж за 1 (один)</w:t>
      </w:r>
      <w:r>
        <w:rPr>
          <w:rFonts w:ascii="Times New Roman" w:hAnsi="Times New Roman" w:cs="Times New Roman"/>
          <w:i/>
          <w:spacing w:val="-10"/>
          <w:sz w:val="20"/>
          <w:szCs w:val="20"/>
          <w:lang w:val="uk-UA"/>
        </w:rPr>
        <w:t xml:space="preserve"> </w:t>
      </w:r>
      <w:r>
        <w:rPr>
          <w:rFonts w:ascii="Times New Roman" w:hAnsi="Times New Roman" w:cs="Times New Roman"/>
          <w:spacing w:val="-10"/>
          <w:sz w:val="20"/>
          <w:szCs w:val="20"/>
          <w:lang w:val="uk-UA"/>
        </w:rPr>
        <w:t xml:space="preserve">робочий день до дати постачання електричної енергії повідомляє Постачальника про початок постачання електричної енергії шляхом направлення електронного листа на офіційну електронну адресу Постачальника </w:t>
      </w:r>
      <w:bookmarkEnd w:id="0"/>
      <w:r>
        <w:rPr>
          <w:rStyle w:val="4"/>
          <w:rFonts w:ascii="Times New Roman" w:hAnsi="Times New Roman" w:cs="Times New Roman"/>
          <w:sz w:val="20"/>
          <w:szCs w:val="20"/>
        </w:rPr>
        <w:t>____________</w:t>
      </w:r>
      <w:r>
        <w:rPr>
          <w:rFonts w:ascii="Times New Roman" w:hAnsi="Times New Roman" w:cs="Times New Roman"/>
          <w:spacing w:val="-10"/>
          <w:sz w:val="20"/>
          <w:szCs w:val="20"/>
          <w:lang w:val="uk-UA"/>
        </w:rPr>
        <w:t xml:space="preserve">. До електронного листа Споживач долучає лист та/або повідомлення </w:t>
      </w:r>
      <w:r>
        <w:rPr>
          <w:rFonts w:ascii="Times New Roman" w:hAnsi="Times New Roman" w:cs="Times New Roman"/>
          <w:sz w:val="20"/>
          <w:szCs w:val="20"/>
          <w:lang w:val="uk-UA"/>
        </w:rPr>
        <w:t xml:space="preserve">про дату початку постачання у вигляді скан-копії придатної для машинозчитування (файли з розширенням «..pdf.», «..jpeg.», тощо) </w:t>
      </w:r>
      <w:r>
        <w:rPr>
          <w:rFonts w:ascii="Times New Roman" w:hAnsi="Times New Roman" w:cs="Times New Roman"/>
          <w:i/>
          <w:iCs/>
          <w:sz w:val="20"/>
          <w:szCs w:val="20"/>
          <w:lang w:val="uk-UA"/>
        </w:rPr>
        <w:t>.</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pPr>
        <w:pStyle w:val="6"/>
        <w:jc w:val="both"/>
        <w:rPr>
          <w:rFonts w:ascii="Times New Roman" w:hAnsi="Times New Roman"/>
          <w:sz w:val="20"/>
          <w:szCs w:val="20"/>
        </w:rPr>
      </w:pPr>
      <w:r>
        <w:rPr>
          <w:rFonts w:ascii="Times New Roman" w:hAnsi="Times New Roman"/>
          <w:sz w:val="20"/>
          <w:szCs w:val="20"/>
        </w:rPr>
        <w:t xml:space="preserve">2.4  Обсяг закупівлі електричної енергії (Товару) складає: </w:t>
      </w:r>
      <w:r>
        <w:rPr>
          <w:rFonts w:ascii="Times New Roman" w:hAnsi="Times New Roman"/>
          <w:b/>
          <w:sz w:val="20"/>
          <w:szCs w:val="20"/>
          <w:u w:val="single"/>
        </w:rPr>
        <w:t>16587 _ кВт/год.</w:t>
      </w:r>
    </w:p>
    <w:p>
      <w:pPr>
        <w:pStyle w:val="6"/>
        <w:jc w:val="both"/>
        <w:rPr>
          <w:rFonts w:ascii="Times New Roman" w:hAnsi="Times New Roman"/>
          <w:sz w:val="20"/>
          <w:szCs w:val="20"/>
        </w:rPr>
      </w:pPr>
      <w:r>
        <w:rPr>
          <w:rFonts w:ascii="Times New Roman" w:hAnsi="Times New Roman"/>
          <w:bCs/>
          <w:sz w:val="20"/>
          <w:szCs w:val="20"/>
        </w:rPr>
        <w:t>2.5.</w:t>
      </w:r>
      <w:r>
        <w:rPr>
          <w:rFonts w:ascii="Times New Roman" w:hAnsi="Times New Roman"/>
          <w:sz w:val="20"/>
          <w:szCs w:val="20"/>
        </w:rPr>
        <w:t xml:space="preserve">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pPr>
        <w:pStyle w:val="6"/>
        <w:jc w:val="both"/>
        <w:rPr>
          <w:rFonts w:ascii="Times New Roman" w:hAnsi="Times New Roman"/>
          <w:sz w:val="20"/>
          <w:szCs w:val="20"/>
        </w:rPr>
      </w:pPr>
      <w:r>
        <w:rPr>
          <w:rFonts w:ascii="Times New Roman" w:hAnsi="Times New Roman"/>
          <w:bCs/>
          <w:sz w:val="20"/>
          <w:szCs w:val="20"/>
        </w:rPr>
        <w:t>2.6.</w:t>
      </w:r>
      <w:r>
        <w:rPr>
          <w:rFonts w:ascii="Times New Roman" w:hAnsi="Times New Roman"/>
          <w:sz w:val="20"/>
          <w:szCs w:val="20"/>
        </w:rPr>
        <w:t xml:space="preserve">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енергії/акта приймання-передачі електричної енергії.</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3. Якість постачання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ind w:firstLine="709"/>
        <w:jc w:val="both"/>
        <w:rPr>
          <w:rFonts w:ascii="Times New Roman" w:hAnsi="Times New Roman" w:cs="Times New Roman"/>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4. Ціна, порядок обліку та оплати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4.2 цього Договору.</w:t>
      </w:r>
    </w:p>
    <w:p>
      <w:pPr>
        <w:pStyle w:val="10"/>
        <w:ind w:firstLine="0"/>
        <w:rPr>
          <w:rStyle w:val="8"/>
          <w:color w:val="FF0000"/>
          <w:sz w:val="20"/>
          <w:szCs w:val="20"/>
        </w:rPr>
      </w:pPr>
      <w:r>
        <w:rPr>
          <w:rStyle w:val="8"/>
          <w:sz w:val="20"/>
          <w:szCs w:val="20"/>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кВт.год) з дати вказаній сторонами у додатковій угоді зміни його умов:</w:t>
      </w:r>
    </w:p>
    <w:p>
      <w:pPr>
        <w:pStyle w:val="10"/>
        <w:ind w:firstLine="567"/>
        <w:rPr>
          <w:rStyle w:val="8"/>
          <w:sz w:val="20"/>
          <w:szCs w:val="20"/>
        </w:rPr>
      </w:pPr>
      <w:r>
        <w:rPr>
          <w:rStyle w:val="8"/>
          <w:sz w:val="20"/>
          <w:szCs w:val="2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pPr>
        <w:ind w:firstLine="567"/>
        <w:jc w:val="both"/>
        <w:rPr>
          <w:rFonts w:ascii="Times New Roman" w:hAnsi="Times New Roman" w:cs="Times New Roman"/>
          <w:sz w:val="20"/>
          <w:szCs w:val="20"/>
          <w:lang w:val="uk-UA"/>
        </w:rPr>
      </w:pPr>
      <w:r>
        <w:rPr>
          <w:rStyle w:val="8"/>
          <w:rFonts w:ascii="Times New Roman" w:hAnsi="Times New Roman" w:cs="Times New Roman"/>
          <w:sz w:val="20"/>
          <w:szCs w:val="20"/>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pPr>
        <w:jc w:val="both"/>
        <w:rPr>
          <w:rFonts w:ascii="Times New Roman" w:hAnsi="Times New Roman" w:cs="Times New Roman"/>
          <w:sz w:val="20"/>
          <w:szCs w:val="20"/>
          <w:lang w:val="uk-UA"/>
        </w:rPr>
      </w:pPr>
    </w:p>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4.2. Спосіб визначення ціни (тарифу) електричної енергії встановлюється наступним способом. </w:t>
      </w:r>
    </w:p>
    <w:p>
      <w:pPr>
        <w:jc w:val="both"/>
        <w:rPr>
          <w:rFonts w:ascii="Times New Roman" w:hAnsi="Times New Roman" w:cs="Times New Roman"/>
          <w:bCs/>
          <w:sz w:val="20"/>
          <w:szCs w:val="20"/>
          <w:lang w:val="uk-UA"/>
        </w:rPr>
      </w:pPr>
      <w:r>
        <w:rPr>
          <w:rFonts w:ascii="Times New Roman" w:hAnsi="Times New Roman" w:cs="Times New Roman"/>
          <w:bCs/>
          <w:sz w:val="20"/>
          <w:szCs w:val="20"/>
          <w:lang w:val="uk-UA"/>
        </w:rPr>
        <w:t>Ціна 1 кВт.год</w:t>
      </w:r>
      <w:r>
        <w:rPr>
          <w:rFonts w:ascii="Times New Roman" w:hAnsi="Times New Roman" w:cs="Times New Roman"/>
          <w:bCs/>
          <w:sz w:val="20"/>
          <w:szCs w:val="20"/>
          <w:vertAlign w:val="subscript"/>
          <w:lang w:val="uk-UA"/>
        </w:rPr>
        <w:t xml:space="preserve"> </w:t>
      </w:r>
      <w:r>
        <w:rPr>
          <w:rFonts w:ascii="Times New Roman" w:hAnsi="Times New Roman" w:cs="Times New Roman"/>
          <w:bCs/>
          <w:sz w:val="20"/>
          <w:szCs w:val="20"/>
          <w:lang w:val="uk-UA"/>
        </w:rPr>
        <w:t>=</w:t>
      </w:r>
      <w:r>
        <w:rPr>
          <w:rFonts w:ascii="Times New Roman" w:hAnsi="Times New Roman" w:cs="Times New Roman"/>
          <w:bCs/>
          <w:sz w:val="20"/>
          <w:szCs w:val="20"/>
          <w:vertAlign w:val="subscript"/>
          <w:lang w:val="uk-UA"/>
        </w:rPr>
        <w:t xml:space="preserve"> </w:t>
      </w:r>
      <w:r>
        <w:rPr>
          <w:rFonts w:ascii="Times New Roman" w:hAnsi="Times New Roman" w:cs="Times New Roman"/>
          <w:bCs/>
          <w:sz w:val="20"/>
          <w:szCs w:val="20"/>
          <w:lang w:val="uk-UA"/>
        </w:rPr>
        <w:t xml:space="preserve">(Ціна </w:t>
      </w:r>
      <w:r>
        <w:rPr>
          <w:rFonts w:ascii="Times New Roman" w:hAnsi="Times New Roman" w:cs="Times New Roman"/>
          <w:bCs/>
          <w:sz w:val="20"/>
          <w:szCs w:val="20"/>
          <w:vertAlign w:val="subscript"/>
          <w:lang w:val="uk-UA"/>
        </w:rPr>
        <w:t xml:space="preserve">РДН </w:t>
      </w:r>
      <w:r>
        <w:rPr>
          <w:rFonts w:ascii="Times New Roman" w:hAnsi="Times New Roman" w:cs="Times New Roman"/>
          <w:bCs/>
          <w:sz w:val="20"/>
          <w:szCs w:val="20"/>
          <w:lang w:val="uk-UA"/>
        </w:rPr>
        <w:t xml:space="preserve"> + Ціна </w:t>
      </w:r>
      <w:r>
        <w:rPr>
          <w:rFonts w:ascii="Times New Roman" w:hAnsi="Times New Roman" w:cs="Times New Roman"/>
          <w:bCs/>
          <w:sz w:val="20"/>
          <w:szCs w:val="20"/>
          <w:vertAlign w:val="subscript"/>
          <w:lang w:val="uk-UA"/>
        </w:rPr>
        <w:t xml:space="preserve">передачі </w:t>
      </w:r>
      <w:r>
        <w:rPr>
          <w:rFonts w:ascii="Times New Roman" w:hAnsi="Times New Roman" w:cs="Times New Roman"/>
          <w:bCs/>
          <w:sz w:val="20"/>
          <w:szCs w:val="20"/>
          <w:lang w:val="uk-UA"/>
        </w:rPr>
        <w:t>+ К</w:t>
      </w:r>
      <w:r>
        <w:rPr>
          <w:rFonts w:ascii="Times New Roman" w:hAnsi="Times New Roman" w:cs="Times New Roman"/>
          <w:bCs/>
          <w:sz w:val="20"/>
          <w:szCs w:val="20"/>
          <w:vertAlign w:val="subscript"/>
          <w:lang w:val="uk-UA"/>
        </w:rPr>
        <w:t xml:space="preserve"> </w:t>
      </w:r>
      <w:r>
        <w:rPr>
          <w:rFonts w:ascii="Times New Roman" w:hAnsi="Times New Roman" w:cs="Times New Roman"/>
          <w:bCs/>
          <w:sz w:val="20"/>
          <w:szCs w:val="20"/>
          <w:lang w:val="uk-UA"/>
        </w:rPr>
        <w:t xml:space="preserve">)*1,2 </w:t>
      </w:r>
      <w:r>
        <w:rPr>
          <w:rFonts w:ascii="Times New Roman" w:hAnsi="Times New Roman" w:cs="Times New Roman"/>
          <w:sz w:val="20"/>
          <w:szCs w:val="20"/>
          <w:lang w:val="uk-UA"/>
        </w:rPr>
        <w:t>грн з ПДВ,</w:t>
      </w:r>
      <w:r>
        <w:rPr>
          <w:rFonts w:ascii="Times New Roman" w:hAnsi="Times New Roman" w:cs="Times New Roman"/>
          <w:bCs/>
          <w:sz w:val="20"/>
          <w:szCs w:val="20"/>
          <w:lang w:val="uk-UA"/>
        </w:rPr>
        <w:t xml:space="preserve"> де:</w:t>
      </w:r>
    </w:p>
    <w:p>
      <w:pPr>
        <w:numPr>
          <w:ilvl w:val="0"/>
          <w:numId w:val="1"/>
        </w:numPr>
        <w:spacing w:after="160" w:line="240" w:lineRule="auto"/>
        <w:jc w:val="both"/>
        <w:rPr>
          <w:rFonts w:ascii="Times New Roman" w:hAnsi="Times New Roman" w:cs="Times New Roman"/>
          <w:sz w:val="20"/>
          <w:szCs w:val="20"/>
          <w:lang w:val="uk-UA"/>
        </w:rPr>
      </w:pPr>
      <w:r>
        <w:rPr>
          <w:rFonts w:ascii="Times New Roman" w:hAnsi="Times New Roman" w:cs="Times New Roman"/>
          <w:b/>
          <w:bCs/>
          <w:sz w:val="20"/>
          <w:szCs w:val="20"/>
          <w:lang w:val="uk-UA"/>
        </w:rPr>
        <w:t xml:space="preserve">Ціна </w:t>
      </w:r>
      <w:r>
        <w:rPr>
          <w:rFonts w:ascii="Times New Roman" w:hAnsi="Times New Roman" w:cs="Times New Roman"/>
          <w:b/>
          <w:bCs/>
          <w:sz w:val="20"/>
          <w:szCs w:val="20"/>
          <w:vertAlign w:val="subscript"/>
          <w:lang w:val="uk-UA"/>
        </w:rPr>
        <w:t xml:space="preserve">РДН </w:t>
      </w:r>
      <w:r>
        <w:rPr>
          <w:rFonts w:ascii="Times New Roman" w:hAnsi="Times New Roman" w:cs="Times New Roman"/>
          <w:sz w:val="20"/>
          <w:szCs w:val="20"/>
          <w:lang w:val="uk-UA"/>
        </w:rPr>
        <w:t xml:space="preserve"> — ціна в гривнях за 1 кВт.год електричної енергії, яка відповідає середньозваженій ціні РДН (</w:t>
      </w:r>
      <w:r>
        <w:rPr>
          <w:rFonts w:ascii="Times New Roman" w:hAnsi="Times New Roman" w:cs="Times New Roman"/>
          <w:i/>
          <w:sz w:val="20"/>
          <w:szCs w:val="20"/>
          <w:lang w:val="uk-UA"/>
        </w:rPr>
        <w:t>може бути зазначені інші сегменти ринку: ринок двосторонніх договорів, ринок «на добу на перед», внутрішньодобовий ринок, балансуючий ринок</w:t>
      </w:r>
      <w:r>
        <w:rPr>
          <w:rFonts w:ascii="Times New Roman" w:hAnsi="Times New Roman" w:cs="Times New Roman"/>
          <w:sz w:val="20"/>
          <w:szCs w:val="20"/>
          <w:lang w:val="uk-UA"/>
        </w:rPr>
        <w:t>) ОЕС України;</w:t>
      </w:r>
    </w:p>
    <w:p>
      <w:pPr>
        <w:numPr>
          <w:ilvl w:val="0"/>
          <w:numId w:val="1"/>
        </w:numPr>
        <w:spacing w:after="160" w:line="240" w:lineRule="auto"/>
        <w:jc w:val="both"/>
        <w:rPr>
          <w:rFonts w:ascii="Times New Roman" w:hAnsi="Times New Roman" w:cs="Times New Roman"/>
          <w:sz w:val="20"/>
          <w:szCs w:val="20"/>
          <w:lang w:val="uk-UA"/>
        </w:rPr>
      </w:pPr>
      <w:r>
        <w:rPr>
          <w:rFonts w:ascii="Times New Roman" w:hAnsi="Times New Roman" w:cs="Times New Roman"/>
          <w:b/>
          <w:bCs/>
          <w:sz w:val="20"/>
          <w:szCs w:val="20"/>
          <w:lang w:val="uk-UA"/>
        </w:rPr>
        <w:t xml:space="preserve"> Ціна </w:t>
      </w:r>
      <w:r>
        <w:rPr>
          <w:rFonts w:ascii="Times New Roman" w:hAnsi="Times New Roman" w:cs="Times New Roman"/>
          <w:b/>
          <w:bCs/>
          <w:sz w:val="20"/>
          <w:szCs w:val="20"/>
          <w:vertAlign w:val="subscript"/>
          <w:lang w:val="uk-UA"/>
        </w:rPr>
        <w:t>передачі</w:t>
      </w:r>
      <w:r>
        <w:rPr>
          <w:rFonts w:ascii="Times New Roman" w:hAnsi="Times New Roman" w:cs="Times New Roman"/>
          <w:sz w:val="20"/>
          <w:szCs w:val="20"/>
          <w:lang w:val="uk-UA"/>
        </w:rPr>
        <w:t xml:space="preserve"> — ціна (тариф) на передачу електричної енергії в гривнях за 1 кВт.год електричної енергії, встановлена постановою Національної комісії, що здійснює державне регулювання у сферах енергетики та комунальних послуг, № ______ від ____ р;</w:t>
      </w:r>
    </w:p>
    <w:p>
      <w:pPr>
        <w:numPr>
          <w:ilvl w:val="0"/>
          <w:numId w:val="1"/>
        </w:numPr>
        <w:spacing w:after="160" w:line="240" w:lineRule="auto"/>
        <w:jc w:val="both"/>
        <w:rPr>
          <w:rFonts w:ascii="Times New Roman" w:hAnsi="Times New Roman" w:cs="Times New Roman"/>
          <w:sz w:val="20"/>
          <w:szCs w:val="20"/>
          <w:lang w:val="uk-UA"/>
        </w:rPr>
      </w:pPr>
      <w:r>
        <w:rPr>
          <w:rFonts w:ascii="Times New Roman" w:hAnsi="Times New Roman" w:cs="Times New Roman"/>
          <w:b/>
          <w:bCs/>
          <w:sz w:val="20"/>
          <w:szCs w:val="20"/>
          <w:lang w:val="uk-UA"/>
        </w:rPr>
        <w:t>К</w:t>
      </w:r>
      <w:r>
        <w:rPr>
          <w:rFonts w:ascii="Times New Roman" w:hAnsi="Times New Roman" w:cs="Times New Roman"/>
          <w:sz w:val="20"/>
          <w:szCs w:val="20"/>
          <w:lang w:val="uk-UA"/>
        </w:rPr>
        <w:t xml:space="preserve"> — коефіцієнт націнки постачальника електричної енергії;</w:t>
      </w:r>
    </w:p>
    <w:p>
      <w:pPr>
        <w:numPr>
          <w:ilvl w:val="0"/>
          <w:numId w:val="1"/>
        </w:numPr>
        <w:spacing w:after="160" w:line="240" w:lineRule="auto"/>
        <w:jc w:val="both"/>
        <w:rPr>
          <w:rFonts w:ascii="Times New Roman" w:hAnsi="Times New Roman" w:cs="Times New Roman"/>
          <w:sz w:val="20"/>
          <w:szCs w:val="20"/>
          <w:lang w:val="uk-UA"/>
        </w:rPr>
      </w:pPr>
      <w:r>
        <w:rPr>
          <w:rFonts w:ascii="Times New Roman" w:hAnsi="Times New Roman" w:cs="Times New Roman"/>
          <w:b/>
          <w:bCs/>
          <w:sz w:val="20"/>
          <w:szCs w:val="20"/>
          <w:lang w:val="uk-UA"/>
        </w:rPr>
        <w:t>1,2</w:t>
      </w:r>
      <w:r>
        <w:rPr>
          <w:rFonts w:ascii="Times New Roman" w:hAnsi="Times New Roman" w:cs="Times New Roman"/>
          <w:sz w:val="20"/>
          <w:szCs w:val="20"/>
          <w:lang w:val="uk-UA"/>
        </w:rPr>
        <w:t xml:space="preserve"> — числове значення ПДВ.</w:t>
      </w:r>
    </w:p>
    <w:p>
      <w:pPr>
        <w:jc w:val="both"/>
        <w:rPr>
          <w:rFonts w:ascii="Times New Roman" w:hAnsi="Times New Roman" w:cs="Times New Roman"/>
          <w:sz w:val="20"/>
          <w:szCs w:val="20"/>
          <w:lang w:val="ru-RU"/>
        </w:rPr>
      </w:pPr>
      <w:r>
        <w:rPr>
          <w:rFonts w:ascii="Times New Roman" w:hAnsi="Times New Roman" w:cs="Times New Roman"/>
          <w:b/>
          <w:bCs/>
          <w:sz w:val="20"/>
          <w:szCs w:val="20"/>
          <w:lang w:val="uk-UA"/>
        </w:rPr>
        <w:t>На дату укладання договору ціна складових 1 кВт</w:t>
      </w:r>
      <w:r>
        <w:rPr>
          <w:rFonts w:ascii="Times New Roman" w:hAnsi="Times New Roman" w:cs="Times New Roman"/>
          <w:sz w:val="20"/>
          <w:szCs w:val="20"/>
          <w:lang w:val="uk-UA"/>
        </w:rPr>
        <w:t>.год. становить: ___ грн. 1 кВт.год. = (___ грн. Ціна РДН + ____ грн. Ціна передачі + ___ грн. К) * 1,2 .</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Ціна електричної енергії, в тому числі за одиницю кіловат години може змінюватися у випадках та в порядку визначеному п.12.12. даного Договору.</w:t>
      </w:r>
    </w:p>
    <w:p>
      <w:pPr>
        <w:tabs>
          <w:tab w:val="left" w:pos="0"/>
        </w:tabs>
        <w:spacing w:line="240" w:lineRule="auto"/>
        <w:jc w:val="both"/>
        <w:rPr>
          <w:rFonts w:ascii="Times New Roman" w:hAnsi="Times New Roman"/>
          <w:sz w:val="20"/>
          <w:szCs w:val="20"/>
        </w:rPr>
      </w:pPr>
      <w:r>
        <w:rPr>
          <w:rFonts w:ascii="Times New Roman" w:hAnsi="Times New Roman" w:cs="Times New Roman"/>
          <w:sz w:val="20"/>
          <w:szCs w:val="20"/>
          <w:lang w:val="uk-UA"/>
        </w:rPr>
        <w:t>4.3. Загальна вартість даного договору визначається за наступною формулою: Цдог. = Vобсяг Х Ціна 1 кВт.год. та становить 139994.28 грн. в тому числі ПДВ 20% ___________ грн.</w:t>
      </w:r>
      <w:r>
        <w:rPr>
          <w:rFonts w:ascii="Times New Roman" w:hAnsi="Times New Roman"/>
          <w:sz w:val="24"/>
          <w:szCs w:val="24"/>
        </w:rPr>
        <w:t xml:space="preserve"> </w:t>
      </w:r>
      <w:r>
        <w:rPr>
          <w:rFonts w:ascii="Times New Roman" w:hAnsi="Times New Roman"/>
          <w:sz w:val="20"/>
          <w:szCs w:val="20"/>
        </w:rPr>
        <w:t>у тому числі:</w:t>
      </w:r>
    </w:p>
    <w:p>
      <w:pPr>
        <w:pStyle w:val="7"/>
        <w:tabs>
          <w:tab w:val="left" w:pos="0"/>
        </w:tabs>
        <w:spacing w:after="0" w:line="240" w:lineRule="auto"/>
        <w:ind w:left="0"/>
        <w:jc w:val="both"/>
        <w:rPr>
          <w:rFonts w:ascii="Times New Roman" w:hAnsi="Times New Roman"/>
          <w:sz w:val="20"/>
          <w:szCs w:val="20"/>
          <w:lang w:eastAsia="ru-RU"/>
        </w:rPr>
      </w:pPr>
      <w:r>
        <w:rPr>
          <w:rFonts w:ascii="Times New Roman" w:hAnsi="Times New Roman"/>
          <w:sz w:val="20"/>
          <w:szCs w:val="20"/>
          <w:lang w:val="uk-UA" w:eastAsia="ru-RU"/>
        </w:rPr>
        <w:t>4</w:t>
      </w:r>
      <w:r>
        <w:rPr>
          <w:rFonts w:ascii="Times New Roman" w:hAnsi="Times New Roman"/>
          <w:sz w:val="20"/>
          <w:szCs w:val="20"/>
          <w:lang w:eastAsia="ru-RU"/>
        </w:rPr>
        <w:t>.</w:t>
      </w:r>
      <w:r>
        <w:rPr>
          <w:rFonts w:ascii="Times New Roman" w:hAnsi="Times New Roman"/>
          <w:sz w:val="20"/>
          <w:szCs w:val="20"/>
          <w:lang w:val="uk-UA" w:eastAsia="ru-RU"/>
        </w:rPr>
        <w:t>3</w:t>
      </w:r>
      <w:r>
        <w:rPr>
          <w:rFonts w:ascii="Times New Roman" w:hAnsi="Times New Roman"/>
          <w:sz w:val="20"/>
          <w:szCs w:val="20"/>
          <w:lang w:eastAsia="ru-RU"/>
        </w:rPr>
        <w:t>.1. за рахунок коштів місцевого бюджету _</w:t>
      </w:r>
      <w:r>
        <w:rPr>
          <w:rFonts w:ascii="Times New Roman" w:hAnsi="Times New Roman"/>
          <w:sz w:val="20"/>
          <w:szCs w:val="20"/>
          <w:lang w:val="uk-UA" w:eastAsia="ru-RU"/>
        </w:rPr>
        <w:t>13994.28</w:t>
      </w:r>
      <w:r>
        <w:rPr>
          <w:rFonts w:ascii="Times New Roman" w:hAnsi="Times New Roman"/>
          <w:sz w:val="20"/>
          <w:szCs w:val="20"/>
          <w:lang w:eastAsia="ru-RU"/>
        </w:rPr>
        <w:t>грн., (враховуючи ПДВ ______________ грн.);</w:t>
      </w:r>
    </w:p>
    <w:p>
      <w:pPr>
        <w:pStyle w:val="7"/>
        <w:tabs>
          <w:tab w:val="left" w:pos="0"/>
        </w:tabs>
        <w:spacing w:after="0" w:line="240" w:lineRule="auto"/>
        <w:ind w:left="0"/>
        <w:jc w:val="both"/>
        <w:rPr>
          <w:rFonts w:ascii="Times New Roman" w:hAnsi="Times New Roman"/>
          <w:sz w:val="20"/>
          <w:szCs w:val="20"/>
          <w:lang w:eastAsia="ru-RU"/>
        </w:rPr>
      </w:pPr>
      <w:r>
        <w:rPr>
          <w:rFonts w:ascii="Times New Roman" w:hAnsi="Times New Roman"/>
          <w:sz w:val="20"/>
          <w:szCs w:val="20"/>
          <w:lang w:val="uk-UA" w:eastAsia="ru-RU"/>
        </w:rPr>
        <w:t>4</w:t>
      </w:r>
      <w:r>
        <w:rPr>
          <w:rFonts w:ascii="Times New Roman" w:hAnsi="Times New Roman"/>
          <w:sz w:val="20"/>
          <w:szCs w:val="20"/>
          <w:lang w:eastAsia="ru-RU"/>
        </w:rPr>
        <w:t>.</w:t>
      </w:r>
      <w:r>
        <w:rPr>
          <w:rFonts w:ascii="Times New Roman" w:hAnsi="Times New Roman"/>
          <w:sz w:val="20"/>
          <w:szCs w:val="20"/>
          <w:lang w:val="uk-UA" w:eastAsia="ru-RU"/>
        </w:rPr>
        <w:t>3</w:t>
      </w:r>
      <w:r>
        <w:rPr>
          <w:rFonts w:ascii="Times New Roman" w:hAnsi="Times New Roman"/>
          <w:sz w:val="20"/>
          <w:szCs w:val="20"/>
          <w:lang w:eastAsia="ru-RU"/>
        </w:rPr>
        <w:t>.2. за рахунок коштів третіх осіб (відшкодовані кошти) ____________ грн., (враховуючи ПДВ ______________ грн.);</w:t>
      </w:r>
    </w:p>
    <w:p>
      <w:pPr>
        <w:numPr>
          <w:ilvl w:val="0"/>
          <w:numId w:val="2"/>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Цдог.  – загальна ціна договору;</w:t>
      </w:r>
    </w:p>
    <w:p>
      <w:pPr>
        <w:numPr>
          <w:ilvl w:val="0"/>
          <w:numId w:val="2"/>
        </w:numPr>
        <w:spacing w:before="150" w:after="150" w:line="240" w:lineRule="auto"/>
        <w:jc w:val="both"/>
        <w:rPr>
          <w:rFonts w:ascii="Times New Roman" w:hAnsi="Times New Roman" w:eastAsia="Times New Roman" w:cs="Times New Roman"/>
          <w:sz w:val="20"/>
          <w:szCs w:val="20"/>
          <w:lang w:val="uk-UA" w:eastAsia="uk-UA"/>
        </w:rPr>
      </w:pPr>
      <w:r>
        <w:rPr>
          <w:rFonts w:ascii="Times New Roman" w:hAnsi="Times New Roman" w:cs="Times New Roman"/>
          <w:sz w:val="20"/>
          <w:szCs w:val="20"/>
          <w:lang w:val="uk-UA"/>
        </w:rPr>
        <w:t xml:space="preserve">Vобсяг  - </w:t>
      </w:r>
      <w:r>
        <w:rPr>
          <w:rFonts w:ascii="Times New Roman" w:hAnsi="Times New Roman" w:eastAsia="Times New Roman" w:cs="Times New Roman"/>
          <w:sz w:val="20"/>
          <w:szCs w:val="20"/>
          <w:lang w:val="uk-UA" w:eastAsia="uk-UA"/>
        </w:rPr>
        <w:t>обсяг закупівлі електричної енергії, кВт*год, який визначений умовами даного договору.</w:t>
      </w:r>
    </w:p>
    <w:p>
      <w:pPr>
        <w:numPr>
          <w:ilvl w:val="0"/>
          <w:numId w:val="2"/>
        </w:numPr>
        <w:spacing w:before="150" w:after="150" w:line="240" w:lineRule="auto"/>
        <w:jc w:val="both"/>
        <w:rPr>
          <w:rFonts w:ascii="Times New Roman" w:hAnsi="Times New Roman" w:eastAsia="Times New Roman" w:cs="Times New Roman"/>
          <w:sz w:val="20"/>
          <w:szCs w:val="20"/>
          <w:lang w:val="uk-UA" w:eastAsia="uk-UA"/>
        </w:rPr>
      </w:pPr>
      <w:r>
        <w:rPr>
          <w:rFonts w:ascii="Times New Roman" w:hAnsi="Times New Roman" w:eastAsia="Times New Roman" w:cs="Times New Roman"/>
          <w:sz w:val="20"/>
          <w:szCs w:val="20"/>
          <w:lang w:val="uk-UA" w:eastAsia="uk-UA"/>
        </w:rPr>
        <w:t xml:space="preserve">Ціна 1 кВт.год. – на за одиницю кіловат години електричної енергії, яка визначена умовами п.4.2___ даного Договору. </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4.4.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4.6. Розрахунковим періодом за цим Договором є календарний місяць.</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4.7. Розрахунки Споживача за цим Договором здійснюються на поточний рахунок із спеціальним режимом використання (далі – спецрахунок).</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4.8. Оплата рахунка Постачальника за цим Договором має бути здійснена Споживачем у строк не раніше 10 (десяти) робочих днів з моменту підписання Сторонами акту приймання-передачі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4.9.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Споживач сплачує за вимогою Постачальника пеню у розмірі, що визначається цим Договором.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10"/>
        <w:spacing w:after="0"/>
        <w:ind w:firstLine="0"/>
        <w:rPr>
          <w:rStyle w:val="8"/>
          <w:sz w:val="20"/>
          <w:szCs w:val="20"/>
        </w:rPr>
      </w:pPr>
      <w:r>
        <w:rPr>
          <w:rStyle w:val="8"/>
          <w:sz w:val="20"/>
          <w:szCs w:val="20"/>
        </w:rPr>
        <w:t>4.11.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 умовах цього Договору.</w:t>
      </w:r>
    </w:p>
    <w:p>
      <w:pPr>
        <w:pStyle w:val="10"/>
        <w:spacing w:after="0"/>
        <w:ind w:firstLine="0"/>
        <w:rPr>
          <w:rStyle w:val="8"/>
          <w:sz w:val="20"/>
          <w:szCs w:val="20"/>
        </w:rPr>
      </w:pPr>
      <w:r>
        <w:rPr>
          <w:rStyle w:val="8"/>
          <w:sz w:val="20"/>
          <w:szCs w:val="2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pPr>
        <w:jc w:val="both"/>
        <w:rPr>
          <w:rFonts w:ascii="Times New Roman" w:hAnsi="Times New Roman" w:cs="Times New Roman"/>
          <w:sz w:val="20"/>
          <w:szCs w:val="20"/>
          <w:lang w:val="uk-UA"/>
        </w:rPr>
      </w:pPr>
      <w:r>
        <w:rPr>
          <w:rStyle w:val="8"/>
          <w:rFonts w:ascii="Times New Roman" w:hAnsi="Times New Roman" w:cs="Times New Roman"/>
          <w:sz w:val="20"/>
          <w:szCs w:val="20"/>
          <w:lang w:val="uk-UA"/>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5. Права та обов'язки Споживача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5.1. Споживач має право:</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отримувати електричну енергію на умовах, зазначених у цьому Договорі;</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безоплатно отримувати інформацію про обсяги та інші параметри власного споживання електричної енергії;</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звертатися до Постачальника для вирішення будь-яких питань, пов'язаних з виконанням цього Договору;</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проводити звіряння фактичних розрахунків в установленому ПРРЕЕ порядку з підписанням відповідного акта;</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вільно обирати іншого електропостачальника та розірвати цей Договір у встановленому цим Договором та чинним законодавством порядку;</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перейти на постачання електричної енергії до іншого електропостачальника, у разі наявності договору споживача про надання </w:t>
      </w:r>
      <w:r>
        <w:rPr>
          <w:rStyle w:val="8"/>
          <w:rFonts w:ascii="Times New Roman" w:hAnsi="Times New Roman" w:cs="Times New Roman"/>
          <w:sz w:val="20"/>
          <w:szCs w:val="20"/>
          <w:lang w:val="uk-UA"/>
        </w:rPr>
        <w:t>послуг з розподілу</w:t>
      </w:r>
      <w:r>
        <w:rPr>
          <w:rFonts w:ascii="Times New Roman" w:hAnsi="Times New Roman" w:cs="Times New Roman"/>
          <w:sz w:val="20"/>
          <w:szCs w:val="20"/>
          <w:lang w:val="uk-UA"/>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pPr>
        <w:numPr>
          <w:ilvl w:val="0"/>
          <w:numId w:val="3"/>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інші права, передбачені чинним законодавством і цим Договором.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5.2. Споживач зобов'язується:</w:t>
      </w:r>
    </w:p>
    <w:p>
      <w:pPr>
        <w:numPr>
          <w:ilvl w:val="0"/>
          <w:numId w:val="4"/>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забезпечувати своєчасну та повну оплату спожитої електричної енергії згідно з умовами цього Договору;</w:t>
      </w:r>
    </w:p>
    <w:p>
      <w:pPr>
        <w:numPr>
          <w:ilvl w:val="0"/>
          <w:numId w:val="4"/>
        </w:numPr>
        <w:spacing w:line="240" w:lineRule="auto"/>
        <w:jc w:val="both"/>
        <w:rPr>
          <w:rFonts w:ascii="Times New Roman" w:hAnsi="Times New Roman" w:cs="Times New Roman"/>
          <w:sz w:val="20"/>
          <w:szCs w:val="20"/>
          <w:lang w:val="uk-UA"/>
        </w:rPr>
      </w:pPr>
      <w:r>
        <w:rPr>
          <w:rStyle w:val="8"/>
          <w:rFonts w:ascii="Times New Roman" w:hAnsi="Times New Roman" w:cs="Times New Roman"/>
          <w:sz w:val="20"/>
          <w:szCs w:val="20"/>
          <w:lang w:val="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pPr>
        <w:numPr>
          <w:ilvl w:val="0"/>
          <w:numId w:val="4"/>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numPr>
          <w:ilvl w:val="0"/>
          <w:numId w:val="4"/>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pPr>
        <w:numPr>
          <w:ilvl w:val="0"/>
          <w:numId w:val="4"/>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numPr>
          <w:ilvl w:val="0"/>
          <w:numId w:val="4"/>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numPr>
          <w:ilvl w:val="0"/>
          <w:numId w:val="4"/>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numPr>
          <w:ilvl w:val="0"/>
          <w:numId w:val="4"/>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виконувати інші обов'язки, покладені на Споживача чинним законодавством та/або цим Договором;</w:t>
      </w:r>
    </w:p>
    <w:p>
      <w:pPr>
        <w:numPr>
          <w:ilvl w:val="0"/>
          <w:numId w:val="4"/>
        </w:numPr>
        <w:spacing w:line="240" w:lineRule="auto"/>
        <w:jc w:val="both"/>
        <w:rPr>
          <w:rFonts w:ascii="Times New Roman" w:hAnsi="Times New Roman" w:cs="Times New Roman"/>
          <w:sz w:val="20"/>
          <w:szCs w:val="20"/>
          <w:lang w:val="uk-UA"/>
        </w:rPr>
      </w:pPr>
      <w:r>
        <w:rPr>
          <w:rStyle w:val="8"/>
          <w:rFonts w:ascii="Times New Roman" w:hAnsi="Times New Roman" w:cs="Times New Roman"/>
          <w:sz w:val="20"/>
          <w:szCs w:val="20"/>
          <w:lang w:val="uk-UA"/>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pPr>
        <w:ind w:firstLine="709"/>
        <w:jc w:val="both"/>
        <w:rPr>
          <w:rFonts w:ascii="Times New Roman" w:hAnsi="Times New Roman" w:cs="Times New Roman"/>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6. Права і обов'язки Постачальника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6.1. Постачальник має право:</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 отримувати від Споживача плату за поставлену електричну енергію;</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2) контролювати правильність оформлення Споживачем платіжних документів;</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5) проводити разом зі Споживачем звіряння фактично використаних обсягів електричної енергії з підписанням відповідного акта;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pPr>
        <w:jc w:val="both"/>
        <w:rPr>
          <w:rStyle w:val="8"/>
          <w:rFonts w:ascii="Times New Roman" w:hAnsi="Times New Roman" w:cs="Times New Roman"/>
          <w:sz w:val="20"/>
          <w:szCs w:val="20"/>
          <w:lang w:val="uk-UA"/>
        </w:rPr>
      </w:pPr>
      <w:r>
        <w:rPr>
          <w:rStyle w:val="8"/>
          <w:rFonts w:ascii="Times New Roman" w:hAnsi="Times New Roman" w:cs="Times New Roman"/>
          <w:sz w:val="20"/>
          <w:szCs w:val="20"/>
          <w:lang w:val="uk-UA"/>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pPr>
        <w:jc w:val="both"/>
        <w:rPr>
          <w:rFonts w:ascii="Times New Roman" w:hAnsi="Times New Roman" w:cs="Times New Roman"/>
          <w:sz w:val="20"/>
          <w:szCs w:val="20"/>
          <w:lang w:val="uk-UA"/>
        </w:rPr>
      </w:pPr>
      <w:r>
        <w:rPr>
          <w:rStyle w:val="8"/>
          <w:rFonts w:ascii="Times New Roman" w:hAnsi="Times New Roman" w:cs="Times New Roman"/>
          <w:sz w:val="20"/>
          <w:szCs w:val="20"/>
          <w:lang w:val="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9) інші права, передбачені чинним законодавством і цим Договором.</w:t>
      </w:r>
    </w:p>
    <w:p>
      <w:pPr>
        <w:jc w:val="both"/>
        <w:rPr>
          <w:rFonts w:ascii="Times New Roman" w:hAnsi="Times New Roman" w:cs="Times New Roman"/>
          <w:sz w:val="20"/>
          <w:szCs w:val="20"/>
          <w:lang w:val="uk-UA"/>
        </w:rPr>
      </w:pPr>
    </w:p>
    <w:p>
      <w:pPr>
        <w:jc w:val="both"/>
        <w:rPr>
          <w:rFonts w:ascii="Times New Roman" w:hAnsi="Times New Roman" w:cs="Times New Roman"/>
          <w:sz w:val="20"/>
          <w:szCs w:val="20"/>
          <w:lang w:val="uk-UA"/>
        </w:rPr>
      </w:pPr>
      <w:r>
        <w:rPr>
          <w:rFonts w:ascii="Times New Roman" w:hAnsi="Times New Roman" w:cs="Times New Roman"/>
          <w:sz w:val="20"/>
          <w:szCs w:val="20"/>
          <w:lang w:val="uk-UA"/>
        </w:rPr>
        <w:t>7.2. Постачальник зобов'язується:</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наявність різних комерційних пропозицій з постачання електричної енергії для Споживача;</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публікувати на офіційному вебсайті детальну інформацію про зміну ціни електричної енергії за 20 днів до введення її у дію;</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видавати Споживачеві безоплатно платіжні документи та форми звернень;</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приймати оплату наданих за цим Договором послуг будь-яким способом, що передбачений цим Договором;</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забезпечувати конфіденційність даних, отриманих від Споживача;</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numPr>
          <w:ilvl w:val="0"/>
          <w:numId w:val="6"/>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вибрати іншого електропостачальника та про наслідки невиконання цього;</w:t>
      </w:r>
    </w:p>
    <w:p>
      <w:pPr>
        <w:numPr>
          <w:ilvl w:val="0"/>
          <w:numId w:val="6"/>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перейти до електропостачальника, на якого в установленому порядку покладені спеціальні обов’язки (постачальник «останньої надії»);</w:t>
      </w:r>
    </w:p>
    <w:p>
      <w:pPr>
        <w:numPr>
          <w:ilvl w:val="0"/>
          <w:numId w:val="6"/>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на відшкодування збитків, завданих у зв’язку з неможливістю подальшого виконання Постачальником своїх зобов’язань за цим Договором;</w:t>
      </w:r>
    </w:p>
    <w:p>
      <w:pPr>
        <w:numPr>
          <w:ilvl w:val="0"/>
          <w:numId w:val="5"/>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виконувати інші обов'язки, покладені на Постачальника чинним законодавством та/або цим Договором.</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7. Порядок припинення та відновлення постачання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7.2. Припинення електропостачання не звільняє Споживача від обов'язку сплатити заборгованість Постачальнику за цим Договором.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8. Відповідальність Сторін</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pPr>
        <w:numPr>
          <w:ilvl w:val="0"/>
          <w:numId w:val="7"/>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порушення Споживачем строків розрахунків з Постачальником - в розмірі, погодженому Сторонами в цьому Договорі;</w:t>
      </w:r>
    </w:p>
    <w:p>
      <w:pPr>
        <w:numPr>
          <w:ilvl w:val="0"/>
          <w:numId w:val="7"/>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8.5. Порядок документального підтвердження порушень умов цього Договору, а також відшкодування збитків встановлюється ПРРЕЕ.</w:t>
      </w:r>
    </w:p>
    <w:p>
      <w:pPr>
        <w:jc w:val="both"/>
        <w:rPr>
          <w:rStyle w:val="8"/>
          <w:rFonts w:ascii="Times New Roman" w:hAnsi="Times New Roman" w:cs="Times New Roman"/>
          <w:sz w:val="20"/>
          <w:szCs w:val="20"/>
          <w:lang w:val="uk-UA"/>
        </w:rPr>
      </w:pPr>
      <w:r>
        <w:rPr>
          <w:rStyle w:val="8"/>
          <w:rFonts w:ascii="Times New Roman" w:hAnsi="Times New Roman" w:cs="Times New Roman"/>
          <w:sz w:val="20"/>
          <w:szCs w:val="20"/>
          <w:lang w:val="uk-UA"/>
        </w:rPr>
        <w:t>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pPr>
        <w:jc w:val="both"/>
        <w:rPr>
          <w:rFonts w:ascii="Times New Roman" w:hAnsi="Times New Roman" w:cs="Times New Roman"/>
          <w:sz w:val="20"/>
          <w:szCs w:val="20"/>
          <w:lang w:val="uk-UA"/>
        </w:rPr>
      </w:pPr>
      <w:r>
        <w:rPr>
          <w:rStyle w:val="8"/>
          <w:rFonts w:ascii="Times New Roman" w:hAnsi="Times New Roman" w:cs="Times New Roman"/>
          <w:sz w:val="20"/>
          <w:szCs w:val="20"/>
          <w:lang w:val="uk-UA"/>
        </w:rPr>
        <w:t xml:space="preserve">8.7. </w:t>
      </w:r>
      <w:r>
        <w:rPr>
          <w:rFonts w:ascii="Times New Roman" w:hAnsi="Times New Roman" w:cs="Times New Roman"/>
          <w:sz w:val="20"/>
          <w:szCs w:val="20"/>
          <w:lang w:val="uk-UA"/>
        </w:rPr>
        <w:t>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Дана оперативно–господарська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9. Порядок зміни електропостачальника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9.2. Зміна постачальника електричної енергії здійснюється згідно з порядком, встановленим ПРРЕЕ.</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10. Порядок розв'язання спорів</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10.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11. Форс-мажорні обставини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11.3. Строк виконання зобов'язань за цим Договором відкладається на строк дії форс-мажорних обставин.</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ind w:firstLine="709"/>
        <w:jc w:val="center"/>
        <w:rPr>
          <w:rFonts w:ascii="Times New Roman" w:hAnsi="Times New Roman" w:cs="Times New Roman"/>
          <w:b/>
          <w:sz w:val="20"/>
          <w:szCs w:val="20"/>
          <w:lang w:val="uk-UA"/>
        </w:rPr>
      </w:pPr>
    </w:p>
    <w:p>
      <w:pPr>
        <w:ind w:firstLine="709"/>
        <w:jc w:val="center"/>
        <w:rPr>
          <w:rFonts w:ascii="Times New Roman" w:hAnsi="Times New Roman" w:cs="Times New Roman"/>
          <w:b/>
          <w:sz w:val="20"/>
          <w:szCs w:val="20"/>
          <w:lang w:val="uk-UA"/>
        </w:rPr>
      </w:pPr>
      <w:r>
        <w:rPr>
          <w:rFonts w:ascii="Times New Roman" w:hAnsi="Times New Roman" w:cs="Times New Roman"/>
          <w:b/>
          <w:sz w:val="20"/>
          <w:szCs w:val="20"/>
          <w:lang w:val="uk-UA"/>
        </w:rPr>
        <w:t>12. Строк дії Договору та інші умови</w:t>
      </w:r>
    </w:p>
    <w:p>
      <w:pPr>
        <w:jc w:val="both"/>
        <w:rPr>
          <w:rFonts w:ascii="Times New Roman" w:hAnsi="Times New Roman" w:cs="Times New Roman"/>
          <w:i/>
          <w:iCs/>
          <w:sz w:val="20"/>
          <w:szCs w:val="20"/>
          <w:lang w:val="uk-UA"/>
        </w:rPr>
      </w:pPr>
      <w:r>
        <w:rPr>
          <w:rFonts w:ascii="Times New Roman" w:hAnsi="Times New Roman" w:cs="Times New Roman"/>
          <w:sz w:val="20"/>
          <w:szCs w:val="20"/>
          <w:lang w:val="uk-UA"/>
        </w:rPr>
        <w:t>12.1. Цей Договір набирає чинності з дня укладання договору про закупівлю та діє до 31.12.2024 року.</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12.2. Сторона договору, яка вважає за необхідне змінити або розірвати договір, повинна надіслати пропозиції про це другій стороні за договором.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pPr>
        <w:jc w:val="both"/>
        <w:rPr>
          <w:rFonts w:ascii="Times New Roman" w:hAnsi="Times New Roman" w:cs="Times New Roman"/>
          <w:sz w:val="20"/>
          <w:szCs w:val="20"/>
          <w:lang w:val="uk-UA"/>
        </w:rPr>
      </w:pPr>
      <w:r>
        <w:rPr>
          <w:rStyle w:val="8"/>
          <w:rFonts w:ascii="Times New Roman" w:hAnsi="Times New Roman" w:cs="Times New Roman"/>
          <w:sz w:val="20"/>
          <w:szCs w:val="20"/>
          <w:lang w:val="uk-UA"/>
        </w:rPr>
        <w:t>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pPr>
        <w:numPr>
          <w:ilvl w:val="0"/>
          <w:numId w:val="8"/>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споживач прострочив оплату за постачання електричної енергії згідно з Договором </w:t>
      </w:r>
      <w:r>
        <w:rPr>
          <w:rStyle w:val="8"/>
          <w:rFonts w:ascii="Times New Roman" w:hAnsi="Times New Roman" w:cs="Times New Roman"/>
          <w:sz w:val="20"/>
          <w:szCs w:val="20"/>
          <w:lang w:val="uk-UA"/>
        </w:rPr>
        <w:t>у розмірі більшому ніж вартість електричної енергії, спожитої протягом двох попередніх місяців</w:t>
      </w:r>
      <w:r>
        <w:rPr>
          <w:rFonts w:ascii="Times New Roman" w:hAnsi="Times New Roman" w:cs="Times New Roman"/>
          <w:sz w:val="20"/>
          <w:szCs w:val="20"/>
          <w:lang w:val="uk-UA"/>
        </w:rPr>
        <w:t>, за умови, що Постачальник здійснив попередження Споживачу про можливе розірвання цього Договору;</w:t>
      </w:r>
    </w:p>
    <w:p>
      <w:pPr>
        <w:numPr>
          <w:ilvl w:val="0"/>
          <w:numId w:val="8"/>
        </w:num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pPr>
        <w:spacing w:line="240" w:lineRule="auto"/>
        <w:ind w:left="720"/>
        <w:jc w:val="both"/>
        <w:rPr>
          <w:rFonts w:ascii="Times New Roman" w:hAnsi="Times New Roman" w:cs="Times New Roman"/>
          <w:sz w:val="20"/>
          <w:szCs w:val="20"/>
          <w:lang w:val="uk-UA"/>
        </w:rPr>
      </w:pPr>
    </w:p>
    <w:p>
      <w:pPr>
        <w:pStyle w:val="9"/>
        <w:jc w:val="both"/>
        <w:rPr>
          <w:rFonts w:ascii="Times New Roman" w:hAnsi="Times New Roman"/>
          <w:sz w:val="20"/>
          <w:szCs w:val="20"/>
        </w:rPr>
      </w:pPr>
      <w:r>
        <w:rPr>
          <w:rFonts w:ascii="Times New Roman" w:hAnsi="Times New Roman"/>
          <w:sz w:val="20"/>
          <w:szCs w:val="20"/>
        </w:rPr>
        <w:t xml:space="preserve">12.8.1. Якщо розірвання Договору відбувається за ініціативи Постачальника з підстав, які не передбаченні умовами п.12.8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pPr>
        <w:pStyle w:val="9"/>
        <w:jc w:val="both"/>
        <w:rPr>
          <w:rFonts w:ascii="Times New Roman" w:hAnsi="Times New Roman"/>
          <w:sz w:val="20"/>
          <w:szCs w:val="20"/>
        </w:rPr>
      </w:pPr>
      <w:r>
        <w:rPr>
          <w:rFonts w:ascii="Times New Roman" w:hAnsi="Times New Roman"/>
          <w:sz w:val="20"/>
          <w:szCs w:val="20"/>
        </w:rPr>
        <w:t>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pPr>
        <w:pStyle w:val="9"/>
        <w:jc w:val="both"/>
        <w:rPr>
          <w:rFonts w:ascii="Times New Roman" w:hAnsi="Times New Roman"/>
          <w:sz w:val="20"/>
          <w:szCs w:val="20"/>
        </w:rPr>
      </w:pPr>
      <w:r>
        <w:rPr>
          <w:rFonts w:ascii="Times New Roman" w:hAnsi="Times New Roman"/>
          <w:sz w:val="20"/>
          <w:szCs w:val="20"/>
        </w:rPr>
        <w:t xml:space="preserve">    </w:t>
      </w:r>
    </w:p>
    <w:p>
      <w:pPr>
        <w:pStyle w:val="10"/>
        <w:ind w:firstLine="0"/>
        <w:rPr>
          <w:rStyle w:val="8"/>
          <w:sz w:val="20"/>
          <w:szCs w:val="20"/>
        </w:rPr>
      </w:pPr>
      <w:r>
        <w:rPr>
          <w:rStyle w:val="8"/>
          <w:sz w:val="20"/>
          <w:szCs w:val="20"/>
        </w:rPr>
        <w:t>12.9. Дія цього Договору також припиняється в таких випадках:</w:t>
      </w:r>
    </w:p>
    <w:p>
      <w:pPr>
        <w:pStyle w:val="10"/>
        <w:numPr>
          <w:ilvl w:val="0"/>
          <w:numId w:val="9"/>
        </w:numPr>
        <w:rPr>
          <w:rStyle w:val="8"/>
          <w:sz w:val="20"/>
          <w:szCs w:val="20"/>
        </w:rPr>
      </w:pPr>
      <w:r>
        <w:rPr>
          <w:rStyle w:val="8"/>
          <w:sz w:val="20"/>
          <w:szCs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pStyle w:val="10"/>
        <w:numPr>
          <w:ilvl w:val="0"/>
          <w:numId w:val="9"/>
        </w:numPr>
        <w:rPr>
          <w:rStyle w:val="8"/>
          <w:sz w:val="20"/>
          <w:szCs w:val="20"/>
        </w:rPr>
      </w:pPr>
      <w:r>
        <w:rPr>
          <w:rStyle w:val="8"/>
          <w:sz w:val="20"/>
          <w:szCs w:val="20"/>
        </w:rPr>
        <w:t>банкрутства або припинення господарської діяльності Постачальником;</w:t>
      </w:r>
    </w:p>
    <w:p>
      <w:pPr>
        <w:pStyle w:val="10"/>
        <w:numPr>
          <w:ilvl w:val="0"/>
          <w:numId w:val="9"/>
        </w:numPr>
        <w:rPr>
          <w:rStyle w:val="8"/>
          <w:sz w:val="20"/>
          <w:szCs w:val="20"/>
        </w:rPr>
      </w:pPr>
      <w:r>
        <w:rPr>
          <w:rStyle w:val="8"/>
          <w:sz w:val="20"/>
          <w:szCs w:val="2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pStyle w:val="10"/>
        <w:numPr>
          <w:ilvl w:val="0"/>
          <w:numId w:val="9"/>
        </w:numPr>
        <w:rPr>
          <w:rStyle w:val="8"/>
          <w:sz w:val="20"/>
          <w:szCs w:val="20"/>
        </w:rPr>
      </w:pPr>
      <w:r>
        <w:rPr>
          <w:rStyle w:val="8"/>
          <w:sz w:val="20"/>
          <w:szCs w:val="20"/>
        </w:rPr>
        <w:t xml:space="preserve">у разі зміни Постачальника - у частині постачання; </w:t>
      </w:r>
    </w:p>
    <w:p>
      <w:pPr>
        <w:numPr>
          <w:ilvl w:val="0"/>
          <w:numId w:val="9"/>
        </w:numPr>
        <w:spacing w:line="240" w:lineRule="auto"/>
        <w:jc w:val="both"/>
        <w:rPr>
          <w:rFonts w:ascii="Times New Roman" w:hAnsi="Times New Roman" w:cs="Times New Roman"/>
          <w:sz w:val="20"/>
          <w:szCs w:val="20"/>
          <w:lang w:val="uk-UA"/>
        </w:rPr>
      </w:pPr>
      <w:r>
        <w:rPr>
          <w:rStyle w:val="8"/>
          <w:rFonts w:ascii="Times New Roman" w:hAnsi="Times New Roman" w:cs="Times New Roman"/>
          <w:sz w:val="20"/>
          <w:szCs w:val="20"/>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pPr>
        <w:pStyle w:val="9"/>
        <w:tabs>
          <w:tab w:val="left" w:pos="851"/>
        </w:tabs>
        <w:jc w:val="both"/>
        <w:rPr>
          <w:rFonts w:ascii="Times New Roman" w:hAnsi="Times New Roman"/>
          <w:sz w:val="20"/>
          <w:szCs w:val="20"/>
        </w:rPr>
      </w:pPr>
      <w:r>
        <w:rPr>
          <w:rFonts w:ascii="Times New Roman" w:hAnsi="Times New Roman"/>
          <w:sz w:val="20"/>
          <w:szCs w:val="20"/>
        </w:rPr>
        <w:t>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pPr>
        <w:pStyle w:val="5"/>
        <w:spacing w:before="0" w:beforeAutospacing="0" w:after="0" w:afterAutospacing="0"/>
        <w:jc w:val="both"/>
        <w:rPr>
          <w:sz w:val="20"/>
          <w:szCs w:val="20"/>
        </w:rPr>
      </w:pPr>
    </w:p>
    <w:p>
      <w:pPr>
        <w:pStyle w:val="5"/>
        <w:spacing w:before="0" w:beforeAutospacing="0" w:after="0" w:afterAutospacing="0"/>
        <w:jc w:val="both"/>
        <w:rPr>
          <w:sz w:val="20"/>
          <w:szCs w:val="20"/>
        </w:rPr>
      </w:pPr>
      <w:r>
        <w:rPr>
          <w:sz w:val="20"/>
          <w:szCs w:val="20"/>
        </w:rPr>
        <w:t>1</w:t>
      </w:r>
      <w:r>
        <w:rPr>
          <w:b/>
          <w:sz w:val="20"/>
          <w:szCs w:val="20"/>
        </w:rPr>
        <w:t>) зменшення обсягів закупівлі, зокрема з урахуванням фактичного обсягу видатків замовн</w:t>
      </w:r>
      <w:r>
        <w:rPr>
          <w:sz w:val="20"/>
          <w:szCs w:val="20"/>
        </w:rPr>
        <w:t>ика;</w:t>
      </w:r>
    </w:p>
    <w:p>
      <w:pPr>
        <w:pStyle w:val="5"/>
        <w:spacing w:before="0" w:beforeAutospacing="0" w:after="0" w:afterAutospacing="0"/>
        <w:ind w:firstLine="567"/>
        <w:jc w:val="both"/>
        <w:rPr>
          <w:sz w:val="20"/>
          <w:szCs w:val="20"/>
        </w:rPr>
      </w:pPr>
      <w:r>
        <w:rPr>
          <w:sz w:val="20"/>
          <w:szCs w:val="20"/>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pPr>
        <w:pStyle w:val="5"/>
        <w:spacing w:before="0" w:beforeAutospacing="0" w:after="0" w:afterAutospacing="0"/>
        <w:jc w:val="both"/>
        <w:rPr>
          <w:sz w:val="20"/>
          <w:szCs w:val="20"/>
        </w:rPr>
      </w:pPr>
    </w:p>
    <w:p>
      <w:pPr>
        <w:pStyle w:val="5"/>
        <w:spacing w:before="0" w:beforeAutospacing="0" w:after="0" w:afterAutospacing="0"/>
        <w:jc w:val="both"/>
        <w:rPr>
          <w:b/>
          <w:sz w:val="20"/>
          <w:szCs w:val="20"/>
        </w:rPr>
      </w:pPr>
      <w:r>
        <w:rPr>
          <w:sz w:val="20"/>
          <w:szCs w:val="20"/>
        </w:rPr>
        <w:t xml:space="preserve">2) </w:t>
      </w:r>
      <w:r>
        <w:rPr>
          <w:b/>
          <w:sz w:val="20"/>
          <w:szCs w:val="2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5"/>
        <w:spacing w:before="0" w:beforeAutospacing="0" w:after="0" w:afterAutospacing="0"/>
        <w:jc w:val="both"/>
        <w:rPr>
          <w:b/>
          <w:sz w:val="20"/>
          <w:szCs w:val="20"/>
        </w:rPr>
      </w:pPr>
    </w:p>
    <w:p>
      <w:pPr>
        <w:pStyle w:val="5"/>
        <w:numPr>
          <w:ilvl w:val="0"/>
          <w:numId w:val="10"/>
        </w:numPr>
        <w:tabs>
          <w:tab w:val="left" w:pos="426"/>
          <w:tab w:val="clear" w:pos="720"/>
        </w:tabs>
        <w:spacing w:before="0" w:beforeAutospacing="0" w:after="0" w:afterAutospacing="0"/>
        <w:ind w:left="0" w:firstLine="567"/>
        <w:jc w:val="both"/>
        <w:textAlignment w:val="baseline"/>
        <w:rPr>
          <w:sz w:val="20"/>
          <w:szCs w:val="20"/>
        </w:rPr>
      </w:pPr>
      <w:r>
        <w:rPr>
          <w:sz w:val="20"/>
          <w:szCs w:val="20"/>
        </w:rPr>
        <w:t>підставою для зміни ціни є письмове звернення Сторони Договору, яке направляється в порядку визначеному умовами даного договору;</w:t>
      </w:r>
    </w:p>
    <w:p>
      <w:pPr>
        <w:pStyle w:val="5"/>
        <w:numPr>
          <w:ilvl w:val="0"/>
          <w:numId w:val="10"/>
        </w:numPr>
        <w:tabs>
          <w:tab w:val="left" w:pos="426"/>
          <w:tab w:val="clear" w:pos="720"/>
        </w:tabs>
        <w:spacing w:before="0" w:beforeAutospacing="0" w:after="0" w:afterAutospacing="0"/>
        <w:ind w:left="0" w:firstLine="567"/>
        <w:jc w:val="both"/>
        <w:textAlignment w:val="baseline"/>
        <w:rPr>
          <w:sz w:val="20"/>
          <w:szCs w:val="20"/>
        </w:rPr>
      </w:pPr>
      <w:r>
        <w:rPr>
          <w:sz w:val="20"/>
          <w:szCs w:val="20"/>
        </w:rPr>
        <w:t>коливанням ціни на ринку сторони визначають будь - який відсоток коливання ціни на одному або декількох сигментах ринку електричної енергії як в сторону збільшення так і в сторону зменшення;</w:t>
      </w:r>
    </w:p>
    <w:p>
      <w:pPr>
        <w:pStyle w:val="5"/>
        <w:numPr>
          <w:ilvl w:val="0"/>
          <w:numId w:val="10"/>
        </w:numPr>
        <w:tabs>
          <w:tab w:val="left" w:pos="426"/>
          <w:tab w:val="clear" w:pos="720"/>
        </w:tabs>
        <w:spacing w:before="0" w:beforeAutospacing="0" w:after="0" w:afterAutospacing="0"/>
        <w:ind w:left="0" w:firstLine="567"/>
        <w:jc w:val="both"/>
        <w:textAlignment w:val="baseline"/>
        <w:rPr>
          <w:sz w:val="20"/>
          <w:szCs w:val="20"/>
        </w:rPr>
      </w:pPr>
      <w:r>
        <w:rPr>
          <w:sz w:val="20"/>
          <w:szCs w:val="20"/>
        </w:rPr>
        <w:t>зміна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pPr>
        <w:pStyle w:val="5"/>
        <w:numPr>
          <w:ilvl w:val="0"/>
          <w:numId w:val="10"/>
        </w:numPr>
        <w:tabs>
          <w:tab w:val="left" w:pos="426"/>
          <w:tab w:val="clear" w:pos="720"/>
        </w:tabs>
        <w:spacing w:before="0" w:beforeAutospacing="0" w:after="0" w:afterAutospacing="0"/>
        <w:ind w:left="0" w:firstLine="567"/>
        <w:jc w:val="both"/>
        <w:textAlignment w:val="baseline"/>
        <w:rPr>
          <w:sz w:val="20"/>
          <w:szCs w:val="20"/>
        </w:rPr>
      </w:pPr>
      <w:r>
        <w:rPr>
          <w:sz w:val="20"/>
          <w:szCs w:val="20"/>
        </w:rPr>
        <w:t>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5"/>
        <w:numPr>
          <w:ilvl w:val="0"/>
          <w:numId w:val="10"/>
        </w:numPr>
        <w:tabs>
          <w:tab w:val="left" w:pos="426"/>
          <w:tab w:val="clear" w:pos="720"/>
        </w:tabs>
        <w:spacing w:before="0" w:beforeAutospacing="0" w:after="0" w:afterAutospacing="0"/>
        <w:ind w:left="0" w:firstLine="567"/>
        <w:jc w:val="both"/>
        <w:textAlignment w:val="baseline"/>
        <w:rPr>
          <w:sz w:val="20"/>
          <w:szCs w:val="20"/>
        </w:rPr>
      </w:pPr>
      <w:r>
        <w:rPr>
          <w:sz w:val="20"/>
          <w:szCs w:val="20"/>
        </w:rPr>
        <w:t>Сторони погоджуються, що жоден документ, який підтверджує коливання ціни на ринку не може містити один і той самий період;</w:t>
      </w:r>
    </w:p>
    <w:p>
      <w:pPr>
        <w:pStyle w:val="5"/>
        <w:numPr>
          <w:ilvl w:val="0"/>
          <w:numId w:val="10"/>
        </w:numPr>
        <w:tabs>
          <w:tab w:val="left" w:pos="426"/>
          <w:tab w:val="clear" w:pos="720"/>
        </w:tabs>
        <w:spacing w:before="0" w:beforeAutospacing="0" w:after="0" w:afterAutospacing="0"/>
        <w:ind w:left="0" w:firstLine="567"/>
        <w:jc w:val="both"/>
        <w:textAlignment w:val="baseline"/>
        <w:rPr>
          <w:sz w:val="20"/>
          <w:szCs w:val="20"/>
        </w:rPr>
      </w:pPr>
      <w:r>
        <w:rPr>
          <w:sz w:val="20"/>
          <w:szCs w:val="20"/>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 що підтверджує коливання ціни на ринку має містить:</w:t>
      </w:r>
    </w:p>
    <w:p>
      <w:pPr>
        <w:pStyle w:val="5"/>
        <w:numPr>
          <w:ilvl w:val="0"/>
          <w:numId w:val="11"/>
        </w:numPr>
        <w:spacing w:before="0" w:beforeAutospacing="0" w:after="0" w:afterAutospacing="0"/>
        <w:jc w:val="both"/>
        <w:textAlignment w:val="baseline"/>
        <w:rPr>
          <w:sz w:val="20"/>
          <w:szCs w:val="20"/>
        </w:rPr>
      </w:pPr>
      <w:r>
        <w:rPr>
          <w:sz w:val="20"/>
          <w:szCs w:val="20"/>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5"/>
        <w:numPr>
          <w:ilvl w:val="0"/>
          <w:numId w:val="11"/>
        </w:numPr>
        <w:spacing w:before="0" w:beforeAutospacing="0" w:after="0" w:afterAutospacing="0"/>
        <w:jc w:val="both"/>
        <w:textAlignment w:val="baseline"/>
        <w:rPr>
          <w:sz w:val="20"/>
          <w:szCs w:val="20"/>
        </w:rPr>
      </w:pPr>
      <w:r>
        <w:rPr>
          <w:sz w:val="20"/>
          <w:szCs w:val="20"/>
        </w:rPr>
        <w:t>результат порівняння цін у відсотковому вираженні.</w:t>
      </w:r>
    </w:p>
    <w:p>
      <w:pPr>
        <w:pStyle w:val="5"/>
        <w:numPr>
          <w:ilvl w:val="0"/>
          <w:numId w:val="12"/>
        </w:numPr>
        <w:spacing w:before="0" w:beforeAutospacing="0" w:after="0" w:afterAutospacing="0"/>
        <w:ind w:left="0" w:firstLine="567"/>
        <w:jc w:val="both"/>
        <w:textAlignment w:val="baseline"/>
        <w:rPr>
          <w:sz w:val="20"/>
          <w:szCs w:val="20"/>
        </w:rPr>
      </w:pPr>
      <w:r>
        <w:rPr>
          <w:sz w:val="20"/>
          <w:szCs w:val="20"/>
        </w:rPr>
        <w:t xml:space="preserve">Змінена ціна за одиницю 1 кВт.год.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  </w:t>
      </w:r>
    </w:p>
    <w:p>
      <w:pPr>
        <w:pStyle w:val="5"/>
        <w:spacing w:before="0" w:beforeAutospacing="0" w:after="0" w:afterAutospacing="0"/>
        <w:jc w:val="both"/>
        <w:rPr>
          <w:sz w:val="20"/>
          <w:szCs w:val="20"/>
        </w:rPr>
      </w:pPr>
    </w:p>
    <w:p>
      <w:pPr>
        <w:pStyle w:val="5"/>
        <w:spacing w:before="0" w:beforeAutospacing="0" w:after="0" w:afterAutospacing="0"/>
        <w:jc w:val="both"/>
        <w:rPr>
          <w:sz w:val="20"/>
          <w:szCs w:val="20"/>
        </w:rPr>
      </w:pPr>
      <w:r>
        <w:rPr>
          <w:sz w:val="20"/>
          <w:szCs w:val="20"/>
        </w:rPr>
        <w:t xml:space="preserve">3) </w:t>
      </w:r>
      <w:r>
        <w:rPr>
          <w:b/>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r>
        <w:rPr>
          <w:sz w:val="20"/>
          <w:szCs w:val="20"/>
        </w:rPr>
        <w:t>;</w:t>
      </w:r>
    </w:p>
    <w:p>
      <w:pPr>
        <w:pStyle w:val="5"/>
        <w:spacing w:before="0" w:beforeAutospacing="0" w:after="0" w:afterAutospacing="0"/>
        <w:ind w:firstLine="567"/>
        <w:jc w:val="both"/>
        <w:rPr>
          <w:sz w:val="20"/>
          <w:szCs w:val="20"/>
        </w:rPr>
      </w:pPr>
      <w:r>
        <w:rPr>
          <w:sz w:val="20"/>
          <w:szCs w:val="20"/>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pPr>
        <w:pStyle w:val="5"/>
        <w:spacing w:before="0" w:beforeAutospacing="0" w:after="0" w:afterAutospacing="0"/>
        <w:jc w:val="both"/>
        <w:rPr>
          <w:sz w:val="20"/>
          <w:szCs w:val="20"/>
        </w:rPr>
      </w:pPr>
    </w:p>
    <w:p>
      <w:pPr>
        <w:pStyle w:val="5"/>
        <w:spacing w:before="0" w:beforeAutospacing="0" w:after="0" w:afterAutospacing="0"/>
        <w:jc w:val="both"/>
        <w:rPr>
          <w:b/>
          <w:sz w:val="20"/>
          <w:szCs w:val="20"/>
        </w:rPr>
      </w:pPr>
      <w:r>
        <w:rPr>
          <w:sz w:val="20"/>
          <w:szCs w:val="20"/>
        </w:rPr>
        <w:t>4</w:t>
      </w:r>
      <w:r>
        <w:rPr>
          <w:b/>
          <w:sz w:val="20"/>
          <w:szCs w:val="20"/>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5"/>
        <w:spacing w:before="0" w:beforeAutospacing="0" w:after="0" w:afterAutospacing="0"/>
        <w:ind w:firstLine="567"/>
        <w:jc w:val="both"/>
        <w:rPr>
          <w:sz w:val="20"/>
          <w:szCs w:val="20"/>
        </w:rPr>
      </w:pPr>
      <w:r>
        <w:rPr>
          <w:sz w:val="20"/>
          <w:szCs w:val="20"/>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pStyle w:val="5"/>
        <w:spacing w:before="0" w:beforeAutospacing="0" w:after="0" w:afterAutospacing="0"/>
        <w:jc w:val="both"/>
        <w:rPr>
          <w:sz w:val="20"/>
          <w:szCs w:val="20"/>
        </w:rPr>
      </w:pPr>
    </w:p>
    <w:p>
      <w:pPr>
        <w:pStyle w:val="5"/>
        <w:spacing w:before="0" w:beforeAutospacing="0" w:after="0" w:afterAutospacing="0"/>
        <w:jc w:val="both"/>
        <w:rPr>
          <w:b/>
          <w:sz w:val="20"/>
          <w:szCs w:val="20"/>
        </w:rPr>
      </w:pPr>
      <w:r>
        <w:rPr>
          <w:sz w:val="20"/>
          <w:szCs w:val="20"/>
        </w:rPr>
        <w:t>5</w:t>
      </w:r>
      <w:r>
        <w:rPr>
          <w:b/>
          <w:sz w:val="20"/>
          <w:szCs w:val="20"/>
        </w:rPr>
        <w:t>) погодження зміни ціни в договорі про закупівлю в бік зменшення (без зміни кількості (обсягу) та якості товарів, робіт і послуг).</w:t>
      </w:r>
    </w:p>
    <w:p>
      <w:pPr>
        <w:pStyle w:val="5"/>
        <w:spacing w:before="0" w:beforeAutospacing="0" w:after="0" w:afterAutospacing="0"/>
        <w:ind w:firstLine="567"/>
        <w:jc w:val="both"/>
        <w:rPr>
          <w:sz w:val="20"/>
          <w:szCs w:val="20"/>
        </w:rPr>
      </w:pPr>
      <w:r>
        <w:rPr>
          <w:sz w:val="20"/>
          <w:szCs w:val="20"/>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5"/>
        <w:spacing w:before="0" w:beforeAutospacing="0" w:after="0" w:afterAutospacing="0"/>
        <w:jc w:val="both"/>
        <w:rPr>
          <w:sz w:val="20"/>
          <w:szCs w:val="20"/>
        </w:rPr>
      </w:pPr>
    </w:p>
    <w:p>
      <w:pPr>
        <w:jc w:val="both"/>
        <w:rPr>
          <w:rFonts w:ascii="Times New Roman" w:hAnsi="Times New Roman" w:cs="Times New Roman"/>
          <w:b/>
          <w:sz w:val="20"/>
          <w:szCs w:val="20"/>
          <w:lang w:val="uk-UA"/>
        </w:rPr>
      </w:pPr>
      <w:r>
        <w:rPr>
          <w:rFonts w:ascii="Times New Roman" w:hAnsi="Times New Roman" w:cs="Times New Roman"/>
          <w:b/>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У цьому випадку Сторони погоджуються, що зміну ціни здійснюють у такому порядку:</w:t>
      </w:r>
    </w:p>
    <w:p>
      <w:pPr>
        <w:numPr>
          <w:ilvl w:val="0"/>
          <w:numId w:val="13"/>
        </w:numPr>
        <w:spacing w:after="160" w:line="259"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numPr>
          <w:ilvl w:val="0"/>
          <w:numId w:val="13"/>
        </w:numPr>
        <w:spacing w:after="160" w:line="259"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numPr>
          <w:ilvl w:val="0"/>
          <w:numId w:val="13"/>
        </w:numPr>
        <w:spacing w:after="160" w:line="259"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w:t>
      </w:r>
    </w:p>
    <w:p>
      <w:pPr>
        <w:numPr>
          <w:ilvl w:val="0"/>
          <w:numId w:val="13"/>
        </w:numPr>
        <w:spacing w:after="160" w:line="259" w:lineRule="auto"/>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pPr>
        <w:pStyle w:val="5"/>
        <w:spacing w:before="0" w:beforeAutospacing="0" w:after="0" w:afterAutospacing="0"/>
        <w:jc w:val="both"/>
        <w:rPr>
          <w:sz w:val="20"/>
          <w:szCs w:val="20"/>
        </w:rPr>
      </w:pPr>
      <w:r>
        <w:rPr>
          <w:sz w:val="20"/>
          <w:szCs w:val="20"/>
        </w:rPr>
        <w:t xml:space="preserve"> 7) </w:t>
      </w:r>
      <w:r>
        <w:rPr>
          <w:b/>
          <w:sz w:val="20"/>
          <w:szCs w:val="2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0"/>
          <w:szCs w:val="20"/>
        </w:rPr>
        <w:t>. </w:t>
      </w:r>
    </w:p>
    <w:p>
      <w:pPr>
        <w:pStyle w:val="5"/>
        <w:spacing w:before="0" w:beforeAutospacing="0" w:after="0" w:afterAutospacing="0"/>
        <w:jc w:val="both"/>
        <w:rPr>
          <w:sz w:val="20"/>
          <w:szCs w:val="20"/>
        </w:rPr>
      </w:pPr>
    </w:p>
    <w:p>
      <w:pPr>
        <w:pStyle w:val="5"/>
        <w:spacing w:before="0" w:beforeAutospacing="0" w:after="0" w:afterAutospacing="0"/>
        <w:jc w:val="both"/>
        <w:rPr>
          <w:sz w:val="20"/>
          <w:szCs w:val="20"/>
        </w:rPr>
      </w:pPr>
      <w:r>
        <w:rPr>
          <w:sz w:val="20"/>
          <w:szCs w:val="20"/>
        </w:rPr>
        <w:t>Сторони погоджуються, що зміна ціни за 1 кВт.год. у зв’язку із зміною регульованих цін (тарифів) здійснюють у такому порядку:</w:t>
      </w:r>
    </w:p>
    <w:p>
      <w:pPr>
        <w:pStyle w:val="5"/>
        <w:numPr>
          <w:ilvl w:val="0"/>
          <w:numId w:val="14"/>
        </w:numPr>
        <w:spacing w:before="0" w:beforeAutospacing="0" w:after="0" w:afterAutospacing="0"/>
        <w:jc w:val="both"/>
        <w:textAlignment w:val="baseline"/>
        <w:rPr>
          <w:sz w:val="20"/>
          <w:szCs w:val="20"/>
        </w:rPr>
      </w:pPr>
      <w:r>
        <w:rPr>
          <w:sz w:val="20"/>
          <w:szCs w:val="20"/>
        </w:rPr>
        <w:t>підставою для зміни ціни є письмове звернення Сторони Договору, у разі зміни тарифу на послугу з передачі електричної енергії, який змінений на підставі рішення регулятора - постанови НКРЕКП, оприлюдненої на офіційному веб-сайті НКРЕКП та на  власному веб – сайті Оператора системи передачі;</w:t>
      </w:r>
    </w:p>
    <w:p>
      <w:pPr>
        <w:numPr>
          <w:ilvl w:val="0"/>
          <w:numId w:val="14"/>
        </w:numPr>
        <w:spacing w:after="160" w:line="259"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письмове звернення про зміну тарифу на послугу з передачі електричної енергії обов’язково має містити номер та дату прийняття рішення регулятором – постанови НКРЕКП, якою затверджено нові тарифи на послугу з передачі електричної енергії та дату введення в дію нового тарифу;  </w:t>
      </w:r>
    </w:p>
    <w:p>
      <w:pPr>
        <w:numPr>
          <w:ilvl w:val="0"/>
          <w:numId w:val="14"/>
        </w:numPr>
        <w:spacing w:after="160" w:line="259"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нову (змінену) ціну за одиницю послуги з розподілу електричної енергії (1 кВт.год.) у разі затвердження нового тарифу Сторони застосовують з дня введення в дію постанови НКРЕКП або нового тарифу на послугу з передачі електричної енергії;</w:t>
      </w:r>
    </w:p>
    <w:p>
      <w:pPr>
        <w:numPr>
          <w:ilvl w:val="0"/>
          <w:numId w:val="14"/>
        </w:numPr>
        <w:spacing w:after="160" w:line="259" w:lineRule="auto"/>
        <w:jc w:val="both"/>
        <w:rPr>
          <w:rFonts w:ascii="Times New Roman" w:hAnsi="Times New Roman" w:cs="Times New Roman"/>
          <w:sz w:val="20"/>
          <w:szCs w:val="20"/>
          <w:lang w:val="uk-UA"/>
        </w:rPr>
      </w:pPr>
      <w:r>
        <w:rPr>
          <w:rFonts w:ascii="Times New Roman" w:hAnsi="Times New Roman" w:cs="Times New Roman"/>
          <w:sz w:val="20"/>
          <w:szCs w:val="20"/>
          <w:lang w:val="uk-UA"/>
        </w:rPr>
        <w:t>сторони погоджуються про можливість застосування частини 3 статті 631 Цивільного кодексу України  при внесенні змін до даного договору із підстав, які описані у даному пункті.</w:t>
      </w:r>
    </w:p>
    <w:p>
      <w:pPr>
        <w:numPr>
          <w:ilvl w:val="0"/>
          <w:numId w:val="15"/>
        </w:numPr>
        <w:spacing w:after="16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зміна ціни відбувається за наступною формулою:  </w:t>
      </w:r>
      <w:r>
        <w:rPr>
          <w:rFonts w:ascii="Times New Roman" w:hAnsi="Times New Roman" w:cs="Times New Roman"/>
          <w:bCs/>
          <w:sz w:val="20"/>
          <w:szCs w:val="20"/>
          <w:lang w:val="uk-UA"/>
        </w:rPr>
        <w:t>Ціна 1 кВт</w:t>
      </w:r>
      <w:r>
        <w:rPr>
          <w:rFonts w:ascii="Times New Roman" w:hAnsi="Times New Roman" w:cs="Times New Roman"/>
          <w:sz w:val="20"/>
          <w:szCs w:val="20"/>
          <w:lang w:val="uk-UA"/>
        </w:rPr>
        <w:t xml:space="preserve">.год. становить: ___ грн. 1 кВт.год. = (___ грн. Ціна </w:t>
      </w:r>
      <w:r>
        <w:rPr>
          <w:rFonts w:ascii="Times New Roman" w:hAnsi="Times New Roman" w:cs="Times New Roman"/>
          <w:sz w:val="20"/>
          <w:szCs w:val="20"/>
          <w:vertAlign w:val="subscript"/>
          <w:lang w:val="uk-UA"/>
        </w:rPr>
        <w:t>РДН (або іншого сигменту ринку)</w:t>
      </w:r>
      <w:r>
        <w:rPr>
          <w:rFonts w:ascii="Times New Roman" w:hAnsi="Times New Roman" w:cs="Times New Roman"/>
          <w:sz w:val="20"/>
          <w:szCs w:val="20"/>
          <w:lang w:val="uk-UA"/>
        </w:rPr>
        <w:t xml:space="preserve">  + ____ грн. Ціна </w:t>
      </w:r>
      <w:r>
        <w:rPr>
          <w:rFonts w:ascii="Times New Roman" w:hAnsi="Times New Roman" w:cs="Times New Roman"/>
          <w:sz w:val="20"/>
          <w:szCs w:val="20"/>
          <w:vertAlign w:val="subscript"/>
          <w:lang w:val="uk-UA"/>
        </w:rPr>
        <w:t xml:space="preserve">передачі </w:t>
      </w:r>
      <w:r>
        <w:rPr>
          <w:rFonts w:ascii="Times New Roman" w:hAnsi="Times New Roman" w:cs="Times New Roman"/>
          <w:sz w:val="20"/>
          <w:szCs w:val="20"/>
          <w:lang w:val="uk-UA"/>
        </w:rPr>
        <w:t>+ ___ грн. К) * 1,2 , де застосовується</w:t>
      </w:r>
    </w:p>
    <w:p>
      <w:pPr>
        <w:ind w:left="41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Ціна </w:t>
      </w:r>
      <w:r>
        <w:rPr>
          <w:rFonts w:ascii="Times New Roman" w:hAnsi="Times New Roman" w:cs="Times New Roman"/>
          <w:sz w:val="20"/>
          <w:szCs w:val="20"/>
          <w:vertAlign w:val="subscript"/>
          <w:lang w:val="uk-UA"/>
        </w:rPr>
        <w:t>передачі</w:t>
      </w:r>
      <w:r>
        <w:rPr>
          <w:rFonts w:ascii="Times New Roman" w:hAnsi="Times New Roman" w:cs="Times New Roman"/>
          <w:sz w:val="20"/>
          <w:szCs w:val="20"/>
          <w:lang w:val="uk-UA"/>
        </w:rPr>
        <w:t xml:space="preserve"> – новий тариф на послугу з передачі електричної енергії в гривнях за 1 кВт.год електричної енергії, встановлений постановою Національної комісії, що здійснює державне регулювання у сферах енергетики та комунальних послуг.</w:t>
      </w:r>
    </w:p>
    <w:p>
      <w:pPr>
        <w:pStyle w:val="5"/>
        <w:spacing w:before="0" w:beforeAutospacing="0" w:after="0" w:afterAutospacing="0"/>
        <w:ind w:left="720"/>
        <w:jc w:val="both"/>
        <w:textAlignment w:val="baseline"/>
        <w:rPr>
          <w:sz w:val="20"/>
          <w:szCs w:val="20"/>
        </w:rPr>
      </w:pPr>
    </w:p>
    <w:p>
      <w:pPr>
        <w:pStyle w:val="5"/>
        <w:spacing w:before="0" w:beforeAutospacing="0" w:after="0" w:afterAutospacing="0"/>
        <w:jc w:val="both"/>
        <w:rPr>
          <w:sz w:val="20"/>
          <w:szCs w:val="20"/>
        </w:rPr>
      </w:pPr>
      <w:r>
        <w:rPr>
          <w:sz w:val="20"/>
          <w:szCs w:val="20"/>
        </w:rPr>
        <w:t>Сторони погоджуються, що зміну ціни за 1 кВт.год. у зв’язку із зміною середньозваженої ціни на ринку «на добу на перед» здійснюють у такому порядку:</w:t>
      </w:r>
    </w:p>
    <w:p>
      <w:pPr>
        <w:pStyle w:val="5"/>
        <w:spacing w:before="0" w:beforeAutospacing="0" w:after="0" w:afterAutospacing="0"/>
        <w:jc w:val="both"/>
        <w:textAlignment w:val="baseline"/>
        <w:rPr>
          <w:sz w:val="20"/>
          <w:szCs w:val="20"/>
        </w:rPr>
      </w:pPr>
    </w:p>
    <w:p>
      <w:pPr>
        <w:pStyle w:val="5"/>
        <w:numPr>
          <w:ilvl w:val="0"/>
          <w:numId w:val="14"/>
        </w:numPr>
        <w:spacing w:before="0" w:beforeAutospacing="0" w:after="0" w:afterAutospacing="0"/>
        <w:jc w:val="both"/>
        <w:textAlignment w:val="baseline"/>
        <w:rPr>
          <w:sz w:val="20"/>
          <w:szCs w:val="20"/>
        </w:rPr>
      </w:pPr>
      <w:r>
        <w:rPr>
          <w:sz w:val="20"/>
          <w:szCs w:val="20"/>
        </w:rPr>
        <w:t>підставою для зміни ціни є письмове звернення Сторони Договору, у разі зміни середньозваженої ціни на електричну енергію на ринку «на добу на перед»;</w:t>
      </w:r>
    </w:p>
    <w:p>
      <w:pPr>
        <w:pStyle w:val="5"/>
        <w:numPr>
          <w:ilvl w:val="0"/>
          <w:numId w:val="14"/>
        </w:numPr>
        <w:spacing w:before="0" w:beforeAutospacing="0" w:after="0" w:afterAutospacing="0"/>
        <w:jc w:val="both"/>
        <w:textAlignment w:val="baseline"/>
        <w:rPr>
          <w:sz w:val="20"/>
          <w:szCs w:val="20"/>
        </w:rPr>
      </w:pPr>
      <w:r>
        <w:rPr>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середньозважених цін на електроенергію на ринку «на добу наперед».</w:t>
      </w:r>
    </w:p>
    <w:p>
      <w:pPr>
        <w:pStyle w:val="5"/>
        <w:numPr>
          <w:ilvl w:val="0"/>
          <w:numId w:val="14"/>
        </w:numPr>
        <w:spacing w:before="0" w:beforeAutospacing="0" w:after="0" w:afterAutospacing="0"/>
        <w:jc w:val="both"/>
        <w:textAlignment w:val="baseline"/>
        <w:rPr>
          <w:sz w:val="20"/>
          <w:szCs w:val="20"/>
        </w:rPr>
      </w:pPr>
      <w:r>
        <w:rPr>
          <w:sz w:val="20"/>
          <w:szCs w:val="20"/>
        </w:rPr>
        <w:t>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r>
        <w:fldChar w:fldCharType="begin"/>
      </w:r>
      <w:r>
        <w:instrText xml:space="preserve"> HYPERLINK "https://www.oree.com.ua/" </w:instrText>
      </w:r>
      <w:r>
        <w:fldChar w:fldCharType="separate"/>
      </w:r>
      <w:r>
        <w:rPr>
          <w:rStyle w:val="4"/>
          <w:sz w:val="20"/>
          <w:szCs w:val="20"/>
        </w:rPr>
        <w:t>https://www.oree.com.ua</w:t>
      </w:r>
      <w:r>
        <w:rPr>
          <w:rStyle w:val="4"/>
          <w:sz w:val="20"/>
          <w:szCs w:val="20"/>
        </w:rPr>
        <w:fldChar w:fldCharType="end"/>
      </w:r>
      <w:r>
        <w:rPr>
          <w:sz w:val="20"/>
          <w:szCs w:val="20"/>
        </w:rPr>
        <w:t>)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pPr>
        <w:pStyle w:val="5"/>
        <w:numPr>
          <w:ilvl w:val="0"/>
          <w:numId w:val="14"/>
        </w:numPr>
        <w:spacing w:before="0" w:beforeAutospacing="0" w:after="0" w:afterAutospacing="0"/>
        <w:jc w:val="both"/>
        <w:textAlignment w:val="baseline"/>
        <w:rPr>
          <w:sz w:val="20"/>
          <w:szCs w:val="20"/>
        </w:rPr>
      </w:pPr>
      <w:r>
        <w:rPr>
          <w:sz w:val="20"/>
          <w:szCs w:val="20"/>
        </w:rPr>
        <w:t>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pPr>
        <w:numPr>
          <w:ilvl w:val="0"/>
          <w:numId w:val="14"/>
        </w:numPr>
        <w:spacing w:after="16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зміна ціни відбувається за наступною формулою:  </w:t>
      </w:r>
      <w:r>
        <w:rPr>
          <w:rFonts w:ascii="Times New Roman" w:hAnsi="Times New Roman" w:cs="Times New Roman"/>
          <w:bCs/>
          <w:sz w:val="20"/>
          <w:szCs w:val="20"/>
          <w:lang w:val="uk-UA"/>
        </w:rPr>
        <w:t>Ціна 1 кВт</w:t>
      </w:r>
      <w:r>
        <w:rPr>
          <w:rFonts w:ascii="Times New Roman" w:hAnsi="Times New Roman" w:cs="Times New Roman"/>
          <w:sz w:val="20"/>
          <w:szCs w:val="20"/>
          <w:lang w:val="uk-UA"/>
        </w:rPr>
        <w:t xml:space="preserve">.год. становить: ___ грн. 1 кВт.год. = (___ грн. Ціна </w:t>
      </w:r>
      <w:r>
        <w:rPr>
          <w:rFonts w:ascii="Times New Roman" w:hAnsi="Times New Roman" w:cs="Times New Roman"/>
          <w:sz w:val="20"/>
          <w:szCs w:val="20"/>
          <w:vertAlign w:val="subscript"/>
          <w:lang w:val="uk-UA"/>
        </w:rPr>
        <w:t>РДН</w:t>
      </w:r>
      <w:r>
        <w:rPr>
          <w:rFonts w:ascii="Times New Roman" w:hAnsi="Times New Roman" w:cs="Times New Roman"/>
          <w:sz w:val="20"/>
          <w:szCs w:val="20"/>
          <w:lang w:val="uk-UA"/>
        </w:rPr>
        <w:t xml:space="preserve">   + ____ грн. Ціна </w:t>
      </w:r>
      <w:r>
        <w:rPr>
          <w:rFonts w:ascii="Times New Roman" w:hAnsi="Times New Roman" w:cs="Times New Roman"/>
          <w:sz w:val="20"/>
          <w:szCs w:val="20"/>
          <w:vertAlign w:val="subscript"/>
          <w:lang w:val="uk-UA"/>
        </w:rPr>
        <w:t>передачі</w:t>
      </w:r>
      <w:r>
        <w:rPr>
          <w:rFonts w:ascii="Times New Roman" w:hAnsi="Times New Roman" w:cs="Times New Roman"/>
          <w:sz w:val="20"/>
          <w:szCs w:val="20"/>
          <w:lang w:val="uk-UA"/>
        </w:rPr>
        <w:t xml:space="preserve"> + ___ грн. К) * 1,2 , де застосовується</w:t>
      </w:r>
    </w:p>
    <w:p>
      <w:pPr>
        <w:pStyle w:val="5"/>
        <w:spacing w:before="0" w:beforeAutospacing="0" w:after="0" w:afterAutospacing="0"/>
        <w:jc w:val="both"/>
        <w:textAlignment w:val="baseline"/>
        <w:rPr>
          <w:sz w:val="20"/>
          <w:szCs w:val="20"/>
        </w:rPr>
      </w:pPr>
      <w:r>
        <w:rPr>
          <w:b/>
          <w:bCs/>
          <w:sz w:val="20"/>
          <w:szCs w:val="20"/>
        </w:rPr>
        <w:t xml:space="preserve">Ціна </w:t>
      </w:r>
      <w:r>
        <w:rPr>
          <w:b/>
          <w:bCs/>
          <w:sz w:val="20"/>
          <w:szCs w:val="20"/>
          <w:vertAlign w:val="subscript"/>
        </w:rPr>
        <w:t xml:space="preserve">РДН </w:t>
      </w:r>
      <w:r>
        <w:rPr>
          <w:sz w:val="20"/>
          <w:szCs w:val="20"/>
        </w:rPr>
        <w:t xml:space="preserve"> — змінена ціна в гривнях за 1 кВт.год електричної енергії, яка відповідає середньозваженій ціні РДН, у відповідності до документу, який підтверджує зміну середньозваженої ціни на електроенергію на ринку «на добу наперед».</w:t>
      </w:r>
    </w:p>
    <w:p>
      <w:pPr>
        <w:pStyle w:val="5"/>
        <w:spacing w:before="0" w:beforeAutospacing="0" w:after="0" w:afterAutospacing="0"/>
        <w:jc w:val="both"/>
        <w:rPr>
          <w:sz w:val="20"/>
          <w:szCs w:val="20"/>
        </w:rPr>
      </w:pPr>
    </w:p>
    <w:p>
      <w:pPr>
        <w:pStyle w:val="5"/>
        <w:spacing w:before="0" w:beforeAutospacing="0" w:after="0" w:afterAutospacing="0"/>
        <w:jc w:val="both"/>
        <w:rPr>
          <w:sz w:val="20"/>
          <w:szCs w:val="20"/>
        </w:rPr>
      </w:pPr>
      <w:r>
        <w:rPr>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5"/>
        <w:spacing w:before="0" w:beforeAutospacing="0" w:after="0" w:afterAutospacing="0"/>
        <w:jc w:val="both"/>
        <w:rPr>
          <w:sz w:val="20"/>
          <w:szCs w:val="20"/>
        </w:rPr>
      </w:pPr>
    </w:p>
    <w:p>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Місцезнаходження та реквізити сторін</w:t>
      </w:r>
    </w:p>
    <w:tbl>
      <w:tblPr>
        <w:tblStyle w:val="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62" w:type="dxa"/>
          </w:tcPr>
          <w:p>
            <w:pPr>
              <w:tabs>
                <w:tab w:val="left" w:pos="427"/>
                <w:tab w:val="left" w:leader="underscore" w:pos="4406"/>
                <w:tab w:val="left" w:leader="underscore" w:pos="10584"/>
              </w:tabs>
              <w:spacing w:after="43" w:line="274" w:lineRule="exac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Споживач</w:t>
            </w:r>
          </w:p>
        </w:tc>
        <w:tc>
          <w:tcPr>
            <w:tcW w:w="4961" w:type="dxa"/>
          </w:tcPr>
          <w:p>
            <w:pPr>
              <w:tabs>
                <w:tab w:val="left" w:pos="427"/>
                <w:tab w:val="left" w:leader="underscore" w:pos="4406"/>
                <w:tab w:val="left" w:leader="underscore" w:pos="10584"/>
              </w:tabs>
              <w:spacing w:after="43" w:line="274" w:lineRule="exac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Постачальник</w:t>
            </w:r>
          </w:p>
        </w:tc>
      </w:tr>
      <w:tr>
        <w:tc>
          <w:tcPr>
            <w:tcW w:w="4962" w:type="dxa"/>
          </w:tcPr>
          <w:p>
            <w:pPr>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Центр культури, дозвілля, спорту та туризму Смідинської сільської ради</w:t>
            </w:r>
          </w:p>
        </w:tc>
        <w:tc>
          <w:tcPr>
            <w:tcW w:w="4961" w:type="dxa"/>
          </w:tcPr>
          <w:p>
            <w:pPr>
              <w:tabs>
                <w:tab w:val="left" w:pos="427"/>
                <w:tab w:val="left" w:leader="underscore" w:pos="4406"/>
                <w:tab w:val="left" w:leader="underscore" w:pos="10584"/>
              </w:tabs>
              <w:spacing w:after="43" w:line="274" w:lineRule="exact"/>
              <w:jc w:val="center"/>
              <w:rPr>
                <w:rFonts w:ascii="Times New Roman" w:hAnsi="Times New Roman" w:cs="Times New Roman"/>
                <w:b/>
                <w:sz w:val="20"/>
                <w:szCs w:val="20"/>
                <w:lang w:val="uk-UA"/>
              </w:rPr>
            </w:pPr>
            <w:r>
              <w:rPr>
                <w:rFonts w:ascii="Times New Roman" w:hAnsi="Times New Roman" w:cs="Times New Roman"/>
                <w:b/>
                <w:sz w:val="20"/>
                <w:szCs w:val="20"/>
                <w:lang w:val="uk-UA"/>
              </w:rPr>
              <w:t>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62" w:type="dxa"/>
          </w:tcPr>
          <w:p>
            <w:pPr>
              <w:contextualSpacing/>
              <w:rPr>
                <w:rFonts w:ascii="Times New Roman" w:hAnsi="Times New Roman" w:cs="Times New Roman"/>
                <w:sz w:val="20"/>
                <w:szCs w:val="20"/>
                <w:lang w:val="uk-UA"/>
              </w:rPr>
            </w:pPr>
            <w:r>
              <w:rPr>
                <w:rFonts w:ascii="Times New Roman" w:hAnsi="Times New Roman" w:cs="Times New Roman"/>
                <w:sz w:val="20"/>
                <w:szCs w:val="20"/>
                <w:lang w:val="uk-UA"/>
              </w:rPr>
              <w:t>Юр. Адреса: 44453,Волинська обл., Ковельський р-н., село Смідин, вул.Незалежності ,25</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Тел.: 0980631109</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ЄДРПОУ</w:t>
            </w:r>
            <w:r>
              <w:rPr>
                <w:rFonts w:hint="default" w:ascii="Times New Roman" w:hAnsi="Times New Roman" w:cs="Times New Roman"/>
                <w:sz w:val="20"/>
                <w:szCs w:val="20"/>
                <w:lang w:val="uk-UA"/>
              </w:rPr>
              <w:t>:</w:t>
            </w:r>
            <w:bookmarkStart w:id="1" w:name="_GoBack"/>
            <w:bookmarkEnd w:id="1"/>
            <w:r>
              <w:rPr>
                <w:rFonts w:ascii="Times New Roman" w:hAnsi="Times New Roman" w:cs="Times New Roman"/>
                <w:sz w:val="20"/>
                <w:szCs w:val="20"/>
                <w:lang w:val="uk-UA"/>
              </w:rPr>
              <w:t xml:space="preserve"> 42292092</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 xml:space="preserve">Рахунок: </w:t>
            </w:r>
            <w:r>
              <w:rPr>
                <w:rFonts w:ascii="Times New Roman" w:hAnsi="Times New Roman" w:cs="Times New Roman"/>
                <w:sz w:val="20"/>
                <w:szCs w:val="20"/>
                <w:lang w:val="en-US"/>
              </w:rPr>
              <w:t>UA</w:t>
            </w:r>
            <w:r>
              <w:rPr>
                <w:rFonts w:ascii="Times New Roman" w:hAnsi="Times New Roman" w:cs="Times New Roman"/>
                <w:sz w:val="20"/>
                <w:szCs w:val="20"/>
                <w:lang w:val="uk-UA"/>
              </w:rPr>
              <w:t>29820172034427001000090844</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МФО820172</w:t>
            </w:r>
          </w:p>
          <w:p>
            <w:pPr>
              <w:contextualSpacing/>
              <w:rPr>
                <w:rFonts w:ascii="Times New Roman" w:hAnsi="Times New Roman"/>
                <w:sz w:val="20"/>
                <w:szCs w:val="20"/>
                <w:lang w:val="uk-UA"/>
              </w:rPr>
            </w:pPr>
            <w:r>
              <w:rPr>
                <w:rFonts w:ascii="Times New Roman" w:hAnsi="Times New Roman" w:cs="Times New Roman"/>
                <w:sz w:val="20"/>
                <w:szCs w:val="20"/>
                <w:lang w:val="uk-UA"/>
              </w:rPr>
              <w:t>ГУДКСУ у Волинській області</w:t>
            </w:r>
          </w:p>
          <w:p>
            <w:pPr>
              <w:pStyle w:val="7"/>
              <w:tabs>
                <w:tab w:val="left" w:pos="142"/>
              </w:tabs>
              <w:rPr>
                <w:rFonts w:ascii="Times New Roman" w:hAnsi="Times New Roman"/>
                <w:sz w:val="20"/>
                <w:szCs w:val="20"/>
                <w:lang w:val="uk-UA"/>
              </w:rPr>
            </w:pPr>
          </w:p>
        </w:tc>
        <w:tc>
          <w:tcPr>
            <w:tcW w:w="4961" w:type="dxa"/>
          </w:tcPr>
          <w:p>
            <w:pPr>
              <w:contextualSpacing/>
              <w:rPr>
                <w:rFonts w:ascii="Times New Roman" w:hAnsi="Times New Roman" w:cs="Times New Roman"/>
                <w:sz w:val="20"/>
                <w:szCs w:val="20"/>
                <w:lang w:val="uk-UA"/>
              </w:rPr>
            </w:pPr>
            <w:r>
              <w:rPr>
                <w:rFonts w:ascii="Times New Roman" w:hAnsi="Times New Roman" w:cs="Times New Roman"/>
                <w:sz w:val="20"/>
                <w:szCs w:val="20"/>
                <w:lang w:val="uk-UA"/>
              </w:rPr>
              <w:t>Юр. Адреса: ___________________________</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Тел.: ___________________________</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ІПН (ЄДРПОУ): ___________________________</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Рахунок: ___________________________</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Банк: ___________________________</w:t>
            </w:r>
          </w:p>
          <w:p>
            <w:pPr>
              <w:pStyle w:val="7"/>
              <w:tabs>
                <w:tab w:val="left" w:pos="142"/>
              </w:tabs>
              <w:ind w:left="0"/>
              <w:rPr>
                <w:rFonts w:ascii="Times New Roman" w:hAnsi="Times New Roman"/>
                <w:sz w:val="20"/>
                <w:szCs w:val="20"/>
                <w:lang w:val="uk-UA"/>
              </w:rPr>
            </w:pPr>
            <w:r>
              <w:rPr>
                <w:rFonts w:ascii="Times New Roman" w:hAnsi="Times New Roman"/>
                <w:sz w:val="20"/>
                <w:szCs w:val="20"/>
                <w:lang w:val="uk-UA"/>
              </w:rPr>
              <w:t>МФО банку __________, ЄДРПОУ банку __________</w:t>
            </w:r>
          </w:p>
          <w:p>
            <w:pPr>
              <w:pStyle w:val="7"/>
              <w:tabs>
                <w:tab w:val="left" w:pos="142"/>
              </w:tabs>
              <w:ind w:left="0"/>
              <w:rPr>
                <w:rFonts w:ascii="Times New Roman" w:hAnsi="Times New Roman"/>
                <w:sz w:val="20"/>
                <w:szCs w:val="20"/>
                <w:lang w:val="uk-UA"/>
              </w:rPr>
            </w:pPr>
          </w:p>
          <w:p>
            <w:pPr>
              <w:pStyle w:val="7"/>
              <w:tabs>
                <w:tab w:val="left" w:pos="142"/>
              </w:tabs>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62" w:type="dxa"/>
          </w:tcPr>
          <w:p>
            <w:pPr>
              <w:rPr>
                <w:rFonts w:ascii="Times New Roman" w:hAnsi="Times New Roman" w:cs="Times New Roman"/>
                <w:b/>
                <w:bCs/>
                <w:sz w:val="20"/>
                <w:szCs w:val="20"/>
                <w:lang w:val="uk-UA"/>
              </w:rPr>
            </w:pPr>
          </w:p>
          <w:p>
            <w:pPr>
              <w:rPr>
                <w:rFonts w:ascii="Times New Roman" w:hAnsi="Times New Roman" w:cs="Times New Roman"/>
                <w:b/>
                <w:bCs/>
                <w:sz w:val="20"/>
                <w:szCs w:val="20"/>
                <w:lang w:val="uk-UA"/>
              </w:rPr>
            </w:pPr>
            <w:r>
              <w:rPr>
                <w:rFonts w:ascii="Times New Roman" w:hAnsi="Times New Roman" w:cs="Times New Roman"/>
                <w:b/>
                <w:bCs/>
                <w:sz w:val="20"/>
                <w:szCs w:val="20"/>
                <w:lang w:val="uk-UA"/>
              </w:rPr>
              <w:t>_____________________/______________/</w:t>
            </w:r>
          </w:p>
        </w:tc>
        <w:tc>
          <w:tcPr>
            <w:tcW w:w="4961" w:type="dxa"/>
          </w:tcPr>
          <w:p>
            <w:pPr>
              <w:tabs>
                <w:tab w:val="left" w:pos="427"/>
                <w:tab w:val="left" w:leader="underscore" w:pos="4406"/>
                <w:tab w:val="left" w:leader="underscore" w:pos="10584"/>
              </w:tabs>
              <w:spacing w:line="274" w:lineRule="exact"/>
              <w:rPr>
                <w:rFonts w:ascii="Times New Roman" w:hAnsi="Times New Roman" w:cs="Times New Roman"/>
                <w:b/>
                <w:bCs/>
                <w:sz w:val="20"/>
                <w:szCs w:val="20"/>
                <w:lang w:val="uk-UA"/>
              </w:rPr>
            </w:pPr>
          </w:p>
          <w:p>
            <w:pPr>
              <w:tabs>
                <w:tab w:val="left" w:pos="427"/>
                <w:tab w:val="left" w:leader="underscore" w:pos="4406"/>
                <w:tab w:val="left" w:leader="underscore" w:pos="10584"/>
              </w:tabs>
              <w:spacing w:line="274" w:lineRule="exact"/>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_____________________/ ____________/ </w:t>
            </w:r>
          </w:p>
        </w:tc>
      </w:tr>
    </w:tbl>
    <w:p>
      <w:pPr>
        <w:ind w:left="6372"/>
        <w:rPr>
          <w:rFonts w:ascii="Times New Roman" w:hAnsi="Times New Roman" w:cs="Times New Roman"/>
          <w:sz w:val="20"/>
          <w:szCs w:val="20"/>
          <w:lang w:val="uk-UA"/>
        </w:rPr>
        <w:sectPr>
          <w:pgSz w:w="11900" w:h="16840"/>
          <w:pgMar w:top="567" w:right="567" w:bottom="567" w:left="1418" w:header="0" w:footer="6" w:gutter="0"/>
          <w:cols w:space="999" w:num="1"/>
          <w:docGrid w:linePitch="360" w:charSpace="0"/>
        </w:sectPr>
      </w:pPr>
    </w:p>
    <w:p>
      <w:pPr>
        <w:ind w:left="5812"/>
        <w:jc w:val="right"/>
        <w:rPr>
          <w:rFonts w:ascii="Times New Roman" w:hAnsi="Times New Roman" w:cs="Times New Roman"/>
          <w:b/>
          <w:bCs/>
          <w:sz w:val="20"/>
          <w:szCs w:val="20"/>
          <w:lang w:val="uk-UA"/>
        </w:rPr>
      </w:pPr>
      <w:r>
        <w:rPr>
          <w:rFonts w:ascii="Times New Roman" w:hAnsi="Times New Roman" w:cs="Times New Roman"/>
          <w:b/>
          <w:bCs/>
          <w:sz w:val="20"/>
          <w:szCs w:val="20"/>
          <w:lang w:val="uk-UA"/>
        </w:rPr>
        <w:t>Додаток 1</w:t>
      </w:r>
    </w:p>
    <w:p>
      <w:pPr>
        <w:ind w:left="5812"/>
        <w:jc w:val="right"/>
        <w:rPr>
          <w:rFonts w:ascii="Times New Roman" w:hAnsi="Times New Roman" w:cs="Times New Roman"/>
          <w:b/>
          <w:bCs/>
          <w:sz w:val="20"/>
          <w:szCs w:val="20"/>
          <w:lang w:val="uk-UA"/>
        </w:rPr>
      </w:pPr>
      <w:r>
        <w:rPr>
          <w:rFonts w:ascii="Times New Roman" w:hAnsi="Times New Roman" w:cs="Times New Roman"/>
          <w:b/>
          <w:bCs/>
          <w:sz w:val="20"/>
          <w:szCs w:val="20"/>
          <w:lang w:val="uk-UA"/>
        </w:rPr>
        <w:t>до договору про постачання</w:t>
      </w:r>
    </w:p>
    <w:p>
      <w:pPr>
        <w:ind w:left="5812"/>
        <w:jc w:val="right"/>
        <w:rPr>
          <w:rFonts w:ascii="Times New Roman" w:hAnsi="Times New Roman" w:cs="Times New Roman"/>
          <w:b/>
          <w:bCs/>
          <w:sz w:val="20"/>
          <w:szCs w:val="20"/>
          <w:lang w:val="uk-UA"/>
        </w:rPr>
      </w:pPr>
      <w:r>
        <w:rPr>
          <w:rFonts w:ascii="Times New Roman" w:hAnsi="Times New Roman" w:cs="Times New Roman"/>
          <w:b/>
          <w:bCs/>
          <w:sz w:val="20"/>
          <w:szCs w:val="20"/>
          <w:lang w:val="uk-UA"/>
        </w:rPr>
        <w:t>електричної енергії споживачу від 08.12.2023 № 1_____</w:t>
      </w:r>
    </w:p>
    <w:p>
      <w:pPr>
        <w:jc w:val="right"/>
        <w:rPr>
          <w:rFonts w:ascii="Times New Roman" w:hAnsi="Times New Roman" w:cs="Times New Roman"/>
          <w:sz w:val="20"/>
          <w:szCs w:val="20"/>
          <w:lang w:val="uk-UA"/>
        </w:rPr>
      </w:pPr>
    </w:p>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ЗАЯВА-ПРИЄДНАННЯ</w:t>
      </w:r>
    </w:p>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до договору про постачання електричної енергії споживачу</w:t>
      </w:r>
    </w:p>
    <w:p>
      <w:pPr>
        <w:jc w:val="center"/>
        <w:rPr>
          <w:rFonts w:ascii="Times New Roman" w:hAnsi="Times New Roman" w:cs="Times New Roman"/>
          <w:sz w:val="20"/>
          <w:szCs w:val="20"/>
          <w:lang w:val="uk-UA"/>
        </w:rPr>
      </w:pPr>
    </w:p>
    <w:p>
      <w:pPr>
        <w:jc w:val="both"/>
        <w:rPr>
          <w:rFonts w:ascii="Times New Roman" w:hAnsi="Times New Roman" w:cs="Times New Roman"/>
          <w:sz w:val="20"/>
          <w:szCs w:val="20"/>
          <w:lang w:val="uk-UA"/>
        </w:rPr>
      </w:pPr>
      <w:r>
        <w:rPr>
          <w:rFonts w:ascii="Times New Roman" w:hAnsi="Times New Roman" w:cs="Times New Roman"/>
          <w:sz w:val="20"/>
          <w:szCs w:val="20"/>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08.12.2023 №1 _____ (далі – Договір) з такими нижченаведеними персоніфікованими даними.</w:t>
      </w:r>
    </w:p>
    <w:p>
      <w:pPr>
        <w:ind w:firstLine="709"/>
        <w:jc w:val="both"/>
        <w:rPr>
          <w:rFonts w:ascii="Times New Roman" w:hAnsi="Times New Roman" w:cs="Times New Roman"/>
          <w:b/>
          <w:sz w:val="20"/>
          <w:szCs w:val="20"/>
          <w:lang w:val="uk-UA"/>
        </w:rPr>
      </w:pPr>
    </w:p>
    <w:p>
      <w:pPr>
        <w:ind w:firstLine="709"/>
        <w:jc w:val="both"/>
        <w:rPr>
          <w:rFonts w:ascii="Times New Roman" w:hAnsi="Times New Roman" w:cs="Times New Roman"/>
          <w:b/>
          <w:sz w:val="20"/>
          <w:szCs w:val="20"/>
          <w:lang w:val="uk-UA"/>
        </w:rPr>
      </w:pPr>
      <w:r>
        <w:rPr>
          <w:rFonts w:ascii="Times New Roman" w:hAnsi="Times New Roman" w:cs="Times New Roman"/>
          <w:b/>
          <w:sz w:val="20"/>
          <w:szCs w:val="20"/>
          <w:lang w:val="uk-UA"/>
        </w:rPr>
        <w:t>Персоніфіковані дані Споживача:</w:t>
      </w:r>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900"/>
        <w:gridCol w:w="2775"/>
        <w:gridCol w:w="2484"/>
      </w:tblGrid>
      <w:tr>
        <w:tc>
          <w:tcPr>
            <w:tcW w:w="622" w:type="dxa"/>
            <w:tcBorders>
              <w:top w:val="single" w:color="auto" w:sz="4" w:space="0"/>
              <w:left w:val="single" w:color="auto" w:sz="4" w:space="0"/>
              <w:bottom w:val="single" w:color="auto" w:sz="4" w:space="0"/>
              <w:right w:val="single" w:color="auto" w:sz="4" w:space="0"/>
            </w:tcBorders>
            <w:vAlign w:val="center"/>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1</w:t>
            </w:r>
          </w:p>
        </w:tc>
        <w:tc>
          <w:tcPr>
            <w:tcW w:w="3900"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ru-RU" w:eastAsia="en-US"/>
              </w:rPr>
            </w:pPr>
            <w:r>
              <w:rPr>
                <w:rFonts w:ascii="Times New Roman" w:hAnsi="Times New Roman" w:eastAsia="Times New Roman" w:cs="Times New Roman"/>
                <w:lang w:val="ru-RU" w:eastAsia="en-US"/>
              </w:rPr>
              <w:t>Прізвище, ім’я, по батькові Споживача або найменування Споживача (за установчими документами)</w:t>
            </w:r>
          </w:p>
        </w:tc>
        <w:tc>
          <w:tcPr>
            <w:tcW w:w="5259" w:type="dxa"/>
            <w:gridSpan w:val="2"/>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ru-RU" w:eastAsia="en-US"/>
              </w:rPr>
            </w:pPr>
            <w:r>
              <w:rPr>
                <w:rFonts w:ascii="Times New Roman" w:hAnsi="Times New Roman" w:eastAsia="Times New Roman" w:cs="Times New Roman"/>
                <w:lang w:val="uk-UA" w:eastAsia="en-US"/>
              </w:rPr>
              <w:t>Центр культури, дозвілля, спорту та туризму Смідинської сільської ради</w:t>
            </w:r>
          </w:p>
        </w:tc>
      </w:tr>
      <w:tr>
        <w:tc>
          <w:tcPr>
            <w:tcW w:w="622" w:type="dxa"/>
            <w:tcBorders>
              <w:top w:val="single" w:color="auto" w:sz="4" w:space="0"/>
              <w:left w:val="single" w:color="auto" w:sz="4" w:space="0"/>
              <w:bottom w:val="single" w:color="auto" w:sz="4" w:space="0"/>
              <w:right w:val="single" w:color="auto" w:sz="4" w:space="0"/>
            </w:tcBorders>
            <w:vAlign w:val="center"/>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2</w:t>
            </w:r>
          </w:p>
        </w:tc>
        <w:tc>
          <w:tcPr>
            <w:tcW w:w="3900"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ru-RU" w:eastAsia="en-US"/>
              </w:rPr>
            </w:pPr>
            <w:r>
              <w:rPr>
                <w:rFonts w:ascii="Times New Roman" w:hAnsi="Times New Roman" w:eastAsia="Times New Roman" w:cs="Times New Roman"/>
                <w:lang w:val="ru-RU" w:eastAsia="en-US"/>
              </w:rPr>
              <w:t>Паспортні дані, ідентифікаційний код (за наявності), ЕДРПОУ (обрати необхідне)</w:t>
            </w:r>
          </w:p>
        </w:tc>
        <w:tc>
          <w:tcPr>
            <w:tcW w:w="5259" w:type="dxa"/>
            <w:gridSpan w:val="2"/>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uk-UA" w:eastAsia="en-US"/>
              </w:rPr>
            </w:pPr>
            <w:r>
              <w:rPr>
                <w:rFonts w:ascii="Times New Roman" w:hAnsi="Times New Roman" w:eastAsia="Times New Roman" w:cs="Times New Roman"/>
                <w:lang w:val="uk-UA" w:eastAsia="en-US"/>
              </w:rPr>
              <w:t>42292092</w:t>
            </w:r>
          </w:p>
        </w:tc>
      </w:tr>
      <w:tr>
        <w:tc>
          <w:tcPr>
            <w:tcW w:w="622" w:type="dxa"/>
            <w:tcBorders>
              <w:top w:val="single" w:color="auto" w:sz="4" w:space="0"/>
              <w:left w:val="single" w:color="auto" w:sz="4" w:space="0"/>
              <w:bottom w:val="single" w:color="auto" w:sz="4" w:space="0"/>
              <w:right w:val="single" w:color="auto" w:sz="4" w:space="0"/>
            </w:tcBorders>
            <w:vAlign w:val="center"/>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3</w:t>
            </w:r>
          </w:p>
        </w:tc>
        <w:tc>
          <w:tcPr>
            <w:tcW w:w="3900"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ru-RU" w:eastAsia="en-US"/>
              </w:rPr>
            </w:pPr>
            <w:r>
              <w:rPr>
                <w:rFonts w:ascii="Times New Roman" w:hAnsi="Times New Roman" w:eastAsia="Times New Roman" w:cs="Times New Roman"/>
                <w:lang w:val="ru-RU" w:eastAsia="en-US"/>
              </w:rPr>
              <w:t>Вид об'єкта (зазначити найменування об’єкту)</w:t>
            </w:r>
          </w:p>
        </w:tc>
        <w:tc>
          <w:tcPr>
            <w:tcW w:w="2775"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Адреса об’єкта</w:t>
            </w:r>
          </w:p>
        </w:tc>
        <w:tc>
          <w:tcPr>
            <w:tcW w:w="2484"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ru-RU" w:eastAsia="en-US"/>
              </w:rPr>
            </w:pPr>
            <w:r>
              <w:rPr>
                <w:rFonts w:ascii="Times New Roman" w:hAnsi="Times New Roman" w:eastAsia="Times New Roman" w:cs="Times New Roman"/>
                <w:lang w:val="ru-RU" w:eastAsia="en-US"/>
              </w:rPr>
              <w:t>ЕІС-код точки (точок) комерційного обліку</w:t>
            </w:r>
          </w:p>
        </w:tc>
      </w:tr>
      <w:tr>
        <w:tc>
          <w:tcPr>
            <w:tcW w:w="9781" w:type="dxa"/>
            <w:gridSpan w:val="4"/>
            <w:tcBorders>
              <w:top w:val="single" w:color="auto" w:sz="4" w:space="0"/>
              <w:left w:val="single" w:color="auto" w:sz="4" w:space="0"/>
              <w:bottom w:val="single" w:color="auto" w:sz="4" w:space="0"/>
              <w:right w:val="single" w:color="auto" w:sz="4" w:space="0"/>
            </w:tcBorders>
          </w:tcPr>
          <w:p>
            <w:pPr>
              <w:autoSpaceDE w:val="0"/>
              <w:spacing w:before="100" w:beforeAutospacing="1" w:after="100" w:afterAutospacing="1"/>
              <w:jc w:val="center"/>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Об’єкти </w:t>
            </w:r>
          </w:p>
        </w:tc>
      </w:tr>
      <w:tr>
        <w:tc>
          <w:tcPr>
            <w:tcW w:w="622" w:type="dxa"/>
            <w:tcBorders>
              <w:top w:val="single" w:color="auto" w:sz="4" w:space="0"/>
              <w:left w:val="single" w:color="auto" w:sz="4" w:space="0"/>
              <w:bottom w:val="single" w:color="auto" w:sz="4" w:space="0"/>
              <w:right w:val="single" w:color="auto" w:sz="4" w:space="0"/>
            </w:tcBorders>
          </w:tcPr>
          <w:p>
            <w:pPr>
              <w:autoSpaceDE w:val="0"/>
              <w:spacing w:before="100" w:beforeAutospacing="1" w:after="100" w:afterAutospacing="1"/>
              <w:jc w:val="center"/>
              <w:rPr>
                <w:rFonts w:ascii="Times New Roman" w:hAnsi="Times New Roman" w:eastAsia="Times New Roman" w:cs="Times New Roman"/>
                <w:sz w:val="18"/>
                <w:szCs w:val="18"/>
                <w:lang w:val="uk-UA" w:eastAsia="en-US"/>
              </w:rPr>
            </w:pPr>
            <w:r>
              <w:rPr>
                <w:rFonts w:ascii="Times New Roman" w:hAnsi="Times New Roman" w:eastAsia="Times New Roman" w:cs="Times New Roman"/>
                <w:sz w:val="18"/>
                <w:szCs w:val="18"/>
                <w:lang w:val="uk-UA" w:eastAsia="en-US"/>
              </w:rPr>
              <w:t>3.1</w:t>
            </w:r>
          </w:p>
        </w:tc>
        <w:tc>
          <w:tcPr>
            <w:tcW w:w="3900"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01.537-0371будинок культури с.Смідин</w:t>
            </w:r>
          </w:p>
        </w:tc>
        <w:tc>
          <w:tcPr>
            <w:tcW w:w="2775"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с.Смідин,</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вул Незалежності,25</w:t>
            </w:r>
          </w:p>
        </w:tc>
        <w:tc>
          <w:tcPr>
            <w:tcW w:w="2484"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62Z4729411354356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2" w:type="dxa"/>
            <w:tcBorders>
              <w:top w:val="single" w:color="auto" w:sz="4" w:space="0"/>
              <w:left w:val="single" w:color="auto" w:sz="4" w:space="0"/>
              <w:bottom w:val="single" w:color="auto" w:sz="4" w:space="0"/>
              <w:right w:val="single" w:color="auto" w:sz="4" w:space="0"/>
            </w:tcBorders>
          </w:tcPr>
          <w:p>
            <w:pPr>
              <w:autoSpaceDE w:val="0"/>
              <w:spacing w:before="100" w:beforeAutospacing="1" w:after="100" w:afterAutospacing="1"/>
              <w:jc w:val="center"/>
              <w:rPr>
                <w:rFonts w:ascii="Times New Roman" w:hAnsi="Times New Roman" w:eastAsia="Times New Roman" w:cs="Times New Roman"/>
                <w:sz w:val="18"/>
                <w:szCs w:val="18"/>
                <w:lang w:val="uk-UA" w:eastAsia="en-US"/>
              </w:rPr>
            </w:pPr>
            <w:r>
              <w:rPr>
                <w:rFonts w:ascii="Times New Roman" w:hAnsi="Times New Roman" w:eastAsia="Times New Roman" w:cs="Times New Roman"/>
                <w:sz w:val="18"/>
                <w:szCs w:val="18"/>
                <w:lang w:val="uk-UA" w:eastAsia="en-US"/>
              </w:rPr>
              <w:t>3.2</w:t>
            </w:r>
          </w:p>
        </w:tc>
        <w:tc>
          <w:tcPr>
            <w:tcW w:w="3900"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02.537-0371 будинок культури с.Рудня</w:t>
            </w:r>
          </w:p>
        </w:tc>
        <w:tc>
          <w:tcPr>
            <w:tcW w:w="2775"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с. Р</w:t>
            </w:r>
            <w:r>
              <w:rPr>
                <w:rFonts w:ascii="Times New Roman" w:hAnsi="Times New Roman" w:cs="Times New Roman"/>
                <w:color w:val="000000"/>
                <w:sz w:val="20"/>
                <w:szCs w:val="20"/>
                <w:lang w:val="uk-UA"/>
              </w:rPr>
              <w:t>удня</w:t>
            </w:r>
            <w:r>
              <w:rPr>
                <w:rFonts w:ascii="Times New Roman" w:hAnsi="Times New Roman" w:cs="Times New Roman"/>
                <w:color w:val="000000"/>
                <w:sz w:val="20"/>
                <w:szCs w:val="20"/>
              </w:rPr>
              <w:t>, вул. Миру, 17</w:t>
            </w:r>
          </w:p>
        </w:tc>
        <w:tc>
          <w:tcPr>
            <w:tcW w:w="2484"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62Z5451818091157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2" w:type="dxa"/>
            <w:tcBorders>
              <w:top w:val="single" w:color="auto" w:sz="4" w:space="0"/>
              <w:left w:val="single" w:color="auto" w:sz="4" w:space="0"/>
              <w:bottom w:val="single" w:color="auto" w:sz="4" w:space="0"/>
              <w:right w:val="single" w:color="auto" w:sz="4" w:space="0"/>
            </w:tcBorders>
          </w:tcPr>
          <w:p>
            <w:pPr>
              <w:autoSpaceDE w:val="0"/>
              <w:spacing w:before="100" w:beforeAutospacing="1" w:after="100" w:afterAutospacing="1"/>
              <w:jc w:val="center"/>
              <w:rPr>
                <w:rFonts w:ascii="Times New Roman" w:hAnsi="Times New Roman" w:eastAsia="Times New Roman" w:cs="Times New Roman"/>
                <w:sz w:val="18"/>
                <w:szCs w:val="18"/>
                <w:lang w:val="uk-UA" w:eastAsia="en-US"/>
              </w:rPr>
            </w:pPr>
            <w:r>
              <w:rPr>
                <w:rFonts w:ascii="Times New Roman" w:hAnsi="Times New Roman" w:eastAsia="Times New Roman" w:cs="Times New Roman"/>
                <w:sz w:val="18"/>
                <w:szCs w:val="18"/>
                <w:lang w:val="uk-UA" w:eastAsia="en-US"/>
              </w:rPr>
              <w:t>3.3</w:t>
            </w:r>
          </w:p>
        </w:tc>
        <w:tc>
          <w:tcPr>
            <w:tcW w:w="3900"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03.537-0371 клуб с.Лісняки</w:t>
            </w:r>
          </w:p>
        </w:tc>
        <w:tc>
          <w:tcPr>
            <w:tcW w:w="2775"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с.Лісняки,</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вул.Дубова,55</w:t>
            </w:r>
          </w:p>
        </w:tc>
        <w:tc>
          <w:tcPr>
            <w:tcW w:w="2484"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62Z1625263362983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2" w:type="dxa"/>
            <w:tcBorders>
              <w:top w:val="single" w:color="auto" w:sz="4" w:space="0"/>
              <w:left w:val="single" w:color="auto" w:sz="4" w:space="0"/>
              <w:bottom w:val="single" w:color="auto" w:sz="4" w:space="0"/>
              <w:right w:val="single" w:color="auto" w:sz="4" w:space="0"/>
            </w:tcBorders>
          </w:tcPr>
          <w:p>
            <w:pPr>
              <w:autoSpaceDE w:val="0"/>
              <w:spacing w:before="100" w:beforeAutospacing="1" w:after="100" w:afterAutospacing="1"/>
              <w:jc w:val="center"/>
              <w:rPr>
                <w:rFonts w:ascii="Times New Roman" w:hAnsi="Times New Roman" w:eastAsia="Times New Roman" w:cs="Times New Roman"/>
                <w:sz w:val="18"/>
                <w:szCs w:val="18"/>
                <w:lang w:val="uk-UA" w:eastAsia="en-US"/>
              </w:rPr>
            </w:pPr>
            <w:r>
              <w:rPr>
                <w:rFonts w:ascii="Times New Roman" w:hAnsi="Times New Roman" w:eastAsia="Times New Roman" w:cs="Times New Roman"/>
                <w:sz w:val="18"/>
                <w:szCs w:val="18"/>
                <w:lang w:val="uk-UA" w:eastAsia="en-US"/>
              </w:rPr>
              <w:t>3.4</w:t>
            </w:r>
          </w:p>
        </w:tc>
        <w:tc>
          <w:tcPr>
            <w:tcW w:w="3900"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rPr>
              <w:t>04.537-0371</w:t>
            </w:r>
            <w:r>
              <w:rPr>
                <w:rFonts w:ascii="Times New Roman" w:hAnsi="Times New Roman" w:cs="Times New Roman"/>
                <w:color w:val="000000"/>
                <w:sz w:val="20"/>
                <w:szCs w:val="20"/>
                <w:lang w:val="uk-UA"/>
              </w:rPr>
              <w:t xml:space="preserve"> клуб Журавлино</w:t>
            </w:r>
          </w:p>
        </w:tc>
        <w:tc>
          <w:tcPr>
            <w:tcW w:w="2775"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 Журавлино,вул.Перемоги,115</w:t>
            </w:r>
          </w:p>
        </w:tc>
        <w:tc>
          <w:tcPr>
            <w:tcW w:w="2484"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62</w:t>
            </w:r>
            <w:r>
              <w:rPr>
                <w:rFonts w:ascii="Times New Roman" w:hAnsi="Times New Roman" w:cs="Times New Roman"/>
                <w:color w:val="000000"/>
                <w:sz w:val="20"/>
                <w:szCs w:val="20"/>
              </w:rPr>
              <w:t>Z</w:t>
            </w:r>
            <w:r>
              <w:rPr>
                <w:rFonts w:ascii="Times New Roman" w:hAnsi="Times New Roman" w:cs="Times New Roman"/>
                <w:color w:val="000000"/>
                <w:sz w:val="20"/>
                <w:szCs w:val="20"/>
                <w:lang w:val="uk-UA"/>
              </w:rPr>
              <w:t>0235927542940</w:t>
            </w:r>
          </w:p>
        </w:tc>
      </w:tr>
      <w:tr>
        <w:tc>
          <w:tcPr>
            <w:tcW w:w="622" w:type="dxa"/>
            <w:tcBorders>
              <w:top w:val="single" w:color="auto" w:sz="4" w:space="0"/>
              <w:left w:val="single" w:color="auto" w:sz="4" w:space="0"/>
              <w:bottom w:val="single" w:color="auto" w:sz="4" w:space="0"/>
              <w:right w:val="single" w:color="auto" w:sz="4" w:space="0"/>
            </w:tcBorders>
          </w:tcPr>
          <w:p>
            <w:pPr>
              <w:autoSpaceDE w:val="0"/>
              <w:spacing w:before="100" w:beforeAutospacing="1" w:after="100" w:afterAutospacing="1"/>
              <w:jc w:val="center"/>
              <w:rPr>
                <w:rFonts w:ascii="Times New Roman" w:hAnsi="Times New Roman" w:eastAsia="Times New Roman" w:cs="Times New Roman"/>
                <w:sz w:val="18"/>
                <w:szCs w:val="18"/>
                <w:lang w:val="uk-UA" w:eastAsia="en-US"/>
              </w:rPr>
            </w:pPr>
            <w:r>
              <w:rPr>
                <w:rFonts w:ascii="Times New Roman" w:hAnsi="Times New Roman" w:eastAsia="Times New Roman" w:cs="Times New Roman"/>
                <w:sz w:val="18"/>
                <w:szCs w:val="18"/>
                <w:lang w:val="uk-UA" w:eastAsia="en-US"/>
              </w:rPr>
              <w:t>3.5</w:t>
            </w:r>
          </w:p>
        </w:tc>
        <w:tc>
          <w:tcPr>
            <w:tcW w:w="3900"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05.532-1203 Біблотека с.Зачернеччя</w:t>
            </w:r>
          </w:p>
        </w:tc>
        <w:tc>
          <w:tcPr>
            <w:tcW w:w="2775"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 Зачернеччя вул.1Травня,16</w:t>
            </w:r>
          </w:p>
        </w:tc>
        <w:tc>
          <w:tcPr>
            <w:tcW w:w="2484"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62</w:t>
            </w:r>
            <w:r>
              <w:rPr>
                <w:rFonts w:ascii="Times New Roman" w:hAnsi="Times New Roman" w:cs="Times New Roman"/>
                <w:color w:val="000000"/>
                <w:sz w:val="20"/>
                <w:szCs w:val="20"/>
              </w:rPr>
              <w:t>Z</w:t>
            </w:r>
            <w:r>
              <w:rPr>
                <w:rFonts w:ascii="Times New Roman" w:hAnsi="Times New Roman" w:cs="Times New Roman"/>
                <w:color w:val="000000"/>
                <w:sz w:val="20"/>
                <w:szCs w:val="20"/>
                <w:lang w:val="uk-UA"/>
              </w:rPr>
              <w:t>9862142637274</w:t>
            </w:r>
          </w:p>
        </w:tc>
      </w:tr>
      <w:tr>
        <w:tc>
          <w:tcPr>
            <w:tcW w:w="622" w:type="dxa"/>
            <w:tcBorders>
              <w:top w:val="single" w:color="auto" w:sz="4" w:space="0"/>
              <w:left w:val="single" w:color="auto" w:sz="4" w:space="0"/>
              <w:bottom w:val="single" w:color="auto" w:sz="4" w:space="0"/>
              <w:right w:val="single" w:color="auto" w:sz="4" w:space="0"/>
            </w:tcBorders>
          </w:tcPr>
          <w:p>
            <w:pPr>
              <w:autoSpaceDE w:val="0"/>
              <w:spacing w:before="100" w:beforeAutospacing="1" w:after="100" w:afterAutospacing="1"/>
              <w:jc w:val="center"/>
              <w:rPr>
                <w:rFonts w:ascii="Times New Roman" w:hAnsi="Times New Roman" w:eastAsia="Times New Roman" w:cs="Times New Roman"/>
                <w:sz w:val="18"/>
                <w:szCs w:val="18"/>
                <w:lang w:val="uk-UA" w:eastAsia="en-US"/>
              </w:rPr>
            </w:pPr>
            <w:r>
              <w:rPr>
                <w:rFonts w:ascii="Times New Roman" w:hAnsi="Times New Roman" w:eastAsia="Times New Roman" w:cs="Times New Roman"/>
                <w:sz w:val="18"/>
                <w:szCs w:val="18"/>
                <w:lang w:val="uk-UA" w:eastAsia="en-US"/>
              </w:rPr>
              <w:t>3.6</w:t>
            </w:r>
          </w:p>
        </w:tc>
        <w:tc>
          <w:tcPr>
            <w:tcW w:w="3900"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06.532-1203 Клуб с.Зачернеччя</w:t>
            </w:r>
          </w:p>
        </w:tc>
        <w:tc>
          <w:tcPr>
            <w:tcW w:w="2775"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 Зачернеччя,вул.1 Травня,16</w:t>
            </w:r>
          </w:p>
        </w:tc>
        <w:tc>
          <w:tcPr>
            <w:tcW w:w="2484" w:type="dxa"/>
            <w:tcBorders>
              <w:top w:val="outset" w:color="auto" w:sz="6" w:space="0"/>
              <w:left w:val="outset" w:color="auto" w:sz="6" w:space="0"/>
              <w:bottom w:val="outset" w:color="auto" w:sz="6" w:space="0"/>
              <w:right w:val="outset" w:color="auto" w:sz="6" w:space="0"/>
            </w:tcBorders>
            <w:vAlign w:val="center"/>
          </w:tcPr>
          <w:p>
            <w:pPr>
              <w:widowControl w:val="0"/>
              <w:autoSpaceDE w:val="0"/>
              <w:autoSpaceDN w:val="0"/>
              <w:adjustRightInd w:val="0"/>
              <w:spacing w:line="240" w:lineRule="atLeas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62</w:t>
            </w:r>
            <w:r>
              <w:rPr>
                <w:rFonts w:ascii="Times New Roman" w:hAnsi="Times New Roman" w:cs="Times New Roman"/>
                <w:color w:val="000000"/>
                <w:sz w:val="20"/>
                <w:szCs w:val="20"/>
              </w:rPr>
              <w:t>Z</w:t>
            </w:r>
            <w:r>
              <w:rPr>
                <w:rFonts w:ascii="Times New Roman" w:hAnsi="Times New Roman" w:cs="Times New Roman"/>
                <w:color w:val="000000"/>
                <w:sz w:val="20"/>
                <w:szCs w:val="20"/>
                <w:lang w:val="uk-UA"/>
              </w:rPr>
              <w:t>5489907696793</w:t>
            </w:r>
          </w:p>
        </w:tc>
      </w:tr>
      <w:tr>
        <w:tc>
          <w:tcPr>
            <w:tcW w:w="622" w:type="dxa"/>
            <w:tcBorders>
              <w:top w:val="single" w:color="auto" w:sz="4" w:space="0"/>
              <w:left w:val="single" w:color="auto" w:sz="4" w:space="0"/>
              <w:bottom w:val="single" w:color="auto" w:sz="4" w:space="0"/>
              <w:right w:val="single" w:color="auto" w:sz="4" w:space="0"/>
            </w:tcBorders>
            <w:vAlign w:val="center"/>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4</w:t>
            </w:r>
          </w:p>
        </w:tc>
        <w:tc>
          <w:tcPr>
            <w:tcW w:w="3900"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ru-RU" w:eastAsia="en-US"/>
              </w:rPr>
            </w:pPr>
            <w:r>
              <w:rPr>
                <w:rFonts w:ascii="Times New Roman" w:hAnsi="Times New Roman" w:eastAsia="Times New Roman" w:cs="Times New Roman"/>
                <w:lang w:val="ru-RU" w:eastAsia="en-US"/>
              </w:rPr>
              <w:t>Найменування Оператора, з яким Споживач уклав договір розподілу електричної енергії</w:t>
            </w:r>
          </w:p>
        </w:tc>
        <w:tc>
          <w:tcPr>
            <w:tcW w:w="5259" w:type="dxa"/>
            <w:gridSpan w:val="2"/>
            <w:tcBorders>
              <w:top w:val="single" w:color="auto" w:sz="4" w:space="0"/>
              <w:left w:val="single" w:color="auto" w:sz="4" w:space="0"/>
              <w:bottom w:val="single" w:color="auto" w:sz="4" w:space="0"/>
              <w:right w:val="single" w:color="auto" w:sz="4" w:space="0"/>
            </w:tcBorders>
          </w:tcPr>
          <w:p>
            <w:pPr>
              <w:autoSpaceDE w:val="0"/>
              <w:jc w:val="center"/>
              <w:rPr>
                <w:rFonts w:ascii="Times New Roman" w:hAnsi="Times New Roman" w:eastAsia="Times New Roman" w:cs="Times New Roman"/>
                <w:lang w:eastAsia="en-US"/>
              </w:rPr>
            </w:pPr>
            <w:r>
              <w:rPr>
                <w:rFonts w:ascii="Times New Roman" w:hAnsi="Times New Roman" w:eastAsia="Times New Roman" w:cs="Times New Roman"/>
                <w:lang w:eastAsia="en-US"/>
              </w:rPr>
              <w:t>ПрАТ «Волиньобленерго»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2" w:type="dxa"/>
            <w:tcBorders>
              <w:top w:val="single" w:color="auto" w:sz="4" w:space="0"/>
              <w:left w:val="single" w:color="auto" w:sz="4" w:space="0"/>
              <w:bottom w:val="single" w:color="auto" w:sz="4" w:space="0"/>
              <w:right w:val="single" w:color="auto" w:sz="4" w:space="0"/>
            </w:tcBorders>
            <w:vAlign w:val="center"/>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5</w:t>
            </w:r>
          </w:p>
        </w:tc>
        <w:tc>
          <w:tcPr>
            <w:tcW w:w="3900"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val="ru-RU" w:eastAsia="en-US"/>
              </w:rPr>
            </w:pPr>
            <w:r>
              <w:rPr>
                <w:rFonts w:ascii="Times New Roman" w:hAnsi="Times New Roman" w:eastAsia="Times New Roman" w:cs="Times New Roman"/>
                <w:highlight w:val="yellow"/>
                <w:lang w:val="ru-RU" w:eastAsia="en-US"/>
              </w:rPr>
              <w:t>ЕІС-код як суб’єкта ринку електричної енергії, присвоєний відповідним системним оператором</w:t>
            </w:r>
          </w:p>
        </w:tc>
        <w:tc>
          <w:tcPr>
            <w:tcW w:w="5259" w:type="dxa"/>
            <w:gridSpan w:val="2"/>
            <w:tcBorders>
              <w:top w:val="single" w:color="auto" w:sz="4" w:space="0"/>
              <w:left w:val="single" w:color="auto" w:sz="4" w:space="0"/>
              <w:bottom w:val="single" w:color="auto" w:sz="4" w:space="0"/>
              <w:right w:val="single" w:color="auto" w:sz="4" w:space="0"/>
            </w:tcBorders>
          </w:tcPr>
          <w:p>
            <w:pPr>
              <w:autoSpaceDE w:val="0"/>
              <w:jc w:val="center"/>
              <w:rPr>
                <w:rFonts w:ascii="Times New Roman" w:hAnsi="Times New Roman" w:eastAsia="Times New Roman" w:cs="Times New Roman"/>
                <w:lang w:eastAsia="en-US"/>
              </w:rPr>
            </w:pPr>
          </w:p>
        </w:tc>
      </w:tr>
      <w:tr>
        <w:tc>
          <w:tcPr>
            <w:tcW w:w="622" w:type="dxa"/>
            <w:tcBorders>
              <w:top w:val="single" w:color="auto" w:sz="4" w:space="0"/>
              <w:left w:val="single" w:color="auto" w:sz="4" w:space="0"/>
              <w:bottom w:val="single" w:color="auto" w:sz="4" w:space="0"/>
              <w:right w:val="single" w:color="auto" w:sz="4" w:space="0"/>
            </w:tcBorders>
            <w:vAlign w:val="center"/>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6</w:t>
            </w:r>
          </w:p>
        </w:tc>
        <w:tc>
          <w:tcPr>
            <w:tcW w:w="3900" w:type="dxa"/>
            <w:tcBorders>
              <w:top w:val="single" w:color="auto" w:sz="4" w:space="0"/>
              <w:left w:val="single" w:color="auto" w:sz="4" w:space="0"/>
              <w:bottom w:val="single" w:color="auto" w:sz="4" w:space="0"/>
              <w:right w:val="single" w:color="auto" w:sz="4" w:space="0"/>
            </w:tcBorders>
          </w:tcPr>
          <w:p>
            <w:pPr>
              <w:autoSpaceDE w:val="0"/>
              <w:jc w:val="both"/>
              <w:rPr>
                <w:rFonts w:ascii="Times New Roman" w:hAnsi="Times New Roman" w:eastAsia="Times New Roman" w:cs="Times New Roman"/>
                <w:lang w:eastAsia="en-US"/>
              </w:rPr>
            </w:pPr>
            <w:r>
              <w:rPr>
                <w:rFonts w:ascii="Times New Roman" w:hAnsi="Times New Roman" w:eastAsia="Times New Roman" w:cs="Times New Roman"/>
                <w:lang w:eastAsia="en-US"/>
              </w:rPr>
              <w:t>Інформація про наявність пільг/субсидії* (є/немає)</w:t>
            </w:r>
          </w:p>
        </w:tc>
        <w:tc>
          <w:tcPr>
            <w:tcW w:w="5259" w:type="dxa"/>
            <w:gridSpan w:val="2"/>
            <w:tcBorders>
              <w:top w:val="single" w:color="auto" w:sz="4" w:space="0"/>
              <w:left w:val="single" w:color="auto" w:sz="4" w:space="0"/>
              <w:bottom w:val="single" w:color="auto" w:sz="4" w:space="0"/>
              <w:right w:val="single" w:color="auto" w:sz="4" w:space="0"/>
            </w:tcBorders>
          </w:tcPr>
          <w:p>
            <w:pPr>
              <w:autoSpaceDE w:val="0"/>
              <w:jc w:val="center"/>
              <w:rPr>
                <w:rFonts w:ascii="Times New Roman" w:hAnsi="Times New Roman" w:eastAsia="Times New Roman" w:cs="Times New Roman"/>
                <w:lang w:eastAsia="en-US"/>
              </w:rPr>
            </w:pPr>
            <w:r>
              <w:rPr>
                <w:rFonts w:ascii="Times New Roman" w:hAnsi="Times New Roman" w:eastAsia="Times New Roman" w:cs="Times New Roman"/>
                <w:lang w:eastAsia="en-US"/>
              </w:rPr>
              <w:t>немає</w:t>
            </w:r>
          </w:p>
        </w:tc>
      </w:tr>
    </w:tbl>
    <w:p>
      <w:pPr>
        <w:jc w:val="both"/>
        <w:rPr>
          <w:rFonts w:ascii="Times New Roman" w:hAnsi="Times New Roman" w:cs="Times New Roman"/>
          <w:sz w:val="20"/>
          <w:szCs w:val="20"/>
          <w:lang w:val="uk-UA"/>
        </w:rPr>
      </w:pPr>
    </w:p>
    <w:p>
      <w:pPr>
        <w:jc w:val="both"/>
        <w:rPr>
          <w:rFonts w:ascii="Times New Roman" w:hAnsi="Times New Roman" w:cs="Times New Roman"/>
          <w:sz w:val="20"/>
          <w:szCs w:val="20"/>
          <w:lang w:val="uk-UA"/>
        </w:rPr>
      </w:pPr>
      <w:r>
        <w:rPr>
          <w:rFonts w:ascii="Times New Roman" w:hAnsi="Times New Roman" w:cs="Times New Roman"/>
          <w:sz w:val="20"/>
          <w:szCs w:val="20"/>
          <w:lang w:val="uk-UA"/>
        </w:rPr>
        <w:t>Початок постачання з «01»січня 2024 року.</w:t>
      </w:r>
    </w:p>
    <w:p>
      <w:pPr>
        <w:jc w:val="both"/>
        <w:rPr>
          <w:rFonts w:ascii="Times New Roman" w:hAnsi="Times New Roman" w:cs="Times New Roman"/>
          <w:b/>
          <w:sz w:val="20"/>
          <w:szCs w:val="20"/>
          <w:lang w:val="uk-UA"/>
        </w:rPr>
      </w:pPr>
    </w:p>
    <w:p>
      <w:pPr>
        <w:jc w:val="both"/>
        <w:rPr>
          <w:rFonts w:ascii="Times New Roman" w:hAnsi="Times New Roman" w:cs="Times New Roman"/>
          <w:b/>
          <w:sz w:val="20"/>
          <w:szCs w:val="20"/>
          <w:lang w:val="uk-UA"/>
        </w:rPr>
      </w:pPr>
      <w:r>
        <w:rPr>
          <w:rFonts w:ascii="Times New Roman" w:hAnsi="Times New Roman" w:cs="Times New Roman"/>
          <w:b/>
          <w:sz w:val="20"/>
          <w:szCs w:val="20"/>
          <w:lang w:val="uk-UA"/>
        </w:rPr>
        <w:t>*Примітка: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Заповнюється Постачальником, якщо заява-приєднання надається для заповнення Постачальником.</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Заповнюється Споживачем, якщо заява-приєднання заповнюється Споживачем самостійно.</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jc w:val="both"/>
        <w:rPr>
          <w:rFonts w:ascii="Times New Roman" w:hAnsi="Times New Roman" w:cs="Times New Roman"/>
          <w:b/>
          <w:sz w:val="20"/>
          <w:szCs w:val="20"/>
          <w:lang w:val="uk-UA"/>
        </w:rPr>
      </w:pPr>
      <w:r>
        <w:rPr>
          <w:rFonts w:ascii="Times New Roman" w:hAnsi="Times New Roman" w:cs="Times New Roman"/>
          <w:b/>
          <w:sz w:val="20"/>
          <w:szCs w:val="20"/>
          <w:lang w:val="uk-UA"/>
        </w:rPr>
        <w:t>Відмітка про згоду Споживача на обробку персональних даних:</w:t>
      </w:r>
    </w:p>
    <w:p>
      <w:pPr>
        <w:jc w:val="both"/>
        <w:rPr>
          <w:rFonts w:ascii="Times New Roman" w:hAnsi="Times New Roman" w:cs="Times New Roman"/>
          <w:b/>
          <w:sz w:val="20"/>
          <w:szCs w:val="20"/>
          <w:lang w:val="uk-UA"/>
        </w:rPr>
      </w:pPr>
    </w:p>
    <w:p>
      <w:pPr>
        <w:jc w:val="both"/>
        <w:rPr>
          <w:rFonts w:ascii="Times New Roman" w:hAnsi="Times New Roman" w:cs="Times New Roman"/>
          <w:b/>
          <w:sz w:val="20"/>
          <w:szCs w:val="20"/>
          <w:lang w:val="uk-UA"/>
        </w:rPr>
      </w:pPr>
      <w:r>
        <w:rPr>
          <w:rFonts w:ascii="Times New Roman" w:hAnsi="Times New Roman" w:cs="Times New Roman"/>
          <w:b/>
          <w:sz w:val="20"/>
          <w:szCs w:val="20"/>
          <w:lang w:val="uk-UA"/>
        </w:rPr>
        <w:t>____________________</w:t>
      </w:r>
      <w:r>
        <w:rPr>
          <w:rFonts w:ascii="Times New Roman" w:hAnsi="Times New Roman" w:cs="Times New Roman"/>
          <w:b/>
          <w:sz w:val="20"/>
          <w:szCs w:val="20"/>
          <w:lang w:val="uk-UA"/>
        </w:rPr>
        <w:tab/>
      </w:r>
      <w:r>
        <w:rPr>
          <w:rFonts w:ascii="Times New Roman" w:hAnsi="Times New Roman" w:cs="Times New Roman"/>
          <w:b/>
          <w:sz w:val="20"/>
          <w:szCs w:val="20"/>
          <w:lang w:val="uk-UA"/>
        </w:rPr>
        <w:t>_________________</w:t>
      </w:r>
      <w:r>
        <w:rPr>
          <w:rFonts w:ascii="Times New Roman" w:hAnsi="Times New Roman" w:cs="Times New Roman"/>
          <w:b/>
          <w:sz w:val="20"/>
          <w:szCs w:val="20"/>
          <w:lang w:val="uk-UA"/>
        </w:rPr>
        <w:tab/>
      </w:r>
      <w:r>
        <w:rPr>
          <w:rFonts w:ascii="Times New Roman" w:hAnsi="Times New Roman" w:cs="Times New Roman"/>
          <w:b/>
          <w:sz w:val="20"/>
          <w:szCs w:val="20"/>
          <w:lang w:val="uk-UA"/>
        </w:rPr>
        <w:t>Катерина РЯБУШКО</w:t>
      </w:r>
    </w:p>
    <w:p>
      <w:pPr>
        <w:rPr>
          <w:rFonts w:ascii="Times New Roman" w:hAnsi="Times New Roman" w:cs="Times New Roman"/>
          <w:sz w:val="20"/>
          <w:szCs w:val="20"/>
          <w:lang w:val="uk-UA"/>
        </w:rPr>
      </w:pPr>
      <w:r>
        <w:rPr>
          <w:rFonts w:ascii="Times New Roman" w:hAnsi="Times New Roman" w:cs="Times New Roman"/>
          <w:sz w:val="20"/>
          <w:szCs w:val="20"/>
          <w:lang w:val="uk-UA"/>
        </w:rPr>
        <w:tab/>
      </w:r>
      <w:r>
        <w:rPr>
          <w:rFonts w:ascii="Times New Roman" w:hAnsi="Times New Roman" w:cs="Times New Roman"/>
          <w:sz w:val="20"/>
          <w:szCs w:val="20"/>
          <w:lang w:val="uk-UA"/>
        </w:rPr>
        <w:t>(дата)</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(особистий 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(П.І.Б. Споживача)</w:t>
      </w:r>
    </w:p>
    <w:p>
      <w:pPr>
        <w:jc w:val="both"/>
        <w:rPr>
          <w:rFonts w:ascii="Times New Roman" w:hAnsi="Times New Roman" w:cs="Times New Roman"/>
          <w:b/>
          <w:sz w:val="20"/>
          <w:szCs w:val="20"/>
          <w:lang w:val="uk-UA"/>
        </w:rPr>
      </w:pPr>
      <w:r>
        <w:rPr>
          <w:rFonts w:ascii="Times New Roman" w:hAnsi="Times New Roman" w:cs="Times New Roman"/>
          <w:b/>
          <w:sz w:val="20"/>
          <w:szCs w:val="20"/>
          <w:lang w:val="uk-UA"/>
        </w:rPr>
        <w:t>*Примітка:</w:t>
      </w:r>
    </w:p>
    <w:p>
      <w:pPr>
        <w:jc w:val="both"/>
        <w:rPr>
          <w:rFonts w:ascii="Times New Roman" w:hAnsi="Times New Roman" w:cs="Times New Roman"/>
          <w:sz w:val="20"/>
          <w:szCs w:val="20"/>
          <w:lang w:val="uk-UA"/>
        </w:rPr>
      </w:pPr>
      <w:r>
        <w:rPr>
          <w:rFonts w:ascii="Times New Roman" w:hAnsi="Times New Roman" w:cs="Times New Roman"/>
          <w:sz w:val="20"/>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pPr>
        <w:rPr>
          <w:rFonts w:ascii="Times New Roman" w:hAnsi="Times New Roman" w:cs="Times New Roman"/>
          <w:b/>
          <w:sz w:val="20"/>
          <w:szCs w:val="20"/>
          <w:lang w:val="uk-UA"/>
        </w:rPr>
      </w:pPr>
      <w:r>
        <w:rPr>
          <w:rFonts w:ascii="Times New Roman" w:hAnsi="Times New Roman" w:cs="Times New Roman"/>
          <w:b/>
          <w:sz w:val="20"/>
          <w:szCs w:val="20"/>
          <w:lang w:val="uk-UA"/>
        </w:rPr>
        <w:t>Реквізити Споживача:</w:t>
      </w:r>
    </w:p>
    <w:tbl>
      <w:tblPr>
        <w:tblStyle w:val="3"/>
        <w:tblW w:w="4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Pr>
          <w:p>
            <w:pPr>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Центр культури, дозвілля, спорту та туризму Смідинської сільської ради</w:t>
            </w:r>
          </w:p>
          <w:p>
            <w:pPr>
              <w:contextualSpacing/>
              <w:jc w:val="center"/>
              <w:rPr>
                <w:rFonts w:ascii="Times New Roman" w:hAnsi="Times New Roman" w:cs="Times New Roman"/>
                <w:b/>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0" w:type="dxa"/>
          </w:tcPr>
          <w:p>
            <w:pPr>
              <w:contextualSpacing/>
              <w:rPr>
                <w:rFonts w:ascii="Times New Roman" w:hAnsi="Times New Roman" w:cs="Times New Roman"/>
                <w:sz w:val="20"/>
                <w:szCs w:val="20"/>
                <w:lang w:val="uk-UA"/>
              </w:rPr>
            </w:pPr>
            <w:r>
              <w:rPr>
                <w:rFonts w:ascii="Times New Roman" w:hAnsi="Times New Roman" w:cs="Times New Roman"/>
                <w:sz w:val="20"/>
                <w:szCs w:val="20"/>
                <w:lang w:val="uk-UA"/>
              </w:rPr>
              <w:t>Юр. Адреса: 44453,Волинська обл., Ковельський р-н., смт Смідин, вул.Незалежності,25</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Тел.: 0980631109</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ІПН (ЄДРПОУ): 42292092</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 xml:space="preserve">Рахунок: </w:t>
            </w:r>
            <w:r>
              <w:rPr>
                <w:rFonts w:ascii="Times New Roman" w:hAnsi="Times New Roman" w:cs="Times New Roman"/>
                <w:sz w:val="20"/>
                <w:szCs w:val="20"/>
                <w:lang w:val="en-US"/>
              </w:rPr>
              <w:t>UA</w:t>
            </w:r>
            <w:r>
              <w:rPr>
                <w:rFonts w:ascii="Times New Roman" w:hAnsi="Times New Roman" w:cs="Times New Roman"/>
                <w:sz w:val="20"/>
                <w:szCs w:val="20"/>
                <w:lang w:val="uk-UA"/>
              </w:rPr>
              <w:t>29820172034427001000090844</w:t>
            </w:r>
          </w:p>
          <w:p>
            <w:pPr>
              <w:contextualSpacing/>
              <w:rPr>
                <w:rFonts w:ascii="Times New Roman" w:hAnsi="Times New Roman" w:cs="Times New Roman"/>
                <w:sz w:val="20"/>
                <w:szCs w:val="20"/>
                <w:lang w:val="uk-UA"/>
              </w:rPr>
            </w:pPr>
            <w:r>
              <w:rPr>
                <w:rFonts w:ascii="Times New Roman" w:hAnsi="Times New Roman" w:cs="Times New Roman"/>
                <w:sz w:val="20"/>
                <w:szCs w:val="20"/>
                <w:lang w:val="uk-UA"/>
              </w:rPr>
              <w:t>Банк: ДКУ м.Київ</w:t>
            </w:r>
          </w:p>
          <w:p>
            <w:pPr>
              <w:pStyle w:val="7"/>
              <w:tabs>
                <w:tab w:val="left" w:pos="142"/>
              </w:tabs>
              <w:ind w:left="0"/>
              <w:rPr>
                <w:rFonts w:ascii="Times New Roman" w:hAnsi="Times New Roman"/>
                <w:sz w:val="20"/>
                <w:szCs w:val="20"/>
                <w:lang w:val="uk-UA"/>
              </w:rPr>
            </w:pPr>
            <w:r>
              <w:rPr>
                <w:rFonts w:ascii="Times New Roman" w:hAnsi="Times New Roman"/>
                <w:sz w:val="20"/>
                <w:szCs w:val="20"/>
                <w:lang w:val="uk-UA"/>
              </w:rPr>
              <w:t xml:space="preserve">МФО банку </w:t>
            </w:r>
            <w:r>
              <w:rPr>
                <w:rFonts w:ascii="Times New Roman" w:hAnsi="Times New Roman"/>
                <w:sz w:val="20"/>
                <w:szCs w:val="20"/>
                <w:lang w:val="en-US"/>
              </w:rPr>
              <w:t>820172</w:t>
            </w:r>
            <w:r>
              <w:rPr>
                <w:rFonts w:ascii="Times New Roman" w:hAnsi="Times New Roman"/>
                <w:sz w:val="20"/>
                <w:szCs w:val="20"/>
                <w:lang w:val="uk-UA"/>
              </w:rPr>
              <w:t>, ЄДРПОУ банку __________</w:t>
            </w:r>
          </w:p>
          <w:p>
            <w:pPr>
              <w:pStyle w:val="7"/>
              <w:tabs>
                <w:tab w:val="left" w:pos="142"/>
              </w:tabs>
              <w:ind w:left="0"/>
              <w:rPr>
                <w:rFonts w:ascii="Times New Roman" w:hAnsi="Times New Roman"/>
                <w:sz w:val="20"/>
                <w:szCs w:val="20"/>
                <w:lang w:val="uk-UA"/>
              </w:rPr>
            </w:pPr>
          </w:p>
          <w:p>
            <w:pPr>
              <w:pStyle w:val="7"/>
              <w:tabs>
                <w:tab w:val="left" w:pos="142"/>
              </w:tabs>
              <w:rPr>
                <w:rFonts w:ascii="Times New Roman" w:hAnsi="Times New Roman"/>
                <w:sz w:val="20"/>
                <w:szCs w:val="20"/>
                <w:lang w:val="uk-UA"/>
              </w:rPr>
            </w:pPr>
          </w:p>
        </w:tc>
      </w:tr>
    </w:tbl>
    <w:p>
      <w:pPr>
        <w:rPr>
          <w:rFonts w:ascii="Times New Roman" w:hAnsi="Times New Roman" w:cs="Times New Roman"/>
          <w:sz w:val="20"/>
          <w:szCs w:val="20"/>
          <w:lang w:val="uk-UA"/>
        </w:rPr>
      </w:pPr>
    </w:p>
    <w:p>
      <w:pPr>
        <w:rPr>
          <w:rFonts w:ascii="Times New Roman" w:hAnsi="Times New Roman" w:cs="Times New Roman"/>
          <w:b/>
          <w:sz w:val="20"/>
          <w:szCs w:val="20"/>
          <w:lang w:val="uk-UA"/>
        </w:rPr>
      </w:pPr>
      <w:r>
        <w:rPr>
          <w:rFonts w:ascii="Times New Roman" w:hAnsi="Times New Roman" w:cs="Times New Roman"/>
          <w:b/>
          <w:sz w:val="20"/>
          <w:szCs w:val="20"/>
          <w:lang w:val="uk-UA"/>
        </w:rPr>
        <w:t>Відмітка про підписання Споживачем цієї заяви-приєднання:</w:t>
      </w:r>
    </w:p>
    <w:p>
      <w:pPr>
        <w:jc w:val="both"/>
        <w:rPr>
          <w:rFonts w:ascii="Times New Roman" w:hAnsi="Times New Roman" w:cs="Times New Roman"/>
          <w:b/>
          <w:sz w:val="20"/>
          <w:szCs w:val="20"/>
          <w:lang w:val="uk-UA"/>
        </w:rPr>
      </w:pPr>
    </w:p>
    <w:p>
      <w:pPr>
        <w:jc w:val="both"/>
        <w:rPr>
          <w:rFonts w:ascii="Times New Roman" w:hAnsi="Times New Roman" w:cs="Times New Roman"/>
          <w:b/>
          <w:sz w:val="20"/>
          <w:szCs w:val="20"/>
          <w:lang w:val="uk-UA"/>
        </w:rPr>
      </w:pPr>
      <w:r>
        <w:rPr>
          <w:rFonts w:ascii="Times New Roman" w:hAnsi="Times New Roman" w:cs="Times New Roman"/>
          <w:b/>
          <w:sz w:val="20"/>
          <w:szCs w:val="20"/>
          <w:lang w:val="uk-UA"/>
        </w:rPr>
        <w:t>____________________</w:t>
      </w:r>
      <w:r>
        <w:rPr>
          <w:rFonts w:ascii="Times New Roman" w:hAnsi="Times New Roman" w:cs="Times New Roman"/>
          <w:b/>
          <w:sz w:val="20"/>
          <w:szCs w:val="20"/>
          <w:lang w:val="uk-UA"/>
        </w:rPr>
        <w:tab/>
      </w:r>
      <w:r>
        <w:rPr>
          <w:rFonts w:ascii="Times New Roman" w:hAnsi="Times New Roman" w:cs="Times New Roman"/>
          <w:b/>
          <w:sz w:val="20"/>
          <w:szCs w:val="20"/>
          <w:lang w:val="uk-UA"/>
        </w:rPr>
        <w:tab/>
      </w:r>
      <w:r>
        <w:rPr>
          <w:rFonts w:ascii="Times New Roman" w:hAnsi="Times New Roman" w:cs="Times New Roman"/>
          <w:b/>
          <w:sz w:val="20"/>
          <w:szCs w:val="20"/>
          <w:lang w:val="uk-UA"/>
        </w:rPr>
        <w:t>_________________</w:t>
      </w:r>
      <w:r>
        <w:rPr>
          <w:rFonts w:ascii="Times New Roman" w:hAnsi="Times New Roman" w:cs="Times New Roman"/>
          <w:b/>
          <w:sz w:val="20"/>
          <w:szCs w:val="20"/>
          <w:lang w:val="uk-UA"/>
        </w:rPr>
        <w:tab/>
      </w:r>
      <w:r>
        <w:rPr>
          <w:rFonts w:ascii="Times New Roman" w:hAnsi="Times New Roman" w:cs="Times New Roman"/>
          <w:b/>
          <w:sz w:val="20"/>
          <w:szCs w:val="20"/>
          <w:lang w:val="uk-UA"/>
        </w:rPr>
        <w:t>______________________</w:t>
      </w:r>
    </w:p>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 w:name="Consolas">
    <w:altName w:val="Helvetica Neue"/>
    <w:panose1 w:val="020B0609020204030204"/>
    <w:charset w:val="CC"/>
    <w:family w:val="modern"/>
    <w:pitch w:val="default"/>
    <w:sig w:usb0="00000000" w:usb1="00000000" w:usb2="00000009"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272A3"/>
    <w:multiLevelType w:val="multilevel"/>
    <w:tmpl w:val="059272A3"/>
    <w:lvl w:ilvl="0" w:tentative="0">
      <w:start w:val="1"/>
      <w:numFmt w:val="bullet"/>
      <w:lvlText w:val=""/>
      <w:lvlJc w:val="left"/>
      <w:pPr>
        <w:ind w:left="771" w:hanging="360"/>
      </w:pPr>
      <w:rPr>
        <w:rFonts w:hint="default" w:ascii="Symbol" w:hAnsi="Symbol"/>
      </w:rPr>
    </w:lvl>
    <w:lvl w:ilvl="1" w:tentative="0">
      <w:start w:val="1"/>
      <w:numFmt w:val="bullet"/>
      <w:lvlText w:val="o"/>
      <w:lvlJc w:val="left"/>
      <w:pPr>
        <w:ind w:left="1491" w:hanging="360"/>
      </w:pPr>
      <w:rPr>
        <w:rFonts w:hint="default" w:ascii="Courier New" w:hAnsi="Courier New" w:cs="Courier New"/>
      </w:rPr>
    </w:lvl>
    <w:lvl w:ilvl="2" w:tentative="0">
      <w:start w:val="1"/>
      <w:numFmt w:val="bullet"/>
      <w:lvlText w:val=""/>
      <w:lvlJc w:val="left"/>
      <w:pPr>
        <w:ind w:left="2211" w:hanging="360"/>
      </w:pPr>
      <w:rPr>
        <w:rFonts w:hint="default" w:ascii="Wingdings" w:hAnsi="Wingdings"/>
      </w:rPr>
    </w:lvl>
    <w:lvl w:ilvl="3" w:tentative="0">
      <w:start w:val="1"/>
      <w:numFmt w:val="bullet"/>
      <w:lvlText w:val=""/>
      <w:lvlJc w:val="left"/>
      <w:pPr>
        <w:ind w:left="2931" w:hanging="360"/>
      </w:pPr>
      <w:rPr>
        <w:rFonts w:hint="default" w:ascii="Symbol" w:hAnsi="Symbol"/>
      </w:rPr>
    </w:lvl>
    <w:lvl w:ilvl="4" w:tentative="0">
      <w:start w:val="1"/>
      <w:numFmt w:val="bullet"/>
      <w:lvlText w:val="o"/>
      <w:lvlJc w:val="left"/>
      <w:pPr>
        <w:ind w:left="3651" w:hanging="360"/>
      </w:pPr>
      <w:rPr>
        <w:rFonts w:hint="default" w:ascii="Courier New" w:hAnsi="Courier New" w:cs="Courier New"/>
      </w:rPr>
    </w:lvl>
    <w:lvl w:ilvl="5" w:tentative="0">
      <w:start w:val="1"/>
      <w:numFmt w:val="bullet"/>
      <w:lvlText w:val=""/>
      <w:lvlJc w:val="left"/>
      <w:pPr>
        <w:ind w:left="4371" w:hanging="360"/>
      </w:pPr>
      <w:rPr>
        <w:rFonts w:hint="default" w:ascii="Wingdings" w:hAnsi="Wingdings"/>
      </w:rPr>
    </w:lvl>
    <w:lvl w:ilvl="6" w:tentative="0">
      <w:start w:val="1"/>
      <w:numFmt w:val="bullet"/>
      <w:lvlText w:val=""/>
      <w:lvlJc w:val="left"/>
      <w:pPr>
        <w:ind w:left="5091" w:hanging="360"/>
      </w:pPr>
      <w:rPr>
        <w:rFonts w:hint="default" w:ascii="Symbol" w:hAnsi="Symbol"/>
      </w:rPr>
    </w:lvl>
    <w:lvl w:ilvl="7" w:tentative="0">
      <w:start w:val="1"/>
      <w:numFmt w:val="bullet"/>
      <w:lvlText w:val="o"/>
      <w:lvlJc w:val="left"/>
      <w:pPr>
        <w:ind w:left="5811" w:hanging="360"/>
      </w:pPr>
      <w:rPr>
        <w:rFonts w:hint="default" w:ascii="Courier New" w:hAnsi="Courier New" w:cs="Courier New"/>
      </w:rPr>
    </w:lvl>
    <w:lvl w:ilvl="8" w:tentative="0">
      <w:start w:val="1"/>
      <w:numFmt w:val="bullet"/>
      <w:lvlText w:val=""/>
      <w:lvlJc w:val="left"/>
      <w:pPr>
        <w:ind w:left="6531" w:hanging="360"/>
      </w:pPr>
      <w:rPr>
        <w:rFonts w:hint="default" w:ascii="Wingdings" w:hAnsi="Wingdings"/>
      </w:rPr>
    </w:lvl>
  </w:abstractNum>
  <w:abstractNum w:abstractNumId="1">
    <w:nsid w:val="062155C3"/>
    <w:multiLevelType w:val="multilevel"/>
    <w:tmpl w:val="062155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69B25F6"/>
    <w:multiLevelType w:val="multilevel"/>
    <w:tmpl w:val="069B25F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6F2EE4"/>
    <w:multiLevelType w:val="multilevel"/>
    <w:tmpl w:val="0C6F2EE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3450490"/>
    <w:multiLevelType w:val="multilevel"/>
    <w:tmpl w:val="13450490"/>
    <w:lvl w:ilvl="0" w:tentative="0">
      <w:start w:val="1"/>
      <w:numFmt w:val="bullet"/>
      <w:lvlText w:val=""/>
      <w:lvlJc w:val="left"/>
      <w:pPr>
        <w:ind w:left="720" w:hanging="360"/>
      </w:pPr>
      <w:rPr>
        <w:rFonts w:hint="default" w:ascii="Symbol" w:hAnsi="Symbol"/>
        <w:sz w:val="20"/>
        <w:szCs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68B14C0"/>
    <w:multiLevelType w:val="multilevel"/>
    <w:tmpl w:val="168B14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7DE6578"/>
    <w:multiLevelType w:val="multilevel"/>
    <w:tmpl w:val="17DE65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206A46C5"/>
    <w:multiLevelType w:val="multilevel"/>
    <w:tmpl w:val="206A46C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951350A"/>
    <w:multiLevelType w:val="multilevel"/>
    <w:tmpl w:val="295135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9782422"/>
    <w:multiLevelType w:val="multilevel"/>
    <w:tmpl w:val="2978242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9884772"/>
    <w:multiLevelType w:val="multilevel"/>
    <w:tmpl w:val="398847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FFD1A76"/>
    <w:multiLevelType w:val="multilevel"/>
    <w:tmpl w:val="3FFD1A7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4B69303B"/>
    <w:multiLevelType w:val="multilevel"/>
    <w:tmpl w:val="4B69303B"/>
    <w:lvl w:ilvl="0" w:tentative="0">
      <w:start w:val="3"/>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78979C1"/>
    <w:multiLevelType w:val="multilevel"/>
    <w:tmpl w:val="578979C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86A3567"/>
    <w:multiLevelType w:val="multilevel"/>
    <w:tmpl w:val="586A35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4"/>
  </w:num>
  <w:num w:numId="3">
    <w:abstractNumId w:val="7"/>
  </w:num>
  <w:num w:numId="4">
    <w:abstractNumId w:val="10"/>
  </w:num>
  <w:num w:numId="5">
    <w:abstractNumId w:val="14"/>
  </w:num>
  <w:num w:numId="6">
    <w:abstractNumId w:val="3"/>
  </w:num>
  <w:num w:numId="7">
    <w:abstractNumId w:val="13"/>
  </w:num>
  <w:num w:numId="8">
    <w:abstractNumId w:val="5"/>
  </w:num>
  <w:num w:numId="9">
    <w:abstractNumId w:val="2"/>
  </w:num>
  <w:num w:numId="10">
    <w:abstractNumId w:val="9"/>
  </w:num>
  <w:num w:numId="11">
    <w:abstractNumId w:val="12"/>
  </w:num>
  <w:num w:numId="12">
    <w:abstractNumId w:val="11"/>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7"/>
    <w:rsid w:val="000F32C6"/>
    <w:rsid w:val="00157457"/>
    <w:rsid w:val="00232633"/>
    <w:rsid w:val="002537D4"/>
    <w:rsid w:val="003D569E"/>
    <w:rsid w:val="005740B1"/>
    <w:rsid w:val="005C46B9"/>
    <w:rsid w:val="0087582C"/>
    <w:rsid w:val="00A66EA7"/>
    <w:rsid w:val="00BD3BEF"/>
    <w:rsid w:val="00EE16F6"/>
    <w:rsid w:val="00F97AA6"/>
    <w:rsid w:val="36EFD7A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6">
    <w:name w:val="Plain Text"/>
    <w:basedOn w:val="1"/>
    <w:link w:val="11"/>
    <w:unhideWhenUsed/>
    <w:qFormat/>
    <w:uiPriority w:val="99"/>
    <w:pPr>
      <w:spacing w:line="240" w:lineRule="auto"/>
    </w:pPr>
    <w:rPr>
      <w:rFonts w:ascii="Consolas" w:hAnsi="Consolas" w:eastAsia="Calibri" w:cs="Times New Roman"/>
      <w:sz w:val="21"/>
      <w:szCs w:val="21"/>
      <w:lang w:val="uk-UA" w:eastAsia="en-US"/>
    </w:rPr>
  </w:style>
  <w:style w:type="paragraph" w:styleId="7">
    <w:name w:val="List Paragraph"/>
    <w:basedOn w:val="1"/>
    <w:qFormat/>
    <w:uiPriority w:val="0"/>
    <w:pPr>
      <w:spacing w:after="160" w:line="259" w:lineRule="auto"/>
      <w:ind w:left="720"/>
      <w:contextualSpacing/>
    </w:pPr>
    <w:rPr>
      <w:rFonts w:ascii="Calibri" w:hAnsi="Calibri" w:eastAsia="Calibri" w:cs="Times New Roman"/>
      <w:lang w:val="ru-RU" w:eastAsia="en-US"/>
    </w:rPr>
  </w:style>
  <w:style w:type="character" w:customStyle="1" w:styleId="8">
    <w:name w:val="st42"/>
    <w:qFormat/>
    <w:uiPriority w:val="99"/>
    <w:rPr>
      <w:color w:val="000000"/>
    </w:rPr>
  </w:style>
  <w:style w:type="paragraph" w:styleId="9">
    <w:name w:val="No Spacing"/>
    <w:link w:val="12"/>
    <w:qFormat/>
    <w:uiPriority w:val="1"/>
    <w:pPr>
      <w:spacing w:after="0" w:line="240" w:lineRule="auto"/>
    </w:pPr>
    <w:rPr>
      <w:rFonts w:ascii="Calibri" w:hAnsi="Calibri" w:eastAsia="Calibri" w:cs="Times New Roman"/>
      <w:sz w:val="22"/>
      <w:szCs w:val="22"/>
      <w:lang w:val="uk-UA" w:eastAsia="en-US" w:bidi="ar-SA"/>
    </w:rPr>
  </w:style>
  <w:style w:type="paragraph" w:customStyle="1" w:styleId="10">
    <w:name w:val="st2"/>
    <w:qFormat/>
    <w:uiPriority w:val="99"/>
    <w:pPr>
      <w:autoSpaceDE w:val="0"/>
      <w:autoSpaceDN w:val="0"/>
      <w:adjustRightInd w:val="0"/>
      <w:spacing w:after="150" w:line="240" w:lineRule="auto"/>
      <w:ind w:firstLine="450"/>
      <w:jc w:val="both"/>
    </w:pPr>
    <w:rPr>
      <w:rFonts w:ascii="Times New Roman" w:hAnsi="Times New Roman" w:eastAsia="Times New Roman" w:cs="Times New Roman"/>
      <w:sz w:val="24"/>
      <w:szCs w:val="24"/>
      <w:lang w:val="uk-UA" w:eastAsia="uk-UA" w:bidi="ar-SA"/>
    </w:rPr>
  </w:style>
  <w:style w:type="character" w:customStyle="1" w:styleId="11">
    <w:name w:val="Текст Знак"/>
    <w:basedOn w:val="2"/>
    <w:link w:val="6"/>
    <w:qFormat/>
    <w:uiPriority w:val="99"/>
    <w:rPr>
      <w:rFonts w:ascii="Consolas" w:hAnsi="Consolas" w:eastAsia="Calibri" w:cs="Times New Roman"/>
      <w:sz w:val="21"/>
      <w:szCs w:val="21"/>
    </w:rPr>
  </w:style>
  <w:style w:type="character" w:customStyle="1" w:styleId="12">
    <w:name w:val="Без интервала Знак"/>
    <w:link w:val="9"/>
    <w:qFormat/>
    <w:locked/>
    <w:uiPriority w:val="1"/>
    <w:rPr>
      <w:rFonts w:ascii="Calibri" w:hAnsi="Calibri" w:eastAsia="Calibri"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29996</Words>
  <Characters>17098</Characters>
  <Lines>142</Lines>
  <Paragraphs>93</Paragraphs>
  <TotalTime>87</TotalTime>
  <ScaleCrop>false</ScaleCrop>
  <LinksUpToDate>false</LinksUpToDate>
  <CharactersWithSpaces>47001</CharactersWithSpaces>
  <Application>WPS Office_5.4.0.7972_F1E327BC-269C-435d-A152-05C5408002CA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2023-12-08T16:39:00Z</dcterms:created>
  <dc:creator>user</dc:creator>
  <cp:lastModifiedBy>Олена Крук</cp:lastModifiedBy>
  <dcterms:modified xsi:type="dcterms:W3CDTF">2023-12-09T13:45:41Z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1033-5.4.0.7972</vt:lpwstr>
  </property>
</Properties>
</file>