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697" w:rsidRPr="00637F72" w:rsidRDefault="00604793" w:rsidP="0093069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637F7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Додаток №2</w:t>
      </w:r>
    </w:p>
    <w:p w:rsidR="00930697" w:rsidRPr="00637F72" w:rsidRDefault="00930697" w:rsidP="009306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637F7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ТЕХНІЧНІ ТА ЯКІСНІ ВИМОГИ ДО ПРЕДМЕТУ ЗАКУПІВЛІ</w:t>
      </w:r>
    </w:p>
    <w:p w:rsidR="00930697" w:rsidRPr="00637F72" w:rsidRDefault="00930697" w:rsidP="00930697">
      <w:pPr>
        <w:tabs>
          <w:tab w:val="num" w:pos="3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uk-UA"/>
        </w:rPr>
      </w:pPr>
    </w:p>
    <w:p w:rsidR="00744BDE" w:rsidRPr="00637F72" w:rsidRDefault="00744BDE" w:rsidP="00744B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637F7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код ДК 021:2015-155500</w:t>
      </w:r>
      <w:r w:rsidR="000B600A" w:rsidRPr="00637F7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00-8 «Молочні продукти різні» (с</w:t>
      </w:r>
      <w:r w:rsidRPr="00637F7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метана, йогурт, кефір)</w:t>
      </w:r>
    </w:p>
    <w:p w:rsidR="00744BDE" w:rsidRPr="00637F72" w:rsidRDefault="00744BDE" w:rsidP="00744BDE">
      <w:pPr>
        <w:tabs>
          <w:tab w:val="num" w:pos="3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uk-UA"/>
        </w:rPr>
      </w:pPr>
    </w:p>
    <w:p w:rsidR="00744BDE" w:rsidRPr="00637F72" w:rsidRDefault="00744BDE" w:rsidP="00744BDE">
      <w:pP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637F7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Якісні вимоги: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"/>
        <w:gridCol w:w="2406"/>
        <w:gridCol w:w="707"/>
        <w:gridCol w:w="716"/>
        <w:gridCol w:w="1701"/>
        <w:gridCol w:w="1656"/>
        <w:gridCol w:w="2866"/>
      </w:tblGrid>
      <w:tr w:rsidR="00744BDE" w:rsidRPr="00637F72" w:rsidTr="00E414AA">
        <w:trPr>
          <w:trHeight w:val="1161"/>
        </w:trPr>
        <w:tc>
          <w:tcPr>
            <w:tcW w:w="438" w:type="dxa"/>
            <w:vAlign w:val="center"/>
          </w:tcPr>
          <w:p w:rsidR="00744BDE" w:rsidRPr="00637F72" w:rsidRDefault="00744BDE" w:rsidP="00E414AA">
            <w:pPr>
              <w:widowControl w:val="0"/>
              <w:tabs>
                <w:tab w:val="left" w:pos="53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zh-CN"/>
              </w:rPr>
            </w:pPr>
            <w:r w:rsidRPr="00637F72">
              <w:rPr>
                <w:rFonts w:ascii="Times New Roman" w:eastAsia="Times New Roman" w:hAnsi="Times New Roman" w:cs="Times New Roman"/>
                <w:b/>
                <w:bCs/>
                <w:lang w:val="uk-UA" w:eastAsia="zh-CN"/>
              </w:rPr>
              <w:t>№</w:t>
            </w:r>
          </w:p>
        </w:tc>
        <w:tc>
          <w:tcPr>
            <w:tcW w:w="2406" w:type="dxa"/>
            <w:vAlign w:val="center"/>
          </w:tcPr>
          <w:p w:rsidR="00744BDE" w:rsidRPr="00637F72" w:rsidRDefault="00744BDE" w:rsidP="00E414AA">
            <w:pPr>
              <w:widowControl w:val="0"/>
              <w:tabs>
                <w:tab w:val="left" w:pos="53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zh-CN"/>
              </w:rPr>
            </w:pPr>
            <w:r w:rsidRPr="00637F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zh-CN"/>
              </w:rPr>
              <w:t>Найменування</w:t>
            </w:r>
          </w:p>
        </w:tc>
        <w:tc>
          <w:tcPr>
            <w:tcW w:w="707" w:type="dxa"/>
            <w:textDirection w:val="btLr"/>
            <w:vAlign w:val="center"/>
          </w:tcPr>
          <w:p w:rsidR="00744BDE" w:rsidRPr="00637F72" w:rsidRDefault="00744BDE" w:rsidP="00E414AA">
            <w:pPr>
              <w:widowControl w:val="0"/>
              <w:tabs>
                <w:tab w:val="left" w:pos="536"/>
              </w:tabs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zh-CN"/>
              </w:rPr>
            </w:pPr>
            <w:r w:rsidRPr="00637F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zh-CN"/>
              </w:rPr>
              <w:t>Одиниці виміру</w:t>
            </w:r>
          </w:p>
        </w:tc>
        <w:tc>
          <w:tcPr>
            <w:tcW w:w="716" w:type="dxa"/>
            <w:textDirection w:val="btLr"/>
            <w:vAlign w:val="center"/>
          </w:tcPr>
          <w:p w:rsidR="00744BDE" w:rsidRPr="00637F72" w:rsidRDefault="00744BDE" w:rsidP="00E414AA">
            <w:pPr>
              <w:widowControl w:val="0"/>
              <w:tabs>
                <w:tab w:val="left" w:pos="536"/>
              </w:tabs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zh-CN"/>
              </w:rPr>
            </w:pPr>
            <w:r w:rsidRPr="00637F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zh-CN"/>
              </w:rPr>
              <w:t>Кількість</w:t>
            </w:r>
          </w:p>
        </w:tc>
        <w:tc>
          <w:tcPr>
            <w:tcW w:w="1701" w:type="dxa"/>
            <w:vAlign w:val="center"/>
          </w:tcPr>
          <w:p w:rsidR="00744BDE" w:rsidRPr="00637F72" w:rsidRDefault="00744BDE" w:rsidP="00E414AA">
            <w:pPr>
              <w:widowControl w:val="0"/>
              <w:tabs>
                <w:tab w:val="left" w:pos="53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zh-CN"/>
              </w:rPr>
            </w:pPr>
            <w:r w:rsidRPr="00637F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zh-CN"/>
              </w:rPr>
              <w:t>Опис товару та його відповідність нормативним документам</w:t>
            </w:r>
          </w:p>
        </w:tc>
        <w:tc>
          <w:tcPr>
            <w:tcW w:w="1656" w:type="dxa"/>
            <w:vAlign w:val="center"/>
          </w:tcPr>
          <w:p w:rsidR="00744BDE" w:rsidRPr="00637F72" w:rsidRDefault="00744BDE" w:rsidP="00E414AA">
            <w:pPr>
              <w:widowControl w:val="0"/>
              <w:tabs>
                <w:tab w:val="left" w:pos="53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zh-CN"/>
              </w:rPr>
            </w:pPr>
            <w:r w:rsidRPr="00637F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zh-CN"/>
              </w:rPr>
              <w:t>Уміст жиру</w:t>
            </w:r>
          </w:p>
          <w:p w:rsidR="00744BDE" w:rsidRPr="00637F72" w:rsidRDefault="00744BDE" w:rsidP="00E414AA">
            <w:pPr>
              <w:widowControl w:val="0"/>
              <w:tabs>
                <w:tab w:val="left" w:pos="53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zh-CN"/>
              </w:rPr>
            </w:pPr>
            <w:r w:rsidRPr="00637F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zh-CN"/>
              </w:rPr>
              <w:t>(не менше)</w:t>
            </w:r>
          </w:p>
        </w:tc>
        <w:tc>
          <w:tcPr>
            <w:tcW w:w="2866" w:type="dxa"/>
            <w:vAlign w:val="center"/>
          </w:tcPr>
          <w:p w:rsidR="00744BDE" w:rsidRPr="00637F72" w:rsidRDefault="00744BDE" w:rsidP="00E414AA">
            <w:pPr>
              <w:widowControl w:val="0"/>
              <w:tabs>
                <w:tab w:val="left" w:pos="536"/>
              </w:tabs>
              <w:suppressAutoHyphens/>
              <w:autoSpaceDE w:val="0"/>
              <w:spacing w:after="0" w:line="240" w:lineRule="auto"/>
              <w:ind w:right="-8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zh-CN"/>
              </w:rPr>
            </w:pPr>
            <w:r w:rsidRPr="00637F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zh-CN"/>
              </w:rPr>
              <w:t>Умови поставки та терміни придатності</w:t>
            </w:r>
          </w:p>
        </w:tc>
      </w:tr>
      <w:tr w:rsidR="00744BDE" w:rsidRPr="00637F72" w:rsidTr="00E414AA">
        <w:trPr>
          <w:trHeight w:val="678"/>
        </w:trPr>
        <w:tc>
          <w:tcPr>
            <w:tcW w:w="438" w:type="dxa"/>
            <w:vAlign w:val="center"/>
          </w:tcPr>
          <w:p w:rsidR="00744BDE" w:rsidRPr="00637F72" w:rsidRDefault="00744BDE" w:rsidP="00E414A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val="uk-UA" w:eastAsia="zh-CN"/>
              </w:rPr>
            </w:pPr>
            <w:r w:rsidRPr="00637F72">
              <w:rPr>
                <w:rFonts w:ascii="Times New Roman" w:eastAsia="Times New Roman" w:hAnsi="Times New Roman" w:cs="Times New Roman"/>
                <w:b/>
                <w:bCs/>
                <w:iCs/>
                <w:lang w:val="uk-UA" w:eastAsia="zh-CN"/>
              </w:rPr>
              <w:t>1</w:t>
            </w:r>
          </w:p>
        </w:tc>
        <w:tc>
          <w:tcPr>
            <w:tcW w:w="2406" w:type="dxa"/>
            <w:vAlign w:val="center"/>
          </w:tcPr>
          <w:p w:rsidR="00744BDE" w:rsidRPr="00637F72" w:rsidRDefault="00744BDE" w:rsidP="00E414A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zh-CN"/>
              </w:rPr>
            </w:pPr>
            <w:r w:rsidRPr="00637F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zh-CN"/>
              </w:rPr>
              <w:t>Сметана</w:t>
            </w:r>
          </w:p>
        </w:tc>
        <w:tc>
          <w:tcPr>
            <w:tcW w:w="707" w:type="dxa"/>
            <w:vAlign w:val="center"/>
          </w:tcPr>
          <w:p w:rsidR="00744BDE" w:rsidRPr="00637F72" w:rsidRDefault="00744BDE" w:rsidP="00E414AA">
            <w:pPr>
              <w:widowControl w:val="0"/>
              <w:tabs>
                <w:tab w:val="left" w:pos="53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zh-CN"/>
              </w:rPr>
            </w:pPr>
            <w:r w:rsidRPr="00637F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zh-CN"/>
              </w:rPr>
              <w:t>кг</w:t>
            </w:r>
          </w:p>
        </w:tc>
        <w:tc>
          <w:tcPr>
            <w:tcW w:w="716" w:type="dxa"/>
            <w:vAlign w:val="center"/>
          </w:tcPr>
          <w:p w:rsidR="00744BDE" w:rsidRPr="00637F72" w:rsidRDefault="00F3312A" w:rsidP="00E414A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1040</w:t>
            </w:r>
          </w:p>
        </w:tc>
        <w:tc>
          <w:tcPr>
            <w:tcW w:w="1701" w:type="dxa"/>
            <w:vAlign w:val="center"/>
          </w:tcPr>
          <w:p w:rsidR="00744BDE" w:rsidRPr="00637F72" w:rsidRDefault="00744BDE" w:rsidP="00E414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637F7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ДСТУ 4418:2005</w:t>
            </w:r>
          </w:p>
        </w:tc>
        <w:tc>
          <w:tcPr>
            <w:tcW w:w="1656" w:type="dxa"/>
            <w:vAlign w:val="center"/>
          </w:tcPr>
          <w:p w:rsidR="00744BDE" w:rsidRPr="00637F72" w:rsidRDefault="00744BDE" w:rsidP="00E414A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637F7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20%</w:t>
            </w:r>
          </w:p>
        </w:tc>
        <w:tc>
          <w:tcPr>
            <w:tcW w:w="2866" w:type="dxa"/>
            <w:vAlign w:val="center"/>
          </w:tcPr>
          <w:p w:rsidR="00744BDE" w:rsidRPr="00637F72" w:rsidRDefault="00744BDE" w:rsidP="00E414A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637F7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 xml:space="preserve">Спеціалізованим транспортом Постачальника </w:t>
            </w:r>
          </w:p>
          <w:p w:rsidR="00744BDE" w:rsidRPr="00637F72" w:rsidRDefault="00744BDE" w:rsidP="00E414A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637F7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Фасування –відро – 1 кг</w:t>
            </w:r>
          </w:p>
          <w:p w:rsidR="00744BDE" w:rsidRPr="00637F72" w:rsidRDefault="00744BDE" w:rsidP="00E414A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637F7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Умови та термін зберігання: не більше 10 діб з дати виготовлення при відносній вологості не більше 80% за температури від 0ºС до 6ºС</w:t>
            </w:r>
          </w:p>
        </w:tc>
      </w:tr>
      <w:tr w:rsidR="00744BDE" w:rsidRPr="00637F72" w:rsidTr="00E414AA">
        <w:trPr>
          <w:trHeight w:val="678"/>
        </w:trPr>
        <w:tc>
          <w:tcPr>
            <w:tcW w:w="438" w:type="dxa"/>
            <w:vAlign w:val="center"/>
          </w:tcPr>
          <w:p w:rsidR="00744BDE" w:rsidRPr="00637F72" w:rsidRDefault="00744BDE" w:rsidP="00E414A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val="uk-UA" w:eastAsia="zh-CN"/>
              </w:rPr>
            </w:pPr>
            <w:r w:rsidRPr="00637F72">
              <w:rPr>
                <w:rFonts w:ascii="Times New Roman" w:eastAsia="Times New Roman" w:hAnsi="Times New Roman" w:cs="Times New Roman"/>
                <w:b/>
                <w:bCs/>
                <w:iCs/>
                <w:lang w:val="uk-UA" w:eastAsia="zh-CN"/>
              </w:rPr>
              <w:t>2</w:t>
            </w:r>
          </w:p>
        </w:tc>
        <w:tc>
          <w:tcPr>
            <w:tcW w:w="2406" w:type="dxa"/>
            <w:vAlign w:val="center"/>
          </w:tcPr>
          <w:p w:rsidR="00744BDE" w:rsidRPr="00637F72" w:rsidRDefault="00744BDE" w:rsidP="00E414A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zh-CN"/>
              </w:rPr>
            </w:pPr>
            <w:r w:rsidRPr="00637F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Йогурт</w:t>
            </w:r>
          </w:p>
        </w:tc>
        <w:tc>
          <w:tcPr>
            <w:tcW w:w="707" w:type="dxa"/>
            <w:vAlign w:val="center"/>
          </w:tcPr>
          <w:p w:rsidR="00744BDE" w:rsidRPr="00637F72" w:rsidRDefault="00744BDE" w:rsidP="00E414AA">
            <w:pPr>
              <w:widowControl w:val="0"/>
              <w:tabs>
                <w:tab w:val="left" w:pos="53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zh-CN"/>
              </w:rPr>
            </w:pPr>
            <w:r w:rsidRPr="00637F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zh-CN"/>
              </w:rPr>
              <w:t>кг</w:t>
            </w:r>
          </w:p>
        </w:tc>
        <w:tc>
          <w:tcPr>
            <w:tcW w:w="716" w:type="dxa"/>
            <w:vAlign w:val="center"/>
          </w:tcPr>
          <w:p w:rsidR="00744BDE" w:rsidRPr="00637F72" w:rsidRDefault="00F3312A" w:rsidP="00E4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1380</w:t>
            </w:r>
          </w:p>
        </w:tc>
        <w:tc>
          <w:tcPr>
            <w:tcW w:w="1701" w:type="dxa"/>
            <w:vAlign w:val="center"/>
          </w:tcPr>
          <w:p w:rsidR="00744BDE" w:rsidRPr="00637F72" w:rsidRDefault="00744BDE" w:rsidP="00E414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637F7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ДСТУ4343:2004</w:t>
            </w:r>
          </w:p>
        </w:tc>
        <w:tc>
          <w:tcPr>
            <w:tcW w:w="1656" w:type="dxa"/>
            <w:vAlign w:val="center"/>
          </w:tcPr>
          <w:p w:rsidR="00744BDE" w:rsidRPr="00637F72" w:rsidRDefault="00744BDE" w:rsidP="00E414A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637F7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2,5%</w:t>
            </w:r>
          </w:p>
        </w:tc>
        <w:tc>
          <w:tcPr>
            <w:tcW w:w="2866" w:type="dxa"/>
            <w:vAlign w:val="center"/>
          </w:tcPr>
          <w:p w:rsidR="00744BDE" w:rsidRPr="00637F72" w:rsidRDefault="00744BDE" w:rsidP="00E414A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637F7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 xml:space="preserve">Спеціалізованим транспортом Постачальника </w:t>
            </w:r>
          </w:p>
          <w:p w:rsidR="00744BDE" w:rsidRPr="00637F72" w:rsidRDefault="00744BDE" w:rsidP="00E414A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637F7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 xml:space="preserve">Фасування – фасований стакан полістирольний 200 </w:t>
            </w:r>
            <w:proofErr w:type="spellStart"/>
            <w:r w:rsidRPr="00637F7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гр</w:t>
            </w:r>
            <w:proofErr w:type="spellEnd"/>
            <w:r w:rsidRPr="00637F7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 xml:space="preserve">, пластикове відро вагою 1 кг. </w:t>
            </w:r>
          </w:p>
          <w:p w:rsidR="00744BDE" w:rsidRPr="00637F72" w:rsidRDefault="00744BDE" w:rsidP="00E414A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637F7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Умови та термін зберігання: не більше ніж 14 діб з дати виготовлення за температури не вище ніж 6ºС та відносній вологості повітря не більше 80% в герметично закритій упаковці</w:t>
            </w:r>
          </w:p>
        </w:tc>
      </w:tr>
      <w:tr w:rsidR="00744BDE" w:rsidRPr="00637F72" w:rsidTr="00E414AA">
        <w:trPr>
          <w:trHeight w:val="678"/>
        </w:trPr>
        <w:tc>
          <w:tcPr>
            <w:tcW w:w="438" w:type="dxa"/>
            <w:vAlign w:val="center"/>
          </w:tcPr>
          <w:p w:rsidR="00744BDE" w:rsidRPr="00637F72" w:rsidRDefault="00744BDE" w:rsidP="00E414A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val="uk-UA" w:eastAsia="zh-CN"/>
              </w:rPr>
            </w:pPr>
            <w:r w:rsidRPr="00637F72">
              <w:rPr>
                <w:rFonts w:ascii="Times New Roman" w:eastAsia="Times New Roman" w:hAnsi="Times New Roman" w:cs="Times New Roman"/>
                <w:b/>
                <w:bCs/>
                <w:iCs/>
                <w:lang w:val="uk-UA" w:eastAsia="zh-CN"/>
              </w:rPr>
              <w:t>3</w:t>
            </w:r>
          </w:p>
        </w:tc>
        <w:tc>
          <w:tcPr>
            <w:tcW w:w="2406" w:type="dxa"/>
            <w:vAlign w:val="center"/>
          </w:tcPr>
          <w:p w:rsidR="00744BDE" w:rsidRPr="00637F72" w:rsidRDefault="00744BDE" w:rsidP="00E414A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637F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Кефір</w:t>
            </w:r>
          </w:p>
        </w:tc>
        <w:tc>
          <w:tcPr>
            <w:tcW w:w="707" w:type="dxa"/>
            <w:vAlign w:val="center"/>
          </w:tcPr>
          <w:p w:rsidR="00744BDE" w:rsidRPr="00637F72" w:rsidRDefault="00744BDE" w:rsidP="00E414AA">
            <w:pPr>
              <w:widowControl w:val="0"/>
              <w:tabs>
                <w:tab w:val="left" w:pos="53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zh-CN"/>
              </w:rPr>
            </w:pPr>
            <w:r w:rsidRPr="00637F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zh-CN"/>
              </w:rPr>
              <w:t>кг</w:t>
            </w:r>
          </w:p>
        </w:tc>
        <w:tc>
          <w:tcPr>
            <w:tcW w:w="716" w:type="dxa"/>
            <w:vAlign w:val="center"/>
          </w:tcPr>
          <w:p w:rsidR="00744BDE" w:rsidRPr="00637F72" w:rsidRDefault="00F3312A" w:rsidP="00E4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1200</w:t>
            </w:r>
          </w:p>
        </w:tc>
        <w:tc>
          <w:tcPr>
            <w:tcW w:w="1701" w:type="dxa"/>
            <w:vAlign w:val="center"/>
          </w:tcPr>
          <w:p w:rsidR="00744BDE" w:rsidRPr="00637F72" w:rsidRDefault="00744BDE" w:rsidP="00E414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637F7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ДСТУ 4417:2005</w:t>
            </w:r>
          </w:p>
        </w:tc>
        <w:tc>
          <w:tcPr>
            <w:tcW w:w="1656" w:type="dxa"/>
            <w:vAlign w:val="center"/>
          </w:tcPr>
          <w:p w:rsidR="00744BDE" w:rsidRPr="00637F72" w:rsidRDefault="00744BDE" w:rsidP="00E414A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637F7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2,5%</w:t>
            </w:r>
          </w:p>
        </w:tc>
        <w:tc>
          <w:tcPr>
            <w:tcW w:w="2866" w:type="dxa"/>
            <w:vAlign w:val="center"/>
          </w:tcPr>
          <w:p w:rsidR="00744BDE" w:rsidRPr="00637F72" w:rsidRDefault="00744BDE" w:rsidP="00E414A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637F7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 xml:space="preserve">Спеціалізованим транспортом Постачальника </w:t>
            </w:r>
          </w:p>
          <w:p w:rsidR="00744BDE" w:rsidRPr="00637F72" w:rsidRDefault="00744BDE" w:rsidP="00E414A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637F7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Фасування  - фасований в пакет з полімерного матеріалу 1000 г</w:t>
            </w:r>
          </w:p>
          <w:p w:rsidR="00744BDE" w:rsidRPr="00637F72" w:rsidRDefault="00744BDE" w:rsidP="00E414A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637F7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Умови та термін зберігання: не більше ніж 5 діб з дати виготовлення за температури не вище ніж 6ºС та відносній вологості повітря не більше 80% в герметично закритій упаковці</w:t>
            </w:r>
          </w:p>
        </w:tc>
      </w:tr>
    </w:tbl>
    <w:p w:rsidR="00930697" w:rsidRPr="00637F72" w:rsidRDefault="00930697" w:rsidP="009306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758D0" w:rsidRPr="00637F72" w:rsidRDefault="000758D0" w:rsidP="000758D0">
      <w:pPr>
        <w:keepNext/>
        <w:widowControl w:val="0"/>
        <w:suppressAutoHyphens/>
        <w:autoSpaceDE w:val="0"/>
        <w:spacing w:after="0" w:line="264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637F72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zh-CN"/>
        </w:rPr>
        <w:t>ЗАГАЛЬНІ ВИМОГИ</w:t>
      </w:r>
      <w:r w:rsidRPr="00637F72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:</w:t>
      </w:r>
    </w:p>
    <w:p w:rsidR="000758D0" w:rsidRPr="00637F72" w:rsidRDefault="000758D0" w:rsidP="000758D0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637F72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1.</w:t>
      </w:r>
      <w:r w:rsidRPr="00637F72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Строки постачання: до 31.12.2023 року.</w:t>
      </w:r>
    </w:p>
    <w:p w:rsidR="000758D0" w:rsidRPr="00637F72" w:rsidRDefault="000758D0" w:rsidP="000758D0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637F72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2.</w:t>
      </w:r>
      <w:r w:rsidRPr="00637F72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zh-CN"/>
        </w:rPr>
        <w:t>Технічні вимоги</w:t>
      </w:r>
      <w:r w:rsidRPr="00637F72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: </w:t>
      </w:r>
    </w:p>
    <w:p w:rsidR="000758D0" w:rsidRPr="00637F72" w:rsidRDefault="000758D0" w:rsidP="000758D0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637F72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- </w:t>
      </w:r>
      <w:r w:rsidR="000B600A" w:rsidRPr="00637F72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Постачання товару здійснюється за потребою, не пізніше 1-го робочого дня з дня отримання заявки від Замовника (засобами телефонного зв’язку, шляхом листування, по електронній пошті)</w:t>
      </w:r>
      <w:r w:rsidRPr="00637F72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.</w:t>
      </w:r>
    </w:p>
    <w:p w:rsidR="000758D0" w:rsidRPr="00637F72" w:rsidRDefault="000758D0" w:rsidP="000758D0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637F72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 xml:space="preserve">- </w:t>
      </w:r>
      <w:r w:rsidRPr="00637F7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zh-CN"/>
        </w:rPr>
        <w:t xml:space="preserve">термін придатності предмету закупівлі повинен складати на момент поставки не менше 70 % від строку зберігання, який зазначається у супровідній документації на кожну партію товару або </w:t>
      </w:r>
      <w:r w:rsidRPr="00637F72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на етикетці і вважається гарантійним терміном, який обчислюється від дати виготовлення. У разі поставки товару неналежної якості термін заміни товару Учасником становить 2 дні з моменту  </w:t>
      </w:r>
      <w:r w:rsidRPr="00637F72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з моменту встановлення, що товар не відповідає встановленим якісним характеристикам</w:t>
      </w:r>
      <w:r w:rsidRPr="00637F72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про, що у складі пропозиції подається відповідний гарантійний лист.</w:t>
      </w:r>
    </w:p>
    <w:p w:rsidR="000758D0" w:rsidRPr="00637F72" w:rsidRDefault="000758D0" w:rsidP="000758D0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37F72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 xml:space="preserve">3. </w:t>
      </w:r>
      <w:r w:rsidRPr="00637F7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Продукція харчової промисловості повинна постачатися спеціалізованим транспортом постачальника (фургон рефрижератор) з дотриманням санітарних вимог, в тому числі щодо сумісності продуктів харчування. Згідно санітарно - гігієнічних норм, транспортування товару здійснюється спеціальним автотранспортом Постачальника, який має пройти санітарну обробку. </w:t>
      </w:r>
      <w:r w:rsidRPr="00637F7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Для підтвердження такої вимоги Учасник у складі пропозиції повинен надати:</w:t>
      </w:r>
    </w:p>
    <w:p w:rsidR="000758D0" w:rsidRPr="00637F72" w:rsidRDefault="000758D0" w:rsidP="000758D0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637F7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договір на проведення дезінфекційних робіт;</w:t>
      </w:r>
    </w:p>
    <w:p w:rsidR="000758D0" w:rsidRPr="00637F72" w:rsidRDefault="000758D0" w:rsidP="000758D0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637F72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4.</w:t>
      </w:r>
      <w:r w:rsidRPr="00637F72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Учасник визначає ціну на предмет закупівлі, який він пропонує постачати за Договором, з урахуванням податків і зборів, що сплачуються або мають бути сплачені, а також витрат на страхування, транспортування, завантажування, розвантажування та інших витрат, визначених законодавством. </w:t>
      </w:r>
    </w:p>
    <w:p w:rsidR="000758D0" w:rsidRPr="00637F72" w:rsidRDefault="000758D0" w:rsidP="000758D0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637F72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5.</w:t>
      </w:r>
      <w:r w:rsidRPr="00637F72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Для підтвердження відповідності тендерної пропозиції Учасника технічним, якісним, кількісним та іншим вимогам до предмета закупівлі, встановленим Замовником, Учасник повинен надати наступні документи: </w:t>
      </w:r>
    </w:p>
    <w:p w:rsidR="000758D0" w:rsidRPr="00637F72" w:rsidRDefault="000758D0" w:rsidP="000758D0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</w:pPr>
      <w:r w:rsidRPr="00637F72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1) пояснювальна записка з описом якісних та функціональних характеристик  предмету закупівлі, його екологічної чистоти та країну походження (</w:t>
      </w:r>
      <w:r w:rsidRPr="00637F72"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  <w:t>назва; країна походження; повна назва виробника та його фактична адреса; конкретна торгівельна назва запропонованого предмета закупівлі; основні якісні характеристики, у тому числі відповідність стандартам, що визначені відповідними ДСТУ; вид розфасовки (тару); спосіб і термін зберігання).</w:t>
      </w:r>
    </w:p>
    <w:p w:rsidR="00637F72" w:rsidRPr="00637F72" w:rsidRDefault="00637F72" w:rsidP="000758D0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</w:pPr>
      <w:r w:rsidRPr="00637F72"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  <w:t>2) упаковка товару повинна бути індивідуальна, цілісна та непошкоджена, з необхідними реквізитами виробника (</w:t>
      </w:r>
      <w:proofErr w:type="spellStart"/>
      <w:r w:rsidRPr="00637F72"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  <w:t>характекристиками</w:t>
      </w:r>
      <w:proofErr w:type="spellEnd"/>
      <w:r w:rsidRPr="00637F72"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  <w:t xml:space="preserve"> товару (в т. ч. ваги товару), терміну зберігання). На підтвердження відповідності вказаній вимозі Учасники закупівлі повинні надати зразок затвердженої етикетки;</w:t>
      </w:r>
    </w:p>
    <w:p w:rsidR="000758D0" w:rsidRPr="00637F72" w:rsidRDefault="00637F72" w:rsidP="000758D0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637F72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3</w:t>
      </w:r>
      <w:r w:rsidR="000758D0" w:rsidRPr="00637F72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) </w:t>
      </w:r>
      <w:r w:rsidR="000758D0" w:rsidRPr="00637F72"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  <w:t xml:space="preserve">гарантійний лист виробника </w:t>
      </w:r>
      <w:r w:rsidR="000758D0" w:rsidRPr="00637F72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(представництва, філії виробника – якщо їх відповідні повноваження поширюються на територію України, але при цьому вони безпосередньо не здійснюють комерційної діяльності), яким підтверджуються можливість поставки предмету закупівлі цих торгів у кількості, зі строками придатності та в терміни поставки, визначені Замовником по цих торгах.;</w:t>
      </w:r>
    </w:p>
    <w:p w:rsidR="000758D0" w:rsidRPr="00637F72" w:rsidRDefault="00637F72" w:rsidP="000758D0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637F72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4</w:t>
      </w:r>
      <w:r w:rsidR="000758D0" w:rsidRPr="00637F72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) копії експертних висновків, що підтверджують відсутність у товарі токсичних елементів і </w:t>
      </w:r>
      <w:proofErr w:type="spellStart"/>
      <w:r w:rsidR="000758D0" w:rsidRPr="00637F72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мікотоксинів</w:t>
      </w:r>
      <w:proofErr w:type="spellEnd"/>
      <w:r w:rsidR="000758D0" w:rsidRPr="00637F72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, антибіотиків, пестицидів і радіонуклідів </w:t>
      </w:r>
      <w:r w:rsidR="000758D0" w:rsidRPr="00637F7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(вказаний акт повинен бути дійсний на момент подання пропозиції)</w:t>
      </w:r>
      <w:r w:rsidR="000758D0" w:rsidRPr="00637F72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;</w:t>
      </w:r>
    </w:p>
    <w:p w:rsidR="000758D0" w:rsidRPr="00637F72" w:rsidRDefault="00637F72" w:rsidP="000758D0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637F72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5</w:t>
      </w:r>
      <w:r w:rsidR="000758D0" w:rsidRPr="00637F72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) копії </w:t>
      </w:r>
      <w:r w:rsidR="002B6D90" w:rsidRPr="00637F72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експертних висновків</w:t>
      </w:r>
      <w:r w:rsidR="00F3312A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або протоколів</w:t>
      </w:r>
      <w:r w:rsidR="000758D0" w:rsidRPr="00637F72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, що підтверджують відсутність ГМО, виданих </w:t>
      </w:r>
      <w:r w:rsidR="002B6D90" w:rsidRPr="00637F72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у поточному</w:t>
      </w:r>
      <w:r w:rsidR="000758D0" w:rsidRPr="00637F72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році;</w:t>
      </w:r>
    </w:p>
    <w:p w:rsidR="000758D0" w:rsidRPr="00637F72" w:rsidRDefault="00637F72" w:rsidP="000758D0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637F72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6</w:t>
      </w:r>
      <w:r w:rsidR="000758D0" w:rsidRPr="00637F72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) </w:t>
      </w:r>
      <w:r w:rsidR="0022705C" w:rsidRPr="00637F72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копію акту складеного за результатами проведення планового (позапланового) заходу державного контролю стосовно додержання операторами ринку гігієнічних вимог щодо поводження з харчовими продуктами, виданого </w:t>
      </w:r>
      <w:proofErr w:type="spellStart"/>
      <w:r w:rsidR="0022705C" w:rsidRPr="00637F72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Держспожив</w:t>
      </w:r>
      <w:proofErr w:type="spellEnd"/>
      <w:r w:rsidR="0022705C" w:rsidRPr="00637F72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службою та/або її територіальними підрозділами.</w:t>
      </w:r>
    </w:p>
    <w:p w:rsidR="000758D0" w:rsidRPr="00637F72" w:rsidRDefault="00637F72" w:rsidP="000758D0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637F72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7</w:t>
      </w:r>
      <w:r w:rsidR="000758D0" w:rsidRPr="00637F72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) копія декларації виробника, яка складена згідно чинного законодавства.</w:t>
      </w:r>
    </w:p>
    <w:p w:rsidR="00A94B90" w:rsidRDefault="00A94B90" w:rsidP="000758D0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A94B90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8) на виконання вимог статті 25 Закону України "Про основні принципи та вимоги до безпечності та якості харчових продуктів" Учасник - виробник повинен надати у складі тендерної пропозиції копію експлуатаційного дозволу на здійснення діяльності, пов’язаної з виробництвом та/або зберіганням харчових продуктів тваринного походження. Учасники, які провадять діяльність, що не вимагає отримання експлуатаційного дозволу, зобов’язані надати у складі тендерної пропозиції підтвердження реєстрації </w:t>
      </w:r>
      <w:proofErr w:type="spellStart"/>
      <w:r w:rsidRPr="00A94B90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потужностей</w:t>
      </w:r>
      <w:proofErr w:type="spellEnd"/>
      <w:r w:rsidRPr="00A94B90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, які використовуються на будь-якій стадії виробництва та/або обігу харчових продуктів з посиланням на особистий реєстраційний номер у Державному реєстрі </w:t>
      </w:r>
      <w:proofErr w:type="spellStart"/>
      <w:r w:rsidRPr="00A94B90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потужностей</w:t>
      </w:r>
      <w:proofErr w:type="spellEnd"/>
      <w:r w:rsidRPr="00A94B90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операторів ринку;</w:t>
      </w:r>
    </w:p>
    <w:p w:rsidR="000758D0" w:rsidRPr="00637F72" w:rsidRDefault="00637F72" w:rsidP="000758D0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</w:pPr>
      <w:bookmarkStart w:id="0" w:name="_GoBack"/>
      <w:bookmarkEnd w:id="0"/>
      <w:r w:rsidRPr="00637F72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>9</w:t>
      </w:r>
      <w:r w:rsidR="000758D0" w:rsidRPr="00637F72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>) копію діючого сертифікату ДСТУ ISO 9001 «Система управління якістю» запропонованого товару щодо викорис</w:t>
      </w:r>
      <w:r w:rsidR="00AE60CE" w:rsidRPr="00637F72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 xml:space="preserve">тання системи управління якістю, </w:t>
      </w:r>
      <w:r w:rsidR="000758D0" w:rsidRPr="00637F72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>який виданий Виробнику запропонованого товару Органом з сертифікації діяльність якого відповідає ДСТУ ISO/ІЕС 17021-1-2017 (з наданням підтверджуючих документів);</w:t>
      </w:r>
    </w:p>
    <w:p w:rsidR="000758D0" w:rsidRPr="00637F72" w:rsidRDefault="00637F72" w:rsidP="000758D0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</w:pPr>
      <w:r w:rsidRPr="00637F72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>10</w:t>
      </w:r>
      <w:r w:rsidR="000758D0" w:rsidRPr="00637F72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>) копію діючого сертифікату ДСТУ</w:t>
      </w:r>
      <w:r w:rsidR="000758D0" w:rsidRPr="00637F7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ISO 14001 </w:t>
      </w:r>
      <w:r w:rsidR="000758D0" w:rsidRPr="00637F72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>щодо е</w:t>
      </w:r>
      <w:r w:rsidR="00AE60CE" w:rsidRPr="00637F72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 xml:space="preserve">кологічного управління, </w:t>
      </w:r>
      <w:r w:rsidR="000758D0" w:rsidRPr="00637F72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>який виданий Виробнику запропонованого товару Органом з сертифікації діяльність якого відповідає ДСТУ ISO/ІЕС 17021-1-2017 (з наданням підтверджуючих документів);</w:t>
      </w:r>
    </w:p>
    <w:p w:rsidR="000758D0" w:rsidRPr="00637F72" w:rsidRDefault="000758D0" w:rsidP="000758D0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</w:pPr>
      <w:r w:rsidRPr="00637F72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>1</w:t>
      </w:r>
      <w:r w:rsidR="00637F72" w:rsidRPr="00637F72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>1</w:t>
      </w:r>
      <w:r w:rsidRPr="00637F72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>) копію діючого сертифікату ДСТУ ISO 22000 щодо управління безпечністю харчових продуктів, який виданий Виробнику запропонованого товару Органом з сертифікації діяльність якого відповідає ДСТУ ISO/ІЕС 17021-1-2017 (з наданням підтверджуючих документів);</w:t>
      </w:r>
    </w:p>
    <w:p w:rsidR="000758D0" w:rsidRPr="00637F72" w:rsidRDefault="000758D0" w:rsidP="000758D0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637F72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>1</w:t>
      </w:r>
      <w:r w:rsidR="00637F72" w:rsidRPr="00637F72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>2</w:t>
      </w:r>
      <w:r w:rsidRPr="00637F72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 xml:space="preserve">) </w:t>
      </w:r>
      <w:r w:rsidRPr="00637F7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копію діючого сертифікату ISO 45001щодо системи менеджменту охорони здоров’я та безпеки праці, який виданий Виробнику запропонованого товару Органом з сертифікації діяльність якого відповідає ДСТУ ISO/ІЕС 17021-1-2017 (з наданням підтверджуючих </w:t>
      </w:r>
      <w:r w:rsidRPr="00637F7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lastRenderedPageBreak/>
        <w:t>документів).</w:t>
      </w:r>
    </w:p>
    <w:p w:rsidR="000758D0" w:rsidRPr="00637F72" w:rsidRDefault="00637F72" w:rsidP="00503690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</w:pPr>
      <w:r w:rsidRPr="00637F72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>13</w:t>
      </w:r>
      <w:r w:rsidR="000758D0" w:rsidRPr="00637F72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 xml:space="preserve">) </w:t>
      </w:r>
      <w:r w:rsidR="00503690" w:rsidRPr="00637F72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>До поданих в складі пропозиції Учасника сертифікатів ДСТУ ISO 9001:2015; ДСТУ ISO 14001:2015; ДСТУ ISO 22000:2019; ISO 45001:2018, Учасник зобов’язаний надати підтвердження відповідності, а саме звіту з аудиту та рішення щодо сертифікації;</w:t>
      </w:r>
    </w:p>
    <w:p w:rsidR="00637F72" w:rsidRPr="00637F72" w:rsidRDefault="00637F72" w:rsidP="00503690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</w:pPr>
      <w:r w:rsidRPr="00637F72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 xml:space="preserve">14) копію діючого сертифікату ДСТУ ISO 28000 «Системи управління безпекою ланцюга постачання. Вимоги» запропонованого товару щодо </w:t>
      </w:r>
      <w:r w:rsidRPr="007D591E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>використання системи управління безпекою ланцюга постачання</w:t>
      </w:r>
      <w:r w:rsidRPr="00637F72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>, який виданий Виробнику запропонованого товару Органом з сертифікації діяльність якого відповідає ДСТУ ISO/ІЕС 17021-1-2017 (з наданням підтверджуючих документів);</w:t>
      </w:r>
    </w:p>
    <w:p w:rsidR="000758D0" w:rsidRPr="00637F72" w:rsidRDefault="000758D0" w:rsidP="000758D0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</w:pPr>
      <w:r w:rsidRPr="00637F72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>1</w:t>
      </w:r>
      <w:r w:rsidR="00637F72" w:rsidRPr="00637F72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>5</w:t>
      </w:r>
      <w:r w:rsidRPr="00637F72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 xml:space="preserve">) </w:t>
      </w:r>
      <w:r w:rsidR="00503690" w:rsidRPr="00637F72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копію акту складеного за результатами проведення заходу державного контролю у формі аудиту постійно діючих процедур, заснованих на принципах НАССР, виданого </w:t>
      </w:r>
      <w:proofErr w:type="spellStart"/>
      <w:r w:rsidR="00503690" w:rsidRPr="00637F72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Держспоживслужбою</w:t>
      </w:r>
      <w:proofErr w:type="spellEnd"/>
      <w:r w:rsidR="00503690" w:rsidRPr="00637F72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та/або її територіальними підрозділами.</w:t>
      </w:r>
    </w:p>
    <w:p w:rsidR="000758D0" w:rsidRPr="00637F72" w:rsidRDefault="000758D0" w:rsidP="00930697">
      <w:pPr>
        <w:tabs>
          <w:tab w:val="left" w:pos="4860"/>
        </w:tabs>
        <w:spacing w:after="0" w:line="240" w:lineRule="auto"/>
        <w:ind w:firstLine="426"/>
        <w:jc w:val="both"/>
        <w:outlineLvl w:val="4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30697" w:rsidRPr="00637F72" w:rsidRDefault="00930697" w:rsidP="00930697">
      <w:pPr>
        <w:tabs>
          <w:tab w:val="left" w:pos="4860"/>
        </w:tabs>
        <w:spacing w:after="0" w:line="240" w:lineRule="auto"/>
        <w:ind w:firstLine="426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37F7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разі якщо у тендерній документації міститься посилання на конкретну торговельну марку чи фірму, патент, конструкцію або тип предмета закупівлі, джерело його походження або виробника- читати "</w:t>
      </w:r>
      <w:r w:rsidRPr="00637F72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або еквівалент</w:t>
      </w:r>
      <w:r w:rsidRPr="00637F7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".</w:t>
      </w:r>
    </w:p>
    <w:p w:rsidR="00930697" w:rsidRPr="00637F72" w:rsidRDefault="00930697" w:rsidP="009306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30697" w:rsidRPr="00637F72" w:rsidRDefault="00930697" w:rsidP="0093069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637F7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З умовами технічних та якісних вимог до предмету закупівлі ознайомлені, з вимогами погоджуємось</w:t>
      </w:r>
    </w:p>
    <w:p w:rsidR="00930697" w:rsidRPr="00637F72" w:rsidRDefault="00930697" w:rsidP="00930697">
      <w:pPr>
        <w:autoSpaceDE w:val="0"/>
        <w:autoSpaceDN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637F72">
        <w:rPr>
          <w:rFonts w:ascii="Times New Roman" w:eastAsia="Times New Roman" w:hAnsi="Times New Roman" w:cs="Times New Roman"/>
          <w:sz w:val="24"/>
          <w:szCs w:val="24"/>
          <w:lang w:val="uk-UA"/>
        </w:rPr>
        <w:t>"___" ________________ 20___ року</w:t>
      </w:r>
      <w:r w:rsidRPr="00637F7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                              </w:t>
      </w:r>
      <w:r w:rsidRPr="00637F72">
        <w:rPr>
          <w:rFonts w:ascii="Times New Roman" w:eastAsia="Times New Roman" w:hAnsi="Times New Roman" w:cs="Times New Roman"/>
          <w:sz w:val="24"/>
          <w:szCs w:val="24"/>
          <w:lang w:val="uk-UA"/>
        </w:rPr>
        <w:t>________________________________</w:t>
      </w:r>
    </w:p>
    <w:p w:rsidR="00930697" w:rsidRPr="00637F72" w:rsidRDefault="00930697" w:rsidP="00930697">
      <w:pPr>
        <w:autoSpaceDE w:val="0"/>
        <w:autoSpaceDN w:val="0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637F72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    </w:t>
      </w:r>
      <w:r w:rsidRPr="00637F72">
        <w:rPr>
          <w:rFonts w:ascii="Times New Roman" w:eastAsia="Times New Roman" w:hAnsi="Times New Roman" w:cs="Times New Roman"/>
          <w:sz w:val="20"/>
          <w:szCs w:val="20"/>
          <w:lang w:val="uk-UA"/>
        </w:rPr>
        <w:tab/>
      </w:r>
      <w:r w:rsidRPr="00637F72">
        <w:rPr>
          <w:rFonts w:ascii="Times New Roman" w:eastAsia="Times New Roman" w:hAnsi="Times New Roman" w:cs="Times New Roman"/>
          <w:sz w:val="20"/>
          <w:szCs w:val="20"/>
          <w:lang w:val="uk-UA"/>
        </w:rPr>
        <w:tab/>
      </w:r>
      <w:r w:rsidRPr="00637F72">
        <w:rPr>
          <w:rFonts w:ascii="Times New Roman" w:eastAsia="Times New Roman" w:hAnsi="Times New Roman" w:cs="Times New Roman"/>
          <w:sz w:val="20"/>
          <w:szCs w:val="20"/>
          <w:lang w:val="uk-UA"/>
        </w:rPr>
        <w:tab/>
        <w:t xml:space="preserve"> </w:t>
      </w:r>
      <w:r w:rsidRPr="00637F72">
        <w:rPr>
          <w:rFonts w:ascii="Times New Roman" w:eastAsia="Times New Roman" w:hAnsi="Times New Roman" w:cs="Times New Roman"/>
          <w:sz w:val="20"/>
          <w:szCs w:val="20"/>
          <w:lang w:val="uk-UA"/>
        </w:rPr>
        <w:tab/>
      </w:r>
      <w:r w:rsidRPr="00637F72">
        <w:rPr>
          <w:rFonts w:ascii="Times New Roman" w:eastAsia="Times New Roman" w:hAnsi="Times New Roman" w:cs="Times New Roman"/>
          <w:sz w:val="20"/>
          <w:szCs w:val="20"/>
          <w:lang w:val="uk-UA"/>
        </w:rPr>
        <w:tab/>
      </w:r>
      <w:r w:rsidRPr="00637F72">
        <w:rPr>
          <w:rFonts w:ascii="Times New Roman" w:eastAsia="Times New Roman" w:hAnsi="Times New Roman" w:cs="Times New Roman"/>
          <w:sz w:val="20"/>
          <w:szCs w:val="20"/>
          <w:lang w:val="uk-UA"/>
        </w:rPr>
        <w:tab/>
        <w:t xml:space="preserve">         [Підпис] [прізвище, ініціали, посада </w:t>
      </w:r>
    </w:p>
    <w:p w:rsidR="00930697" w:rsidRPr="00637F72" w:rsidRDefault="00930697" w:rsidP="00930697">
      <w:pPr>
        <w:autoSpaceDE w:val="0"/>
        <w:autoSpaceDN w:val="0"/>
        <w:ind w:left="4248" w:firstLine="708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637F72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уповноваженої особи учасника] </w:t>
      </w:r>
    </w:p>
    <w:p w:rsidR="00930697" w:rsidRPr="00637F72" w:rsidRDefault="00930697" w:rsidP="00930697">
      <w:pPr>
        <w:autoSpaceDE w:val="0"/>
        <w:autoSpaceDN w:val="0"/>
        <w:ind w:left="4248" w:firstLine="708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637F72">
        <w:rPr>
          <w:rFonts w:ascii="Times New Roman" w:eastAsia="Times New Roman" w:hAnsi="Times New Roman" w:cs="Times New Roman"/>
          <w:sz w:val="20"/>
          <w:szCs w:val="20"/>
          <w:lang w:val="uk-UA"/>
        </w:rPr>
        <w:t>М.П. (у разі наявності печатки)</w:t>
      </w:r>
    </w:p>
    <w:p w:rsidR="00930697" w:rsidRPr="00637F72" w:rsidRDefault="00930697" w:rsidP="0093069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30697" w:rsidRPr="00637F72" w:rsidRDefault="00930697" w:rsidP="00930697">
      <w:pPr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930697" w:rsidRPr="00637F72" w:rsidRDefault="00930697" w:rsidP="00930697">
      <w:pPr>
        <w:rPr>
          <w:lang w:val="uk-UA"/>
        </w:rPr>
      </w:pPr>
    </w:p>
    <w:p w:rsidR="00930697" w:rsidRPr="00637F72" w:rsidRDefault="00930697" w:rsidP="00930697">
      <w:pPr>
        <w:rPr>
          <w:lang w:val="uk-UA"/>
        </w:rPr>
      </w:pPr>
    </w:p>
    <w:p w:rsidR="005251DC" w:rsidRPr="00637F72" w:rsidRDefault="005251DC">
      <w:pPr>
        <w:rPr>
          <w:lang w:val="uk-UA"/>
        </w:rPr>
      </w:pPr>
    </w:p>
    <w:sectPr w:rsidR="005251DC" w:rsidRPr="00637F72" w:rsidSect="00B9417D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D6235E"/>
    <w:multiLevelType w:val="hybridMultilevel"/>
    <w:tmpl w:val="FD181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697"/>
    <w:rsid w:val="000758D0"/>
    <w:rsid w:val="000B600A"/>
    <w:rsid w:val="000D4AC5"/>
    <w:rsid w:val="00215352"/>
    <w:rsid w:val="0022705C"/>
    <w:rsid w:val="002736E0"/>
    <w:rsid w:val="002A5C6E"/>
    <w:rsid w:val="002B6D90"/>
    <w:rsid w:val="00304CB1"/>
    <w:rsid w:val="00404861"/>
    <w:rsid w:val="00473476"/>
    <w:rsid w:val="00503690"/>
    <w:rsid w:val="005251DC"/>
    <w:rsid w:val="00604793"/>
    <w:rsid w:val="00637F72"/>
    <w:rsid w:val="006B4A60"/>
    <w:rsid w:val="00744BDE"/>
    <w:rsid w:val="007D591E"/>
    <w:rsid w:val="00845C15"/>
    <w:rsid w:val="00930697"/>
    <w:rsid w:val="00A94B90"/>
    <w:rsid w:val="00AE60CE"/>
    <w:rsid w:val="00B62BFD"/>
    <w:rsid w:val="00C95D18"/>
    <w:rsid w:val="00D97C6B"/>
    <w:rsid w:val="00DF6028"/>
    <w:rsid w:val="00F20D61"/>
    <w:rsid w:val="00F3312A"/>
    <w:rsid w:val="00F51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F3D5E"/>
  <w15:docId w15:val="{5F6A2561-40EF-4427-82D5-CE1FBD894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697"/>
    <w:pPr>
      <w:spacing w:after="160" w:line="259" w:lineRule="auto"/>
    </w:pPr>
    <w:rPr>
      <w:lang w:val="ru-RU"/>
    </w:rPr>
  </w:style>
  <w:style w:type="paragraph" w:styleId="1">
    <w:name w:val="heading 1"/>
    <w:basedOn w:val="a"/>
    <w:next w:val="a"/>
    <w:link w:val="10"/>
    <w:qFormat/>
    <w:rsid w:val="00930697"/>
    <w:pPr>
      <w:tabs>
        <w:tab w:val="left" w:pos="708"/>
      </w:tabs>
      <w:spacing w:before="100" w:after="100" w:line="256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3069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0697"/>
    <w:rPr>
      <w:rFonts w:ascii="Times New Roman" w:eastAsia="Times New Roman" w:hAnsi="Times New Roman" w:cs="Times New Roman"/>
      <w:b/>
      <w:bCs/>
      <w:sz w:val="48"/>
      <w:szCs w:val="48"/>
      <w:lang w:val="ru-RU" w:eastAsia="ru-RU"/>
    </w:rPr>
  </w:style>
  <w:style w:type="table" w:styleId="a3">
    <w:name w:val="Table Grid"/>
    <w:basedOn w:val="a1"/>
    <w:uiPriority w:val="39"/>
    <w:rsid w:val="00930697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uiPriority w:val="9"/>
    <w:semiHidden/>
    <w:rsid w:val="00930697"/>
    <w:rPr>
      <w:rFonts w:asciiTheme="majorHAnsi" w:eastAsiaTheme="majorEastAsia" w:hAnsiTheme="majorHAnsi" w:cstheme="majorBidi"/>
      <w:color w:val="243F60" w:themeColor="accent1" w:themeShade="7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1164</Words>
  <Characters>6640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T440</dc:creator>
  <cp:lastModifiedBy>12-05-2022-D</cp:lastModifiedBy>
  <cp:revision>10</cp:revision>
  <dcterms:created xsi:type="dcterms:W3CDTF">2023-01-03T08:49:00Z</dcterms:created>
  <dcterms:modified xsi:type="dcterms:W3CDTF">2023-01-09T20:01:00Z</dcterms:modified>
</cp:coreProperties>
</file>