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110863">
              <w:rPr>
                <w:rFonts w:ascii="Times New Roman" w:hAnsi="Times New Roman"/>
                <w:b/>
                <w:lang w:val="ru-RU"/>
              </w:rPr>
              <w:t>30</w:t>
            </w:r>
            <w:r w:rsidR="006648BB" w:rsidRPr="002B6D4A">
              <w:rPr>
                <w:rFonts w:ascii="Times New Roman" w:hAnsi="Times New Roman"/>
                <w:b/>
              </w:rPr>
              <w:t xml:space="preserve">» </w:t>
            </w:r>
            <w:r w:rsidR="00110863">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657EC5"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8D2C4C" w:rsidRDefault="008D2C4C" w:rsidP="00263EC4">
            <w:pPr>
              <w:spacing w:after="0" w:line="264" w:lineRule="auto"/>
              <w:rPr>
                <w:rFonts w:ascii="Times New Roman" w:hAnsi="Times New Roman"/>
                <w:b/>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DC7F9B" w:rsidRDefault="00110863" w:rsidP="008D2C4C">
      <w:pPr>
        <w:spacing w:before="240" w:after="0" w:line="240" w:lineRule="auto"/>
        <w:jc w:val="center"/>
        <w:rPr>
          <w:rFonts w:ascii="Times New Roman" w:eastAsia="Times New Roman" w:hAnsi="Times New Roman"/>
          <w:b/>
          <w:sz w:val="24"/>
          <w:szCs w:val="24"/>
        </w:rPr>
      </w:pPr>
      <w:r>
        <w:rPr>
          <w:rFonts w:ascii="Times New Roman" w:hAnsi="Times New Roman" w:cs="Times New Roman"/>
          <w:b/>
          <w:sz w:val="32"/>
          <w:szCs w:val="32"/>
          <w:lang w:eastAsia="en-US"/>
        </w:rPr>
        <w:t xml:space="preserve">Клеї </w:t>
      </w:r>
      <w:r w:rsidR="001B50F8" w:rsidRPr="001B50F8">
        <w:rPr>
          <w:rFonts w:ascii="Times New Roman" w:hAnsi="Times New Roman" w:cs="Times New Roman"/>
          <w:b/>
          <w:sz w:val="32"/>
          <w:szCs w:val="32"/>
          <w:lang w:eastAsia="en-US"/>
        </w:rPr>
        <w:t xml:space="preserve">згідно ДК021:2015 код </w:t>
      </w:r>
      <w:r>
        <w:rPr>
          <w:rFonts w:ascii="Times New Roman" w:hAnsi="Times New Roman" w:cs="Times New Roman"/>
          <w:b/>
          <w:sz w:val="32"/>
          <w:szCs w:val="32"/>
          <w:lang w:eastAsia="en-US"/>
        </w:rPr>
        <w:t>2491</w:t>
      </w:r>
      <w:r w:rsidR="001B50F8" w:rsidRPr="001B50F8">
        <w:rPr>
          <w:rFonts w:ascii="Times New Roman" w:hAnsi="Times New Roman" w:cs="Times New Roman"/>
          <w:b/>
          <w:sz w:val="32"/>
          <w:szCs w:val="32"/>
          <w:lang w:eastAsia="en-US"/>
        </w:rPr>
        <w:t>0000-</w:t>
      </w:r>
      <w:r>
        <w:rPr>
          <w:rFonts w:ascii="Times New Roman" w:hAnsi="Times New Roman" w:cs="Times New Roman"/>
          <w:b/>
          <w:sz w:val="32"/>
          <w:szCs w:val="32"/>
          <w:lang w:eastAsia="en-US"/>
        </w:rPr>
        <w:t>6</w:t>
      </w:r>
      <w:r w:rsidR="001B50F8" w:rsidRPr="001B50F8">
        <w:rPr>
          <w:rFonts w:ascii="Times New Roman" w:hAnsi="Times New Roman" w:cs="Times New Roman"/>
          <w:b/>
          <w:sz w:val="32"/>
          <w:szCs w:val="32"/>
          <w:lang w:eastAsia="en-US"/>
        </w:rPr>
        <w:t xml:space="preserve"> – </w:t>
      </w:r>
      <w:r>
        <w:rPr>
          <w:rFonts w:ascii="Times New Roman" w:hAnsi="Times New Roman" w:cs="Times New Roman"/>
          <w:b/>
          <w:sz w:val="32"/>
          <w:szCs w:val="32"/>
          <w:lang w:eastAsia="en-US"/>
        </w:rPr>
        <w:t>Клеї</w:t>
      </w: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657EC5" w:rsidRDefault="00657EC5"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657EC5" w:rsidRPr="004C48DF" w:rsidRDefault="00657EC5" w:rsidP="00657EC5">
            <w:pPr>
              <w:jc w:val="both"/>
              <w:rPr>
                <w:rFonts w:ascii="Times New Roman" w:eastAsia="Times New Roman" w:hAnsi="Times New Roman" w:cs="Times New Roman"/>
                <w:sz w:val="24"/>
                <w:szCs w:val="24"/>
                <w:highlight w:val="white"/>
              </w:rPr>
            </w:pPr>
            <w:r w:rsidRPr="004C48DF">
              <w:rPr>
                <w:rFonts w:ascii="Times New Roman" w:eastAsia="Times New Roman" w:hAnsi="Times New Roman" w:cs="Times New Roman"/>
                <w:sz w:val="24"/>
                <w:szCs w:val="24"/>
              </w:rPr>
              <w:t>Тендерну д</w:t>
            </w:r>
            <w:r w:rsidRPr="004C48D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C48DF">
              <w:rPr>
                <w:rFonts w:ascii="Times New Roman" w:eastAsia="Times New Roman" w:hAnsi="Times New Roman" w:cs="Times New Roman"/>
                <w:color w:val="000000"/>
                <w:sz w:val="24"/>
                <w:szCs w:val="24"/>
                <w:highlight w:val="white"/>
              </w:rPr>
              <w:t xml:space="preserve">«Про публічні закупівлі» (далі </w:t>
            </w:r>
            <w:r w:rsidRPr="004C48DF">
              <w:rPr>
                <w:rFonts w:ascii="Times New Roman" w:eastAsia="Times New Roman" w:hAnsi="Times New Roman" w:cs="Times New Roman"/>
                <w:sz w:val="24"/>
                <w:szCs w:val="24"/>
                <w:highlight w:val="white"/>
              </w:rPr>
              <w:t>—</w:t>
            </w:r>
            <w:r w:rsidRPr="004C48DF">
              <w:rPr>
                <w:rFonts w:ascii="Times New Roman" w:eastAsia="Times New Roman" w:hAnsi="Times New Roman" w:cs="Times New Roman"/>
                <w:color w:val="000000"/>
                <w:sz w:val="24"/>
                <w:szCs w:val="24"/>
                <w:highlight w:val="white"/>
              </w:rPr>
              <w:t xml:space="preserve"> Закон)</w:t>
            </w:r>
            <w:r w:rsidRPr="004C48DF">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66315" w:rsidRDefault="00657EC5" w:rsidP="00657EC5">
            <w:pPr>
              <w:jc w:val="both"/>
              <w:rPr>
                <w:rFonts w:ascii="Times New Roman" w:eastAsia="Times New Roman" w:hAnsi="Times New Roman" w:cs="Times New Roman"/>
                <w:sz w:val="24"/>
                <w:szCs w:val="24"/>
              </w:rPr>
            </w:pPr>
            <w:r w:rsidRPr="004C48D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C48DF">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657EC5" w:rsidRPr="004C48DF" w:rsidRDefault="00657EC5" w:rsidP="00657EC5">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Default="00657EC5" w:rsidP="00657EC5">
            <w:pPr>
              <w:rPr>
                <w:rFonts w:ascii="Times New Roman" w:eastAsia="Times New Roman" w:hAnsi="Times New Roman" w:cs="Times New Roman"/>
                <w:i/>
                <w:color w:val="FF0000"/>
                <w:sz w:val="24"/>
                <w:szCs w:val="24"/>
                <w:highlight w:val="yellow"/>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110863">
            <w:pPr>
              <w:jc w:val="both"/>
              <w:rPr>
                <w:rFonts w:ascii="Times New Roman" w:eastAsia="Times New Roman" w:hAnsi="Times New Roman" w:cs="Times New Roman"/>
                <w:b/>
                <w:i/>
                <w:sz w:val="24"/>
                <w:szCs w:val="24"/>
              </w:rPr>
            </w:pPr>
            <w:r w:rsidRPr="000C602D">
              <w:rPr>
                <w:rFonts w:ascii="Times New Roman" w:hAnsi="Times New Roman" w:cs="Times New Roman"/>
                <w:b/>
                <w:sz w:val="24"/>
                <w:szCs w:val="24"/>
                <w:lang w:eastAsia="en-US"/>
              </w:rPr>
              <w:t xml:space="preserve">Клеї </w:t>
            </w:r>
            <w:r w:rsidRPr="000C602D">
              <w:rPr>
                <w:rFonts w:ascii="Times New Roman" w:hAnsi="Times New Roman" w:cs="Times New Roman"/>
                <w:sz w:val="24"/>
                <w:szCs w:val="24"/>
                <w:lang w:eastAsia="en-US"/>
              </w:rPr>
              <w:t xml:space="preserve">згідно ДК021:2015 код 24910000-6 </w:t>
            </w:r>
            <w:r w:rsidRPr="000C602D">
              <w:rPr>
                <w:rFonts w:ascii="Times New Roman" w:eastAsia="Tahoma" w:hAnsi="Times New Roman" w:cs="Times New Roman"/>
                <w:bCs/>
                <w:color w:val="000000"/>
                <w:sz w:val="24"/>
                <w:szCs w:val="24"/>
              </w:rPr>
              <w:t xml:space="preserve">– </w:t>
            </w:r>
            <w:r w:rsidRPr="000C602D">
              <w:rPr>
                <w:rFonts w:ascii="Times New Roman" w:hAnsi="Times New Roman" w:cs="Times New Roman"/>
                <w:sz w:val="24"/>
                <w:szCs w:val="24"/>
                <w:lang w:eastAsia="en-US"/>
              </w:rPr>
              <w:t>Клеї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110863">
        <w:trPr>
          <w:trHeight w:val="1694"/>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11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649"/>
              <w:gridCol w:w="649"/>
              <w:gridCol w:w="2985"/>
              <w:gridCol w:w="649"/>
              <w:gridCol w:w="649"/>
            </w:tblGrid>
            <w:tr w:rsidR="00110863" w:rsidRPr="00110863" w:rsidTr="00110863">
              <w:trPr>
                <w:cantSplit/>
                <w:trHeight w:val="1843"/>
              </w:trPr>
              <w:tc>
                <w:tcPr>
                  <w:tcW w:w="530" w:type="dxa"/>
                  <w:textDirection w:val="btLr"/>
                  <w:vAlign w:val="center"/>
                </w:tcPr>
                <w:p w:rsidR="00110863" w:rsidRPr="00110863" w:rsidRDefault="00110863" w:rsidP="00ED27E5">
                  <w:pPr>
                    <w:widowControl w:val="0"/>
                    <w:tabs>
                      <w:tab w:val="left" w:pos="1276"/>
                      <w:tab w:val="left" w:pos="1418"/>
                    </w:tabs>
                    <w:spacing w:after="0" w:line="240" w:lineRule="auto"/>
                    <w:ind w:right="113"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 п/</w:t>
                  </w:r>
                  <w:proofErr w:type="spellStart"/>
                  <w:r w:rsidRPr="00110863">
                    <w:rPr>
                      <w:rFonts w:ascii="Times New Roman" w:hAnsi="Times New Roman" w:cs="Times New Roman"/>
                      <w:b/>
                      <w:bCs/>
                      <w:sz w:val="20"/>
                      <w:szCs w:val="20"/>
                    </w:rPr>
                    <w:t>п</w:t>
                  </w:r>
                  <w:proofErr w:type="spellEnd"/>
                </w:p>
              </w:tc>
              <w:tc>
                <w:tcPr>
                  <w:tcW w:w="649" w:type="dxa"/>
                  <w:textDirection w:val="btLr"/>
                  <w:vAlign w:val="center"/>
                </w:tcPr>
                <w:p w:rsidR="00110863" w:rsidRPr="00110863" w:rsidRDefault="00110863" w:rsidP="00ED27E5">
                  <w:pPr>
                    <w:widowControl w:val="0"/>
                    <w:tabs>
                      <w:tab w:val="left" w:pos="1276"/>
                      <w:tab w:val="left" w:pos="1418"/>
                    </w:tabs>
                    <w:spacing w:after="0" w:line="240" w:lineRule="auto"/>
                    <w:ind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Код ДК 021:2015 предмета закупівлі</w:t>
                  </w:r>
                </w:p>
              </w:tc>
              <w:tc>
                <w:tcPr>
                  <w:tcW w:w="649" w:type="dxa"/>
                  <w:textDirection w:val="btLr"/>
                  <w:vAlign w:val="center"/>
                </w:tcPr>
                <w:p w:rsidR="00110863" w:rsidRPr="00110863" w:rsidRDefault="00110863" w:rsidP="00ED27E5">
                  <w:pPr>
                    <w:widowControl w:val="0"/>
                    <w:tabs>
                      <w:tab w:val="left" w:pos="1276"/>
                      <w:tab w:val="left" w:pos="1418"/>
                    </w:tabs>
                    <w:spacing w:after="0" w:line="240" w:lineRule="auto"/>
                    <w:ind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 xml:space="preserve">Код ДК 021:2015 </w:t>
                  </w:r>
                  <w:r w:rsidRPr="00110863">
                    <w:rPr>
                      <w:rFonts w:ascii="Times New Roman" w:hAnsi="Times New Roman" w:cs="Times New Roman"/>
                      <w:b/>
                      <w:bCs/>
                      <w:sz w:val="20"/>
                      <w:szCs w:val="20"/>
                      <w:u w:val="single"/>
                    </w:rPr>
                    <w:t xml:space="preserve">номенклатури </w:t>
                  </w:r>
                  <w:r w:rsidRPr="00110863">
                    <w:rPr>
                      <w:rFonts w:ascii="Times New Roman" w:hAnsi="Times New Roman" w:cs="Times New Roman"/>
                      <w:b/>
                      <w:bCs/>
                      <w:sz w:val="20"/>
                      <w:szCs w:val="20"/>
                    </w:rPr>
                    <w:t>предмета закупівлі</w:t>
                  </w:r>
                </w:p>
              </w:tc>
              <w:tc>
                <w:tcPr>
                  <w:tcW w:w="2985" w:type="dxa"/>
                  <w:vAlign w:val="center"/>
                </w:tcPr>
                <w:p w:rsidR="00110863" w:rsidRPr="00110863" w:rsidRDefault="00110863" w:rsidP="00ED27E5">
                  <w:pPr>
                    <w:widowControl w:val="0"/>
                    <w:tabs>
                      <w:tab w:val="left" w:pos="1276"/>
                      <w:tab w:val="left" w:pos="1418"/>
                    </w:tabs>
                    <w:spacing w:after="0" w:line="240" w:lineRule="auto"/>
                    <w:ind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 xml:space="preserve">Найменування </w:t>
                  </w:r>
                  <w:r w:rsidRPr="00110863">
                    <w:rPr>
                      <w:rFonts w:ascii="Times New Roman" w:hAnsi="Times New Roman" w:cs="Times New Roman"/>
                      <w:b/>
                      <w:sz w:val="20"/>
                      <w:szCs w:val="20"/>
                    </w:rPr>
                    <w:t>товару</w:t>
                  </w:r>
                </w:p>
              </w:tc>
              <w:tc>
                <w:tcPr>
                  <w:tcW w:w="649" w:type="dxa"/>
                  <w:textDirection w:val="btLr"/>
                  <w:vAlign w:val="center"/>
                </w:tcPr>
                <w:p w:rsidR="00110863" w:rsidRPr="00110863" w:rsidRDefault="00110863" w:rsidP="00ED27E5">
                  <w:pPr>
                    <w:widowControl w:val="0"/>
                    <w:tabs>
                      <w:tab w:val="left" w:pos="1276"/>
                      <w:tab w:val="left" w:pos="1418"/>
                    </w:tabs>
                    <w:spacing w:after="0" w:line="240" w:lineRule="auto"/>
                    <w:ind w:right="113"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 xml:space="preserve">Од. </w:t>
                  </w:r>
                  <w:proofErr w:type="spellStart"/>
                  <w:r w:rsidRPr="00110863">
                    <w:rPr>
                      <w:rFonts w:ascii="Times New Roman" w:hAnsi="Times New Roman" w:cs="Times New Roman"/>
                      <w:b/>
                      <w:bCs/>
                      <w:sz w:val="20"/>
                      <w:szCs w:val="20"/>
                    </w:rPr>
                    <w:t>вим</w:t>
                  </w:r>
                  <w:proofErr w:type="spellEnd"/>
                  <w:r w:rsidRPr="00110863">
                    <w:rPr>
                      <w:rFonts w:ascii="Times New Roman" w:hAnsi="Times New Roman" w:cs="Times New Roman"/>
                      <w:b/>
                      <w:bCs/>
                      <w:sz w:val="20"/>
                      <w:szCs w:val="20"/>
                    </w:rPr>
                    <w:t>.</w:t>
                  </w:r>
                </w:p>
              </w:tc>
              <w:tc>
                <w:tcPr>
                  <w:tcW w:w="649" w:type="dxa"/>
                  <w:textDirection w:val="btLr"/>
                  <w:vAlign w:val="center"/>
                </w:tcPr>
                <w:p w:rsidR="00110863" w:rsidRPr="00110863" w:rsidRDefault="00110863" w:rsidP="00ED27E5">
                  <w:pPr>
                    <w:widowControl w:val="0"/>
                    <w:tabs>
                      <w:tab w:val="left" w:pos="1276"/>
                      <w:tab w:val="left" w:pos="1418"/>
                    </w:tabs>
                    <w:spacing w:after="0" w:line="240" w:lineRule="auto"/>
                    <w:ind w:right="113"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Кількість</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1</w:t>
                  </w:r>
                </w:p>
              </w:tc>
              <w:tc>
                <w:tcPr>
                  <w:tcW w:w="649" w:type="dxa"/>
                  <w:vMerge w:val="restart"/>
                  <w:noWrap/>
                  <w:textDirection w:val="btLr"/>
                  <w:vAlign w:val="center"/>
                </w:tcPr>
                <w:p w:rsidR="00110863" w:rsidRPr="00110863" w:rsidRDefault="00110863" w:rsidP="00110863">
                  <w:pPr>
                    <w:widowControl w:val="0"/>
                    <w:spacing w:after="0" w:line="240" w:lineRule="auto"/>
                    <w:ind w:left="113" w:right="113"/>
                    <w:rPr>
                      <w:rFonts w:ascii="Times New Roman" w:hAnsi="Times New Roman" w:cs="Times New Roman"/>
                      <w:sz w:val="20"/>
                      <w:szCs w:val="20"/>
                      <w:u w:val="single"/>
                    </w:rPr>
                  </w:pPr>
                  <w:r w:rsidRPr="00110863">
                    <w:rPr>
                      <w:rFonts w:ascii="Times New Roman" w:hAnsi="Times New Roman" w:cs="Times New Roman"/>
                      <w:sz w:val="20"/>
                      <w:szCs w:val="20"/>
                      <w:lang w:eastAsia="en-US"/>
                    </w:rPr>
                    <w:t>24910000-6</w:t>
                  </w:r>
                </w:p>
              </w:tc>
              <w:tc>
                <w:tcPr>
                  <w:tcW w:w="649" w:type="dxa"/>
                  <w:vMerge w:val="restart"/>
                  <w:textDirection w:val="btLr"/>
                  <w:vAlign w:val="center"/>
                </w:tcPr>
                <w:p w:rsidR="00110863" w:rsidRPr="00110863" w:rsidRDefault="00110863" w:rsidP="00110863">
                  <w:pPr>
                    <w:widowControl w:val="0"/>
                    <w:spacing w:after="0" w:line="240" w:lineRule="auto"/>
                    <w:ind w:left="113" w:right="113"/>
                    <w:rPr>
                      <w:rFonts w:ascii="Times New Roman" w:hAnsi="Times New Roman" w:cs="Times New Roman"/>
                      <w:sz w:val="20"/>
                      <w:szCs w:val="20"/>
                      <w:u w:val="single"/>
                    </w:rPr>
                  </w:pPr>
                  <w:r w:rsidRPr="00110863">
                    <w:rPr>
                      <w:rFonts w:ascii="Times New Roman" w:eastAsia="Tahoma" w:hAnsi="Times New Roman" w:cs="Times New Roman"/>
                      <w:bCs/>
                      <w:color w:val="000000"/>
                      <w:sz w:val="20"/>
                      <w:szCs w:val="20"/>
                    </w:rPr>
                    <w:t>24911200-5</w:t>
                  </w:r>
                </w:p>
              </w:tc>
              <w:tc>
                <w:tcPr>
                  <w:tcW w:w="2985" w:type="dxa"/>
                  <w:vAlign w:val="center"/>
                </w:tcPr>
                <w:p w:rsidR="00110863" w:rsidRPr="00110863" w:rsidRDefault="00110863" w:rsidP="00ED27E5">
                  <w:pPr>
                    <w:widowControl w:val="0"/>
                    <w:spacing w:after="0" w:line="240" w:lineRule="auto"/>
                    <w:rPr>
                      <w:rFonts w:ascii="Times New Roman" w:hAnsi="Times New Roman" w:cs="Times New Roman"/>
                      <w:color w:val="000000"/>
                      <w:sz w:val="20"/>
                      <w:szCs w:val="20"/>
                    </w:rPr>
                  </w:pPr>
                  <w:r w:rsidRPr="00110863">
                    <w:rPr>
                      <w:rFonts w:ascii="Times New Roman" w:hAnsi="Times New Roman" w:cs="Times New Roman"/>
                      <w:color w:val="000000"/>
                      <w:sz w:val="20"/>
                      <w:szCs w:val="20"/>
                    </w:rPr>
                    <w:t>Герметик для редукторів</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шт</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3000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2</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110863" w:rsidP="00ED27E5">
                  <w:pPr>
                    <w:widowControl w:val="0"/>
                    <w:spacing w:after="0" w:line="240" w:lineRule="auto"/>
                    <w:rPr>
                      <w:rFonts w:ascii="Times New Roman" w:hAnsi="Times New Roman" w:cs="Times New Roman"/>
                      <w:color w:val="000000"/>
                      <w:sz w:val="20"/>
                      <w:szCs w:val="20"/>
                    </w:rPr>
                  </w:pPr>
                  <w:r w:rsidRPr="00110863">
                    <w:rPr>
                      <w:rFonts w:ascii="Times New Roman" w:hAnsi="Times New Roman" w:cs="Times New Roman"/>
                      <w:color w:val="000000"/>
                      <w:sz w:val="20"/>
                      <w:szCs w:val="20"/>
                    </w:rPr>
                    <w:t>Клей-88</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л</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2000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3</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110863" w:rsidP="00ED27E5">
                  <w:pPr>
                    <w:widowControl w:val="0"/>
                    <w:spacing w:after="0" w:line="240" w:lineRule="auto"/>
                    <w:rPr>
                      <w:rFonts w:ascii="Times New Roman" w:hAnsi="Times New Roman" w:cs="Times New Roman"/>
                      <w:color w:val="000000"/>
                      <w:sz w:val="20"/>
                      <w:szCs w:val="20"/>
                    </w:rPr>
                  </w:pPr>
                  <w:r w:rsidRPr="00110863">
                    <w:rPr>
                      <w:rFonts w:ascii="Times New Roman" w:hAnsi="Times New Roman" w:cs="Times New Roman"/>
                      <w:color w:val="000000"/>
                      <w:sz w:val="20"/>
                      <w:szCs w:val="20"/>
                    </w:rPr>
                    <w:t xml:space="preserve">Клей для лінолеуму і </w:t>
                  </w:r>
                  <w:proofErr w:type="spellStart"/>
                  <w:r w:rsidRPr="00110863">
                    <w:rPr>
                      <w:rFonts w:ascii="Times New Roman" w:hAnsi="Times New Roman" w:cs="Times New Roman"/>
                      <w:color w:val="000000"/>
                      <w:sz w:val="20"/>
                      <w:szCs w:val="20"/>
                    </w:rPr>
                    <w:t>ковроліну</w:t>
                  </w:r>
                  <w:proofErr w:type="spellEnd"/>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кг</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200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4</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110863" w:rsidP="00ED27E5">
                  <w:pPr>
                    <w:widowControl w:val="0"/>
                    <w:spacing w:after="0" w:line="240" w:lineRule="auto"/>
                    <w:rPr>
                      <w:rFonts w:ascii="Times New Roman" w:hAnsi="Times New Roman" w:cs="Times New Roman"/>
                      <w:color w:val="000000"/>
                      <w:sz w:val="20"/>
                      <w:szCs w:val="20"/>
                    </w:rPr>
                  </w:pPr>
                  <w:r w:rsidRPr="00110863">
                    <w:rPr>
                      <w:rFonts w:ascii="Times New Roman" w:hAnsi="Times New Roman" w:cs="Times New Roman"/>
                      <w:color w:val="000000"/>
                      <w:sz w:val="20"/>
                      <w:szCs w:val="20"/>
                    </w:rPr>
                    <w:t>Клей для скла</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шт</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300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lastRenderedPageBreak/>
                    <w:t>5</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110863" w:rsidP="00ED27E5">
                  <w:pPr>
                    <w:widowControl w:val="0"/>
                    <w:spacing w:after="0" w:line="240" w:lineRule="auto"/>
                    <w:rPr>
                      <w:rFonts w:ascii="Times New Roman" w:hAnsi="Times New Roman" w:cs="Times New Roman"/>
                      <w:color w:val="000000"/>
                      <w:sz w:val="20"/>
                      <w:szCs w:val="20"/>
                    </w:rPr>
                  </w:pPr>
                  <w:proofErr w:type="spellStart"/>
                  <w:r w:rsidRPr="00110863">
                    <w:rPr>
                      <w:rFonts w:ascii="Times New Roman" w:hAnsi="Times New Roman" w:cs="Times New Roman"/>
                      <w:color w:val="000000"/>
                      <w:sz w:val="20"/>
                      <w:szCs w:val="20"/>
                    </w:rPr>
                    <w:t>Праймер-активатор</w:t>
                  </w:r>
                  <w:proofErr w:type="spellEnd"/>
                  <w:r w:rsidRPr="00110863">
                    <w:rPr>
                      <w:rFonts w:ascii="Times New Roman" w:hAnsi="Times New Roman" w:cs="Times New Roman"/>
                      <w:color w:val="000000"/>
                      <w:sz w:val="20"/>
                      <w:szCs w:val="20"/>
                    </w:rPr>
                    <w:t xml:space="preserve"> герметика для скла</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шт</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350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6</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3471D3" w:rsidP="00ED27E5">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Клей-гермети</w:t>
                  </w:r>
                  <w:r w:rsidR="00110863" w:rsidRPr="00110863">
                    <w:rPr>
                      <w:rFonts w:ascii="Times New Roman" w:hAnsi="Times New Roman" w:cs="Times New Roman"/>
                      <w:color w:val="000000"/>
                      <w:sz w:val="20"/>
                      <w:szCs w:val="20"/>
                    </w:rPr>
                    <w:t>к шовний</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 xml:space="preserve">шт </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350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7</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3471D3" w:rsidP="00ED27E5">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Гермети</w:t>
                  </w:r>
                  <w:bookmarkStart w:id="0" w:name="_GoBack"/>
                  <w:bookmarkEnd w:id="0"/>
                  <w:r w:rsidR="00110863" w:rsidRPr="00110863">
                    <w:rPr>
                      <w:rFonts w:ascii="Times New Roman" w:hAnsi="Times New Roman" w:cs="Times New Roman"/>
                      <w:color w:val="000000"/>
                      <w:sz w:val="20"/>
                      <w:szCs w:val="20"/>
                    </w:rPr>
                    <w:t>к бітумний для даху</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шт</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200</w:t>
                  </w:r>
                </w:p>
              </w:tc>
            </w:tr>
          </w:tbl>
          <w:p w:rsidR="00A759AB" w:rsidRPr="00657EC5" w:rsidRDefault="00A759AB">
            <w:pPr>
              <w:widowControl w:val="0"/>
              <w:ind w:right="120"/>
              <w:jc w:val="both"/>
              <w:rPr>
                <w:rFonts w:ascii="Times New Roman" w:eastAsia="Times New Roman" w:hAnsi="Times New Roman" w:cs="Times New Roman"/>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6220D4" w:rsidRPr="006220D4" w:rsidRDefault="006220D4" w:rsidP="006220D4">
            <w:pPr>
              <w:widowControl w:val="0"/>
              <w:jc w:val="both"/>
              <w:rPr>
                <w:rFonts w:ascii="Times New Roman" w:eastAsia="Times New Roman" w:hAnsi="Times New Roman" w:cs="Times New Roman"/>
                <w:sz w:val="24"/>
                <w:szCs w:val="24"/>
              </w:rPr>
            </w:pPr>
            <w:r w:rsidRPr="006220D4">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31.12.2024 року (включно)</w:t>
            </w:r>
          </w:p>
          <w:p w:rsidR="00FA3BC2" w:rsidRDefault="006220D4" w:rsidP="006220D4">
            <w:pPr>
              <w:widowControl w:val="0"/>
              <w:jc w:val="both"/>
              <w:rPr>
                <w:rFonts w:ascii="Times New Roman" w:eastAsia="Times New Roman" w:hAnsi="Times New Roman" w:cs="Times New Roman"/>
                <w:sz w:val="24"/>
                <w:szCs w:val="24"/>
                <w:highlight w:val="cyan"/>
              </w:rPr>
            </w:pPr>
            <w:r w:rsidRPr="006220D4">
              <w:rPr>
                <w:rFonts w:ascii="Times New Roman" w:eastAsia="Times New Roman" w:hAnsi="Times New Roman" w:cs="Times New Roman"/>
                <w:sz w:val="24"/>
                <w:szCs w:val="24"/>
              </w:rPr>
              <w:t>Строк поставки Товару 15 (п’ятнадцять) календарних днів з дня отримання письмової заявки Замовника на електрону адресу.</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w:t>
            </w:r>
            <w:r>
              <w:rPr>
                <w:rFonts w:ascii="Times New Roman" w:eastAsia="Times New Roman" w:hAnsi="Times New Roman" w:cs="Times New Roman"/>
                <w:sz w:val="24"/>
                <w:szCs w:val="24"/>
              </w:rPr>
              <w:lastRenderedPageBreak/>
              <w:t>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AC7C2F" w:rsidTr="002A09C1">
        <w:trPr>
          <w:trHeight w:val="913"/>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C7C2F" w:rsidRDefault="00AC7C2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80" w:type="dxa"/>
          </w:tcPr>
          <w:p w:rsidR="00AC7C2F" w:rsidRPr="00840515" w:rsidRDefault="00AC7C2F" w:rsidP="008B7E99">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AC7C2F" w:rsidRPr="00DE7A14" w:rsidRDefault="00AC7C2F" w:rsidP="008B7E99">
            <w:pPr>
              <w:spacing w:before="150" w:after="150"/>
              <w:jc w:val="both"/>
              <w:rPr>
                <w:rFonts w:ascii="Times New Roman" w:eastAsia="Times New Roman" w:hAnsi="Times New Roman"/>
                <w:b/>
                <w:sz w:val="24"/>
                <w:szCs w:val="24"/>
              </w:rPr>
            </w:pPr>
            <w:r w:rsidRPr="00897BF9">
              <w:rPr>
                <w:rFonts w:ascii="Times New Roman" w:eastAsia="Times New Roman" w:hAnsi="Times New Roman"/>
                <w:sz w:val="24"/>
                <w:szCs w:val="24"/>
              </w:rPr>
              <w:t>Розмір за</w:t>
            </w:r>
            <w:r>
              <w:rPr>
                <w:rFonts w:ascii="Times New Roman" w:eastAsia="Times New Roman" w:hAnsi="Times New Roman"/>
                <w:sz w:val="24"/>
                <w:szCs w:val="24"/>
              </w:rPr>
              <w:t xml:space="preserve">безпечення тендерної пропозиції: </w:t>
            </w:r>
            <w:r w:rsidR="00110863">
              <w:rPr>
                <w:rFonts w:ascii="Times New Roman" w:eastAsia="Times New Roman" w:hAnsi="Times New Roman"/>
                <w:b/>
                <w:sz w:val="24"/>
                <w:szCs w:val="24"/>
              </w:rPr>
              <w:t>50</w:t>
            </w:r>
            <w:r>
              <w:rPr>
                <w:rFonts w:ascii="Times New Roman" w:eastAsia="Times New Roman" w:hAnsi="Times New Roman"/>
                <w:b/>
                <w:sz w:val="24"/>
                <w:szCs w:val="24"/>
              </w:rPr>
              <w:t xml:space="preserve"> 000</w:t>
            </w:r>
            <w:r w:rsidRPr="00CD34E8">
              <w:rPr>
                <w:rFonts w:ascii="Times New Roman" w:eastAsia="Times New Roman" w:hAnsi="Times New Roman"/>
                <w:b/>
                <w:sz w:val="24"/>
                <w:szCs w:val="24"/>
              </w:rPr>
              <w:t>,00 грн. (</w:t>
            </w:r>
            <w:r w:rsidR="00110863">
              <w:rPr>
                <w:rFonts w:ascii="Times New Roman" w:eastAsia="Times New Roman" w:hAnsi="Times New Roman"/>
                <w:b/>
                <w:sz w:val="24"/>
                <w:szCs w:val="24"/>
              </w:rPr>
              <w:t xml:space="preserve">п’ятдесят </w:t>
            </w:r>
            <w:r>
              <w:rPr>
                <w:rFonts w:ascii="Times New Roman" w:eastAsia="Times New Roman" w:hAnsi="Times New Roman"/>
                <w:b/>
                <w:sz w:val="24"/>
                <w:szCs w:val="24"/>
              </w:rPr>
              <w:t>тисяч гривень</w:t>
            </w:r>
            <w:r w:rsidRPr="00CD34E8">
              <w:rPr>
                <w:rFonts w:ascii="Times New Roman" w:eastAsia="Times New Roman" w:hAnsi="Times New Roman"/>
                <w:b/>
                <w:sz w:val="24"/>
                <w:szCs w:val="24"/>
              </w:rPr>
              <w:t xml:space="preserve"> 00 копійок).</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Вид забезпечення тендерної пропозиції: </w:t>
            </w:r>
            <w:r>
              <w:rPr>
                <w:rFonts w:ascii="Times New Roman" w:eastAsia="Times New Roman" w:hAnsi="Times New Roman"/>
                <w:sz w:val="24"/>
                <w:szCs w:val="24"/>
              </w:rPr>
              <w:t>електронна банківська гарантія.</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AC7C2F" w:rsidRPr="00DD5D41"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 xml:space="preserve">- адреса електронної пошти гаранта, на яку отримуються документи;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 xml:space="preserve">- дата рішення замовника, яким затверджена тендерна документація;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w:t>
            </w:r>
            <w:proofErr w:type="spellStart"/>
            <w:r w:rsidRPr="00DD5D41">
              <w:rPr>
                <w:rFonts w:ascii="Times New Roman" w:eastAsia="Times New Roman" w:hAnsi="Times New Roman"/>
                <w:sz w:val="24"/>
                <w:szCs w:val="24"/>
              </w:rPr>
              <w:t>Одесміськелектротранс</w:t>
            </w:r>
            <w:proofErr w:type="spellEnd"/>
            <w:r w:rsidRPr="00DD5D41">
              <w:rPr>
                <w:rFonts w:ascii="Times New Roman" w:eastAsia="Times New Roman" w:hAnsi="Times New Roman"/>
                <w:sz w:val="24"/>
                <w:szCs w:val="24"/>
              </w:rPr>
              <w:t>»</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Місцезнаходження Замовника: 65007, м. Одеса, вул. Водопровідна,1</w:t>
            </w:r>
          </w:p>
          <w:p w:rsidR="00AC7C2F" w:rsidRDefault="00AC7C2F" w:rsidP="008B7E99">
            <w:pPr>
              <w:widowControl w:val="0"/>
              <w:suppressAutoHyphens/>
              <w:autoSpaceDE w:val="0"/>
              <w:spacing w:line="264" w:lineRule="auto"/>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AC7C2F" w:rsidRPr="000D5A4D" w:rsidRDefault="00AC7C2F" w:rsidP="008B7E99">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AC7C2F" w:rsidRDefault="00AC7C2F" w:rsidP="008B7E99">
            <w:pPr>
              <w:widowControl w:val="0"/>
              <w:suppressAutoHyphens/>
              <w:autoSpaceDE w:val="0"/>
              <w:spacing w:line="264" w:lineRule="auto"/>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p>
          <w:p w:rsidR="00AC7C2F" w:rsidRPr="009205AE" w:rsidRDefault="00AC7C2F" w:rsidP="008B7E99">
            <w:pPr>
              <w:widowControl w:val="0"/>
              <w:suppressAutoHyphens/>
              <w:autoSpaceDE w:val="0"/>
              <w:spacing w:line="264" w:lineRule="auto"/>
              <w:jc w:val="both"/>
              <w:rPr>
                <w:rFonts w:ascii="Times New Roman" w:eastAsia="Times New Roman" w:hAnsi="Times New Roman"/>
                <w:sz w:val="24"/>
                <w:szCs w:val="24"/>
              </w:rPr>
            </w:pPr>
          </w:p>
        </w:tc>
      </w:tr>
      <w:tr w:rsidR="00AC7C2F" w:rsidTr="00891F3B">
        <w:trPr>
          <w:trHeight w:val="557"/>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ED7CE6" w:rsidRDefault="00ED7CE6" w:rsidP="00ED7CE6">
            <w:pPr>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 xml:space="preserve">повертається </w:t>
            </w:r>
            <w:r>
              <w:rPr>
                <w:rFonts w:ascii="Times New Roman" w:eastAsia="Times New Roman" w:hAnsi="Times New Roman"/>
                <w:sz w:val="24"/>
                <w:szCs w:val="24"/>
              </w:rPr>
              <w:t>учаснику у разі:</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до закінчення строку її подання;</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ED7CE6" w:rsidRDefault="00ED7CE6" w:rsidP="00ED7CE6">
            <w:p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не повертається</w:t>
            </w:r>
            <w:r>
              <w:rPr>
                <w:rFonts w:ascii="Times New Roman" w:eastAsia="Times New Roman" w:hAnsi="Times New Roman"/>
                <w:sz w:val="24"/>
                <w:szCs w:val="24"/>
              </w:rPr>
              <w:t xml:space="preserve"> у разі:</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C7C2F" w:rsidRPr="00F66DB8" w:rsidRDefault="00ED7CE6" w:rsidP="00ED7CE6">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rPr>
              <w:t>замовник повідомляє установу</w:t>
            </w:r>
            <w:r>
              <w:rPr>
                <w:rFonts w:ascii="Times New Roman" w:eastAsia="Times New Roman" w:hAnsi="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b/>
                <w:i/>
                <w:sz w:val="24"/>
                <w:szCs w:val="24"/>
              </w:rPr>
              <w:t>протягом п’яти днів</w:t>
            </w:r>
            <w:r>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p>
        </w:tc>
      </w:tr>
      <w:tr w:rsidR="00AC7C2F" w:rsidTr="00E50201">
        <w:trPr>
          <w:trHeight w:val="560"/>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C7C2F" w:rsidRDefault="00AC7C2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AC7C2F" w:rsidRDefault="00AC7C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C7C2F" w:rsidRDefault="00AC7C2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7C2F" w:rsidRDefault="00AC7C2F"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C7C2F" w:rsidRDefault="00AC7C2F"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7C2F" w:rsidRDefault="00AC7C2F">
            <w:pPr>
              <w:jc w:val="both"/>
              <w:rPr>
                <w:rFonts w:ascii="Times New Roman" w:eastAsia="Times New Roman" w:hAnsi="Times New Roman" w:cs="Times New Roman"/>
                <w:sz w:val="24"/>
                <w:szCs w:val="24"/>
                <w:highlight w:val="white"/>
              </w:rPr>
            </w:pP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7C2F" w:rsidRDefault="00AC7C2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AC7C2F" w:rsidRDefault="00AC7C2F">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AC7C2F" w:rsidRPr="000A504E" w:rsidRDefault="00AC7C2F"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AC7C2F" w:rsidTr="00E50201">
        <w:trPr>
          <w:trHeight w:val="841"/>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7C2F" w:rsidTr="00E50201">
        <w:trPr>
          <w:trHeight w:val="841"/>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AC7C2F" w:rsidRDefault="00AC7C2F">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AC7C2F" w:rsidRDefault="00AC7C2F"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xml:space="preserve">. </w:t>
            </w:r>
            <w:r w:rsidR="008F48EB" w:rsidRPr="008F67DC">
              <w:rPr>
                <w:rFonts w:ascii="Times New Roman" w:eastAsia="Times New Roman" w:hAnsi="Times New Roman"/>
                <w:sz w:val="24"/>
                <w:szCs w:val="24"/>
              </w:rPr>
              <w:t>У разі відсутності товару запропонованого учасником процедури закупівлі у відповідному переліку або у разі, якщо ступень ло</w:t>
            </w:r>
            <w:r w:rsidR="008F48EB">
              <w:rPr>
                <w:rFonts w:ascii="Times New Roman" w:eastAsia="Times New Roman" w:hAnsi="Times New Roman"/>
                <w:sz w:val="24"/>
                <w:szCs w:val="24"/>
              </w:rPr>
              <w:t>калізації товару є меншим ніж 20</w:t>
            </w:r>
            <w:r w:rsidR="008F48EB"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sidR="008F48EB">
              <w:rPr>
                <w:rFonts w:ascii="Times New Roman" w:eastAsia="Times New Roman" w:hAnsi="Times New Roman"/>
                <w:sz w:val="24"/>
                <w:szCs w:val="24"/>
              </w:rPr>
              <w:t>5</w:t>
            </w:r>
            <w:r w:rsidR="008F48EB" w:rsidRPr="008F67DC">
              <w:rPr>
                <w:rFonts w:ascii="Times New Roman" w:eastAsia="Times New Roman" w:hAnsi="Times New Roman"/>
                <w:sz w:val="24"/>
                <w:szCs w:val="24"/>
              </w:rPr>
              <w:t xml:space="preserve"> підпункту 2 пункту 4</w:t>
            </w:r>
            <w:r w:rsidR="008F48EB">
              <w:rPr>
                <w:rFonts w:ascii="Times New Roman" w:eastAsia="Times New Roman" w:hAnsi="Times New Roman"/>
                <w:sz w:val="24"/>
                <w:szCs w:val="24"/>
              </w:rPr>
              <w:t>4</w:t>
            </w:r>
            <w:r w:rsidR="008F48EB" w:rsidRPr="008F67DC">
              <w:rPr>
                <w:rFonts w:ascii="Times New Roman" w:eastAsia="Times New Roman" w:hAnsi="Times New Roman"/>
                <w:sz w:val="24"/>
                <w:szCs w:val="24"/>
              </w:rPr>
              <w:t xml:space="preserve"> Особливостей, а саме: тендерна пропозиція</w:t>
            </w:r>
            <w:r w:rsidR="008F48EB" w:rsidRPr="008F67DC">
              <w:t xml:space="preserve"> </w:t>
            </w:r>
            <w:r w:rsidR="008F48EB"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AC7C2F" w:rsidRDefault="00AC7C2F"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AC7C2F">
        <w:trPr>
          <w:trHeight w:val="44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AC7C2F" w:rsidRPr="0042026F" w:rsidRDefault="00AC7C2F"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110863">
              <w:rPr>
                <w:rFonts w:ascii="Times New Roman" w:eastAsia="Times New Roman" w:hAnsi="Times New Roman"/>
                <w:b/>
                <w:sz w:val="24"/>
                <w:szCs w:val="24"/>
              </w:rPr>
              <w:t>: 07</w:t>
            </w:r>
            <w:r>
              <w:rPr>
                <w:rFonts w:ascii="Times New Roman" w:eastAsia="Times New Roman" w:hAnsi="Times New Roman"/>
                <w:b/>
                <w:sz w:val="24"/>
                <w:szCs w:val="24"/>
              </w:rPr>
              <w:t xml:space="preserve"> </w:t>
            </w:r>
            <w:r w:rsidR="00110863">
              <w:rPr>
                <w:rFonts w:ascii="Times New Roman" w:eastAsia="Times New Roman" w:hAnsi="Times New Roman"/>
                <w:b/>
                <w:sz w:val="24"/>
                <w:szCs w:val="24"/>
              </w:rPr>
              <w:t>квітня</w:t>
            </w:r>
            <w:r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AC7C2F" w:rsidRDefault="00AC7C2F">
            <w:pPr>
              <w:widowControl w:val="0"/>
              <w:jc w:val="both"/>
              <w:rPr>
                <w:rFonts w:ascii="Times New Roman" w:eastAsia="Times New Roman" w:hAnsi="Times New Roman" w:cs="Times New Roman"/>
                <w:sz w:val="24"/>
                <w:szCs w:val="24"/>
              </w:rPr>
            </w:pP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C7C2F" w:rsidRDefault="00AC7C2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AC7C2F" w:rsidRDefault="00AC7C2F">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C7C2F" w:rsidRDefault="00AC7C2F">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AC7C2F">
        <w:trPr>
          <w:trHeight w:val="51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C7C2F" w:rsidRPr="00D82D37" w:rsidRDefault="00AC7C2F">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C7C2F" w:rsidRPr="00D82D37" w:rsidRDefault="00AC7C2F">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AC7C2F" w:rsidRDefault="00AC7C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C7C2F" w:rsidRPr="0072513E" w:rsidRDefault="00AC7C2F">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C7C2F" w:rsidRPr="0072513E" w:rsidRDefault="00AC7C2F">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72513E">
              <w:rPr>
                <w:rFonts w:ascii="Times New Roman" w:eastAsia="Times New Roman" w:hAnsi="Times New Roman" w:cs="Times New Roman"/>
                <w:color w:val="000000" w:themeColor="text1"/>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C7C2F" w:rsidRPr="0072513E" w:rsidRDefault="00AC7C2F">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7C2F" w:rsidRPr="0072513E" w:rsidRDefault="00AC7C2F">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C7C2F" w:rsidRPr="0072513E" w:rsidRDefault="00AC7C2F">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C7C2F" w:rsidRPr="0072513E" w:rsidRDefault="00AC7C2F">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C7C2F" w:rsidRPr="0072513E"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AC7C2F" w:rsidRPr="0072513E" w:rsidRDefault="00AC7C2F">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72513E">
              <w:rPr>
                <w:rFonts w:ascii="Times New Roman" w:eastAsia="Times New Roman" w:hAnsi="Times New Roman" w:cs="Times New Roman"/>
                <w:color w:val="000000" w:themeColor="text1"/>
                <w:sz w:val="24"/>
                <w:szCs w:val="24"/>
                <w:highlight w:val="white"/>
              </w:rPr>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C7C2F" w:rsidRPr="0072513E" w:rsidRDefault="00AC7C2F">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C7C2F" w:rsidRPr="0072513E" w:rsidRDefault="00AC7C2F">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C2F" w:rsidRPr="0072513E" w:rsidRDefault="00AC7C2F">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C2F" w:rsidRPr="0072513E" w:rsidRDefault="00AC7C2F">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w:t>
            </w:r>
            <w:r w:rsidRPr="0072513E">
              <w:rPr>
                <w:rFonts w:ascii="Times New Roman" w:eastAsia="Times New Roman" w:hAnsi="Times New Roman" w:cs="Times New Roman"/>
                <w:color w:val="000000" w:themeColor="text1"/>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C7C2F" w:rsidRPr="0072513E" w:rsidRDefault="00AC7C2F">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C7C2F" w:rsidRPr="008411FB"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AC7C2F" w:rsidRPr="008411FB"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C7C2F" w:rsidRDefault="00AC7C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C7C2F" w:rsidRDefault="00AC7C2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C7C2F" w:rsidRDefault="00AC7C2F"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w:t>
            </w:r>
            <w:r w:rsidRPr="008411FB">
              <w:rPr>
                <w:rFonts w:ascii="Times New Roman" w:eastAsia="Times New Roman" w:hAnsi="Times New Roman" w:cs="Times New Roman"/>
                <w:color w:val="000000" w:themeColor="text1"/>
                <w:sz w:val="24"/>
                <w:szCs w:val="24"/>
                <w:highlight w:val="white"/>
              </w:rPr>
              <w:lastRenderedPageBreak/>
              <w:t>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C7C2F" w:rsidRPr="008A4EEA" w:rsidRDefault="00AC7C2F"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AC7C2F" w:rsidRPr="008A4EEA" w:rsidRDefault="00AC7C2F"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AC7C2F" w:rsidRDefault="00AC7C2F"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AC7C2F" w:rsidRDefault="00AC7C2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C7C2F" w:rsidRDefault="00AC7C2F"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lastRenderedPageBreak/>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Pr="008A4EEA">
              <w:rPr>
                <w:rFonts w:ascii="Times New Roman" w:eastAsia="Times New Roman" w:hAnsi="Times New Roman" w:cs="Times New Roman"/>
                <w:color w:val="000000" w:themeColor="text1"/>
                <w:sz w:val="24"/>
                <w:szCs w:val="24"/>
              </w:rPr>
              <w:t xml:space="preserve"> Ісламської Респу</w:t>
            </w:r>
            <w:r>
              <w:rPr>
                <w:rFonts w:ascii="Times New Roman" w:eastAsia="Times New Roman" w:hAnsi="Times New Roman" w:cs="Times New Roman"/>
                <w:color w:val="000000" w:themeColor="text1"/>
                <w:sz w:val="24"/>
                <w:szCs w:val="24"/>
              </w:rPr>
              <w:t xml:space="preserve">бліки Іран,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 xml:space="preserve">; 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C7C2F" w:rsidRDefault="00AC7C2F">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AC7C2F" w:rsidRDefault="00AC7C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7C2F" w:rsidRDefault="00AC7C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C7C2F">
        <w:trPr>
          <w:trHeight w:val="47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C7C2F" w:rsidRDefault="00AC7C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AC7C2F" w:rsidRDefault="00AC7C2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C7C2F" w:rsidRDefault="00AC7C2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AC7C2F" w:rsidRDefault="00AC7C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AC7C2F" w:rsidRDefault="00AC7C2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C7C2F" w:rsidRDefault="00AC7C2F"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C7C2F" w:rsidRDefault="00AC7C2F"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AC7C2F" w:rsidTr="00E50201">
        <w:trPr>
          <w:trHeight w:val="2100"/>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AC7C2F" w:rsidRPr="00B26F63" w:rsidRDefault="00AC7C2F">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7C2F" w:rsidRDefault="00AC7C2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C7C2F" w:rsidRDefault="00AC7C2F"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Pr>
                <w:rFonts w:ascii="Times New Roman" w:eastAsia="Times New Roman" w:hAnsi="Times New Roman" w:cs="Times New Roman"/>
                <w:sz w:val="24"/>
                <w:szCs w:val="24"/>
              </w:rPr>
              <w:t>.</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AC7C2F" w:rsidRPr="00B26F63" w:rsidRDefault="00AC7C2F">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AC7C2F" w:rsidRDefault="00AC7C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AC7C2F" w:rsidRDefault="00AC7C2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Pr>
                <w:rFonts w:ascii="Times New Roman" w:eastAsia="Times New Roman" w:hAnsi="Times New Roman" w:cs="Times New Roman"/>
                <w:color w:val="000000" w:themeColor="text1"/>
                <w:sz w:val="24"/>
                <w:szCs w:val="24"/>
              </w:rPr>
              <w:t xml:space="preserve">5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Відповідно до частини 3 статті 27 розмір забезпечення договору про закупівлю не може перевищувати 5 відсотків </w:t>
            </w:r>
            <w:r w:rsidRPr="000D5A4D">
              <w:rPr>
                <w:rFonts w:ascii="Times New Roman" w:eastAsia="Times New Roman" w:hAnsi="Times New Roman"/>
                <w:sz w:val="24"/>
                <w:szCs w:val="24"/>
              </w:rPr>
              <w:lastRenderedPageBreak/>
              <w:t>вартості договору про закупівлю.</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AC7C2F" w:rsidRDefault="00AC7C2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w:t>
            </w:r>
            <w:r>
              <w:rPr>
                <w:rFonts w:ascii="Times New Roman" w:eastAsia="Times New Roman" w:hAnsi="Times New Roman" w:cs="Times New Roman"/>
                <w:color w:val="000000"/>
                <w:sz w:val="24"/>
                <w:szCs w:val="24"/>
                <w:highlight w:val="white"/>
              </w:rPr>
              <w:lastRenderedPageBreak/>
              <w:t>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8187F"/>
    <w:rsid w:val="000973C6"/>
    <w:rsid w:val="000A504E"/>
    <w:rsid w:val="000B3C3B"/>
    <w:rsid w:val="000F138D"/>
    <w:rsid w:val="00110863"/>
    <w:rsid w:val="0016007E"/>
    <w:rsid w:val="001751EB"/>
    <w:rsid w:val="00180A03"/>
    <w:rsid w:val="00185322"/>
    <w:rsid w:val="00190EAD"/>
    <w:rsid w:val="00195E7C"/>
    <w:rsid w:val="001B1080"/>
    <w:rsid w:val="001B50F8"/>
    <w:rsid w:val="001C512A"/>
    <w:rsid w:val="001D64BE"/>
    <w:rsid w:val="0022150D"/>
    <w:rsid w:val="00223120"/>
    <w:rsid w:val="00236A00"/>
    <w:rsid w:val="0025024A"/>
    <w:rsid w:val="00251D62"/>
    <w:rsid w:val="002615F1"/>
    <w:rsid w:val="00263EC4"/>
    <w:rsid w:val="00273082"/>
    <w:rsid w:val="002765C0"/>
    <w:rsid w:val="00293195"/>
    <w:rsid w:val="002B6D4A"/>
    <w:rsid w:val="002D09CD"/>
    <w:rsid w:val="002F700F"/>
    <w:rsid w:val="003128B8"/>
    <w:rsid w:val="003313CE"/>
    <w:rsid w:val="00333324"/>
    <w:rsid w:val="003471D3"/>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66315"/>
    <w:rsid w:val="004666B1"/>
    <w:rsid w:val="00472E13"/>
    <w:rsid w:val="004734AF"/>
    <w:rsid w:val="00490731"/>
    <w:rsid w:val="004A5A7E"/>
    <w:rsid w:val="004C143C"/>
    <w:rsid w:val="005003C1"/>
    <w:rsid w:val="00510665"/>
    <w:rsid w:val="00560241"/>
    <w:rsid w:val="005859E3"/>
    <w:rsid w:val="005A3275"/>
    <w:rsid w:val="005A4465"/>
    <w:rsid w:val="005A467B"/>
    <w:rsid w:val="005A5B30"/>
    <w:rsid w:val="005B2F5A"/>
    <w:rsid w:val="005D4593"/>
    <w:rsid w:val="005E144E"/>
    <w:rsid w:val="005F4744"/>
    <w:rsid w:val="006177E9"/>
    <w:rsid w:val="006220D4"/>
    <w:rsid w:val="00657EC5"/>
    <w:rsid w:val="00661610"/>
    <w:rsid w:val="006648BB"/>
    <w:rsid w:val="0069531D"/>
    <w:rsid w:val="006B2850"/>
    <w:rsid w:val="006B2DF9"/>
    <w:rsid w:val="006B5F20"/>
    <w:rsid w:val="00710C1E"/>
    <w:rsid w:val="0072513E"/>
    <w:rsid w:val="007272A8"/>
    <w:rsid w:val="0074046A"/>
    <w:rsid w:val="0076621C"/>
    <w:rsid w:val="0078659A"/>
    <w:rsid w:val="00791685"/>
    <w:rsid w:val="00796BA4"/>
    <w:rsid w:val="007A3420"/>
    <w:rsid w:val="007D67F1"/>
    <w:rsid w:val="007F6ED3"/>
    <w:rsid w:val="008411FB"/>
    <w:rsid w:val="00846940"/>
    <w:rsid w:val="00853048"/>
    <w:rsid w:val="00857820"/>
    <w:rsid w:val="0086651C"/>
    <w:rsid w:val="008766F8"/>
    <w:rsid w:val="00891712"/>
    <w:rsid w:val="00891F3B"/>
    <w:rsid w:val="00897356"/>
    <w:rsid w:val="008D2C4C"/>
    <w:rsid w:val="008E3414"/>
    <w:rsid w:val="008E7258"/>
    <w:rsid w:val="008F0B1B"/>
    <w:rsid w:val="008F48EB"/>
    <w:rsid w:val="00927D91"/>
    <w:rsid w:val="00946CE3"/>
    <w:rsid w:val="009562C1"/>
    <w:rsid w:val="00961BB2"/>
    <w:rsid w:val="00973E01"/>
    <w:rsid w:val="009913DB"/>
    <w:rsid w:val="009E3323"/>
    <w:rsid w:val="009F5D81"/>
    <w:rsid w:val="00A1445C"/>
    <w:rsid w:val="00A35C70"/>
    <w:rsid w:val="00A71ED7"/>
    <w:rsid w:val="00A759AB"/>
    <w:rsid w:val="00A84FE4"/>
    <w:rsid w:val="00A875EB"/>
    <w:rsid w:val="00A92320"/>
    <w:rsid w:val="00AB2D60"/>
    <w:rsid w:val="00AB5F41"/>
    <w:rsid w:val="00AC7C2F"/>
    <w:rsid w:val="00AD6A10"/>
    <w:rsid w:val="00B00B12"/>
    <w:rsid w:val="00B075B9"/>
    <w:rsid w:val="00B26F63"/>
    <w:rsid w:val="00B44E8A"/>
    <w:rsid w:val="00B71198"/>
    <w:rsid w:val="00B72D05"/>
    <w:rsid w:val="00BF1267"/>
    <w:rsid w:val="00C23FBD"/>
    <w:rsid w:val="00C454B4"/>
    <w:rsid w:val="00C66B23"/>
    <w:rsid w:val="00C70549"/>
    <w:rsid w:val="00C74FD5"/>
    <w:rsid w:val="00CB3CCA"/>
    <w:rsid w:val="00CB5163"/>
    <w:rsid w:val="00CB732C"/>
    <w:rsid w:val="00CC77D2"/>
    <w:rsid w:val="00CD1E65"/>
    <w:rsid w:val="00CF0F3D"/>
    <w:rsid w:val="00D307AF"/>
    <w:rsid w:val="00D42B38"/>
    <w:rsid w:val="00D43AA7"/>
    <w:rsid w:val="00D46469"/>
    <w:rsid w:val="00D52A1A"/>
    <w:rsid w:val="00D74371"/>
    <w:rsid w:val="00D82D37"/>
    <w:rsid w:val="00DB4C9C"/>
    <w:rsid w:val="00DC7F9B"/>
    <w:rsid w:val="00DD08C8"/>
    <w:rsid w:val="00DD221E"/>
    <w:rsid w:val="00DE1202"/>
    <w:rsid w:val="00DF3920"/>
    <w:rsid w:val="00E409E8"/>
    <w:rsid w:val="00E50201"/>
    <w:rsid w:val="00E57D00"/>
    <w:rsid w:val="00E63098"/>
    <w:rsid w:val="00E7667F"/>
    <w:rsid w:val="00EC5068"/>
    <w:rsid w:val="00EC6FE5"/>
    <w:rsid w:val="00ED2D05"/>
    <w:rsid w:val="00ED7CE6"/>
    <w:rsid w:val="00F04CD0"/>
    <w:rsid w:val="00F27EE2"/>
    <w:rsid w:val="00F37BC2"/>
    <w:rsid w:val="00F54D31"/>
    <w:rsid w:val="00F66DB8"/>
    <w:rsid w:val="00F74A40"/>
    <w:rsid w:val="00F760EA"/>
    <w:rsid w:val="00F87449"/>
    <w:rsid w:val="00FA1DD1"/>
    <w:rsid w:val="00FA3BC2"/>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28</Pages>
  <Words>42935</Words>
  <Characters>24474</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181</cp:revision>
  <cp:lastPrinted>2023-06-29T11:46:00Z</cp:lastPrinted>
  <dcterms:created xsi:type="dcterms:W3CDTF">2020-04-14T07:28:00Z</dcterms:created>
  <dcterms:modified xsi:type="dcterms:W3CDTF">2024-03-30T08:46:00Z</dcterms:modified>
</cp:coreProperties>
</file>