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bCs/>
          <w:lang w:val="uk-UA" w:eastAsia="ru-RU"/>
        </w:rPr>
      </w:pPr>
      <w:r>
        <w:rPr>
          <w:rFonts w:eastAsia="Times New Roman" w:ascii="Times New Roman" w:hAnsi="Times New Roman"/>
          <w:b/>
          <w:bCs/>
          <w:lang w:val="uk-UA" w:eastAsia="ru-RU"/>
        </w:rPr>
        <w:t xml:space="preserve">Комунальне некомерційне підприємство </w:t>
      </w:r>
    </w:p>
    <w:p>
      <w:pPr>
        <w:pStyle w:val="Normal"/>
        <w:spacing w:lineRule="auto" w:line="240" w:before="0" w:after="0"/>
        <w:jc w:val="center"/>
        <w:rPr/>
      </w:pPr>
      <w:r>
        <w:rPr>
          <w:rFonts w:eastAsia="Times New Roman" w:ascii="Times New Roman" w:hAnsi="Times New Roman"/>
          <w:b/>
          <w:bCs/>
          <w:lang w:val="uk-UA" w:eastAsia="ru-RU"/>
        </w:rPr>
        <w:t xml:space="preserve">"Міська </w:t>
      </w:r>
      <w:r>
        <w:rPr>
          <w:rFonts w:eastAsia="Times New Roman" w:ascii="Times New Roman" w:hAnsi="Times New Roman"/>
          <w:b/>
          <w:bCs/>
          <w:sz w:val="22"/>
          <w:szCs w:val="22"/>
          <w:lang w:val="uk-UA" w:eastAsia="ru-RU"/>
        </w:rPr>
        <w:t>поліклініка</w:t>
      </w:r>
      <w:r>
        <w:rPr>
          <w:rFonts w:eastAsia="Times New Roman" w:ascii="Times New Roman" w:hAnsi="Times New Roman"/>
          <w:b/>
          <w:bCs/>
          <w:lang w:val="uk-UA" w:eastAsia="ru-RU"/>
        </w:rPr>
        <w:t xml:space="preserve"> № 5" Харківської міської ради</w:t>
      </w:r>
    </w:p>
    <w:p>
      <w:pPr>
        <w:pStyle w:val="Normal"/>
        <w:spacing w:lineRule="auto" w:line="240" w:before="0" w:after="0"/>
        <w:jc w:val="center"/>
        <w:rPr>
          <w:rFonts w:ascii="Times New Roman" w:hAnsi="Times New Roman" w:eastAsia="Times New Roman"/>
          <w:b/>
          <w:b/>
          <w:bCs/>
          <w:lang w:val="uk-UA" w:eastAsia="ru-RU"/>
        </w:rPr>
      </w:pPr>
      <w:r>
        <w:rPr>
          <w:rFonts w:eastAsia="Times New Roman" w:ascii="Times New Roman" w:hAnsi="Times New Roman"/>
          <w:b/>
          <w:bCs/>
          <w:lang w:val="uk-UA" w:eastAsia="ru-RU"/>
        </w:rPr>
      </w:r>
    </w:p>
    <w:p>
      <w:pPr>
        <w:pStyle w:val="Normal"/>
        <w:widowControl w:val="false"/>
        <w:spacing w:lineRule="auto" w:line="240" w:before="0" w:after="0"/>
        <w:ind w:left="4536" w:hanging="0"/>
        <w:jc w:val="both"/>
        <w:rPr>
          <w:rFonts w:ascii="Times New Roman" w:hAnsi="Times New Roman" w:eastAsia="Times New Roman"/>
          <w:b/>
          <w:b/>
          <w:bCs/>
          <w:lang w:val="uk-UA" w:eastAsia="ru-RU"/>
        </w:rPr>
      </w:pPr>
      <w:r>
        <w:rPr>
          <w:rFonts w:eastAsia="Times New Roman" w:ascii="Times New Roman" w:hAnsi="Times New Roman"/>
          <w:b/>
          <w:bCs/>
          <w:lang w:val="uk-UA" w:eastAsia="ru-RU"/>
        </w:rPr>
        <w:t>«ЗАТВЕРДЖЕНО»</w:t>
      </w:r>
    </w:p>
    <w:p>
      <w:pPr>
        <w:pStyle w:val="Normal"/>
        <w:widowControl w:val="false"/>
        <w:spacing w:lineRule="auto" w:line="240" w:before="0" w:after="0"/>
        <w:ind w:left="4536" w:hanging="0"/>
        <w:jc w:val="both"/>
        <w:rPr>
          <w:rFonts w:ascii="Times New Roman" w:hAnsi="Times New Roman" w:eastAsia="Times New Roman"/>
          <w:b/>
          <w:b/>
          <w:bCs/>
          <w:lang w:val="uk-UA" w:eastAsia="ru-RU"/>
        </w:rPr>
      </w:pPr>
      <w:r>
        <w:rPr>
          <w:rFonts w:eastAsia="Times New Roman" w:ascii="Times New Roman" w:hAnsi="Times New Roman"/>
          <w:b/>
          <w:bCs/>
          <w:lang w:val="uk-UA" w:eastAsia="ru-RU"/>
        </w:rPr>
        <w:t xml:space="preserve">рішенням Уповноваженої особи, </w:t>
      </w:r>
    </w:p>
    <w:p>
      <w:pPr>
        <w:pStyle w:val="Normal"/>
        <w:widowControl w:val="false"/>
        <w:spacing w:lineRule="auto" w:line="240" w:before="0" w:after="0"/>
        <w:ind w:left="4536" w:hanging="0"/>
        <w:jc w:val="both"/>
        <w:rPr/>
      </w:pPr>
      <w:r>
        <w:rPr>
          <w:rFonts w:eastAsia="Times New Roman" w:ascii="Times New Roman" w:hAnsi="Times New Roman"/>
          <w:b/>
          <w:bCs/>
          <w:lang w:val="uk-UA" w:eastAsia="ru-RU"/>
        </w:rPr>
        <w:t>згідно з протоколом № 33 від « 21 » листопада 2023 р.</w:t>
      </w:r>
    </w:p>
    <w:p>
      <w:pPr>
        <w:pStyle w:val="Normal"/>
        <w:widowControl w:val="false"/>
        <w:spacing w:lineRule="auto" w:line="240" w:before="0" w:after="0"/>
        <w:ind w:left="4536" w:hanging="0"/>
        <w:jc w:val="both"/>
        <w:rPr>
          <w:rFonts w:ascii="Times New Roman" w:hAnsi="Times New Roman" w:eastAsia="Times New Roman"/>
          <w:b/>
          <w:b/>
          <w:bCs/>
          <w:lang w:val="uk-UA" w:eastAsia="ru-RU"/>
        </w:rPr>
      </w:pPr>
      <w:r>
        <w:rPr>
          <w:rFonts w:eastAsia="Times New Roman" w:ascii="Times New Roman" w:hAnsi="Times New Roman"/>
          <w:b/>
          <w:bCs/>
          <w:lang w:val="uk-UA" w:eastAsia="ru-RU"/>
        </w:rPr>
        <w:t xml:space="preserve">Уповноважена </w:t>
      </w:r>
      <w:bookmarkStart w:id="0" w:name="__DdeLink__3665_1545166165"/>
      <w:r>
        <w:rPr>
          <w:rFonts w:eastAsia="Times New Roman" w:ascii="Times New Roman" w:hAnsi="Times New Roman"/>
          <w:b/>
          <w:bCs/>
          <w:lang w:val="uk-UA" w:eastAsia="ru-RU"/>
        </w:rPr>
        <w:t>(відповідальна)</w:t>
      </w:r>
      <w:bookmarkEnd w:id="0"/>
      <w:r>
        <w:rPr>
          <w:rFonts w:eastAsia="Times New Roman" w:ascii="Times New Roman" w:hAnsi="Times New Roman"/>
          <w:b/>
          <w:bCs/>
          <w:lang w:val="uk-UA" w:eastAsia="ru-RU"/>
        </w:rPr>
        <w:t xml:space="preserve"> особа Замовника,</w:t>
      </w:r>
    </w:p>
    <w:p>
      <w:pPr>
        <w:pStyle w:val="Normal"/>
        <w:widowControl w:val="false"/>
        <w:spacing w:lineRule="auto" w:line="240" w:before="0" w:after="0"/>
        <w:ind w:left="4536" w:hanging="0"/>
        <w:jc w:val="both"/>
        <w:rPr/>
      </w:pPr>
      <w:r>
        <w:rPr>
          <w:rFonts w:eastAsia="Times New Roman" w:ascii="Times New Roman" w:hAnsi="Times New Roman"/>
          <w:b/>
          <w:bCs/>
          <w:lang w:val="uk-UA" w:eastAsia="ru-RU"/>
        </w:rPr>
        <w:t xml:space="preserve">Журавель Олена Едуардівна </w:t>
      </w:r>
    </w:p>
    <w:p>
      <w:pPr>
        <w:pStyle w:val="Normal"/>
        <w:widowControl w:val="false"/>
        <w:spacing w:lineRule="auto" w:line="240" w:before="0" w:after="0"/>
        <w:ind w:left="320" w:hanging="0"/>
        <w:jc w:val="center"/>
        <w:rPr>
          <w:rFonts w:ascii="Times New Roman" w:hAnsi="Times New Roman" w:eastAsia="Times New Roman"/>
          <w:b/>
          <w:b/>
          <w:bCs/>
          <w:color w:val="FF0000"/>
          <w:lang w:val="uk-UA" w:eastAsia="ru-RU"/>
        </w:rPr>
      </w:pPr>
      <w:r>
        <w:rPr>
          <w:rFonts w:eastAsia="Times New Roman" w:ascii="Times New Roman" w:hAnsi="Times New Roman"/>
          <w:b/>
          <w:bCs/>
          <w:color w:val="FF0000"/>
          <w:lang w:val="uk-UA" w:eastAsia="ru-RU"/>
        </w:rPr>
      </w:r>
    </w:p>
    <w:p>
      <w:pPr>
        <w:pStyle w:val="Normal"/>
        <w:widowControl w:val="false"/>
        <w:spacing w:lineRule="auto" w:line="240" w:before="0" w:after="0"/>
        <w:ind w:left="320" w:hanging="0"/>
        <w:jc w:val="center"/>
        <w:rPr>
          <w:rFonts w:ascii="Times New Roman" w:hAnsi="Times New Roman" w:eastAsia="Times New Roman"/>
          <w:b/>
          <w:b/>
          <w:bCs/>
          <w:color w:val="FF0000"/>
          <w:lang w:val="uk-UA" w:eastAsia="ru-RU"/>
        </w:rPr>
      </w:pPr>
      <w:r>
        <w:rPr>
          <w:rFonts w:eastAsia="Times New Roman" w:ascii="Times New Roman" w:hAnsi="Times New Roman"/>
          <w:b/>
          <w:bCs/>
          <w:color w:val="FF0000"/>
          <w:lang w:val="uk-UA" w:eastAsia="ru-RU"/>
        </w:rPr>
      </w:r>
    </w:p>
    <w:p>
      <w:pPr>
        <w:pStyle w:val="Normal"/>
        <w:spacing w:lineRule="auto" w:line="240" w:before="0" w:after="0"/>
        <w:ind w:left="320" w:hanging="0"/>
        <w:jc w:val="center"/>
        <w:rPr>
          <w:rFonts w:ascii="Times New Roman" w:hAnsi="Times New Roman"/>
          <w:b/>
          <w:b/>
          <w:bCs/>
          <w:color w:val="FF0000"/>
          <w:sz w:val="24"/>
          <w:szCs w:val="24"/>
          <w:lang w:val="uk-UA"/>
        </w:rPr>
      </w:pPr>
      <w:r>
        <w:rPr>
          <w:rFonts w:ascii="Times New Roman" w:hAnsi="Times New Roman"/>
          <w:b/>
          <w:bCs/>
          <w:color w:val="FF0000"/>
          <w:sz w:val="24"/>
          <w:szCs w:val="24"/>
          <w:lang w:val="uk-UA"/>
        </w:rPr>
      </w:r>
    </w:p>
    <w:p>
      <w:pPr>
        <w:pStyle w:val="Normal"/>
        <w:spacing w:lineRule="auto" w:line="240" w:before="0" w:after="0"/>
        <w:ind w:left="320" w:hanging="0"/>
        <w:jc w:val="center"/>
        <w:rPr>
          <w:rFonts w:ascii="Times New Roman" w:hAnsi="Times New Roman"/>
          <w:b/>
          <w:b/>
          <w:bCs/>
          <w:color w:val="FF0000"/>
          <w:sz w:val="24"/>
          <w:szCs w:val="24"/>
        </w:rPr>
      </w:pPr>
      <w:r>
        <w:rPr>
          <w:rFonts w:ascii="Times New Roman" w:hAnsi="Times New Roman"/>
          <w:b/>
          <w:bCs/>
          <w:color w:val="FF0000"/>
          <w:sz w:val="24"/>
          <w:szCs w:val="24"/>
        </w:rPr>
      </w:r>
    </w:p>
    <w:p>
      <w:pPr>
        <w:pStyle w:val="Normal"/>
        <w:spacing w:lineRule="auto" w:line="240" w:before="0" w:after="0"/>
        <w:ind w:left="320" w:hanging="0"/>
        <w:jc w:val="center"/>
        <w:rPr>
          <w:rFonts w:ascii="Times New Roman" w:hAnsi="Times New Roman"/>
          <w:b/>
          <w:b/>
          <w:bCs/>
          <w:color w:val="FF0000"/>
          <w:sz w:val="24"/>
          <w:szCs w:val="24"/>
        </w:rPr>
      </w:pPr>
      <w:r>
        <w:rPr>
          <w:rFonts w:ascii="Times New Roman" w:hAnsi="Times New Roman"/>
          <w:b/>
          <w:bCs/>
          <w:color w:val="FF0000"/>
          <w:sz w:val="24"/>
          <w:szCs w:val="24"/>
        </w:rPr>
      </w:r>
    </w:p>
    <w:p>
      <w:pPr>
        <w:pStyle w:val="Normal"/>
        <w:spacing w:lineRule="auto" w:line="240" w:before="0" w:after="0"/>
        <w:rPr>
          <w:rFonts w:ascii="Times New Roman" w:hAnsi="Times New Roman"/>
          <w:b/>
          <w:b/>
          <w:bCs/>
          <w:color w:val="FF0000"/>
          <w:sz w:val="24"/>
          <w:szCs w:val="24"/>
          <w:lang w:val="uk-UA"/>
        </w:rPr>
      </w:pPr>
      <w:r>
        <w:rPr>
          <w:rFonts w:ascii="Times New Roman" w:hAnsi="Times New Roman"/>
          <w:b/>
          <w:bCs/>
          <w:color w:val="FF0000"/>
          <w:sz w:val="24"/>
          <w:szCs w:val="24"/>
          <w:lang w:val="uk-UA"/>
        </w:rPr>
      </w:r>
    </w:p>
    <w:p>
      <w:pPr>
        <w:pStyle w:val="Normal"/>
        <w:spacing w:lineRule="auto" w:line="240" w:before="0" w:after="0"/>
        <w:ind w:left="320" w:hanging="0"/>
        <w:jc w:val="center"/>
        <w:rPr>
          <w:rFonts w:ascii="Times New Roman" w:hAnsi="Times New Roman"/>
          <w:b/>
          <w:b/>
          <w:bCs/>
          <w:color w:val="FF0000"/>
          <w:sz w:val="24"/>
          <w:szCs w:val="24"/>
        </w:rPr>
      </w:pPr>
      <w:r>
        <w:rPr>
          <w:rFonts w:ascii="Times New Roman" w:hAnsi="Times New Roman"/>
          <w:b/>
          <w:bCs/>
          <w:color w:val="FF0000"/>
          <w:sz w:val="24"/>
          <w:szCs w:val="24"/>
        </w:rPr>
      </w:r>
    </w:p>
    <w:p>
      <w:pPr>
        <w:pStyle w:val="Normal"/>
        <w:spacing w:lineRule="auto" w:line="240" w:before="0" w:after="0"/>
        <w:ind w:left="320" w:hanging="0"/>
        <w:rPr>
          <w:rFonts w:ascii="Times New Roman" w:hAnsi="Times New Roman"/>
          <w:b/>
          <w:b/>
          <w:bCs/>
          <w:color w:val="FF0000"/>
          <w:sz w:val="24"/>
          <w:szCs w:val="24"/>
          <w:lang w:val="uk-UA"/>
        </w:rPr>
      </w:pPr>
      <w:r>
        <w:rPr>
          <w:rFonts w:ascii="Times New Roman" w:hAnsi="Times New Roman"/>
          <w:b/>
          <w:bCs/>
          <w:color w:val="FF0000"/>
          <w:sz w:val="24"/>
          <w:szCs w:val="24"/>
          <w:lang w:val="uk-UA"/>
        </w:rPr>
      </w:r>
    </w:p>
    <w:p>
      <w:pPr>
        <w:pStyle w:val="Normal"/>
        <w:keepNext w:val="true"/>
        <w:numPr>
          <w:ilvl w:val="0"/>
          <w:numId w:val="0"/>
        </w:numPr>
        <w:spacing w:lineRule="auto" w:line="240" w:before="0" w:after="0"/>
        <w:ind w:right="76" w:hanging="0"/>
        <w:jc w:val="center"/>
        <w:outlineLvl w:val="2"/>
        <w:rPr>
          <w:rFonts w:ascii="Times New Roman" w:hAnsi="Times New Roman"/>
          <w:b/>
          <w:b/>
          <w:bCs/>
          <w:color w:val="FF0000"/>
          <w:sz w:val="24"/>
          <w:szCs w:val="24"/>
        </w:rPr>
      </w:pPr>
      <w:r>
        <w:rPr>
          <w:rFonts w:ascii="Times New Roman" w:hAnsi="Times New Roman"/>
          <w:b/>
          <w:bCs/>
          <w:color w:val="FF0000"/>
          <w:sz w:val="24"/>
          <w:szCs w:val="24"/>
        </w:rPr>
      </w:r>
    </w:p>
    <w:p>
      <w:pPr>
        <w:pStyle w:val="Normal"/>
        <w:keepNext w:val="true"/>
        <w:numPr>
          <w:ilvl w:val="0"/>
          <w:numId w:val="0"/>
        </w:numPr>
        <w:spacing w:lineRule="auto" w:line="240" w:before="0" w:after="0"/>
        <w:ind w:right="76" w:hanging="0"/>
        <w:jc w:val="center"/>
        <w:outlineLvl w:val="2"/>
        <w:rPr>
          <w:rFonts w:ascii="Times New Roman" w:hAnsi="Times New Roman"/>
          <w:b/>
          <w:b/>
          <w:bCs/>
          <w:sz w:val="40"/>
          <w:szCs w:val="40"/>
        </w:rPr>
      </w:pPr>
      <w:r>
        <w:rPr>
          <w:rFonts w:ascii="Times New Roman" w:hAnsi="Times New Roman"/>
          <w:b/>
          <w:bCs/>
          <w:sz w:val="40"/>
          <w:szCs w:val="40"/>
        </w:rPr>
        <w:t>ТЕНДЕРНА ДОКУМЕНТАЦІЯ</w:t>
      </w:r>
    </w:p>
    <w:p>
      <w:pPr>
        <w:pStyle w:val="Normal"/>
        <w:spacing w:lineRule="auto" w:line="240" w:before="0" w:after="0"/>
        <w:ind w:right="76" w:hanging="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right="76" w:hanging="0"/>
        <w:jc w:val="center"/>
        <w:rPr>
          <w:rFonts w:ascii="Times New Roman" w:hAnsi="Times New Roman"/>
          <w:b/>
          <w:b/>
          <w:sz w:val="24"/>
          <w:szCs w:val="24"/>
          <w:lang w:val="uk-UA"/>
        </w:rPr>
      </w:pPr>
      <w:r>
        <w:rPr>
          <w:rFonts w:ascii="Times New Roman" w:hAnsi="Times New Roman"/>
          <w:b/>
          <w:sz w:val="24"/>
          <w:szCs w:val="24"/>
        </w:rPr>
        <w:t>для проведення процедури закупівлі</w:t>
      </w:r>
      <w:r>
        <w:rPr>
          <w:rFonts w:ascii="Times New Roman" w:hAnsi="Times New Roman"/>
          <w:b/>
          <w:sz w:val="24"/>
          <w:szCs w:val="24"/>
          <w:lang w:val="uk-UA"/>
        </w:rPr>
        <w:t xml:space="preserve"> - </w:t>
      </w:r>
      <w:r>
        <w:rPr>
          <w:rFonts w:ascii="Times New Roman" w:hAnsi="Times New Roman"/>
          <w:b/>
          <w:sz w:val="24"/>
          <w:szCs w:val="24"/>
        </w:rPr>
        <w:t>відкриті торги</w:t>
      </w:r>
      <w:r>
        <w:rPr>
          <w:rFonts w:ascii="Times New Roman" w:hAnsi="Times New Roman"/>
          <w:b/>
          <w:sz w:val="24"/>
          <w:szCs w:val="24"/>
          <w:lang w:val="uk-UA"/>
        </w:rPr>
        <w:t xml:space="preserve"> (з особливостями)</w:t>
      </w:r>
    </w:p>
    <w:p>
      <w:pPr>
        <w:pStyle w:val="Normal"/>
        <w:spacing w:lineRule="auto" w:line="240" w:before="0" w:after="0"/>
        <w:ind w:right="76" w:hanging="0"/>
        <w:jc w:val="center"/>
        <w:rPr>
          <w:rFonts w:ascii="Times New Roman" w:hAnsi="Times New Roman"/>
          <w:b/>
          <w:b/>
          <w:sz w:val="24"/>
          <w:szCs w:val="24"/>
          <w:lang w:val="uk-UA"/>
        </w:rPr>
      </w:pPr>
      <w:r>
        <w:rPr>
          <w:rFonts w:ascii="Times New Roman" w:hAnsi="Times New Roman"/>
          <w:b/>
          <w:sz w:val="24"/>
          <w:szCs w:val="24"/>
        </w:rPr>
        <w:t>предмет закупівлі:</w:t>
      </w:r>
    </w:p>
    <w:p>
      <w:pPr>
        <w:pStyle w:val="Normal"/>
        <w:spacing w:lineRule="auto" w:line="240" w:before="0" w:after="0"/>
        <w:ind w:right="76" w:hanging="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right="76" w:hanging="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right="76" w:hanging="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ind w:right="76" w:hanging="0"/>
        <w:jc w:val="center"/>
        <w:rPr>
          <w:rFonts w:ascii="Times New Roman" w:hAnsi="Times New Roman"/>
          <w:b/>
          <w:b/>
          <w:sz w:val="24"/>
          <w:szCs w:val="24"/>
          <w:lang w:val="uk-UA"/>
        </w:rPr>
      </w:pPr>
      <w:r>
        <w:rPr>
          <w:rFonts w:ascii="Times New Roman" w:hAnsi="Times New Roman"/>
          <w:b/>
          <w:sz w:val="24"/>
          <w:szCs w:val="24"/>
          <w:lang w:val="uk-UA"/>
        </w:rPr>
      </w:r>
    </w:p>
    <w:p>
      <w:pPr>
        <w:pStyle w:val="Normal"/>
        <w:jc w:val="center"/>
        <w:rPr>
          <w:rFonts w:ascii="Times New Roman" w:hAnsi="Times New Roman"/>
          <w:b/>
          <w:b/>
          <w:bCs/>
          <w:sz w:val="32"/>
          <w:szCs w:val="32"/>
          <w:lang w:val="uk-UA"/>
        </w:rPr>
      </w:pPr>
      <w:r>
        <w:rPr>
          <w:rFonts w:ascii="Times New Roman" w:hAnsi="Times New Roman"/>
          <w:b/>
          <w:bCs/>
          <w:sz w:val="32"/>
          <w:szCs w:val="32"/>
          <w:lang w:val="uk-UA"/>
        </w:rPr>
        <w:t>ДК 021:2015 09320000-8 Пара, гаряча вода та пов’язана продукція (постачання теплової енергії)</w:t>
      </w:r>
    </w:p>
    <w:p>
      <w:pPr>
        <w:pStyle w:val="Normal"/>
        <w:spacing w:lineRule="auto" w:line="240" w:before="0" w:after="0"/>
        <w:ind w:right="76" w:hanging="0"/>
        <w:jc w:val="center"/>
        <w:rPr>
          <w:rFonts w:ascii="Times New Roman" w:hAnsi="Times New Roman"/>
          <w:b/>
          <w:b/>
          <w:color w:val="FF0000"/>
          <w:sz w:val="32"/>
          <w:szCs w:val="32"/>
          <w:lang w:val="uk-UA"/>
        </w:rPr>
      </w:pPr>
      <w:r>
        <w:rPr>
          <w:rFonts w:ascii="Times New Roman" w:hAnsi="Times New Roman"/>
          <w:b/>
          <w:color w:val="FF0000"/>
          <w:sz w:val="32"/>
          <w:szCs w:val="32"/>
          <w:lang w:val="uk-UA"/>
        </w:rPr>
      </w:r>
    </w:p>
    <w:p>
      <w:pPr>
        <w:pStyle w:val="Normal"/>
        <w:spacing w:lineRule="auto" w:line="240" w:before="0" w:after="0"/>
        <w:jc w:val="center"/>
        <w:rPr>
          <w:rFonts w:ascii="Times New Roman" w:hAnsi="Times New Roman"/>
          <w:b/>
          <w:b/>
          <w:bCs/>
          <w:color w:val="FF0000"/>
          <w:sz w:val="32"/>
          <w:szCs w:val="32"/>
          <w:lang w:val="uk-UA"/>
        </w:rPr>
      </w:pPr>
      <w:r>
        <w:rPr>
          <w:rFonts w:ascii="Times New Roman" w:hAnsi="Times New Roman"/>
          <w:b/>
          <w:bCs/>
          <w:color w:val="FF0000"/>
          <w:sz w:val="32"/>
          <w:szCs w:val="32"/>
          <w:lang w:val="uk-UA"/>
        </w:rPr>
      </w:r>
    </w:p>
    <w:p>
      <w:pPr>
        <w:pStyle w:val="Normal"/>
        <w:spacing w:lineRule="auto" w:line="240" w:before="0" w:after="0"/>
        <w:jc w:val="center"/>
        <w:rPr>
          <w:rFonts w:ascii="Times New Roman" w:hAnsi="Times New Roman"/>
          <w:color w:val="FF0000"/>
          <w:sz w:val="24"/>
          <w:szCs w:val="24"/>
          <w:lang w:val="uk-UA"/>
        </w:rPr>
      </w:pPr>
      <w:r>
        <w:rPr>
          <w:rFonts w:ascii="Times New Roman" w:hAnsi="Times New Roman"/>
          <w:color w:val="FF0000"/>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м.</w:t>
      </w:r>
      <w:r>
        <w:rPr>
          <w:rFonts w:ascii="Times New Roman" w:hAnsi="Times New Roman"/>
          <w:sz w:val="24"/>
          <w:szCs w:val="24"/>
          <w:lang w:val="uk-UA"/>
        </w:rPr>
        <w:t>Харків</w:t>
      </w:r>
      <w:r>
        <w:rPr>
          <w:rFonts w:ascii="Times New Roman" w:hAnsi="Times New Roman"/>
          <w:sz w:val="24"/>
          <w:szCs w:val="24"/>
        </w:rPr>
        <w:t xml:space="preserve"> -2023</w:t>
      </w:r>
    </w:p>
    <w:p>
      <w:pPr>
        <w:pStyle w:val="Normal"/>
        <w:spacing w:lineRule="auto" w:line="240" w:before="0" w:after="0"/>
        <w:rPr>
          <w:rFonts w:ascii="Times New Roman" w:hAnsi="Times New Roman" w:eastAsia="Times New Roman"/>
          <w:color w:val="000000"/>
          <w:kern w:val="2"/>
          <w:sz w:val="24"/>
          <w:szCs w:val="24"/>
          <w:lang w:val="uk-UA" w:eastAsia="zh-CN" w:bidi="hi-IN"/>
        </w:rPr>
      </w:pPr>
      <w:r>
        <w:rPr>
          <w:rFonts w:eastAsia="Times New Roman" w:ascii="Times New Roman" w:hAnsi="Times New Roman"/>
          <w:color w:val="000000"/>
          <w:kern w:val="2"/>
          <w:sz w:val="24"/>
          <w:szCs w:val="24"/>
          <w:lang w:val="uk-UA" w:eastAsia="zh-CN" w:bidi="hi-IN"/>
        </w:rPr>
      </w:r>
      <w:r>
        <w:br w:type="page"/>
      </w:r>
    </w:p>
    <w:tbl>
      <w:tblPr>
        <w:tblW w:w="5000" w:type="pct"/>
        <w:jc w:val="left"/>
        <w:tblInd w:w="0" w:type="dxa"/>
        <w:tblCellMar>
          <w:top w:w="48" w:type="dxa"/>
          <w:left w:w="48" w:type="dxa"/>
          <w:bottom w:w="48" w:type="dxa"/>
          <w:right w:w="48" w:type="dxa"/>
        </w:tblCellMar>
        <w:tblLook w:firstRow="1" w:noVBand="1" w:lastRow="0" w:firstColumn="1" w:lastColumn="0" w:noHBand="0" w:val="04a0"/>
      </w:tblPr>
      <w:tblGrid>
        <w:gridCol w:w="282"/>
        <w:gridCol w:w="3188"/>
        <w:gridCol w:w="6452"/>
      </w:tblGrid>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pageBreakBefor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964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 Загальні положення</w:t>
            </w:r>
          </w:p>
        </w:tc>
      </w:tr>
      <w:tr>
        <w:trPr>
          <w:trHeight w:val="17" w:hRule="atLeast"/>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Терміни, які вживаються в тендерній документації</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адресою www.prozorro.gov.ua та авторизованих електронних майданчиках, розроблена на виконання вимог Закону України «Про публічні закупівлі» № 922-VIII від 25.12.2015 року із змінами (далі – Закон), згідно наказу Міністерства економічного розвитку і торгівлі України «Про затвердження примірної тендерної документації» № 680 від 13.04.2016 року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 (далі – Особливості), з урахуванням вимог Закону України «Про санкції».</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2</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Інформація про замовника торгів</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pPr>
            <w:r>
              <w:rPr>
                <w:rFonts w:eastAsia="Times New Roman" w:ascii="Times New Roman" w:hAnsi="Times New Roman"/>
                <w:sz w:val="24"/>
                <w:szCs w:val="24"/>
                <w:lang w:val="uk-UA" w:eastAsia="ru-RU"/>
              </w:rPr>
              <w:t>КОМУНАЛЬНЕ НЕКОМЕРЦІЙНЕ ПІДПРИЄМСТВО «МІСЬКА ПОЛІКЛІНІКА №5»ХАРКІВСЬКОЇ МІСЬКОЇ РАДИ (далі - Замовник).</w:t>
            </w:r>
          </w:p>
          <w:p>
            <w:pPr>
              <w:pStyle w:val="Normal"/>
              <w:spacing w:lineRule="auto" w:line="240" w:before="150" w:after="150"/>
              <w:rPr/>
            </w:pPr>
            <w:r>
              <w:rPr>
                <w:rFonts w:eastAsia="Times New Roman" w:ascii="Times New Roman" w:hAnsi="Times New Roman"/>
                <w:sz w:val="24"/>
                <w:szCs w:val="24"/>
                <w:lang w:val="uk-UA" w:eastAsia="ru-RU"/>
              </w:rPr>
              <w:t>Код  ЄДРПОУ - 32149096</w:t>
            </w:r>
          </w:p>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Категорія замовника - Юридична особа, яка забезпечує потреби держави або територіальної громади</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pPr>
            <w:r>
              <w:rPr>
                <w:rFonts w:eastAsia="Times New Roman" w:ascii="Times New Roman" w:hAnsi="Times New Roman"/>
                <w:sz w:val="24"/>
                <w:szCs w:val="24"/>
                <w:lang w:val="uk-UA" w:eastAsia="ru-RU"/>
              </w:rPr>
              <w:t xml:space="preserve">61060, Україна , Харківська обл., місто Харків, </w:t>
            </w:r>
            <w:r>
              <w:rPr>
                <w:rFonts w:eastAsia="Times New Roman" w:ascii="Times New Roman" w:hAnsi="Times New Roman"/>
                <w:sz w:val="16"/>
                <w:szCs w:val="16"/>
                <w:lang w:val="uk-UA" w:eastAsia="ru-RU"/>
              </w:rPr>
              <w:t xml:space="preserve">ВУЛИЦЯ </w:t>
            </w:r>
            <w:r>
              <w:rPr>
                <w:rFonts w:eastAsia="Times New Roman" w:ascii="Times New Roman" w:hAnsi="Times New Roman"/>
                <w:sz w:val="24"/>
                <w:szCs w:val="24"/>
                <w:lang w:val="uk-UA" w:eastAsia="ru-RU"/>
              </w:rPr>
              <w:t xml:space="preserve"> О</w:t>
            </w:r>
            <w:r>
              <w:rPr>
                <w:rFonts w:eastAsia="Times New Roman" w:ascii="Times New Roman" w:hAnsi="Times New Roman"/>
                <w:sz w:val="16"/>
                <w:szCs w:val="16"/>
                <w:lang w:val="uk-UA" w:eastAsia="ru-RU"/>
              </w:rPr>
              <w:t>ЛІМПІЙСЬКА,</w:t>
            </w:r>
            <w:r>
              <w:rPr>
                <w:rFonts w:eastAsia="Times New Roman" w:ascii="Times New Roman" w:hAnsi="Times New Roman"/>
                <w:sz w:val="24"/>
                <w:szCs w:val="24"/>
                <w:lang w:val="uk-UA" w:eastAsia="ru-RU"/>
              </w:rPr>
              <w:t>, будинок 3</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 питань оформлення тендерних пропозицій: </w:t>
            </w:r>
          </w:p>
          <w:p>
            <w:pPr>
              <w:pStyle w:val="Normal"/>
              <w:widowControl w:val="false"/>
              <w:spacing w:lineRule="auto" w:line="240" w:before="0" w:after="0"/>
              <w:ind w:hanging="0"/>
              <w:jc w:val="both"/>
              <w:rPr/>
            </w:pPr>
            <w:r>
              <w:rPr>
                <w:rFonts w:eastAsia="Times New Roman" w:ascii="Times New Roman" w:hAnsi="Times New Roman"/>
                <w:b w:val="false"/>
                <w:bCs w:val="false"/>
                <w:lang w:val="uk-UA" w:eastAsia="ru-RU"/>
              </w:rPr>
              <w:t>Журавель Олена Едуардівна</w:t>
            </w:r>
            <w:r>
              <w:rPr>
                <w:rFonts w:eastAsia="Times New Roman" w:ascii="Times New Roman" w:hAnsi="Times New Roman"/>
                <w:b/>
                <w:bCs/>
                <w:lang w:val="uk-UA" w:eastAsia="ru-RU"/>
              </w:rPr>
              <w:t xml:space="preserve"> </w:t>
            </w:r>
            <w:r>
              <w:rPr>
                <w:rFonts w:eastAsia="Times New Roman" w:ascii="Times New Roman" w:hAnsi="Times New Roman"/>
                <w:sz w:val="24"/>
                <w:szCs w:val="24"/>
                <w:lang w:val="uk-UA" w:eastAsia="ru-RU"/>
              </w:rPr>
              <w:t xml:space="preserve">– уповноважена </w:t>
            </w:r>
            <w:r>
              <w:rPr>
                <w:rFonts w:eastAsia="Times New Roman" w:ascii="Times New Roman" w:hAnsi="Times New Roman"/>
                <w:b w:val="false"/>
                <w:bCs w:val="false"/>
                <w:sz w:val="24"/>
                <w:szCs w:val="24"/>
                <w:lang w:val="uk-UA" w:eastAsia="ru-RU"/>
              </w:rPr>
              <w:t>(відповідальна)</w:t>
            </w:r>
            <w:r>
              <w:rPr>
                <w:rFonts w:eastAsia="Times New Roman" w:ascii="Times New Roman" w:hAnsi="Times New Roman"/>
                <w:sz w:val="24"/>
                <w:szCs w:val="24"/>
                <w:lang w:val="uk-UA" w:eastAsia="ru-RU"/>
              </w:rPr>
              <w:t>особа; заступник директора з економічних питань</w:t>
            </w:r>
          </w:p>
          <w:p>
            <w:pPr>
              <w:pStyle w:val="Normal"/>
              <w:spacing w:lineRule="auto" w:line="240" w:before="150" w:after="150"/>
              <w:rPr/>
            </w:pPr>
            <w:r>
              <w:rPr>
                <w:rFonts w:eastAsia="Times New Roman" w:ascii="Times New Roman" w:hAnsi="Times New Roman"/>
                <w:sz w:val="24"/>
                <w:szCs w:val="24"/>
                <w:lang w:val="uk-UA" w:eastAsia="ru-RU"/>
              </w:rPr>
              <w:t>адреса: 61060, Україна, Харківська область, м. Харків, телефон для довідок: +380577255251</w:t>
            </w:r>
          </w:p>
          <w:p>
            <w:pPr>
              <w:pStyle w:val="Normal"/>
              <w:spacing w:lineRule="auto" w:line="240" w:before="150" w:after="150"/>
              <w:rPr/>
            </w:pPr>
            <w:r>
              <w:rPr>
                <w:rFonts w:eastAsia="Times New Roman" w:ascii="Times New Roman" w:hAnsi="Times New Roman"/>
                <w:sz w:val="24"/>
                <w:szCs w:val="24"/>
                <w:lang w:val="uk-UA" w:eastAsia="ru-RU"/>
              </w:rPr>
              <w:t xml:space="preserve">e-mail: </w:t>
            </w:r>
            <w:r>
              <w:rPr>
                <w:rFonts w:eastAsia="Times New Roman" w:cs="Times New Roman" w:ascii="Times New Roman" w:hAnsi="Times New Roman"/>
                <w:sz w:val="24"/>
                <w:szCs w:val="24"/>
                <w:lang w:val="uk-UA" w:eastAsia="uk-UA"/>
              </w:rPr>
              <w:t>eegur@i.ua</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3</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Процедура закупівлі</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торги(з особливостями)</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4</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Інформація про предмет закупівлі</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ДК 021:2015 09320000-8 Пара, гаряча вода та пов’язана продукція (постачання теплової енергії)</w:t>
            </w:r>
          </w:p>
          <w:p>
            <w:pPr>
              <w:pStyle w:val="Normal"/>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r>
          </w:p>
          <w:p>
            <w:pPr>
              <w:pStyle w:val="Normal"/>
              <w:spacing w:lineRule="auto" w:line="240" w:before="0" w:after="0"/>
              <w:ind w:right="76"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Закупівля здійснюється щодо предмету закупівлі в цілому.</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 де повинні бути виконані роботи чи надані послуги, їх обсяги</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14"/>
              <w:shd w:val="clear" w:color="auto" w:fill="auto"/>
              <w:tabs>
                <w:tab w:val="clear" w:pos="709"/>
                <w:tab w:val="left" w:pos="1256" w:leader="none"/>
              </w:tabs>
              <w:ind w:right="340" w:hanging="0"/>
              <w:rPr>
                <w:rFonts w:ascii="Times New Roman" w:hAnsi="Times New Roman" w:eastAsia="Times New Roman"/>
                <w:sz w:val="24"/>
                <w:szCs w:val="24"/>
              </w:rPr>
            </w:pPr>
            <w:r>
              <w:rPr>
                <w:rFonts w:eastAsia="Times New Roman" w:ascii="Times New Roman" w:hAnsi="Times New Roman"/>
                <w:sz w:val="24"/>
                <w:szCs w:val="24"/>
                <w:lang w:val="uk-UA"/>
              </w:rPr>
              <w:t>Кількість та обсяг поставки товарів згідно Додатку №3 до Тендерної документації «Інформація про технічні, якісні та кількісні характеристики предмета закупівлі».</w:t>
            </w:r>
          </w:p>
          <w:p>
            <w:pPr>
              <w:pStyle w:val="14"/>
              <w:shd w:val="clear" w:color="auto" w:fill="auto"/>
              <w:tabs>
                <w:tab w:val="clear" w:pos="709"/>
                <w:tab w:val="left" w:pos="1256" w:leader="none"/>
              </w:tabs>
              <w:ind w:right="340" w:hanging="0"/>
              <w:rPr>
                <w:rFonts w:ascii="Times New Roman" w:hAnsi="Times New Roman" w:eastAsia="Times New Roman"/>
                <w:sz w:val="24"/>
                <w:szCs w:val="24"/>
                <w:lang w:val="uk-UA"/>
              </w:rPr>
            </w:pPr>
            <w:r>
              <w:rPr>
                <w:rFonts w:eastAsia="Times New Roman" w:ascii="Times New Roman" w:hAnsi="Times New Roman"/>
                <w:sz w:val="24"/>
                <w:szCs w:val="24"/>
                <w:lang w:val="uk-UA"/>
              </w:rPr>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Строки  поставки товарів, виконання робіт, надання послуг</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spacing w:before="0" w:after="280"/>
              <w:jc w:val="both"/>
              <w:rPr/>
            </w:pPr>
            <w:r>
              <w:rPr/>
              <w:t>з 01.01.2024 року по 31.12.2024р</w:t>
            </w:r>
            <w:r>
              <w:rPr>
                <w:lang w:val="ru-RU"/>
              </w:rPr>
              <w:t>.</w:t>
            </w:r>
          </w:p>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4.5</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ascii="Times New Roman" w:hAnsi="Times New Roman"/>
                <w:color w:val="121212"/>
                <w:sz w:val="24"/>
                <w:szCs w:val="24"/>
                <w:lang w:val="uk-UA"/>
              </w:rPr>
              <w:t>- очікувана вартість предмета закупівлі:</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9"/>
                <w:tab w:val="left" w:pos="6001" w:leader="none"/>
              </w:tabs>
              <w:spacing w:before="0" w:after="160"/>
              <w:jc w:val="both"/>
              <w:rPr/>
            </w:pPr>
            <w:r>
              <w:rPr>
                <w:rFonts w:ascii="Times New Roman" w:hAnsi="Times New Roman"/>
                <w:sz w:val="24"/>
                <w:szCs w:val="24"/>
                <w:lang w:val="uk-UA"/>
              </w:rPr>
              <w:t>3220419,24 грн. з ПДВ</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5</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Недискримінація учасників</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6</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Інформація про валюту, у якій повинна бути зазначена ціна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Валютою тендерної пропозиції є гривня </w:t>
            </w:r>
            <w:r>
              <w:rPr>
                <w:rFonts w:ascii="Times New Roman" w:hAnsi="Times New Roman"/>
                <w:sz w:val="24"/>
                <w:szCs w:val="24"/>
                <w:lang w:val="uk-UA" w:eastAsia="ru-RU"/>
              </w:rPr>
              <w:t>(</w:t>
            </w:r>
            <w:r>
              <w:rPr>
                <w:rFonts w:ascii="Times New Roman" w:hAnsi="Times New Roman"/>
                <w:sz w:val="24"/>
                <w:szCs w:val="24"/>
                <w:lang w:eastAsia="ru-RU"/>
              </w:rPr>
              <w:t>UAH</w:t>
            </w:r>
            <w:r>
              <w:rPr>
                <w:rFonts w:ascii="Times New Roman" w:hAnsi="Times New Roman"/>
                <w:sz w:val="24"/>
                <w:szCs w:val="24"/>
                <w:lang w:val="uk-UA" w:eastAsia="ru-RU"/>
              </w:rPr>
              <w:t>)</w:t>
            </w:r>
            <w:r>
              <w:rPr>
                <w:rFonts w:eastAsia="Times New Roman" w:ascii="Times New Roman" w:hAnsi="Times New Roman"/>
                <w:sz w:val="24"/>
                <w:szCs w:val="24"/>
                <w:lang w:val="uk-UA" w:eastAsia="ru-RU"/>
              </w:rPr>
              <w:t>. Розрахунки здійснюватимуться у національній валюті України згідно з умовами укладеного договору.</w:t>
            </w:r>
          </w:p>
        </w:tc>
      </w:tr>
      <w:tr>
        <w:trPr>
          <w:trHeight w:val="1785" w:hRule="atLeast"/>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7</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Інформація про мову (мови), якою (якими) повинні бути складені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Мова тендерної пропозиції – українська.</w:t>
            </w:r>
          </w:p>
          <w:p>
            <w:pPr>
              <w:pStyle w:val="Normal"/>
              <w:widowControl w:val="false"/>
              <w:suppressAutoHyphens w:val="true"/>
              <w:spacing w:lineRule="auto" w:line="240" w:before="0" w:after="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suppressAutoHyphens w:val="true"/>
              <w:spacing w:lineRule="auto" w:line="240" w:before="0" w:after="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uppressAutoHyphens w:val="true"/>
              <w:spacing w:lineRule="auto" w:line="240" w:before="0" w:after="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suppressAutoHyphens w:val="true"/>
              <w:spacing w:lineRule="auto" w:line="240" w:before="0" w:after="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Виключення:</w:t>
            </w:r>
          </w:p>
          <w:p>
            <w:pPr>
              <w:pStyle w:val="Normal"/>
              <w:widowControl w:val="false"/>
              <w:suppressAutoHyphens w:val="true"/>
              <w:spacing w:lineRule="auto" w:line="240" w:before="0" w:after="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8</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ascii="Times New Roman" w:hAnsi="Times New Roman"/>
                <w:color w:val="000000"/>
                <w:sz w:val="24"/>
                <w:szCs w:val="24"/>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trPr/>
        <w:tc>
          <w:tcPr>
            <w:tcW w:w="992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ІІ. Порядок унесення змін та надання роз'яснень до тендерної документації</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Процедура надання роз'яснень щодо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drawing>
                <wp:inline distT="0" distB="0" distL="0" distR="0">
                  <wp:extent cx="6294120" cy="275336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294120" cy="2753360"/>
                          </a:xfrm>
                          <a:prstGeom prst="rect">
                            <a:avLst/>
                          </a:prstGeom>
                        </pic:spPr>
                      </pic:pic>
                    </a:graphicData>
                  </a:graphic>
                </wp:inline>
              </w:drawing>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2</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Внесення змін 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uppressAutoHyphens w:val="true"/>
              <w:spacing w:lineRule="auto" w:line="240" w:before="0" w:after="0"/>
              <w:jc w:val="both"/>
              <w:rPr>
                <w:rFonts w:ascii="Times New Roman" w:hAnsi="Times New Roman" w:eastAsia="Times New Roman"/>
                <w:sz w:val="24"/>
                <w:szCs w:val="24"/>
                <w:highlight w:val="white"/>
                <w:lang w:val="uk-UA" w:eastAsia="zh-CN"/>
              </w:rPr>
            </w:pPr>
            <w:r>
              <w:rPr>
                <w:rFonts w:eastAsia="Times New Roman" w:ascii="Times New Roman" w:hAnsi="Times New Roman"/>
                <w:sz w:val="24"/>
                <w:szCs w:val="24"/>
                <w:shd w:fill="FFFFFF" w:val="clear"/>
                <w:lang w:val="uk-UA"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shd w:val="clear" w:color="auto" w:fill="FFFFFF"/>
              <w:suppressAutoHyphens w:val="true"/>
              <w:spacing w:lineRule="auto" w:line="240" w:before="0" w:after="0"/>
              <w:jc w:val="both"/>
              <w:rPr>
                <w:rFonts w:ascii="Times New Roman" w:hAnsi="Times New Roman" w:eastAsia="Times New Roman"/>
                <w:sz w:val="24"/>
                <w:szCs w:val="24"/>
                <w:highlight w:val="white"/>
                <w:lang w:val="uk-UA" w:eastAsia="zh-CN"/>
              </w:rPr>
            </w:pPr>
            <w:r>
              <w:rPr>
                <w:rFonts w:eastAsia="Times New Roman" w:ascii="Times New Roman" w:hAnsi="Times New Roman"/>
                <w:sz w:val="24"/>
                <w:szCs w:val="24"/>
                <w:shd w:fill="FFFFFF" w:val="clear"/>
                <w:lang w:val="uk-UA"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92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ІІІ. Інструкція з підготовки тендерної пропозиції</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Зміст і спосіб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в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ListParagraph"/>
              <w:numPr>
                <w:ilvl w:val="0"/>
                <w:numId w:val="1"/>
              </w:numPr>
              <w:spacing w:lineRule="auto" w:line="240" w:before="150" w:after="150"/>
              <w:ind w:left="0" w:hanging="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інформації та документи, які підтверджують відповідність учасника кваліфікаційним критеріям встановленим у Додатку № 1 до тендерної документації;</w:t>
            </w:r>
          </w:p>
          <w:p>
            <w:pPr>
              <w:pStyle w:val="ListParagraph"/>
              <w:numPr>
                <w:ilvl w:val="0"/>
                <w:numId w:val="1"/>
              </w:numPr>
              <w:spacing w:lineRule="auto" w:line="240" w:before="150" w:after="150"/>
              <w:ind w:left="0" w:hanging="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інформації про підтвердження відсутності підстав для відмови в участі у процедурі закупівлі,установленихв пункті 47 Особливостей у відповідності до вимог визначених у Додатку № 2 до тендерної документації;</w:t>
            </w:r>
          </w:p>
          <w:p>
            <w:pPr>
              <w:pStyle w:val="ListParagraph"/>
              <w:numPr>
                <w:ilvl w:val="0"/>
                <w:numId w:val="1"/>
              </w:numPr>
              <w:spacing w:lineRule="auto" w:line="240" w:before="150" w:after="150"/>
              <w:ind w:left="-126" w:firstLine="142"/>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pPr>
              <w:pStyle w:val="ListParagraph"/>
              <w:numPr>
                <w:ilvl w:val="0"/>
                <w:numId w:val="1"/>
              </w:numPr>
              <w:spacing w:lineRule="auto" w:line="240" w:before="150" w:after="150"/>
              <w:ind w:left="0" w:firstLine="5"/>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об’єднанням учасників, до неї обов’язково включається документ про створення такого об’єднання;</w:t>
            </w:r>
          </w:p>
          <w:p>
            <w:pPr>
              <w:pStyle w:val="ListParagraph"/>
              <w:numPr>
                <w:ilvl w:val="0"/>
                <w:numId w:val="1"/>
              </w:numPr>
              <w:spacing w:lineRule="auto" w:line="240" w:before="150" w:after="150"/>
              <w:ind w:left="0" w:firstLine="5"/>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ListParagraph"/>
              <w:numPr>
                <w:ilvl w:val="0"/>
                <w:numId w:val="1"/>
              </w:numPr>
              <w:ind w:left="0" w:firstLine="5"/>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інформацією щодо кожного  субпідрядника/ співвиконавця у разі залучення;</w:t>
            </w:r>
          </w:p>
          <w:p>
            <w:pPr>
              <w:pStyle w:val="ListParagraph"/>
              <w:numPr>
                <w:ilvl w:val="0"/>
                <w:numId w:val="1"/>
              </w:numPr>
              <w:ind w:left="0" w:firstLine="5"/>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оригінал чи засвідчена учасником копія статуту або іншого установчого документу зі змінами (у разі їх наявності), (для учасника -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p>
            <w:pPr>
              <w:pStyle w:val="ListParagraph"/>
              <w:numPr>
                <w:ilvl w:val="0"/>
                <w:numId w:val="1"/>
              </w:numPr>
              <w:ind w:left="0" w:firstLine="5"/>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val="uk-UA" w:eastAsia="ru-RU"/>
              </w:rPr>
              <w:t>довідка, складена в довільній  формі про відсутність у статуті або в 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даної процедури закупівлі. 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 інших документів, що передбачені Тендерною документацією та додатками до Тендерної документації.</w:t>
            </w:r>
          </w:p>
          <w:p>
            <w:pPr>
              <w:pStyle w:val="ListParagraph"/>
              <w:numPr>
                <w:ilvl w:val="0"/>
                <w:numId w:val="1"/>
              </w:numPr>
              <w:ind w:left="16" w:hanging="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(За їх відсутності – лист в довільній формі)</w:t>
            </w:r>
          </w:p>
          <w:p>
            <w:pPr>
              <w:pStyle w:val="ListParagraph"/>
              <w:numPr>
                <w:ilvl w:val="0"/>
                <w:numId w:val="1"/>
              </w:numPr>
              <w:spacing w:lineRule="auto" w:line="240" w:before="150" w:after="150"/>
              <w:ind w:left="16" w:hanging="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інших документів та / або інформації визначені тендерною документацією та додатками.</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Учасник повинен надати згоду на обробку персональних даних особи, що підписала тендерну пропозицію та уповноважена підписувати договір про закупівлю (у разі визначення переможцем), що надані у складі пропозиції та розміщені в електронній системі закупівель.</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які Учасник подає у складі тендерної пропозиції, повинні бути чіткими та розбірливими, тобто такими, що унеможливлюють подвійне тлумачення документу, чинними на момент подання тендерних пропозицій учасника, та оформлені з додержанням вимог чинного законодавства України та спеціальних нормативно-правових актів.</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val="uk-UA" w:eastAsia="ru-RU"/>
              </w:rPr>
              <w:t>Учасник за власним бажанням може надати додаткову інформацію, яка не вимагається цією тендерною документацією та додатками до неї, проте ця інформація не враховується при розгляді та оцінці його пропозиції.</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випадку, якщо згідно Тендерної документації передбачається надання копій, усі копії документів повинні бути завірені нотаріально (у випадку, якщо це прямо передбачено тендерною документацією), або завірені підписом уповноваженої особи учасника та печаткою учасника процедури закупівлі (у разі наявності печатки).</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2) якщо ж такі документи надано у формі електронного документа, УЕП або КЕП накладають на кожен електронний документ тендерної пропозиції окремо;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Винятки: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подання тендерної пропозиції учасник не може визначити конфіденційною та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tabs>
                <w:tab w:val="clear" w:pos="709"/>
                <w:tab w:val="left" w:pos="542" w:leader="none"/>
              </w:tabs>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учасником є юридична особа:</w:t>
            </w:r>
          </w:p>
          <w:p>
            <w:pPr>
              <w:pStyle w:val="Normal"/>
              <w:widowControl w:val="false"/>
              <w:tabs>
                <w:tab w:val="clear" w:pos="709"/>
                <w:tab w:val="left" w:pos="542" w:leader="none"/>
              </w:tabs>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КЕП або УЕП службової (посадової) особи учасника процедури закупівлі, </w:t>
            </w:r>
          </w:p>
          <w:p>
            <w:pPr>
              <w:pStyle w:val="Normal"/>
              <w:widowControl w:val="false"/>
              <w:tabs>
                <w:tab w:val="clear" w:pos="709"/>
                <w:tab w:val="left" w:pos="542" w:leader="none"/>
              </w:tabs>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або </w:t>
            </w:r>
          </w:p>
          <w:p>
            <w:pPr>
              <w:pStyle w:val="Normal"/>
              <w:widowControl w:val="false"/>
              <w:tabs>
                <w:tab w:val="clear" w:pos="709"/>
                <w:tab w:val="left" w:pos="542" w:leader="none"/>
              </w:tabs>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КЕП або УЕП фізичної особи - представника учасника процедури закупівлі за довіреністю, дорученням або іншим документом, що уповноважує її.</w:t>
            </w:r>
          </w:p>
          <w:p>
            <w:pPr>
              <w:pStyle w:val="Normal"/>
              <w:widowControl w:val="false"/>
              <w:tabs>
                <w:tab w:val="clear" w:pos="709"/>
                <w:tab w:val="left" w:pos="542" w:leader="none"/>
              </w:tabs>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учасником є фізична особа-підприємець:</w:t>
            </w:r>
          </w:p>
          <w:p>
            <w:pPr>
              <w:pStyle w:val="Normal"/>
              <w:widowControl w:val="false"/>
              <w:tabs>
                <w:tab w:val="clear" w:pos="709"/>
                <w:tab w:val="left" w:pos="542" w:leader="none"/>
              </w:tabs>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КЕП або УЕП фізичної особи </w:t>
            </w:r>
          </w:p>
          <w:p>
            <w:pPr>
              <w:pStyle w:val="Normal"/>
              <w:widowControl w:val="false"/>
              <w:spacing w:lineRule="auto" w:line="240" w:before="0" w:after="0"/>
              <w:jc w:val="both"/>
              <w:rPr/>
            </w:pPr>
            <w:r>
              <w:rPr>
                <w:rFonts w:eastAsia="Times New Roman" w:ascii="Times New Roman" w:hAnsi="Times New Roman"/>
                <w:sz w:val="24"/>
                <w:szCs w:val="24"/>
                <w:lang w:val="uk-UA" w:eastAsia="ru-RU"/>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3">
              <w:r>
                <w:rPr>
                  <w:rStyle w:val="Style"/>
                  <w:rFonts w:eastAsia="Times New Roman"/>
                  <w:sz w:val="24"/>
                  <w:szCs w:val="24"/>
                  <w:lang w:eastAsia="ru-RU"/>
                </w:rPr>
                <w:t>https://acskidd.gov.ua/sign</w:t>
              </w:r>
            </w:hyperlink>
            <w:r>
              <w:rPr>
                <w:rFonts w:eastAsia="Times New Roman" w:ascii="Times New Roman" w:hAnsi="Times New Roman"/>
                <w:sz w:val="24"/>
                <w:szCs w:val="24"/>
                <w:lang w:val="uk-UA" w:eastAsia="ru-RU"/>
              </w:rPr>
              <w:t>.</w:t>
            </w:r>
          </w:p>
          <w:p>
            <w:pPr>
              <w:pStyle w:val="Normal"/>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підтвердження права підпису тендерної пропозиції та договору учасником та/або посадовою особою учасника та/або представником учасника процедури закупівлі, учасник у складі тендерної пропозиції надає: виписку з протоколу засновників, наказ про призначення або довіреність чи інший документ, що підтверджує повноваження посадової особи (службової чи іншої особи) учасника на підписання документів тендерної пропозиції та договору про закупівлю, про що учасником має бути надано відповідну довідку з зазначенням ПІБ осіб яким надано право підпису тендерної пропозиції та договору та підстав надання такого права.</w:t>
            </w:r>
          </w:p>
          <w:p>
            <w:pPr>
              <w:pStyle w:val="Normal"/>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val="uk-UA" w:eastAsia="ru-RU"/>
              </w:rPr>
              <w:t>У разі, якщо учасником процедури закупівлі є фізична особа-підприємець, що не уповноважує осіб на підпис документів тендерної пропозиції учасника та договору про закупівлю, а підписує тендерну пропозицію та договір про закупівлю самостійно, такий учасник, у складі тендерної пропозиції, повинен надати паспорт фізичної особи.</w:t>
            </w:r>
          </w:p>
          <w:p>
            <w:pPr>
              <w:pStyle w:val="Normal"/>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val="uk-UA" w:eastAsia="ru-RU"/>
              </w:rPr>
              <w:t>У разі, якщо учасником процедури закупівлі є фізична особа, що не уповноважує осіб на підпис документів тендерної пропозиції учасника та договору про закупівлю, а підписує тендерну пропозицію та договір про закупівлю самостійно, такий учасник, у складі тендерної пропозиції, повинен надати паспорт фізичної особи, що є учасником.</w:t>
            </w:r>
          </w:p>
          <w:p>
            <w:pPr>
              <w:pStyle w:val="Normal"/>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інформацію,документи, встановлені в Додатку 3 (для переможця) шляхом оприлюднення їх в  електронній системі закупівель.</w:t>
            </w:r>
          </w:p>
          <w:p>
            <w:pPr>
              <w:pStyle w:val="Normal"/>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47 Особливостей.</w:t>
            </w:r>
          </w:p>
          <w:p>
            <w:pPr>
              <w:pStyle w:val="Normal"/>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Допущення формальних (несуттєвих) помилок учасниками не призведе до відхилення їх тендерних пропозицій.</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b/>
                <w:bCs/>
                <w:sz w:val="24"/>
                <w:lang w:val="uk-UA" w:eastAsia="zh-CN"/>
              </w:rPr>
              <w:t>Опис та приклади формальних несуттєвих помилок:</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Опис формальних помилок:</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1.</w:t>
              <w:tab/>
              <w:t>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уживання великої літери;</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уживання розділових знаків та відмінювання слів у реченні;</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використання слова або мовного звороту, запозичених з іншої мови;</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застосування правил переносу частини слова з рядка в рядок;</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написання слів разом та/або окремо, та/або через дефіс;</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2.</w:t>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4.</w:t>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b/>
                <w:bCs/>
                <w:sz w:val="24"/>
                <w:lang w:val="uk-UA" w:eastAsia="zh-CN"/>
              </w:rPr>
              <w:t>Приклади формальних помилок:</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«м.Київ» замість «м.Харків»;</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«поряд -ок» замість «поря – док»;</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«ненадається» замість «не надається»;</w:t>
            </w:r>
          </w:p>
          <w:p>
            <w:pPr>
              <w:pStyle w:val="Normal"/>
              <w:widowControl w:val="false"/>
              <w:suppressAutoHyphens w:val="true"/>
              <w:spacing w:lineRule="auto" w:line="240" w:before="0" w:after="0"/>
              <w:contextualSpacing/>
              <w:jc w:val="both"/>
              <w:rPr>
                <w:rFonts w:cs="Calibri"/>
                <w:lang w:eastAsia="zh-CN"/>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«______________№_____________» замість «14.08.2023 № 320/13/14-01»</w:t>
            </w:r>
          </w:p>
          <w:p>
            <w:pPr>
              <w:pStyle w:val="Normal"/>
              <w:spacing w:lineRule="auto" w:line="240" w:before="150" w:after="150"/>
              <w:jc w:val="both"/>
              <w:rPr>
                <w:rFonts w:ascii="Times New Roman" w:hAnsi="Times New Roman" w:eastAsia="Times New Roman"/>
                <w:sz w:val="24"/>
                <w:szCs w:val="24"/>
                <w:lang w:val="uk-UA" w:eastAsia="ru-RU"/>
              </w:rPr>
            </w:pPr>
            <w:r>
              <w:rPr>
                <w:rFonts w:ascii="Times New Roman" w:hAnsi="Times New Roman"/>
                <w:sz w:val="24"/>
                <w:lang w:val="uk-UA" w:eastAsia="zh-CN"/>
              </w:rPr>
              <w:t>–</w:t>
            </w:r>
            <w:r>
              <w:rPr>
                <w:rFonts w:eastAsia="Times New Roman" w:ascii="Times New Roman" w:hAnsi="Times New Roman"/>
                <w:sz w:val="24"/>
                <w:lang w:val="uk-UA" w:eastAsia="zh-CN"/>
              </w:rPr>
              <w:t xml:space="preserve"> </w:t>
            </w:r>
            <w:r>
              <w:rPr>
                <w:rFonts w:ascii="Times New Roman" w:hAnsi="Times New Roman"/>
                <w:sz w:val="24"/>
                <w:lang w:val="uk-UA" w:eastAsia="zh-CN"/>
              </w:rPr>
              <w:t>учасник розмістив (завантажив) документ у форматі «JPG» замість документа у форматі «pdf» (Portable Document Format).</w:t>
            </w:r>
          </w:p>
        </w:tc>
      </w:tr>
      <w:tr>
        <w:trPr>
          <w:trHeight w:val="455" w:hRule="atLeast"/>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2</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Розмір та умови надання 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вимагає надання забезпечення тендерної пропозиції</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3</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Умови повернення чи неповернення 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4</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Інформація щодо врахування положень нормативно-правових актів щодо санкцій</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ListParagraph"/>
              <w:numPr>
                <w:ilvl w:val="0"/>
                <w:numId w:val="3"/>
              </w:numPr>
              <w:spacing w:lineRule="auto" w:line="240" w:before="150" w:after="150"/>
              <w:ind w:left="0" w:firstLine="404"/>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ListParagraph"/>
              <w:numPr>
                <w:ilvl w:val="0"/>
                <w:numId w:val="3"/>
              </w:numPr>
              <w:spacing w:lineRule="auto" w:line="240" w:before="150" w:after="150"/>
              <w:ind w:left="-21" w:firstLine="321"/>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ListParagraph"/>
              <w:numPr>
                <w:ilvl w:val="0"/>
                <w:numId w:val="3"/>
              </w:numPr>
              <w:spacing w:lineRule="auto" w:line="240" w:before="150" w:after="150"/>
              <w:ind w:left="0" w:firstLine="283"/>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Закону України «Про забезпечення прав і свобод громадян та правовий режим на тимчасово окупованій території України» від 15.04.2014 № 1207-VII.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5</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Строк дії тендерної пропозиції, протягом якого тендерні пропозиції є дійсними</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numPr>
                <w:ilvl w:val="0"/>
                <w:numId w:val="2"/>
              </w:numPr>
              <w:spacing w:lineRule="auto" w:line="240" w:before="150" w:after="150"/>
              <w:ind w:left="158" w:hanging="142"/>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numPr>
                <w:ilvl w:val="0"/>
                <w:numId w:val="2"/>
              </w:numPr>
              <w:spacing w:lineRule="auto" w:line="240" w:before="150" w:after="150"/>
              <w:ind w:left="158" w:hanging="142"/>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6</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ascii="Times New Roman" w:hAnsi="Times New Roman"/>
                <w:b/>
                <w:sz w:val="24"/>
                <w:szCs w:val="24"/>
              </w:rPr>
              <w:t>Інформація про маркування, протоколивипробуваньабосертифікати, щопідтверджуютьвідповідність предмета закупівлівстановленимзамовникомвимогам (у разі потреби)</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6" w:right="132" w:firstLine="309"/>
              <w:jc w:val="both"/>
              <w:textAlignment w:val="baseline"/>
              <w:rPr>
                <w:rFonts w:ascii="Times New Roman" w:hAnsi="Times New Roman"/>
                <w:sz w:val="24"/>
                <w:szCs w:val="24"/>
                <w:lang w:val="uk-UA"/>
              </w:rPr>
            </w:pPr>
            <w:r>
              <w:rPr>
                <w:rFonts w:ascii="Times New Roman" w:hAnsi="Times New Roman"/>
                <w:sz w:val="24"/>
                <w:szCs w:val="24"/>
                <w:lang w:val="uk-UA"/>
              </w:rPr>
              <w:tab/>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ind w:right="132" w:hanging="0"/>
              <w:jc w:val="both"/>
              <w:textAlignment w:val="baseline"/>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spacing w:lineRule="auto" w:line="240" w:before="150" w:after="150"/>
              <w:jc w:val="both"/>
              <w:rPr>
                <w:rFonts w:ascii="Times New Roman" w:hAnsi="Times New Roman" w:eastAsia="Times New Roman"/>
                <w:sz w:val="24"/>
                <w:szCs w:val="24"/>
                <w:lang w:val="uk-UA" w:eastAsia="ru-RU"/>
              </w:rPr>
            </w:pPr>
            <w:r>
              <w:rPr>
                <w:rFonts w:ascii="Times New Roman" w:hAnsi="Times New Roman"/>
                <w:sz w:val="24"/>
                <w:szCs w:val="24"/>
                <w:lang w:val="uk-UA"/>
              </w:rPr>
              <w:t xml:space="preserve">          </w:t>
            </w:r>
            <w:r>
              <w:rPr>
                <w:rFonts w:ascii="Times New Roman" w:hAnsi="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7</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 xml:space="preserve">Кваліфікаційні критерії до учасників та вимоги, </w:t>
            </w:r>
            <w:r>
              <w:rPr>
                <w:rFonts w:eastAsia="Times New Roman" w:ascii="Times New Roman" w:hAnsi="Times New Roman"/>
                <w:b/>
                <w:sz w:val="24"/>
                <w:szCs w:val="24"/>
                <w:lang w:val="uk-UA" w:eastAsia="uk-UA"/>
              </w:rPr>
              <w:t>згідно  з пунктом 28  та пунктом 47  Особливостей</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ascii="Times New Roman" w:hAnsi="Times New Roman"/>
                <w:b/>
                <w:i/>
                <w:sz w:val="24"/>
                <w:szCs w:val="24"/>
                <w:lang w:val="uk-UA" w:eastAsia="uk-UA"/>
              </w:rPr>
              <w:t>Додатку 1</w:t>
            </w:r>
            <w:r>
              <w:rPr>
                <w:rFonts w:eastAsia="Times New Roman" w:ascii="Times New Roman" w:hAnsi="Times New Roman"/>
                <w:sz w:val="24"/>
                <w:szCs w:val="24"/>
                <w:lang w:val="uk-UA" w:eastAsia="uk-UA"/>
              </w:rPr>
              <w:t xml:space="preserve">до цієї тендерної документації.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відкритих торгах, встановлені пунктом 47 Особливостей:</w:t>
            </w:r>
          </w:p>
          <w:p>
            <w:pPr>
              <w:pStyle w:val="Normal"/>
              <w:widowControl w:val="false"/>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spacing w:lineRule="auto" w:line="240" w:beforeAutospacing="1" w:afterAutospacing="1"/>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1" w:name="n617"/>
            <w:bookmarkEnd w:id="1"/>
            <w:r>
              <w:rPr>
                <w:rFonts w:eastAsia="Times New Roman" w:ascii="Times New Roman" w:hAnsi="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2" w:name="n618"/>
            <w:bookmarkEnd w:id="2"/>
            <w:r>
              <w:rPr>
                <w:rFonts w:eastAsia="Times New Roman" w:ascii="Times New Roman" w:hAnsi="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Autospacing="1" w:afterAutospacing="1"/>
              <w:jc w:val="both"/>
              <w:rPr/>
            </w:pPr>
            <w:bookmarkStart w:id="3" w:name="n619"/>
            <w:bookmarkEnd w:id="3"/>
            <w:r>
              <w:rPr>
                <w:rFonts w:eastAsia="Times New Roman" w:ascii="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
              <w:r>
                <w:rPr>
                  <w:rStyle w:val="Style"/>
                  <w:rFonts w:eastAsia="Times New Roman" w:ascii="Times New Roman" w:hAnsi="Times New Roman"/>
                  <w:color w:val="0000FF"/>
                  <w:sz w:val="24"/>
                  <w:szCs w:val="24"/>
                  <w:u w:val="single"/>
                  <w:lang w:val="uk-UA" w:eastAsia="uk-UA"/>
                </w:rPr>
                <w:t>пунктом</w:t>
              </w:r>
            </w:hyperlink>
            <w:hyperlink r:id="rId5">
              <w:r>
                <w:rPr>
                  <w:rStyle w:val="Style"/>
                  <w:rFonts w:eastAsia="Times New Roman" w:ascii="Times New Roman" w:hAnsi="Times New Roman"/>
                  <w:color w:val="0000FF"/>
                  <w:sz w:val="24"/>
                  <w:szCs w:val="24"/>
                  <w:u w:val="single"/>
                  <w:lang w:val="uk-UA" w:eastAsia="uk-UA"/>
                </w:rPr>
                <w:t xml:space="preserve"> 4</w:t>
              </w:r>
            </w:hyperlink>
            <w:r>
              <w:rPr>
                <w:rFonts w:eastAsia="Times New Roman" w:ascii="Times New Roman" w:hAnsi="Times New Roman"/>
                <w:sz w:val="24"/>
                <w:szCs w:val="24"/>
                <w:lang w:val="uk-UA" w:eastAsia="uk-UA"/>
              </w:rPr>
              <w:t xml:space="preserve"> частини другої статті 6, </w:t>
            </w:r>
            <w:hyperlink r:id="rId6">
              <w:r>
                <w:rPr>
                  <w:rStyle w:val="Style"/>
                  <w:rFonts w:eastAsia="Times New Roman" w:ascii="Times New Roman" w:hAnsi="Times New Roman"/>
                  <w:color w:val="0000FF"/>
                  <w:sz w:val="24"/>
                  <w:szCs w:val="24"/>
                  <w:u w:val="single"/>
                  <w:lang w:val="uk-UA" w:eastAsia="uk-UA"/>
                </w:rPr>
                <w:t>пунктом 1</w:t>
              </w:r>
            </w:hyperlink>
            <w:r>
              <w:rPr>
                <w:rFonts w:eastAsia="Times New Roman" w:ascii="Times New Roman" w:hAnsi="Times New Roman"/>
                <w:sz w:val="24"/>
                <w:szCs w:val="24"/>
                <w:lang w:val="uk-UA"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4" w:name="n620"/>
            <w:bookmarkEnd w:id="4"/>
            <w:r>
              <w:rPr>
                <w:rFonts w:eastAsia="Times New Roman"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5" w:name="n621"/>
            <w:bookmarkEnd w:id="5"/>
            <w:r>
              <w:rPr>
                <w:rFonts w:eastAsia="Times New Roman" w:ascii="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6" w:name="n622"/>
            <w:bookmarkEnd w:id="6"/>
            <w:r>
              <w:rPr>
                <w:rFonts w:eastAsia="Times New Roman" w:ascii="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7" w:name="n623"/>
            <w:bookmarkEnd w:id="7"/>
            <w:r>
              <w:rPr>
                <w:rFonts w:eastAsia="Times New Roman" w:ascii="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spacing w:lineRule="auto" w:line="240" w:beforeAutospacing="1" w:afterAutospacing="1"/>
              <w:jc w:val="both"/>
              <w:rPr/>
            </w:pPr>
            <w:bookmarkStart w:id="8" w:name="n624"/>
            <w:bookmarkEnd w:id="8"/>
            <w:r>
              <w:rPr>
                <w:rFonts w:eastAsia="Times New Roman" w:ascii="Times New Roman" w:hAnsi="Times New Roman"/>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7">
              <w:r>
                <w:rPr>
                  <w:rStyle w:val="Style"/>
                  <w:rFonts w:eastAsia="Times New Roman" w:ascii="Times New Roman" w:hAnsi="Times New Roman"/>
                  <w:color w:val="0000FF"/>
                  <w:sz w:val="24"/>
                  <w:szCs w:val="24"/>
                  <w:u w:val="single"/>
                  <w:lang w:val="uk-UA" w:eastAsia="uk-UA"/>
                </w:rPr>
                <w:t>пунктом 9</w:t>
              </w:r>
            </w:hyperlink>
            <w:r>
              <w:rPr>
                <w:rFonts w:eastAsia="Times New Roman" w:ascii="Times New Roman" w:hAnsi="Times New Roman"/>
                <w:sz w:val="24"/>
                <w:szCs w:val="24"/>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9" w:name="n625"/>
            <w:bookmarkEnd w:id="9"/>
            <w:r>
              <w:rPr>
                <w:rFonts w:eastAsia="Times New Roman"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spacing w:lineRule="auto" w:line="240" w:beforeAutospacing="1" w:afterAutospacing="1"/>
              <w:jc w:val="both"/>
              <w:rPr/>
            </w:pPr>
            <w:bookmarkStart w:id="10" w:name="n626"/>
            <w:bookmarkEnd w:id="10"/>
            <w:r>
              <w:rPr>
                <w:rFonts w:eastAsia="Times New Roman" w:ascii="Times New Roman" w:hAnsi="Times New Roman"/>
                <w:sz w:val="24"/>
                <w:szCs w:val="24"/>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r>
                <w:rPr>
                  <w:rStyle w:val="Style"/>
                  <w:rFonts w:eastAsia="Times New Roman" w:ascii="Times New Roman" w:hAnsi="Times New Roman"/>
                  <w:color w:val="0000FF"/>
                  <w:sz w:val="24"/>
                  <w:szCs w:val="24"/>
                  <w:u w:val="single"/>
                  <w:lang w:val="uk-UA" w:eastAsia="uk-UA"/>
                </w:rPr>
                <w:t>Законом України</w:t>
              </w:r>
            </w:hyperlink>
            <w:r>
              <w:rPr>
                <w:rFonts w:eastAsia="Times New Roman" w:ascii="Times New Roman" w:hAnsi="Times New Roman"/>
                <w:sz w:val="24"/>
                <w:szCs w:val="24"/>
                <w:lang w:val="uk-UA" w:eastAsia="uk-UA"/>
              </w:rPr>
              <w:t xml:space="preserve"> “Про санкції”, крім випадку, коли активи такої особи в установленому законодавством порядку передані в управління АРМА;</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11" w:name="n627"/>
            <w:bookmarkStart w:id="12" w:name="n743"/>
            <w:bookmarkEnd w:id="11"/>
            <w:bookmarkEnd w:id="12"/>
            <w:r>
              <w:rPr>
                <w:rFonts w:eastAsia="Times New Roman" w:ascii="Times New Roman" w:hAnsi="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13" w:name="n628"/>
            <w:bookmarkEnd w:id="13"/>
            <w:r>
              <w:rPr>
                <w:rFonts w:eastAsia="Times New Roman" w:ascii="Times New Roman" w:hAnsi="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lineRule="auto" w:line="240" w:beforeAutospacing="1" w:afterAutospacing="1"/>
              <w:jc w:val="both"/>
              <w:rPr/>
            </w:pPr>
            <w:r>
              <w:rPr>
                <w:rFonts w:eastAsia="Times New Roman" w:ascii="Times New Roman" w:hAnsi="Times New Roman"/>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rPr>
                <w:rStyle w:val="Style"/>
                <w:sz w:val="24"/>
                <w:u w:val="single"/>
                <w:szCs w:val="24"/>
                <w:rFonts w:eastAsia="Times New Roman" w:ascii="Times New Roman" w:hAnsi="Times New Roman"/>
              </w:rPr>
              <w:instrText> HYPERLINK "https://zakon.rada.gov.ua/laws/show/1178-2022-п/ed20231102" \l "n628"</w:instrText>
            </w:r>
            <w:r>
              <w:rPr>
                <w:rStyle w:val="Style"/>
                <w:sz w:val="24"/>
                <w:u w:val="single"/>
                <w:szCs w:val="24"/>
                <w:rFonts w:eastAsia="Times New Roman" w:ascii="Times New Roman" w:hAnsi="Times New Roman"/>
              </w:rPr>
              <w:fldChar w:fldCharType="separate"/>
            </w:r>
            <w:r>
              <w:rPr>
                <w:rStyle w:val="Style"/>
                <w:rFonts w:eastAsia="Times New Roman" w:ascii="Times New Roman" w:hAnsi="Times New Roman"/>
                <w:color w:val="0000FF"/>
                <w:sz w:val="24"/>
                <w:szCs w:val="24"/>
                <w:u w:val="single"/>
                <w:lang w:val="uk-UA" w:eastAsia="uk-UA"/>
              </w:rPr>
              <w:t>абзацу чотирнадцятого</w:t>
            </w:r>
            <w:r>
              <w:rPr>
                <w:rStyle w:val="Style"/>
                <w:sz w:val="24"/>
                <w:u w:val="single"/>
                <w:szCs w:val="24"/>
                <w:rFonts w:eastAsia="Times New Roman" w:ascii="Times New Roman" w:hAnsi="Times New Roman"/>
              </w:rPr>
              <w:fldChar w:fldCharType="end"/>
            </w:r>
            <w:r>
              <w:rPr>
                <w:rFonts w:eastAsia="Times New Roman" w:ascii="Times New Roman" w:hAnsi="Times New Roman"/>
                <w:sz w:val="24"/>
                <w:szCs w:val="24"/>
                <w:lang w:val="uk-UA" w:eastAsia="uk-UA"/>
              </w:rP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rPr>
                <w:rStyle w:val="Style"/>
                <w:sz w:val="24"/>
                <w:u w:val="single"/>
                <w:szCs w:val="24"/>
                <w:rFonts w:eastAsia="Times New Roman" w:ascii="Times New Roman" w:hAnsi="Times New Roman"/>
              </w:rPr>
              <w:instrText> HYPERLINK "https://zakon.rada.gov.ua/laws/show/1178-2022-п/ed20231102" \l "n630"</w:instrText>
            </w:r>
            <w:r>
              <w:rPr>
                <w:rStyle w:val="Style"/>
                <w:sz w:val="24"/>
                <w:u w:val="single"/>
                <w:szCs w:val="24"/>
                <w:rFonts w:eastAsia="Times New Roman" w:ascii="Times New Roman" w:hAnsi="Times New Roman"/>
              </w:rPr>
              <w:fldChar w:fldCharType="separate"/>
            </w:r>
            <w:r>
              <w:rPr>
                <w:rStyle w:val="Style"/>
                <w:rFonts w:eastAsia="Times New Roman" w:ascii="Times New Roman" w:hAnsi="Times New Roman"/>
                <w:color w:val="0000FF"/>
                <w:sz w:val="24"/>
                <w:szCs w:val="24"/>
                <w:u w:val="single"/>
                <w:lang w:val="uk-UA" w:eastAsia="uk-UA"/>
              </w:rPr>
              <w:t>абзацу шістнадцятого</w:t>
            </w:r>
            <w:r>
              <w:rPr>
                <w:rStyle w:val="Style"/>
                <w:sz w:val="24"/>
                <w:u w:val="single"/>
                <w:szCs w:val="24"/>
                <w:rFonts w:eastAsia="Times New Roman" w:ascii="Times New Roman" w:hAnsi="Times New Roman"/>
              </w:rPr>
              <w:fldChar w:fldCharType="end"/>
            </w:r>
            <w:r>
              <w:rPr>
                <w:rFonts w:eastAsia="Times New Roman" w:ascii="Times New Roman" w:hAnsi="Times New Roman"/>
                <w:sz w:val="24"/>
                <w:szCs w:val="24"/>
                <w:lang w:val="uk-UA" w:eastAsia="uk-UA"/>
              </w:rPr>
              <w:t xml:space="preserve"> цього пункту.</w:t>
            </w:r>
          </w:p>
          <w:p>
            <w:pPr>
              <w:pStyle w:val="Normal"/>
              <w:spacing w:lineRule="auto" w:line="240" w:beforeAutospacing="1" w:afterAutospacing="1"/>
              <w:jc w:val="both"/>
              <w:rPr/>
            </w:pPr>
            <w:bookmarkStart w:id="14" w:name="n632"/>
            <w:bookmarkEnd w:id="14"/>
            <w:r>
              <w:rPr>
                <w:rFonts w:eastAsia="Times New Roman" w:ascii="Times New Roman" w:hAnsi="Times New Roman"/>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rPr>
                <w:rStyle w:val="Style"/>
                <w:sz w:val="24"/>
                <w:u w:val="single"/>
                <w:szCs w:val="24"/>
                <w:rFonts w:eastAsia="Times New Roman" w:ascii="Times New Roman" w:hAnsi="Times New Roman"/>
              </w:rPr>
              <w:instrText> HYPERLINK "https://zakon.rada.gov.ua/laws/show/1178-2022-п/ed20231102" \l "n616"</w:instrText>
            </w:r>
            <w:r>
              <w:rPr>
                <w:rStyle w:val="Style"/>
                <w:sz w:val="24"/>
                <w:u w:val="single"/>
                <w:szCs w:val="24"/>
                <w:rFonts w:eastAsia="Times New Roman" w:ascii="Times New Roman" w:hAnsi="Times New Roman"/>
              </w:rPr>
              <w:fldChar w:fldCharType="separate"/>
            </w:r>
            <w:r>
              <w:rPr>
                <w:rStyle w:val="Style"/>
                <w:rFonts w:eastAsia="Times New Roman" w:ascii="Times New Roman" w:hAnsi="Times New Roman"/>
                <w:color w:val="0000FF"/>
                <w:sz w:val="24"/>
                <w:szCs w:val="24"/>
                <w:u w:val="single"/>
                <w:lang w:val="uk-UA" w:eastAsia="uk-UA"/>
              </w:rPr>
              <w:t>підпунктами 1</w:t>
            </w:r>
            <w:r>
              <w:rPr>
                <w:rStyle w:val="Style"/>
                <w:sz w:val="24"/>
                <w:u w:val="single"/>
                <w:szCs w:val="24"/>
                <w:rFonts w:eastAsia="Times New Roman" w:ascii="Times New Roman" w:hAnsi="Times New Roman"/>
              </w:rPr>
              <w:fldChar w:fldCharType="end"/>
            </w:r>
            <w:r>
              <w:rPr>
                <w:rFonts w:eastAsia="Times New Roman" w:ascii="Times New Roman" w:hAnsi="Times New Roman"/>
                <w:sz w:val="24"/>
                <w:szCs w:val="24"/>
                <w:lang w:val="uk-UA" w:eastAsia="uk-UA"/>
              </w:rPr>
              <w:t xml:space="preserve"> і </w:t>
            </w:r>
            <w:r>
              <w:fldChar w:fldCharType="begin"/>
            </w:r>
            <w:r>
              <w:rPr>
                <w:rStyle w:val="Style"/>
                <w:sz w:val="24"/>
                <w:u w:val="single"/>
                <w:szCs w:val="24"/>
                <w:rFonts w:eastAsia="Times New Roman" w:ascii="Times New Roman" w:hAnsi="Times New Roman"/>
              </w:rPr>
              <w:instrText> HYPERLINK "https://zakon.rada.gov.ua/laws/show/1178-2022-п/ed20231102" \l "n622"</w:instrText>
            </w:r>
            <w:r>
              <w:rPr>
                <w:rStyle w:val="Style"/>
                <w:sz w:val="24"/>
                <w:u w:val="single"/>
                <w:szCs w:val="24"/>
                <w:rFonts w:eastAsia="Times New Roman" w:ascii="Times New Roman" w:hAnsi="Times New Roman"/>
              </w:rPr>
              <w:fldChar w:fldCharType="separate"/>
            </w:r>
            <w:r>
              <w:rPr>
                <w:rStyle w:val="Style"/>
                <w:rFonts w:eastAsia="Times New Roman" w:ascii="Times New Roman" w:hAnsi="Times New Roman"/>
                <w:color w:val="0000FF"/>
                <w:sz w:val="24"/>
                <w:szCs w:val="24"/>
                <w:u w:val="single"/>
                <w:lang w:val="uk-UA" w:eastAsia="uk-UA"/>
              </w:rPr>
              <w:t>7</w:t>
            </w:r>
            <w:r>
              <w:rPr>
                <w:rStyle w:val="Style"/>
                <w:sz w:val="24"/>
                <w:u w:val="single"/>
                <w:szCs w:val="24"/>
                <w:rFonts w:eastAsia="Times New Roman" w:ascii="Times New Roman" w:hAnsi="Times New Roman"/>
              </w:rPr>
              <w:fldChar w:fldCharType="end"/>
            </w:r>
            <w:r>
              <w:rPr>
                <w:rFonts w:eastAsia="Times New Roman" w:ascii="Times New Roman" w:hAnsi="Times New Roman"/>
                <w:sz w:val="24"/>
                <w:szCs w:val="24"/>
                <w:lang w:val="uk-UA" w:eastAsia="uk-UA"/>
              </w:rPr>
              <w:t xml:space="preserve"> цього пункту.</w:t>
            </w:r>
          </w:p>
          <w:p>
            <w:pPr>
              <w:pStyle w:val="Normal"/>
              <w:spacing w:lineRule="auto" w:line="240" w:before="150" w:after="150"/>
              <w:jc w:val="both"/>
              <w:rPr>
                <w:rFonts w:ascii="Times New Roman" w:hAnsi="Times New Roman" w:eastAsia="Times New Roman"/>
                <w:sz w:val="24"/>
                <w:szCs w:val="24"/>
                <w:highlight w:val="white"/>
                <w:lang w:val="uk-UA" w:eastAsia="uk-UA"/>
              </w:rPr>
            </w:pPr>
            <w:r>
              <w:rPr>
                <w:rFonts w:eastAsia="Times New Roman" w:ascii="Times New Roman" w:hAnsi="Times New Roman"/>
                <w:sz w:val="24"/>
                <w:szCs w:val="24"/>
                <w:highlight w:val="white"/>
                <w:lang w:val="uk-UA" w:eastAsia="uk-UA"/>
              </w:rPr>
            </w:r>
          </w:p>
          <w:p>
            <w:pPr>
              <w:pStyle w:val="Normal"/>
              <w:spacing w:lineRule="auto" w:line="240" w:before="150" w:after="150"/>
              <w:jc w:val="both"/>
              <w:rPr>
                <w:rFonts w:ascii="Times New Roman" w:hAnsi="Times New Roman" w:eastAsia="Times New Roman"/>
                <w:sz w:val="24"/>
                <w:szCs w:val="24"/>
                <w:highlight w:val="cyan"/>
                <w:lang w:val="uk-UA" w:eastAsia="ru-RU"/>
              </w:rPr>
            </w:pPr>
            <w:r>
              <w:rPr>
                <w:rFonts w:eastAsia="Times New Roman" w:ascii="Times New Roman" w:hAnsi="Times New Roman"/>
                <w:sz w:val="24"/>
                <w:szCs w:val="24"/>
                <w:lang w:val="uk-UA" w:eastAsia="ru-RU"/>
              </w:rPr>
              <w:t>Інформація про спосіб підтвердження відсутності підстав для відхилення учасників викладений у Додатку №2.</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8</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Інформація про технічні, якісні та кількісні характеристики предмета закупівлі</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pPr>
              <w:pStyle w:val="Normal"/>
              <w:widowControl w:val="false"/>
              <w:shd w:val="clear" w:color="auto" w:fill="FFFFFF" w:themeFill="background1"/>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з пунктом третім частини другої статті 22 Закону (згідно Додатку 3 до тендерної документації).</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9</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Інформація про субпідрядника /співвиконавця (у випадку закупівлі робіт чи послуг)</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Учасник буде залучати субпідрядника (субпідрядників) для надання послуг в обсязі не менше, ніж 20 відсотків від вартості договору про закупівлю, у складі тендерної пропозиції необхідно надати: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довідку у довільній формі за власноручним підписом уповноваженої особи Учасника та завірену печаткою (у разі використання), в якій Учасник повинен зазначити інформацію про субпідрядника (ків):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w:t>
            </w:r>
            <w:r>
              <w:rPr>
                <w:rFonts w:eastAsia="Times New Roman" w:ascii="Times New Roman" w:hAnsi="Times New Roman"/>
                <w:sz w:val="24"/>
                <w:szCs w:val="24"/>
                <w:lang w:val="uk-UA" w:eastAsia="ru-RU"/>
              </w:rPr>
              <w:tab/>
              <w:t>повне найменування та місцезнаходження кожного суб’єкта господарювання, якого він планує залучити до виконання робіт як субпідрядника;</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w:t>
            </w:r>
            <w:r>
              <w:rPr>
                <w:rFonts w:eastAsia="Times New Roman" w:ascii="Times New Roman" w:hAnsi="Times New Roman"/>
                <w:sz w:val="24"/>
                <w:szCs w:val="24"/>
                <w:lang w:val="uk-UA" w:eastAsia="ru-RU"/>
              </w:rPr>
              <w:tab/>
              <w:t xml:space="preserve">вид робіт (послуг), які буде виконувати субпідрядник;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w:t>
            </w:r>
            <w:r>
              <w:rPr>
                <w:rFonts w:eastAsia="Times New Roman" w:ascii="Times New Roman" w:hAnsi="Times New Roman"/>
                <w:sz w:val="24"/>
                <w:szCs w:val="24"/>
                <w:lang w:val="uk-UA" w:eastAsia="ru-RU"/>
              </w:rPr>
              <w:tab/>
              <w:t>розмір відсотку від вартості договору про закупівлю робіт, який буде надаватися субпідрядником (субпідрядниками);</w:t>
            </w:r>
          </w:p>
          <w:p>
            <w:pPr>
              <w:pStyle w:val="Normal"/>
              <w:spacing w:lineRule="auto" w:line="240" w:before="150" w:after="150"/>
              <w:jc w:val="both"/>
              <w:rPr>
                <w:rFonts w:ascii="Times New Roman" w:hAnsi="Times New Roman" w:eastAsia="Times New Roman"/>
                <w:sz w:val="24"/>
                <w:szCs w:val="24"/>
                <w:highlight w:val="lightGray"/>
                <w:lang w:val="uk-UA" w:eastAsia="ru-RU"/>
              </w:rPr>
            </w:pPr>
            <w:r>
              <w:rPr>
                <w:rFonts w:eastAsia="Times New Roman" w:ascii="Times New Roman" w:hAnsi="Times New Roman"/>
                <w:sz w:val="24"/>
                <w:szCs w:val="24"/>
                <w:highlight w:val="lightGray"/>
                <w:lang w:val="uk-UA" w:eastAsia="ru-RU"/>
              </w:rPr>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10</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Внесення змін або відкликання тендерної пропозиції учасником</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11</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Ступінь локалізації виробництва</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 xml:space="preserve">Не застосовується </w:t>
            </w:r>
          </w:p>
          <w:p>
            <w:pPr>
              <w:pStyle w:val="Normal"/>
              <w:spacing w:lineRule="auto" w:line="240" w:before="150" w:after="150"/>
              <w:jc w:val="both"/>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tc>
      </w:tr>
      <w:tr>
        <w:trPr/>
        <w:tc>
          <w:tcPr>
            <w:tcW w:w="992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en-US" w:eastAsia="ru-RU"/>
              </w:rPr>
              <w:t>IV</w:t>
            </w:r>
            <w:r>
              <w:rPr>
                <w:rFonts w:eastAsia="Times New Roman" w:ascii="Times New Roman" w:hAnsi="Times New Roman"/>
                <w:b/>
                <w:bCs/>
                <w:sz w:val="24"/>
                <w:szCs w:val="24"/>
                <w:lang w:eastAsia="ru-RU"/>
              </w:rPr>
              <w:t>.</w:t>
            </w:r>
            <w:r>
              <w:rPr>
                <w:rFonts w:eastAsia="Times New Roman" w:ascii="Times New Roman" w:hAnsi="Times New Roman"/>
                <w:b/>
                <w:bCs/>
                <w:sz w:val="24"/>
                <w:szCs w:val="24"/>
                <w:lang w:val="uk-UA" w:eastAsia="ru-RU"/>
              </w:rPr>
              <w:t>Подання та розкриття тендерної пропозиції</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Кінцевий строк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pPr>
            <w:r>
              <w:rPr>
                <w:rFonts w:eastAsia="Times New Roman" w:ascii="Times New Roman" w:hAnsi="Times New Roman"/>
                <w:sz w:val="24"/>
                <w:szCs w:val="24"/>
                <w:lang w:val="uk-UA" w:eastAsia="ru-RU"/>
              </w:rPr>
              <w:t>Кінцевий строк подання тендерних пропозицій: 29</w:t>
            </w:r>
            <w:r>
              <w:rPr>
                <w:rFonts w:eastAsia="Times New Roman" w:ascii="Times New Roman" w:hAnsi="Times New Roman"/>
                <w:sz w:val="24"/>
                <w:szCs w:val="24"/>
                <w:highlight w:val="white"/>
                <w:lang w:val="uk-UA" w:eastAsia="ru-RU"/>
              </w:rPr>
              <w:t>.11.2023р. 09-00</w:t>
            </w:r>
          </w:p>
          <w:p>
            <w:pPr>
              <w:pStyle w:val="Normal"/>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uppressAutoHyphens w:val="true"/>
              <w:spacing w:lineRule="auto" w:line="240" w:before="0" w:after="0"/>
              <w:contextualSpacing/>
              <w:jc w:val="both"/>
              <w:rPr>
                <w:lang w:eastAsia="zh-CN"/>
              </w:rPr>
            </w:pPr>
            <w:r>
              <w:rPr>
                <w:rFonts w:ascii="Times New Roman" w:hAnsi="Times New Roman"/>
                <w:sz w:val="24"/>
                <w:szCs w:val="24"/>
                <w:lang w:val="uk-UA" w:eastAsia="zh-CN"/>
              </w:rPr>
              <w:t>отримана тендерна пропозиція автоматично вноситься до реєстру;</w:t>
            </w:r>
          </w:p>
          <w:p>
            <w:pPr>
              <w:pStyle w:val="Normal"/>
              <w:widowControl w:val="false"/>
              <w:suppressAutoHyphens w:val="true"/>
              <w:spacing w:lineRule="auto" w:line="240" w:before="0" w:after="0"/>
              <w:contextualSpacing/>
              <w:jc w:val="both"/>
              <w:rPr>
                <w:lang w:eastAsia="zh-CN"/>
              </w:rPr>
            </w:pPr>
            <w:r>
              <w:rPr>
                <w:rFonts w:ascii="Times New Roman" w:hAnsi="Times New Roman"/>
                <w:sz w:val="24"/>
                <w:szCs w:val="24"/>
                <w:lang w:val="uk-UA" w:eastAsia="zh-CN"/>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pPr>
              <w:pStyle w:val="Normal"/>
              <w:spacing w:lineRule="auto" w:line="240" w:before="150" w:after="150"/>
              <w:jc w:val="both"/>
              <w:rPr>
                <w:rFonts w:ascii="Times New Roman" w:hAnsi="Times New Roman" w:eastAsia="Times New Roman"/>
                <w:sz w:val="24"/>
                <w:szCs w:val="24"/>
                <w:lang w:val="uk-UA" w:eastAsia="ru-RU"/>
              </w:rPr>
            </w:pPr>
            <w:r>
              <w:rPr>
                <w:rFonts w:ascii="Times New Roman" w:hAnsi="Times New Roman"/>
                <w:sz w:val="24"/>
                <w:szCs w:val="24"/>
                <w:lang w:val="uk-UA"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2</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Дата та час розкриття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widowControl w:val="false"/>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contextualSpacing/>
              <w:jc w:val="both"/>
              <w:rPr>
                <w:lang w:val="uk-UA"/>
              </w:rPr>
            </w:pPr>
            <w:r>
              <w:rPr>
                <w:lang w:val="uk-UA"/>
              </w:rPr>
            </w:r>
          </w:p>
          <w:p>
            <w:pPr>
              <w:pStyle w:val="Normal"/>
              <w:widowControl w:val="false"/>
              <w:spacing w:lineRule="auto" w:line="240" w:before="0" w:after="0"/>
              <w:contextualSpacing/>
              <w:jc w:val="both"/>
              <w:rPr>
                <w:lang w:val="uk-UA"/>
              </w:rPr>
            </w:pPr>
            <w:r>
              <w:rPr>
                <w:lang w:val="uk-UA"/>
              </w:rPr>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92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en-US" w:eastAsia="ru-RU"/>
              </w:rPr>
              <w:t>V</w:t>
            </w:r>
            <w:r>
              <w:rPr>
                <w:rFonts w:eastAsia="Times New Roman" w:ascii="Times New Roman" w:hAnsi="Times New Roman"/>
                <w:b/>
                <w:bCs/>
                <w:sz w:val="24"/>
                <w:szCs w:val="24"/>
                <w:lang w:eastAsia="ru-RU"/>
              </w:rPr>
              <w:t xml:space="preserve">. </w:t>
            </w:r>
            <w:r>
              <w:rPr>
                <w:rFonts w:eastAsia="Times New Roman" w:ascii="Times New Roman" w:hAnsi="Times New Roman"/>
                <w:b/>
                <w:bCs/>
                <w:sz w:val="24"/>
                <w:szCs w:val="24"/>
                <w:lang w:val="uk-UA" w:eastAsia="ru-RU"/>
              </w:rPr>
              <w:t>Оцінка тендерної пропозиції</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contextualSpacing/>
              <w:jc w:val="both"/>
              <w:rPr>
                <w:rFonts w:ascii="Times New Roman" w:hAnsi="Times New Roman"/>
                <w:sz w:val="24"/>
                <w:szCs w:val="24"/>
                <w:lang w:val="uk-UA" w:eastAsia="zh-CN"/>
              </w:rPr>
            </w:pPr>
            <w:r>
              <w:rPr>
                <w:rFonts w:ascii="Times New Roman" w:hAnsi="Times New Roman"/>
                <w:sz w:val="24"/>
                <w:szCs w:val="24"/>
                <w:lang w:val="uk-UA" w:eastAsia="zh-C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Єдиним критерієм оцінки згідно цієї процедури закупівлі є ціна. Питома вага цінового критерію – 100%.</w:t>
            </w:r>
          </w:p>
          <w:p>
            <w:pPr>
              <w:pStyle w:val="Normal"/>
              <w:widowControl w:val="false"/>
              <w:suppressAutoHyphens w:val="true"/>
              <w:spacing w:lineRule="auto" w:line="240" w:before="0" w:after="0"/>
              <w:contextualSpacing/>
              <w:jc w:val="both"/>
              <w:rPr>
                <w:rFonts w:ascii="Times New Roman" w:hAnsi="Times New Roman"/>
                <w:sz w:val="24"/>
                <w:szCs w:val="24"/>
                <w:lang w:val="uk-UA" w:eastAsia="zh-CN"/>
              </w:rPr>
            </w:pPr>
            <w:r>
              <w:rPr>
                <w:rFonts w:ascii="Times New Roman" w:hAnsi="Times New Roman"/>
                <w:sz w:val="24"/>
                <w:szCs w:val="24"/>
                <w:lang w:val="uk-UA" w:eastAsia="zh-CN"/>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suppressAutoHyphens w:val="true"/>
              <w:spacing w:lineRule="auto" w:line="240" w:before="0" w:after="0"/>
              <w:contextualSpacing/>
              <w:jc w:val="both"/>
              <w:rPr>
                <w:rFonts w:ascii="Times New Roman" w:hAnsi="Times New Roman"/>
                <w:sz w:val="24"/>
                <w:szCs w:val="24"/>
                <w:lang w:val="uk-UA" w:eastAsia="zh-CN"/>
              </w:rPr>
            </w:pPr>
            <w:r>
              <w:rPr>
                <w:rFonts w:ascii="Times New Roman" w:hAnsi="Times New Roman"/>
                <w:sz w:val="24"/>
                <w:szCs w:val="24"/>
                <w:lang w:val="uk-UA" w:eastAsia="zh-CN"/>
              </w:rPr>
              <w:t>Оцінка здійснюється щодо предмета закупівлі в цілому.</w:t>
            </w:r>
          </w:p>
          <w:p>
            <w:pPr>
              <w:pStyle w:val="Normal"/>
              <w:spacing w:lineRule="auto" w:line="240" w:before="150" w:after="150"/>
              <w:jc w:val="both"/>
              <w:rPr>
                <w:rFonts w:ascii="Times New Roman" w:hAnsi="Times New Roman" w:eastAsia="Times New Roman"/>
                <w:sz w:val="24"/>
                <w:szCs w:val="24"/>
                <w:lang w:val="uk-UA" w:eastAsia="ru-RU"/>
              </w:rPr>
            </w:pPr>
            <w:r>
              <w:rPr>
                <w:rFonts w:ascii="Times New Roman" w:hAnsi="Times New Roman"/>
                <w:sz w:val="24"/>
                <w:szCs w:val="24"/>
                <w:lang w:val="uk-UA" w:eastAsia="zh-C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5</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Відхилення тендерних пропозицій</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1) учасник процедури закупівлі:</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підпадає під підстави, встановлені пунктом 47 особливостей;</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не надав забезпечення тендерної пропозиції, якщо таке забезпечення вимагалося замовником;</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визначив конфіденційною інформацію, що не може бути визначена як конфіденційна відповідно до вимог пункту 40 особливостей;</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2) тендерна пропозиція:</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є такою, строк дії якої закінчився;</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3) переможець процедури закупівлі:</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не надав забезпечення виконання договору про закупівлю, якщо таке забезпечення вимагалося замовником;</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sz w:val="24"/>
                <w:szCs w:val="24"/>
                <w:lang w:val="uk-UA"/>
              </w:rPr>
            </w:pPr>
            <w:r>
              <w:rPr>
                <w:rFonts w:eastAsia="Times New Roman" w:ascii="Times New Roman" w:hAnsi="Times New Roman"/>
                <w:b/>
                <w:sz w:val="24"/>
                <w:szCs w:val="24"/>
                <w:lang w:val="uk-UA"/>
              </w:rPr>
              <w:t>6</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b/>
                <w:b/>
                <w:sz w:val="24"/>
                <w:szCs w:val="24"/>
                <w:lang w:val="uk-UA"/>
              </w:rPr>
            </w:pPr>
            <w:r>
              <w:rPr>
                <w:rFonts w:eastAsia="Times New Roman" w:ascii="Times New Roman" w:hAnsi="Times New Roman"/>
                <w:b/>
                <w:sz w:val="24"/>
                <w:szCs w:val="24"/>
                <w:lang w:val="uk-UA"/>
              </w:rPr>
              <w:t>Інша інформація</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color w:val="000000"/>
                <w:sz w:val="24"/>
                <w:szCs w:val="24"/>
                <w:lang w:val="uk-UA" w:eastAsia="uk-UA"/>
              </w:rPr>
            </w:pPr>
            <w:r>
              <w:rPr>
                <w:rFonts w:eastAsia="Times New Roman" w:ascii="Times New Roman" w:hAnsi="Times New Roman"/>
                <w:color w:val="000000"/>
                <w:sz w:val="24"/>
                <w:szCs w:val="24"/>
                <w:lang w:val="uk-UA" w:eastAsia="uk-UA"/>
              </w:rPr>
              <w:t>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olor w:val="000000"/>
                <w:sz w:val="24"/>
                <w:szCs w:val="24"/>
                <w:lang w:val="uk-UA" w:eastAsia="uk-UA"/>
              </w:rPr>
            </w:pPr>
            <w:r>
              <w:rPr>
                <w:rFonts w:eastAsia="Times New Roman" w:ascii="Times New Roman" w:hAnsi="Times New Roman"/>
                <w:color w:val="000000"/>
                <w:sz w:val="24"/>
                <w:szCs w:val="24"/>
                <w:lang w:val="uk-UA" w:eastAsia="uk-UA"/>
              </w:rPr>
              <w:t xml:space="preserve">  </w:t>
            </w:r>
            <w:r>
              <w:rPr>
                <w:rFonts w:eastAsia="Times New Roman" w:ascii="Times New Roman" w:hAnsi="Times New Roman"/>
                <w:color w:val="000000"/>
                <w:sz w:val="24"/>
                <w:szCs w:val="24"/>
                <w:lang w:val="uk-UA"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ascii="Times New Roman" w:hAnsi="Times New Roman"/>
                <w:sz w:val="24"/>
                <w:szCs w:val="24"/>
                <w:lang w:val="uk-UA" w:eastAsia="uk-UA"/>
              </w:rPr>
              <w:t>у</w:t>
            </w:r>
            <w:r>
              <w:rPr>
                <w:rFonts w:eastAsia="Times New Roman" w:ascii="Times New Roman" w:hAnsi="Times New Roman"/>
                <w:color w:val="000000"/>
                <w:sz w:val="24"/>
                <w:szCs w:val="24"/>
                <w:lang w:val="uk-UA" w:eastAsia="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jc w:val="both"/>
              <w:rPr>
                <w:rFonts w:ascii="Times New Roman" w:hAnsi="Times New Roman" w:eastAsia="Times New Roman"/>
                <w:color w:val="000000"/>
                <w:sz w:val="24"/>
                <w:szCs w:val="24"/>
                <w:lang w:val="uk-UA" w:eastAsia="uk-UA"/>
              </w:rPr>
            </w:pPr>
            <w:r>
              <w:rPr>
                <w:rFonts w:eastAsia="Times New Roman" w:ascii="Times New Roman" w:hAnsi="Times New Roman"/>
                <w:color w:val="000000"/>
                <w:sz w:val="24"/>
                <w:szCs w:val="24"/>
                <w:lang w:val="uk-UA" w:eastAsia="uk-UA"/>
              </w:rPr>
              <w:t xml:space="preserve">Учасники торгів — нерезиденти для виконання вимог щодо подання документів, передбачених </w:t>
            </w:r>
            <w:r>
              <w:rPr>
                <w:rFonts w:eastAsia="Times New Roman" w:ascii="Times New Roman" w:hAnsi="Times New Roman"/>
                <w:b/>
                <w:i/>
                <w:color w:val="000000"/>
                <w:sz w:val="24"/>
                <w:szCs w:val="24"/>
                <w:lang w:val="uk-UA" w:eastAsia="uk-UA"/>
              </w:rPr>
              <w:t>Додаток  1</w:t>
            </w:r>
            <w:r>
              <w:rPr>
                <w:rFonts w:eastAsia="Times New Roman" w:ascii="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olor w:val="000000"/>
                <w:sz w:val="24"/>
                <w:szCs w:val="24"/>
                <w:lang w:val="uk-UA" w:eastAsia="uk-UA"/>
              </w:rPr>
            </w:pPr>
            <w:r>
              <w:rPr>
                <w:rFonts w:eastAsia="Times New Roman" w:ascii="Times New Roman" w:hAnsi="Times New Roman"/>
                <w:color w:val="000000"/>
                <w:sz w:val="24"/>
                <w:szCs w:val="24"/>
                <w:lang w:val="uk-UA" w:eastAsia="uk-UA"/>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olor w:val="000000"/>
                <w:sz w:val="24"/>
                <w:szCs w:val="24"/>
                <w:lang w:val="uk-UA" w:eastAsia="uk-UA"/>
              </w:rPr>
            </w:pPr>
            <w:r>
              <w:rPr>
                <w:rFonts w:eastAsia="Times New Roman" w:ascii="Times New Roman" w:hAnsi="Times New Roman"/>
                <w:color w:val="000000"/>
                <w:sz w:val="24"/>
                <w:szCs w:val="24"/>
                <w:lang w:val="uk-UA" w:eastAsia="uk-UA"/>
              </w:rPr>
              <w:t>Учасник, який подав тендерну пропозицію, вважається таким, що згодний з про</w:t>
            </w:r>
            <w:r>
              <w:rPr>
                <w:rFonts w:eastAsia="Times New Roman" w:ascii="Times New Roman" w:hAnsi="Times New Roman"/>
                <w:sz w:val="24"/>
                <w:szCs w:val="24"/>
                <w:lang w:val="uk-UA" w:eastAsia="uk-UA"/>
              </w:rPr>
              <w:t>є</w:t>
            </w:r>
            <w:r>
              <w:rPr>
                <w:rFonts w:eastAsia="Times New Roman" w:ascii="Times New Roman" w:hAnsi="Times New Roman"/>
                <w:color w:val="000000"/>
                <w:sz w:val="24"/>
                <w:szCs w:val="24"/>
                <w:lang w:val="uk-UA" w:eastAsia="uk-UA"/>
              </w:rPr>
              <w:t xml:space="preserve">ктом договору про закупівлю, викладеним </w:t>
            </w:r>
            <w:r>
              <w:rPr>
                <w:rFonts w:eastAsia="Times New Roman" w:ascii="Times New Roman" w:hAnsi="Times New Roman"/>
                <w:sz w:val="24"/>
                <w:szCs w:val="24"/>
                <w:lang w:val="uk-UA" w:eastAsia="uk-UA"/>
              </w:rPr>
              <w:t>у</w:t>
            </w:r>
            <w:r>
              <w:rPr>
                <w:rFonts w:eastAsia="Times New Roman" w:ascii="Times New Roman" w:hAnsi="Times New Roman"/>
                <w:b/>
                <w:i/>
                <w:color w:val="000000"/>
                <w:sz w:val="24"/>
                <w:szCs w:val="24"/>
                <w:lang w:val="uk-UA" w:eastAsia="uk-UA"/>
              </w:rPr>
              <w:t xml:space="preserve">Додатку 4 </w:t>
            </w:r>
            <w:r>
              <w:rPr>
                <w:rFonts w:eastAsia="Times New Roman" w:ascii="Times New Roman" w:hAnsi="Times New Roman"/>
                <w:color w:val="000000"/>
                <w:sz w:val="24"/>
                <w:szCs w:val="24"/>
                <w:lang w:val="uk-UA" w:eastAsia="uk-UA"/>
              </w:rPr>
              <w:t>до цієї тендерної документації</w:t>
            </w:r>
          </w:p>
          <w:p>
            <w:pPr>
              <w:pStyle w:val="Normal"/>
              <w:widowControl w:val="false"/>
              <w:spacing w:before="0" w:after="160"/>
              <w:jc w:val="both"/>
              <w:rPr>
                <w:rFonts w:ascii="Times New Roman" w:hAnsi="Times New Roman" w:eastAsia="Times New Roman"/>
                <w:color w:val="000000"/>
                <w:sz w:val="24"/>
                <w:szCs w:val="24"/>
                <w:lang w:val="uk-UA" w:eastAsia="uk-UA"/>
              </w:rPr>
            </w:pPr>
            <w:r>
              <w:rPr>
                <w:rFonts w:eastAsia="Times New Roman" w:ascii="Times New Roman" w:hAnsi="Times New Roman"/>
                <w:color w:val="000000"/>
                <w:sz w:val="24"/>
                <w:szCs w:val="24"/>
                <w:lang w:val="uk-UA"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trPr/>
        <w:tc>
          <w:tcPr>
            <w:tcW w:w="992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sz w:val="24"/>
                <w:szCs w:val="24"/>
                <w:lang w:val="uk-UA"/>
              </w:rPr>
              <w:t>VI.</w:t>
            </w:r>
            <w:r>
              <w:rPr>
                <w:rFonts w:eastAsia="Times New Roman" w:ascii="Times New Roman" w:hAnsi="Times New Roman"/>
                <w:b/>
                <w:bCs/>
                <w:sz w:val="24"/>
                <w:szCs w:val="24"/>
                <w:lang w:val="uk-UA" w:eastAsia="ru-RU"/>
              </w:rPr>
              <w:t>Результатитендеру та укладання договору про закупівлю</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1</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Відміна замовником відкритих торгів чи визнання їх такими, що не відбулися</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1) відсутності подальшої потреби в закупівлі товарів, робіт чи послуг;</w:t>
            </w:r>
          </w:p>
          <w:p>
            <w:pPr>
              <w:pStyle w:val="Normal"/>
              <w:widowControl w:val="false"/>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r>
          </w:p>
          <w:p>
            <w:pPr>
              <w:pStyle w:val="Normal"/>
              <w:widowControl w:val="false"/>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r>
          </w:p>
          <w:p>
            <w:pPr>
              <w:pStyle w:val="Normal"/>
              <w:widowControl w:val="false"/>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3) скорочення обсягу видатків на здійснення закупівлі товарів, робіт чи послуг;</w:t>
            </w:r>
          </w:p>
          <w:p>
            <w:pPr>
              <w:pStyle w:val="Normal"/>
              <w:widowControl w:val="false"/>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r>
          </w:p>
          <w:p>
            <w:pPr>
              <w:pStyle w:val="Normal"/>
              <w:widowControl w:val="false"/>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4) коли здійснення закупівлі стало неможливим внаслідок дії обставин непереборної сили.</w:t>
            </w:r>
          </w:p>
          <w:p>
            <w:pPr>
              <w:pStyle w:val="Normal"/>
              <w:widowControl w:val="false"/>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r>
          </w:p>
          <w:p>
            <w:pPr>
              <w:pStyle w:val="Normal"/>
              <w:widowControl w:val="false"/>
              <w:suppressAutoHyphens w:val="true"/>
              <w:spacing w:lineRule="auto" w:line="240" w:before="0" w:after="0"/>
              <w:ind w:firstLine="5"/>
              <w:jc w:val="both"/>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Rvps12"/>
              <w:spacing w:before="280" w:after="280"/>
              <w:jc w:val="both"/>
              <w:rPr>
                <w:lang w:val="uk-UA" w:eastAsia="uk-UA"/>
              </w:rPr>
            </w:pPr>
            <w:r>
              <w:rPr>
                <w:lang w:val="uk-UA" w:eastAsia="zh-CN"/>
              </w:rPr>
              <w:t xml:space="preserve">2. </w:t>
            </w:r>
            <w:r>
              <w:rPr>
                <w:lang w:val="uk-UA" w:eastAsia="uk-UA"/>
              </w:rPr>
              <w:t>Відкриті торги автоматично відміняються електронною системою закупівель у разі:</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15" w:name="n649"/>
            <w:bookmarkEnd w:id="15"/>
            <w:r>
              <w:rPr>
                <w:rFonts w:eastAsia="Times New Roman"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16" w:name="n650"/>
            <w:bookmarkEnd w:id="16"/>
            <w:r>
              <w:rPr>
                <w:rFonts w:eastAsia="Times New Roman"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spacing w:lineRule="auto" w:line="240" w:beforeAutospacing="1" w:afterAutospacing="1"/>
              <w:jc w:val="both"/>
              <w:rPr>
                <w:rFonts w:ascii="Times New Roman" w:hAnsi="Times New Roman" w:eastAsia="Times New Roman"/>
                <w:sz w:val="24"/>
                <w:szCs w:val="24"/>
                <w:lang w:val="uk-UA" w:eastAsia="uk-UA"/>
              </w:rPr>
            </w:pPr>
            <w:bookmarkStart w:id="17" w:name="n651"/>
            <w:bookmarkEnd w:id="17"/>
            <w:r>
              <w:rPr>
                <w:rFonts w:eastAsia="Times New Roman"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2</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Строк укладання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spacing w:lineRule="auto" w:line="240" w:before="150" w:after="150"/>
              <w:jc w:val="both"/>
              <w:rPr>
                <w:rFonts w:ascii="Times New Roman" w:hAnsi="Times New Roman" w:eastAsia="Times New Roman"/>
                <w:sz w:val="24"/>
                <w:szCs w:val="24"/>
                <w:highlight w:val="lightGray"/>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3</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Проект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Проєкт договору про закупівлю з обов’язковим зазначенням порядку змін його умов наведений у додатку 4 цієї тендерної документації.</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4</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Умови укладання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sz w:val="24"/>
                <w:szCs w:val="24"/>
                <w:lang w:val="uk-UA" w:eastAsia="uk-UA"/>
              </w:rPr>
            </w:pPr>
            <w:r>
              <w:rPr>
                <w:rFonts w:eastAsia="Times New Roman" w:ascii="Times New Roman" w:hAnsi="Times New Roman"/>
                <w:color w:val="323232"/>
                <w:sz w:val="24"/>
                <w:szCs w:val="24"/>
                <w:lang w:val="uk-UA" w:eastAsia="uk-UA"/>
              </w:rPr>
              <w:t>Д</w:t>
            </w:r>
            <w:r>
              <w:rPr>
                <w:rFonts w:eastAsia="Times New Roman" w:ascii="Times New Roman" w:hAnsi="Times New Roman"/>
                <w:sz w:val="24"/>
                <w:szCs w:val="24"/>
                <w:lang w:val="uk-UA" w:eastAsia="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pPr>
              <w:pStyle w:val="Normal"/>
              <w:widowControl w:val="false"/>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pPr>
              <w:pStyle w:val="Normal"/>
              <w:widowControl w:val="false"/>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Pr>
                <w:rFonts w:eastAsia="Times New Roman" w:ascii="Times New Roman" w:hAnsi="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визначення грошового еквівалента зобов’язання в іноземній валюті;</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pPr>
              <w:pStyle w:val="Normal"/>
              <w:spacing w:lineRule="auto" w:line="240" w:before="150" w:after="150"/>
              <w:jc w:val="both"/>
              <w:rPr>
                <w:rFonts w:ascii="Times New Roman" w:hAnsi="Times New Roman" w:eastAsia="Times New Roman"/>
                <w:sz w:val="24"/>
                <w:szCs w:val="24"/>
                <w:highlight w:val="lightGray"/>
                <w:lang w:val="uk-UA" w:eastAsia="ru-RU"/>
              </w:rPr>
            </w:pPr>
            <w:r>
              <w:rPr>
                <w:rFonts w:eastAsia="Times New Roman" w:ascii="Times New Roman" w:hAnsi="Times New Roman"/>
                <w:sz w:val="24"/>
                <w:szCs w:val="24"/>
                <w:highlight w:val="lightGray"/>
                <w:lang w:val="uk-UA" w:eastAsia="ru-RU"/>
              </w:rPr>
            </w:r>
          </w:p>
        </w:tc>
      </w:tr>
      <w:tr>
        <w:trPr>
          <w:trHeight w:val="3605" w:hRule="atLeast"/>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5</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Дії замовника при відмові переможця торгів підписати договір про закупівлю</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ascii="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w:t>
            </w:r>
            <w:r>
              <w:rPr>
                <w:rFonts w:ascii="Times New Roman" w:hAnsi="Times New Roman"/>
                <w:color w:val="FF0000"/>
                <w:sz w:val="24"/>
                <w:szCs w:val="24"/>
                <w:lang w:val="uk-UA"/>
              </w:rPr>
              <w:t xml:space="preserve"> </w:t>
            </w:r>
            <w:r>
              <w:rPr>
                <w:rFonts w:ascii="Times New Roman" w:hAnsi="Times New Roman"/>
                <w:sz w:val="24"/>
                <w:szCs w:val="24"/>
                <w:lang w:val="uk-UA"/>
              </w:rPr>
              <w:t>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c>
          <w:tcPr>
            <w:tcW w:w="2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6</w:t>
            </w:r>
          </w:p>
        </w:tc>
        <w:tc>
          <w:tcPr>
            <w:tcW w:w="3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Розмір,вид,строк та умови надання,повернення та неповернення забезпечення виконання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вимагає  надання забезпечення виконання договору про закупівлю.</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pStyle w:val="Normal"/>
        <w:shd w:val="clear" w:color="auto" w:fill="FFFFFF"/>
        <w:spacing w:lineRule="auto" w:line="240" w:before="0" w:after="0"/>
        <w:ind w:firstLine="425"/>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pPr>
        <w:pStyle w:val="Normal"/>
        <w:shd w:val="clear" w:color="auto"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shd w:val="clear" w:color="auto"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pPr>
        <w:pStyle w:val="Normal"/>
        <w:shd w:val="clear" w:color="auto"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bl>
      <w:tblPr>
        <w:tblW w:w="5000" w:type="pct"/>
        <w:jc w:val="left"/>
        <w:tblInd w:w="0" w:type="dxa"/>
        <w:tblCellMar>
          <w:top w:w="0" w:type="dxa"/>
          <w:left w:w="98" w:type="dxa"/>
          <w:bottom w:w="0" w:type="dxa"/>
          <w:right w:w="108" w:type="dxa"/>
        </w:tblCellMar>
        <w:tblLook w:firstRow="0" w:noVBand="0" w:lastRow="0" w:firstColumn="0" w:lastColumn="0" w:noHBand="0" w:val="0000"/>
      </w:tblPr>
      <w:tblGrid>
        <w:gridCol w:w="3744"/>
        <w:gridCol w:w="6177"/>
      </w:tblGrid>
      <w:tr>
        <w:trPr/>
        <w:tc>
          <w:tcPr>
            <w:tcW w:w="3744"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before="0" w:after="160"/>
              <w:jc w:val="center"/>
              <w:rPr>
                <w:rFonts w:ascii="Times New Roman" w:hAnsi="Times New Roman"/>
                <w:b/>
                <w:b/>
                <w:sz w:val="24"/>
                <w:szCs w:val="24"/>
              </w:rPr>
            </w:pPr>
            <w:r>
              <w:rPr>
                <w:rFonts w:eastAsia="Times New Roman" w:ascii="Times New Roman" w:hAnsi="Times New Roman"/>
                <w:b/>
                <w:sz w:val="24"/>
                <w:szCs w:val="24"/>
                <w:lang w:val="uk-UA" w:eastAsia="ru-RU"/>
              </w:rPr>
              <w:t>Кваліфікаційні критерії</w:t>
            </w:r>
          </w:p>
        </w:tc>
        <w:tc>
          <w:tcPr>
            <w:tcW w:w="61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overflowPunct w:val="true"/>
              <w:spacing w:before="0" w:after="160"/>
              <w:jc w:val="center"/>
              <w:rPr>
                <w:rFonts w:ascii="Times New Roman" w:hAnsi="Times New Roman"/>
                <w:b/>
                <w:b/>
                <w:sz w:val="24"/>
                <w:szCs w:val="24"/>
              </w:rPr>
            </w:pPr>
            <w:r>
              <w:rPr>
                <w:rFonts w:eastAsia="Times New Roman" w:ascii="Times New Roman" w:hAnsi="Times New Roman"/>
                <w:b/>
                <w:sz w:val="24"/>
                <w:szCs w:val="24"/>
                <w:lang w:val="uk-UA" w:eastAsia="ru-RU"/>
              </w:rPr>
              <w:t>Перелік документів, що підтверджують інформацію про відповідність учасників таким критеріям</w:t>
            </w:r>
          </w:p>
        </w:tc>
      </w:tr>
      <w:tr>
        <w:trPr/>
        <w:tc>
          <w:tcPr>
            <w:tcW w:w="374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uto" w:line="240" w:before="0" w:after="160"/>
              <w:rPr>
                <w:rFonts w:ascii="Times New Roman" w:hAnsi="Times New Roman"/>
                <w:sz w:val="24"/>
                <w:szCs w:val="24"/>
              </w:rPr>
            </w:pPr>
            <w:r>
              <w:rPr>
                <w:rFonts w:ascii="Times New Roman" w:hAnsi="Times New Roman"/>
                <w:bCs/>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17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rFonts w:ascii="Times New Roman" w:hAnsi="Times New Roman"/>
                <w:color w:val="000000"/>
                <w:lang w:val="uk-UA"/>
              </w:rPr>
            </w:pPr>
            <w:r>
              <w:rPr>
                <w:rFonts w:ascii="Times New Roman" w:hAnsi="Times New Roman"/>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pPr>
              <w:pStyle w:val="Normal"/>
              <w:numPr>
                <w:ilvl w:val="0"/>
                <w:numId w:val="4"/>
              </w:numPr>
              <w:spacing w:before="0" w:after="160"/>
              <w:ind w:left="7" w:firstLine="413"/>
              <w:contextualSpacing/>
              <w:jc w:val="both"/>
              <w:rPr>
                <w:rFonts w:ascii="Times New Roman" w:hAnsi="Times New Roman"/>
                <w:color w:val="000000"/>
                <w:lang w:val="uk-UA"/>
              </w:rPr>
            </w:pPr>
            <w:r>
              <w:rPr>
                <w:rFonts w:ascii="Times New Roman" w:hAnsi="Times New Roman"/>
                <w:color w:val="000000"/>
                <w:lang w:val="uk-UA"/>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jc w:val="both"/>
              <w:rPr>
                <w:rFonts w:ascii="Times New Roman" w:hAnsi="Times New Roman"/>
                <w:color w:val="000000"/>
                <w:lang w:val="uk-UA"/>
              </w:rPr>
            </w:pPr>
            <w:r>
              <w:rPr>
                <w:rFonts w:ascii="Times New Roman" w:hAnsi="Times New Roman"/>
                <w:color w:val="000000"/>
                <w:lang w:val="uk-UA"/>
              </w:rPr>
              <w:t>Аналогічним вважається договір за яким послуги є аналогічними до предмету закупівлі.</w:t>
            </w:r>
          </w:p>
          <w:p>
            <w:pPr>
              <w:pStyle w:val="Normal"/>
              <w:numPr>
                <w:ilvl w:val="0"/>
                <w:numId w:val="4"/>
              </w:numPr>
              <w:spacing w:before="0" w:after="160"/>
              <w:ind w:left="7" w:firstLine="413"/>
              <w:contextualSpacing/>
              <w:jc w:val="both"/>
              <w:rPr>
                <w:rFonts w:ascii="Times New Roman" w:hAnsi="Times New Roman"/>
                <w:color w:val="000000"/>
                <w:lang w:val="uk-UA"/>
              </w:rPr>
            </w:pPr>
            <w:r>
              <w:rPr>
                <w:rFonts w:ascii="Times New Roman" w:hAnsi="Times New Roman"/>
                <w:color w:val="000000"/>
                <w:lang w:val="uk-UA"/>
              </w:rPr>
              <w:t>не менше 1 копії договору, зазначеного у довідці у повному обсязі (з усіма укладеними додатковими угодами, додатками та специфікаціями до договору).</w:t>
            </w:r>
          </w:p>
          <w:p>
            <w:pPr>
              <w:pStyle w:val="Normal"/>
              <w:widowControl w:val="false"/>
              <w:numPr>
                <w:ilvl w:val="0"/>
                <w:numId w:val="4"/>
              </w:numPr>
              <w:overflowPunct w:val="true"/>
              <w:spacing w:lineRule="auto" w:line="240" w:before="0" w:after="160"/>
              <w:ind w:left="7" w:firstLine="413"/>
              <w:contextualSpacing/>
              <w:jc w:val="both"/>
              <w:rPr>
                <w:rFonts w:ascii="Times New Roman" w:hAnsi="Times New Roman"/>
                <w:sz w:val="24"/>
                <w:szCs w:val="24"/>
              </w:rPr>
            </w:pPr>
            <w:r>
              <w:rPr>
                <w:rFonts w:ascii="Times New Roman" w:hAnsi="Times New Roman"/>
                <w:color w:val="000000"/>
                <w:lang w:val="uk-UA"/>
              </w:rPr>
              <w:t>копії/ю документів/у на підтвердження виконання і проведення розрахунків за наданими не менше ніж одного договору зазначеного в наданій Учасником довідці.</w:t>
            </w:r>
          </w:p>
        </w:tc>
      </w:tr>
    </w:tbl>
    <w:p>
      <w:pPr>
        <w:pStyle w:val="Normal"/>
        <w:widowControl w:val="false"/>
        <w:overflowPunct w:val="true"/>
        <w:jc w:val="right"/>
        <w:rPr>
          <w:sz w:val="20"/>
          <w:szCs w:val="20"/>
          <w:lang w:val="uk-UA"/>
        </w:rPr>
      </w:pPr>
      <w:r>
        <w:rPr>
          <w:sz w:val="20"/>
          <w:szCs w:val="20"/>
          <w:lang w:val="uk-UA"/>
        </w:rPr>
      </w:r>
    </w:p>
    <w:p>
      <w:pPr>
        <w:pStyle w:val="Normal"/>
        <w:shd w:val="clear" w:color="auto" w:fill="FFFFFF"/>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shd w:val="clear" w:color="auto" w:fill="FFFFFF"/>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hd w:val="clear" w:color="auto" w:fill="FFFFFF" w:themeFill="background1"/>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shd w:val="clear" w:color="auto" w:fill="FFFFFF" w:themeFill="background1"/>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_________________________________________________________________________________</w:t>
      </w:r>
    </w:p>
    <w:p>
      <w:pPr>
        <w:pStyle w:val="Normal"/>
        <w:shd w:val="clear" w:color="auto" w:fill="FFFFFF" w:themeFill="background1"/>
        <w:spacing w:lineRule="auto" w:line="240" w:before="0" w:after="0"/>
        <w:ind w:firstLine="70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shd w:val="clear" w:color="auto" w:fill="FFFFFF" w:themeFill="background1"/>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b/>
          <w:b/>
          <w:lang w:val="uk-UA"/>
        </w:rPr>
      </w:pPr>
      <w:r>
        <w:rPr>
          <w:rFonts w:eastAsia="Times New Roman" w:ascii="Times New Roman" w:hAnsi="Times New Roman"/>
          <w:b/>
          <w:lang w:val="uk-UA"/>
        </w:rPr>
      </w:r>
      <w:r>
        <w:br w:type="page"/>
      </w:r>
    </w:p>
    <w:p>
      <w:pPr>
        <w:pStyle w:val="Normal"/>
        <w:shd w:val="clear" w:color="auto" w:fill="FFFFFF" w:themeFill="background1"/>
        <w:spacing w:lineRule="auto" w:line="240" w:before="0" w:after="0"/>
        <w:ind w:left="7938" w:hanging="0"/>
        <w:jc w:val="right"/>
        <w:rPr>
          <w:rFonts w:ascii="Times New Roman" w:hAnsi="Times New Roman"/>
          <w:lang w:val="uk-UA"/>
        </w:rPr>
      </w:pPr>
      <w:r>
        <w:rPr>
          <w:rFonts w:eastAsia="Times New Roman" w:ascii="Times New Roman" w:hAnsi="Times New Roman"/>
          <w:b/>
          <w:lang w:val="uk-UA"/>
        </w:rPr>
        <w:t>Додаток 2</w:t>
      </w:r>
    </w:p>
    <w:p>
      <w:pPr>
        <w:pStyle w:val="Normal"/>
        <w:shd w:val="clear" w:color="auto" w:fill="FFFFFF" w:themeFill="background1"/>
        <w:spacing w:lineRule="auto" w:line="240" w:before="0" w:after="0"/>
        <w:jc w:val="right"/>
        <w:rPr>
          <w:rFonts w:ascii="Times New Roman" w:hAnsi="Times New Roman" w:eastAsia="Times New Roman"/>
          <w:lang w:val="uk-UA"/>
        </w:rPr>
      </w:pPr>
      <w:r>
        <w:rPr>
          <w:rFonts w:eastAsia="Times New Roman" w:ascii="Times New Roman" w:hAnsi="Times New Roman"/>
          <w:lang w:val="uk-UA"/>
        </w:rPr>
        <w:t>до тендерної документації</w:t>
      </w:r>
    </w:p>
    <w:p>
      <w:pPr>
        <w:pStyle w:val="Normal"/>
        <w:shd w:val="clear" w:color="auto" w:fill="FFFFFF" w:themeFill="background1"/>
        <w:spacing w:lineRule="auto" w:line="240" w:before="0" w:after="0"/>
        <w:jc w:val="right"/>
        <w:rPr>
          <w:rFonts w:ascii="Times New Roman" w:hAnsi="Times New Roman"/>
          <w:lang w:val="uk-UA"/>
        </w:rPr>
      </w:pPr>
      <w:r>
        <w:rPr>
          <w:rFonts w:ascii="Times New Roman" w:hAnsi="Times New Roman"/>
          <w:lang w:val="uk-UA"/>
        </w:rPr>
      </w:r>
    </w:p>
    <w:p>
      <w:pPr>
        <w:pStyle w:val="Normal"/>
        <w:spacing w:lineRule="auto" w:line="240" w:before="0" w:after="0"/>
        <w:jc w:val="center"/>
        <w:rPr>
          <w:rFonts w:ascii="Times New Roman" w:hAnsi="Times New Roman" w:eastAsia="Times New Roman"/>
          <w:b/>
          <w:b/>
          <w:color w:val="000000"/>
          <w:sz w:val="24"/>
          <w:szCs w:val="24"/>
          <w:lang w:val="uk-UA" w:eastAsia="ru-RU"/>
        </w:rPr>
      </w:pPr>
      <w:r>
        <w:rPr>
          <w:rFonts w:eastAsia="Times New Roman" w:ascii="Times New Roman" w:hAnsi="Times New Roman"/>
          <w:b/>
          <w:sz w:val="24"/>
          <w:szCs w:val="24"/>
          <w:lang w:val="uk-UA" w:eastAsia="zh-CN"/>
        </w:rPr>
        <w:t>Підтвердження відсутності п</w:t>
      </w:r>
      <w:r>
        <w:rPr>
          <w:rFonts w:eastAsia="Times New Roman" w:ascii="Times New Roman" w:hAnsi="Times New Roman"/>
          <w:b/>
          <w:sz w:val="24"/>
          <w:szCs w:val="24"/>
          <w:lang w:eastAsia="zh-CN"/>
        </w:rPr>
        <w:t xml:space="preserve">ідстав для відмови </w:t>
      </w:r>
      <w:r>
        <w:rPr>
          <w:rFonts w:eastAsia="Times New Roman" w:ascii="Times New Roman" w:hAnsi="Times New Roman"/>
          <w:b/>
          <w:sz w:val="24"/>
          <w:szCs w:val="24"/>
          <w:lang w:val="uk-UA" w:eastAsia="zh-CN"/>
        </w:rPr>
        <w:t xml:space="preserve">УЧАСНИКУ </w:t>
      </w:r>
      <w:r>
        <w:rPr>
          <w:rFonts w:eastAsia="Times New Roman" w:ascii="Times New Roman" w:hAnsi="Times New Roman"/>
          <w:b/>
          <w:sz w:val="24"/>
          <w:szCs w:val="24"/>
          <w:lang w:eastAsia="zh-CN"/>
        </w:rPr>
        <w:t>в участі у процедурі закупівлі</w:t>
      </w:r>
      <w:r>
        <w:rPr>
          <w:rFonts w:eastAsia="Times New Roman" w:ascii="Times New Roman" w:hAnsi="Times New Roman"/>
          <w:b/>
          <w:color w:val="000000"/>
          <w:sz w:val="24"/>
          <w:szCs w:val="24"/>
          <w:lang w:val="uk-UA" w:eastAsia="ru-RU"/>
        </w:rPr>
        <w:t xml:space="preserve"> відповідно до п. 47 Особливостей</w:t>
      </w:r>
    </w:p>
    <w:p>
      <w:pPr>
        <w:pStyle w:val="Normal"/>
        <w:suppressAutoHyphens w:val="true"/>
        <w:spacing w:lineRule="auto" w:line="240" w:before="0" w:after="0"/>
        <w:ind w:firstLine="567"/>
        <w:jc w:val="both"/>
        <w:rPr>
          <w:rFonts w:ascii="Times New Roman" w:hAnsi="Times New Roman" w:eastAsia="Times New Roman"/>
          <w:b/>
          <w:b/>
          <w:sz w:val="24"/>
          <w:szCs w:val="24"/>
          <w:lang w:eastAsia="zh-CN"/>
        </w:rPr>
      </w:pPr>
      <w:r>
        <w:rPr>
          <w:rFonts w:eastAsia="Times New Roman" w:ascii="Times New Roman" w:hAnsi="Times New Roman"/>
          <w:b/>
          <w:sz w:val="24"/>
          <w:szCs w:val="24"/>
          <w:lang w:eastAsia="zh-CN"/>
        </w:rPr>
      </w:r>
    </w:p>
    <w:p>
      <w:pPr>
        <w:pStyle w:val="Normal"/>
        <w:suppressAutoHyphens w:val="true"/>
        <w:spacing w:lineRule="auto" w:line="240" w:before="0" w:after="0"/>
        <w:ind w:firstLine="567"/>
        <w:jc w:val="both"/>
        <w:rPr>
          <w:rFonts w:ascii="Times New Roman" w:hAnsi="Times New Roman" w:eastAsia="Times New Roman"/>
          <w:b/>
          <w:b/>
          <w:sz w:val="24"/>
          <w:szCs w:val="24"/>
          <w:lang w:eastAsia="zh-CN"/>
        </w:rPr>
      </w:pPr>
      <w:r>
        <w:rPr>
          <w:rFonts w:eastAsia="Times New Roman" w:ascii="Times New Roman" w:hAnsi="Times New Roman"/>
          <w:sz w:val="24"/>
          <w:szCs w:val="24"/>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widowControl w:val="false"/>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eastAsia="Times New Roman" w:ascii="Times New Roman" w:hAnsi="Times New Roman"/>
          <w:b/>
          <w:sz w:val="24"/>
          <w:szCs w:val="24"/>
          <w:lang w:eastAsia="zh-CN"/>
        </w:rPr>
        <w:t>шляхом самостійного декларування відсутності таких підстав</w:t>
      </w:r>
      <w:r>
        <w:rPr>
          <w:rFonts w:eastAsia="Times New Roman" w:ascii="Times New Roman" w:hAnsi="Times New Roman"/>
          <w:sz w:val="24"/>
          <w:szCs w:val="24"/>
          <w:lang w:eastAsia="zh-CN"/>
        </w:rPr>
        <w:t xml:space="preserve"> в електронній системі закупівель під час подання тендерної пропозиції.</w:t>
      </w:r>
    </w:p>
    <w:p>
      <w:pPr>
        <w:pStyle w:val="Normal"/>
        <w:widowControl w:val="false"/>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Учасник повинен надати </w:t>
      </w:r>
      <w:r>
        <w:rPr>
          <w:rFonts w:eastAsia="Times New Roman" w:ascii="Times New Roman" w:hAnsi="Times New Roman"/>
          <w:b/>
          <w:sz w:val="24"/>
          <w:szCs w:val="24"/>
          <w:lang w:eastAsia="zh-CN"/>
        </w:rPr>
        <w:t>довідку у довільній формі</w:t>
      </w:r>
      <w:r>
        <w:rPr>
          <w:rFonts w:eastAsia="Times New Roman" w:ascii="Times New Roman" w:hAnsi="Times New Roman"/>
          <w:sz w:val="24"/>
          <w:szCs w:val="24"/>
          <w:lang w:eastAsia="zh-C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uppressAutoHyphens w:val="true"/>
        <w:spacing w:lineRule="auto" w:line="240" w:before="0" w:after="0"/>
        <w:jc w:val="center"/>
        <w:rPr>
          <w:rFonts w:ascii="Times New Roman" w:hAnsi="Times New Roman" w:eastAsia="Times New Roman"/>
          <w:i/>
          <w:i/>
          <w:sz w:val="24"/>
          <w:szCs w:val="24"/>
          <w:lang w:eastAsia="zh-CN"/>
        </w:rPr>
      </w:pPr>
      <w:r>
        <w:rPr>
          <w:rFonts w:eastAsia="Times New Roman" w:ascii="Times New Roman" w:hAnsi="Times New Roman"/>
          <w:i/>
          <w:sz w:val="24"/>
          <w:szCs w:val="24"/>
          <w:lang w:eastAsia="zh-CN"/>
        </w:rPr>
      </w:r>
    </w:p>
    <w:p>
      <w:pPr>
        <w:pStyle w:val="Normal"/>
        <w:suppressAutoHyphens w:val="true"/>
        <w:spacing w:lineRule="auto" w:line="240" w:before="0" w:after="0"/>
        <w:jc w:val="center"/>
        <w:rPr>
          <w:rFonts w:ascii="Times New Roman" w:hAnsi="Times New Roman" w:eastAsia="Times New Roman"/>
          <w:b/>
          <w:b/>
          <w:sz w:val="24"/>
          <w:szCs w:val="24"/>
          <w:lang w:eastAsia="zh-CN"/>
        </w:rPr>
      </w:pPr>
      <w:r>
        <w:rPr>
          <w:rFonts w:eastAsia="Times New Roman" w:ascii="Times New Roman" w:hAnsi="Times New Roman"/>
          <w:b/>
          <w:sz w:val="24"/>
          <w:szCs w:val="24"/>
          <w:lang w:eastAsia="zh-CN"/>
        </w:rPr>
        <w:t>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suppressAutoHyphens w:val="true"/>
        <w:spacing w:lineRule="auto" w:line="240" w:before="0" w:after="0"/>
        <w:rPr>
          <w:rFonts w:ascii="Times New Roman" w:hAnsi="Times New Roman" w:eastAsia="Times New Roman"/>
          <w:b/>
          <w:b/>
          <w:sz w:val="24"/>
          <w:szCs w:val="24"/>
          <w:lang w:eastAsia="zh-CN"/>
        </w:rPr>
      </w:pPr>
      <w:r>
        <w:rPr>
          <w:rFonts w:eastAsia="Times New Roman" w:ascii="Times New Roman" w:hAnsi="Times New Roman"/>
          <w:b/>
          <w:sz w:val="24"/>
          <w:szCs w:val="24"/>
          <w:lang w:eastAsia="zh-CN"/>
        </w:rPr>
      </w:r>
    </w:p>
    <w:p>
      <w:pPr>
        <w:pStyle w:val="Normal"/>
        <w:suppressAutoHyphens w:val="true"/>
        <w:spacing w:lineRule="auto" w:line="240" w:before="0" w:after="0"/>
        <w:rPr>
          <w:rFonts w:ascii="Times New Roman" w:hAnsi="Times New Roman" w:eastAsia="Times New Roman"/>
          <w:b/>
          <w:b/>
          <w:sz w:val="24"/>
          <w:szCs w:val="24"/>
          <w:lang w:eastAsia="zh-CN"/>
        </w:rPr>
      </w:pPr>
      <w:r>
        <w:rPr>
          <w:rFonts w:eastAsia="Times New Roman" w:ascii="Times New Roman" w:hAnsi="Times New Roman"/>
          <w:b/>
          <w:sz w:val="24"/>
          <w:szCs w:val="24"/>
          <w:lang w:eastAsia="zh-CN"/>
        </w:rPr>
      </w:r>
    </w:p>
    <w:p>
      <w:pPr>
        <w:pStyle w:val="Normal"/>
        <w:suppressAutoHyphens w:val="true"/>
        <w:spacing w:lineRule="auto" w:line="240" w:before="0" w:after="0"/>
        <w:jc w:val="center"/>
        <w:rPr>
          <w:rFonts w:ascii="Times New Roman" w:hAnsi="Times New Roman" w:eastAsia="Times New Roman"/>
          <w:b/>
          <w:b/>
          <w:sz w:val="24"/>
          <w:szCs w:val="24"/>
          <w:lang w:eastAsia="zh-CN"/>
        </w:rPr>
      </w:pPr>
      <w:r>
        <w:rPr>
          <w:rFonts w:eastAsia="Times New Roman" w:ascii="Times New Roman" w:hAnsi="Times New Roman"/>
          <w:b/>
          <w:sz w:val="24"/>
          <w:szCs w:val="24"/>
          <w:lang w:eastAsia="zh-CN"/>
        </w:rPr>
        <w:t>Документи, які надаються  ПЕРЕМОЖЦЕМ (юридичною особою та фізичною особою чи фізичною особою — підприємцем):</w:t>
      </w:r>
    </w:p>
    <w:tbl>
      <w:tblPr>
        <w:tblW w:w="10123" w:type="dxa"/>
        <w:jc w:val="left"/>
        <w:tblInd w:w="-100" w:type="dxa"/>
        <w:tblCellMar>
          <w:top w:w="100" w:type="dxa"/>
          <w:left w:w="100" w:type="dxa"/>
          <w:bottom w:w="100" w:type="dxa"/>
          <w:right w:w="100" w:type="dxa"/>
        </w:tblCellMar>
        <w:tblLook w:firstRow="0" w:noVBand="1" w:lastRow="0" w:firstColumn="0" w:lastColumn="0" w:noHBand="0" w:val="0400"/>
      </w:tblPr>
      <w:tblGrid>
        <w:gridCol w:w="764"/>
        <w:gridCol w:w="4351"/>
        <w:gridCol w:w="5008"/>
      </w:tblGrid>
      <w:tr>
        <w:trPr>
          <w:trHeight w:val="893" w:hRule="atLeast"/>
        </w:trPr>
        <w:tc>
          <w:tcPr>
            <w:tcW w:w="764"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spacing w:lineRule="auto" w:line="240" w:before="0" w:after="0"/>
              <w:ind w:left="100" w:hanging="0"/>
              <w:jc w:val="center"/>
              <w:rPr>
                <w:rFonts w:ascii="Times New Roman" w:hAnsi="Times New Roman" w:eastAsia="Times New Roman"/>
                <w:sz w:val="24"/>
                <w:szCs w:val="24"/>
                <w:lang w:eastAsia="zh-CN"/>
              </w:rPr>
            </w:pPr>
            <w:r>
              <w:rPr>
                <w:rFonts w:eastAsia="Times New Roman" w:ascii="Times New Roman" w:hAnsi="Times New Roman"/>
                <w:b/>
                <w:sz w:val="24"/>
                <w:szCs w:val="24"/>
                <w:lang w:eastAsia="zh-CN"/>
              </w:rPr>
              <w:t>№</w:t>
            </w:r>
          </w:p>
          <w:p>
            <w:pPr>
              <w:pStyle w:val="Normal"/>
              <w:suppressAutoHyphens w:val="true"/>
              <w:spacing w:lineRule="auto" w:line="240" w:before="0" w:after="0"/>
              <w:ind w:left="100" w:hanging="0"/>
              <w:jc w:val="center"/>
              <w:rPr>
                <w:rFonts w:ascii="Times New Roman" w:hAnsi="Times New Roman" w:eastAsia="Times New Roman"/>
                <w:sz w:val="24"/>
                <w:szCs w:val="24"/>
                <w:lang w:eastAsia="zh-CN"/>
              </w:rPr>
            </w:pPr>
            <w:r>
              <w:rPr>
                <w:rFonts w:eastAsia="Times New Roman" w:ascii="Times New Roman" w:hAnsi="Times New Roman"/>
                <w:b/>
                <w:sz w:val="24"/>
                <w:szCs w:val="24"/>
                <w:lang w:eastAsia="zh-CN"/>
              </w:rPr>
              <w:t>з/п</w:t>
            </w:r>
          </w:p>
        </w:tc>
        <w:tc>
          <w:tcPr>
            <w:tcW w:w="4351"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spacing w:lineRule="auto" w:line="240" w:before="0" w:after="0"/>
              <w:ind w:left="100" w:hanging="0"/>
              <w:jc w:val="center"/>
              <w:rPr>
                <w:rFonts w:ascii="Times New Roman" w:hAnsi="Times New Roman" w:eastAsia="Times New Roman"/>
                <w:sz w:val="24"/>
                <w:szCs w:val="24"/>
                <w:lang w:eastAsia="zh-CN"/>
              </w:rPr>
            </w:pPr>
            <w:r>
              <w:rPr>
                <w:rFonts w:eastAsia="Times New Roman" w:ascii="Times New Roman" w:hAnsi="Times New Roman"/>
                <w:b/>
                <w:sz w:val="24"/>
                <w:szCs w:val="24"/>
                <w:lang w:eastAsia="zh-CN"/>
              </w:rPr>
              <w:t xml:space="preserve">Вимоги </w:t>
            </w:r>
            <w:r>
              <w:rPr>
                <w:rFonts w:eastAsia="Times New Roman" w:ascii="Times New Roman" w:hAnsi="Times New Roman"/>
                <w:sz w:val="24"/>
                <w:szCs w:val="24"/>
                <w:lang w:eastAsia="zh-CN"/>
              </w:rPr>
              <w:t>згідно п. 47 Особливостей</w:t>
            </w:r>
          </w:p>
          <w:p>
            <w:pPr>
              <w:pStyle w:val="Normal"/>
              <w:suppressAutoHyphens w:val="true"/>
              <w:spacing w:lineRule="auto" w:line="240" w:before="0" w:after="0"/>
              <w:ind w:left="100" w:hanging="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c>
          <w:tcPr>
            <w:tcW w:w="5008"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spacing w:lineRule="auto" w:line="240" w:before="0" w:after="0"/>
              <w:ind w:left="100" w:hanging="0"/>
              <w:jc w:val="center"/>
              <w:rPr>
                <w:rFonts w:ascii="Times New Roman" w:hAnsi="Times New Roman" w:eastAsia="Times New Roman"/>
                <w:sz w:val="24"/>
                <w:szCs w:val="24"/>
                <w:lang w:eastAsia="zh-CN"/>
              </w:rPr>
            </w:pPr>
            <w:r>
              <w:rPr>
                <w:rFonts w:eastAsia="Times New Roman" w:ascii="Times New Roman" w:hAnsi="Times New Roman"/>
                <w:b/>
                <w:sz w:val="24"/>
                <w:szCs w:val="24"/>
                <w:lang w:eastAsia="zh-CN"/>
              </w:rPr>
              <w:t xml:space="preserve">Переможець торгів на виконання вимоги </w:t>
            </w:r>
            <w:r>
              <w:rPr>
                <w:rFonts w:eastAsia="Times New Roman" w:ascii="Times New Roman" w:hAnsi="Times New Roman"/>
                <w:sz w:val="24"/>
                <w:szCs w:val="24"/>
                <w:lang w:eastAsia="zh-CN"/>
              </w:rPr>
              <w:t>згідно п. 47 Особливостей</w:t>
            </w:r>
            <w:r>
              <w:rPr>
                <w:rFonts w:eastAsia="Times New Roman" w:ascii="Times New Roman" w:hAnsi="Times New Roman"/>
                <w:b/>
                <w:sz w:val="24"/>
                <w:szCs w:val="24"/>
                <w:lang w:eastAsia="zh-CN"/>
              </w:rPr>
              <w:t xml:space="preserve"> (підтвердження відсутності підстав) повинен надати таку інформацію:</w:t>
            </w:r>
          </w:p>
        </w:tc>
      </w:tr>
      <w:tr>
        <w:trPr>
          <w:trHeight w:val="1723" w:hRule="atLeast"/>
        </w:trPr>
        <w:tc>
          <w:tcPr>
            <w:tcW w:w="764"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spacing w:lineRule="auto" w:line="240" w:before="0" w:after="0"/>
              <w:ind w:left="100" w:hanging="0"/>
              <w:jc w:val="center"/>
              <w:rPr>
                <w:rFonts w:ascii="Times New Roman" w:hAnsi="Times New Roman" w:eastAsia="Times New Roman"/>
                <w:sz w:val="24"/>
                <w:szCs w:val="24"/>
                <w:lang w:eastAsia="zh-CN"/>
              </w:rPr>
            </w:pPr>
            <w:r>
              <w:rPr>
                <w:rFonts w:eastAsia="Times New Roman" w:ascii="Times New Roman" w:hAnsi="Times New Roman"/>
                <w:b/>
                <w:sz w:val="24"/>
                <w:szCs w:val="24"/>
                <w:lang w:eastAsia="zh-CN"/>
              </w:rPr>
              <w:t>1</w:t>
            </w:r>
          </w:p>
        </w:tc>
        <w:tc>
          <w:tcPr>
            <w:tcW w:w="4351"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uppressAutoHyphens w:val="true"/>
              <w:spacing w:lineRule="auto" w:line="240" w:before="12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uppressAutoHyphens w:val="true"/>
              <w:spacing w:lineRule="auto" w:line="240" w:before="0" w:after="0"/>
              <w:jc w:val="both"/>
              <w:rPr>
                <w:rFonts w:ascii="Times New Roman" w:hAnsi="Times New Roman" w:eastAsia="Times New Roman"/>
                <w:b/>
                <w:b/>
                <w:sz w:val="24"/>
                <w:szCs w:val="24"/>
                <w:lang w:eastAsia="zh-CN"/>
              </w:rPr>
            </w:pPr>
            <w:r>
              <w:rPr>
                <w:rFonts w:eastAsia="Times New Roman" w:ascii="Times New Roman" w:hAnsi="Times New Roman"/>
                <w:b/>
                <w:sz w:val="24"/>
                <w:szCs w:val="24"/>
                <w:lang w:eastAsia="zh-CN"/>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spacing w:lineRule="auto" w:line="240" w:before="0" w:after="0"/>
              <w:ind w:right="140" w:hanging="0"/>
              <w:jc w:val="both"/>
              <w:rPr>
                <w:rFonts w:ascii="Times New Roman" w:hAnsi="Times New Roman" w:eastAsia="Times New Roman"/>
                <w:sz w:val="24"/>
                <w:szCs w:val="24"/>
                <w:lang w:eastAsia="zh-CN"/>
              </w:rPr>
            </w:pPr>
            <w:r>
              <w:rPr>
                <w:rFonts w:eastAsia="Times New Roman" w:ascii="Times New Roman" w:hAnsi="Times New Roman"/>
                <w:b/>
                <w:sz w:val="24"/>
                <w:szCs w:val="24"/>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spacing w:lineRule="auto" w:line="240" w:before="0" w:after="0"/>
              <w:ind w:left="100" w:hanging="0"/>
              <w:jc w:val="center"/>
              <w:rPr>
                <w:rFonts w:ascii="Times New Roman" w:hAnsi="Times New Roman" w:eastAsia="Times New Roman"/>
                <w:sz w:val="24"/>
                <w:szCs w:val="24"/>
                <w:lang w:eastAsia="zh-CN"/>
              </w:rPr>
            </w:pPr>
            <w:r>
              <w:rPr>
                <w:rFonts w:eastAsia="Times New Roman" w:ascii="Times New Roman" w:hAnsi="Times New Roman"/>
                <w:b/>
                <w:sz w:val="24"/>
                <w:szCs w:val="24"/>
                <w:lang w:eastAsia="zh-CN"/>
              </w:rPr>
              <w:t>2</w:t>
            </w:r>
          </w:p>
        </w:tc>
        <w:tc>
          <w:tcPr>
            <w:tcW w:w="4351"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spacing w:lineRule="auto" w:line="240" w:before="0" w:after="0"/>
              <w:jc w:val="both"/>
              <w:rPr>
                <w:rFonts w:ascii="Times New Roman" w:hAnsi="Times New Roman" w:cs="Calibri"/>
                <w:sz w:val="24"/>
                <w:szCs w:val="24"/>
                <w:lang w:eastAsia="zh-CN"/>
              </w:rPr>
            </w:pPr>
            <w:r>
              <w:rPr>
                <w:rFonts w:cs="Calibri" w:ascii="Times New Roman" w:hAnsi="Times New Roman"/>
                <w:sz w:val="24"/>
                <w:szCs w:val="24"/>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cs="Calibri" w:ascii="Times New Roman" w:hAnsi="Times New Roman"/>
                <w:i/>
                <w:sz w:val="24"/>
                <w:szCs w:val="24"/>
                <w:lang w:eastAsia="zh-CN"/>
              </w:rPr>
              <w:t xml:space="preserve"> (для фізичної особи чи фізичної особи – підприємця)</w:t>
            </w:r>
          </w:p>
          <w:p>
            <w:pPr>
              <w:pStyle w:val="Normal"/>
              <w:suppressAutoHyphens w:val="true"/>
              <w:spacing w:lineRule="auto" w:line="240" w:before="0" w:after="0"/>
              <w:jc w:val="both"/>
              <w:rPr>
                <w:rFonts w:cs="Calibri"/>
                <w:sz w:val="24"/>
                <w:szCs w:val="24"/>
                <w:lang w:eastAsia="zh-CN"/>
              </w:rPr>
            </w:pPr>
            <w:r>
              <w:rPr>
                <w:rFonts w:cs="Calibri" w:ascii="Times New Roman" w:hAnsi="Times New Roman"/>
                <w:b/>
                <w:sz w:val="24"/>
                <w:szCs w:val="24"/>
                <w:lang w:eastAsia="zh-CN"/>
              </w:rPr>
              <w:t>(підпункт 5 пункт 47 Особливостей)</w:t>
            </w:r>
          </w:p>
        </w:tc>
        <w:tc>
          <w:tcPr>
            <w:tcW w:w="5008" w:type="dxa"/>
            <w:vMerge w:val="restart"/>
            <w:tcBorders>
              <w:top w:val="single" w:sz="8" w:space="0" w:color="000000"/>
              <w:left w:val="single" w:sz="8" w:space="0" w:color="000000"/>
              <w:bottom w:val="single" w:sz="4" w:space="0" w:color="000000"/>
              <w:right w:val="single" w:sz="8" w:space="0" w:color="000000"/>
            </w:tcBorders>
            <w:shd w:fill="auto" w:val="clear"/>
          </w:tcPr>
          <w:p>
            <w:pPr>
              <w:pStyle w:val="Normal"/>
              <w:suppressAutoHyphens w:val="true"/>
              <w:spacing w:lineRule="auto" w:line="240" w:before="0" w:after="0"/>
              <w:jc w:val="both"/>
              <w:rPr>
                <w:rFonts w:ascii="Times New Roman" w:hAnsi="Times New Roman" w:eastAsia="Times New Roman"/>
                <w:b/>
                <w:b/>
                <w:sz w:val="24"/>
                <w:szCs w:val="24"/>
                <w:lang w:eastAsia="zh-CN"/>
              </w:rPr>
            </w:pPr>
            <w:r>
              <w:rPr>
                <w:rFonts w:eastAsia="Times New Roman" w:ascii="Times New Roman" w:hAnsi="Times New Roman"/>
                <w:b/>
                <w:sz w:val="24"/>
                <w:szCs w:val="24"/>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eastAsia="Times New Roman" w:ascii="Times New Roman" w:hAnsi="Times New Roman"/>
                <w:b/>
                <w:sz w:val="24"/>
                <w:szCs w:val="24"/>
                <w:lang w:val="uk-UA" w:eastAsia="zh-CN"/>
              </w:rPr>
              <w:t xml:space="preserve"> </w:t>
            </w:r>
            <w:r>
              <w:rPr>
                <w:rFonts w:eastAsia="Times New Roman" w:ascii="Times New Roman" w:hAnsi="Times New Roman"/>
                <w:b/>
                <w:sz w:val="24"/>
                <w:szCs w:val="24"/>
                <w:lang w:eastAsia="zh-CN"/>
              </w:rPr>
              <w:t>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не більше тридцятиденної давнини від дати подання документа.</w:t>
            </w:r>
            <w:r>
              <w:rPr>
                <w:rFonts w:eastAsia="Times New Roman" w:ascii="Times New Roman" w:hAnsi="Times New Roman"/>
                <w:sz w:val="24"/>
                <w:szCs w:val="24"/>
                <w:lang w:eastAsia="zh-CN"/>
              </w:rPr>
              <w:t> </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spacing w:lineRule="auto" w:line="240" w:before="0" w:after="0"/>
              <w:ind w:left="100" w:hanging="0"/>
              <w:rPr>
                <w:rFonts w:ascii="Times New Roman" w:hAnsi="Times New Roman" w:eastAsia="Times New Roman"/>
                <w:b/>
                <w:b/>
                <w:sz w:val="24"/>
                <w:szCs w:val="24"/>
                <w:lang w:eastAsia="zh-CN"/>
              </w:rPr>
            </w:pPr>
            <w:r>
              <w:rPr>
                <w:rFonts w:eastAsia="Times New Roman" w:ascii="Times New Roman" w:hAnsi="Times New Roman"/>
                <w:b/>
                <w:sz w:val="24"/>
                <w:szCs w:val="24"/>
                <w:lang w:eastAsia="zh-CN"/>
              </w:rPr>
              <w:t>3</w:t>
            </w:r>
          </w:p>
        </w:tc>
        <w:tc>
          <w:tcPr>
            <w:tcW w:w="4351"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spacing w:lineRule="auto" w:line="240" w:before="0" w:after="0"/>
              <w:jc w:val="both"/>
              <w:rPr>
                <w:rFonts w:ascii="Times New Roman" w:hAnsi="Times New Roman" w:cs="Calibri"/>
                <w:sz w:val="24"/>
                <w:szCs w:val="24"/>
                <w:lang w:eastAsia="zh-CN"/>
              </w:rPr>
            </w:pPr>
            <w:r>
              <w:rPr>
                <w:rFonts w:cs="Calibri" w:ascii="Times New Roman" w:hAnsi="Times New Roman"/>
                <w:sz w:val="24"/>
                <w:szCs w:val="24"/>
                <w:lang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cs="Calibri" w:ascii="Times New Roman" w:hAnsi="Times New Roman"/>
                <w:i/>
                <w:sz w:val="24"/>
                <w:szCs w:val="24"/>
                <w:lang w:eastAsia="zh-CN"/>
              </w:rPr>
              <w:t xml:space="preserve"> (для юридичної особи)</w:t>
            </w:r>
          </w:p>
          <w:p>
            <w:pPr>
              <w:pStyle w:val="Normal"/>
              <w:suppressAutoHyphens w:val="true"/>
              <w:spacing w:lineRule="auto" w:line="240" w:before="0" w:after="0"/>
              <w:jc w:val="both"/>
              <w:rPr>
                <w:rFonts w:cs="Calibri"/>
                <w:sz w:val="24"/>
                <w:szCs w:val="24"/>
                <w:lang w:eastAsia="zh-CN"/>
              </w:rPr>
            </w:pPr>
            <w:r>
              <w:rPr>
                <w:rFonts w:cs="Calibri" w:ascii="Times New Roman" w:hAnsi="Times New Roman"/>
                <w:b/>
                <w:sz w:val="24"/>
                <w:szCs w:val="24"/>
                <w:lang w:eastAsia="zh-CN"/>
              </w:rPr>
              <w:t>(підпункт 6 пункт 47 Особливостей)</w:t>
            </w:r>
          </w:p>
        </w:tc>
        <w:tc>
          <w:tcPr>
            <w:tcW w:w="5008" w:type="dxa"/>
            <w:vMerge w:val="continue"/>
            <w:tcBorders>
              <w:top w:val="single" w:sz="8" w:space="0" w:color="000000"/>
              <w:left w:val="single" w:sz="8" w:space="0" w:color="000000"/>
              <w:bottom w:val="single" w:sz="4" w:space="0" w:color="000000"/>
              <w:right w:val="single" w:sz="8" w:space="0" w:color="000000"/>
            </w:tcBorders>
            <w:shd w:fill="auto" w:val="clear"/>
          </w:tcPr>
          <w:p>
            <w:pPr>
              <w:pStyle w:val="Normal"/>
              <w:suppressAutoHyphens w:val="true"/>
              <w:spacing w:lineRule="auto" w:line="240" w:before="0" w:after="0"/>
              <w:jc w:val="both"/>
              <w:rPr>
                <w:rFonts w:ascii="Times New Roman" w:hAnsi="Times New Roman" w:eastAsia="Times New Roman"/>
                <w:b/>
                <w:b/>
                <w:sz w:val="24"/>
                <w:szCs w:val="24"/>
                <w:lang w:eastAsia="zh-CN"/>
              </w:rPr>
            </w:pPr>
            <w:r>
              <w:rPr>
                <w:rFonts w:eastAsia="Times New Roman" w:ascii="Times New Roman" w:hAnsi="Times New Roman"/>
                <w:b/>
                <w:sz w:val="24"/>
                <w:szCs w:val="24"/>
                <w:lang w:eastAsia="zh-CN"/>
              </w:rPr>
            </w:r>
          </w:p>
        </w:tc>
      </w:tr>
      <w:tr>
        <w:trPr>
          <w:trHeight w:val="2535" w:hRule="atLeast"/>
        </w:trPr>
        <w:tc>
          <w:tcPr>
            <w:tcW w:w="764"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spacing w:lineRule="auto" w:line="240" w:before="0" w:after="0"/>
              <w:ind w:left="100" w:hanging="0"/>
              <w:jc w:val="center"/>
              <w:rPr>
                <w:rFonts w:ascii="Times New Roman" w:hAnsi="Times New Roman" w:eastAsia="Times New Roman"/>
                <w:sz w:val="24"/>
                <w:szCs w:val="24"/>
                <w:lang w:eastAsia="zh-CN"/>
              </w:rPr>
            </w:pPr>
            <w:r>
              <w:rPr>
                <w:rFonts w:eastAsia="Times New Roman" w:ascii="Times New Roman" w:hAnsi="Times New Roman"/>
                <w:b/>
                <w:sz w:val="24"/>
                <w:szCs w:val="24"/>
                <w:lang w:eastAsia="zh-CN"/>
              </w:rPr>
              <w:t>4</w:t>
            </w:r>
          </w:p>
        </w:tc>
        <w:tc>
          <w:tcPr>
            <w:tcW w:w="4351"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spacing w:lineRule="auto" w:line="240" w:before="0" w:after="0"/>
              <w:jc w:val="both"/>
              <w:rPr>
                <w:rFonts w:ascii="Times New Roman" w:hAnsi="Times New Roman" w:cs="Calibri"/>
                <w:sz w:val="24"/>
                <w:szCs w:val="24"/>
                <w:lang w:eastAsia="zh-CN"/>
              </w:rPr>
            </w:pPr>
            <w:r>
              <w:rPr>
                <w:rFonts w:cs="Calibri" w:ascii="Times New Roman" w:hAnsi="Times New Roman"/>
                <w:sz w:val="24"/>
                <w:szCs w:val="24"/>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uppressAutoHyphens w:val="true"/>
              <w:spacing w:lineRule="auto" w:line="240" w:before="0" w:after="0"/>
              <w:jc w:val="both"/>
              <w:rPr>
                <w:rFonts w:cs="Calibri"/>
                <w:b/>
                <w:b/>
                <w:sz w:val="24"/>
                <w:szCs w:val="24"/>
                <w:lang w:eastAsia="zh-CN"/>
              </w:rPr>
            </w:pPr>
            <w:r>
              <w:rPr>
                <w:rFonts w:cs="Calibri" w:ascii="Times New Roman" w:hAnsi="Times New Roman"/>
                <w:b/>
                <w:sz w:val="24"/>
                <w:szCs w:val="24"/>
                <w:lang w:eastAsia="zh-CN"/>
              </w:rPr>
              <w:t>(підпункт 12 пункт 47 Особливостей)</w:t>
            </w:r>
          </w:p>
        </w:tc>
        <w:tc>
          <w:tcPr>
            <w:tcW w:w="5008" w:type="dxa"/>
            <w:vMerge w:val="continue"/>
            <w:tcBorders>
              <w:top w:val="single" w:sz="8" w:space="0" w:color="000000"/>
              <w:left w:val="single" w:sz="8" w:space="0" w:color="000000"/>
              <w:bottom w:val="single" w:sz="4" w:space="0" w:color="000000"/>
              <w:right w:val="single" w:sz="8" w:space="0" w:color="000000"/>
            </w:tcBorders>
            <w:shd w:fill="auto" w:val="clear"/>
          </w:tcPr>
          <w:p>
            <w:pPr>
              <w:pStyle w:val="Normal"/>
              <w:widowControl w:val="false"/>
              <w:suppressAutoHyphens w:val="true"/>
              <w:spacing w:lineRule="auto" w:line="240" w:before="0" w:after="0"/>
              <w:rPr>
                <w:rFonts w:ascii="Times New Roman" w:hAnsi="Times New Roman" w:eastAsia="Times New Roman"/>
                <w:b/>
                <w:b/>
                <w:sz w:val="24"/>
                <w:szCs w:val="24"/>
                <w:lang w:eastAsia="zh-CN"/>
              </w:rPr>
            </w:pPr>
            <w:r>
              <w:rPr>
                <w:rFonts w:eastAsia="Times New Roman" w:ascii="Times New Roman" w:hAnsi="Times New Roman"/>
                <w:b/>
                <w:sz w:val="24"/>
                <w:szCs w:val="24"/>
                <w:lang w:eastAsia="zh-CN"/>
              </w:rPr>
            </w:r>
          </w:p>
        </w:tc>
      </w:tr>
    </w:tbl>
    <w:p>
      <w:pPr>
        <w:pStyle w:val="Normal"/>
        <w:shd w:val="clear" w:color="auto" w:fill="FFFFFF" w:themeFill="background1"/>
        <w:spacing w:lineRule="auto" w:line="240" w:before="0" w:after="0"/>
        <w:jc w:val="both"/>
        <w:rPr>
          <w:rFonts w:ascii="Times New Roman" w:hAnsi="Times New Roman"/>
          <w:color w:val="000000"/>
          <w:kern w:val="2"/>
          <w:sz w:val="24"/>
          <w:szCs w:val="24"/>
          <w:highlight w:val="white"/>
          <w:lang w:val="uk-UA" w:eastAsia="zh-CN"/>
        </w:rPr>
      </w:pPr>
      <w:r>
        <w:rPr>
          <w:rFonts w:ascii="Times New Roman" w:hAnsi="Times New Roman"/>
          <w:color w:val="000000"/>
          <w:kern w:val="2"/>
          <w:sz w:val="24"/>
          <w:szCs w:val="24"/>
          <w:highlight w:val="white"/>
          <w:lang w:val="uk-UA" w:eastAsia="zh-CN"/>
        </w:rPr>
      </w:r>
    </w:p>
    <w:p>
      <w:pPr>
        <w:pStyle w:val="Normal"/>
        <w:shd w:val="clear" w:color="auto" w:fill="FFFFFF" w:themeFill="background1"/>
        <w:spacing w:lineRule="auto" w:line="240" w:before="0" w:after="0"/>
        <w:jc w:val="right"/>
        <w:rPr>
          <w:rFonts w:ascii="Times New Roman" w:hAnsi="Times New Roman"/>
          <w:lang w:val="uk-UA"/>
        </w:rPr>
      </w:pPr>
      <w:r>
        <w:rPr>
          <w:rFonts w:ascii="Times New Roman" w:hAnsi="Times New Roman"/>
          <w:lang w:val="uk-UA"/>
        </w:rPr>
      </w:r>
    </w:p>
    <w:p>
      <w:pPr>
        <w:pStyle w:val="Normal"/>
        <w:shd w:val="clear" w:color="auto" w:fill="FFFFFF" w:themeFill="background1"/>
        <w:spacing w:lineRule="auto" w:line="240" w:before="0" w:after="0"/>
        <w:jc w:val="right"/>
        <w:rPr>
          <w:rFonts w:ascii="Times New Roman" w:hAnsi="Times New Roman"/>
          <w:lang w:val="uk-UA"/>
        </w:rPr>
      </w:pPr>
      <w:r>
        <w:rPr>
          <w:rFonts w:ascii="Times New Roman" w:hAnsi="Times New Roman"/>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3 до тендерної документації</w:t>
      </w:r>
    </w:p>
    <w:p>
      <w:pPr>
        <w:pStyle w:val="Normal"/>
        <w:shd w:val="clear" w:color="auto" w:fill="FFFFFF" w:themeFill="background1"/>
        <w:spacing w:lineRule="auto" w:line="240" w:before="0" w:after="0"/>
        <w:jc w:val="center"/>
        <w:rPr>
          <w:rFonts w:ascii="Times New Roman" w:hAnsi="Times New Roman"/>
          <w:b/>
          <w:b/>
          <w:sz w:val="24"/>
          <w:szCs w:val="24"/>
        </w:rPr>
      </w:pPr>
      <w:r>
        <w:rPr>
          <w:rFonts w:ascii="Times New Roman" w:hAnsi="Times New Roman"/>
          <w:b/>
          <w:sz w:val="24"/>
          <w:szCs w:val="24"/>
        </w:rPr>
        <w:t>Інформація про технічні, якісні та інші характеристики предмета закупівлі</w:t>
      </w:r>
    </w:p>
    <w:p>
      <w:pPr>
        <w:pStyle w:val="Normal"/>
        <w:tabs>
          <w:tab w:val="clear" w:pos="709"/>
          <w:tab w:val="left" w:pos="9180" w:leader="none"/>
        </w:tabs>
        <w:spacing w:lineRule="auto" w:line="240" w:before="0" w:after="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ab/>
      </w:r>
    </w:p>
    <w:p>
      <w:pPr>
        <w:pStyle w:val="Normal"/>
        <w:spacing w:lineRule="auto" w:line="240" w:before="0" w:after="0"/>
        <w:ind w:firstLine="567"/>
        <w:jc w:val="both"/>
        <w:rPr>
          <w:rFonts w:ascii="Times New Roman" w:hAnsi="Times New Roman" w:eastAsia="Times New Roman"/>
          <w:sz w:val="24"/>
          <w:szCs w:val="24"/>
        </w:rPr>
      </w:pPr>
      <w:r>
        <w:rPr>
          <w:rFonts w:eastAsia="Times New Roman"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здійсненнязакупівель та з дотриманнямзаконодавства.</w:t>
      </w:r>
    </w:p>
    <w:p>
      <w:pPr>
        <w:pStyle w:val="Normal"/>
        <w:shd w:val="clear" w:color="auto" w:fill="FFFFFF"/>
        <w:spacing w:lineRule="auto" w:line="240" w:before="0" w:after="0"/>
        <w:ind w:firstLine="567"/>
        <w:jc w:val="both"/>
        <w:rPr>
          <w:rFonts w:ascii="Times New Roman" w:hAnsi="Times New Roman" w:eastAsia="Times New Roman"/>
          <w:sz w:val="24"/>
          <w:szCs w:val="24"/>
        </w:rPr>
      </w:pPr>
      <w:r>
        <w:rPr>
          <w:rFonts w:eastAsia="Times New Roman" w:ascii="Times New Roman" w:hAnsi="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числітехнічнійспецифікації (у разі потреби – планам, кресленням, малюнкамчиопису предмета закупівлі) та іншимвимогам до предмета закупівлі, щомістяться в тендерній документації та цьомудодатку, а також підтверджує можливість поставки товару відповідно до вимог, визначених згідно з умовами тендерної документації.</w:t>
      </w:r>
    </w:p>
    <w:p>
      <w:pPr>
        <w:pStyle w:val="Normal"/>
        <w:spacing w:lineRule="auto" w:line="240" w:before="0" w:after="0"/>
        <w:ind w:firstLine="567"/>
        <w:jc w:val="both"/>
        <w:rPr>
          <w:rFonts w:ascii="Times New Roman" w:hAnsi="Times New Roman" w:eastAsia="Times New Roman"/>
          <w:sz w:val="24"/>
          <w:szCs w:val="24"/>
        </w:rPr>
      </w:pPr>
      <w:r>
        <w:rPr>
          <w:rFonts w:eastAsia="Times New Roman" w:ascii="Times New Roman" w:hAnsi="Times New Roman"/>
          <w:sz w:val="24"/>
          <w:szCs w:val="24"/>
          <w:highlight w:val="white"/>
        </w:rPr>
        <w:t>В місцях, де технічна специфікація містить посилання на конкретні марку чи виробникаабо на конкретний процес, що характеризує продукт чи послугу певного суб’єкта господарювання, чи на торгові марки, патенти, типи або конкретне місцепоходження чи спосіб виробництва, вважати вираз «або еквівалент».</w:t>
      </w:r>
    </w:p>
    <w:p>
      <w:pPr>
        <w:pStyle w:val="Normal"/>
        <w:spacing w:lineRule="auto" w:line="240" w:before="0" w:after="0"/>
        <w:ind w:firstLine="567"/>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pStyle w:val="Normal"/>
        <w:shd w:val="clear" w:color="auto" w:fill="FFFFFF"/>
        <w:spacing w:lineRule="auto" w:line="240" w:before="0" w:after="0"/>
        <w:ind w:firstLine="567"/>
        <w:jc w:val="both"/>
        <w:rPr>
          <w:rFonts w:ascii="Times New Roman" w:hAnsi="Times New Roman" w:eastAsia="Times New Roman"/>
          <w:sz w:val="24"/>
          <w:szCs w:val="24"/>
        </w:rPr>
      </w:pPr>
      <w:r>
        <w:rPr>
          <w:rFonts w:eastAsia="Times New Roman" w:ascii="Times New Roman" w:hAnsi="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Style w:val="Normal"/>
        <w:widowControl w:val="false"/>
        <w:suppressAutoHyphens w:val="true"/>
        <w:spacing w:lineRule="auto" w:line="240" w:before="0" w:after="0"/>
        <w:rPr>
          <w:rFonts w:ascii="Times New Roman" w:hAnsi="Times New Roman" w:eastAsia="Times New Roman"/>
          <w:b/>
          <w:b/>
          <w:bCs/>
          <w:kern w:val="2"/>
          <w:sz w:val="24"/>
          <w:szCs w:val="24"/>
          <w:lang w:eastAsia="ru-RU"/>
        </w:rPr>
      </w:pPr>
      <w:r>
        <w:rPr>
          <w:rFonts w:eastAsia="Times New Roman" w:ascii="Times New Roman" w:hAnsi="Times New Roman"/>
          <w:b/>
          <w:bCs/>
          <w:kern w:val="2"/>
          <w:sz w:val="24"/>
          <w:szCs w:val="24"/>
          <w:lang w:eastAsia="ru-RU"/>
        </w:rPr>
      </w:r>
    </w:p>
    <w:p>
      <w:pPr>
        <w:pStyle w:val="Normal"/>
        <w:widowControl w:val="false"/>
        <w:suppressAutoHyphens w:val="true"/>
        <w:spacing w:lineRule="auto" w:line="240" w:before="0" w:after="0"/>
        <w:rPr>
          <w:rFonts w:ascii="Times New Roman" w:hAnsi="Times New Roman" w:eastAsia="Times New Roman"/>
          <w:b/>
          <w:b/>
          <w:bCs/>
          <w:kern w:val="2"/>
          <w:sz w:val="24"/>
          <w:szCs w:val="24"/>
          <w:lang w:eastAsia="ru-RU"/>
        </w:rPr>
      </w:pPr>
      <w:r>
        <w:rPr>
          <w:rFonts w:eastAsia="Times New Roman" w:ascii="Times New Roman" w:hAnsi="Times New Roman"/>
          <w:b/>
          <w:bCs/>
          <w:kern w:val="2"/>
          <w:sz w:val="24"/>
          <w:szCs w:val="24"/>
          <w:lang w:eastAsia="ru-RU"/>
        </w:rPr>
        <w:t>1.</w:t>
      </w:r>
      <w:r>
        <w:rPr>
          <w:rFonts w:eastAsia="Times New Roman" w:ascii="Times New Roman" w:hAnsi="Times New Roman"/>
          <w:b/>
          <w:bCs/>
          <w:kern w:val="2"/>
          <w:sz w:val="24"/>
          <w:szCs w:val="24"/>
          <w:lang w:val="uk-UA" w:eastAsia="ru-RU"/>
        </w:rPr>
        <w:t>Назва предмета закупівлі:</w:t>
      </w:r>
    </w:p>
    <w:p>
      <w:pPr>
        <w:pStyle w:val="Normal"/>
        <w:rPr>
          <w:rFonts w:ascii="Times New Roman" w:hAnsi="Times New Roman"/>
          <w:b/>
          <w:b/>
          <w:bCs/>
          <w:color w:val="000000" w:themeColor="text1"/>
          <w:sz w:val="24"/>
          <w:szCs w:val="24"/>
          <w:lang w:val="uk-UA"/>
        </w:rPr>
      </w:pPr>
      <w:r>
        <w:rPr>
          <w:rFonts w:ascii="Times New Roman" w:hAnsi="Times New Roman"/>
          <w:b/>
          <w:bCs/>
          <w:color w:val="000000" w:themeColor="text1"/>
          <w:sz w:val="24"/>
          <w:szCs w:val="24"/>
          <w:lang w:val="uk-UA"/>
        </w:rPr>
        <w:t>ДК 021:2015 09320000-8 Пара, гаряча вода та пов’язана продукція (постачання теплової енергії)</w:t>
      </w:r>
    </w:p>
    <w:p>
      <w:pPr>
        <w:pStyle w:val="Normal"/>
        <w:widowControl w:val="false"/>
        <w:shd w:val="clear" w:color="auto" w:fill="FFFFFF"/>
        <w:tabs>
          <w:tab w:val="clear" w:pos="709"/>
          <w:tab w:val="left" w:pos="426" w:leader="none"/>
        </w:tabs>
        <w:spacing w:lineRule="auto" w:line="276" w:before="0" w:after="60"/>
        <w:ind w:right="169" w:hanging="0"/>
        <w:jc w:val="both"/>
        <w:rPr/>
      </w:pPr>
      <w:r>
        <w:rPr>
          <w:rFonts w:ascii="Times New Roman" w:hAnsi="Times New Roman"/>
          <w:b/>
          <w:sz w:val="24"/>
          <w:szCs w:val="24"/>
          <w:lang w:val="uk-UA" w:eastAsia="ar-SA"/>
        </w:rPr>
        <w:t xml:space="preserve">2. Кількість </w:t>
      </w:r>
      <w:r>
        <w:rPr>
          <w:rFonts w:eastAsia="Calibri" w:cs="Times New Roman" w:ascii="Times New Roman" w:hAnsi="Times New Roman"/>
          <w:b/>
          <w:color w:val="auto"/>
          <w:kern w:val="0"/>
          <w:sz w:val="24"/>
          <w:szCs w:val="24"/>
          <w:lang w:val="uk-UA" w:eastAsia="ar-SA" w:bidi="ar-SA"/>
        </w:rPr>
        <w:t>теплової енергії</w:t>
      </w:r>
      <w:r>
        <w:rPr>
          <w:rFonts w:ascii="Times New Roman" w:hAnsi="Times New Roman"/>
          <w:b/>
          <w:sz w:val="24"/>
          <w:szCs w:val="24"/>
          <w:lang w:val="uk-UA" w:eastAsia="ar-SA"/>
        </w:rPr>
        <w:t xml:space="preserve"> -</w:t>
      </w:r>
      <w:r>
        <w:rPr>
          <w:rFonts w:eastAsia="Calibri" w:cs="Times New Roman" w:ascii="Times New Roman" w:hAnsi="Times New Roman"/>
          <w:b/>
          <w:color w:val="auto"/>
          <w:kern w:val="0"/>
          <w:sz w:val="24"/>
          <w:szCs w:val="24"/>
          <w:lang w:val="en-US" w:eastAsia="ar-SA" w:bidi="ar-SA"/>
        </w:rPr>
        <w:t>850</w:t>
      </w:r>
      <w:r>
        <w:rPr>
          <w:rFonts w:ascii="Times New Roman" w:hAnsi="Times New Roman"/>
          <w:b/>
          <w:sz w:val="24"/>
          <w:szCs w:val="24"/>
          <w:lang w:val="uk-UA" w:eastAsia="ar-SA"/>
        </w:rPr>
        <w:t xml:space="preserve"> Гкал</w:t>
      </w:r>
    </w:p>
    <w:p>
      <w:pPr>
        <w:pStyle w:val="Normal"/>
        <w:spacing w:lineRule="auto" w:line="240" w:before="0" w:after="0"/>
        <w:jc w:val="both"/>
        <w:rPr/>
      </w:pPr>
      <w:r>
        <w:rPr>
          <w:rFonts w:ascii="Times New Roman" w:hAnsi="Times New Roman"/>
          <w:b/>
          <w:sz w:val="24"/>
          <w:szCs w:val="24"/>
          <w:lang w:val="uk-UA" w:eastAsia="ar-SA"/>
        </w:rPr>
        <w:t xml:space="preserve">3. Місце надання </w:t>
      </w:r>
      <w:r>
        <w:rPr>
          <w:rFonts w:ascii="Times New Roman" w:hAnsi="Times New Roman"/>
          <w:b/>
          <w:sz w:val="24"/>
          <w:szCs w:val="24"/>
          <w:lang w:val="uk-UA" w:eastAsia="ar-SA"/>
        </w:rPr>
        <w:t>теплової енергії</w:t>
      </w:r>
      <w:r>
        <w:rPr>
          <w:rFonts w:ascii="Times New Roman" w:hAnsi="Times New Roman"/>
          <w:b/>
          <w:sz w:val="24"/>
          <w:szCs w:val="24"/>
          <w:lang w:val="uk-UA" w:eastAsia="ar-SA"/>
        </w:rPr>
        <w:t xml:space="preserve">: </w:t>
      </w:r>
      <w:r>
        <w:rPr>
          <w:rFonts w:ascii="Times New Roman" w:hAnsi="Times New Roman"/>
          <w:sz w:val="24"/>
          <w:szCs w:val="24"/>
          <w:lang w:val="en-US" w:eastAsia="ar-SA"/>
        </w:rPr>
        <w:t>61060</w:t>
      </w:r>
      <w:r>
        <w:rPr>
          <w:rFonts w:ascii="Times New Roman" w:hAnsi="Times New Roman"/>
          <w:sz w:val="24"/>
          <w:szCs w:val="24"/>
          <w:lang w:val="uk-UA" w:eastAsia="ar-SA"/>
        </w:rPr>
        <w:t>, Україна, Харківська обл., місто Харків, вулиця Олімпійська, будинок, 3</w:t>
      </w:r>
    </w:p>
    <w:p>
      <w:pPr>
        <w:pStyle w:val="Normal"/>
        <w:spacing w:lineRule="auto" w:line="240" w:before="0" w:after="0"/>
        <w:rPr>
          <w:rFonts w:ascii="Times New Roman" w:hAnsi="Times New Roman"/>
          <w:b/>
          <w:b/>
          <w:color w:val="000000" w:themeColor="text1"/>
          <w:sz w:val="24"/>
          <w:szCs w:val="24"/>
        </w:rPr>
      </w:pPr>
      <w:r>
        <w:rPr>
          <w:rFonts w:ascii="Times New Roman" w:hAnsi="Times New Roman"/>
          <w:b/>
          <w:bCs/>
          <w:sz w:val="24"/>
          <w:szCs w:val="24"/>
          <w:lang w:val="uk-UA"/>
        </w:rPr>
        <w:t xml:space="preserve">4. Строк надання </w:t>
      </w:r>
      <w:r>
        <w:rPr>
          <w:rFonts w:eastAsia="Calibri" w:cs="Times New Roman" w:ascii="Times New Roman" w:hAnsi="Times New Roman"/>
          <w:b/>
          <w:bCs/>
          <w:color w:val="auto"/>
          <w:kern w:val="0"/>
          <w:sz w:val="24"/>
          <w:szCs w:val="24"/>
          <w:lang w:val="uk-UA" w:eastAsia="en-US" w:bidi="ar-SA"/>
        </w:rPr>
        <w:t>теплової енергії</w:t>
      </w:r>
      <w:r>
        <w:rPr>
          <w:rFonts w:ascii="Times New Roman" w:hAnsi="Times New Roman"/>
          <w:b/>
          <w:bCs/>
          <w:sz w:val="24"/>
          <w:szCs w:val="24"/>
          <w:lang w:val="uk-UA"/>
        </w:rPr>
        <w:t xml:space="preserve">: </w:t>
      </w:r>
      <w:r>
        <w:rPr>
          <w:rFonts w:ascii="Times New Roman" w:hAnsi="Times New Roman"/>
          <w:b/>
          <w:sz w:val="24"/>
          <w:szCs w:val="24"/>
          <w:lang w:val="uk-UA"/>
        </w:rPr>
        <w:t>з 01.01.2024 по 31.12.202</w:t>
      </w:r>
      <w:r>
        <w:rPr>
          <w:rFonts w:ascii="Times New Roman" w:hAnsi="Times New Roman"/>
          <w:b/>
          <w:sz w:val="24"/>
          <w:szCs w:val="24"/>
        </w:rPr>
        <w:t>4.</w:t>
      </w:r>
    </w:p>
    <w:p>
      <w:pPr>
        <w:pStyle w:val="Normal"/>
        <w:tabs>
          <w:tab w:val="clear" w:pos="709"/>
          <w:tab w:val="left" w:pos="993" w:leader="none"/>
          <w:tab w:val="left" w:pos="1560" w:leader="none"/>
        </w:tabs>
        <w:spacing w:before="0" w:after="0"/>
        <w:ind w:right="-2" w:hanging="0"/>
        <w:jc w:val="both"/>
        <w:rPr>
          <w:rFonts w:ascii="Times New Roman" w:hAnsi="Times New Roman" w:eastAsia="Times New Roman"/>
          <w:sz w:val="24"/>
          <w:szCs w:val="24"/>
          <w:lang w:val="uk-UA"/>
        </w:rPr>
      </w:pPr>
      <w:r>
        <w:rPr>
          <w:rFonts w:eastAsia="Times New Roman" w:ascii="Times New Roman" w:hAnsi="Times New Roman"/>
          <w:b/>
          <w:sz w:val="24"/>
          <w:szCs w:val="24"/>
          <w:lang w:val="uk-UA" w:eastAsia="ru-RU"/>
        </w:rPr>
        <w:t xml:space="preserve">5. </w:t>
      </w:r>
      <w:r>
        <w:rPr>
          <w:rFonts w:eastAsia="Times New Roman" w:ascii="Times New Roman" w:hAnsi="Times New Roman"/>
          <w:b/>
          <w:sz w:val="24"/>
          <w:szCs w:val="24"/>
        </w:rPr>
        <w:t>Мета використання товару</w:t>
      </w:r>
      <w:r>
        <w:rPr>
          <w:rFonts w:eastAsia="Times New Roman" w:ascii="Times New Roman" w:hAnsi="Times New Roman"/>
          <w:sz w:val="24"/>
          <w:szCs w:val="24"/>
        </w:rPr>
        <w:t>: для задоволення потреб у споживанні</w:t>
      </w:r>
      <w:r>
        <w:rPr>
          <w:rFonts w:eastAsia="Times New Roman" w:ascii="Times New Roman" w:hAnsi="Times New Roman"/>
          <w:sz w:val="24"/>
          <w:szCs w:val="24"/>
          <w:lang w:val="uk-UA"/>
        </w:rPr>
        <w:t xml:space="preserve"> теплової енергії </w:t>
      </w:r>
      <w:r>
        <w:rPr>
          <w:rFonts w:eastAsia="Times New Roman" w:ascii="Times New Roman" w:hAnsi="Times New Roman"/>
          <w:sz w:val="24"/>
          <w:szCs w:val="24"/>
        </w:rPr>
        <w:t>об’єктівзамовника (споживача).</w:t>
      </w:r>
    </w:p>
    <w:p>
      <w:pPr>
        <w:pStyle w:val="Normal"/>
        <w:widowControl w:val="false"/>
        <w:tabs>
          <w:tab w:val="clear" w:pos="709"/>
          <w:tab w:val="left" w:pos="284" w:leader="none"/>
          <w:tab w:val="right" w:pos="9923" w:leader="underscore"/>
        </w:tabs>
        <w:spacing w:lineRule="auto" w:line="240" w:before="0" w:after="0"/>
        <w:rPr>
          <w:rFonts w:ascii="Times New Roman" w:hAnsi="Times New Roman"/>
          <w:b/>
          <w:b/>
          <w:bCs/>
          <w:sz w:val="24"/>
          <w:szCs w:val="24"/>
          <w:lang w:val="uk-UA"/>
        </w:rPr>
      </w:pPr>
      <w:r>
        <w:rPr>
          <w:rFonts w:ascii="Times New Roman" w:hAnsi="Times New Roman"/>
          <w:b/>
          <w:bCs/>
          <w:sz w:val="24"/>
          <w:szCs w:val="24"/>
          <w:lang w:val="uk-UA"/>
        </w:rPr>
        <w:t xml:space="preserve">Примітка: </w:t>
      </w:r>
    </w:p>
    <w:p>
      <w:pPr>
        <w:pStyle w:val="ListParagraph"/>
        <w:widowControl w:val="false"/>
        <w:numPr>
          <w:ilvl w:val="0"/>
          <w:numId w:val="5"/>
        </w:numPr>
        <w:tabs>
          <w:tab w:val="clear" w:pos="709"/>
          <w:tab w:val="left" w:pos="284" w:leader="none"/>
          <w:tab w:val="right" w:pos="9923" w:leader="underscore"/>
        </w:tabs>
        <w:spacing w:lineRule="auto" w:line="240" w:before="0" w:after="0"/>
        <w:contextualSpacing/>
        <w:rPr>
          <w:rFonts w:ascii="Times New Roman" w:hAnsi="Times New Roman"/>
          <w:iCs/>
          <w:sz w:val="24"/>
          <w:szCs w:val="24"/>
          <w:lang w:val="uk-UA"/>
        </w:rPr>
      </w:pPr>
      <w:r>
        <w:rPr>
          <w:rFonts w:ascii="Times New Roman" w:hAnsi="Times New Roman"/>
          <w:iCs/>
          <w:sz w:val="24"/>
          <w:szCs w:val="24"/>
          <w:lang w:val="uk-UA"/>
        </w:rPr>
        <w:t xml:space="preserve"> </w:t>
      </w:r>
      <w:r>
        <w:rPr>
          <w:rFonts w:ascii="Times New Roman" w:hAnsi="Times New Roman"/>
          <w:iCs/>
          <w:sz w:val="24"/>
          <w:szCs w:val="24"/>
          <w:lang w:val="uk-UA"/>
        </w:rPr>
        <w:t>Учасники повинні дотримуватись встановленої форми.</w:t>
      </w:r>
    </w:p>
    <w:p>
      <w:pPr>
        <w:pStyle w:val="ListParagraph"/>
        <w:numPr>
          <w:ilvl w:val="0"/>
          <w:numId w:val="5"/>
        </w:numPr>
        <w:suppressAutoHyphens w:val="true"/>
        <w:spacing w:lineRule="auto" w:line="252"/>
        <w:jc w:val="both"/>
        <w:rPr>
          <w:rFonts w:ascii="Times New Roman" w:hAnsi="Times New Roman"/>
          <w:lang w:val="uk-UA"/>
        </w:rPr>
      </w:pPr>
      <w:r>
        <w:rPr>
          <w:rFonts w:ascii="Times New Roman" w:hAnsi="Times New Roman"/>
          <w:lang w:val="uk-UA"/>
        </w:rPr>
        <w:t>Учасник повинна поставити Замовнику теплову енергію, якість якої відповідає температурному графіку центрального якісного регулювання відпуску теплової енергії (на підтвердження надати гарантійний лист у довільній формі).</w:t>
      </w:r>
    </w:p>
    <w:p>
      <w:pPr>
        <w:pStyle w:val="16"/>
        <w:tabs>
          <w:tab w:val="clear" w:pos="709"/>
          <w:tab w:val="left" w:pos="0" w:leader="none"/>
        </w:tabs>
        <w:ind w:firstLine="426"/>
        <w:jc w:val="center"/>
        <w:rPr>
          <w:rFonts w:ascii="Times New Roman" w:hAnsi="Times New Roman"/>
          <w:szCs w:val="24"/>
          <w:lang w:val="uk-UA"/>
        </w:rPr>
      </w:pPr>
      <w:r>
        <w:rPr>
          <w:rFonts w:ascii="Times New Roman" w:hAnsi="Times New Roman"/>
          <w:b/>
          <w:caps/>
          <w:szCs w:val="24"/>
          <w:lang w:val="ru-RU"/>
        </w:rPr>
        <w:t>Тендерна пропозиція, що не відповідає вимогам, буде відхилена як невідповідна вимогам Тендерної документації</w:t>
      </w:r>
    </w:p>
    <w:p>
      <w:pPr>
        <w:pStyle w:val="Normal"/>
        <w:numPr>
          <w:ilvl w:val="0"/>
          <w:numId w:val="0"/>
        </w:numPr>
        <w:spacing w:before="0" w:after="0"/>
        <w:jc w:val="both"/>
        <w:outlineLvl w:val="0"/>
        <w:rPr>
          <w:rFonts w:ascii="Times New Roman" w:hAnsi="Times New Roman"/>
        </w:rPr>
      </w:pPr>
      <w:r>
        <w:rPr>
          <w:rFonts w:ascii="Times New Roman" w:hAnsi="Times New Roman"/>
        </w:rPr>
      </w:r>
    </w:p>
    <w:p>
      <w:pPr>
        <w:pStyle w:val="Normal"/>
        <w:numPr>
          <w:ilvl w:val="0"/>
          <w:numId w:val="0"/>
        </w:numPr>
        <w:spacing w:before="0" w:after="0"/>
        <w:jc w:val="both"/>
        <w:outlineLvl w:val="0"/>
        <w:rPr>
          <w:rFonts w:ascii="Times New Roman" w:hAnsi="Times New Roman"/>
          <w:lang w:val="uk-UA"/>
        </w:rPr>
      </w:pPr>
      <w:r>
        <w:rPr>
          <w:rFonts w:ascii="Times New Roman" w:hAnsi="Times New Roman"/>
          <w:lang w:val="uk-UA"/>
        </w:rPr>
      </w:r>
    </w:p>
    <w:p>
      <w:pPr>
        <w:pStyle w:val="Normal"/>
        <w:numPr>
          <w:ilvl w:val="0"/>
          <w:numId w:val="0"/>
        </w:numPr>
        <w:spacing w:before="0" w:after="0"/>
        <w:jc w:val="both"/>
        <w:outlineLvl w:val="0"/>
        <w:rPr>
          <w:rFonts w:ascii="Times New Roman" w:hAnsi="Times New Roman"/>
          <w:lang w:val="uk-UA"/>
        </w:rPr>
      </w:pPr>
      <w:r>
        <w:rPr>
          <w:rFonts w:ascii="Times New Roman" w:hAnsi="Times New Roman"/>
          <w:lang w:val="uk-UA"/>
        </w:rPr>
      </w:r>
    </w:p>
    <w:p>
      <w:pPr>
        <w:pStyle w:val="Normal"/>
        <w:numPr>
          <w:ilvl w:val="0"/>
          <w:numId w:val="0"/>
        </w:numPr>
        <w:spacing w:before="0" w:after="0"/>
        <w:jc w:val="both"/>
        <w:outlineLvl w:val="0"/>
        <w:rPr>
          <w:rFonts w:ascii="Times New Roman" w:hAnsi="Times New Roman"/>
          <w:lang w:val="uk-UA"/>
        </w:rPr>
      </w:pPr>
      <w:r>
        <w:rPr>
          <w:rFonts w:ascii="Times New Roman" w:hAnsi="Times New Roman"/>
          <w:lang w:val="uk-UA"/>
        </w:rPr>
      </w:r>
    </w:p>
    <w:p>
      <w:pPr>
        <w:pStyle w:val="Normal"/>
        <w:numPr>
          <w:ilvl w:val="0"/>
          <w:numId w:val="0"/>
        </w:numPr>
        <w:spacing w:before="0" w:after="0"/>
        <w:jc w:val="both"/>
        <w:outlineLvl w:val="0"/>
        <w:rPr>
          <w:rFonts w:ascii="Times New Roman" w:hAnsi="Times New Roman"/>
          <w:lang w:val="uk-UA"/>
        </w:rPr>
      </w:pPr>
      <w:r>
        <w:rPr>
          <w:rFonts w:ascii="Times New Roman" w:hAnsi="Times New Roman"/>
          <w:lang w:val="uk-UA"/>
        </w:rPr>
      </w:r>
    </w:p>
    <w:p>
      <w:pPr>
        <w:pStyle w:val="Normal"/>
        <w:numPr>
          <w:ilvl w:val="0"/>
          <w:numId w:val="0"/>
        </w:numPr>
        <w:spacing w:before="0" w:after="0"/>
        <w:jc w:val="both"/>
        <w:outlineLvl w:val="0"/>
        <w:rPr>
          <w:rFonts w:ascii="Times New Roman" w:hAnsi="Times New Roman"/>
          <w:lang w:val="uk-UA"/>
        </w:rPr>
      </w:pPr>
      <w:r>
        <w:rPr>
          <w:rFonts w:ascii="Times New Roman" w:hAnsi="Times New Roman"/>
          <w:lang w:val="uk-UA"/>
        </w:rPr>
      </w:r>
    </w:p>
    <w:p>
      <w:pPr>
        <w:pStyle w:val="Normal"/>
        <w:numPr>
          <w:ilvl w:val="0"/>
          <w:numId w:val="0"/>
        </w:numPr>
        <w:spacing w:before="0" w:after="0"/>
        <w:jc w:val="both"/>
        <w:outlineLvl w:val="0"/>
        <w:rPr>
          <w:rFonts w:ascii="Times New Roman" w:hAnsi="Times New Roman"/>
          <w:lang w:val="uk-UA"/>
        </w:rPr>
      </w:pPr>
      <w:r>
        <w:rPr>
          <w:rFonts w:ascii="Times New Roman" w:hAnsi="Times New Roman"/>
          <w:lang w:val="uk-UA"/>
        </w:rPr>
      </w:r>
    </w:p>
    <w:p>
      <w:pPr>
        <w:pStyle w:val="Normal"/>
        <w:numPr>
          <w:ilvl w:val="0"/>
          <w:numId w:val="0"/>
        </w:numPr>
        <w:spacing w:before="0" w:after="0"/>
        <w:jc w:val="both"/>
        <w:outlineLvl w:val="0"/>
        <w:rPr>
          <w:rFonts w:ascii="Times New Roman" w:hAnsi="Times New Roman"/>
        </w:rPr>
      </w:pPr>
      <w:r>
        <w:rPr>
          <w:rFonts w:ascii="Times New Roman" w:hAnsi="Times New Roman"/>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4 до тендерної документації</w:t>
      </w:r>
    </w:p>
    <w:p>
      <w:pPr>
        <w:pStyle w:val="Normal"/>
        <w:ind w:left="142" w:firstLine="566"/>
        <w:jc w:val="center"/>
        <w:rPr>
          <w:rFonts w:ascii="Times New Roman" w:hAnsi="Times New Roman"/>
          <w:b/>
          <w:b/>
          <w:bCs/>
          <w:sz w:val="24"/>
          <w:szCs w:val="24"/>
          <w:lang w:val="uk-UA"/>
        </w:rPr>
      </w:pPr>
      <w:r>
        <w:rPr>
          <w:rFonts w:ascii="Times New Roman" w:hAnsi="Times New Roman"/>
          <w:b/>
          <w:bCs/>
          <w:sz w:val="24"/>
          <w:szCs w:val="24"/>
          <w:lang w:val="uk-UA"/>
        </w:rPr>
        <w:t>ПРОЕКТ ДОГОВОРУ</w:t>
      </w:r>
    </w:p>
    <w:p>
      <w:pPr>
        <w:pStyle w:val="Normal"/>
        <w:ind w:left="142" w:hanging="0"/>
        <w:jc w:val="center"/>
        <w:rPr>
          <w:rFonts w:ascii="Times New Roman" w:hAnsi="Times New Roman"/>
          <w:b/>
          <w:b/>
          <w:bCs/>
          <w:sz w:val="24"/>
          <w:szCs w:val="24"/>
          <w:lang w:val="uk-UA"/>
        </w:rPr>
      </w:pPr>
      <w:bookmarkStart w:id="18" w:name="_Hlk58776342"/>
      <w:bookmarkStart w:id="19" w:name="_Hlk58776378"/>
      <w:r>
        <w:rPr>
          <w:rFonts w:ascii="Times New Roman" w:hAnsi="Times New Roman"/>
          <w:b/>
          <w:bCs/>
          <w:sz w:val="24"/>
          <w:szCs w:val="24"/>
          <w:lang w:val="uk-UA"/>
        </w:rPr>
        <w:t>про закупівлю товару (теплова енергія в гарячій</w:t>
      </w:r>
      <w:bookmarkEnd w:id="19"/>
      <w:r>
        <w:rPr>
          <w:rFonts w:ascii="Times New Roman" w:hAnsi="Times New Roman"/>
          <w:b/>
          <w:bCs/>
          <w:sz w:val="24"/>
          <w:szCs w:val="24"/>
          <w:lang w:val="uk-UA"/>
        </w:rPr>
        <w:t xml:space="preserve"> воді)</w:t>
      </w:r>
      <w:bookmarkEnd w:id="18"/>
    </w:p>
    <w:p>
      <w:pPr>
        <w:pStyle w:val="Normal"/>
        <w:tabs>
          <w:tab w:val="clear" w:pos="709"/>
          <w:tab w:val="left" w:pos="3119" w:leader="none"/>
        </w:tabs>
        <w:ind w:right="-7" w:hanging="0"/>
        <w:rPr>
          <w:rFonts w:ascii="Times New Roman" w:hAnsi="Times New Roman"/>
          <w:sz w:val="24"/>
          <w:szCs w:val="24"/>
          <w:lang w:val="uk-UA"/>
        </w:rPr>
      </w:pPr>
      <w:r>
        <w:rPr>
          <w:rFonts w:ascii="Times New Roman" w:hAnsi="Times New Roman"/>
          <w:sz w:val="24"/>
          <w:szCs w:val="24"/>
          <w:lang w:val="uk-UA"/>
        </w:rPr>
      </w:r>
    </w:p>
    <w:p>
      <w:pPr>
        <w:pStyle w:val="Normal"/>
        <w:tabs>
          <w:tab w:val="clear" w:pos="709"/>
          <w:tab w:val="left" w:pos="5812" w:leader="none"/>
        </w:tabs>
        <w:ind w:right="-7" w:hanging="0"/>
        <w:rPr/>
      </w:pPr>
      <w:r>
        <w:rPr>
          <w:rFonts w:ascii="Times New Roman" w:hAnsi="Times New Roman"/>
          <w:sz w:val="24"/>
          <w:szCs w:val="24"/>
          <w:lang w:val="uk-UA"/>
        </w:rPr>
        <w:t>м. Харків</w:t>
        <w:tab/>
        <w:t>«</w:t>
      </w:r>
      <w:r>
        <w:rPr>
          <w:rFonts w:ascii="Times New Roman" w:hAnsi="Times New Roman"/>
          <w:b/>
          <w:sz w:val="24"/>
          <w:szCs w:val="24"/>
          <w:lang w:val="uk-UA"/>
        </w:rPr>
        <w:t>____</w:t>
      </w:r>
      <w:r>
        <w:rPr>
          <w:rFonts w:ascii="Times New Roman" w:hAnsi="Times New Roman"/>
          <w:sz w:val="24"/>
          <w:szCs w:val="24"/>
          <w:lang w:val="uk-UA"/>
        </w:rPr>
        <w:t xml:space="preserve">_» </w:t>
      </w:r>
      <w:r>
        <w:rPr>
          <w:rFonts w:ascii="Times New Roman" w:hAnsi="Times New Roman"/>
          <w:b/>
          <w:sz w:val="24"/>
          <w:szCs w:val="24"/>
          <w:lang w:val="uk-UA"/>
        </w:rPr>
        <w:t xml:space="preserve">_______________ </w:t>
      </w:r>
      <w:r>
        <w:rPr>
          <w:rFonts w:ascii="Times New Roman" w:hAnsi="Times New Roman"/>
          <w:sz w:val="24"/>
          <w:szCs w:val="24"/>
          <w:lang w:val="uk-UA"/>
        </w:rPr>
        <w:t>202__р.</w:t>
      </w:r>
    </w:p>
    <w:p>
      <w:pPr>
        <w:pStyle w:val="Normal"/>
        <w:tabs>
          <w:tab w:val="clear" w:pos="709"/>
          <w:tab w:val="left" w:pos="5812" w:leader="none"/>
        </w:tabs>
        <w:ind w:right="-7" w:hanging="0"/>
        <w:rPr>
          <w:rFonts w:ascii="Times New Roman" w:hAnsi="Times New Roman"/>
          <w:sz w:val="24"/>
          <w:szCs w:val="24"/>
          <w:lang w:val="uk-UA"/>
        </w:rPr>
      </w:pPr>
      <w:r>
        <w:rPr>
          <w:rFonts w:ascii="Times New Roman" w:hAnsi="Times New Roman"/>
          <w:sz w:val="24"/>
          <w:szCs w:val="24"/>
          <w:lang w:val="uk-UA"/>
        </w:rPr>
      </w:r>
    </w:p>
    <w:p>
      <w:pPr>
        <w:pStyle w:val="34"/>
        <w:numPr>
          <w:ilvl w:val="0"/>
          <w:numId w:val="0"/>
        </w:numPr>
        <w:spacing w:lineRule="auto" w:line="240" w:before="0" w:after="0"/>
        <w:ind w:hanging="0"/>
        <w:jc w:val="both"/>
        <w:outlineLvl w:val="0"/>
        <w:rPr/>
      </w:pPr>
      <w:r>
        <w:rPr>
          <w:b/>
          <w:bCs/>
          <w:sz w:val="24"/>
          <w:szCs w:val="24"/>
        </w:rPr>
        <w:t>Замовник:</w:t>
      </w:r>
      <w:r>
        <w:rPr>
          <w:b/>
          <w:sz w:val="24"/>
          <w:szCs w:val="24"/>
          <w:shd w:fill="FFFFFF" w:val="clear"/>
        </w:rPr>
        <w:t xml:space="preserve">КОМУНАЛЬНЕ НЕКОМЕРЦІНЕ ПІДПРИЄМСТВО «МІСЬКА </w:t>
      </w:r>
      <w:r>
        <w:rPr>
          <w:rFonts w:eastAsia="Times New Roman" w:cs="Times New Roman"/>
          <w:b/>
          <w:color w:val="auto"/>
          <w:kern w:val="0"/>
          <w:sz w:val="24"/>
          <w:szCs w:val="24"/>
          <w:shd w:fill="FFFFFF" w:val="clear"/>
          <w:lang w:val="uk-UA" w:eastAsia="ru-RU" w:bidi="ar-SA"/>
        </w:rPr>
        <w:t>ПОЛІКЛІНІКА №5</w:t>
      </w:r>
      <w:r>
        <w:rPr>
          <w:b/>
          <w:sz w:val="24"/>
          <w:szCs w:val="24"/>
          <w:shd w:fill="FFFFFF" w:val="clear"/>
        </w:rPr>
        <w:t>» ХАРКІВСЬКОЇ МІСЬКОЇ РАДИ, на</w:t>
      </w:r>
      <w:r>
        <w:rPr>
          <w:b/>
          <w:iCs/>
          <w:sz w:val="24"/>
          <w:szCs w:val="24"/>
        </w:rPr>
        <w:t>далі</w:t>
      </w:r>
      <w:r>
        <w:rPr>
          <w:b/>
          <w:i/>
          <w:iCs/>
          <w:sz w:val="24"/>
          <w:szCs w:val="24"/>
        </w:rPr>
        <w:t xml:space="preserve"> –</w:t>
      </w:r>
      <w:r>
        <w:rPr>
          <w:b/>
          <w:iCs/>
          <w:sz w:val="24"/>
          <w:szCs w:val="24"/>
        </w:rPr>
        <w:t xml:space="preserve"> Споживач, </w:t>
      </w:r>
      <w:r>
        <w:rPr>
          <w:sz w:val="24"/>
          <w:szCs w:val="24"/>
        </w:rPr>
        <w:t xml:space="preserve">в особі  </w:t>
      </w:r>
      <w:r>
        <w:rPr>
          <w:b/>
          <w:sz w:val="24"/>
          <w:szCs w:val="24"/>
          <w:shd w:fill="FFFFFF" w:val="clear"/>
        </w:rPr>
        <w:t xml:space="preserve">директора Ворощука Сергія Васильовича </w:t>
      </w:r>
      <w:r>
        <w:rPr>
          <w:sz w:val="24"/>
          <w:szCs w:val="24"/>
          <w:shd w:fill="FFFFFF" w:val="clear"/>
        </w:rPr>
        <w:t xml:space="preserve">, що діє на підставі Статуту </w:t>
      </w:r>
      <w:r>
        <w:rPr>
          <w:sz w:val="24"/>
          <w:szCs w:val="24"/>
        </w:rPr>
        <w:t>з однієї сторони, і</w:t>
      </w:r>
    </w:p>
    <w:p>
      <w:pPr>
        <w:pStyle w:val="Normal"/>
        <w:jc w:val="both"/>
        <w:rPr>
          <w:rFonts w:ascii="Times New Roman" w:hAnsi="Times New Roman"/>
          <w:sz w:val="24"/>
          <w:szCs w:val="24"/>
          <w:lang w:val="uk-UA"/>
        </w:rPr>
      </w:pPr>
      <w:r>
        <w:rPr>
          <w:rFonts w:ascii="Times New Roman" w:hAnsi="Times New Roman"/>
          <w:b/>
          <w:sz w:val="24"/>
          <w:szCs w:val="24"/>
          <w:lang w:val="uk-UA"/>
        </w:rPr>
        <w:t>Постачальник</w:t>
      </w:r>
      <w:r>
        <w:rPr>
          <w:rFonts w:ascii="Times New Roman" w:hAnsi="Times New Roman"/>
          <w:b/>
          <w:bCs/>
          <w:sz w:val="24"/>
          <w:szCs w:val="24"/>
          <w:lang w:val="uk-UA"/>
        </w:rPr>
        <w:t>:_____________________</w:t>
      </w:r>
      <w:r>
        <w:rPr>
          <w:rFonts w:ascii="Times New Roman" w:hAnsi="Times New Roman"/>
          <w:b/>
          <w:sz w:val="24"/>
          <w:szCs w:val="24"/>
          <w:lang w:val="uk-UA"/>
        </w:rPr>
        <w:t>,</w:t>
      </w:r>
      <w:r>
        <w:rPr>
          <w:rFonts w:ascii="Times New Roman" w:hAnsi="Times New Roman"/>
          <w:b/>
          <w:bCs/>
          <w:sz w:val="24"/>
          <w:szCs w:val="24"/>
          <w:lang w:val="uk-UA"/>
        </w:rPr>
        <w:t>надалі – Теплопостачальна організація,</w:t>
      </w:r>
      <w:r>
        <w:rPr>
          <w:rFonts w:ascii="Times New Roman" w:hAnsi="Times New Roman"/>
          <w:sz w:val="24"/>
          <w:szCs w:val="24"/>
          <w:lang w:val="uk-UA"/>
        </w:rPr>
        <w:t xml:space="preserve"> в особі </w:t>
      </w:r>
      <w:r>
        <w:rPr>
          <w:rFonts w:ascii="Times New Roman" w:hAnsi="Times New Roman"/>
          <w:b/>
          <w:bCs/>
          <w:sz w:val="24"/>
          <w:szCs w:val="24"/>
          <w:lang w:val="uk-UA"/>
        </w:rPr>
        <w:t>_______________________</w:t>
      </w:r>
      <w:r>
        <w:rPr>
          <w:rFonts w:ascii="Times New Roman" w:hAnsi="Times New Roman"/>
          <w:sz w:val="24"/>
          <w:szCs w:val="24"/>
          <w:lang w:val="uk-UA"/>
        </w:rPr>
        <w:t xml:space="preserve">, що діє на підставі </w:t>
      </w:r>
      <w:r>
        <w:rPr>
          <w:rFonts w:ascii="Times New Roman" w:hAnsi="Times New Roman"/>
          <w:b/>
          <w:sz w:val="24"/>
          <w:szCs w:val="24"/>
          <w:lang w:val="uk-UA"/>
        </w:rPr>
        <w:t>_________________</w:t>
      </w:r>
      <w:r>
        <w:rPr>
          <w:rFonts w:ascii="Times New Roman" w:hAnsi="Times New Roman"/>
          <w:sz w:val="24"/>
          <w:szCs w:val="24"/>
          <w:lang w:val="uk-UA"/>
        </w:rPr>
        <w:t>, з іншої сторони, надалі разом іменовані Сторони, керуючись:</w:t>
      </w:r>
    </w:p>
    <w:p>
      <w:pPr>
        <w:pStyle w:val="Normal"/>
        <w:ind w:firstLine="708"/>
        <w:jc w:val="both"/>
        <w:rPr>
          <w:rFonts w:ascii="Times New Roman" w:hAnsi="Times New Roman"/>
          <w:sz w:val="24"/>
          <w:szCs w:val="24"/>
          <w:lang w:val="uk-UA"/>
        </w:rPr>
      </w:pPr>
      <w:r>
        <w:rPr>
          <w:rStyle w:val="Strong"/>
          <w:rFonts w:ascii="Times New Roman" w:hAnsi="Times New Roman"/>
          <w:sz w:val="24"/>
          <w:szCs w:val="24"/>
          <w:lang w:val="uk-UA"/>
        </w:rPr>
        <w:t>Цивільним Кодексом України, Господарським Кодексом України,</w:t>
      </w:r>
      <w:r>
        <w:rPr>
          <w:rFonts w:ascii="Times New Roman" w:hAnsi="Times New Roman"/>
          <w:sz w:val="24"/>
          <w:szCs w:val="24"/>
          <w:lang w:val="uk-UA"/>
        </w:rPr>
        <w:t>Законом України «Про теплопостачання»,</w:t>
      </w:r>
      <w:r>
        <w:rPr>
          <w:rStyle w:val="Strong"/>
          <w:rFonts w:ascii="Times New Roman" w:hAnsi="Times New Roman"/>
          <w:sz w:val="24"/>
          <w:szCs w:val="24"/>
          <w:lang w:val="uk-UA"/>
        </w:rPr>
        <w:t xml:space="preserve"> Законом України в</w:t>
      </w:r>
      <w:r>
        <w:rPr>
          <w:rFonts w:ascii="Times New Roman" w:hAnsi="Times New Roman"/>
          <w:sz w:val="24"/>
          <w:szCs w:val="24"/>
          <w:lang w:val="uk-UA"/>
        </w:rPr>
        <w:t>ід 12 травня 2015 року № 389-</w:t>
      </w:r>
      <w:r>
        <w:rPr>
          <w:rFonts w:ascii="Times New Roman" w:hAnsi="Times New Roman"/>
          <w:sz w:val="24"/>
          <w:szCs w:val="24"/>
          <w:lang w:val="en-US"/>
        </w:rPr>
        <w:t>V</w:t>
      </w:r>
      <w:r>
        <w:rPr>
          <w:rFonts w:ascii="Times New Roman" w:hAnsi="Times New Roman"/>
          <w:sz w:val="24"/>
          <w:szCs w:val="24"/>
          <w:lang w:val="uk-UA"/>
        </w:rPr>
        <w:t>-</w:t>
      </w:r>
      <w:r>
        <w:rPr>
          <w:rFonts w:ascii="Times New Roman" w:hAnsi="Times New Roman"/>
          <w:sz w:val="24"/>
          <w:szCs w:val="24"/>
          <w:lang w:val="en-US"/>
        </w:rPr>
        <w:t>III</w:t>
      </w:r>
      <w:r>
        <w:rPr>
          <w:rFonts w:ascii="Times New Roman" w:hAnsi="Times New Roman"/>
          <w:sz w:val="24"/>
          <w:szCs w:val="24"/>
          <w:lang w:val="uk-UA"/>
        </w:rPr>
        <w:t xml:space="preserve"> «Про правовий режим воєнного стану», Указом  Президента України від 24.02.2022 року № </w:t>
      </w:r>
      <w:bookmarkStart w:id="20" w:name="_Hlk117600722"/>
      <w:r>
        <w:rPr>
          <w:rFonts w:ascii="Times New Roman" w:hAnsi="Times New Roman"/>
          <w:sz w:val="24"/>
          <w:szCs w:val="24"/>
          <w:lang w:val="uk-UA"/>
        </w:rPr>
        <w:t>64/2022 «Про введення воєнного стану в Україні» (із змінами)</w:t>
      </w:r>
      <w:bookmarkEnd w:id="20"/>
      <w:r>
        <w:rPr>
          <w:rFonts w:ascii="Times New Roman" w:hAnsi="Times New Roman"/>
          <w:sz w:val="24"/>
          <w:szCs w:val="24"/>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Законом України «Про публічні закупівлі» із змінами, та іншими законодавчими актами України щодо здійснення оборонних та публічних закупівель на період дії правового режиму воєнного стану»</w:t>
      </w:r>
      <w:r>
        <w:rPr>
          <w:rStyle w:val="Strong"/>
          <w:rFonts w:ascii="Times New Roman" w:hAnsi="Times New Roman"/>
          <w:sz w:val="24"/>
          <w:szCs w:val="24"/>
          <w:lang w:val="uk-UA"/>
        </w:rPr>
        <w:t xml:space="preserve">, </w:t>
      </w:r>
      <w:r>
        <w:rPr>
          <w:rFonts w:ascii="Times New Roman" w:hAnsi="Times New Roman"/>
          <w:sz w:val="24"/>
          <w:szCs w:val="24"/>
          <w:lang w:val="uk-UA"/>
        </w:rPr>
        <w:t>уклали цей договір про закупівлю теплової енергії в гарячій воді (далі – Договір) про таке:</w:t>
      </w:r>
    </w:p>
    <w:p>
      <w:pPr>
        <w:pStyle w:val="Normal"/>
        <w:jc w:val="both"/>
        <w:rPr>
          <w:rFonts w:ascii="Times New Roman" w:hAnsi="Times New Roman"/>
          <w:b/>
          <w:b/>
          <w:sz w:val="24"/>
          <w:szCs w:val="24"/>
          <w:lang w:val="uk-UA"/>
        </w:rPr>
      </w:pPr>
      <w:r>
        <w:rPr>
          <w:rFonts w:ascii="Times New Roman" w:hAnsi="Times New Roman"/>
          <w:b/>
          <w:sz w:val="24"/>
          <w:szCs w:val="24"/>
          <w:lang w:val="uk-UA"/>
        </w:rPr>
      </w:r>
    </w:p>
    <w:p>
      <w:pPr>
        <w:pStyle w:val="Normal"/>
        <w:ind w:right="23" w:hanging="0"/>
        <w:jc w:val="center"/>
        <w:rPr>
          <w:rFonts w:ascii="Times New Roman" w:hAnsi="Times New Roman"/>
          <w:b/>
          <w:b/>
          <w:bCs/>
          <w:sz w:val="24"/>
          <w:szCs w:val="24"/>
          <w:lang w:val="uk-UA"/>
        </w:rPr>
      </w:pPr>
      <w:r>
        <w:rPr>
          <w:rFonts w:ascii="Times New Roman" w:hAnsi="Times New Roman"/>
          <w:b/>
          <w:bCs/>
          <w:sz w:val="24"/>
          <w:szCs w:val="24"/>
          <w:lang w:val="uk-UA"/>
        </w:rPr>
        <w:t>I. Предмет Договору</w:t>
      </w:r>
    </w:p>
    <w:p>
      <w:pPr>
        <w:pStyle w:val="Normal"/>
        <w:numPr>
          <w:ilvl w:val="1"/>
          <w:numId w:val="6"/>
        </w:numPr>
        <w:tabs>
          <w:tab w:val="clear" w:pos="709"/>
          <w:tab w:val="left" w:pos="0" w:leader="none"/>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 xml:space="preserve">Предметом даного Договору є закупівля товару за кодом згідно </w:t>
      </w:r>
      <w:r>
        <w:rPr>
          <w:rFonts w:ascii="Times New Roman" w:hAnsi="Times New Roman"/>
          <w:b/>
          <w:bCs/>
          <w:sz w:val="24"/>
          <w:szCs w:val="24"/>
          <w:lang w:val="uk-UA"/>
        </w:rPr>
        <w:t xml:space="preserve">ДК 021:2015 09320000-8 - Пара, гаряча вода та пов'язана продукція (постачання теплової енергії) </w:t>
      </w:r>
      <w:r>
        <w:rPr>
          <w:rFonts w:ascii="Times New Roman" w:hAnsi="Times New Roman"/>
          <w:sz w:val="24"/>
          <w:szCs w:val="24"/>
          <w:lang w:val="uk-UA"/>
        </w:rPr>
        <w:t>(далі по тексту - теплова енергія).</w:t>
      </w:r>
    </w:p>
    <w:p>
      <w:pPr>
        <w:pStyle w:val="Normal"/>
        <w:tabs>
          <w:tab w:val="clear" w:pos="709"/>
          <w:tab w:val="left" w:pos="720"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1.2.</w:t>
        <w:tab/>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rFonts w:ascii="Times New Roman" w:hAnsi="Times New Roman"/>
          <w:bCs/>
          <w:sz w:val="24"/>
          <w:szCs w:val="24"/>
          <w:lang w:val="uk-UA"/>
        </w:rPr>
        <w:t>Споживачу</w:t>
      </w:r>
      <w:r>
        <w:rPr>
          <w:rFonts w:ascii="Times New Roman" w:hAnsi="Times New Roman"/>
          <w:sz w:val="24"/>
          <w:szCs w:val="24"/>
          <w:lang w:val="uk-UA"/>
        </w:rPr>
        <w:t xml:space="preserve"> в обсягах згідно з Додатком 1 до цього Договору в гарячій воді на такі потреби:</w:t>
      </w:r>
    </w:p>
    <w:p>
      <w:pPr>
        <w:pStyle w:val="Normal"/>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опалення та вентиляцію;</w:t>
      </w:r>
    </w:p>
    <w:p>
      <w:pPr>
        <w:pStyle w:val="Normal"/>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гаряче водопостачання; </w:t>
      </w:r>
    </w:p>
    <w:p>
      <w:pPr>
        <w:pStyle w:val="Normal"/>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технологічні потреби.</w:t>
      </w:r>
    </w:p>
    <w:p>
      <w:pPr>
        <w:pStyle w:val="Normal"/>
        <w:numPr>
          <w:ilvl w:val="1"/>
          <w:numId w:val="8"/>
        </w:numPr>
        <w:tabs>
          <w:tab w:val="clear" w:pos="709"/>
          <w:tab w:val="left" w:pos="705"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Кількісні характеристики теплової енергії вказані в Додатку 1 до цього Договору. </w:t>
      </w:r>
    </w:p>
    <w:p>
      <w:pPr>
        <w:pStyle w:val="Normal"/>
        <w:numPr>
          <w:ilvl w:val="1"/>
          <w:numId w:val="8"/>
        </w:numPr>
        <w:tabs>
          <w:tab w:val="clear" w:pos="709"/>
          <w:tab w:val="left" w:pos="705" w:leader="none"/>
        </w:tabs>
        <w:spacing w:lineRule="auto" w:line="240" w:before="0" w:after="0"/>
        <w:jc w:val="both"/>
        <w:rPr/>
      </w:pPr>
      <w:r>
        <w:rPr>
          <w:rFonts w:ascii="Times New Roman" w:hAnsi="Times New Roman"/>
          <w:sz w:val="24"/>
          <w:szCs w:val="24"/>
          <w:lang w:val="uk-UA"/>
        </w:rPr>
        <w:t xml:space="preserve">Обсяг закупівлі - </w:t>
      </w:r>
      <w:r>
        <w:rPr>
          <w:rFonts w:eastAsia="Calibri" w:cs="Times New Roman" w:ascii="Times New Roman" w:hAnsi="Times New Roman"/>
          <w:color w:val="auto"/>
          <w:kern w:val="0"/>
          <w:sz w:val="24"/>
          <w:szCs w:val="24"/>
          <w:lang w:val="uk-UA" w:eastAsia="en-US" w:bidi="ar-SA"/>
        </w:rPr>
        <w:t>850</w:t>
      </w:r>
      <w:r>
        <w:rPr>
          <w:rFonts w:ascii="Times New Roman" w:hAnsi="Times New Roman"/>
          <w:sz w:val="24"/>
          <w:szCs w:val="24"/>
          <w:lang w:val="uk-UA"/>
        </w:rPr>
        <w:t xml:space="preserve"> Гкал, який може бути зменшено з урахуванням наявного фінансування.</w:t>
      </w:r>
    </w:p>
    <w:p>
      <w:pPr>
        <w:pStyle w:val="Normal"/>
        <w:ind w:right="23" w:hanging="0"/>
        <w:jc w:val="center"/>
        <w:rPr>
          <w:rFonts w:ascii="Times New Roman" w:hAnsi="Times New Roman"/>
          <w:b/>
          <w:b/>
          <w:bCs/>
          <w:sz w:val="24"/>
          <w:szCs w:val="24"/>
          <w:lang w:val="uk-UA"/>
        </w:rPr>
      </w:pPr>
      <w:r>
        <w:rPr>
          <w:rFonts w:ascii="Times New Roman" w:hAnsi="Times New Roman"/>
          <w:b/>
          <w:bCs/>
          <w:sz w:val="24"/>
          <w:szCs w:val="24"/>
          <w:lang w:val="uk-UA"/>
        </w:rPr>
        <w:t>II. Якість теплової енергії</w:t>
      </w:r>
    </w:p>
    <w:p>
      <w:pPr>
        <w:pStyle w:val="Normal"/>
        <w:tabs>
          <w:tab w:val="clear" w:pos="709"/>
          <w:tab w:val="left" w:pos="720" w:leader="none"/>
        </w:tabs>
        <w:jc w:val="both"/>
        <w:rPr>
          <w:rFonts w:ascii="Times New Roman" w:hAnsi="Times New Roman"/>
          <w:sz w:val="24"/>
          <w:szCs w:val="24"/>
          <w:lang w:val="uk-UA"/>
        </w:rPr>
      </w:pPr>
      <w:r>
        <w:rPr>
          <w:rFonts w:ascii="Times New Roman" w:hAnsi="Times New Roman"/>
          <w:sz w:val="24"/>
          <w:szCs w:val="24"/>
          <w:lang w:val="uk-UA"/>
        </w:rPr>
        <w:t>2.1.</w:t>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pPr>
        <w:pStyle w:val="BodyText3"/>
        <w:spacing w:before="0" w:after="0"/>
        <w:ind w:right="23" w:hanging="0"/>
        <w:jc w:val="center"/>
        <w:rPr>
          <w:rFonts w:ascii="Times New Roman" w:hAnsi="Times New Roman"/>
          <w:b/>
          <w:b/>
          <w:bCs/>
          <w:sz w:val="24"/>
          <w:szCs w:val="24"/>
          <w:lang w:val="uk-UA"/>
        </w:rPr>
      </w:pPr>
      <w:r>
        <w:rPr>
          <w:rFonts w:ascii="Times New Roman" w:hAnsi="Times New Roman"/>
          <w:b/>
          <w:sz w:val="24"/>
          <w:szCs w:val="24"/>
          <w:lang w:val="uk-UA"/>
        </w:rPr>
        <w:t xml:space="preserve">III. </w:t>
      </w:r>
      <w:r>
        <w:rPr>
          <w:rFonts w:ascii="Times New Roman" w:hAnsi="Times New Roman"/>
          <w:b/>
          <w:bCs/>
          <w:sz w:val="24"/>
          <w:szCs w:val="24"/>
          <w:lang w:val="uk-UA"/>
        </w:rPr>
        <w:t>Ціна Договору</w:t>
      </w:r>
    </w:p>
    <w:p>
      <w:pPr>
        <w:pStyle w:val="34"/>
        <w:spacing w:lineRule="auto" w:line="240" w:before="0" w:after="0"/>
        <w:ind w:hanging="0"/>
        <w:jc w:val="both"/>
        <w:rPr>
          <w:sz w:val="24"/>
          <w:szCs w:val="24"/>
        </w:rPr>
      </w:pPr>
      <w:r>
        <w:rPr>
          <w:sz w:val="24"/>
          <w:szCs w:val="24"/>
        </w:rPr>
        <w:t>3.1.</w:t>
        <w:tab/>
        <w:t xml:space="preserve">     Ціна цього Договору становить </w:t>
      </w:r>
      <w:r>
        <w:rPr>
          <w:b/>
          <w:sz w:val="24"/>
          <w:szCs w:val="24"/>
        </w:rPr>
        <w:t>без ПДВ _____грн, ПДВ ______грн,   усього ______</w:t>
      </w:r>
      <w:r>
        <w:rPr>
          <w:b/>
          <w:bCs/>
          <w:sz w:val="24"/>
          <w:szCs w:val="24"/>
        </w:rPr>
        <w:t>(___________________ гривень ______</w:t>
      </w:r>
      <w:r>
        <w:rPr>
          <w:b/>
          <w:sz w:val="24"/>
          <w:szCs w:val="24"/>
        </w:rPr>
        <w:t>коп.)</w:t>
      </w:r>
      <w:r>
        <w:rPr>
          <w:sz w:val="24"/>
          <w:szCs w:val="24"/>
        </w:rPr>
        <w:t xml:space="preserve">і: </w:t>
      </w:r>
    </w:p>
    <w:p>
      <w:pPr>
        <w:pStyle w:val="34"/>
        <w:numPr>
          <w:ilvl w:val="1"/>
          <w:numId w:val="9"/>
        </w:numPr>
        <w:tabs>
          <w:tab w:val="clear" w:pos="709"/>
        </w:tabs>
        <w:spacing w:lineRule="auto" w:line="240" w:before="0" w:after="0"/>
        <w:ind w:left="0" w:hanging="0"/>
        <w:jc w:val="both"/>
        <w:rPr>
          <w:sz w:val="24"/>
          <w:szCs w:val="24"/>
        </w:rPr>
      </w:pPr>
      <w:r>
        <w:rPr>
          <w:sz w:val="24"/>
          <w:szCs w:val="24"/>
        </w:rPr>
        <w:t>Ціна цього Договору на дату укладення визначена згідно з тарифами, затвердженими у встановленому порядку.</w:t>
      </w:r>
    </w:p>
    <w:p>
      <w:pPr>
        <w:pStyle w:val="Normal"/>
        <w:numPr>
          <w:ilvl w:val="1"/>
          <w:numId w:val="9"/>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 xml:space="preserve">Ціна цього Договору може бути змінена згідно з випадками, передбаченими   </w:t>
      </w:r>
      <w:r>
        <w:rPr>
          <w:rFonts w:ascii="Times New Roman" w:hAnsi="Times New Roman"/>
          <w:sz w:val="24"/>
          <w:szCs w:val="24"/>
        </w:rPr>
        <w:t>п. 11.3цього Договору</w:t>
      </w:r>
      <w:r>
        <w:rPr>
          <w:rFonts w:ascii="Times New Roman" w:hAnsi="Times New Roman"/>
          <w:sz w:val="24"/>
          <w:szCs w:val="24"/>
          <w:lang w:val="uk-UA"/>
        </w:rPr>
        <w:t xml:space="preserve">.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Гкал: </w:t>
      </w:r>
    </w:p>
    <w:p>
      <w:pPr>
        <w:pStyle w:val="Normal"/>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для потреб бюджетних установ (без урахування витрат на утримання і ремонт ЦТП) – _________ грн. (без ПДВ)</w:t>
      </w:r>
    </w:p>
    <w:p>
      <w:pPr>
        <w:pStyle w:val="Normal"/>
        <w:numPr>
          <w:ilvl w:val="0"/>
          <w:numId w:val="7"/>
        </w:numPr>
        <w:tabs>
          <w:tab w:val="clear" w:pos="709"/>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для потреб бюджетних установ (з урахуванням витрат на утримання і ремонт ЦТП) – _________ грн. (без ПДВ)</w:t>
      </w:r>
    </w:p>
    <w:p>
      <w:pPr>
        <w:pStyle w:val="Normal"/>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для потреб інших споживачів (без урахування витрат на утримання і ремонт ЦТП) – _________ грн. (без ПДВ)</w:t>
      </w:r>
    </w:p>
    <w:p>
      <w:pPr>
        <w:pStyle w:val="Normal"/>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для потреб інших споживачів (з урахуванням витрат на утримання і ремонт ЦТП) – _________ грн. (без ПДВ)</w:t>
      </w:r>
    </w:p>
    <w:p>
      <w:pPr>
        <w:pStyle w:val="Normal"/>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для потреб релігійних організацій (без урахування витрат на утримання і ремонт ЦТП) – _________ грн. (без ПДВ)</w:t>
      </w:r>
    </w:p>
    <w:p>
      <w:pPr>
        <w:pStyle w:val="Normal"/>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для потреб релігійних організацій (з урахуванням витрат на утримання і ремонт ЦТП) – _________ грн. (без ПДВ)</w:t>
      </w:r>
    </w:p>
    <w:p>
      <w:pPr>
        <w:pStyle w:val="Normal"/>
        <w:numPr>
          <w:ilvl w:val="0"/>
          <w:numId w:val="7"/>
        </w:numPr>
        <w:tabs>
          <w:tab w:val="clear" w:pos="709"/>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для потреб населення – __________ грн. (без ПДВ), що встановлені рішенням виконавчого</w:t>
      </w:r>
    </w:p>
    <w:p>
      <w:pPr>
        <w:pStyle w:val="Normal"/>
        <w:jc w:val="both"/>
        <w:rPr>
          <w:rFonts w:ascii="Times New Roman" w:hAnsi="Times New Roman"/>
          <w:sz w:val="24"/>
          <w:szCs w:val="24"/>
          <w:lang w:val="uk-UA"/>
        </w:rPr>
      </w:pPr>
      <w:r>
        <w:rPr>
          <w:rFonts w:ascii="Times New Roman" w:hAnsi="Times New Roman"/>
          <w:sz w:val="24"/>
          <w:szCs w:val="24"/>
          <w:lang w:val="uk-UA"/>
        </w:rPr>
        <w:t>комітету Харківської міської ради від ____________.</w:t>
      </w:r>
    </w:p>
    <w:p>
      <w:pPr>
        <w:pStyle w:val="34"/>
        <w:numPr>
          <w:ilvl w:val="1"/>
          <w:numId w:val="9"/>
        </w:numPr>
        <w:tabs>
          <w:tab w:val="clear" w:pos="709"/>
          <w:tab w:val="left" w:pos="0" w:leader="none"/>
        </w:tabs>
        <w:spacing w:lineRule="auto" w:line="240" w:before="0" w:after="0"/>
        <w:ind w:left="0" w:firstLine="4"/>
        <w:jc w:val="both"/>
        <w:rPr>
          <w:sz w:val="24"/>
          <w:szCs w:val="24"/>
        </w:rPr>
      </w:pPr>
      <w:r>
        <w:rPr>
          <w:sz w:val="24"/>
          <w:szCs w:val="24"/>
        </w:rPr>
        <w:t>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pPr>
        <w:pStyle w:val="34"/>
        <w:numPr>
          <w:ilvl w:val="1"/>
          <w:numId w:val="9"/>
        </w:numPr>
        <w:tabs>
          <w:tab w:val="clear" w:pos="709"/>
          <w:tab w:val="left" w:pos="0" w:leader="none"/>
        </w:tabs>
        <w:spacing w:lineRule="auto" w:line="240" w:before="0" w:after="0"/>
        <w:ind w:left="0" w:firstLine="4"/>
        <w:jc w:val="both"/>
        <w:rPr>
          <w:sz w:val="24"/>
          <w:szCs w:val="24"/>
        </w:rPr>
      </w:pPr>
      <w:r>
        <w:rPr>
          <w:sz w:val="24"/>
          <w:szCs w:val="24"/>
        </w:rPr>
        <w:t>Джерело фінансування: Власні кошти __________________грн. та кошти бюджету Харківської міської територіальної громади_________________ грн.</w:t>
      </w:r>
    </w:p>
    <w:p>
      <w:pPr>
        <w:pStyle w:val="Normal"/>
        <w:ind w:right="23" w:hanging="0"/>
        <w:jc w:val="center"/>
        <w:rPr>
          <w:rFonts w:ascii="Times New Roman" w:hAnsi="Times New Roman"/>
          <w:b/>
          <w:b/>
          <w:bCs/>
          <w:sz w:val="24"/>
          <w:szCs w:val="24"/>
          <w:lang w:val="uk-UA"/>
        </w:rPr>
      </w:pPr>
      <w:r>
        <w:rPr>
          <w:rFonts w:ascii="Times New Roman" w:hAnsi="Times New Roman"/>
          <w:b/>
          <w:bCs/>
          <w:sz w:val="24"/>
          <w:szCs w:val="24"/>
          <w:lang w:val="uk-UA"/>
        </w:rPr>
        <w:t>IV. Порядок здійснення оплати</w:t>
      </w:r>
    </w:p>
    <w:p>
      <w:pPr>
        <w:pStyle w:val="34"/>
        <w:numPr>
          <w:ilvl w:val="1"/>
          <w:numId w:val="10"/>
        </w:numPr>
        <w:tabs>
          <w:tab w:val="clear" w:pos="709"/>
          <w:tab w:val="left" w:pos="705" w:leader="none"/>
        </w:tabs>
        <w:spacing w:lineRule="auto" w:line="240" w:before="0" w:after="0"/>
        <w:ind w:left="0" w:hanging="0"/>
        <w:jc w:val="both"/>
        <w:rPr>
          <w:sz w:val="24"/>
          <w:szCs w:val="24"/>
        </w:rPr>
      </w:pPr>
      <w:r>
        <w:rPr>
          <w:sz w:val="24"/>
          <w:szCs w:val="24"/>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pPr>
        <w:pStyle w:val="34"/>
        <w:numPr>
          <w:ilvl w:val="1"/>
          <w:numId w:val="10"/>
        </w:numPr>
        <w:spacing w:lineRule="auto" w:line="240" w:before="0" w:after="0"/>
        <w:ind w:left="0" w:hanging="0"/>
        <w:jc w:val="both"/>
        <w:rPr>
          <w:sz w:val="24"/>
          <w:szCs w:val="24"/>
        </w:rPr>
      </w:pPr>
      <w:r>
        <w:rPr>
          <w:sz w:val="24"/>
          <w:szCs w:val="24"/>
        </w:rPr>
        <w:t>Розрахунковим періодом є:</w:t>
      </w:r>
    </w:p>
    <w:p>
      <w:pPr>
        <w:pStyle w:val="34"/>
        <w:tabs>
          <w:tab w:val="clear" w:pos="709"/>
          <w:tab w:val="left" w:pos="750" w:leader="none"/>
        </w:tabs>
        <w:spacing w:lineRule="auto" w:line="240" w:before="0" w:after="0"/>
        <w:ind w:hanging="0"/>
        <w:jc w:val="both"/>
        <w:rPr>
          <w:sz w:val="24"/>
          <w:szCs w:val="24"/>
        </w:rPr>
      </w:pPr>
      <w:r>
        <w:rPr>
          <w:sz w:val="24"/>
          <w:szCs w:val="24"/>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pPr>
        <w:pStyle w:val="34"/>
        <w:tabs>
          <w:tab w:val="clear" w:pos="709"/>
          <w:tab w:val="left" w:pos="750" w:leader="none"/>
        </w:tabs>
        <w:spacing w:lineRule="auto" w:line="240" w:before="0" w:after="0"/>
        <w:ind w:hanging="0"/>
        <w:jc w:val="both"/>
        <w:rPr>
          <w:sz w:val="24"/>
          <w:szCs w:val="24"/>
        </w:rPr>
      </w:pPr>
      <w:r>
        <w:rPr>
          <w:sz w:val="24"/>
          <w:szCs w:val="24"/>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pPr>
        <w:pStyle w:val="34"/>
        <w:spacing w:lineRule="auto" w:line="240" w:before="0" w:after="0"/>
        <w:ind w:hanging="0"/>
        <w:jc w:val="both"/>
        <w:rPr>
          <w:sz w:val="24"/>
          <w:szCs w:val="24"/>
        </w:rPr>
      </w:pPr>
      <w:r>
        <w:rPr>
          <w:sz w:val="24"/>
          <w:szCs w:val="24"/>
        </w:rPr>
        <w:t>4.3.</w:t>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pPr>
        <w:pStyle w:val="34"/>
        <w:tabs>
          <w:tab w:val="clear" w:pos="709"/>
          <w:tab w:val="left" w:pos="0" w:leader="none"/>
        </w:tabs>
        <w:spacing w:lineRule="auto" w:line="240" w:before="0" w:after="0"/>
        <w:ind w:hanging="0"/>
        <w:jc w:val="both"/>
        <w:rPr>
          <w:sz w:val="24"/>
          <w:szCs w:val="24"/>
        </w:rPr>
      </w:pPr>
      <w:r>
        <w:rPr>
          <w:sz w:val="24"/>
          <w:szCs w:val="24"/>
        </w:rPr>
        <w:t>4.4.</w:t>
        <w:tab/>
        <w:t>Розрахунки за показниками приладів комерційного обліку:</w:t>
      </w:r>
    </w:p>
    <w:p>
      <w:pPr>
        <w:pStyle w:val="34"/>
        <w:tabs>
          <w:tab w:val="clear" w:pos="709"/>
          <w:tab w:val="left" w:pos="0" w:leader="none"/>
        </w:tabs>
        <w:spacing w:lineRule="auto" w:line="240" w:before="0" w:after="0"/>
        <w:ind w:hanging="0"/>
        <w:jc w:val="both"/>
        <w:rPr>
          <w:sz w:val="24"/>
          <w:szCs w:val="24"/>
        </w:rPr>
      </w:pPr>
      <w:r>
        <w:rPr>
          <w:sz w:val="24"/>
          <w:szCs w:val="24"/>
        </w:rPr>
        <w:t>-</w:t>
        <w:tab/>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pPr>
        <w:pStyle w:val="34"/>
        <w:numPr>
          <w:ilvl w:val="1"/>
          <w:numId w:val="11"/>
        </w:numPr>
        <w:tabs>
          <w:tab w:val="clear" w:pos="709"/>
          <w:tab w:val="left" w:pos="0" w:leader="none"/>
        </w:tabs>
        <w:spacing w:lineRule="auto" w:line="240" w:before="0" w:after="0"/>
        <w:ind w:left="0" w:hanging="0"/>
        <w:jc w:val="both"/>
        <w:rPr>
          <w:sz w:val="24"/>
          <w:szCs w:val="24"/>
        </w:rPr>
      </w:pPr>
      <w:r>
        <w:rPr>
          <w:sz w:val="24"/>
          <w:szCs w:val="24"/>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pPr>
        <w:pStyle w:val="Style29"/>
        <w:tabs>
          <w:tab w:val="clear" w:pos="709"/>
          <w:tab w:val="left" w:pos="0" w:leader="none"/>
          <w:tab w:val="left" w:pos="720" w:leader="none"/>
        </w:tabs>
        <w:spacing w:before="0" w:after="0"/>
        <w:ind w:left="0" w:hanging="0"/>
        <w:rPr>
          <w:rFonts w:ascii="Times New Roman" w:hAnsi="Times New Roman"/>
          <w:sz w:val="24"/>
          <w:szCs w:val="24"/>
          <w:lang w:val="uk-UA"/>
        </w:rPr>
      </w:pPr>
      <w:r>
        <w:rPr>
          <w:rFonts w:ascii="Times New Roman" w:hAnsi="Times New Roman"/>
          <w:sz w:val="24"/>
          <w:szCs w:val="24"/>
          <w:lang w:val="uk-UA"/>
        </w:rPr>
        <w:t>4.5».</w:t>
        <w:tab/>
        <w:t>Розрахунки без приладів комерційного обліку:</w:t>
      </w:r>
    </w:p>
    <w:p>
      <w:pPr>
        <w:pStyle w:val="BodyTextIndent2"/>
        <w:numPr>
          <w:ilvl w:val="1"/>
          <w:numId w:val="11"/>
        </w:numPr>
        <w:tabs>
          <w:tab w:val="clear" w:pos="709"/>
          <w:tab w:val="left" w:pos="0" w:leader="none"/>
        </w:tabs>
        <w:spacing w:lineRule="auto" w:line="240" w:before="0" w:after="0"/>
        <w:ind w:left="0" w:hanging="0"/>
        <w:jc w:val="both"/>
        <w:rPr>
          <w:lang w:val="uk-UA"/>
        </w:rPr>
      </w:pPr>
      <w:r>
        <w:rPr>
          <w:lang w:val="uk-UA"/>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pPr>
        <w:pStyle w:val="BodyTextIndent2"/>
        <w:numPr>
          <w:ilvl w:val="1"/>
          <w:numId w:val="11"/>
        </w:numPr>
        <w:tabs>
          <w:tab w:val="clear" w:pos="709"/>
          <w:tab w:val="left" w:pos="540" w:leader="none"/>
        </w:tabs>
        <w:spacing w:lineRule="auto" w:line="240" w:before="0" w:after="0"/>
        <w:ind w:left="540" w:hanging="353"/>
        <w:jc w:val="both"/>
        <w:rPr>
          <w:lang w:val="uk-UA"/>
        </w:rPr>
      </w:pPr>
      <w:r>
        <w:rPr>
          <w:lang w:val="uk-UA"/>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4.6.</w:t>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pPr>
        <w:pStyle w:val="BodyText3"/>
        <w:numPr>
          <w:ilvl w:val="0"/>
          <w:numId w:val="12"/>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рахунок-фактуру, акт приймання-передачі теплової енергії по об’єктах, що обладнані приладами обліку.</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Споживач з 10 по 15 число місяця, наступного за розрахунковим, самостійно отримує від Теплопостачальної організації наступні документи за розрахунковий період:</w:t>
      </w:r>
    </w:p>
    <w:p>
      <w:pPr>
        <w:pStyle w:val="BodyText3"/>
        <w:numPr>
          <w:ilvl w:val="0"/>
          <w:numId w:val="12"/>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акт звіряння розрахунків;</w:t>
      </w:r>
    </w:p>
    <w:p>
      <w:pPr>
        <w:pStyle w:val="BodyText3"/>
        <w:numPr>
          <w:ilvl w:val="0"/>
          <w:numId w:val="12"/>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рахунок-фактуру, акт приймання-передачі теплової енергії по об′єктах, що не обладнані приладами обліку.</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По одному примірнику оформлених актів Споживач повертає Теплопостачальній організації протягом 10 днів після їх отримання.</w:t>
      </w:r>
    </w:p>
    <w:p>
      <w:pPr>
        <w:pStyle w:val="BodyText3"/>
        <w:numPr>
          <w:ilvl w:val="1"/>
          <w:numId w:val="13"/>
        </w:numPr>
        <w:tabs>
          <w:tab w:val="clear" w:pos="709"/>
          <w:tab w:val="left" w:pos="720" w:leader="none"/>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pPr>
        <w:pStyle w:val="Normal"/>
        <w:numPr>
          <w:ilvl w:val="1"/>
          <w:numId w:val="13"/>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pPr>
        <w:pStyle w:val="Normal"/>
        <w:numPr>
          <w:ilvl w:val="1"/>
          <w:numId w:val="13"/>
        </w:numPr>
        <w:spacing w:lineRule="auto" w:line="240" w:before="0" w:after="0"/>
        <w:ind w:left="0" w:hanging="0"/>
        <w:jc w:val="both"/>
        <w:rPr/>
      </w:pPr>
      <w:r>
        <w:rPr>
          <w:rFonts w:ascii="Times New Roman" w:hAnsi="Times New Roman"/>
          <w:sz w:val="24"/>
          <w:szCs w:val="24"/>
          <w:lang w:val="uk-UA"/>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Pr>
          <w:rFonts w:ascii="Times New Roman" w:hAnsi="Times New Roman"/>
          <w:spacing w:val="2"/>
          <w:sz w:val="24"/>
          <w:szCs w:val="24"/>
          <w:lang w:val="uk-UA"/>
        </w:rPr>
        <w:t xml:space="preserve">за умови та по мірі надходжень </w:t>
      </w:r>
      <w:r>
        <w:rPr>
          <w:rFonts w:ascii="Times New Roman" w:hAnsi="Times New Roman"/>
          <w:sz w:val="24"/>
          <w:szCs w:val="24"/>
          <w:lang w:val="uk-UA"/>
        </w:rPr>
        <w:t>відповідних бюджетних асигнувань на даний предмет закупівлі.</w:t>
      </w:r>
    </w:p>
    <w:p>
      <w:pPr>
        <w:pStyle w:val="Normal"/>
        <w:numPr>
          <w:ilvl w:val="1"/>
          <w:numId w:val="13"/>
        </w:numPr>
        <w:rPr>
          <w:rFonts w:ascii="Times New Roman" w:hAnsi="Times New Roman"/>
          <w:sz w:val="24"/>
          <w:szCs w:val="24"/>
          <w:lang w:val="uk-UA"/>
        </w:rPr>
      </w:pPr>
      <w:r>
        <w:rPr>
          <w:rFonts w:ascii="Times New Roman" w:hAnsi="Times New Roman"/>
          <w:sz w:val="24"/>
          <w:szCs w:val="24"/>
          <w:lang w:val="uk-UA"/>
        </w:rPr>
        <w:t>У разі необхідності Споживачем може здійснюватись предоплата у розмірі, який визначається самостійно Споживачем, згідно законодавства.</w:t>
      </w:r>
    </w:p>
    <w:p>
      <w:pPr>
        <w:pStyle w:val="Normal"/>
        <w:tabs>
          <w:tab w:val="clear" w:pos="709"/>
          <w:tab w:val="left" w:pos="748" w:leader="none"/>
        </w:tabs>
        <w:ind w:right="23" w:hanging="0"/>
        <w:jc w:val="center"/>
        <w:rPr>
          <w:rFonts w:ascii="Times New Roman" w:hAnsi="Times New Roman"/>
          <w:b/>
          <w:b/>
          <w:sz w:val="24"/>
          <w:szCs w:val="24"/>
          <w:lang w:val="uk-UA"/>
        </w:rPr>
      </w:pPr>
      <w:r>
        <w:rPr>
          <w:rFonts w:ascii="Times New Roman" w:hAnsi="Times New Roman"/>
          <w:b/>
          <w:sz w:val="24"/>
          <w:szCs w:val="24"/>
          <w:lang w:val="uk-UA"/>
        </w:rPr>
        <w:t>V.</w:t>
      </w:r>
      <w:r>
        <w:rPr>
          <w:rFonts w:ascii="Times New Roman" w:hAnsi="Times New Roman"/>
          <w:b/>
          <w:bCs/>
          <w:sz w:val="24"/>
          <w:szCs w:val="24"/>
          <w:lang w:val="uk-UA"/>
        </w:rPr>
        <w:t xml:space="preserve"> Постачання теплової енергії</w:t>
      </w:r>
    </w:p>
    <w:p>
      <w:pPr>
        <w:pStyle w:val="BodyText3"/>
        <w:numPr>
          <w:ilvl w:val="1"/>
          <w:numId w:val="14"/>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Терміни постачання теплової енергії </w:t>
      </w:r>
      <w:r>
        <w:rPr>
          <w:rFonts w:ascii="Times New Roman" w:hAnsi="Times New Roman"/>
          <w:bCs/>
          <w:sz w:val="24"/>
          <w:szCs w:val="24"/>
          <w:lang w:val="uk-UA"/>
        </w:rPr>
        <w:t>Споживачу</w:t>
      </w:r>
      <w:r>
        <w:rPr>
          <w:rFonts w:ascii="Times New Roman" w:hAnsi="Times New Roman"/>
          <w:sz w:val="24"/>
          <w:szCs w:val="24"/>
          <w:lang w:val="uk-UA"/>
        </w:rPr>
        <w:t xml:space="preserve"> на потреби:</w:t>
      </w:r>
    </w:p>
    <w:p>
      <w:pPr>
        <w:pStyle w:val="Normal"/>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опалення та вентиляцію - в період опалювального сезону;</w:t>
      </w:r>
    </w:p>
    <w:p>
      <w:pPr>
        <w:pStyle w:val="Normal"/>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гаряче водопостачання - протягом року;</w:t>
      </w:r>
    </w:p>
    <w:p>
      <w:pPr>
        <w:pStyle w:val="Normal"/>
        <w:numPr>
          <w:ilvl w:val="0"/>
          <w:numId w:val="7"/>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технологічні потреби – протягом року.</w:t>
      </w:r>
    </w:p>
    <w:p>
      <w:pPr>
        <w:pStyle w:val="BodyText3"/>
        <w:numPr>
          <w:ilvl w:val="1"/>
          <w:numId w:val="14"/>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Місце передачі теплової енергії - передача теплової енергії на об’єкти теплоспоживання здійснюється на межі балансової належності Сторін, яка вказана у Додатку(ах) 2 до цього Договору та не може бути змінена в односторонньому порядку.</w:t>
      </w:r>
    </w:p>
    <w:p>
      <w:pPr>
        <w:pStyle w:val="BodyText3"/>
        <w:tabs>
          <w:tab w:val="clear" w:pos="709"/>
          <w:tab w:val="left" w:pos="720" w:leader="none"/>
        </w:tabs>
        <w:spacing w:before="0" w:after="0"/>
        <w:jc w:val="both"/>
        <w:rPr>
          <w:rFonts w:ascii="Times New Roman" w:hAnsi="Times New Roman"/>
          <w:sz w:val="24"/>
          <w:szCs w:val="24"/>
          <w:lang w:val="uk-UA"/>
        </w:rPr>
      </w:pPr>
      <w:r>
        <w:rPr>
          <w:rFonts w:ascii="Times New Roman" w:hAnsi="Times New Roman"/>
          <w:sz w:val="24"/>
          <w:szCs w:val="24"/>
          <w:lang w:val="uk-UA"/>
        </w:rPr>
        <w:t>5.3.</w:t>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5.4.</w:t>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5.5.</w:t>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5.6.</w:t>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5.7.</w:t>
        <w:tab/>
        <w:t>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pPr>
        <w:pStyle w:val="BodyText3"/>
        <w:spacing w:before="0" w:after="0"/>
        <w:ind w:firstLine="708"/>
        <w:jc w:val="both"/>
        <w:rPr>
          <w:rFonts w:ascii="Times New Roman" w:hAnsi="Times New Roman"/>
          <w:sz w:val="24"/>
          <w:szCs w:val="24"/>
          <w:lang w:val="uk-UA"/>
        </w:rPr>
      </w:pPr>
      <w:r>
        <w:rPr>
          <w:rFonts w:ascii="Times New Roman" w:hAnsi="Times New Roman"/>
          <w:sz w:val="24"/>
          <w:szCs w:val="24"/>
          <w:lang w:val="uk-UA"/>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pPr>
        <w:pStyle w:val="BodyText3"/>
        <w:spacing w:before="0" w:after="0"/>
        <w:ind w:firstLine="708"/>
        <w:jc w:val="both"/>
        <w:rPr>
          <w:rFonts w:ascii="Times New Roman" w:hAnsi="Times New Roman"/>
          <w:sz w:val="24"/>
          <w:szCs w:val="24"/>
          <w:lang w:val="uk-UA"/>
        </w:rPr>
      </w:pPr>
      <w:r>
        <w:rPr>
          <w:rFonts w:ascii="Times New Roman" w:hAnsi="Times New Roman"/>
          <w:sz w:val="24"/>
          <w:szCs w:val="24"/>
          <w:lang w:val="uk-UA"/>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pPr>
        <w:pStyle w:val="BodyText3"/>
        <w:numPr>
          <w:ilvl w:val="1"/>
          <w:numId w:val="15"/>
        </w:numPr>
        <w:tabs>
          <w:tab w:val="clear" w:pos="709"/>
          <w:tab w:val="left" w:pos="705" w:leader="none"/>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Нормативні втрати теплової енергії і витікання теплоносія в мережах Споживачів розподіляються між Споживачем та субспоживачемпропорційно до їх частки у споживанні теплової енергії.</w:t>
      </w:r>
    </w:p>
    <w:p>
      <w:pPr>
        <w:pStyle w:val="BodyText3"/>
        <w:numPr>
          <w:ilvl w:val="1"/>
          <w:numId w:val="15"/>
        </w:numPr>
        <w:tabs>
          <w:tab w:val="clear" w:pos="709"/>
          <w:tab w:val="left" w:pos="705" w:leader="none"/>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pPr>
        <w:pStyle w:val="BodyText3"/>
        <w:numPr>
          <w:ilvl w:val="1"/>
          <w:numId w:val="15"/>
        </w:numPr>
        <w:tabs>
          <w:tab w:val="clear" w:pos="709"/>
          <w:tab w:val="left" w:pos="705" w:leader="none"/>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 xml:space="preserve">Приєднання об’єктів до систем теплопостачання проводиться у встановленому законодавством порядку. Підключення </w:t>
      </w:r>
      <w:r>
        <w:rPr>
          <w:rFonts w:ascii="Times New Roman" w:hAnsi="Times New Roman"/>
          <w:bCs/>
          <w:sz w:val="24"/>
          <w:szCs w:val="24"/>
          <w:lang w:val="uk-UA"/>
        </w:rPr>
        <w:t>Споживач</w:t>
      </w:r>
      <w:r>
        <w:rPr>
          <w:rFonts w:ascii="Times New Roman" w:hAnsi="Times New Roman"/>
          <w:sz w:val="24"/>
          <w:szCs w:val="24"/>
          <w:lang w:val="uk-UA"/>
        </w:rPr>
        <w:t>ів в опалювальному сезоні здійснюється:</w:t>
      </w:r>
    </w:p>
    <w:p>
      <w:pPr>
        <w:pStyle w:val="Normal"/>
        <w:numPr>
          <w:ilvl w:val="0"/>
          <w:numId w:val="16"/>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для об’єктів з індивідуальним тепловим вводом на підставі письмового замовлення </w:t>
      </w:r>
      <w:r>
        <w:rPr>
          <w:rFonts w:ascii="Times New Roman" w:hAnsi="Times New Roman"/>
          <w:bCs/>
          <w:sz w:val="24"/>
          <w:szCs w:val="24"/>
          <w:lang w:val="uk-UA"/>
        </w:rPr>
        <w:t>Споживач</w:t>
      </w:r>
      <w:r>
        <w:rPr>
          <w:rFonts w:ascii="Times New Roman" w:hAnsi="Times New Roman"/>
          <w:sz w:val="24"/>
          <w:szCs w:val="24"/>
          <w:lang w:val="uk-UA"/>
        </w:rPr>
        <w:t xml:space="preserve">а в порядку установленому Теплопостачальною організацією. </w:t>
      </w:r>
    </w:p>
    <w:p>
      <w:pPr>
        <w:pStyle w:val="Normal"/>
        <w:numPr>
          <w:ilvl w:val="0"/>
          <w:numId w:val="16"/>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pPr>
        <w:pStyle w:val="Normal"/>
        <w:ind w:firstLine="540"/>
        <w:jc w:val="both"/>
        <w:rPr>
          <w:rFonts w:ascii="Times New Roman" w:hAnsi="Times New Roman"/>
          <w:sz w:val="24"/>
          <w:szCs w:val="24"/>
          <w:lang w:val="uk-UA"/>
        </w:rPr>
      </w:pPr>
      <w:r>
        <w:rPr>
          <w:rFonts w:ascii="Times New Roman" w:hAnsi="Times New Roman"/>
          <w:sz w:val="24"/>
          <w:szCs w:val="24"/>
          <w:lang w:val="uk-UA"/>
        </w:rPr>
        <w:t xml:space="preserve">Самовільне підключення об’єктів теплоспоживання заборонено. </w:t>
      </w:r>
    </w:p>
    <w:p>
      <w:pPr>
        <w:pStyle w:val="Normal"/>
        <w:ind w:firstLine="540"/>
        <w:jc w:val="both"/>
        <w:rPr>
          <w:rFonts w:ascii="Times New Roman" w:hAnsi="Times New Roman"/>
          <w:sz w:val="24"/>
          <w:szCs w:val="24"/>
          <w:lang w:val="uk-UA"/>
        </w:rPr>
      </w:pPr>
      <w:r>
        <w:rPr>
          <w:rFonts w:ascii="Times New Roman" w:hAnsi="Times New Roman"/>
          <w:sz w:val="24"/>
          <w:szCs w:val="24"/>
          <w:lang w:val="uk-UA"/>
        </w:rPr>
        <w:t>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pPr>
        <w:pStyle w:val="Normal"/>
        <w:ind w:right="23" w:hanging="0"/>
        <w:jc w:val="center"/>
        <w:rPr>
          <w:rFonts w:ascii="Times New Roman" w:hAnsi="Times New Roman"/>
          <w:b/>
          <w:b/>
          <w:sz w:val="24"/>
          <w:szCs w:val="24"/>
          <w:lang w:val="uk-UA"/>
        </w:rPr>
      </w:pPr>
      <w:r>
        <w:rPr>
          <w:rFonts w:ascii="Times New Roman" w:hAnsi="Times New Roman"/>
          <w:b/>
          <w:bCs/>
          <w:sz w:val="24"/>
          <w:szCs w:val="24"/>
          <w:lang w:val="uk-UA"/>
        </w:rPr>
        <w:t xml:space="preserve">VI. </w:t>
      </w:r>
      <w:r>
        <w:rPr>
          <w:rFonts w:ascii="Times New Roman" w:hAnsi="Times New Roman"/>
          <w:b/>
          <w:sz w:val="24"/>
          <w:szCs w:val="24"/>
          <w:lang w:val="uk-UA"/>
        </w:rPr>
        <w:t>Права та обов’язки Сторін</w:t>
      </w:r>
    </w:p>
    <w:p>
      <w:pPr>
        <w:pStyle w:val="3"/>
        <w:keepNext w:val="false"/>
        <w:keepLines w:val="false"/>
        <w:numPr>
          <w:ilvl w:val="0"/>
          <w:numId w:val="0"/>
        </w:numPr>
        <w:tabs>
          <w:tab w:val="clear" w:pos="709"/>
          <w:tab w:val="left" w:pos="0" w:leader="none"/>
          <w:tab w:val="left" w:pos="1230" w:leader="none"/>
        </w:tabs>
        <w:suppressAutoHyphens w:val="true"/>
        <w:spacing w:lineRule="auto" w:line="240" w:before="0" w:after="0"/>
        <w:ind w:left="720" w:hanging="720"/>
        <w:rPr>
          <w:rFonts w:ascii="Times New Roman" w:hAnsi="Times New Roman" w:eastAsia="Calibri" w:cs="Times New Roman"/>
          <w:b w:val="false"/>
          <w:b w:val="false"/>
          <w:bCs w:val="false"/>
          <w:color w:val="auto"/>
          <w:sz w:val="24"/>
          <w:szCs w:val="24"/>
          <w:lang w:val="uk-UA"/>
        </w:rPr>
      </w:pPr>
      <w:r>
        <w:rPr>
          <w:rFonts w:eastAsia="Calibri" w:cs="Times New Roman" w:ascii="Times New Roman" w:hAnsi="Times New Roman"/>
          <w:b w:val="false"/>
          <w:bCs w:val="false"/>
          <w:color w:val="auto"/>
          <w:sz w:val="24"/>
          <w:szCs w:val="24"/>
          <w:lang w:val="uk-UA"/>
        </w:rPr>
        <w:t>6.1. Споживач зобов’язаний:</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Своєчасно та в повному обсязі сплачувати вартість спожитої теплової енергії згідно з умовами та порядком, які передбачені Договором.</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Забезпечувати належний стан обслуговування та безпечну експлуатацію власної системи теплоспоживання і тепловикористовуючих установок відповідно до проекту.</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Зберігати обладнання, прилади комерційного обліку та пломби на них в належному стані.</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Терміново письмово повідомляти Теплопостачальну організацію про недоліки у роботі приладів комерційного обліку.</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Узгоджувати з Теплопостачальною організацією нові підключення та відключення і переобладнання тепловикористовуючих установок у встановленому порядку, які спричинили збільшення або зменшення обсягів споживання теплової енергії.</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Письмово повідомляти Теплопостачальну організацію про всі об’єкти теплоспоживання, підключені до теплових мереж Споживача (найменування, приєднане максимальне теплове навантаження, обсяги теплоспоживання, займана площа орендаторів тощо).</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Письмово сповіщати Теплопостачальну організацію, не пізніше 10 днів з моменту настання нижчезазначених подій, про:</w:t>
      </w:r>
    </w:p>
    <w:p>
      <w:pPr>
        <w:pStyle w:val="Style29"/>
        <w:numPr>
          <w:ilvl w:val="0"/>
          <w:numId w:val="18"/>
        </w:numPr>
        <w:spacing w:lineRule="auto" w:line="240" w:before="0" w:after="0"/>
        <w:ind w:left="720" w:hanging="720"/>
        <w:jc w:val="both"/>
        <w:rPr>
          <w:rFonts w:ascii="Times New Roman" w:hAnsi="Times New Roman"/>
          <w:sz w:val="24"/>
          <w:szCs w:val="24"/>
          <w:lang w:val="uk-UA"/>
        </w:rPr>
      </w:pPr>
      <w:r>
        <w:rPr>
          <w:rFonts w:ascii="Times New Roman" w:hAnsi="Times New Roman"/>
          <w:sz w:val="24"/>
          <w:szCs w:val="24"/>
          <w:lang w:val="uk-UA"/>
        </w:rPr>
        <w:t>зміну найменування, реорганізацію, ліквідацію;</w:t>
      </w:r>
    </w:p>
    <w:p>
      <w:pPr>
        <w:pStyle w:val="Style29"/>
        <w:numPr>
          <w:ilvl w:val="0"/>
          <w:numId w:val="18"/>
        </w:numPr>
        <w:spacing w:lineRule="auto" w:line="240" w:before="0" w:after="0"/>
        <w:ind w:left="720" w:hanging="720"/>
        <w:jc w:val="both"/>
        <w:rPr>
          <w:rFonts w:ascii="Times New Roman" w:hAnsi="Times New Roman"/>
          <w:sz w:val="24"/>
          <w:szCs w:val="24"/>
          <w:lang w:val="uk-UA"/>
        </w:rPr>
      </w:pPr>
      <w:r>
        <w:rPr>
          <w:rFonts w:ascii="Times New Roman" w:hAnsi="Times New Roman"/>
          <w:sz w:val="24"/>
          <w:szCs w:val="24"/>
          <w:lang w:val="uk-UA"/>
        </w:rPr>
        <w:t>зміну організаційно-правової форми;</w:t>
      </w:r>
    </w:p>
    <w:p>
      <w:pPr>
        <w:pStyle w:val="Style29"/>
        <w:numPr>
          <w:ilvl w:val="0"/>
          <w:numId w:val="18"/>
        </w:numPr>
        <w:spacing w:lineRule="auto" w:line="240" w:before="0" w:after="0"/>
        <w:ind w:left="720" w:hanging="720"/>
        <w:jc w:val="both"/>
        <w:rPr>
          <w:rFonts w:ascii="Times New Roman" w:hAnsi="Times New Roman"/>
          <w:sz w:val="24"/>
          <w:szCs w:val="24"/>
          <w:lang w:val="uk-UA"/>
        </w:rPr>
      </w:pPr>
      <w:r>
        <w:rPr>
          <w:rFonts w:ascii="Times New Roman" w:hAnsi="Times New Roman"/>
          <w:sz w:val="24"/>
          <w:szCs w:val="24"/>
          <w:lang w:val="uk-UA"/>
        </w:rPr>
        <w:t>зміну номерів телефонів, факсів;</w:t>
      </w:r>
    </w:p>
    <w:p>
      <w:pPr>
        <w:pStyle w:val="Style29"/>
        <w:numPr>
          <w:ilvl w:val="0"/>
          <w:numId w:val="18"/>
        </w:numPr>
        <w:spacing w:lineRule="auto" w:line="240" w:before="0" w:after="0"/>
        <w:ind w:left="720" w:hanging="720"/>
        <w:jc w:val="both"/>
        <w:rPr>
          <w:rFonts w:ascii="Times New Roman" w:hAnsi="Times New Roman"/>
          <w:sz w:val="24"/>
          <w:szCs w:val="24"/>
          <w:lang w:val="uk-UA"/>
        </w:rPr>
      </w:pPr>
      <w:r>
        <w:rPr>
          <w:rFonts w:ascii="Times New Roman" w:hAnsi="Times New Roman"/>
          <w:sz w:val="24"/>
          <w:szCs w:val="24"/>
          <w:lang w:val="uk-UA"/>
        </w:rPr>
        <w:t>зміну місцезнаходження;</w:t>
      </w:r>
    </w:p>
    <w:p>
      <w:pPr>
        <w:pStyle w:val="Style29"/>
        <w:numPr>
          <w:ilvl w:val="0"/>
          <w:numId w:val="18"/>
        </w:numPr>
        <w:spacing w:lineRule="auto" w:line="240" w:before="0" w:after="0"/>
        <w:ind w:left="720" w:hanging="720"/>
        <w:jc w:val="both"/>
        <w:rPr>
          <w:rFonts w:ascii="Times New Roman" w:hAnsi="Times New Roman"/>
          <w:sz w:val="24"/>
          <w:szCs w:val="24"/>
          <w:lang w:val="uk-UA"/>
        </w:rPr>
      </w:pPr>
      <w:r>
        <w:rPr>
          <w:rFonts w:ascii="Times New Roman" w:hAnsi="Times New Roman"/>
          <w:sz w:val="24"/>
          <w:szCs w:val="24"/>
          <w:lang w:val="uk-UA"/>
        </w:rPr>
        <w:t>зміну банківських реквізитів тощо;</w:t>
      </w:r>
    </w:p>
    <w:p>
      <w:pPr>
        <w:pStyle w:val="Style29"/>
        <w:numPr>
          <w:ilvl w:val="0"/>
          <w:numId w:val="18"/>
        </w:numPr>
        <w:spacing w:lineRule="auto" w:line="240" w:before="0" w:after="0"/>
        <w:ind w:left="720" w:hanging="720"/>
        <w:jc w:val="both"/>
        <w:rPr>
          <w:rFonts w:ascii="Times New Roman" w:hAnsi="Times New Roman"/>
          <w:sz w:val="24"/>
          <w:szCs w:val="24"/>
          <w:lang w:val="uk-UA"/>
        </w:rPr>
      </w:pPr>
      <w:r>
        <w:rPr>
          <w:rFonts w:ascii="Times New Roman" w:hAnsi="Times New Roman"/>
          <w:sz w:val="24"/>
          <w:szCs w:val="24"/>
          <w:lang w:val="uk-UA"/>
        </w:rPr>
        <w:t>зміну орендаторів приміщень;</w:t>
      </w:r>
    </w:p>
    <w:p>
      <w:pPr>
        <w:pStyle w:val="Style29"/>
        <w:numPr>
          <w:ilvl w:val="0"/>
          <w:numId w:val="18"/>
        </w:numPr>
        <w:spacing w:lineRule="auto" w:line="240" w:before="0" w:after="0"/>
        <w:ind w:left="720" w:hanging="720"/>
        <w:jc w:val="both"/>
        <w:rPr>
          <w:rFonts w:ascii="Times New Roman" w:hAnsi="Times New Roman"/>
          <w:sz w:val="24"/>
          <w:szCs w:val="24"/>
          <w:lang w:val="uk-UA"/>
        </w:rPr>
      </w:pPr>
      <w:r>
        <w:rPr>
          <w:rFonts w:ascii="Times New Roman" w:hAnsi="Times New Roman"/>
          <w:sz w:val="24"/>
          <w:szCs w:val="24"/>
          <w:lang w:val="uk-UA"/>
        </w:rPr>
        <w:t>зміну балансової належності теплових мереж Споживача (субспоживача);</w:t>
      </w:r>
    </w:p>
    <w:p>
      <w:pPr>
        <w:pStyle w:val="Style29"/>
        <w:numPr>
          <w:ilvl w:val="0"/>
          <w:numId w:val="18"/>
        </w:numPr>
        <w:spacing w:lineRule="auto" w:line="240" w:before="0" w:after="0"/>
        <w:ind w:left="720" w:hanging="720"/>
        <w:jc w:val="both"/>
        <w:rPr>
          <w:rFonts w:ascii="Times New Roman" w:hAnsi="Times New Roman"/>
          <w:sz w:val="24"/>
          <w:szCs w:val="24"/>
          <w:lang w:val="uk-UA"/>
        </w:rPr>
      </w:pPr>
      <w:r>
        <w:rPr>
          <w:rFonts w:ascii="Times New Roman" w:hAnsi="Times New Roman"/>
          <w:sz w:val="24"/>
          <w:szCs w:val="24"/>
          <w:lang w:val="uk-UA"/>
        </w:rPr>
        <w:t>зміну власника приміщень - у разі продажу приміщень надати копію договору купівлі-продажу цих приміщень;</w:t>
      </w:r>
    </w:p>
    <w:p>
      <w:pPr>
        <w:pStyle w:val="Style29"/>
        <w:numPr>
          <w:ilvl w:val="0"/>
          <w:numId w:val="18"/>
        </w:numPr>
        <w:spacing w:lineRule="auto" w:line="240" w:before="0" w:after="0"/>
        <w:ind w:left="720" w:hanging="720"/>
        <w:jc w:val="both"/>
        <w:rPr>
          <w:rFonts w:ascii="Times New Roman" w:hAnsi="Times New Roman"/>
          <w:sz w:val="24"/>
          <w:szCs w:val="24"/>
          <w:lang w:val="uk-UA"/>
        </w:rPr>
      </w:pPr>
      <w:r>
        <w:rPr>
          <w:rFonts w:ascii="Times New Roman" w:hAnsi="Times New Roman"/>
          <w:sz w:val="24"/>
          <w:szCs w:val="24"/>
          <w:lang w:val="uk-UA"/>
        </w:rPr>
        <w:t>закінчення договору оренди приміщень – у разі розірвання договору оренди надати копію акту приймання–передачі приміщень.</w:t>
      </w:r>
    </w:p>
    <w:p>
      <w:pPr>
        <w:pStyle w:val="Style29"/>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Додержуватись норм якості (загальна лужність, залишкова загальна жорсткість, розчинний кисень) теплоносія у зворотному трубопроводі після своїх систем теплоспоживання.</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Не перевищувати середньодобову температуру теплоносія в зворотному трубопроводі більше чим на 3-4</w:t>
      </w:r>
      <w:r>
        <w:rPr>
          <w:rFonts w:eastAsia="Symbol" w:cs="Symbol" w:ascii="Symbol" w:hAnsi="Symbol"/>
          <w:sz w:val="24"/>
          <w:szCs w:val="24"/>
          <w:lang w:val="uk-UA"/>
        </w:rPr>
        <w:t>°</w:t>
      </w:r>
      <w:r>
        <w:rPr>
          <w:rFonts w:ascii="Times New Roman" w:hAnsi="Times New Roman"/>
          <w:sz w:val="24"/>
          <w:szCs w:val="24"/>
          <w:lang w:val="uk-UA"/>
        </w:rPr>
        <w:t>С, ніж визначено опалювальним графіком режимів відпуску теплової енергії.</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Не включати тепловикористовуюче обладнання, експлуатація якого була заборонена або не прийнята органом Держенергонагляду та Теплопостачальною організацією.</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 xml:space="preserve">Призначити атестовану особу, відповідальну за справний стан та безпечну експлуатацію власних тепловикористовуючих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внутрішньобудинкової системи опалення і гарячого водопостачання, узгоджений всіма власниками будівлі. </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Передбачити резервне джерело теплової енергії для об’єктів, які потребують безперервного теплопостачання.</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Безперебійно забезпечувати тепловою енергією власні системи теплоспоживання, а також, згідно з Договором, системи теплоспоживаннясубспоживачів, приєднаних до теплового обладнання Споживача.</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Щорічно в міжопалювальний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обліку теплової енергії.</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pPr>
        <w:pStyle w:val="BodyText3"/>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pPr>
        <w:pStyle w:val="Style29"/>
        <w:tabs>
          <w:tab w:val="clear" w:pos="709"/>
          <w:tab w:val="left" w:pos="748" w:leader="none"/>
        </w:tabs>
        <w:spacing w:before="0" w:after="0"/>
        <w:ind w:left="0" w:firstLine="540"/>
        <w:rPr>
          <w:rFonts w:ascii="Times New Roman" w:hAnsi="Times New Roman"/>
          <w:sz w:val="24"/>
          <w:szCs w:val="24"/>
          <w:lang w:val="uk-UA"/>
        </w:rPr>
      </w:pPr>
      <w:r>
        <w:rPr>
          <w:rFonts w:ascii="Times New Roman" w:hAnsi="Times New Roman"/>
          <w:sz w:val="24"/>
          <w:szCs w:val="24"/>
          <w:lang w:val="uk-UA"/>
        </w:rPr>
        <w:t>-</w:t>
        <w:tab/>
        <w:t>негайно зупинити експлуатацію обладнання до усунення причин забруднення та повідомити про це Теплопостачальну організацію;</w:t>
      </w:r>
    </w:p>
    <w:p>
      <w:pPr>
        <w:pStyle w:val="Style29"/>
        <w:tabs>
          <w:tab w:val="clear" w:pos="709"/>
          <w:tab w:val="left" w:pos="748" w:leader="none"/>
        </w:tabs>
        <w:spacing w:before="0" w:after="0"/>
        <w:ind w:left="0" w:firstLine="540"/>
        <w:rPr>
          <w:rFonts w:ascii="Times New Roman" w:hAnsi="Times New Roman"/>
          <w:sz w:val="24"/>
          <w:szCs w:val="24"/>
          <w:lang w:val="uk-UA"/>
        </w:rPr>
      </w:pPr>
      <w:r>
        <w:rPr>
          <w:rFonts w:ascii="Times New Roman" w:hAnsi="Times New Roman"/>
          <w:sz w:val="24"/>
          <w:szCs w:val="24"/>
          <w:lang w:val="uk-UA"/>
        </w:rPr>
        <w:t>-</w:t>
        <w:tab/>
        <w:t xml:space="preserve">сплатити Теплопостачальній організації вартість хімічно очищеної води та витрат на її підігрів, яка йде на заміщення забрудненої. </w:t>
      </w:r>
    </w:p>
    <w:p>
      <w:pPr>
        <w:pStyle w:val="Style29"/>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Підтримувати в технічно справному стані герметизацію інженерних вводів та виводів будівлі (споруди).</w:t>
      </w:r>
    </w:p>
    <w:p>
      <w:pPr>
        <w:pStyle w:val="Style29"/>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pPr>
        <w:pStyle w:val="Style29"/>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pPr>
        <w:pStyle w:val="Style29"/>
        <w:numPr>
          <w:ilvl w:val="2"/>
          <w:numId w:val="17"/>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Крім оплати теплової енергії за тарифом, Споживач відшкодовує Теплопостачальної організації витрати, пов’язані з:</w:t>
      </w:r>
    </w:p>
    <w:p>
      <w:pPr>
        <w:pStyle w:val="BodyText3"/>
        <w:numPr>
          <w:ilvl w:val="0"/>
          <w:numId w:val="16"/>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pPr>
        <w:pStyle w:val="BodyText3"/>
        <w:numPr>
          <w:ilvl w:val="0"/>
          <w:numId w:val="16"/>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pPr>
        <w:pStyle w:val="BodyText3"/>
        <w:spacing w:before="0" w:after="0"/>
        <w:ind w:left="360" w:hanging="0"/>
        <w:jc w:val="both"/>
        <w:rPr>
          <w:rFonts w:ascii="Times New Roman" w:hAnsi="Times New Roman"/>
          <w:sz w:val="24"/>
          <w:szCs w:val="24"/>
          <w:lang w:val="uk-UA"/>
        </w:rPr>
      </w:pPr>
      <w:r>
        <w:rPr>
          <w:rFonts w:ascii="Times New Roman" w:hAnsi="Times New Roman"/>
          <w:sz w:val="24"/>
          <w:szCs w:val="24"/>
          <w:lang w:val="uk-UA"/>
        </w:rPr>
        <w:t>Сума витрат, яка підлягає сплаті, надається Теплопостачальною організацією.</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6.1.29.</w:t>
        <w:tab/>
        <w:t>За заповнення теплоносієм нових та реконструйованих теплових мереж та систем теплоспоживання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pPr>
        <w:pStyle w:val="Normal"/>
        <w:numPr>
          <w:ilvl w:val="0"/>
          <w:numId w:val="0"/>
        </w:numPr>
        <w:tabs>
          <w:tab w:val="clear" w:pos="709"/>
          <w:tab w:val="left" w:pos="748" w:leader="none"/>
        </w:tabs>
        <w:outlineLvl w:val="2"/>
        <w:rPr>
          <w:rFonts w:ascii="Times New Roman" w:hAnsi="Times New Roman"/>
          <w:b/>
          <w:b/>
          <w:sz w:val="24"/>
          <w:szCs w:val="24"/>
          <w:lang w:val="uk-UA"/>
        </w:rPr>
      </w:pPr>
      <w:r>
        <w:rPr>
          <w:rFonts w:ascii="Times New Roman" w:hAnsi="Times New Roman"/>
          <w:b/>
          <w:sz w:val="24"/>
          <w:szCs w:val="24"/>
          <w:lang w:val="uk-UA"/>
        </w:rPr>
        <w:t>6.2.</w:t>
        <w:tab/>
        <w:t>Споживач має право:</w:t>
      </w:r>
    </w:p>
    <w:p>
      <w:pPr>
        <w:pStyle w:val="BodyText3"/>
        <w:numPr>
          <w:ilvl w:val="2"/>
          <w:numId w:val="19"/>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pPr>
        <w:pStyle w:val="BodyText3"/>
        <w:numPr>
          <w:ilvl w:val="2"/>
          <w:numId w:val="19"/>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Контролювати поставку теплової енергії у строки, встановлені цим Договором.</w:t>
      </w:r>
    </w:p>
    <w:p>
      <w:pPr>
        <w:pStyle w:val="BodyText3"/>
        <w:numPr>
          <w:ilvl w:val="2"/>
          <w:numId w:val="19"/>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pPr>
        <w:pStyle w:val="BodyText3"/>
        <w:numPr>
          <w:ilvl w:val="2"/>
          <w:numId w:val="19"/>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pPr>
        <w:pStyle w:val="BodyText3"/>
        <w:numPr>
          <w:ilvl w:val="2"/>
          <w:numId w:val="19"/>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pPr>
        <w:pStyle w:val="BodyText3"/>
        <w:numPr>
          <w:ilvl w:val="2"/>
          <w:numId w:val="19"/>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Підключення Субспоживачів до своїх теплових мереж після письмового отримання дозволу від Теплопостачальної організації.</w:t>
      </w:r>
    </w:p>
    <w:p>
      <w:pPr>
        <w:pStyle w:val="BodyText3"/>
        <w:numPr>
          <w:ilvl w:val="2"/>
          <w:numId w:val="19"/>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pPr>
        <w:pStyle w:val="BodyText3"/>
        <w:numPr>
          <w:ilvl w:val="0"/>
          <w:numId w:val="0"/>
        </w:numPr>
        <w:spacing w:before="0" w:after="0"/>
        <w:outlineLvl w:val="2"/>
        <w:rPr>
          <w:rFonts w:ascii="Times New Roman" w:hAnsi="Times New Roman"/>
          <w:b/>
          <w:b/>
          <w:sz w:val="24"/>
          <w:szCs w:val="24"/>
          <w:lang w:val="uk-UA"/>
        </w:rPr>
      </w:pPr>
      <w:r>
        <w:rPr>
          <w:rFonts w:ascii="Times New Roman" w:hAnsi="Times New Roman"/>
          <w:b/>
          <w:sz w:val="24"/>
          <w:szCs w:val="24"/>
          <w:lang w:val="uk-UA"/>
        </w:rPr>
        <w:t>6.3.</w:t>
        <w:tab/>
        <w:t>Теплопостачальна організація зобов’язана:</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Забезпечити постачання теплової енергії у строки, встановлені цим Договором.</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Забезпечити постачання теплової енергії, якість якої відповідає умовам, установленим розділом II цього Договору.</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Повідомляти Споживача у письмовій формі про зміну вартості теплової енергії (тарифів).</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Здійснювати перевірку теплового обладнання та стан роботи приладів комерційного обліку Споживача.</w:t>
      </w:r>
    </w:p>
    <w:p>
      <w:pPr>
        <w:pStyle w:val="3"/>
        <w:keepNext w:val="false"/>
        <w:keepLines w:val="false"/>
        <w:numPr>
          <w:ilvl w:val="1"/>
          <w:numId w:val="20"/>
        </w:numPr>
        <w:tabs>
          <w:tab w:val="clear" w:pos="709"/>
          <w:tab w:val="left" w:pos="0" w:leader="none"/>
        </w:tabs>
        <w:spacing w:lineRule="auto" w:line="240" w:before="0" w:after="0"/>
        <w:ind w:left="0" w:hanging="0"/>
        <w:rPr>
          <w:rFonts w:ascii="Times New Roman" w:hAnsi="Times New Roman" w:cs="Times New Roman"/>
          <w:bCs w:val="false"/>
          <w:color w:val="auto"/>
          <w:sz w:val="24"/>
          <w:szCs w:val="24"/>
          <w:lang w:val="uk-UA"/>
        </w:rPr>
      </w:pPr>
      <w:r>
        <w:rPr>
          <w:rFonts w:cs="Times New Roman" w:ascii="Times New Roman" w:hAnsi="Times New Roman"/>
          <w:bCs w:val="false"/>
          <w:color w:val="auto"/>
          <w:sz w:val="24"/>
          <w:szCs w:val="24"/>
          <w:lang w:val="uk-UA"/>
        </w:rPr>
        <w:t>Теплопостачальна організація має право:</w:t>
      </w:r>
    </w:p>
    <w:p>
      <w:pPr>
        <w:pStyle w:val="BodyText3"/>
        <w:numPr>
          <w:ilvl w:val="2"/>
          <w:numId w:val="20"/>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Своєчасно та в повному обсязі отримувати плату за поставлену теплову енергію.</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В робочий час перевіряти стан роботи теплового обладнання та приладів комерційного обліку Споживача.</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При наявності технічної можливості та за згодою Споживача, приєднувати до його теплових мереж нових Споживачів (Субспоживачів).</w:t>
      </w:r>
    </w:p>
    <w:p>
      <w:pPr>
        <w:pStyle w:val="BodyText3"/>
        <w:numPr>
          <w:ilvl w:val="2"/>
          <w:numId w:val="20"/>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pPr>
        <w:pStyle w:val="Normal"/>
        <w:ind w:right="23" w:hanging="0"/>
        <w:jc w:val="center"/>
        <w:rPr>
          <w:rFonts w:ascii="Times New Roman" w:hAnsi="Times New Roman"/>
          <w:b/>
          <w:b/>
          <w:bCs/>
          <w:sz w:val="24"/>
          <w:szCs w:val="24"/>
          <w:lang w:val="uk-UA"/>
        </w:rPr>
      </w:pPr>
      <w:r>
        <w:rPr>
          <w:rFonts w:ascii="Times New Roman" w:hAnsi="Times New Roman"/>
          <w:b/>
          <w:bCs/>
          <w:sz w:val="24"/>
          <w:szCs w:val="24"/>
          <w:lang w:val="uk-UA"/>
        </w:rPr>
        <w:t>VII. Відповідальність Сторін</w:t>
      </w:r>
    </w:p>
    <w:p>
      <w:pPr>
        <w:pStyle w:val="Normal"/>
        <w:jc w:val="both"/>
        <w:rPr>
          <w:rFonts w:ascii="Times New Roman" w:hAnsi="Times New Roman"/>
          <w:sz w:val="24"/>
          <w:szCs w:val="24"/>
          <w:lang w:val="uk-UA"/>
        </w:rPr>
      </w:pPr>
      <w:r>
        <w:rPr>
          <w:rFonts w:ascii="Times New Roman" w:hAnsi="Times New Roman"/>
          <w:sz w:val="24"/>
          <w:szCs w:val="24"/>
          <w:lang w:val="uk-UA"/>
        </w:rPr>
        <w:t>7.1.</w:t>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pPr>
        <w:pStyle w:val="Normal"/>
        <w:numPr>
          <w:ilvl w:val="1"/>
          <w:numId w:val="21"/>
        </w:numPr>
        <w:spacing w:lineRule="auto" w:line="240" w:before="0" w:after="0"/>
        <w:ind w:left="0" w:hanging="0"/>
        <w:jc w:val="both"/>
        <w:rPr>
          <w:rFonts w:ascii="Times New Roman" w:hAnsi="Times New Roman"/>
          <w:iCs/>
          <w:sz w:val="24"/>
          <w:szCs w:val="24"/>
          <w:lang w:val="uk-UA"/>
        </w:rPr>
      </w:pPr>
      <w:r>
        <w:rPr>
          <w:rFonts w:ascii="Times New Roman" w:hAnsi="Times New Roman"/>
          <w:sz w:val="24"/>
          <w:szCs w:val="24"/>
          <w:lang w:val="uk-UA"/>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pPr>
        <w:pStyle w:val="Normal"/>
        <w:ind w:firstLine="708"/>
        <w:jc w:val="both"/>
        <w:rPr>
          <w:rFonts w:ascii="Times New Roman" w:hAnsi="Times New Roman"/>
          <w:iCs/>
          <w:sz w:val="24"/>
          <w:szCs w:val="24"/>
          <w:lang w:val="uk-UA"/>
        </w:rPr>
      </w:pPr>
      <w:r>
        <w:rPr>
          <w:rFonts w:ascii="Times New Roman" w:hAnsi="Times New Roman"/>
          <w:sz w:val="24"/>
          <w:szCs w:val="24"/>
          <w:lang w:val="uk-UA"/>
        </w:rPr>
        <w:t xml:space="preserve">У разі несвоєчасного та неякісного постачання теплової енергії Теплопостачальна організація сплачує Споживачу фактичні затрати, пов’язані з підігрівом приміщень іншими електричними засобами опалення. </w:t>
      </w:r>
    </w:p>
    <w:p>
      <w:pPr>
        <w:pStyle w:val="Normal"/>
        <w:numPr>
          <w:ilvl w:val="1"/>
          <w:numId w:val="21"/>
        </w:numPr>
        <w:tabs>
          <w:tab w:val="clear" w:pos="709"/>
          <w:tab w:val="left" w:pos="0" w:leader="none"/>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Споживач несе відповідальність згідно з діючим законодавством та нормативно-правовими актами у вигляді штрафів та пені за:</w:t>
      </w:r>
    </w:p>
    <w:p>
      <w:pPr>
        <w:pStyle w:val="BodyText3"/>
        <w:numPr>
          <w:ilvl w:val="0"/>
          <w:numId w:val="22"/>
        </w:numPr>
        <w:tabs>
          <w:tab w:val="clear" w:pos="709"/>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pPr>
        <w:pStyle w:val="BodyText3"/>
        <w:numPr>
          <w:ilvl w:val="0"/>
          <w:numId w:val="22"/>
        </w:numPr>
        <w:tabs>
          <w:tab w:val="clear" w:pos="709"/>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pPr>
        <w:pStyle w:val="BodyText3"/>
        <w:numPr>
          <w:ilvl w:val="0"/>
          <w:numId w:val="22"/>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несвоєчасне виконання розрахунків за спожиту теплову енергіюз вини Споживача - пеня в розмірі подвійної облікової ставки НБУ від простроченої суми за кожен день всього періоду прострочення до дня повної фактичної оплати;</w:t>
      </w:r>
    </w:p>
    <w:p>
      <w:pPr>
        <w:pStyle w:val="BodyText3"/>
        <w:numPr>
          <w:ilvl w:val="0"/>
          <w:numId w:val="22"/>
        </w:numPr>
        <w:tabs>
          <w:tab w:val="clear" w:pos="709"/>
          <w:tab w:val="left" w:pos="0" w:leader="none"/>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pPr>
        <w:pStyle w:val="BodyText3"/>
        <w:numPr>
          <w:ilvl w:val="0"/>
          <w:numId w:val="22"/>
        </w:numPr>
        <w:tabs>
          <w:tab w:val="clear" w:pos="709"/>
        </w:tabs>
        <w:spacing w:lineRule="auto" w:line="240" w:before="0" w:after="0"/>
        <w:ind w:left="0" w:hanging="0"/>
        <w:jc w:val="both"/>
        <w:rPr>
          <w:rFonts w:ascii="Times New Roman" w:hAnsi="Times New Roman"/>
          <w:iCs/>
          <w:sz w:val="24"/>
          <w:szCs w:val="24"/>
          <w:lang w:val="uk-UA"/>
        </w:rPr>
      </w:pPr>
      <w:r>
        <w:rPr>
          <w:rFonts w:ascii="Times New Roman" w:hAnsi="Times New Roman"/>
          <w:sz w:val="24"/>
          <w:szCs w:val="24"/>
          <w:lang w:val="uk-UA"/>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pPr>
        <w:pStyle w:val="BodyText3"/>
        <w:numPr>
          <w:ilvl w:val="0"/>
          <w:numId w:val="22"/>
        </w:numPr>
        <w:tabs>
          <w:tab w:val="clear" w:pos="709"/>
        </w:tabs>
        <w:spacing w:lineRule="auto" w:line="240" w:before="0" w:after="0"/>
        <w:ind w:left="0" w:hanging="0"/>
        <w:jc w:val="both"/>
        <w:rPr>
          <w:rFonts w:ascii="Times New Roman" w:hAnsi="Times New Roman"/>
          <w:iCs/>
          <w:sz w:val="24"/>
          <w:szCs w:val="24"/>
          <w:lang w:val="uk-UA"/>
        </w:rPr>
      </w:pPr>
      <w:r>
        <w:rPr>
          <w:rFonts w:ascii="Times New Roman" w:hAnsi="Times New Roman"/>
          <w:sz w:val="24"/>
          <w:szCs w:val="24"/>
          <w:lang w:val="uk-UA"/>
        </w:rPr>
        <w:t>самовільне підключення систем теплоспоживання чи підключення їх перед комерційними приладами обліку - штраф у розмірі 5-кратної вартості теплоенергії, спожитої  такими системами;</w:t>
      </w:r>
    </w:p>
    <w:p>
      <w:pPr>
        <w:pStyle w:val="Normal"/>
        <w:numPr>
          <w:ilvl w:val="0"/>
          <w:numId w:val="22"/>
        </w:numPr>
        <w:tabs>
          <w:tab w:val="clear" w:pos="709"/>
          <w:tab w:val="left" w:pos="0" w:leader="none"/>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xml:space="preserve">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pPr>
        <w:pStyle w:val="Normal"/>
        <w:numPr>
          <w:ilvl w:val="1"/>
          <w:numId w:val="21"/>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pPr>
        <w:pStyle w:val="Normal"/>
        <w:numPr>
          <w:ilvl w:val="1"/>
          <w:numId w:val="21"/>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pPr>
        <w:pStyle w:val="BodyText3"/>
        <w:spacing w:before="0" w:after="0"/>
        <w:ind w:right="23" w:hanging="0"/>
        <w:jc w:val="center"/>
        <w:rPr>
          <w:rFonts w:ascii="Times New Roman" w:hAnsi="Times New Roman"/>
          <w:sz w:val="24"/>
          <w:szCs w:val="24"/>
          <w:lang w:val="uk-UA"/>
        </w:rPr>
      </w:pPr>
      <w:r>
        <w:rPr>
          <w:rFonts w:ascii="Times New Roman" w:hAnsi="Times New Roman"/>
          <w:b/>
          <w:bCs/>
          <w:sz w:val="24"/>
          <w:szCs w:val="24"/>
          <w:lang w:val="uk-UA"/>
        </w:rPr>
        <w:t>VIII. Обставини непереборної сили</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8.1.</w:t>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8.2.</w:t>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8.3.</w:t>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pPr>
        <w:pStyle w:val="BodyText3"/>
        <w:numPr>
          <w:ilvl w:val="1"/>
          <w:numId w:val="23"/>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pPr>
        <w:pStyle w:val="BodyText3"/>
        <w:spacing w:before="0" w:after="0"/>
        <w:ind w:right="23" w:hanging="0"/>
        <w:jc w:val="center"/>
        <w:rPr>
          <w:rFonts w:ascii="Times New Roman" w:hAnsi="Times New Roman"/>
          <w:b/>
          <w:b/>
          <w:bCs/>
          <w:sz w:val="24"/>
          <w:szCs w:val="24"/>
          <w:lang w:val="uk-UA"/>
        </w:rPr>
      </w:pPr>
      <w:r>
        <w:rPr>
          <w:rFonts w:ascii="Times New Roman" w:hAnsi="Times New Roman"/>
          <w:b/>
          <w:bCs/>
          <w:sz w:val="24"/>
          <w:szCs w:val="24"/>
          <w:lang w:val="uk-UA"/>
        </w:rPr>
        <w:t>IX. Вирішення спорів</w:t>
      </w:r>
    </w:p>
    <w:p>
      <w:pPr>
        <w:pStyle w:val="Normal"/>
        <w:numPr>
          <w:ilvl w:val="1"/>
          <w:numId w:val="24"/>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pPr>
        <w:pStyle w:val="Normal"/>
        <w:numPr>
          <w:ilvl w:val="1"/>
          <w:numId w:val="24"/>
        </w:numPr>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pPr>
        <w:pStyle w:val="BodyText3"/>
        <w:spacing w:before="0" w:after="0"/>
        <w:ind w:right="23" w:hanging="0"/>
        <w:jc w:val="center"/>
        <w:rPr>
          <w:rFonts w:ascii="Times New Roman" w:hAnsi="Times New Roman"/>
          <w:b/>
          <w:b/>
          <w:bCs/>
          <w:sz w:val="24"/>
          <w:szCs w:val="24"/>
          <w:lang w:val="uk-UA"/>
        </w:rPr>
      </w:pPr>
      <w:r>
        <w:rPr>
          <w:rFonts w:ascii="Times New Roman" w:hAnsi="Times New Roman"/>
          <w:b/>
          <w:bCs/>
          <w:sz w:val="24"/>
          <w:szCs w:val="24"/>
          <w:lang w:val="uk-UA"/>
        </w:rPr>
        <w:t>X. Строк дії Договору</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10.1.</w:t>
        <w:tab/>
        <w:t xml:space="preserve">Цей Договір набирає чинності з моменту підписання і діє по 31.12.2024 року, а в частині проведення розрахунків - до повного їх завершення. </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10.2.</w:t>
        <w:tab/>
        <w:t>Цей Договір укладається і підписується у двох примірниках, що мають однакову юридичну силу.</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t>10.3.</w:t>
        <w:tab/>
        <w:t>Припинення дії Договору не звільняє Споживача від обов’язку повної оплати на умовах Договору за фактично спожиту теплову енергію.</w:t>
      </w:r>
    </w:p>
    <w:p>
      <w:pPr>
        <w:pStyle w:val="BodyText3"/>
        <w:spacing w:before="0" w:after="0"/>
        <w:jc w:val="both"/>
        <w:rPr>
          <w:rFonts w:ascii="Times New Roman" w:hAnsi="Times New Roman"/>
          <w:sz w:val="24"/>
          <w:szCs w:val="24"/>
          <w:lang w:val="uk-UA"/>
        </w:rPr>
      </w:pPr>
      <w:r>
        <w:rPr>
          <w:rFonts w:ascii="Times New Roman" w:hAnsi="Times New Roman"/>
          <w:sz w:val="24"/>
          <w:szCs w:val="24"/>
          <w:lang w:val="uk-UA"/>
        </w:rPr>
      </w:r>
    </w:p>
    <w:p>
      <w:pPr>
        <w:pStyle w:val="BodyText3"/>
        <w:spacing w:before="0" w:after="0"/>
        <w:ind w:right="23" w:hanging="0"/>
        <w:jc w:val="center"/>
        <w:rPr>
          <w:rFonts w:ascii="Times New Roman" w:hAnsi="Times New Roman"/>
          <w:b/>
          <w:b/>
          <w:bCs/>
          <w:sz w:val="24"/>
          <w:szCs w:val="24"/>
          <w:lang w:val="uk-UA"/>
        </w:rPr>
      </w:pPr>
      <w:r>
        <w:rPr>
          <w:rFonts w:ascii="Times New Roman" w:hAnsi="Times New Roman"/>
          <w:b/>
          <w:bCs/>
          <w:sz w:val="24"/>
          <w:szCs w:val="24"/>
          <w:lang w:val="uk-UA"/>
        </w:rPr>
        <w:t>XI. Інші умови</w:t>
      </w:r>
    </w:p>
    <w:p>
      <w:pPr>
        <w:pStyle w:val="34"/>
        <w:numPr>
          <w:ilvl w:val="1"/>
          <w:numId w:val="25"/>
        </w:numPr>
        <w:tabs>
          <w:tab w:val="clear" w:pos="709"/>
          <w:tab w:val="left" w:pos="0" w:leader="none"/>
          <w:tab w:val="left" w:pos="360" w:leader="none"/>
          <w:tab w:val="left" w:pos="720" w:leader="none"/>
        </w:tabs>
        <w:spacing w:lineRule="auto" w:line="240" w:before="0" w:after="0"/>
        <w:ind w:left="0" w:hanging="0"/>
        <w:jc w:val="both"/>
        <w:rPr>
          <w:sz w:val="24"/>
          <w:szCs w:val="24"/>
        </w:rPr>
      </w:pPr>
      <w:r>
        <w:rPr>
          <w:sz w:val="24"/>
          <w:szCs w:val="24"/>
        </w:rPr>
        <w:t xml:space="preserve">Усі зміни та доповнення до цього Договору Сторони оформлюють додатковими угодами до Договору. </w:t>
      </w:r>
    </w:p>
    <w:p>
      <w:pPr>
        <w:pStyle w:val="34"/>
        <w:tabs>
          <w:tab w:val="clear" w:pos="709"/>
          <w:tab w:val="left" w:pos="0" w:leader="none"/>
          <w:tab w:val="left" w:pos="360" w:leader="none"/>
          <w:tab w:val="left" w:pos="720" w:leader="none"/>
          <w:tab w:val="left" w:pos="810" w:leader="none"/>
          <w:tab w:val="left" w:pos="952" w:leader="none"/>
        </w:tabs>
        <w:spacing w:lineRule="auto" w:line="240" w:before="0" w:after="0"/>
        <w:ind w:hanging="0"/>
        <w:jc w:val="both"/>
        <w:rPr>
          <w:sz w:val="24"/>
          <w:szCs w:val="24"/>
        </w:rPr>
      </w:pPr>
      <w:r>
        <w:rPr>
          <w:sz w:val="24"/>
          <w:szCs w:val="24"/>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pPr>
        <w:pStyle w:val="34"/>
        <w:numPr>
          <w:ilvl w:val="1"/>
          <w:numId w:val="25"/>
        </w:numPr>
        <w:tabs>
          <w:tab w:val="clear" w:pos="709"/>
          <w:tab w:val="left" w:pos="0" w:leader="none"/>
          <w:tab w:val="left" w:pos="360" w:leader="none"/>
          <w:tab w:val="left" w:pos="720" w:leader="none"/>
        </w:tabs>
        <w:spacing w:lineRule="auto" w:line="240" w:before="0" w:after="0"/>
        <w:ind w:left="0" w:hanging="0"/>
        <w:jc w:val="both"/>
        <w:rPr>
          <w:sz w:val="24"/>
          <w:szCs w:val="24"/>
        </w:rPr>
      </w:pPr>
      <w:r>
        <w:rPr>
          <w:sz w:val="24"/>
          <w:szCs w:val="24"/>
        </w:rPr>
        <w:t xml:space="preserve">У разі зміни однією зі Сторін будь-яких реквізитів, зазначених у розділі ХІІІ цього договору, Сторона, яка змінила реквізити, протягом 10 днів після їх зміни письмово повідомляє про це другу Сторону. </w:t>
      </w:r>
    </w:p>
    <w:p>
      <w:pPr>
        <w:pStyle w:val="34"/>
        <w:numPr>
          <w:ilvl w:val="1"/>
          <w:numId w:val="25"/>
        </w:numPr>
        <w:tabs>
          <w:tab w:val="clear" w:pos="709"/>
          <w:tab w:val="left" w:pos="0" w:leader="none"/>
          <w:tab w:val="left" w:pos="360" w:leader="none"/>
          <w:tab w:val="left" w:pos="720" w:leader="none"/>
        </w:tabs>
        <w:spacing w:lineRule="auto" w:line="240" w:before="0" w:after="0"/>
        <w:ind w:left="0" w:hanging="0"/>
        <w:jc w:val="both"/>
        <w:rPr>
          <w:sz w:val="24"/>
          <w:szCs w:val="24"/>
        </w:rPr>
      </w:pPr>
      <w:r>
        <w:rPr>
          <w:sz w:val="24"/>
          <w:szCs w:val="24"/>
          <w:lang w:val="ru-RU"/>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Цивільногокодексів. </w:t>
      </w:r>
    </w:p>
    <w:p>
      <w:pPr>
        <w:pStyle w:val="34"/>
        <w:tabs>
          <w:tab w:val="clear" w:pos="709"/>
          <w:tab w:val="left" w:pos="0" w:leader="none"/>
          <w:tab w:val="left" w:pos="360" w:leader="none"/>
          <w:tab w:val="left" w:pos="720" w:leader="none"/>
          <w:tab w:val="left" w:pos="952" w:leader="none"/>
        </w:tabs>
        <w:spacing w:lineRule="auto" w:line="240" w:before="0" w:after="0"/>
        <w:ind w:hanging="0"/>
        <w:jc w:val="both"/>
        <w:rPr>
          <w:sz w:val="24"/>
          <w:szCs w:val="24"/>
        </w:rPr>
      </w:pPr>
      <w:r>
        <w:rPr>
          <w:sz w:val="24"/>
          <w:szCs w:val="24"/>
        </w:rPr>
        <w:tab/>
        <w:tab/>
        <w:t>Істотні умови Договору про закупівлю не можуть змінюватися після його підписання та до виконання зобов’язань Сторонами в повному обсязі, крім випадків педедбачених п.19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pPr>
        <w:pStyle w:val="Normal"/>
        <w:numPr>
          <w:ilvl w:val="1"/>
          <w:numId w:val="25"/>
        </w:numPr>
        <w:tabs>
          <w:tab w:val="clear" w:pos="709"/>
          <w:tab w:val="left" w:pos="0" w:leader="none"/>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Жодна із сторін не має права передавати свої права та обов’язки за даним Договором іншій особі, без письмової згоди Сторін.</w:t>
      </w:r>
    </w:p>
    <w:p>
      <w:pPr>
        <w:pStyle w:val="Normal"/>
        <w:numPr>
          <w:ilvl w:val="1"/>
          <w:numId w:val="25"/>
        </w:numPr>
        <w:tabs>
          <w:tab w:val="clear" w:pos="709"/>
          <w:tab w:val="left" w:pos="0" w:leader="none"/>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Зміни до Договору узгоджуються Сторонами не пізніше 10 днів до початку розрахункового періоду.</w:t>
      </w:r>
    </w:p>
    <w:p>
      <w:pPr>
        <w:pStyle w:val="Normal"/>
        <w:numPr>
          <w:ilvl w:val="1"/>
          <w:numId w:val="25"/>
        </w:numPr>
        <w:tabs>
          <w:tab w:val="clear" w:pos="709"/>
          <w:tab w:val="left" w:pos="0" w:leader="none"/>
        </w:tabs>
        <w:spacing w:lineRule="auto" w:line="240" w:before="0" w:after="0"/>
        <w:ind w:left="0" w:hanging="0"/>
        <w:jc w:val="both"/>
        <w:rPr>
          <w:rFonts w:ascii="Times New Roman" w:hAnsi="Times New Roman"/>
          <w:sz w:val="24"/>
          <w:szCs w:val="24"/>
          <w:lang w:val="uk-UA"/>
        </w:rPr>
      </w:pPr>
      <w:r>
        <w:rPr>
          <w:rFonts w:ascii="Times New Roman" w:hAnsi="Times New Roman"/>
          <w:sz w:val="24"/>
          <w:szCs w:val="24"/>
          <w:lang w:val="uk-UA"/>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pPr>
        <w:pStyle w:val="34"/>
        <w:numPr>
          <w:ilvl w:val="1"/>
          <w:numId w:val="25"/>
        </w:numPr>
        <w:tabs>
          <w:tab w:val="clear" w:pos="709"/>
          <w:tab w:val="left" w:pos="0" w:leader="none"/>
          <w:tab w:val="left" w:pos="360" w:leader="none"/>
          <w:tab w:val="left" w:pos="720" w:leader="none"/>
        </w:tabs>
        <w:spacing w:lineRule="auto" w:line="240" w:before="0" w:after="0"/>
        <w:ind w:left="0" w:hanging="0"/>
        <w:jc w:val="both"/>
        <w:rPr>
          <w:sz w:val="24"/>
          <w:szCs w:val="24"/>
        </w:rPr>
      </w:pPr>
      <w:r>
        <w:rPr>
          <w:sz w:val="24"/>
          <w:szCs w:val="24"/>
        </w:rPr>
        <w:t>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в особі _________-,  телефон (057)-702-94-50.</w:t>
      </w:r>
    </w:p>
    <w:p>
      <w:pPr>
        <w:pStyle w:val="34"/>
        <w:numPr>
          <w:ilvl w:val="1"/>
          <w:numId w:val="25"/>
        </w:numPr>
        <w:tabs>
          <w:tab w:val="clear" w:pos="709"/>
          <w:tab w:val="left" w:pos="0" w:leader="none"/>
          <w:tab w:val="left" w:pos="360" w:leader="none"/>
          <w:tab w:val="left" w:pos="720" w:leader="none"/>
        </w:tabs>
        <w:spacing w:lineRule="auto" w:line="240" w:before="0" w:after="0"/>
        <w:ind w:left="0" w:hanging="0"/>
        <w:jc w:val="both"/>
        <w:rPr>
          <w:sz w:val="24"/>
          <w:szCs w:val="24"/>
        </w:rPr>
      </w:pPr>
      <w:r>
        <w:rPr>
          <w:sz w:val="24"/>
          <w:szCs w:val="24"/>
        </w:rPr>
        <w:t>Теплопостачальна організація призначає відповідального представника в особі начальника відділу по роботі з юридичними особами ________, робочий телефон ________</w:t>
      </w:r>
    </w:p>
    <w:p>
      <w:pPr>
        <w:pStyle w:val="Normal"/>
        <w:tabs>
          <w:tab w:val="clear" w:pos="709"/>
          <w:tab w:val="left" w:pos="720"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11.9.</w:t>
        <w:tab/>
        <w:t>Теплопостачальна організація є платником податку на прибуток на загальних умовах, передбачених Податковим Кодексом України.</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11.10.</w:t>
        <w:tab/>
        <w:t>Теплопостачальна організація є платником податку на додану вартість.</w:t>
      </w:r>
    </w:p>
    <w:p>
      <w:pPr>
        <w:pStyle w:val="34"/>
        <w:spacing w:lineRule="auto" w:line="240" w:before="0" w:after="0"/>
        <w:ind w:right="-6" w:hanging="0"/>
        <w:jc w:val="both"/>
        <w:rPr>
          <w:sz w:val="24"/>
          <w:szCs w:val="24"/>
        </w:rPr>
      </w:pPr>
      <w:r>
        <w:rPr>
          <w:sz w:val="24"/>
          <w:szCs w:val="24"/>
        </w:rPr>
        <w:t>11.11.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pPr>
        <w:pStyle w:val="34"/>
        <w:spacing w:lineRule="auto" w:line="240" w:before="0" w:after="0"/>
        <w:ind w:right="-6" w:hanging="0"/>
        <w:jc w:val="both"/>
        <w:rPr>
          <w:sz w:val="24"/>
          <w:szCs w:val="24"/>
        </w:rPr>
      </w:pPr>
      <w:r>
        <w:rPr>
          <w:iCs/>
          <w:sz w:val="24"/>
          <w:szCs w:val="24"/>
        </w:rPr>
        <w:t>11.12</w:t>
      </w:r>
      <w:r>
        <w:rPr>
          <w:sz w:val="24"/>
          <w:szCs w:val="24"/>
        </w:rPr>
        <w:t>.</w:t>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pPr>
        <w:pStyle w:val="34"/>
        <w:spacing w:lineRule="auto" w:line="240" w:before="0" w:after="0"/>
        <w:ind w:right="-6" w:hanging="0"/>
        <w:jc w:val="both"/>
        <w:rPr>
          <w:sz w:val="24"/>
          <w:szCs w:val="24"/>
        </w:rPr>
      </w:pPr>
      <w:r>
        <w:rPr>
          <w:sz w:val="24"/>
          <w:szCs w:val="24"/>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p>
      <w:pPr>
        <w:pStyle w:val="34"/>
        <w:spacing w:lineRule="auto" w:line="240" w:before="0" w:after="0"/>
        <w:ind w:right="-6" w:hanging="0"/>
        <w:jc w:val="both"/>
        <w:rPr>
          <w:sz w:val="24"/>
          <w:szCs w:val="24"/>
        </w:rPr>
      </w:pPr>
      <w:r>
        <w:rPr>
          <w:sz w:val="24"/>
          <w:szCs w:val="24"/>
        </w:rPr>
        <w:t>11.13.Підписуючи цей Договір Теплопостачальна організація (посадова особа Теплопостачальної організації) гарантує, що він не є громадянином Російської Федерації/Республіки Білорусь;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Крім того, товар, який є предметом даної закупівлі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w:t>
      </w:r>
      <w:bookmarkStart w:id="21" w:name="_Hlk116473089"/>
      <w:bookmarkEnd w:id="21"/>
    </w:p>
    <w:p>
      <w:pPr>
        <w:pStyle w:val="Normal"/>
        <w:tabs>
          <w:tab w:val="clear" w:pos="709"/>
          <w:tab w:val="left" w:pos="5236" w:leader="none"/>
        </w:tabs>
        <w:ind w:right="23" w:hanging="0"/>
        <w:jc w:val="center"/>
        <w:rPr>
          <w:rFonts w:ascii="Times New Roman" w:hAnsi="Times New Roman"/>
          <w:b/>
          <w:b/>
          <w:bCs/>
          <w:sz w:val="24"/>
          <w:szCs w:val="24"/>
          <w:lang w:val="uk-UA"/>
        </w:rPr>
      </w:pPr>
      <w:r>
        <w:rPr>
          <w:rFonts w:ascii="Times New Roman" w:hAnsi="Times New Roman"/>
          <w:b/>
          <w:bCs/>
          <w:sz w:val="24"/>
          <w:szCs w:val="24"/>
          <w:lang w:val="uk-UA"/>
        </w:rPr>
        <w:t>XII. Додатки до Договору</w:t>
      </w:r>
    </w:p>
    <w:p>
      <w:pPr>
        <w:pStyle w:val="34"/>
        <w:spacing w:lineRule="auto" w:line="240" w:before="0" w:after="0"/>
        <w:ind w:right="-6" w:hanging="0"/>
        <w:jc w:val="both"/>
        <w:rPr>
          <w:sz w:val="24"/>
          <w:szCs w:val="24"/>
        </w:rPr>
      </w:pPr>
      <w:r>
        <w:rPr>
          <w:sz w:val="24"/>
          <w:szCs w:val="24"/>
        </w:rPr>
        <w:t>12.1. Невід'ємними частинами даного Договору є:</w:t>
      </w:r>
    </w:p>
    <w:p>
      <w:pPr>
        <w:pStyle w:val="34"/>
        <w:spacing w:lineRule="auto" w:line="240" w:before="0" w:after="0"/>
        <w:ind w:right="-6" w:hanging="0"/>
        <w:jc w:val="both"/>
        <w:rPr>
          <w:sz w:val="24"/>
          <w:szCs w:val="24"/>
        </w:rPr>
      </w:pPr>
      <w:r>
        <w:rPr>
          <w:sz w:val="24"/>
          <w:szCs w:val="24"/>
        </w:rPr>
        <w:t>- Додаток 1 – Обсяги постачання теплової енергії Споживачу по всім об’єктам теплоспоживання;</w:t>
      </w:r>
    </w:p>
    <w:p>
      <w:pPr>
        <w:pStyle w:val="34"/>
        <w:spacing w:lineRule="auto" w:line="240" w:before="0" w:after="0"/>
        <w:ind w:right="-6" w:hanging="0"/>
        <w:jc w:val="both"/>
        <w:rPr>
          <w:sz w:val="24"/>
          <w:szCs w:val="24"/>
        </w:rPr>
      </w:pPr>
      <w:r>
        <w:rPr>
          <w:sz w:val="24"/>
          <w:szCs w:val="24"/>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pPr>
        <w:pStyle w:val="34"/>
        <w:spacing w:lineRule="auto" w:line="240" w:before="0" w:after="0"/>
        <w:ind w:right="-6" w:hanging="0"/>
        <w:jc w:val="both"/>
        <w:rPr>
          <w:sz w:val="24"/>
          <w:szCs w:val="24"/>
        </w:rPr>
      </w:pPr>
      <w:r>
        <w:rPr>
          <w:sz w:val="24"/>
          <w:szCs w:val="24"/>
        </w:rPr>
        <w:t>- Додаток 3 – Умови припинення постачання теплової енергії;</w:t>
      </w:r>
    </w:p>
    <w:p>
      <w:pPr>
        <w:pStyle w:val="34"/>
        <w:spacing w:lineRule="auto" w:line="240" w:before="0" w:after="0"/>
        <w:ind w:right="-6" w:hanging="0"/>
        <w:jc w:val="both"/>
        <w:rPr>
          <w:sz w:val="24"/>
          <w:szCs w:val="24"/>
        </w:rPr>
      </w:pPr>
      <w:r>
        <w:rPr>
          <w:sz w:val="24"/>
          <w:szCs w:val="24"/>
        </w:rPr>
        <w:t>- Додаток 4 – Перелік об’єктів теплоспоживання;</w:t>
      </w:r>
    </w:p>
    <w:p>
      <w:pPr>
        <w:pStyle w:val="34"/>
        <w:spacing w:lineRule="auto" w:line="240" w:before="0" w:after="0"/>
        <w:ind w:right="-6" w:hanging="0"/>
        <w:jc w:val="both"/>
        <w:rPr>
          <w:sz w:val="24"/>
          <w:szCs w:val="24"/>
        </w:rPr>
      </w:pPr>
      <w:r>
        <w:rPr>
          <w:sz w:val="24"/>
          <w:szCs w:val="24"/>
        </w:rPr>
        <w:t>- Додаток 5 - Облік теплової енергії при наявності вузла обліку та експлуатація вузла обліку теплової енергії.</w:t>
      </w:r>
    </w:p>
    <w:p>
      <w:pPr>
        <w:pStyle w:val="BodyTextIndent2"/>
        <w:spacing w:lineRule="auto" w:line="240" w:before="0" w:after="0"/>
        <w:ind w:left="283" w:right="23" w:hanging="0"/>
        <w:jc w:val="center"/>
        <w:rPr>
          <w:b/>
          <w:b/>
          <w:bCs/>
          <w:lang w:val="uk-UA"/>
        </w:rPr>
      </w:pPr>
      <w:r>
        <w:rPr>
          <w:b/>
          <w:bCs/>
          <w:lang w:val="uk-UA"/>
        </w:rPr>
        <w:t xml:space="preserve">XIII. </w:t>
      </w:r>
      <w:r>
        <w:rPr>
          <w:b/>
          <w:lang w:val="uk-UA"/>
        </w:rPr>
        <w:t xml:space="preserve">Місцезнаходження та банківські </w:t>
      </w:r>
      <w:r>
        <w:rPr>
          <w:b/>
          <w:bCs/>
          <w:lang w:val="uk-UA"/>
        </w:rPr>
        <w:t>реквізити Сторін:</w:t>
      </w:r>
    </w:p>
    <w:p>
      <w:pPr>
        <w:pStyle w:val="BodyTextIndent2"/>
        <w:spacing w:lineRule="auto" w:line="240" w:before="0" w:after="0"/>
        <w:ind w:left="283" w:right="23" w:hanging="0"/>
        <w:jc w:val="center"/>
        <w:rPr>
          <w:b/>
          <w:b/>
          <w:bCs/>
          <w:lang w:val="uk-UA"/>
        </w:rPr>
      </w:pPr>
      <w:r>
        <w:rPr>
          <w:b/>
          <w:bCs/>
          <w:lang w:val="uk-UA"/>
        </w:rPr>
      </w:r>
    </w:p>
    <w:tbl>
      <w:tblPr>
        <w:tblW w:w="10158" w:type="dxa"/>
        <w:jc w:val="left"/>
        <w:tblInd w:w="-127" w:type="dxa"/>
        <w:tblCellMar>
          <w:top w:w="0" w:type="dxa"/>
          <w:left w:w="108" w:type="dxa"/>
          <w:bottom w:w="0" w:type="dxa"/>
          <w:right w:w="108" w:type="dxa"/>
        </w:tblCellMar>
        <w:tblLook w:firstRow="1" w:noVBand="1" w:lastRow="0" w:firstColumn="1" w:lastColumn="0" w:noHBand="0" w:val="04a0"/>
      </w:tblPr>
      <w:tblGrid>
        <w:gridCol w:w="115"/>
        <w:gridCol w:w="4514"/>
        <w:gridCol w:w="193"/>
        <w:gridCol w:w="233"/>
        <w:gridCol w:w="4570"/>
        <w:gridCol w:w="533"/>
      </w:tblGrid>
      <w:tr>
        <w:trPr/>
        <w:tc>
          <w:tcPr>
            <w:tcW w:w="4629" w:type="dxa"/>
            <w:gridSpan w:val="2"/>
            <w:tcBorders>
              <w:top w:val="single" w:sz="4" w:space="0" w:color="000000"/>
              <w:left w:val="single" w:sz="4" w:space="0" w:color="000000"/>
              <w:right w:val="single" w:sz="4" w:space="0" w:color="000000"/>
            </w:tcBorders>
            <w:shd w:color="auto" w:fill="auto" w:val="clear"/>
          </w:tcPr>
          <w:p>
            <w:pPr>
              <w:pStyle w:val="BodyTextIndent2"/>
              <w:widowControl w:val="false"/>
              <w:spacing w:lineRule="auto" w:line="240" w:before="0" w:after="0"/>
              <w:ind w:left="0" w:right="23" w:hanging="0"/>
              <w:jc w:val="center"/>
              <w:rPr>
                <w:b/>
                <w:b/>
                <w:color w:val="000000"/>
                <w:lang w:val="uk-UA"/>
              </w:rPr>
            </w:pPr>
            <w:r>
              <w:rPr>
                <w:b/>
                <w:color w:val="000000"/>
                <w:lang w:val="uk-UA"/>
              </w:rPr>
              <w:t>Теплопостачальна організація</w:t>
            </w:r>
          </w:p>
          <w:p>
            <w:pPr>
              <w:pStyle w:val="BodyTextIndent2"/>
              <w:widowControl w:val="false"/>
              <w:spacing w:lineRule="auto" w:line="240" w:before="0" w:after="0"/>
              <w:ind w:left="0" w:right="23" w:hanging="0"/>
              <w:rPr>
                <w:rFonts w:eastAsia="Cambria Math"/>
                <w:color w:val="000000"/>
                <w:lang w:val="uk-UA" w:eastAsia="uk-UA"/>
              </w:rPr>
            </w:pPr>
            <w:r>
              <w:rPr>
                <w:rFonts w:eastAsia="Cambria Math"/>
                <w:color w:val="000000"/>
                <w:lang w:val="uk-UA" w:eastAsia="uk-UA"/>
              </w:rPr>
            </w:r>
          </w:p>
        </w:tc>
        <w:tc>
          <w:tcPr>
            <w:tcW w:w="5529" w:type="dxa"/>
            <w:gridSpan w:val="4"/>
            <w:tcBorders>
              <w:top w:val="single" w:sz="4" w:space="0" w:color="000000"/>
              <w:left w:val="single" w:sz="4" w:space="0" w:color="000000"/>
              <w:right w:val="single" w:sz="4" w:space="0" w:color="000000"/>
            </w:tcBorders>
            <w:shd w:color="auto" w:fill="auto" w:val="clear"/>
          </w:tcPr>
          <w:p>
            <w:pPr>
              <w:pStyle w:val="Normal"/>
              <w:ind w:right="23" w:hanging="0"/>
              <w:jc w:val="center"/>
              <w:rPr>
                <w:rFonts w:ascii="Times New Roman" w:hAnsi="Times New Roman"/>
                <w:b/>
                <w:b/>
                <w:bCs/>
                <w:sz w:val="24"/>
                <w:szCs w:val="24"/>
                <w:lang w:val="uk-UA"/>
              </w:rPr>
            </w:pPr>
            <w:r>
              <w:rPr>
                <w:rFonts w:ascii="Times New Roman" w:hAnsi="Times New Roman"/>
                <w:b/>
                <w:bCs/>
                <w:sz w:val="24"/>
                <w:szCs w:val="24"/>
                <w:lang w:val="uk-UA"/>
              </w:rPr>
              <w:t>Споживач</w:t>
            </w:r>
          </w:p>
          <w:p>
            <w:pPr>
              <w:pStyle w:val="BodyTextIndent2"/>
              <w:widowControl w:val="false"/>
              <w:spacing w:lineRule="auto" w:line="240" w:before="0" w:after="0"/>
              <w:ind w:left="0" w:right="23" w:hanging="0"/>
              <w:rPr>
                <w:b/>
                <w:b/>
                <w:color w:val="000000"/>
                <w:spacing w:val="-1"/>
                <w:lang w:val="uk-UA"/>
              </w:rPr>
            </w:pPr>
            <w:r>
              <w:rPr>
                <w:b/>
                <w:color w:val="000000"/>
                <w:spacing w:val="-1"/>
                <w:lang w:val="uk-UA"/>
              </w:rPr>
            </w:r>
          </w:p>
          <w:p>
            <w:pPr>
              <w:pStyle w:val="BodyTextIndent2"/>
              <w:widowControl w:val="false"/>
              <w:spacing w:lineRule="auto" w:line="240" w:before="0" w:after="0"/>
              <w:ind w:left="0" w:right="23" w:hanging="0"/>
              <w:rPr>
                <w:b/>
                <w:b/>
                <w:color w:val="000000"/>
                <w:spacing w:val="-1"/>
                <w:lang w:val="uk-UA"/>
              </w:rPr>
            </w:pPr>
            <w:r>
              <w:rPr>
                <w:b/>
                <w:color w:val="000000"/>
                <w:spacing w:val="-1"/>
                <w:lang w:val="uk-UA"/>
              </w:rPr>
            </w:r>
          </w:p>
          <w:p>
            <w:pPr>
              <w:pStyle w:val="BodyTextIndent2"/>
              <w:widowControl w:val="false"/>
              <w:spacing w:lineRule="auto" w:line="240" w:before="0" w:after="0"/>
              <w:ind w:left="0" w:right="23" w:hanging="0"/>
              <w:rPr>
                <w:b/>
                <w:b/>
                <w:color w:val="000000"/>
                <w:spacing w:val="-1"/>
                <w:lang w:val="uk-UA"/>
              </w:rPr>
            </w:pPr>
            <w:r>
              <w:rPr>
                <w:b/>
                <w:color w:val="000000"/>
                <w:spacing w:val="-1"/>
                <w:lang w:val="uk-UA"/>
              </w:rPr>
            </w:r>
          </w:p>
          <w:p>
            <w:pPr>
              <w:pStyle w:val="BodyTextIndent2"/>
              <w:widowControl w:val="false"/>
              <w:spacing w:lineRule="auto" w:line="240" w:before="0" w:after="0"/>
              <w:ind w:left="0" w:right="23" w:hanging="0"/>
              <w:rPr>
                <w:b/>
                <w:b/>
                <w:color w:val="000000"/>
                <w:spacing w:val="-1"/>
                <w:lang w:val="uk-UA"/>
              </w:rPr>
            </w:pPr>
            <w:r>
              <w:rPr>
                <w:b/>
                <w:color w:val="000000"/>
                <w:spacing w:val="-1"/>
                <w:lang w:val="uk-UA"/>
              </w:rPr>
            </w:r>
          </w:p>
        </w:tc>
      </w:tr>
      <w:tr>
        <w:trPr/>
        <w:tc>
          <w:tcPr>
            <w:tcW w:w="4629" w:type="dxa"/>
            <w:gridSpan w:val="2"/>
            <w:tcBorders>
              <w:left w:val="single" w:sz="4" w:space="0" w:color="000000"/>
              <w:right w:val="single" w:sz="4" w:space="0" w:color="000000"/>
            </w:tcBorders>
            <w:shd w:color="auto" w:fill="auto" w:val="clear"/>
          </w:tcPr>
          <w:p>
            <w:pPr>
              <w:pStyle w:val="BodyTextIndent2"/>
              <w:widowControl w:val="false"/>
              <w:spacing w:lineRule="auto" w:line="240" w:before="0" w:after="0"/>
              <w:ind w:left="0" w:right="23" w:hanging="0"/>
              <w:rPr>
                <w:b/>
                <w:b/>
                <w:color w:val="000000"/>
                <w:lang w:val="uk-UA"/>
              </w:rPr>
            </w:pPr>
            <w:bookmarkStart w:id="22" w:name="__DdeLink__1790_2098474703"/>
            <w:bookmarkEnd w:id="22"/>
            <w:r>
              <w:rPr>
                <w:b/>
                <w:color w:val="000000"/>
                <w:lang w:val="uk-UA"/>
              </w:rPr>
              <w:t xml:space="preserve">Директор </w:t>
            </w:r>
          </w:p>
          <w:p>
            <w:pPr>
              <w:pStyle w:val="BodyTextIndent2"/>
              <w:widowControl w:val="false"/>
              <w:spacing w:lineRule="auto" w:line="240" w:before="0" w:after="0"/>
              <w:ind w:left="0" w:right="23" w:hanging="0"/>
              <w:rPr>
                <w:b/>
                <w:b/>
                <w:color w:val="000000"/>
                <w:lang w:val="uk-UA"/>
              </w:rPr>
            </w:pPr>
            <w:r>
              <w:rPr>
                <w:b/>
                <w:color w:val="000000"/>
                <w:lang w:val="uk-UA"/>
              </w:rPr>
            </w:r>
          </w:p>
          <w:p>
            <w:pPr>
              <w:pStyle w:val="BodyTextIndent2"/>
              <w:widowControl w:val="false"/>
              <w:spacing w:lineRule="auto" w:line="240" w:before="0" w:after="0"/>
              <w:ind w:left="0" w:right="23" w:hanging="0"/>
              <w:rPr>
                <w:color w:val="000000"/>
                <w:lang w:val="uk-UA"/>
              </w:rPr>
            </w:pPr>
            <w:r>
              <w:rPr>
                <w:color w:val="000000"/>
                <w:lang w:val="uk-UA"/>
              </w:rPr>
              <w:t xml:space="preserve">________________ </w:t>
            </w:r>
          </w:p>
          <w:p>
            <w:pPr>
              <w:pStyle w:val="BodyTextIndent2"/>
              <w:widowControl w:val="false"/>
              <w:spacing w:lineRule="auto" w:line="240" w:before="0" w:after="0"/>
              <w:ind w:left="0" w:right="23" w:firstLine="710"/>
              <w:rPr>
                <w:color w:val="000000"/>
                <w:lang w:val="uk-UA"/>
              </w:rPr>
            </w:pPr>
            <w:r>
              <w:rPr>
                <w:color w:val="000000"/>
                <w:lang w:val="uk-UA"/>
              </w:rPr>
              <w:t xml:space="preserve">підпис, МП                 </w:t>
            </w:r>
          </w:p>
          <w:p>
            <w:pPr>
              <w:pStyle w:val="BodyTextIndent2"/>
              <w:widowControl w:val="false"/>
              <w:spacing w:lineRule="auto" w:line="240" w:before="0" w:after="0"/>
              <w:ind w:left="0" w:right="23" w:hanging="0"/>
              <w:jc w:val="center"/>
              <w:rPr>
                <w:b/>
                <w:b/>
                <w:color w:val="000000"/>
                <w:lang w:val="uk-UA"/>
              </w:rPr>
            </w:pPr>
            <w:r>
              <w:rPr>
                <w:b/>
                <w:color w:val="000000"/>
                <w:lang w:val="uk-UA"/>
              </w:rPr>
            </w:r>
            <w:bookmarkStart w:id="23" w:name="__DdeLink__1790_20984747031"/>
            <w:bookmarkStart w:id="24" w:name="__DdeLink__1790_20984747031"/>
            <w:bookmarkEnd w:id="24"/>
          </w:p>
        </w:tc>
        <w:tc>
          <w:tcPr>
            <w:tcW w:w="5529" w:type="dxa"/>
            <w:gridSpan w:val="4"/>
            <w:tcBorders>
              <w:left w:val="single" w:sz="4" w:space="0" w:color="000000"/>
              <w:right w:val="single" w:sz="4" w:space="0" w:color="000000"/>
            </w:tcBorders>
            <w:shd w:color="auto" w:fill="auto" w:val="clear"/>
          </w:tcPr>
          <w:p>
            <w:pPr>
              <w:pStyle w:val="BodyTextIndent2"/>
              <w:widowControl w:val="false"/>
              <w:spacing w:lineRule="auto" w:line="240" w:before="0" w:after="0"/>
              <w:ind w:left="0" w:right="23" w:hanging="0"/>
              <w:rPr/>
            </w:pPr>
            <w:r>
              <w:rPr>
                <w:b/>
                <w:color w:val="000000"/>
                <w:lang w:val="uk-UA"/>
              </w:rPr>
              <w:t xml:space="preserve">Директор </w:t>
            </w:r>
          </w:p>
          <w:p>
            <w:pPr>
              <w:pStyle w:val="BodyTextIndent2"/>
              <w:widowControl w:val="false"/>
              <w:spacing w:lineRule="auto" w:line="240" w:before="0" w:after="0"/>
              <w:ind w:left="0" w:right="23" w:hanging="0"/>
              <w:rPr>
                <w:b/>
                <w:b/>
                <w:color w:val="000000"/>
                <w:lang w:val="uk-UA"/>
              </w:rPr>
            </w:pPr>
            <w:r>
              <w:rPr>
                <w:b/>
                <w:color w:val="000000"/>
                <w:lang w:val="uk-UA"/>
              </w:rPr>
            </w:r>
          </w:p>
          <w:p>
            <w:pPr>
              <w:pStyle w:val="BodyTextIndent2"/>
              <w:widowControl w:val="false"/>
              <w:spacing w:lineRule="auto" w:line="240" w:before="0" w:after="0"/>
              <w:ind w:left="0" w:right="23" w:hanging="0"/>
              <w:rPr/>
            </w:pPr>
            <w:r>
              <w:rPr>
                <w:color w:val="000000"/>
                <w:lang w:val="uk-UA"/>
              </w:rPr>
              <w:t xml:space="preserve">________________ </w:t>
            </w:r>
          </w:p>
          <w:p>
            <w:pPr>
              <w:pStyle w:val="BodyTextIndent2"/>
              <w:widowControl w:val="false"/>
              <w:spacing w:lineRule="auto" w:line="240" w:before="0" w:after="0"/>
              <w:ind w:left="0" w:right="23" w:firstLine="710"/>
              <w:rPr/>
            </w:pPr>
            <w:r>
              <w:rPr>
                <w:color w:val="000000"/>
                <w:lang w:val="uk-UA"/>
              </w:rPr>
              <w:t xml:space="preserve">підпис, МП                 </w:t>
            </w:r>
          </w:p>
          <w:p>
            <w:pPr>
              <w:pStyle w:val="BodyTextIndent2"/>
              <w:widowControl w:val="false"/>
              <w:spacing w:lineRule="auto" w:line="240" w:before="0" w:after="0"/>
              <w:ind w:left="0" w:right="23" w:hanging="0"/>
              <w:jc w:val="center"/>
              <w:rPr>
                <w:rFonts w:eastAsia="Cambria Math"/>
                <w:b/>
                <w:b/>
                <w:color w:val="000000"/>
                <w:lang w:val="uk-UA" w:eastAsia="uk-UA"/>
              </w:rPr>
            </w:pPr>
            <w:r>
              <w:rPr>
                <w:rFonts w:eastAsia="Cambria Math"/>
                <w:b/>
                <w:color w:val="000000"/>
                <w:lang w:val="uk-UA" w:eastAsia="uk-UA"/>
              </w:rPr>
            </w:r>
          </w:p>
        </w:tc>
      </w:tr>
      <w:tr>
        <w:trPr>
          <w:trHeight w:val="1212" w:hRule="atLeast"/>
          <w:cantSplit w:val="true"/>
        </w:trPr>
        <w:tc>
          <w:tcPr>
            <w:tcW w:w="115" w:type="dxa"/>
            <w:tcBorders/>
            <w:shd w:fill="auto" w:val="clear"/>
          </w:tcPr>
          <w:p>
            <w:pPr>
              <w:pStyle w:val="Normal"/>
              <w:widowControl/>
              <w:bidi w:val="0"/>
              <w:spacing w:lineRule="auto" w:line="259" w:before="0" w:after="160"/>
              <w:jc w:val="left"/>
              <w:rPr/>
            </w:pPr>
            <w:r>
              <w:rPr/>
            </w:r>
          </w:p>
        </w:tc>
        <w:tc>
          <w:tcPr>
            <w:tcW w:w="4707" w:type="dxa"/>
            <w:gridSpan w:val="2"/>
            <w:tcBorders>
              <w:left w:val="single" w:sz="4" w:space="0" w:color="000000"/>
              <w:bottom w:val="single" w:sz="4" w:space="0" w:color="000000"/>
              <w:right w:val="single" w:sz="4" w:space="0" w:color="000000"/>
            </w:tcBorders>
            <w:shd w:fill="auto" w:val="clear"/>
          </w:tcPr>
          <w:p>
            <w:pPr>
              <w:pStyle w:val="Normal"/>
              <w:spacing w:lineRule="auto" w:line="240" w:before="0" w:after="0"/>
              <w:jc w:val="both"/>
              <w:rPr>
                <w:sz w:val="24"/>
                <w:szCs w:val="24"/>
                <w:lang w:val="uk-UA" w:eastAsia="ar-SA"/>
              </w:rPr>
            </w:pPr>
            <w:r>
              <w:rPr>
                <w:sz w:val="24"/>
                <w:szCs w:val="24"/>
                <w:lang w:val="uk-UA" w:eastAsia="ar-SA"/>
              </w:rPr>
              <w:t>Умови данного проекту договору можуть бути змінені з урахуванням тендерної пропозтції учасника переможця</w:t>
            </w:r>
          </w:p>
        </w:tc>
        <w:tc>
          <w:tcPr>
            <w:tcW w:w="233" w:type="dxa"/>
            <w:tcBorders>
              <w:left w:val="single" w:sz="4" w:space="0" w:color="000000"/>
              <w:bottom w:val="single" w:sz="4" w:space="0" w:color="000000"/>
              <w:right w:val="single" w:sz="4" w:space="0" w:color="000000"/>
            </w:tcBorders>
            <w:shd w:fill="auto" w:val="clear"/>
          </w:tcPr>
          <w:p>
            <w:pPr>
              <w:pStyle w:val="Normal"/>
              <w:suppressAutoHyphens w:val="true"/>
              <w:snapToGrid w:val="false"/>
              <w:spacing w:before="0" w:after="160"/>
              <w:jc w:val="both"/>
              <w:rPr>
                <w:sz w:val="24"/>
                <w:szCs w:val="24"/>
                <w:lang w:val="uk-UA" w:eastAsia="ar-SA"/>
              </w:rPr>
            </w:pPr>
            <w:r>
              <w:rPr>
                <w:sz w:val="24"/>
                <w:szCs w:val="24"/>
                <w:lang w:val="uk-UA" w:eastAsia="ar-SA"/>
              </w:rPr>
            </w:r>
          </w:p>
        </w:tc>
        <w:tc>
          <w:tcPr>
            <w:tcW w:w="4570" w:type="dxa"/>
            <w:tcBorders>
              <w:left w:val="single" w:sz="4" w:space="0" w:color="000000"/>
              <w:bottom w:val="single" w:sz="4" w:space="0" w:color="000000"/>
              <w:right w:val="single" w:sz="4" w:space="0" w:color="000000"/>
            </w:tcBorders>
            <w:shd w:fill="auto" w:val="clear"/>
          </w:tcPr>
          <w:p>
            <w:pPr>
              <w:pStyle w:val="Normal"/>
              <w:spacing w:before="0" w:after="160"/>
              <w:rPr>
                <w:sz w:val="24"/>
                <w:szCs w:val="24"/>
                <w:lang w:val="uk-UA" w:eastAsia="ar-SA"/>
              </w:rPr>
            </w:pPr>
            <w:r>
              <w:rPr>
                <w:sz w:val="24"/>
                <w:szCs w:val="24"/>
                <w:lang w:val="uk-UA" w:eastAsia="ar-SA"/>
              </w:rPr>
            </w:r>
          </w:p>
        </w:tc>
        <w:tc>
          <w:tcPr>
            <w:tcW w:w="533" w:type="dxa"/>
            <w:tcBorders/>
            <w:shd w:fill="auto" w:val="clear"/>
          </w:tcPr>
          <w:p>
            <w:pPr>
              <w:pStyle w:val="Normal"/>
              <w:widowControl/>
              <w:bidi w:val="0"/>
              <w:spacing w:lineRule="auto" w:line="259" w:before="0" w:after="160"/>
              <w:jc w:val="left"/>
              <w:rPr/>
            </w:pPr>
            <w:r>
              <w:rPr/>
            </w:r>
          </w:p>
        </w:tc>
      </w:tr>
    </w:tbl>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t>Додаток № 5 до тендерної документації</w:t>
      </w:r>
    </w:p>
    <w:p>
      <w:pPr>
        <w:pStyle w:val="Normal"/>
        <w:spacing w:lineRule="auto" w:line="240" w:before="0" w:after="0"/>
        <w:ind w:right="196" w:firstLine="180"/>
        <w:jc w:val="center"/>
        <w:rPr>
          <w:rFonts w:ascii="Times New Roman" w:hAnsi="Times New Roman"/>
          <w:b/>
          <w:b/>
          <w:iCs/>
        </w:rPr>
      </w:pPr>
      <w:r>
        <w:rPr>
          <w:rFonts w:ascii="Times New Roman" w:hAnsi="Times New Roman"/>
          <w:b/>
          <w:iCs/>
        </w:rPr>
        <w:t>ФОРМА</w:t>
      </w:r>
    </w:p>
    <w:p>
      <w:pPr>
        <w:pStyle w:val="Normal"/>
        <w:spacing w:lineRule="auto" w:line="240" w:before="0" w:after="0"/>
        <w:ind w:right="196" w:firstLine="180"/>
        <w:jc w:val="center"/>
        <w:rPr>
          <w:rFonts w:ascii="Times New Roman" w:hAnsi="Times New Roman"/>
          <w:b/>
          <w:b/>
          <w:iCs/>
        </w:rPr>
      </w:pPr>
      <w:r>
        <w:rPr>
          <w:rFonts w:ascii="Times New Roman" w:hAnsi="Times New Roman"/>
          <w:b/>
          <w:iCs/>
        </w:rPr>
        <w:t>тендерноїпропозиції</w:t>
      </w:r>
    </w:p>
    <w:p>
      <w:pPr>
        <w:pStyle w:val="Normal"/>
        <w:spacing w:lineRule="auto" w:line="240" w:before="0" w:after="0"/>
        <w:ind w:firstLine="180"/>
        <w:jc w:val="center"/>
        <w:rPr>
          <w:rFonts w:ascii="Times New Roman" w:hAnsi="Times New Roman"/>
          <w:b/>
          <w:b/>
          <w:bCs/>
        </w:rPr>
      </w:pPr>
      <w:r>
        <w:rPr>
          <w:rFonts w:ascii="Times New Roman" w:hAnsi="Times New Roman"/>
          <w:b/>
          <w:bCs/>
        </w:rPr>
        <w:t>ТЕНДЕРНА ПРОПОЗИЦІЯ</w:t>
      </w:r>
    </w:p>
    <w:p>
      <w:pPr>
        <w:pStyle w:val="Normal"/>
        <w:widowControl w:val="false"/>
        <w:suppressAutoHyphens w:val="true"/>
        <w:spacing w:lineRule="auto" w:line="240" w:before="0" w:after="0"/>
        <w:jc w:val="center"/>
        <w:rPr>
          <w:rFonts w:ascii="Times New Roman" w:hAnsi="Times New Roman"/>
          <w:sz w:val="24"/>
          <w:szCs w:val="24"/>
          <w:lang w:val="uk-UA"/>
        </w:rPr>
      </w:pPr>
      <w:r>
        <w:rPr>
          <w:rFonts w:ascii="Times New Roman" w:hAnsi="Times New Roman"/>
          <w:sz w:val="24"/>
          <w:szCs w:val="24"/>
        </w:rPr>
        <w:t xml:space="preserve">Ми, </w:t>
      </w:r>
      <w:r>
        <w:rPr>
          <w:rFonts w:ascii="Times New Roman" w:hAnsi="Times New Roman"/>
          <w:i/>
          <w:sz w:val="24"/>
          <w:szCs w:val="24"/>
        </w:rPr>
        <w:t>(назваУчасника)</w:t>
      </w:r>
      <w:r>
        <w:rPr>
          <w:rFonts w:ascii="Times New Roman" w:hAnsi="Times New Roman"/>
          <w:sz w:val="24"/>
          <w:szCs w:val="24"/>
        </w:rPr>
        <w:t>, надаємосвоюпропозиціющодоучастіу торгах на закупівлю:</w:t>
      </w:r>
    </w:p>
    <w:p>
      <w:pPr>
        <w:pStyle w:val="Normal"/>
        <w:jc w:val="center"/>
        <w:rPr>
          <w:rFonts w:ascii="Times New Roman" w:hAnsi="Times New Roman"/>
          <w:b/>
          <w:b/>
          <w:bCs/>
          <w:color w:val="000000" w:themeColor="text1"/>
          <w:sz w:val="24"/>
          <w:szCs w:val="24"/>
          <w:lang w:val="uk-UA"/>
        </w:rPr>
      </w:pPr>
      <w:r>
        <w:rPr>
          <w:rFonts w:ascii="Times New Roman" w:hAnsi="Times New Roman"/>
          <w:b/>
          <w:bCs/>
          <w:color w:val="000000" w:themeColor="text1"/>
          <w:sz w:val="24"/>
          <w:szCs w:val="24"/>
          <w:lang w:val="uk-UA"/>
        </w:rPr>
        <w:t>ДК 021:2015 09320000-8 Пара, гаряча вода та пов’язана продукція (постачання теплової енергії)</w:t>
      </w:r>
    </w:p>
    <w:p>
      <w:pPr>
        <w:pStyle w:val="Normal"/>
        <w:widowControl w:val="false"/>
        <w:suppressAutoHyphens w:val="tru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rPr>
          <w:rFonts w:ascii="Times New Roman" w:hAnsi="Times New Roman"/>
          <w:lang w:val="uk-UA"/>
        </w:rPr>
      </w:pPr>
      <w:r>
        <w:rPr>
          <w:rFonts w:ascii="Times New Roman" w:hAnsi="Times New Roman"/>
          <w:lang w:val="uk-UA"/>
        </w:rPr>
      </w:r>
    </w:p>
    <w:p>
      <w:pPr>
        <w:pStyle w:val="BodyText3"/>
        <w:spacing w:before="0" w:after="0"/>
        <w:ind w:firstLine="540"/>
        <w:jc w:val="both"/>
        <w:rPr/>
      </w:pPr>
      <w:r>
        <w:rPr/>
      </w:r>
    </w:p>
    <w:tbl>
      <w:tblPr>
        <w:tblW w:w="9527" w:type="dxa"/>
        <w:jc w:val="left"/>
        <w:tblInd w:w="-147" w:type="dxa"/>
        <w:tblCellMar>
          <w:top w:w="0" w:type="dxa"/>
          <w:left w:w="108" w:type="dxa"/>
          <w:bottom w:w="0" w:type="dxa"/>
          <w:right w:w="108" w:type="dxa"/>
        </w:tblCellMar>
        <w:tblLook w:firstRow="1" w:noVBand="0" w:lastRow="0" w:firstColumn="1" w:lastColumn="0" w:noHBand="0" w:val="00a0"/>
      </w:tblPr>
      <w:tblGrid>
        <w:gridCol w:w="396"/>
        <w:gridCol w:w="4453"/>
        <w:gridCol w:w="4678"/>
      </w:tblGrid>
      <w:tr>
        <w:trPr/>
        <w:tc>
          <w:tcPr>
            <w:tcW w:w="3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1.</w:t>
            </w:r>
          </w:p>
        </w:tc>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ПовненайменуванняУчасника</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________________________________________</w:t>
            </w:r>
          </w:p>
        </w:tc>
      </w:tr>
      <w:tr>
        <w:trPr/>
        <w:tc>
          <w:tcPr>
            <w:tcW w:w="3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2.</w:t>
            </w:r>
          </w:p>
        </w:tc>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Місцезнаходження</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________________________________________</w:t>
            </w:r>
          </w:p>
        </w:tc>
      </w:tr>
      <w:tr>
        <w:trPr/>
        <w:tc>
          <w:tcPr>
            <w:tcW w:w="3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3.</w:t>
            </w:r>
          </w:p>
        </w:tc>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Телефон (та факс за наявності)</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________________________________________</w:t>
            </w:r>
          </w:p>
        </w:tc>
      </w:tr>
      <w:tr>
        <w:trPr/>
        <w:tc>
          <w:tcPr>
            <w:tcW w:w="3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4.</w:t>
            </w:r>
          </w:p>
        </w:tc>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jc w:val="both"/>
              <w:rPr>
                <w:rFonts w:ascii="Times New Roman" w:hAnsi="Times New Roman"/>
              </w:rPr>
            </w:pPr>
            <w:r>
              <w:rPr>
                <w:rFonts w:ascii="Times New Roman" w:hAnsi="Times New Roman"/>
              </w:rPr>
            </w:r>
          </w:p>
          <w:p>
            <w:pPr>
              <w:pStyle w:val="Normal"/>
              <w:spacing w:lineRule="auto" w:line="240" w:before="0" w:after="160"/>
              <w:jc w:val="both"/>
              <w:rPr>
                <w:rFonts w:ascii="Times New Roman" w:hAnsi="Times New Roman"/>
              </w:rPr>
            </w:pPr>
            <w:r>
              <w:rPr>
                <w:rFonts w:ascii="Times New Roman" w:hAnsi="Times New Roman"/>
              </w:rPr>
              <w:t>________________________________________</w:t>
            </w:r>
          </w:p>
        </w:tc>
      </w:tr>
      <w:tr>
        <w:trPr/>
        <w:tc>
          <w:tcPr>
            <w:tcW w:w="3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5.</w:t>
            </w:r>
          </w:p>
        </w:tc>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Код ЄДРПОУ (абоідентифікаційний номер)</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________________________________________</w:t>
            </w:r>
          </w:p>
        </w:tc>
      </w:tr>
      <w:tr>
        <w:trPr/>
        <w:tc>
          <w:tcPr>
            <w:tcW w:w="3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lang w:val="uk-UA"/>
              </w:rPr>
            </w:pPr>
            <w:r>
              <w:rPr>
                <w:rFonts w:ascii="Times New Roman" w:hAnsi="Times New Roman"/>
                <w:lang w:val="uk-UA"/>
              </w:rPr>
              <w:t>6.</w:t>
            </w:r>
          </w:p>
        </w:tc>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Відомості про керівника учасника-юридичної особи (прізвище, ім`я, по батькові, посада, контактний телефон)</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r>
          </w:p>
        </w:tc>
      </w:tr>
      <w:tr>
        <w:trPr>
          <w:trHeight w:val="752" w:hRule="atLeast"/>
        </w:trPr>
        <w:tc>
          <w:tcPr>
            <w:tcW w:w="3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6.</w:t>
            </w:r>
          </w:p>
        </w:tc>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Прізвище, ім’я по батькові</w:t>
            </w:r>
            <w:r>
              <w:rPr>
                <w:rFonts w:ascii="Times New Roman" w:hAnsi="Times New Roman"/>
                <w:lang w:val="uk-UA"/>
              </w:rPr>
              <w:t xml:space="preserve">, для юридичної особи- посада особи, </w:t>
            </w:r>
            <w:r>
              <w:rPr>
                <w:rFonts w:ascii="Times New Roman" w:hAnsi="Times New Roman"/>
              </w:rPr>
              <w:t>уповноваженої особи учасника на підписання документів тендерної пропозиції</w:t>
            </w:r>
            <w:r>
              <w:rPr>
                <w:rFonts w:ascii="Times New Roman" w:hAnsi="Times New Roman"/>
                <w:lang w:val="uk-UA"/>
              </w:rPr>
              <w:t>, договір про закупівлю за результатами процедури закупівлі</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jc w:val="both"/>
              <w:rPr>
                <w:rFonts w:ascii="Times New Roman" w:hAnsi="Times New Roman"/>
              </w:rPr>
            </w:pPr>
            <w:r>
              <w:rPr>
                <w:rFonts w:ascii="Times New Roman" w:hAnsi="Times New Roman"/>
              </w:rPr>
            </w:r>
          </w:p>
          <w:p>
            <w:pPr>
              <w:pStyle w:val="Normal"/>
              <w:spacing w:lineRule="auto" w:line="240" w:before="0" w:after="160"/>
              <w:jc w:val="both"/>
              <w:rPr>
                <w:rFonts w:ascii="Times New Roman" w:hAnsi="Times New Roman"/>
              </w:rPr>
            </w:pPr>
            <w:r>
              <w:rPr>
                <w:rFonts w:ascii="Times New Roman" w:hAnsi="Times New Roman"/>
              </w:rPr>
              <w:t>________________________________________</w:t>
            </w:r>
          </w:p>
        </w:tc>
      </w:tr>
      <w:tr>
        <w:trPr>
          <w:trHeight w:val="496" w:hRule="atLeast"/>
        </w:trPr>
        <w:tc>
          <w:tcPr>
            <w:tcW w:w="3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7.</w:t>
            </w:r>
          </w:p>
        </w:tc>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0" w:leader="none"/>
              </w:tabs>
              <w:spacing w:lineRule="auto" w:line="240" w:before="0" w:after="160"/>
              <w:jc w:val="both"/>
              <w:rPr>
                <w:rFonts w:ascii="Times New Roman" w:hAnsi="Times New Roman"/>
                <w:lang w:val="uk-UA"/>
              </w:rPr>
            </w:pPr>
            <w:r>
              <w:rPr>
                <w:rFonts w:ascii="Times New Roman" w:hAnsi="Times New Roman"/>
              </w:rPr>
              <w:t xml:space="preserve">Основні види діяльності учасника, згідно </w:t>
            </w:r>
            <w:r>
              <w:rPr>
                <w:rFonts w:ascii="Times New Roman" w:hAnsi="Times New Roman"/>
                <w:b/>
              </w:rPr>
              <w:t xml:space="preserve">витягу з </w:t>
            </w:r>
            <w:r>
              <w:rPr>
                <w:rFonts w:ascii="Times New Roman" w:hAnsi="Times New Roman"/>
                <w:b/>
                <w:lang w:val="uk-UA"/>
              </w:rPr>
              <w:t>ЄДР</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r>
          </w:p>
        </w:tc>
      </w:tr>
      <w:tr>
        <w:trPr/>
        <w:tc>
          <w:tcPr>
            <w:tcW w:w="39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lang w:val="uk-UA"/>
              </w:rPr>
              <w:t>8</w:t>
            </w:r>
            <w:r>
              <w:rPr>
                <w:rFonts w:ascii="Times New Roman" w:hAnsi="Times New Roman"/>
              </w:rPr>
              <w:t>.</w:t>
            </w:r>
          </w:p>
        </w:tc>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t>Банківські реквізити (рахунок (рахунки), відкритий (відкриті) в обслуговуючому банку (банках), найменування обслуговуючого банку (банків))</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0"/>
              <w:jc w:val="both"/>
              <w:rPr>
                <w:rFonts w:ascii="Times New Roman" w:hAnsi="Times New Roman"/>
              </w:rPr>
            </w:pPr>
            <w:r>
              <w:rPr>
                <w:rFonts w:ascii="Times New Roman" w:hAnsi="Times New Roman"/>
              </w:rPr>
            </w:r>
          </w:p>
        </w:tc>
      </w:tr>
    </w:tbl>
    <w:p>
      <w:pPr>
        <w:pStyle w:val="Normal"/>
        <w:tabs>
          <w:tab w:val="clear" w:pos="709"/>
          <w:tab w:val="left" w:pos="0" w:leader="none"/>
          <w:tab w:val="center" w:pos="4153" w:leader="none"/>
          <w:tab w:val="right" w:pos="8306" w:leader="none"/>
        </w:tabs>
        <w:spacing w:lineRule="auto" w:line="240"/>
        <w:ind w:firstLine="540"/>
        <w:jc w:val="both"/>
        <w:rPr>
          <w:rFonts w:ascii="Times New Roman" w:hAnsi="Times New Roman"/>
          <w:lang w:val="uk-UA"/>
        </w:rPr>
      </w:pPr>
      <w:r>
        <w:rPr>
          <w:rFonts w:ascii="Times New Roman" w:hAnsi="Times New Roman"/>
        </w:rPr>
        <w:t>Вивчивши тендерну документацію та технічні вимоги, ми уповноважені на підписання Договору</w:t>
      </w:r>
      <w:r>
        <w:rPr>
          <w:rFonts w:ascii="Times New Roman" w:hAnsi="Times New Roman"/>
          <w:lang w:val="uk-UA"/>
        </w:rPr>
        <w:t xml:space="preserve"> про закупівлю</w:t>
      </w:r>
      <w:r>
        <w:rPr>
          <w:rFonts w:ascii="Times New Roman" w:hAnsi="Times New Roman"/>
        </w:rPr>
        <w:t xml:space="preserve">, маємо можливість та погоджуємос явиконати вимоги Замовника на умовах, зазначених у </w:t>
      </w:r>
      <w:r>
        <w:rPr>
          <w:rFonts w:ascii="Times New Roman" w:hAnsi="Times New Roman"/>
          <w:lang w:val="uk-UA"/>
        </w:rPr>
        <w:t xml:space="preserve">цій </w:t>
      </w:r>
      <w:r>
        <w:rPr>
          <w:rFonts w:ascii="Times New Roman" w:hAnsi="Times New Roman"/>
        </w:rPr>
        <w:t>тендерній документації</w:t>
      </w:r>
      <w:r>
        <w:rPr>
          <w:rFonts w:ascii="Times New Roman" w:hAnsi="Times New Roman"/>
          <w:lang w:val="uk-UA"/>
        </w:rPr>
        <w:t>.</w:t>
      </w:r>
    </w:p>
    <w:p>
      <w:pPr>
        <w:pStyle w:val="Normal"/>
        <w:suppressAutoHyphens w:val="true"/>
        <w:snapToGrid w:val="false"/>
        <w:spacing w:lineRule="auto" w:line="240" w:before="0" w:after="0"/>
        <w:rPr>
          <w:rFonts w:ascii="Times New Roman" w:hAnsi="Times New Roman"/>
          <w:color w:val="000000" w:themeColor="text1"/>
          <w:lang w:eastAsia="ar-SA"/>
        </w:rPr>
      </w:pPr>
      <w:r>
        <w:rPr>
          <w:rFonts w:ascii="Times New Roman" w:hAnsi="Times New Roman"/>
          <w:color w:val="000000" w:themeColor="text1"/>
          <w:lang w:eastAsia="ar-SA"/>
        </w:rPr>
        <w:t>Ми, уповноважені на підписання Договору про закупівлю, маємоможливість та погоджуємося виконати вимоги замовника та Договору на умовах, зазначених у цій тендерній пропозиції __________________________________________________________________.</w:t>
      </w:r>
    </w:p>
    <w:p>
      <w:pPr>
        <w:pStyle w:val="Normal"/>
        <w:suppressAutoHyphens w:val="true"/>
        <w:snapToGrid w:val="false"/>
        <w:spacing w:lineRule="auto" w:line="240" w:before="0" w:after="0"/>
        <w:jc w:val="center"/>
        <w:rPr>
          <w:rFonts w:ascii="Times New Roman" w:hAnsi="Times New Roman"/>
          <w:b/>
          <w:b/>
          <w:color w:val="000000" w:themeColor="text1"/>
          <w:lang w:val="uk-UA" w:eastAsia="ar-SA"/>
        </w:rPr>
      </w:pPr>
      <w:r>
        <w:rPr>
          <w:rFonts w:ascii="Times New Roman" w:hAnsi="Times New Roman"/>
          <w:b/>
          <w:color w:val="000000" w:themeColor="text1"/>
          <w:lang w:val="uk-UA" w:eastAsia="ar-SA"/>
        </w:rPr>
      </w:r>
    </w:p>
    <w:p>
      <w:pPr>
        <w:pStyle w:val="Normal"/>
        <w:suppressAutoHyphens w:val="true"/>
        <w:snapToGrid w:val="false"/>
        <w:spacing w:lineRule="auto" w:line="240" w:before="0" w:after="0"/>
        <w:jc w:val="both"/>
        <w:rPr>
          <w:rFonts w:ascii="Times New Roman" w:hAnsi="Times New Roman" w:eastAsia="Times New Roman"/>
          <w:color w:val="000000" w:themeColor="text1"/>
          <w:lang w:eastAsia="ar-SA"/>
        </w:rPr>
      </w:pPr>
      <w:r>
        <w:rPr>
          <w:rFonts w:eastAsia="Times New Roman" w:ascii="Times New Roman" w:hAnsi="Times New Roman"/>
          <w:color w:val="000000" w:themeColor="text1"/>
          <w:lang w:eastAsia="ar-SA"/>
        </w:rPr>
        <w:t xml:space="preserve">До  прийняття мрішення про намір укласти з нами договір, Ваша тендерна документація разом з нашою тендерною пропозицією (при її відповідності всім вимогам) мають силу протоколу намірівміж нами. </w:t>
      </w:r>
    </w:p>
    <w:p>
      <w:pPr>
        <w:pStyle w:val="Normal"/>
        <w:widowControl w:val="false"/>
        <w:suppressAutoHyphens w:val="true"/>
        <w:spacing w:lineRule="auto" w:line="240" w:before="0" w:after="0"/>
        <w:jc w:val="both"/>
        <w:rPr>
          <w:rFonts w:ascii="Times New Roman" w:hAnsi="Times New Roman" w:eastAsia="Times New Roman"/>
          <w:color w:val="000000" w:themeColor="text1"/>
          <w:lang w:eastAsia="ar-SA"/>
        </w:rPr>
      </w:pPr>
      <w:r>
        <w:rPr>
          <w:rFonts w:eastAsia="Times New Roman" w:ascii="Times New Roman" w:hAnsi="Times New Roman"/>
          <w:color w:val="000000" w:themeColor="text1"/>
          <w:lang w:eastAsia="ar-SA"/>
        </w:rPr>
        <w:t>Якщо буде прийнято рішення про намір укласти з нами договір, ми візьмемо на себе зобов’язання виконати всі умови, передбачені Договором про закупівлю.</w:t>
      </w:r>
    </w:p>
    <w:p>
      <w:pPr>
        <w:pStyle w:val="Normal"/>
        <w:widowControl w:val="false"/>
        <w:tabs>
          <w:tab w:val="clear" w:pos="709"/>
          <w:tab w:val="left" w:pos="0" w:leader="none"/>
          <w:tab w:val="center" w:pos="4153" w:leader="none"/>
          <w:tab w:val="right" w:pos="8306" w:leader="none"/>
        </w:tabs>
        <w:suppressAutoHyphens w:val="true"/>
        <w:spacing w:lineRule="auto" w:line="240" w:before="0" w:after="0"/>
        <w:jc w:val="both"/>
        <w:rPr>
          <w:rFonts w:ascii="Times New Roman" w:hAnsi="Times New Roman" w:eastAsia="Times New Roman"/>
          <w:color w:val="000000" w:themeColor="text1"/>
          <w:lang w:eastAsia="ar-SA"/>
        </w:rPr>
      </w:pPr>
      <w:r>
        <w:rPr>
          <w:rFonts w:eastAsia="Times New Roman" w:ascii="Times New Roman" w:hAnsi="Times New Roman"/>
          <w:color w:val="000000" w:themeColor="text1"/>
          <w:lang w:eastAsia="ar-SA"/>
        </w:rPr>
        <w:tab/>
        <w:t xml:space="preserve">       Ми погоджуємося дотримуватись умов цієї тендерної пропозиції протягом 120 днів з дати кінцевого строку подання тендерних пропозицій</w:t>
      </w:r>
      <w:r>
        <w:rPr>
          <w:rFonts w:ascii="Times New Roman" w:hAnsi="Times New Roman"/>
          <w:color w:val="000000" w:themeColor="text1"/>
        </w:rPr>
        <w:t>.</w:t>
      </w:r>
    </w:p>
    <w:p>
      <w:pPr>
        <w:pStyle w:val="Normal"/>
        <w:widowControl w:val="false"/>
        <w:suppressAutoHyphens w:val="true"/>
        <w:spacing w:lineRule="auto" w:line="240" w:before="0" w:after="0"/>
        <w:jc w:val="both"/>
        <w:rPr>
          <w:rFonts w:ascii="Times New Roman" w:hAnsi="Times New Roman" w:eastAsia="Times New Roman"/>
          <w:color w:val="000000" w:themeColor="text1"/>
          <w:lang w:eastAsia="ar-SA"/>
        </w:rPr>
      </w:pPr>
      <w:r>
        <w:rPr>
          <w:rFonts w:eastAsia="Times New Roman" w:ascii="Times New Roman" w:hAnsi="Times New Roman"/>
          <w:color w:val="000000" w:themeColor="text1"/>
          <w:lang w:eastAsia="ar-SA"/>
        </w:rPr>
        <w:t xml:space="preserve">        </w:t>
      </w:r>
      <w:r>
        <w:rPr>
          <w:rFonts w:eastAsia="Times New Roman" w:ascii="Times New Roman" w:hAnsi="Times New Roman"/>
          <w:color w:val="000000" w:themeColor="text1"/>
          <w:lang w:eastAsia="ar-SA"/>
        </w:rPr>
        <w:t xml:space="preserve">Ми погоджуємося з умовами, що Ви можете відхилити нашу тендерну пропозицію згідно з умовами тендерної документації, та розуміємо, що Ви необмежені у прийнятті будь-якої іншої тендерної пропозиції з більш вигідними для Вас умовами.  </w:t>
      </w:r>
    </w:p>
    <w:p>
      <w:pPr>
        <w:pStyle w:val="Normal"/>
        <w:widowControl w:val="false"/>
        <w:suppressAutoHyphens w:val="true"/>
        <w:spacing w:lineRule="auto" w:line="240" w:before="0" w:after="0"/>
        <w:jc w:val="both"/>
        <w:rPr>
          <w:rFonts w:ascii="Times New Roman" w:hAnsi="Times New Roman" w:eastAsia="Times New Roman"/>
          <w:color w:val="000000" w:themeColor="text1"/>
          <w:lang w:eastAsia="ar-SA"/>
        </w:rPr>
      </w:pPr>
      <w:r>
        <w:rPr>
          <w:rFonts w:eastAsia="Times New Roman" w:ascii="Times New Roman" w:hAnsi="Times New Roman"/>
          <w:color w:val="000000" w:themeColor="text1"/>
          <w:lang w:eastAsia="ar-SA"/>
        </w:rPr>
        <w:t xml:space="preserve">Якщо замовником буде прийнято рішення про намір укласти з нами договір ми зобов'язуємося надати замовнику </w:t>
      </w:r>
      <w:r>
        <w:rPr>
          <w:rFonts w:eastAsia="Times New Roman CYR" w:ascii="Times New Roman" w:hAnsi="Times New Roman"/>
          <w:color w:val="000000" w:themeColor="text1"/>
          <w:lang w:eastAsia="ar-SA"/>
        </w:rPr>
        <w:t xml:space="preserve">документи, що підтверджують відсутність підстав для відхилення, визначених </w:t>
      </w:r>
      <w:r>
        <w:rPr>
          <w:rFonts w:eastAsia="Times New Roman" w:ascii="Times New Roman" w:hAnsi="Times New Roman"/>
          <w:color w:val="000000" w:themeColor="text1"/>
          <w:lang w:eastAsia="ru-RU"/>
        </w:rPr>
        <w:t xml:space="preserve">умовами цієї тендерної документації, </w:t>
      </w:r>
      <w:r>
        <w:rPr>
          <w:rFonts w:eastAsia="Times New Roman CYR" w:ascii="Times New Roman" w:hAnsi="Times New Roman"/>
          <w:color w:val="000000" w:themeColor="text1"/>
          <w:lang w:eastAsia="ar-SA"/>
        </w:rPr>
        <w:t xml:space="preserve">у строк, що </w:t>
      </w:r>
      <w:r>
        <w:rPr>
          <w:rFonts w:eastAsia="Times New Roman CYR" w:ascii="Times New Roman" w:hAnsi="Times New Roman"/>
          <w:lang w:eastAsia="ar-SA"/>
        </w:rPr>
        <w:t xml:space="preserve">не перевищує </w:t>
      </w:r>
      <w:r>
        <w:rPr>
          <w:rFonts w:ascii="Times New Roman" w:hAnsi="Times New Roman"/>
        </w:rPr>
        <w:t>чотиридні з дати оприлюднення в електронній системі закупівель повідомлення про намір укласти договір про закупівлю</w:t>
      </w:r>
      <w:r>
        <w:rPr>
          <w:rFonts w:eastAsia="Times New Roman" w:ascii="Times New Roman" w:hAnsi="Times New Roman"/>
          <w:lang w:eastAsia="ar-SA"/>
        </w:rPr>
        <w:t xml:space="preserve"> та беремо на себе зобов’язання підписати Договір про закупівлю у строки передбачені абзацом 4 пункту 49</w:t>
      </w:r>
      <w:r>
        <w:rPr>
          <w:rFonts w:eastAsia="Times New Roman" w:ascii="Times New Roman" w:hAnsi="Times New Roman"/>
        </w:rPr>
        <w:t xml:space="preserve">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публічнізакупівлі”, на періоддії правового режиму воєнного стану в Україні та протягом 90 днів з дня його припинення або скасування»</w:t>
      </w:r>
      <w:r>
        <w:rPr>
          <w:rFonts w:eastAsia="Times New Roman" w:ascii="Times New Roman" w:hAnsi="Times New Roman"/>
          <w:lang w:eastAsia="ar-SA"/>
        </w:rPr>
        <w:t>, і виконати всі умови, передбачені Договором прозакупівлю</w:t>
      </w:r>
      <w:r>
        <w:rPr>
          <w:rFonts w:eastAsia="Times New Roman" w:ascii="Times New Roman" w:hAnsi="Times New Roman"/>
          <w:color w:val="000000" w:themeColor="text1"/>
          <w:lang w:eastAsia="ar-SA"/>
        </w:rPr>
        <w:t>.</w:t>
      </w:r>
    </w:p>
    <w:p>
      <w:pPr>
        <w:pStyle w:val="Normal"/>
        <w:tabs>
          <w:tab w:val="clear" w:pos="709"/>
          <w:tab w:val="left" w:pos="9214" w:leader="none"/>
        </w:tabs>
        <w:spacing w:lineRule="auto" w:line="240" w:before="0" w:after="0"/>
        <w:ind w:right="-1" w:firstLine="708"/>
        <w:jc w:val="both"/>
        <w:rPr>
          <w:rFonts w:ascii="Times New Roman" w:hAnsi="Times New Roman"/>
          <w:color w:val="000000" w:themeColor="text1"/>
        </w:rPr>
      </w:pPr>
      <w:r>
        <w:rPr>
          <w:rFonts w:ascii="Times New Roman" w:hAnsi="Times New Roman"/>
          <w:color w:val="000000" w:themeColor="text1"/>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pPr>
        <w:pStyle w:val="Normal"/>
        <w:suppressAutoHyphens w:val="true"/>
        <w:snapToGrid w:val="false"/>
        <w:spacing w:lineRule="auto" w:line="240" w:before="0" w:after="0"/>
        <w:jc w:val="both"/>
        <w:rPr>
          <w:rFonts w:ascii="Times New Roman" w:hAnsi="Times New Roman"/>
          <w:color w:val="000000" w:themeColor="text1"/>
          <w:lang w:eastAsia="ar-SA"/>
        </w:rPr>
      </w:pPr>
      <w:r>
        <w:rPr>
          <w:rFonts w:ascii="Times New Roman" w:hAnsi="Times New Roman"/>
          <w:color w:val="000000" w:themeColor="text1"/>
          <w:lang w:eastAsia="ar-SA"/>
        </w:rPr>
        <w:t>__________________________________________________________________________________________</w:t>
      </w:r>
    </w:p>
    <w:p>
      <w:pPr>
        <w:pStyle w:val="Normal"/>
        <w:rPr>
          <w:rFonts w:ascii="Times New Roman" w:hAnsi="Times New Roman"/>
          <w:i/>
          <w:i/>
          <w:color w:val="000000" w:themeColor="text1"/>
          <w:lang w:eastAsia="ar-SA"/>
        </w:rPr>
      </w:pPr>
      <w:r>
        <w:rPr>
          <w:rFonts w:ascii="Times New Roman" w:hAnsi="Times New Roman"/>
          <w:b/>
          <w:bCs/>
          <w:i/>
          <w:iCs/>
          <w:color w:val="000000" w:themeColor="text1"/>
          <w:lang w:eastAsia="ar-SA"/>
        </w:rPr>
        <w:t>Посада, прізвище, ініціали, підписуповноваженої особи учасника, завіреніпечаткою</w:t>
      </w:r>
      <w:r>
        <w:rPr>
          <w:rFonts w:ascii="Times New Roman" w:hAnsi="Times New Roman"/>
          <w:b/>
          <w:i/>
          <w:color w:val="000000" w:themeColor="text1"/>
          <w:lang w:eastAsia="ar-SA"/>
        </w:rPr>
        <w:t>учасника</w:t>
      </w:r>
      <w:r>
        <w:rPr>
          <w:rFonts w:ascii="Times New Roman" w:hAnsi="Times New Roman"/>
          <w:b/>
          <w:bCs/>
          <w:i/>
          <w:iCs/>
          <w:color w:val="000000" w:themeColor="text1"/>
          <w:lang w:eastAsia="ar-SA"/>
        </w:rPr>
        <w:t>або П.І.Б. та підписучасника-фізичної особи</w:t>
      </w:r>
      <w:r>
        <w:rPr>
          <w:rFonts w:ascii="Times New Roman" w:hAnsi="Times New Roman"/>
          <w:i/>
          <w:color w:val="000000" w:themeColor="text1"/>
          <w:lang w:eastAsia="ar-SA"/>
        </w:rPr>
        <w:t>.</w:t>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jc w:val="right"/>
        <w:rPr>
          <w:rFonts w:ascii="Times New Roman" w:hAnsi="Times New Roman"/>
          <w:b/>
          <w:b/>
          <w:sz w:val="24"/>
          <w:szCs w:val="24"/>
          <w:lang w:eastAsia="ru-RU"/>
        </w:rPr>
      </w:pPr>
      <w:r>
        <w:rPr>
          <w:rFonts w:ascii="Times New Roman" w:hAnsi="Times New Roman"/>
          <w:b/>
          <w:sz w:val="24"/>
          <w:szCs w:val="24"/>
          <w:lang w:eastAsia="ru-RU"/>
        </w:rPr>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uppressAutoHyphens w:val="true"/>
        <w:spacing w:lineRule="auto" w:line="240" w:before="0" w:after="0"/>
        <w:rPr/>
      </w:pPr>
      <w:r>
        <w:rPr/>
      </w:r>
    </w:p>
    <w:sectPr>
      <w:type w:val="nextPage"/>
      <w:pgSz w:w="11906" w:h="16838"/>
      <w:pgMar w:left="1134" w:right="850" w:header="0" w:top="709"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Calibri Light">
    <w:charset w:val="cc"/>
    <w:family w:val="roman"/>
    <w:pitch w:val="variable"/>
  </w:font>
  <w:font w:name="Segoe UI">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 w:name="TimesNewRomanPSMT">
    <w:charset w:val="cc"/>
    <w:family w:val="roman"/>
    <w:pitch w:val="variable"/>
  </w:font>
  <w:font w:name="Consolas">
    <w:charset w:val="cc"/>
    <w:family w:val="roman"/>
    <w:pitch w:val="variable"/>
  </w:font>
  <w:font w:name="Wingdings">
    <w:charset w:val="cc"/>
    <w:family w:val="roman"/>
    <w:pitch w:val="variable"/>
  </w:font>
  <w:font w:name="Liberation Sans">
    <w:altName w:val="Arial"/>
    <w:charset w:val="cc"/>
    <w:family w:val="roman"/>
    <w:pitch w:val="variable"/>
  </w:font>
  <w:font w:name="Helvetica">
    <w:altName w:val="Arial"/>
    <w:charset w:val="cc"/>
    <w:family w:val="roman"/>
    <w:pitch w:val="variable"/>
  </w:font>
  <w:font w:name="FreeSet">
    <w:charset w:val="cc"/>
    <w:family w:val="roman"/>
    <w:pitch w:val="variable"/>
  </w:font>
  <w:font w:name="Franklin Gothic Medium">
    <w:charset w:val="cc"/>
    <w:family w:val="roman"/>
    <w:pitch w:val="variable"/>
  </w:font>
  <w:font w:name="Symbol">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1425" w:hanging="360"/>
      </w:pPr>
      <w:rPr>
        <w:rFonts w:ascii="Wingdings" w:hAnsi="Wingdings" w:cs="Wingdings" w:hint="default"/>
        <w:sz w:val="24"/>
        <w:rFonts w:cs="Wingdings"/>
      </w:rPr>
    </w:lvl>
    <w:lvl w:ilvl="1">
      <w:start w:val="1"/>
      <w:numFmt w:val="bullet"/>
      <w:lvlText w:val="o"/>
      <w:lvlJc w:val="left"/>
      <w:pPr>
        <w:ind w:left="2145" w:hanging="360"/>
      </w:pPr>
      <w:rPr>
        <w:rFonts w:ascii="Courier New" w:hAnsi="Courier New" w:cs="Courier New" w:hint="default"/>
        <w:rFonts w:cs="Courier New"/>
      </w:rPr>
    </w:lvl>
    <w:lvl w:ilvl="2">
      <w:start w:val="1"/>
      <w:numFmt w:val="bullet"/>
      <w:lvlText w:val=""/>
      <w:lvlJc w:val="left"/>
      <w:pPr>
        <w:ind w:left="2865" w:hanging="360"/>
      </w:pPr>
      <w:rPr>
        <w:rFonts w:ascii="Wingdings" w:hAnsi="Wingdings" w:cs="Wingdings" w:hint="default"/>
        <w:rFonts w:cs="Wingdings"/>
      </w:rPr>
    </w:lvl>
    <w:lvl w:ilvl="3">
      <w:start w:val="1"/>
      <w:numFmt w:val="bullet"/>
      <w:lvlText w:val=""/>
      <w:lvlJc w:val="left"/>
      <w:pPr>
        <w:ind w:left="3585" w:hanging="360"/>
      </w:pPr>
      <w:rPr>
        <w:rFonts w:ascii="Symbol" w:hAnsi="Symbol" w:cs="Symbol" w:hint="default"/>
        <w:rFonts w:cs="Symbol"/>
      </w:rPr>
    </w:lvl>
    <w:lvl w:ilvl="4">
      <w:start w:val="1"/>
      <w:numFmt w:val="bullet"/>
      <w:lvlText w:val="o"/>
      <w:lvlJc w:val="left"/>
      <w:pPr>
        <w:ind w:left="4305" w:hanging="360"/>
      </w:pPr>
      <w:rPr>
        <w:rFonts w:ascii="Courier New" w:hAnsi="Courier New" w:cs="Courier New" w:hint="default"/>
        <w:rFonts w:cs="Courier New"/>
      </w:rPr>
    </w:lvl>
    <w:lvl w:ilvl="5">
      <w:start w:val="1"/>
      <w:numFmt w:val="bullet"/>
      <w:lvlText w:val=""/>
      <w:lvlJc w:val="left"/>
      <w:pPr>
        <w:ind w:left="5025" w:hanging="360"/>
      </w:pPr>
      <w:rPr>
        <w:rFonts w:ascii="Wingdings" w:hAnsi="Wingdings" w:cs="Wingdings" w:hint="default"/>
        <w:rFonts w:cs="Wingdings"/>
      </w:rPr>
    </w:lvl>
    <w:lvl w:ilvl="6">
      <w:start w:val="1"/>
      <w:numFmt w:val="bullet"/>
      <w:lvlText w:val=""/>
      <w:lvlJc w:val="left"/>
      <w:pPr>
        <w:ind w:left="5745" w:hanging="360"/>
      </w:pPr>
      <w:rPr>
        <w:rFonts w:ascii="Symbol" w:hAnsi="Symbol" w:cs="Symbol" w:hint="default"/>
        <w:rFonts w:cs="Symbol"/>
      </w:rPr>
    </w:lvl>
    <w:lvl w:ilvl="7">
      <w:start w:val="1"/>
      <w:numFmt w:val="bullet"/>
      <w:lvlText w:val="o"/>
      <w:lvlJc w:val="left"/>
      <w:pPr>
        <w:ind w:left="6465" w:hanging="360"/>
      </w:pPr>
      <w:rPr>
        <w:rFonts w:ascii="Courier New" w:hAnsi="Courier New" w:cs="Courier New" w:hint="default"/>
        <w:rFonts w:cs="Courier New"/>
      </w:rPr>
    </w:lvl>
    <w:lvl w:ilvl="8">
      <w:start w:val="1"/>
      <w:numFmt w:val="bullet"/>
      <w:lvlText w:val=""/>
      <w:lvlJc w:val="left"/>
      <w:pPr>
        <w:ind w:left="7185" w:hanging="360"/>
      </w:pPr>
      <w:rPr>
        <w:rFonts w:ascii="Wingdings" w:hAnsi="Wingdings" w:cs="Wingdings" w:hint="default"/>
        <w:rFonts w:cs="Wingdings"/>
      </w:rPr>
    </w:lvl>
  </w:abstractNum>
  <w:abstractNum w:abstractNumId="4">
    <w:lvl w:ilvl="0">
      <w:start w:val="1"/>
      <w:numFmt w:val="bullet"/>
      <w:lvlText w:val=""/>
      <w:lvlJc w:val="left"/>
      <w:pPr>
        <w:ind w:left="780" w:hanging="360"/>
      </w:pPr>
      <w:rPr>
        <w:rFonts w:ascii="Wingdings" w:hAnsi="Wingdings" w:cs="Wingdings" w:hint="default"/>
        <w:sz w:val="24"/>
        <w:rFonts w:cs="Wingdings"/>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lvl w:ilvl="0">
      <w:start w:val="2"/>
      <w:numFmt w:val="bullet"/>
      <w:lvlText w:val="-"/>
      <w:lvlJc w:val="left"/>
      <w:pPr>
        <w:tabs>
          <w:tab w:val="num" w:pos="720"/>
        </w:tabs>
        <w:ind w:left="720" w:hanging="360"/>
      </w:pPr>
      <w:rPr>
        <w:rFonts w:ascii="Times New Roman" w:hAnsi="Times New Roman" w:cs="Times New Roman" w:hint="default"/>
        <w:sz w:val="24"/>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lvl w:ilvl="0">
      <w:start w:val="3"/>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lvl w:ilvl="0">
      <w:start w:val="4"/>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750"/>
        </w:tabs>
        <w:ind w:left="750" w:hanging="75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lvl w:ilvl="0">
      <w:start w:val="1"/>
      <w:numFmt w:val="bullet"/>
      <w:lvlText w:val=""/>
      <w:lvlJc w:val="left"/>
      <w:pPr>
        <w:tabs>
          <w:tab w:val="num" w:pos="1996"/>
        </w:tabs>
        <w:ind w:left="1996" w:hanging="360"/>
      </w:pPr>
      <w:rPr>
        <w:rFonts w:ascii="Symbol" w:hAnsi="Symbol" w:cs="Symbol" w:hint="default"/>
        <w:rFonts w:cs="Symbol"/>
      </w:rPr>
    </w:lvl>
    <w:lvl w:ilvl="1">
      <w:start w:val="3"/>
      <w:numFmt w:val="bullet"/>
      <w:lvlText w:val="-"/>
      <w:lvlJc w:val="left"/>
      <w:pPr>
        <w:tabs>
          <w:tab w:val="num" w:pos="2716"/>
        </w:tabs>
        <w:ind w:left="2716" w:hanging="360"/>
      </w:pPr>
      <w:rPr>
        <w:rFonts w:ascii="Times New Roman" w:hAnsi="Times New Roman" w:cs="Times New Roman" w:hint="default"/>
        <w:sz w:val="24"/>
        <w:rFonts w:cs="Times New Roman"/>
      </w:rPr>
    </w:lvl>
    <w:lvl w:ilvl="2">
      <w:start w:val="1"/>
      <w:numFmt w:val="bullet"/>
      <w:lvlText w:val=""/>
      <w:lvlJc w:val="left"/>
      <w:pPr>
        <w:tabs>
          <w:tab w:val="num" w:pos="3436"/>
        </w:tabs>
        <w:ind w:left="3436" w:hanging="360"/>
      </w:pPr>
      <w:rPr>
        <w:rFonts w:ascii="Symbol" w:hAnsi="Symbol" w:cs="Symbol" w:hint="default"/>
        <w:rFonts w:cs="Symbol"/>
      </w:rPr>
    </w:lvl>
    <w:lvl w:ilvl="3">
      <w:start w:val="1"/>
      <w:numFmt w:val="bullet"/>
      <w:lvlText w:val=""/>
      <w:lvlJc w:val="left"/>
      <w:pPr>
        <w:tabs>
          <w:tab w:val="num" w:pos="4156"/>
        </w:tabs>
        <w:ind w:left="4156" w:hanging="360"/>
      </w:pPr>
      <w:rPr>
        <w:rFonts w:ascii="Symbol" w:hAnsi="Symbol" w:cs="Symbol" w:hint="default"/>
        <w:rFonts w:cs="Symbol"/>
      </w:rPr>
    </w:lvl>
    <w:lvl w:ilvl="4">
      <w:start w:val="1"/>
      <w:numFmt w:val="bullet"/>
      <w:lvlText w:val="o"/>
      <w:lvlJc w:val="left"/>
      <w:pPr>
        <w:tabs>
          <w:tab w:val="num" w:pos="4876"/>
        </w:tabs>
        <w:ind w:left="4876" w:hanging="360"/>
      </w:pPr>
      <w:rPr>
        <w:rFonts w:ascii="Courier New" w:hAnsi="Courier New" w:cs="Courier New" w:hint="default"/>
        <w:rFonts w:cs="Courier New"/>
      </w:rPr>
    </w:lvl>
    <w:lvl w:ilvl="5">
      <w:start w:val="1"/>
      <w:numFmt w:val="bullet"/>
      <w:lvlText w:val=""/>
      <w:lvlJc w:val="left"/>
      <w:pPr>
        <w:tabs>
          <w:tab w:val="num" w:pos="5596"/>
        </w:tabs>
        <w:ind w:left="5596" w:hanging="360"/>
      </w:pPr>
      <w:rPr>
        <w:rFonts w:ascii="Wingdings" w:hAnsi="Wingdings" w:cs="Wingdings" w:hint="default"/>
        <w:rFonts w:cs="Wingdings"/>
      </w:rPr>
    </w:lvl>
    <w:lvl w:ilvl="6">
      <w:start w:val="1"/>
      <w:numFmt w:val="bullet"/>
      <w:lvlText w:val=""/>
      <w:lvlJc w:val="left"/>
      <w:pPr>
        <w:tabs>
          <w:tab w:val="num" w:pos="6316"/>
        </w:tabs>
        <w:ind w:left="6316" w:hanging="360"/>
      </w:pPr>
      <w:rPr>
        <w:rFonts w:ascii="Symbol" w:hAnsi="Symbol" w:cs="Symbol" w:hint="default"/>
        <w:rFonts w:cs="Symbol"/>
      </w:rPr>
    </w:lvl>
    <w:lvl w:ilvl="7">
      <w:start w:val="1"/>
      <w:numFmt w:val="bullet"/>
      <w:lvlText w:val="o"/>
      <w:lvlJc w:val="left"/>
      <w:pPr>
        <w:tabs>
          <w:tab w:val="num" w:pos="7036"/>
        </w:tabs>
        <w:ind w:left="7036" w:hanging="360"/>
      </w:pPr>
      <w:rPr>
        <w:rFonts w:ascii="Courier New" w:hAnsi="Courier New" w:cs="Courier New" w:hint="default"/>
        <w:rFonts w:cs="Courier New"/>
      </w:rPr>
    </w:lvl>
    <w:lvl w:ilvl="8">
      <w:start w:val="1"/>
      <w:numFmt w:val="bullet"/>
      <w:lvlText w:val=""/>
      <w:lvlJc w:val="left"/>
      <w:pPr>
        <w:tabs>
          <w:tab w:val="num" w:pos="7756"/>
        </w:tabs>
        <w:ind w:left="7756" w:hanging="360"/>
      </w:pPr>
      <w:rPr>
        <w:rFonts w:ascii="Wingdings" w:hAnsi="Wingdings" w:cs="Wingdings" w:hint="default"/>
        <w:rFonts w:cs="Wingdings"/>
      </w:rPr>
    </w:lvl>
  </w:abstractNum>
  <w:abstractNum w:abstractNumId="12">
    <w:lvl w:ilvl="0">
      <w:start w:val="2"/>
      <w:numFmt w:val="bullet"/>
      <w:lvlText w:val="-"/>
      <w:lvlJc w:val="left"/>
      <w:pPr>
        <w:tabs>
          <w:tab w:val="num" w:pos="720"/>
        </w:tabs>
        <w:ind w:left="720" w:hanging="360"/>
      </w:pPr>
      <w:rPr>
        <w:rFonts w:ascii="Times New Roman" w:hAnsi="Times New Roman" w:cs="Times New Roman" w:hint="default"/>
        <w:sz w:val="24"/>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3">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lvl w:ilvl="0">
      <w:start w:val="5"/>
      <w:numFmt w:val="decimal"/>
      <w:lvlText w:val="%1."/>
      <w:lvlJc w:val="left"/>
      <w:pPr>
        <w:tabs>
          <w:tab w:val="num" w:pos="765"/>
        </w:tabs>
        <w:ind w:left="765" w:hanging="765"/>
      </w:pPr>
    </w:lvl>
    <w:lvl w:ilvl="1">
      <w:start w:val="8"/>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765"/>
        </w:tabs>
        <w:ind w:left="765" w:hanging="76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lvl w:ilvl="0">
      <w:start w:val="2"/>
      <w:numFmt w:val="bullet"/>
      <w:lvlText w:val="-"/>
      <w:lvlJc w:val="left"/>
      <w:pPr>
        <w:tabs>
          <w:tab w:val="num" w:pos="720"/>
        </w:tabs>
        <w:ind w:left="720" w:hanging="360"/>
      </w:pPr>
      <w:rPr>
        <w:rFonts w:ascii="Times New Roman" w:hAnsi="Times New Roman" w:cs="Times New Roman" w:hint="default"/>
        <w:sz w:val="24"/>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7">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lvl w:ilvl="0">
      <w:start w:val="65535"/>
      <w:numFmt w:val="bullet"/>
      <w:lvlText w:val="-"/>
      <w:lvlJc w:val="left"/>
      <w:pPr>
        <w:ind w:left="0" w:hanging="0"/>
      </w:pPr>
      <w:rPr>
        <w:rFonts w:ascii="Times New Roman" w:hAnsi="Times New Roman" w:cs="Times New Roman" w:hint="default"/>
        <w:sz w:val="24"/>
        <w:rFonts w:cs="Times New Roman"/>
      </w:rPr>
    </w:lvl>
    <w:lvl w:ilvl="1">
      <w:start w:val="1"/>
      <w:numFmt w:val="bullet"/>
      <w:lvlText w:val="o"/>
      <w:lvlJc w:val="left"/>
      <w:pPr>
        <w:tabs>
          <w:tab w:val="num" w:pos="2188"/>
        </w:tabs>
        <w:ind w:left="2188" w:hanging="360"/>
      </w:pPr>
      <w:rPr>
        <w:rFonts w:ascii="Courier New" w:hAnsi="Courier New" w:cs="Courier New" w:hint="default"/>
        <w:rFonts w:cs="Courier New"/>
      </w:rPr>
    </w:lvl>
    <w:lvl w:ilvl="2">
      <w:start w:val="1"/>
      <w:numFmt w:val="bullet"/>
      <w:lvlText w:val=""/>
      <w:lvlJc w:val="left"/>
      <w:pPr>
        <w:tabs>
          <w:tab w:val="num" w:pos="2908"/>
        </w:tabs>
        <w:ind w:left="2908" w:hanging="360"/>
      </w:pPr>
      <w:rPr>
        <w:rFonts w:ascii="Wingdings" w:hAnsi="Wingdings" w:cs="Wingdings" w:hint="default"/>
        <w:rFonts w:cs="Wingdings"/>
      </w:rPr>
    </w:lvl>
    <w:lvl w:ilvl="3">
      <w:start w:val="1"/>
      <w:numFmt w:val="bullet"/>
      <w:lvlText w:val=""/>
      <w:lvlJc w:val="left"/>
      <w:pPr>
        <w:tabs>
          <w:tab w:val="num" w:pos="3628"/>
        </w:tabs>
        <w:ind w:left="3628" w:hanging="360"/>
      </w:pPr>
      <w:rPr>
        <w:rFonts w:ascii="Symbol" w:hAnsi="Symbol" w:cs="Symbol" w:hint="default"/>
        <w:rFonts w:cs="Symbol"/>
      </w:rPr>
    </w:lvl>
    <w:lvl w:ilvl="4">
      <w:start w:val="1"/>
      <w:numFmt w:val="bullet"/>
      <w:lvlText w:val="o"/>
      <w:lvlJc w:val="left"/>
      <w:pPr>
        <w:tabs>
          <w:tab w:val="num" w:pos="4348"/>
        </w:tabs>
        <w:ind w:left="4348" w:hanging="360"/>
      </w:pPr>
      <w:rPr>
        <w:rFonts w:ascii="Courier New" w:hAnsi="Courier New" w:cs="Courier New" w:hint="default"/>
        <w:rFonts w:cs="Courier New"/>
      </w:rPr>
    </w:lvl>
    <w:lvl w:ilvl="5">
      <w:start w:val="1"/>
      <w:numFmt w:val="bullet"/>
      <w:lvlText w:val=""/>
      <w:lvlJc w:val="left"/>
      <w:pPr>
        <w:tabs>
          <w:tab w:val="num" w:pos="5068"/>
        </w:tabs>
        <w:ind w:left="5068" w:hanging="360"/>
      </w:pPr>
      <w:rPr>
        <w:rFonts w:ascii="Wingdings" w:hAnsi="Wingdings" w:cs="Wingdings" w:hint="default"/>
        <w:rFonts w:cs="Wingdings"/>
      </w:rPr>
    </w:lvl>
    <w:lvl w:ilvl="6">
      <w:start w:val="1"/>
      <w:numFmt w:val="bullet"/>
      <w:lvlText w:val=""/>
      <w:lvlJc w:val="left"/>
      <w:pPr>
        <w:tabs>
          <w:tab w:val="num" w:pos="5788"/>
        </w:tabs>
        <w:ind w:left="5788" w:hanging="360"/>
      </w:pPr>
      <w:rPr>
        <w:rFonts w:ascii="Symbol" w:hAnsi="Symbol" w:cs="Symbol" w:hint="default"/>
        <w:rFonts w:cs="Symbol"/>
      </w:rPr>
    </w:lvl>
    <w:lvl w:ilvl="7">
      <w:start w:val="1"/>
      <w:numFmt w:val="bullet"/>
      <w:lvlText w:val="o"/>
      <w:lvlJc w:val="left"/>
      <w:pPr>
        <w:tabs>
          <w:tab w:val="num" w:pos="6508"/>
        </w:tabs>
        <w:ind w:left="6508" w:hanging="360"/>
      </w:pPr>
      <w:rPr>
        <w:rFonts w:ascii="Courier New" w:hAnsi="Courier New" w:cs="Courier New" w:hint="default"/>
        <w:rFonts w:cs="Courier New"/>
      </w:rPr>
    </w:lvl>
    <w:lvl w:ilvl="8">
      <w:start w:val="1"/>
      <w:numFmt w:val="bullet"/>
      <w:lvlText w:val=""/>
      <w:lvlJc w:val="left"/>
      <w:pPr>
        <w:tabs>
          <w:tab w:val="num" w:pos="7228"/>
        </w:tabs>
        <w:ind w:left="7228" w:hanging="360"/>
      </w:pPr>
      <w:rPr>
        <w:rFonts w:ascii="Wingdings" w:hAnsi="Wingdings" w:cs="Wingdings" w:hint="default"/>
        <w:rFonts w:cs="Wingdings"/>
      </w:rPr>
    </w:lvl>
  </w:abstractNum>
  <w:abstractNum w:abstractNumId="19">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lvl w:ilvl="0">
      <w:start w:val="6"/>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lvl w:ilvl="0">
      <w:start w:val="7"/>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lvl w:ilvl="0">
      <w:start w:val="1"/>
      <w:numFmt w:val="decimal"/>
      <w:lvlText w:val="7.3.%1."/>
      <w:lvlJc w:val="left"/>
      <w:pPr>
        <w:tabs>
          <w:tab w:val="num" w:pos="705"/>
        </w:tabs>
        <w:ind w:left="705" w:hanging="705"/>
      </w:pPr>
    </w:lvl>
    <w:lvl w:ilvl="1">
      <w:start w:val="2"/>
      <w:numFmt w:val="decimal"/>
      <w:lvlText w:val="7.3.%2."/>
      <w:lvlJc w:val="left"/>
      <w:pPr>
        <w:tabs>
          <w:tab w:val="num" w:pos="705"/>
        </w:tabs>
        <w:ind w:left="705" w:hanging="705"/>
      </w:pPr>
      <w:rPr>
        <w:rFonts w:eastAsia="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lvl w:ilvl="0">
      <w:start w:val="8"/>
      <w:numFmt w:val="decimal"/>
      <w:lvlText w:val="%1."/>
      <w:lvlJc w:val="left"/>
      <w:pPr>
        <w:tabs>
          <w:tab w:val="num" w:pos="705"/>
        </w:tabs>
        <w:ind w:left="705" w:hanging="705"/>
      </w:pPr>
    </w:lvl>
    <w:lvl w:ilvl="1">
      <w:start w:val="4"/>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lvl w:ilvl="0">
      <w:start w:val="11"/>
      <w:numFmt w:val="decimal"/>
      <w:lvlText w:val="%1."/>
      <w:lvlJc w:val="left"/>
      <w:pPr>
        <w:tabs>
          <w:tab w:val="num" w:pos="810"/>
        </w:tabs>
        <w:ind w:left="810" w:hanging="810"/>
      </w:pPr>
    </w:lvl>
    <w:lvl w:ilvl="1">
      <w:start w:val="1"/>
      <w:numFmt w:val="decimal"/>
      <w:lvlText w:val="%1.%2."/>
      <w:lvlJc w:val="left"/>
      <w:pPr>
        <w:tabs>
          <w:tab w:val="num" w:pos="952"/>
        </w:tabs>
        <w:ind w:left="952"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3674"/>
    <w:pPr>
      <w:widowControl/>
      <w:overflowPunct w:val="false"/>
      <w:bidi w:val="0"/>
      <w:spacing w:lineRule="auto" w:line="259" w:before="0" w:after="160"/>
      <w:jc w:val="left"/>
    </w:pPr>
    <w:rPr>
      <w:rFonts w:ascii="Calibri" w:hAnsi="Calibri" w:eastAsia="Calibri" w:cs="Times New Roman"/>
      <w:color w:val="auto"/>
      <w:kern w:val="0"/>
      <w:sz w:val="22"/>
      <w:szCs w:val="22"/>
      <w:lang w:val="ru-RU" w:eastAsia="en-US" w:bidi="ar-SA"/>
    </w:rPr>
  </w:style>
  <w:style w:type="paragraph" w:styleId="1">
    <w:name w:val="Heading 1"/>
    <w:basedOn w:val="Normal"/>
    <w:next w:val="Normal"/>
    <w:link w:val="10"/>
    <w:uiPriority w:val="99"/>
    <w:qFormat/>
    <w:rsid w:val="005b592e"/>
    <w:pPr>
      <w:keepNext w:val="true"/>
      <w:spacing w:lineRule="auto" w:line="240" w:before="240" w:after="60"/>
      <w:outlineLvl w:val="0"/>
    </w:pPr>
    <w:rPr>
      <w:rFonts w:ascii="Cambria" w:hAnsi="Cambria" w:eastAsia="Times New Roman"/>
      <w:b/>
      <w:bCs/>
      <w:kern w:val="2"/>
      <w:sz w:val="32"/>
      <w:szCs w:val="32"/>
      <w:lang w:eastAsia="ru-RU"/>
    </w:rPr>
  </w:style>
  <w:style w:type="paragraph" w:styleId="3">
    <w:name w:val="Heading 3"/>
    <w:basedOn w:val="Normal"/>
    <w:next w:val="Normal"/>
    <w:link w:val="30"/>
    <w:uiPriority w:val="9"/>
    <w:semiHidden/>
    <w:unhideWhenUsed/>
    <w:qFormat/>
    <w:rsid w:val="00b50053"/>
    <w:pPr>
      <w:keepNext w:val="true"/>
      <w:keepLines/>
      <w:spacing w:before="200" w:after="0"/>
      <w:outlineLvl w:val="2"/>
    </w:pPr>
    <w:rPr>
      <w:rFonts w:ascii="Calibri Light" w:hAnsi="Calibri Light" w:eastAsia="" w:cs="" w:asciiTheme="majorHAnsi" w:cstheme="majorBidi" w:eastAsiaTheme="majorEastAsia" w:hAnsiTheme="majorHAnsi"/>
      <w:b/>
      <w:bCs/>
      <w:color w:val="4472C4" w:themeColor="accent1"/>
    </w:rPr>
  </w:style>
  <w:style w:type="paragraph" w:styleId="4">
    <w:name w:val="Heading 4"/>
    <w:basedOn w:val="Normal"/>
    <w:next w:val="Normal"/>
    <w:link w:val="40"/>
    <w:uiPriority w:val="9"/>
    <w:semiHidden/>
    <w:unhideWhenUsed/>
    <w:qFormat/>
    <w:rsid w:val="00f7627d"/>
    <w:pPr>
      <w:keepNext w:val="true"/>
      <w:keepLines/>
      <w:spacing w:before="200" w:after="0"/>
      <w:outlineLvl w:val="3"/>
    </w:pPr>
    <w:rPr>
      <w:rFonts w:ascii="Calibri Light" w:hAnsi="Calibri Light" w:eastAsia="" w:cs="" w:asciiTheme="majorHAnsi" w:cstheme="majorBidi" w:eastAsiaTheme="majorEastAsia" w:hAnsiTheme="majorHAnsi"/>
      <w:b/>
      <w:bCs/>
      <w:i/>
      <w:iCs/>
      <w:color w:val="4472C4" w:themeColor="accent1"/>
    </w:rPr>
  </w:style>
  <w:style w:type="character" w:styleId="DefaultParagraphFont" w:default="1">
    <w:name w:val="Default Paragraph Font"/>
    <w:uiPriority w:val="1"/>
    <w:semiHidden/>
    <w:unhideWhenUsed/>
    <w:qFormat/>
    <w:rPr/>
  </w:style>
  <w:style w:type="character" w:styleId="Style11">
    <w:name w:val="Гіперпосилання"/>
    <w:uiPriority w:val="99"/>
    <w:unhideWhenUsed/>
    <w:qFormat/>
    <w:rsid w:val="00b413f2"/>
    <w:rPr>
      <w:color w:val="0000FF"/>
      <w:u w:val="single"/>
    </w:rPr>
  </w:style>
  <w:style w:type="character" w:styleId="Strong">
    <w:name w:val="Strong"/>
    <w:uiPriority w:val="22"/>
    <w:qFormat/>
    <w:rsid w:val="00897bf9"/>
    <w:rPr>
      <w:b/>
      <w:bCs/>
    </w:rPr>
  </w:style>
  <w:style w:type="character" w:styleId="Style12">
    <w:name w:val="Виділення"/>
    <w:qFormat/>
    <w:rsid w:val="00897bf9"/>
    <w:rPr>
      <w:i/>
      <w:iCs/>
    </w:rPr>
  </w:style>
  <w:style w:type="character" w:styleId="St42" w:customStyle="1">
    <w:name w:val="st42"/>
    <w:uiPriority w:val="99"/>
    <w:qFormat/>
    <w:rsid w:val="00b060ff"/>
    <w:rPr>
      <w:color w:val="000000"/>
    </w:rPr>
  </w:style>
  <w:style w:type="character" w:styleId="UnresolvedMention1" w:customStyle="1">
    <w:name w:val="Unresolved Mention1"/>
    <w:uiPriority w:val="99"/>
    <w:semiHidden/>
    <w:unhideWhenUsed/>
    <w:qFormat/>
    <w:rsid w:val="007654da"/>
    <w:rPr>
      <w:color w:val="605E5C"/>
      <w:shd w:fill="E1DFDD" w:val="clear"/>
    </w:rPr>
  </w:style>
  <w:style w:type="character" w:styleId="Style13" w:customStyle="1">
    <w:name w:val="Текст выноски Знак"/>
    <w:link w:val="a9"/>
    <w:uiPriority w:val="99"/>
    <w:semiHidden/>
    <w:qFormat/>
    <w:rsid w:val="008f7bc0"/>
    <w:rPr>
      <w:rFonts w:ascii="Segoe UI" w:hAnsi="Segoe UI" w:cs="Segoe UI"/>
      <w:sz w:val="18"/>
      <w:szCs w:val="18"/>
    </w:rPr>
  </w:style>
  <w:style w:type="character" w:styleId="Annotationreference">
    <w:name w:val="annotation reference"/>
    <w:uiPriority w:val="99"/>
    <w:semiHidden/>
    <w:unhideWhenUsed/>
    <w:qFormat/>
    <w:rsid w:val="00d24f3a"/>
    <w:rPr>
      <w:sz w:val="16"/>
      <w:szCs w:val="16"/>
    </w:rPr>
  </w:style>
  <w:style w:type="character" w:styleId="Style14" w:customStyle="1">
    <w:name w:val="Текст примечания Знак"/>
    <w:link w:val="ac"/>
    <w:uiPriority w:val="99"/>
    <w:semiHidden/>
    <w:qFormat/>
    <w:rsid w:val="00d24f3a"/>
    <w:rPr>
      <w:sz w:val="20"/>
      <w:szCs w:val="20"/>
    </w:rPr>
  </w:style>
  <w:style w:type="character" w:styleId="Style15" w:customStyle="1">
    <w:name w:val="Тема примечания Знак"/>
    <w:link w:val="ae"/>
    <w:uiPriority w:val="99"/>
    <w:semiHidden/>
    <w:qFormat/>
    <w:rsid w:val="00d24f3a"/>
    <w:rPr>
      <w:b/>
      <w:bCs/>
      <w:sz w:val="20"/>
      <w:szCs w:val="20"/>
    </w:rPr>
  </w:style>
  <w:style w:type="character" w:styleId="HTML" w:customStyle="1">
    <w:name w:val="Стандартный HTML Знак"/>
    <w:basedOn w:val="DefaultParagraphFont"/>
    <w:link w:val="HTML"/>
    <w:uiPriority w:val="99"/>
    <w:qFormat/>
    <w:rsid w:val="000457d5"/>
    <w:rPr>
      <w:rFonts w:ascii="Courier New" w:hAnsi="Courier New" w:eastAsia="Times New Roman"/>
      <w:lang w:eastAsia="en-US"/>
    </w:rPr>
  </w:style>
  <w:style w:type="character" w:styleId="Style16" w:customStyle="1">
    <w:name w:val="Основний текст_"/>
    <w:link w:val="12"/>
    <w:qFormat/>
    <w:locked/>
    <w:rsid w:val="00804a34"/>
    <w:rPr>
      <w:shd w:fill="FFFFFF" w:val="clear"/>
    </w:rPr>
  </w:style>
  <w:style w:type="character" w:styleId="Style17" w:customStyle="1">
    <w:name w:val="Основной текст Знак"/>
    <w:basedOn w:val="DefaultParagraphFont"/>
    <w:link w:val="af1"/>
    <w:qFormat/>
    <w:rsid w:val="00804a34"/>
    <w:rPr>
      <w:rFonts w:ascii="Arial" w:hAnsi="Arial" w:eastAsia="Arial" w:cs="Arial"/>
      <w:color w:val="000000"/>
      <w:sz w:val="22"/>
      <w:szCs w:val="22"/>
    </w:rPr>
  </w:style>
  <w:style w:type="character" w:styleId="Style18" w:customStyle="1">
    <w:name w:val="Основний текст + Напівжирний"/>
    <w:qFormat/>
    <w:rsid w:val="00fe36d6"/>
    <w:rPr>
      <w:rFonts w:ascii="Times New Roman" w:hAnsi="Times New Roman" w:eastAsia="Times New Roman" w:cs="Times New Roman"/>
      <w:b/>
      <w:bCs/>
      <w:i/>
      <w:iCs/>
      <w:caps w:val="false"/>
      <w:smallCaps w:val="false"/>
      <w:strike w:val="false"/>
      <w:dstrike w:val="false"/>
      <w:color w:val="000000"/>
      <w:spacing w:val="0"/>
      <w:w w:val="100"/>
      <w:sz w:val="24"/>
      <w:szCs w:val="24"/>
      <w:u w:val="none"/>
      <w:effect w:val="none"/>
      <w:lang w:val="uk-UA"/>
    </w:rPr>
  </w:style>
  <w:style w:type="character" w:styleId="Style19" w:customStyle="1">
    <w:name w:val="Абзац списка Знак"/>
    <w:link w:val="a4"/>
    <w:qFormat/>
    <w:locked/>
    <w:rsid w:val="005b592e"/>
    <w:rPr>
      <w:sz w:val="22"/>
      <w:szCs w:val="22"/>
      <w:lang w:eastAsia="en-US"/>
    </w:rPr>
  </w:style>
  <w:style w:type="character" w:styleId="31" w:customStyle="1">
    <w:name w:val="Основной шрифт абзаца3"/>
    <w:qFormat/>
    <w:rsid w:val="005b592e"/>
    <w:rPr/>
  </w:style>
  <w:style w:type="character" w:styleId="Rvts0" w:customStyle="1">
    <w:name w:val="rvts0"/>
    <w:qFormat/>
    <w:rsid w:val="005b592e"/>
    <w:rPr/>
  </w:style>
  <w:style w:type="character" w:styleId="Fontstyle01" w:customStyle="1">
    <w:name w:val="fontstyle01"/>
    <w:basedOn w:val="DefaultParagraphFont"/>
    <w:qFormat/>
    <w:rsid w:val="005b592e"/>
    <w:rPr>
      <w:rFonts w:ascii="TimesNewRomanPSMT" w:hAnsi="TimesNewRomanPSMT"/>
      <w:b w:val="false"/>
      <w:bCs w:val="false"/>
      <w:i w:val="false"/>
      <w:iCs w:val="false"/>
      <w:color w:val="000000"/>
      <w:sz w:val="22"/>
      <w:szCs w:val="22"/>
    </w:rPr>
  </w:style>
  <w:style w:type="character" w:styleId="11" w:customStyle="1">
    <w:name w:val="Заголовок 1 Знак"/>
    <w:basedOn w:val="DefaultParagraphFont"/>
    <w:link w:val="1"/>
    <w:uiPriority w:val="9"/>
    <w:qFormat/>
    <w:rsid w:val="005b592e"/>
    <w:rPr>
      <w:rFonts w:ascii="Cambria" w:hAnsi="Cambria" w:eastAsia="Times New Roman"/>
      <w:b/>
      <w:bCs/>
      <w:kern w:val="2"/>
      <w:sz w:val="32"/>
      <w:szCs w:val="32"/>
    </w:rPr>
  </w:style>
  <w:style w:type="character" w:styleId="Style20" w:customStyle="1">
    <w:name w:val="Без интервала Знак"/>
    <w:link w:val="af4"/>
    <w:uiPriority w:val="99"/>
    <w:qFormat/>
    <w:locked/>
    <w:rsid w:val="00526305"/>
    <w:rPr>
      <w:sz w:val="22"/>
      <w:szCs w:val="22"/>
      <w:lang w:val="uk-UA" w:eastAsia="en-US"/>
    </w:rPr>
  </w:style>
  <w:style w:type="character" w:styleId="Style21" w:customStyle="1">
    <w:name w:val="Текст Знак"/>
    <w:basedOn w:val="DefaultParagraphFont"/>
    <w:link w:val="af6"/>
    <w:uiPriority w:val="99"/>
    <w:qFormat/>
    <w:rsid w:val="00667afb"/>
    <w:rPr>
      <w:rFonts w:ascii="Consolas" w:hAnsi="Consolas"/>
      <w:sz w:val="21"/>
      <w:szCs w:val="21"/>
      <w:lang w:val="uk-UA" w:eastAsia="en-US"/>
    </w:rPr>
  </w:style>
  <w:style w:type="character" w:styleId="HTML1" w:customStyle="1">
    <w:name w:val="Стандартный HTML Знак1"/>
    <w:qFormat/>
    <w:rsid w:val="004b76ca"/>
    <w:rPr>
      <w:rFonts w:ascii="Courier New" w:hAnsi="Courier New" w:cs="Mangal"/>
      <w:color w:val="00000A"/>
      <w:szCs w:val="18"/>
      <w:lang w:val="uk-UA" w:eastAsia="zh-CN" w:bidi="hi-IN"/>
    </w:rPr>
  </w:style>
  <w:style w:type="character" w:styleId="Style22" w:customStyle="1">
    <w:name w:val="Основной текст с отступом Знак"/>
    <w:basedOn w:val="DefaultParagraphFont"/>
    <w:link w:val="afa"/>
    <w:uiPriority w:val="99"/>
    <w:semiHidden/>
    <w:qFormat/>
    <w:rsid w:val="00eb4d2c"/>
    <w:rPr>
      <w:sz w:val="22"/>
      <w:szCs w:val="22"/>
      <w:lang w:eastAsia="en-US"/>
    </w:rPr>
  </w:style>
  <w:style w:type="character" w:styleId="32" w:customStyle="1">
    <w:name w:val="Основной текст 3 Знак"/>
    <w:basedOn w:val="DefaultParagraphFont"/>
    <w:link w:val="32"/>
    <w:uiPriority w:val="99"/>
    <w:semiHidden/>
    <w:qFormat/>
    <w:rsid w:val="00917596"/>
    <w:rPr>
      <w:sz w:val="16"/>
      <w:szCs w:val="16"/>
      <w:lang w:eastAsia="en-US"/>
    </w:rPr>
  </w:style>
  <w:style w:type="character" w:styleId="Haddressformatter" w:customStyle="1">
    <w:name w:val="h-address-formatter"/>
    <w:basedOn w:val="DefaultParagraphFont"/>
    <w:qFormat/>
    <w:rsid w:val="003e63d7"/>
    <w:rPr/>
  </w:style>
  <w:style w:type="character" w:styleId="Appleconvertedspace" w:customStyle="1">
    <w:name w:val="apple-converted-space"/>
    <w:uiPriority w:val="99"/>
    <w:qFormat/>
    <w:rsid w:val="00933edd"/>
    <w:rPr/>
  </w:style>
  <w:style w:type="character" w:styleId="Style23" w:customStyle="1">
    <w:name w:val="Обычный (Интернет) Знак"/>
    <w:link w:val="af8"/>
    <w:qFormat/>
    <w:locked/>
    <w:rsid w:val="009e58e8"/>
    <w:rPr>
      <w:rFonts w:ascii="Times New Roman" w:hAnsi="Times New Roman" w:eastAsia="Times New Roman"/>
      <w:color w:val="00000A"/>
      <w:sz w:val="24"/>
      <w:szCs w:val="24"/>
      <w:lang w:val="uk-UA" w:bidi="hi-IN"/>
    </w:rPr>
  </w:style>
  <w:style w:type="character" w:styleId="33" w:customStyle="1">
    <w:name w:val="Заголовок 3 Знак"/>
    <w:basedOn w:val="DefaultParagraphFont"/>
    <w:link w:val="3"/>
    <w:uiPriority w:val="9"/>
    <w:semiHidden/>
    <w:qFormat/>
    <w:rsid w:val="00b50053"/>
    <w:rPr>
      <w:rFonts w:ascii="Calibri Light" w:hAnsi="Calibri Light" w:eastAsia="" w:cs="" w:asciiTheme="majorHAnsi" w:cstheme="majorBidi" w:eastAsiaTheme="majorEastAsia" w:hAnsiTheme="majorHAnsi"/>
      <w:b/>
      <w:bCs/>
      <w:color w:val="4472C4" w:themeColor="accent1"/>
      <w:sz w:val="22"/>
      <w:szCs w:val="22"/>
      <w:lang w:eastAsia="en-US"/>
    </w:rPr>
  </w:style>
  <w:style w:type="character" w:styleId="5" w:customStyle="1">
    <w:name w:val="Основной шрифт абзаца5"/>
    <w:qFormat/>
    <w:rsid w:val="00f7627d"/>
    <w:rPr/>
  </w:style>
  <w:style w:type="character" w:styleId="12" w:customStyle="1">
    <w:name w:val="Знак примечания1"/>
    <w:qFormat/>
    <w:rsid w:val="00f7627d"/>
    <w:rPr>
      <w:sz w:val="16"/>
      <w:szCs w:val="16"/>
    </w:rPr>
  </w:style>
  <w:style w:type="character" w:styleId="41" w:customStyle="1">
    <w:name w:val="Заголовок 4 Знак"/>
    <w:basedOn w:val="DefaultParagraphFont"/>
    <w:link w:val="4"/>
    <w:uiPriority w:val="9"/>
    <w:semiHidden/>
    <w:qFormat/>
    <w:rsid w:val="00f7627d"/>
    <w:rPr>
      <w:rFonts w:ascii="Calibri Light" w:hAnsi="Calibri Light" w:eastAsia="" w:cs="" w:asciiTheme="majorHAnsi" w:cstheme="majorBidi" w:eastAsiaTheme="majorEastAsia" w:hAnsiTheme="majorHAnsi"/>
      <w:b/>
      <w:bCs/>
      <w:i/>
      <w:iCs/>
      <w:color w:val="4472C4" w:themeColor="accent1"/>
      <w:sz w:val="22"/>
      <w:szCs w:val="22"/>
      <w:lang w:eastAsia="en-US"/>
    </w:rPr>
  </w:style>
  <w:style w:type="character" w:styleId="WW8Num6z2" w:customStyle="1">
    <w:name w:val="WW8Num6z2"/>
    <w:qFormat/>
    <w:rsid w:val="00917cb4"/>
    <w:rPr>
      <w:rFonts w:ascii="Wingdings" w:hAnsi="Wingdings"/>
    </w:rPr>
  </w:style>
  <w:style w:type="character" w:styleId="2" w:customStyle="1">
    <w:name w:val="Основной текст с отступом 2 Знак"/>
    <w:basedOn w:val="DefaultParagraphFont"/>
    <w:link w:val="2"/>
    <w:qFormat/>
    <w:rsid w:val="00033c37"/>
    <w:rPr>
      <w:rFonts w:ascii="Times New Roman" w:hAnsi="Times New Roman" w:eastAsia="Times New Roman"/>
      <w:sz w:val="24"/>
      <w:szCs w:val="24"/>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customStyle="1">
    <w:name w:val="Body Text"/>
    <w:qFormat/>
    <w:rsid w:val="003e63d7"/>
    <w:pPr>
      <w:widowControl/>
      <w:overflowPunct w:val="false"/>
      <w:bidi w:val="0"/>
      <w:spacing w:before="0" w:after="0"/>
      <w:jc w:val="left"/>
    </w:pPr>
    <w:rPr>
      <w:rFonts w:ascii="Helvetica" w:hAnsi="Helvetica" w:eastAsia="Times New Roman" w:cs="Arial Unicode MS"/>
      <w:color w:val="000000"/>
      <w:kern w:val="0"/>
      <w:sz w:val="22"/>
      <w:szCs w:val="22"/>
      <w:lang w:val="uk-UA" w:eastAsia="uk-UA" w:bidi="ar-SA"/>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Покажчик"/>
    <w:basedOn w:val="Normal"/>
    <w:qFormat/>
    <w:pPr>
      <w:suppressLineNumbers/>
    </w:pPr>
    <w:rPr>
      <w:rFonts w:cs="Arial"/>
    </w:rPr>
  </w:style>
  <w:style w:type="paragraph" w:styleId="Rvps12" w:customStyle="1">
    <w:name w:val="rvps12"/>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Rvps14" w:customStyle="1">
    <w:name w:val="rvps14"/>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link w:val="a5"/>
    <w:qFormat/>
    <w:rsid w:val="00b413f2"/>
    <w:pPr>
      <w:spacing w:before="0" w:after="160"/>
      <w:ind w:left="720" w:hanging="0"/>
      <w:contextualSpacing/>
    </w:pPr>
    <w:rPr/>
  </w:style>
  <w:style w:type="paragraph" w:styleId="13" w:customStyle="1">
    <w:name w:val="Обычный (веб)1"/>
    <w:basedOn w:val="Normal"/>
    <w:uiPriority w:val="99"/>
    <w:unhideWhenUsed/>
    <w:qFormat/>
    <w:rsid w:val="00bd54bf"/>
    <w:pPr>
      <w:spacing w:lineRule="auto" w:line="240" w:beforeAutospacing="1" w:afterAutospacing="1"/>
    </w:pPr>
    <w:rPr>
      <w:rFonts w:ascii="Times New Roman" w:hAnsi="Times New Roman" w:eastAsia="Times New Roman"/>
      <w:sz w:val="24"/>
      <w:szCs w:val="24"/>
      <w:lang w:eastAsia="ru-RU"/>
    </w:rPr>
  </w:style>
  <w:style w:type="paragraph" w:styleId="Standard" w:customStyle="1">
    <w:name w:val="Standard"/>
    <w:qFormat/>
    <w:rsid w:val="00b060ff"/>
    <w:pPr>
      <w:widowControl w:val="false"/>
      <w:suppressAutoHyphens w:val="true"/>
      <w:overflowPunct w:val="fals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link w:val="aa"/>
    <w:uiPriority w:val="99"/>
    <w:semiHidden/>
    <w:unhideWhenUsed/>
    <w:qFormat/>
    <w:rsid w:val="008f7bc0"/>
    <w:pPr>
      <w:spacing w:lineRule="auto" w:line="240" w:before="0" w:after="0"/>
    </w:pPr>
    <w:rPr>
      <w:rFonts w:ascii="Segoe UI" w:hAnsi="Segoe UI" w:cs="Segoe UI"/>
      <w:sz w:val="18"/>
      <w:szCs w:val="18"/>
    </w:rPr>
  </w:style>
  <w:style w:type="paragraph" w:styleId="Annotationtext">
    <w:name w:val="annotation text"/>
    <w:basedOn w:val="Normal"/>
    <w:link w:val="ad"/>
    <w:uiPriority w:val="99"/>
    <w:semiHidden/>
    <w:unhideWhenUsed/>
    <w:qFormat/>
    <w:rsid w:val="00d24f3a"/>
    <w:pPr>
      <w:spacing w:lineRule="auto" w:line="240"/>
    </w:pPr>
    <w:rPr>
      <w:sz w:val="20"/>
      <w:szCs w:val="20"/>
    </w:rPr>
  </w:style>
  <w:style w:type="paragraph" w:styleId="Annotationsubject">
    <w:name w:val="annotation subject"/>
    <w:basedOn w:val="Annotationtext"/>
    <w:next w:val="Annotationtext"/>
    <w:link w:val="af"/>
    <w:uiPriority w:val="99"/>
    <w:semiHidden/>
    <w:unhideWhenUsed/>
    <w:qFormat/>
    <w:rsid w:val="00d24f3a"/>
    <w:pPr/>
    <w:rPr>
      <w:b/>
      <w:bCs/>
    </w:rPr>
  </w:style>
  <w:style w:type="paragraph" w:styleId="HTMLPreformatted">
    <w:name w:val="HTML Preformatted"/>
    <w:basedOn w:val="Normal"/>
    <w:link w:val="HTML0"/>
    <w:unhideWhenUsed/>
    <w:qFormat/>
    <w:rsid w:val="000457d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sz w:val="20"/>
      <w:szCs w:val="20"/>
    </w:rPr>
  </w:style>
  <w:style w:type="paragraph" w:styleId="14" w:customStyle="1">
    <w:name w:val="Основний текст1"/>
    <w:basedOn w:val="Normal"/>
    <w:link w:val="af0"/>
    <w:qFormat/>
    <w:rsid w:val="00804a34"/>
    <w:pPr>
      <w:widowControl w:val="false"/>
      <w:shd w:val="clear" w:color="auto" w:fill="FFFFFF"/>
      <w:spacing w:lineRule="exact" w:line="274" w:before="0" w:after="0"/>
      <w:jc w:val="both"/>
    </w:pPr>
    <w:rPr>
      <w:sz w:val="20"/>
      <w:szCs w:val="20"/>
      <w:lang w:eastAsia="ru-RU"/>
    </w:rPr>
  </w:style>
  <w:style w:type="paragraph" w:styleId="15" w:customStyle="1">
    <w:name w:val="Без інтервалів1"/>
    <w:uiPriority w:val="1"/>
    <w:qFormat/>
    <w:rsid w:val="005b592e"/>
    <w:pPr>
      <w:widowControl/>
      <w:overflowPunct w:val="fals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Default" w:customStyle="1">
    <w:name w:val="Default"/>
    <w:qFormat/>
    <w:rsid w:val="005b592e"/>
    <w:pPr>
      <w:widowControl/>
      <w:overflowPunct w:val="false"/>
      <w:bidi w:val="0"/>
      <w:spacing w:before="0" w:after="0"/>
      <w:jc w:val="left"/>
    </w:pPr>
    <w:rPr>
      <w:rFonts w:ascii="Times New Roman" w:hAnsi="Times New Roman" w:eastAsia="" w:cs="Times New Roman" w:eastAsiaTheme="minorEastAsia"/>
      <w:color w:val="000000"/>
      <w:kern w:val="0"/>
      <w:sz w:val="24"/>
      <w:szCs w:val="24"/>
      <w:lang w:val="uk-UA" w:eastAsia="uk-UA" w:bidi="ar-SA"/>
    </w:rPr>
  </w:style>
  <w:style w:type="paragraph" w:styleId="NoSpacing">
    <w:name w:val="No Spacing"/>
    <w:link w:val="af5"/>
    <w:uiPriority w:val="1"/>
    <w:qFormat/>
    <w:rsid w:val="00526305"/>
    <w:pPr>
      <w:widowControl/>
      <w:overflowPunct w:val="false"/>
      <w:bidi w:val="0"/>
      <w:spacing w:before="0" w:after="0"/>
      <w:jc w:val="left"/>
    </w:pPr>
    <w:rPr>
      <w:rFonts w:ascii="Calibri" w:hAnsi="Calibri" w:eastAsia="Calibri" w:cs="Times New Roman"/>
      <w:color w:val="auto"/>
      <w:kern w:val="0"/>
      <w:sz w:val="22"/>
      <w:szCs w:val="22"/>
      <w:lang w:val="uk-UA" w:eastAsia="en-US" w:bidi="ar-SA"/>
    </w:rPr>
  </w:style>
  <w:style w:type="paragraph" w:styleId="St2" w:customStyle="1">
    <w:name w:val="st2"/>
    <w:uiPriority w:val="99"/>
    <w:qFormat/>
    <w:rsid w:val="00667afb"/>
    <w:pPr>
      <w:widowControl/>
      <w:overflowPunct w:val="false"/>
      <w:bidi w:val="0"/>
      <w:spacing w:before="0" w:after="150"/>
      <w:ind w:firstLine="450"/>
      <w:jc w:val="both"/>
    </w:pPr>
    <w:rPr>
      <w:rFonts w:ascii="Times New Roman" w:hAnsi="Times New Roman" w:eastAsia="Times New Roman" w:cs="Times New Roman"/>
      <w:color w:val="auto"/>
      <w:kern w:val="0"/>
      <w:sz w:val="24"/>
      <w:szCs w:val="24"/>
      <w:lang w:val="uk-UA" w:eastAsia="uk-UA" w:bidi="ar-SA"/>
    </w:rPr>
  </w:style>
  <w:style w:type="paragraph" w:styleId="PlainText">
    <w:name w:val="Plain Text"/>
    <w:basedOn w:val="Normal"/>
    <w:link w:val="af7"/>
    <w:uiPriority w:val="99"/>
    <w:unhideWhenUsed/>
    <w:qFormat/>
    <w:rsid w:val="00667afb"/>
    <w:pPr>
      <w:spacing w:lineRule="auto" w:line="240" w:before="0" w:after="0"/>
    </w:pPr>
    <w:rPr>
      <w:rFonts w:ascii="Consolas" w:hAnsi="Consolas"/>
      <w:sz w:val="21"/>
      <w:szCs w:val="21"/>
      <w:lang w:val="uk-UA"/>
    </w:rPr>
  </w:style>
  <w:style w:type="paragraph" w:styleId="NormalWeb">
    <w:name w:val="Normal (Web)"/>
    <w:basedOn w:val="Normal"/>
    <w:link w:val="af9"/>
    <w:qFormat/>
    <w:rsid w:val="00eb4d2c"/>
    <w:pPr>
      <w:spacing w:lineRule="auto" w:line="240" w:beforeAutospacing="1" w:afterAutospacing="1"/>
    </w:pPr>
    <w:rPr>
      <w:rFonts w:ascii="Times New Roman" w:hAnsi="Times New Roman" w:eastAsia="Times New Roman"/>
      <w:color w:val="00000A"/>
      <w:sz w:val="24"/>
      <w:szCs w:val="24"/>
      <w:lang w:val="uk-UA" w:eastAsia="ru-RU" w:bidi="hi-IN"/>
    </w:rPr>
  </w:style>
  <w:style w:type="paragraph" w:styleId="16" w:customStyle="1">
    <w:name w:val="Обычный1"/>
    <w:qFormat/>
    <w:rsid w:val="00eb4d2c"/>
    <w:pPr>
      <w:widowControl/>
      <w:overflowPunct w:val="false"/>
      <w:bidi w:val="0"/>
      <w:spacing w:before="0" w:after="0"/>
      <w:jc w:val="left"/>
    </w:pPr>
    <w:rPr>
      <w:rFonts w:ascii="FreeSet" w:hAnsi="FreeSet" w:eastAsia="Times New Roman" w:cs="Times New Roman"/>
      <w:color w:val="auto"/>
      <w:kern w:val="0"/>
      <w:sz w:val="24"/>
      <w:szCs w:val="20"/>
      <w:lang w:val="en-US" w:eastAsia="ru-RU" w:bidi="ar-SA"/>
    </w:rPr>
  </w:style>
  <w:style w:type="paragraph" w:styleId="Style29">
    <w:name w:val="Body Text Indent"/>
    <w:basedOn w:val="Normal"/>
    <w:link w:val="afb"/>
    <w:uiPriority w:val="99"/>
    <w:semiHidden/>
    <w:unhideWhenUsed/>
    <w:rsid w:val="00eb4d2c"/>
    <w:pPr>
      <w:spacing w:before="0" w:after="120"/>
      <w:ind w:left="283" w:hanging="0"/>
    </w:pPr>
    <w:rPr/>
  </w:style>
  <w:style w:type="paragraph" w:styleId="17" w:customStyle="1">
    <w:name w:val="Название1"/>
    <w:basedOn w:val="Normal"/>
    <w:qFormat/>
    <w:rsid w:val="00eb4d2c"/>
    <w:pPr>
      <w:spacing w:lineRule="auto" w:line="240" w:before="0" w:after="0"/>
      <w:jc w:val="center"/>
    </w:pPr>
    <w:rPr>
      <w:rFonts w:ascii="Times New Roman" w:hAnsi="Times New Roman" w:eastAsia="Times New Roman"/>
      <w:b/>
      <w:bCs/>
      <w:color w:val="000000"/>
      <w:sz w:val="20"/>
      <w:lang w:val="uk-UA"/>
    </w:rPr>
  </w:style>
  <w:style w:type="paragraph" w:styleId="BodyText3">
    <w:name w:val="Body Text 3"/>
    <w:basedOn w:val="Normal"/>
    <w:link w:val="33"/>
    <w:uiPriority w:val="99"/>
    <w:semiHidden/>
    <w:unhideWhenUsed/>
    <w:qFormat/>
    <w:rsid w:val="00917596"/>
    <w:pPr>
      <w:spacing w:before="0" w:after="120"/>
    </w:pPr>
    <w:rPr>
      <w:sz w:val="16"/>
      <w:szCs w:val="16"/>
    </w:rPr>
  </w:style>
  <w:style w:type="paragraph" w:styleId="Xfmc1" w:customStyle="1">
    <w:name w:val="xfmc1"/>
    <w:basedOn w:val="Normal"/>
    <w:qFormat/>
    <w:rsid w:val="003e63d7"/>
    <w:pPr>
      <w:spacing w:lineRule="auto" w:line="240" w:beforeAutospacing="1" w:afterAutospacing="1"/>
    </w:pPr>
    <w:rPr>
      <w:rFonts w:ascii="Times New Roman" w:hAnsi="Times New Roman" w:eastAsia="Times New Roman"/>
      <w:sz w:val="24"/>
      <w:szCs w:val="24"/>
      <w:lang w:val="uk-UA" w:eastAsia="uk-UA"/>
    </w:rPr>
  </w:style>
  <w:style w:type="paragraph" w:styleId="Xfmc4" w:customStyle="1">
    <w:name w:val="xfmc4"/>
    <w:basedOn w:val="Normal"/>
    <w:qFormat/>
    <w:rsid w:val="003e63d7"/>
    <w:pPr>
      <w:spacing w:lineRule="auto" w:line="240" w:beforeAutospacing="1" w:afterAutospacing="1"/>
    </w:pPr>
    <w:rPr>
      <w:rFonts w:ascii="Times New Roman" w:hAnsi="Times New Roman" w:eastAsia="Times New Roman"/>
      <w:sz w:val="24"/>
      <w:szCs w:val="24"/>
      <w:lang w:eastAsia="ru-RU"/>
    </w:rPr>
  </w:style>
  <w:style w:type="paragraph" w:styleId="Style30" w:customStyle="1">
    <w:name w:val="Содержимое таблицы"/>
    <w:basedOn w:val="Normal"/>
    <w:qFormat/>
    <w:rsid w:val="007f2850"/>
    <w:pPr>
      <w:widowControl w:val="false"/>
      <w:suppressLineNumbers/>
      <w:suppressAutoHyphens w:val="true"/>
      <w:spacing w:lineRule="auto" w:line="240" w:before="0" w:after="0"/>
    </w:pPr>
    <w:rPr>
      <w:rFonts w:ascii="Arial" w:hAnsi="Arial" w:eastAsia="Lucida Sans Unicode"/>
      <w:kern w:val="2"/>
      <w:sz w:val="20"/>
      <w:szCs w:val="24"/>
      <w:lang w:eastAsia="zh-CN"/>
    </w:rPr>
  </w:style>
  <w:style w:type="paragraph" w:styleId="Style61" w:customStyle="1">
    <w:name w:val="Style6"/>
    <w:basedOn w:val="Normal"/>
    <w:qFormat/>
    <w:rsid w:val="00933edd"/>
    <w:pPr>
      <w:widowControl w:val="false"/>
      <w:suppressAutoHyphens w:val="true"/>
      <w:spacing w:lineRule="exact" w:line="310" w:before="0" w:after="0"/>
      <w:jc w:val="center"/>
    </w:pPr>
    <w:rPr>
      <w:rFonts w:ascii="Franklin Gothic Medium" w:hAnsi="Franklin Gothic Medium" w:cs="Franklin Gothic Medium"/>
      <w:sz w:val="24"/>
      <w:szCs w:val="24"/>
      <w:lang w:eastAsia="zh-CN"/>
    </w:rPr>
  </w:style>
  <w:style w:type="paragraph" w:styleId="18" w:customStyle="1">
    <w:name w:val="Без интервала1"/>
    <w:qFormat/>
    <w:rsid w:val="009e58e8"/>
    <w:pPr>
      <w:widowControl/>
      <w:overflowPunct w:val="false"/>
      <w:bidi w:val="0"/>
      <w:spacing w:before="0" w:after="0"/>
      <w:jc w:val="left"/>
    </w:pPr>
    <w:rPr>
      <w:rFonts w:ascii="Calibri" w:hAnsi="Calibri" w:eastAsia="Times New Roman" w:cs="Times New Roman"/>
      <w:color w:val="auto"/>
      <w:kern w:val="0"/>
      <w:sz w:val="22"/>
      <w:szCs w:val="22"/>
      <w:lang w:val="ru-RU" w:eastAsia="en-US" w:bidi="ar-SA"/>
    </w:rPr>
  </w:style>
  <w:style w:type="paragraph" w:styleId="19" w:customStyle="1">
    <w:name w:val="Абзац списка1"/>
    <w:basedOn w:val="Normal"/>
    <w:qFormat/>
    <w:rsid w:val="007b0ec8"/>
    <w:pPr>
      <w:spacing w:lineRule="auto" w:line="276" w:before="0" w:after="200"/>
      <w:ind w:left="720" w:hanging="0"/>
      <w:contextualSpacing/>
    </w:pPr>
    <w:rPr>
      <w:lang w:eastAsia="ru-RU"/>
    </w:rPr>
  </w:style>
  <w:style w:type="paragraph" w:styleId="A1Legal" w:customStyle="1">
    <w:name w:val="a1Legal"/>
    <w:basedOn w:val="Normal"/>
    <w:qFormat/>
    <w:rsid w:val="00b44b33"/>
    <w:pPr>
      <w:spacing w:lineRule="auto" w:line="240" w:before="0" w:after="0"/>
      <w:ind w:left="2160" w:hanging="2160"/>
    </w:pPr>
    <w:rPr>
      <w:rFonts w:ascii="Times New Roman" w:hAnsi="Times New Roman" w:eastAsia="Times New Roman"/>
      <w:color w:val="00000A"/>
      <w:sz w:val="24"/>
      <w:szCs w:val="20"/>
      <w:lang w:val="en-US" w:eastAsia="ru-RU"/>
    </w:rPr>
  </w:style>
  <w:style w:type="paragraph" w:styleId="Western" w:customStyle="1">
    <w:name w:val="western"/>
    <w:basedOn w:val="Normal"/>
    <w:qFormat/>
    <w:rsid w:val="00b44b33"/>
    <w:pPr>
      <w:spacing w:lineRule="auto" w:line="240" w:beforeAutospacing="1" w:after="119"/>
    </w:pPr>
    <w:rPr>
      <w:rFonts w:ascii="Arial" w:hAnsi="Arial" w:eastAsia="Times New Roman" w:cs="Arial"/>
      <w:color w:val="000000"/>
      <w:sz w:val="20"/>
      <w:szCs w:val="20"/>
      <w:lang w:val="uk-UA" w:eastAsia="uk-UA"/>
    </w:rPr>
  </w:style>
  <w:style w:type="paragraph" w:styleId="Western1" w:customStyle="1">
    <w:name w:val="western1"/>
    <w:basedOn w:val="Normal"/>
    <w:qFormat/>
    <w:rsid w:val="009173e9"/>
    <w:pPr>
      <w:spacing w:lineRule="auto" w:line="240" w:beforeAutospacing="1" w:after="0"/>
    </w:pPr>
    <w:rPr>
      <w:rFonts w:ascii="Arial" w:hAnsi="Arial" w:eastAsia="Times New Roman" w:cs="Arial"/>
      <w:color w:val="000000"/>
      <w:sz w:val="20"/>
      <w:szCs w:val="20"/>
      <w:lang w:val="uk-UA" w:eastAsia="uk-UA"/>
    </w:rPr>
  </w:style>
  <w:style w:type="paragraph" w:styleId="Textbody" w:customStyle="1">
    <w:name w:val="Text body"/>
    <w:basedOn w:val="Standard"/>
    <w:qFormat/>
    <w:rsid w:val="00b50053"/>
    <w:pPr>
      <w:overflowPunct w:val="true"/>
      <w:spacing w:before="0" w:after="120"/>
    </w:pPr>
    <w:rPr>
      <w:rFonts w:ascii="Arial" w:hAnsi="Arial" w:eastAsia="SimSun" w:cs="Mangal"/>
      <w:color w:val="00000A"/>
      <w:kern w:val="2"/>
      <w:sz w:val="20"/>
      <w:lang w:val="ru-RU" w:eastAsia="hi-IN"/>
    </w:rPr>
  </w:style>
  <w:style w:type="paragraph" w:styleId="Style31" w:customStyle="1">
    <w:name w:val="Вміст таблиці"/>
    <w:basedOn w:val="Standard"/>
    <w:qFormat/>
    <w:rsid w:val="00b50053"/>
    <w:pPr>
      <w:suppressLineNumbers/>
      <w:overflowPunct w:val="true"/>
    </w:pPr>
    <w:rPr>
      <w:rFonts w:ascii="Arial" w:hAnsi="Arial" w:eastAsia="SimSun" w:cs="Mangal"/>
      <w:color w:val="00000A"/>
      <w:kern w:val="2"/>
      <w:sz w:val="20"/>
      <w:lang w:val="ru-RU" w:eastAsia="hi-IN"/>
    </w:rPr>
  </w:style>
  <w:style w:type="paragraph" w:styleId="110" w:customStyle="1">
    <w:name w:val="Текст примечания1"/>
    <w:basedOn w:val="Normal"/>
    <w:qFormat/>
    <w:rsid w:val="00b50053"/>
    <w:pPr>
      <w:widowControl w:val="false"/>
      <w:suppressAutoHyphens w:val="true"/>
      <w:spacing w:lineRule="auto" w:line="240" w:before="0" w:after="0"/>
      <w:textAlignment w:val="baseline"/>
    </w:pPr>
    <w:rPr>
      <w:rFonts w:ascii="Times New Roman" w:hAnsi="Times New Roman" w:eastAsia="SimSun" w:cs="Mangal"/>
      <w:kern w:val="2"/>
      <w:sz w:val="20"/>
      <w:szCs w:val="18"/>
      <w:lang w:eastAsia="hi-IN" w:bidi="hi-IN"/>
    </w:rPr>
  </w:style>
  <w:style w:type="paragraph" w:styleId="Rvps2" w:customStyle="1">
    <w:name w:val="rvps2"/>
    <w:basedOn w:val="Normal"/>
    <w:qFormat/>
    <w:rsid w:val="00b50053"/>
    <w:pPr>
      <w:spacing w:lineRule="auto" w:line="240" w:before="280" w:after="280"/>
    </w:pPr>
    <w:rPr>
      <w:rFonts w:ascii="Times New Roman" w:hAnsi="Times New Roman" w:eastAsia="Times New Roman"/>
      <w:kern w:val="2"/>
      <w:sz w:val="24"/>
      <w:szCs w:val="24"/>
      <w:lang w:eastAsia="ar-SA"/>
    </w:rPr>
  </w:style>
  <w:style w:type="paragraph" w:styleId="BodyTextIndent2">
    <w:name w:val="Body Text Indent 2"/>
    <w:basedOn w:val="Normal"/>
    <w:link w:val="20"/>
    <w:qFormat/>
    <w:rsid w:val="00033c37"/>
    <w:pPr>
      <w:spacing w:lineRule="auto" w:line="480" w:before="0" w:after="120"/>
      <w:ind w:left="283" w:hanging="0"/>
    </w:pPr>
    <w:rPr>
      <w:rFonts w:ascii="Times New Roman" w:hAnsi="Times New Roman" w:eastAsia="Times New Roman"/>
      <w:sz w:val="24"/>
      <w:szCs w:val="24"/>
      <w:lang w:eastAsia="ru-RU"/>
    </w:rPr>
  </w:style>
  <w:style w:type="paragraph" w:styleId="34" w:customStyle="1">
    <w:name w:val="Обычный3"/>
    <w:qFormat/>
    <w:rsid w:val="00033c37"/>
    <w:pPr>
      <w:widowControl w:val="false"/>
      <w:overflowPunct w:val="false"/>
      <w:bidi w:val="0"/>
      <w:spacing w:lineRule="auto" w:line="276" w:before="0" w:after="200"/>
      <w:ind w:firstLine="260"/>
      <w:jc w:val="left"/>
    </w:pPr>
    <w:rPr>
      <w:rFonts w:ascii="Times New Roman" w:hAnsi="Times New Roman" w:eastAsia="Times New Roman" w:cs="Times New Roman"/>
      <w:color w:val="auto"/>
      <w:kern w:val="0"/>
      <w:sz w:val="22"/>
      <w:szCs w:val="20"/>
      <w:lang w:val="uk-UA" w:eastAsia="ru-RU" w:bidi="ar-SA"/>
    </w:rPr>
  </w:style>
  <w:style w:type="paragraph" w:styleId="FR1" w:customStyle="1">
    <w:name w:val="FR1"/>
    <w:qFormat/>
    <w:rsid w:val="00033c37"/>
    <w:pPr>
      <w:widowControl w:val="false"/>
      <w:overflowPunct w:val="false"/>
      <w:bidi w:val="0"/>
      <w:spacing w:lineRule="auto" w:line="276" w:before="240" w:after="200"/>
      <w:jc w:val="center"/>
    </w:pPr>
    <w:rPr>
      <w:rFonts w:ascii="Arial" w:hAnsi="Arial" w:eastAsia="Times New Roman" w:cs="Times New Roman"/>
      <w:b/>
      <w:color w:val="auto"/>
      <w:kern w:val="0"/>
      <w:sz w:val="22"/>
      <w:szCs w:val="20"/>
      <w:lang w:val="uk-UA"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qFormat/>
    <w:rsid w:val="002622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Сетка таблицы1"/>
    <w:basedOn w:val="a1"/>
    <w:uiPriority w:val="59"/>
    <w:rsid w:val="00d57b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acskidd.gov.ua/sign"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_blank" TargetMode="External"/><Relationship Id="rId8" Type="http://schemas.openxmlformats.org/officeDocument/2006/relationships/hyperlink" Target="https://zakon.rada.gov.ua/laws/show/1644-18"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5D8C-7625-4CB7-8F91-DB18A321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LibreOffice/6.3.4.2$Windows_X86_64 LibreOffice_project/60da17e045e08f1793c57c00ba83cdfce946d0aa</Application>
  <Pages>41</Pages>
  <Words>12850</Words>
  <Characters>89706</Characters>
  <CharactersWithSpaces>102046</CharactersWithSpaces>
  <Paragraphs>614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2023-11-06T14:34:00Z</dcterms:created>
  <dc:creator>Admin</dc:creator>
  <dc:description/>
  <dc:language>ru-RU</dc:language>
  <cp:lastModifiedBy/>
  <cp:lastPrinted>2023-03-06T12:09:00Z</cp:lastPrinted>
  <dcterms:modified xsi:type="dcterms:W3CDTF">2023-11-21T11:56:55Z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