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FAA" w:rsidRPr="00864232" w:rsidRDefault="00EA6FAA" w:rsidP="00EA6FAA">
      <w:pPr>
        <w:spacing w:after="0" w:line="240" w:lineRule="auto"/>
        <w:jc w:val="center"/>
        <w:rPr>
          <w:rFonts w:ascii="Times New Roman" w:hAnsi="Times New Roman" w:cs="Times New Roman"/>
          <w:b/>
          <w:bCs/>
          <w:i/>
          <w:iCs/>
          <w:sz w:val="28"/>
          <w:szCs w:val="28"/>
        </w:rPr>
      </w:pPr>
      <w:r w:rsidRPr="00864232">
        <w:rPr>
          <w:rFonts w:ascii="Times New Roman" w:hAnsi="Times New Roman" w:cs="Times New Roman"/>
          <w:b/>
          <w:bCs/>
          <w:i/>
          <w:iCs/>
          <w:sz w:val="28"/>
          <w:szCs w:val="28"/>
        </w:rPr>
        <w:t xml:space="preserve">Південне міжрегіональне управління </w:t>
      </w:r>
    </w:p>
    <w:p w:rsidR="00EA6FAA" w:rsidRPr="00864232" w:rsidRDefault="00EA6FAA" w:rsidP="00EA6FAA">
      <w:pPr>
        <w:spacing w:after="0" w:line="240" w:lineRule="auto"/>
        <w:jc w:val="center"/>
        <w:rPr>
          <w:rFonts w:ascii="Times New Roman" w:hAnsi="Times New Roman" w:cs="Times New Roman"/>
          <w:b/>
          <w:bCs/>
          <w:i/>
          <w:iCs/>
          <w:sz w:val="28"/>
          <w:szCs w:val="28"/>
        </w:rPr>
      </w:pPr>
      <w:r w:rsidRPr="00864232">
        <w:rPr>
          <w:rFonts w:ascii="Times New Roman" w:hAnsi="Times New Roman" w:cs="Times New Roman"/>
          <w:b/>
          <w:bCs/>
          <w:i/>
          <w:iCs/>
          <w:sz w:val="28"/>
          <w:szCs w:val="28"/>
        </w:rPr>
        <w:t>Міністерства юстиції (м. Одеса)</w:t>
      </w:r>
    </w:p>
    <w:p w:rsidR="00EA6FAA" w:rsidRPr="00864232" w:rsidRDefault="00EA6FAA" w:rsidP="00EA6FAA">
      <w:pPr>
        <w:spacing w:after="0" w:line="240" w:lineRule="auto"/>
        <w:jc w:val="center"/>
        <w:rPr>
          <w:rFonts w:ascii="Times New Roman" w:hAnsi="Times New Roman" w:cs="Times New Roman"/>
          <w:b/>
          <w:bCs/>
          <w:i/>
          <w:iCs/>
          <w:sz w:val="28"/>
          <w:szCs w:val="28"/>
        </w:rPr>
      </w:pPr>
    </w:p>
    <w:p w:rsidR="00EA6FAA" w:rsidRPr="00864232" w:rsidRDefault="00EA6FAA" w:rsidP="00EA6FAA">
      <w:pPr>
        <w:spacing w:after="0" w:line="240" w:lineRule="auto"/>
        <w:jc w:val="center"/>
        <w:rPr>
          <w:rFonts w:ascii="Times New Roman" w:hAnsi="Times New Roman" w:cs="Times New Roman"/>
          <w:b/>
          <w:bCs/>
          <w:i/>
          <w:iCs/>
          <w:sz w:val="28"/>
          <w:szCs w:val="28"/>
        </w:rPr>
      </w:pPr>
    </w:p>
    <w:p w:rsidR="00EA6FAA" w:rsidRPr="00864232" w:rsidRDefault="00EA6FAA" w:rsidP="00EA6FAA">
      <w:pPr>
        <w:spacing w:after="0" w:line="240" w:lineRule="auto"/>
        <w:jc w:val="center"/>
        <w:rPr>
          <w:rFonts w:ascii="Times New Roman" w:hAnsi="Times New Roman" w:cs="Times New Roman"/>
          <w:b/>
          <w:bCs/>
          <w:i/>
          <w:iCs/>
          <w:sz w:val="28"/>
          <w:szCs w:val="28"/>
        </w:rPr>
      </w:pPr>
    </w:p>
    <w:p w:rsidR="00EA6FAA" w:rsidRPr="00864232" w:rsidRDefault="00EA6FAA" w:rsidP="00EA6FAA">
      <w:pPr>
        <w:spacing w:after="0" w:line="240" w:lineRule="auto"/>
        <w:jc w:val="center"/>
        <w:rPr>
          <w:rFonts w:ascii="Times New Roman" w:hAnsi="Times New Roman" w:cs="Times New Roman"/>
          <w:b/>
          <w:bCs/>
          <w:i/>
          <w:iCs/>
          <w:sz w:val="28"/>
          <w:szCs w:val="28"/>
        </w:rPr>
      </w:pPr>
    </w:p>
    <w:tbl>
      <w:tblPr>
        <w:tblStyle w:val="af"/>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6"/>
      </w:tblGrid>
      <w:tr w:rsidR="00EA6FAA" w:rsidRPr="00864232" w:rsidTr="00EA6FAA">
        <w:tc>
          <w:tcPr>
            <w:tcW w:w="5806" w:type="dxa"/>
          </w:tcPr>
          <w:p w:rsidR="00EA6FAA" w:rsidRPr="00864232" w:rsidRDefault="00EA6FAA" w:rsidP="00EA6FAA">
            <w:pPr>
              <w:spacing w:after="0" w:line="240" w:lineRule="auto"/>
              <w:rPr>
                <w:rFonts w:ascii="Times New Roman" w:hAnsi="Times New Roman" w:cs="Times New Roman"/>
                <w:b/>
                <w:bCs/>
                <w:noProof/>
                <w:sz w:val="24"/>
                <w:szCs w:val="24"/>
              </w:rPr>
            </w:pPr>
            <w:r w:rsidRPr="00864232">
              <w:rPr>
                <w:rFonts w:ascii="Times New Roman" w:hAnsi="Times New Roman" w:cs="Times New Roman"/>
                <w:b/>
                <w:bCs/>
                <w:noProof/>
                <w:sz w:val="24"/>
                <w:szCs w:val="24"/>
              </w:rPr>
              <w:t>«ЗАТВЕРДЖЕНО»</w:t>
            </w:r>
          </w:p>
          <w:p w:rsidR="00EA6FAA" w:rsidRPr="00864232" w:rsidRDefault="00EA6FAA" w:rsidP="00EA6FAA">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Рішенням уповноваженої особи</w:t>
            </w:r>
          </w:p>
          <w:p w:rsidR="00EA6FAA" w:rsidRPr="00864232" w:rsidRDefault="00EA6FAA" w:rsidP="00EA6FAA">
            <w:pPr>
              <w:spacing w:after="0" w:line="240" w:lineRule="auto"/>
              <w:rPr>
                <w:rFonts w:ascii="Times New Roman" w:hAnsi="Times New Roman" w:cs="Times New Roman"/>
                <w:noProof/>
                <w:sz w:val="24"/>
                <w:szCs w:val="24"/>
              </w:rPr>
            </w:pPr>
            <w:r w:rsidRPr="004D2C2C">
              <w:rPr>
                <w:rFonts w:ascii="Times New Roman" w:hAnsi="Times New Roman" w:cs="Times New Roman"/>
                <w:noProof/>
                <w:sz w:val="24"/>
                <w:szCs w:val="24"/>
              </w:rPr>
              <w:t>від «</w:t>
            </w:r>
            <w:r w:rsidR="00C358A2">
              <w:rPr>
                <w:rFonts w:ascii="Times New Roman" w:hAnsi="Times New Roman" w:cs="Times New Roman"/>
                <w:noProof/>
                <w:sz w:val="24"/>
                <w:szCs w:val="24"/>
              </w:rPr>
              <w:t>0</w:t>
            </w:r>
            <w:r w:rsidR="00693617">
              <w:rPr>
                <w:rFonts w:ascii="Times New Roman" w:hAnsi="Times New Roman" w:cs="Times New Roman"/>
                <w:noProof/>
                <w:sz w:val="24"/>
                <w:szCs w:val="24"/>
              </w:rPr>
              <w:t>6</w:t>
            </w:r>
            <w:r w:rsidRPr="004D2C2C">
              <w:rPr>
                <w:rFonts w:ascii="Times New Roman" w:hAnsi="Times New Roman" w:cs="Times New Roman"/>
                <w:noProof/>
                <w:sz w:val="24"/>
                <w:szCs w:val="24"/>
              </w:rPr>
              <w:t xml:space="preserve">» </w:t>
            </w:r>
            <w:r w:rsidR="00C358A2">
              <w:rPr>
                <w:rFonts w:ascii="Times New Roman" w:hAnsi="Times New Roman" w:cs="Times New Roman"/>
                <w:noProof/>
                <w:sz w:val="24"/>
                <w:szCs w:val="24"/>
              </w:rPr>
              <w:t>лютого</w:t>
            </w:r>
            <w:r w:rsidRPr="004D2C2C">
              <w:rPr>
                <w:rFonts w:ascii="Times New Roman" w:hAnsi="Times New Roman" w:cs="Times New Roman"/>
                <w:noProof/>
                <w:sz w:val="24"/>
                <w:szCs w:val="24"/>
              </w:rPr>
              <w:t xml:space="preserve"> 202</w:t>
            </w:r>
            <w:r>
              <w:rPr>
                <w:rFonts w:ascii="Times New Roman" w:hAnsi="Times New Roman" w:cs="Times New Roman"/>
                <w:noProof/>
                <w:sz w:val="24"/>
                <w:szCs w:val="24"/>
              </w:rPr>
              <w:t>4</w:t>
            </w:r>
            <w:r w:rsidRPr="004D2C2C">
              <w:rPr>
                <w:rFonts w:ascii="Times New Roman" w:hAnsi="Times New Roman" w:cs="Times New Roman"/>
                <w:noProof/>
                <w:sz w:val="24"/>
                <w:szCs w:val="24"/>
              </w:rPr>
              <w:t xml:space="preserve"> року</w:t>
            </w:r>
            <w:r w:rsidRPr="00864232">
              <w:rPr>
                <w:rFonts w:ascii="Times New Roman" w:hAnsi="Times New Roman" w:cs="Times New Roman"/>
                <w:noProof/>
                <w:sz w:val="24"/>
                <w:szCs w:val="24"/>
              </w:rPr>
              <w:t xml:space="preserve">, протокол № </w:t>
            </w:r>
            <w:r w:rsidR="003E5C32">
              <w:rPr>
                <w:rFonts w:ascii="Times New Roman" w:hAnsi="Times New Roman" w:cs="Times New Roman"/>
                <w:noProof/>
                <w:sz w:val="24"/>
                <w:szCs w:val="24"/>
              </w:rPr>
              <w:t>09</w:t>
            </w:r>
            <w:r w:rsidR="00C358A2">
              <w:rPr>
                <w:rFonts w:ascii="Times New Roman" w:hAnsi="Times New Roman" w:cs="Times New Roman"/>
                <w:noProof/>
                <w:sz w:val="24"/>
                <w:szCs w:val="24"/>
              </w:rPr>
              <w:t>/01</w:t>
            </w:r>
          </w:p>
          <w:p w:rsidR="00EA6FAA" w:rsidRPr="00864232" w:rsidRDefault="00EA6FAA" w:rsidP="00EA6FAA">
            <w:pPr>
              <w:spacing w:after="0" w:line="240" w:lineRule="auto"/>
              <w:rPr>
                <w:rFonts w:ascii="Times New Roman" w:hAnsi="Times New Roman" w:cs="Times New Roman"/>
                <w:noProof/>
                <w:sz w:val="24"/>
                <w:szCs w:val="24"/>
              </w:rPr>
            </w:pPr>
          </w:p>
          <w:p w:rsidR="00EA6FAA" w:rsidRPr="00864232" w:rsidRDefault="00EA6FAA" w:rsidP="00EA6FAA">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Уповноважена особа</w:t>
            </w:r>
          </w:p>
          <w:p w:rsidR="00EA6FAA" w:rsidRPr="00864232" w:rsidRDefault="00EA6FAA" w:rsidP="00EA6FAA">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________________/ Охременко А.В.</w:t>
            </w:r>
          </w:p>
          <w:p w:rsidR="00EA6FAA" w:rsidRPr="00864232" w:rsidRDefault="00EA6FAA" w:rsidP="00EA6FAA">
            <w:pPr>
              <w:spacing w:after="0" w:line="240" w:lineRule="auto"/>
              <w:rPr>
                <w:rFonts w:ascii="Times New Roman" w:hAnsi="Times New Roman" w:cs="Times New Roman"/>
                <w:b/>
                <w:bCs/>
                <w:i/>
                <w:sz w:val="24"/>
                <w:szCs w:val="24"/>
              </w:rPr>
            </w:pPr>
            <w:r w:rsidRPr="00864232">
              <w:rPr>
                <w:rFonts w:ascii="Times New Roman" w:hAnsi="Times New Roman" w:cs="Times New Roman"/>
                <w:i/>
                <w:noProof/>
                <w:sz w:val="24"/>
                <w:szCs w:val="24"/>
              </w:rPr>
              <w:t>(підпис)</w:t>
            </w:r>
          </w:p>
        </w:tc>
      </w:tr>
    </w:tbl>
    <w:p w:rsidR="00EA6FAA" w:rsidRPr="00864232" w:rsidRDefault="00EA6FAA" w:rsidP="00EA6FAA">
      <w:pPr>
        <w:spacing w:after="0" w:line="240" w:lineRule="auto"/>
        <w:ind w:left="320"/>
        <w:jc w:val="center"/>
        <w:rPr>
          <w:rFonts w:ascii="Times New Roman" w:hAnsi="Times New Roman" w:cs="Times New Roman"/>
          <w:b/>
          <w:bCs/>
          <w:sz w:val="24"/>
          <w:szCs w:val="24"/>
        </w:rPr>
      </w:pPr>
    </w:p>
    <w:p w:rsidR="00EA6FAA" w:rsidRPr="00864232" w:rsidRDefault="00EA6FAA" w:rsidP="00EA6FAA">
      <w:pPr>
        <w:spacing w:after="0" w:line="240" w:lineRule="auto"/>
        <w:ind w:left="320"/>
        <w:jc w:val="center"/>
        <w:rPr>
          <w:rFonts w:ascii="Times New Roman" w:hAnsi="Times New Roman" w:cs="Times New Roman"/>
          <w:b/>
          <w:bCs/>
          <w:sz w:val="24"/>
          <w:szCs w:val="24"/>
        </w:rPr>
      </w:pPr>
    </w:p>
    <w:p w:rsidR="00EA6FAA" w:rsidRPr="00864232" w:rsidRDefault="00EA6FAA" w:rsidP="00EA6FAA">
      <w:pPr>
        <w:spacing w:after="0" w:line="240" w:lineRule="auto"/>
        <w:ind w:left="320"/>
        <w:jc w:val="center"/>
        <w:rPr>
          <w:rFonts w:ascii="Times New Roman" w:hAnsi="Times New Roman" w:cs="Times New Roman"/>
          <w:b/>
          <w:bCs/>
          <w:sz w:val="24"/>
          <w:szCs w:val="24"/>
        </w:rPr>
      </w:pPr>
    </w:p>
    <w:p w:rsidR="00EA6FAA" w:rsidRPr="00864232" w:rsidRDefault="00EA6FAA" w:rsidP="00EA6FAA">
      <w:pPr>
        <w:spacing w:after="0" w:line="240" w:lineRule="auto"/>
        <w:ind w:left="320"/>
        <w:jc w:val="center"/>
        <w:rPr>
          <w:rFonts w:ascii="Times New Roman" w:hAnsi="Times New Roman" w:cs="Times New Roman"/>
          <w:b/>
          <w:bCs/>
          <w:sz w:val="24"/>
          <w:szCs w:val="24"/>
        </w:rPr>
      </w:pPr>
    </w:p>
    <w:p w:rsidR="00EA6FAA" w:rsidRPr="00864232" w:rsidRDefault="00EA6FAA" w:rsidP="00EA6FAA">
      <w:pPr>
        <w:spacing w:after="0" w:line="240" w:lineRule="auto"/>
        <w:ind w:left="320"/>
        <w:jc w:val="center"/>
        <w:rPr>
          <w:rFonts w:ascii="Times New Roman" w:hAnsi="Times New Roman" w:cs="Times New Roman"/>
          <w:b/>
          <w:bCs/>
          <w:sz w:val="24"/>
          <w:szCs w:val="24"/>
        </w:rPr>
      </w:pPr>
    </w:p>
    <w:p w:rsidR="00EA6FAA" w:rsidRPr="00864232" w:rsidRDefault="00EA6FAA" w:rsidP="00EA6FAA">
      <w:pPr>
        <w:spacing w:after="0" w:line="240" w:lineRule="auto"/>
        <w:ind w:left="320"/>
        <w:jc w:val="center"/>
        <w:rPr>
          <w:rFonts w:ascii="Times New Roman" w:hAnsi="Times New Roman" w:cs="Times New Roman"/>
          <w:b/>
          <w:bCs/>
          <w:sz w:val="24"/>
          <w:szCs w:val="24"/>
        </w:rPr>
      </w:pPr>
    </w:p>
    <w:p w:rsidR="00EA6FAA" w:rsidRPr="00864232" w:rsidRDefault="00EA6FAA" w:rsidP="00EA6FAA">
      <w:pPr>
        <w:spacing w:after="0" w:line="240" w:lineRule="auto"/>
        <w:jc w:val="center"/>
        <w:rPr>
          <w:rFonts w:ascii="Times New Roman" w:hAnsi="Times New Roman" w:cs="Times New Roman"/>
          <w:b/>
          <w:bCs/>
          <w:sz w:val="28"/>
          <w:szCs w:val="28"/>
        </w:rPr>
      </w:pPr>
      <w:r w:rsidRPr="00864232">
        <w:rPr>
          <w:rFonts w:ascii="Times New Roman" w:hAnsi="Times New Roman" w:cs="Times New Roman"/>
          <w:b/>
          <w:bCs/>
          <w:sz w:val="28"/>
          <w:szCs w:val="28"/>
        </w:rPr>
        <w:t>ТЕНДЕРНА ДОКУМЕНТАЦІЯ</w:t>
      </w:r>
      <w:r w:rsidR="002E37EB">
        <w:rPr>
          <w:rFonts w:ascii="Times New Roman" w:hAnsi="Times New Roman" w:cs="Times New Roman"/>
          <w:b/>
          <w:bCs/>
          <w:sz w:val="28"/>
          <w:szCs w:val="28"/>
        </w:rPr>
        <w:t xml:space="preserve"> </w:t>
      </w:r>
    </w:p>
    <w:p w:rsidR="00EA6FAA" w:rsidRPr="00864232" w:rsidRDefault="00EA6FAA" w:rsidP="00EA6FAA">
      <w:pPr>
        <w:spacing w:after="0" w:line="240" w:lineRule="auto"/>
        <w:jc w:val="center"/>
        <w:rPr>
          <w:rFonts w:ascii="Times New Roman" w:hAnsi="Times New Roman" w:cs="Times New Roman"/>
          <w:b/>
          <w:bCs/>
          <w:sz w:val="28"/>
          <w:szCs w:val="28"/>
        </w:rPr>
      </w:pPr>
    </w:p>
    <w:p w:rsidR="00EA6FAA" w:rsidRPr="00864232" w:rsidRDefault="00EA6FAA" w:rsidP="00EA6FAA">
      <w:pPr>
        <w:spacing w:after="0" w:line="240" w:lineRule="auto"/>
        <w:jc w:val="center"/>
        <w:rPr>
          <w:rFonts w:ascii="Times New Roman" w:hAnsi="Times New Roman" w:cs="Times New Roman"/>
          <w:b/>
          <w:bCs/>
          <w:sz w:val="28"/>
          <w:szCs w:val="28"/>
        </w:rPr>
      </w:pPr>
      <w:r w:rsidRPr="00864232">
        <w:rPr>
          <w:rFonts w:ascii="Times New Roman" w:hAnsi="Times New Roman" w:cs="Times New Roman"/>
          <w:b/>
          <w:bCs/>
          <w:sz w:val="28"/>
          <w:szCs w:val="28"/>
        </w:rPr>
        <w:t>ВІДКРИТІ ТОРГИ З ОСОБЛИВОСТЯМИ</w:t>
      </w:r>
    </w:p>
    <w:p w:rsidR="00EA6FAA" w:rsidRPr="00864232" w:rsidRDefault="00EA6FAA" w:rsidP="00EA6FAA">
      <w:pPr>
        <w:spacing w:after="0" w:line="240" w:lineRule="auto"/>
        <w:jc w:val="center"/>
        <w:rPr>
          <w:rFonts w:ascii="Times New Roman" w:hAnsi="Times New Roman" w:cs="Times New Roman"/>
          <w:b/>
          <w:bCs/>
          <w:sz w:val="24"/>
          <w:szCs w:val="24"/>
        </w:rPr>
      </w:pPr>
    </w:p>
    <w:p w:rsidR="00EA6FAA" w:rsidRPr="00752990" w:rsidRDefault="00EA6FAA" w:rsidP="00EA6FAA">
      <w:pPr>
        <w:spacing w:after="0" w:line="240" w:lineRule="auto"/>
        <w:jc w:val="center"/>
        <w:rPr>
          <w:rFonts w:ascii="Times New Roman" w:hAnsi="Times New Roman" w:cs="Times New Roman"/>
          <w:sz w:val="24"/>
          <w:szCs w:val="24"/>
        </w:rPr>
      </w:pPr>
      <w:r w:rsidRPr="00752990">
        <w:rPr>
          <w:rFonts w:ascii="Times New Roman" w:hAnsi="Times New Roman" w:cs="Times New Roman"/>
          <w:sz w:val="24"/>
          <w:szCs w:val="24"/>
        </w:rPr>
        <w:t xml:space="preserve">на закупівлю </w:t>
      </w:r>
      <w:r>
        <w:rPr>
          <w:rFonts w:ascii="Times New Roman" w:hAnsi="Times New Roman" w:cs="Times New Roman"/>
          <w:sz w:val="24"/>
          <w:szCs w:val="24"/>
        </w:rPr>
        <w:t>послуг</w:t>
      </w:r>
    </w:p>
    <w:p w:rsidR="00EA6FAA" w:rsidRPr="00752990" w:rsidRDefault="00EA6FAA" w:rsidP="00EA6FAA">
      <w:pPr>
        <w:spacing w:after="0" w:line="240" w:lineRule="auto"/>
        <w:jc w:val="center"/>
        <w:rPr>
          <w:rFonts w:ascii="Times New Roman" w:hAnsi="Times New Roman" w:cs="Times New Roman"/>
          <w:sz w:val="24"/>
          <w:szCs w:val="24"/>
        </w:rPr>
      </w:pPr>
    </w:p>
    <w:p w:rsidR="00EA6FAA" w:rsidRPr="0073796A" w:rsidRDefault="00EA6FAA" w:rsidP="00EA6FAA">
      <w:pPr>
        <w:spacing w:after="0" w:line="240" w:lineRule="auto"/>
        <w:jc w:val="center"/>
        <w:rPr>
          <w:rFonts w:ascii="Times New Roman" w:hAnsi="Times New Roman" w:cs="Times New Roman"/>
          <w:b/>
          <w:sz w:val="28"/>
          <w:szCs w:val="28"/>
        </w:rPr>
      </w:pPr>
      <w:r w:rsidRPr="0073796A">
        <w:rPr>
          <w:rFonts w:ascii="Times New Roman" w:hAnsi="Times New Roman" w:cs="Times New Roman"/>
          <w:b/>
          <w:sz w:val="28"/>
          <w:szCs w:val="28"/>
        </w:rPr>
        <w:t xml:space="preserve">за кодом Єдиного закупівельного словника </w:t>
      </w:r>
    </w:p>
    <w:p w:rsidR="00EA6FAA" w:rsidRPr="0073796A" w:rsidRDefault="00EA6FAA" w:rsidP="00EA6FAA">
      <w:pPr>
        <w:pStyle w:val="4"/>
        <w:shd w:val="clear" w:color="auto" w:fill="FFFFFF"/>
        <w:spacing w:before="0" w:after="0" w:line="240" w:lineRule="auto"/>
        <w:jc w:val="center"/>
      </w:pPr>
      <w:r w:rsidRPr="0073796A">
        <w:t xml:space="preserve">ДК 021:2015 – 79710000-4 </w:t>
      </w:r>
      <w:r w:rsidRPr="0073796A">
        <w:rPr>
          <w:lang w:eastAsia="ru-RU"/>
        </w:rPr>
        <w:t xml:space="preserve"> «Охоронні послуги»</w:t>
      </w:r>
    </w:p>
    <w:p w:rsidR="00EA6FAA" w:rsidRPr="0073796A" w:rsidRDefault="00EA6FAA" w:rsidP="00EA6FAA">
      <w:pPr>
        <w:rPr>
          <w:lang w:eastAsia="ru-RU"/>
        </w:rPr>
      </w:pPr>
    </w:p>
    <w:p w:rsidR="00EA6FAA" w:rsidRPr="00D55C55" w:rsidRDefault="00EA6FAA" w:rsidP="00EA6FAA">
      <w:pPr>
        <w:pStyle w:val="11"/>
        <w:widowControl w:val="0"/>
        <w:spacing w:line="240" w:lineRule="auto"/>
        <w:ind w:right="113"/>
        <w:jc w:val="center"/>
        <w:rPr>
          <w:rFonts w:ascii="Times New Roman" w:hAnsi="Times New Roman" w:cs="Times New Roman"/>
          <w:b/>
          <w:color w:val="auto"/>
          <w:sz w:val="24"/>
          <w:szCs w:val="24"/>
          <w:lang w:val="uk-UA"/>
        </w:rPr>
      </w:pPr>
      <w:r w:rsidRPr="00D55C55">
        <w:rPr>
          <w:rFonts w:ascii="Times New Roman" w:hAnsi="Times New Roman" w:cs="Times New Roman"/>
          <w:b/>
          <w:color w:val="auto"/>
          <w:sz w:val="24"/>
          <w:szCs w:val="24"/>
          <w:lang w:val="uk-UA"/>
        </w:rPr>
        <w:t>(</w:t>
      </w:r>
      <w:r w:rsidR="00693617" w:rsidRPr="0073796A">
        <w:rPr>
          <w:rFonts w:ascii="Times New Roman" w:hAnsi="Times New Roman" w:cs="Times New Roman"/>
          <w:b/>
          <w:color w:val="auto"/>
          <w:sz w:val="24"/>
          <w:szCs w:val="24"/>
          <w:lang w:val="uk-UA"/>
        </w:rPr>
        <w:t xml:space="preserve">Послуги </w:t>
      </w:r>
      <w:r w:rsidR="00693617">
        <w:rPr>
          <w:rFonts w:ascii="Times New Roman" w:hAnsi="Times New Roman" w:cs="Times New Roman"/>
          <w:b/>
          <w:color w:val="auto"/>
          <w:sz w:val="24"/>
          <w:szCs w:val="24"/>
          <w:lang w:val="uk-UA"/>
        </w:rPr>
        <w:t>технічної охорони: пультова охорона та кнопка тривоги для</w:t>
      </w:r>
      <w:r w:rsidR="00912EC6">
        <w:rPr>
          <w:rFonts w:ascii="Times New Roman" w:hAnsi="Times New Roman" w:cs="Times New Roman"/>
          <w:b/>
          <w:color w:val="auto"/>
          <w:sz w:val="24"/>
          <w:szCs w:val="24"/>
          <w:lang w:val="uk-UA"/>
        </w:rPr>
        <w:t xml:space="preserve"> потреб структурних підрозділів </w:t>
      </w:r>
      <w:r w:rsidR="00693617">
        <w:rPr>
          <w:rFonts w:ascii="Times New Roman" w:hAnsi="Times New Roman" w:cs="Times New Roman"/>
          <w:b/>
          <w:color w:val="auto"/>
          <w:sz w:val="24"/>
          <w:szCs w:val="24"/>
          <w:lang w:val="uk-UA"/>
        </w:rPr>
        <w:t>Південного міжрегіонального управління Міністерства юстиції (м. Одеса) по</w:t>
      </w:r>
      <w:r w:rsidR="00693617" w:rsidRPr="0073796A">
        <w:rPr>
          <w:rFonts w:ascii="Times New Roman" w:hAnsi="Times New Roman" w:cs="Times New Roman"/>
          <w:b/>
          <w:color w:val="auto"/>
          <w:sz w:val="24"/>
          <w:szCs w:val="24"/>
          <w:lang w:val="uk-UA"/>
        </w:rPr>
        <w:t xml:space="preserve"> </w:t>
      </w:r>
      <w:r w:rsidR="003E5C32">
        <w:rPr>
          <w:rFonts w:ascii="Times New Roman" w:hAnsi="Times New Roman" w:cs="Times New Roman"/>
          <w:b/>
          <w:color w:val="auto"/>
          <w:sz w:val="24"/>
          <w:szCs w:val="24"/>
          <w:lang w:val="uk-UA"/>
        </w:rPr>
        <w:t>Дніпропетровській</w:t>
      </w:r>
      <w:r w:rsidR="00693617" w:rsidRPr="0073796A">
        <w:rPr>
          <w:rFonts w:ascii="Times New Roman" w:hAnsi="Times New Roman" w:cs="Times New Roman"/>
          <w:b/>
          <w:color w:val="auto"/>
          <w:sz w:val="24"/>
          <w:szCs w:val="24"/>
          <w:lang w:val="uk-UA"/>
        </w:rPr>
        <w:t xml:space="preserve"> області</w:t>
      </w:r>
      <w:r w:rsidRPr="00D55C55">
        <w:rPr>
          <w:rFonts w:ascii="Times New Roman" w:hAnsi="Times New Roman" w:cs="Times New Roman"/>
          <w:b/>
          <w:color w:val="auto"/>
          <w:sz w:val="24"/>
          <w:szCs w:val="24"/>
          <w:lang w:val="uk-UA"/>
        </w:rPr>
        <w:t>)</w:t>
      </w:r>
    </w:p>
    <w:p w:rsidR="00EA6FAA" w:rsidRPr="00864232" w:rsidRDefault="00EA6FAA" w:rsidP="00EA6FAA">
      <w:pPr>
        <w:spacing w:after="0" w:line="240" w:lineRule="auto"/>
        <w:rPr>
          <w:rFonts w:ascii="Times New Roman" w:hAnsi="Times New Roman" w:cs="Times New Roman"/>
          <w:b/>
          <w:bCs/>
          <w:sz w:val="28"/>
          <w:szCs w:val="28"/>
        </w:rPr>
      </w:pPr>
    </w:p>
    <w:p w:rsidR="00EA6FAA" w:rsidRPr="00864232" w:rsidRDefault="00EA6FAA" w:rsidP="00EA6FAA">
      <w:pPr>
        <w:spacing w:after="0" w:line="240" w:lineRule="auto"/>
        <w:rPr>
          <w:rFonts w:ascii="Times New Roman" w:hAnsi="Times New Roman" w:cs="Times New Roman"/>
          <w:b/>
          <w:bCs/>
          <w:sz w:val="28"/>
          <w:szCs w:val="28"/>
        </w:rPr>
      </w:pPr>
    </w:p>
    <w:p w:rsidR="00EA6FAA" w:rsidRPr="00864232" w:rsidRDefault="00EA6FAA" w:rsidP="00EA6FAA">
      <w:pPr>
        <w:spacing w:after="0" w:line="240" w:lineRule="auto"/>
        <w:rPr>
          <w:rFonts w:ascii="Times New Roman" w:hAnsi="Times New Roman" w:cs="Times New Roman"/>
          <w:b/>
          <w:bCs/>
          <w:sz w:val="28"/>
          <w:szCs w:val="28"/>
        </w:rPr>
      </w:pPr>
    </w:p>
    <w:p w:rsidR="00EA6FAA" w:rsidRPr="00864232" w:rsidRDefault="00EA6FAA" w:rsidP="00EA6FAA">
      <w:pPr>
        <w:spacing w:after="0" w:line="240" w:lineRule="auto"/>
        <w:rPr>
          <w:rFonts w:ascii="Times New Roman" w:hAnsi="Times New Roman" w:cs="Times New Roman"/>
          <w:b/>
          <w:bCs/>
          <w:sz w:val="28"/>
          <w:szCs w:val="28"/>
        </w:rPr>
      </w:pPr>
    </w:p>
    <w:p w:rsidR="00EA6FAA" w:rsidRPr="00864232" w:rsidRDefault="00EA6FAA" w:rsidP="00EA6FAA">
      <w:pPr>
        <w:spacing w:after="0" w:line="240" w:lineRule="auto"/>
        <w:rPr>
          <w:rFonts w:ascii="Times New Roman" w:hAnsi="Times New Roman" w:cs="Times New Roman"/>
          <w:b/>
          <w:bCs/>
          <w:sz w:val="28"/>
          <w:szCs w:val="28"/>
        </w:rPr>
      </w:pPr>
    </w:p>
    <w:p w:rsidR="00EA6FAA" w:rsidRPr="00864232" w:rsidRDefault="00EA6FAA" w:rsidP="00EA6FAA">
      <w:pPr>
        <w:spacing w:after="0" w:line="240" w:lineRule="auto"/>
        <w:rPr>
          <w:rFonts w:ascii="Times New Roman" w:hAnsi="Times New Roman" w:cs="Times New Roman"/>
          <w:b/>
          <w:bCs/>
          <w:sz w:val="28"/>
          <w:szCs w:val="28"/>
        </w:rPr>
      </w:pPr>
    </w:p>
    <w:p w:rsidR="00EA6FAA" w:rsidRPr="00864232" w:rsidRDefault="00EA6FAA" w:rsidP="00EA6FAA">
      <w:pPr>
        <w:spacing w:after="0" w:line="240" w:lineRule="auto"/>
        <w:rPr>
          <w:rFonts w:ascii="Times New Roman" w:hAnsi="Times New Roman" w:cs="Times New Roman"/>
          <w:b/>
          <w:bCs/>
          <w:sz w:val="28"/>
          <w:szCs w:val="28"/>
        </w:rPr>
      </w:pPr>
    </w:p>
    <w:p w:rsidR="00EA6FAA" w:rsidRPr="00864232" w:rsidRDefault="00EA6FAA" w:rsidP="00EA6FAA">
      <w:pPr>
        <w:spacing w:after="0" w:line="240" w:lineRule="auto"/>
        <w:rPr>
          <w:rFonts w:ascii="Times New Roman" w:hAnsi="Times New Roman" w:cs="Times New Roman"/>
          <w:b/>
          <w:bCs/>
          <w:sz w:val="28"/>
          <w:szCs w:val="28"/>
        </w:rPr>
      </w:pPr>
    </w:p>
    <w:p w:rsidR="00EA6FAA" w:rsidRPr="00864232" w:rsidRDefault="00EA6FAA" w:rsidP="00EA6FAA">
      <w:pPr>
        <w:spacing w:after="0" w:line="240" w:lineRule="auto"/>
        <w:rPr>
          <w:rFonts w:ascii="Times New Roman" w:hAnsi="Times New Roman" w:cs="Times New Roman"/>
          <w:b/>
          <w:bCs/>
          <w:sz w:val="28"/>
          <w:szCs w:val="28"/>
        </w:rPr>
      </w:pPr>
    </w:p>
    <w:p w:rsidR="00EA6FAA" w:rsidRPr="00864232" w:rsidRDefault="00EA6FAA" w:rsidP="00EA6FAA">
      <w:pPr>
        <w:spacing w:after="0" w:line="240" w:lineRule="auto"/>
        <w:rPr>
          <w:rFonts w:ascii="Times New Roman" w:hAnsi="Times New Roman" w:cs="Times New Roman"/>
          <w:b/>
          <w:bCs/>
          <w:sz w:val="28"/>
          <w:szCs w:val="28"/>
        </w:rPr>
      </w:pPr>
    </w:p>
    <w:p w:rsidR="00EA6FAA" w:rsidRPr="00864232" w:rsidRDefault="00EA6FAA" w:rsidP="00EA6FAA">
      <w:pPr>
        <w:spacing w:after="0" w:line="240" w:lineRule="auto"/>
        <w:rPr>
          <w:rFonts w:ascii="Times New Roman" w:hAnsi="Times New Roman" w:cs="Times New Roman"/>
          <w:b/>
          <w:bCs/>
          <w:sz w:val="28"/>
          <w:szCs w:val="28"/>
        </w:rPr>
      </w:pPr>
    </w:p>
    <w:p w:rsidR="00EA6FAA" w:rsidRPr="00864232" w:rsidRDefault="00EA6FAA" w:rsidP="00EA6FAA">
      <w:pPr>
        <w:spacing w:after="0" w:line="240" w:lineRule="auto"/>
        <w:rPr>
          <w:rFonts w:ascii="Times New Roman" w:hAnsi="Times New Roman" w:cs="Times New Roman"/>
          <w:b/>
          <w:bCs/>
          <w:sz w:val="28"/>
          <w:szCs w:val="28"/>
        </w:rPr>
      </w:pPr>
    </w:p>
    <w:p w:rsidR="00EA6FAA" w:rsidRDefault="00EA6FAA" w:rsidP="00EA6FAA">
      <w:pPr>
        <w:spacing w:after="0" w:line="240" w:lineRule="auto"/>
        <w:rPr>
          <w:rFonts w:ascii="Times New Roman" w:hAnsi="Times New Roman" w:cs="Times New Roman"/>
          <w:b/>
          <w:bCs/>
          <w:sz w:val="28"/>
          <w:szCs w:val="28"/>
        </w:rPr>
      </w:pPr>
    </w:p>
    <w:p w:rsidR="00EA6FAA" w:rsidRPr="00864232" w:rsidRDefault="00EA6FAA" w:rsidP="00EA6FAA">
      <w:pPr>
        <w:spacing w:after="0" w:line="240" w:lineRule="auto"/>
        <w:rPr>
          <w:rFonts w:ascii="Times New Roman" w:hAnsi="Times New Roman" w:cs="Times New Roman"/>
          <w:b/>
          <w:bCs/>
          <w:sz w:val="28"/>
          <w:szCs w:val="28"/>
        </w:rPr>
      </w:pPr>
    </w:p>
    <w:p w:rsidR="00EA6FAA" w:rsidRPr="00864232" w:rsidRDefault="00EA6FAA" w:rsidP="00EA6FAA">
      <w:pPr>
        <w:spacing w:after="0" w:line="240" w:lineRule="auto"/>
        <w:rPr>
          <w:rFonts w:ascii="Times New Roman" w:hAnsi="Times New Roman" w:cs="Times New Roman"/>
          <w:b/>
          <w:bCs/>
          <w:sz w:val="28"/>
          <w:szCs w:val="28"/>
        </w:rPr>
      </w:pPr>
    </w:p>
    <w:p w:rsidR="00EA6FAA" w:rsidRPr="00864232" w:rsidRDefault="00EA6FAA" w:rsidP="00EA6FAA">
      <w:pPr>
        <w:spacing w:after="0" w:line="240" w:lineRule="auto"/>
        <w:jc w:val="center"/>
        <w:rPr>
          <w:rFonts w:ascii="Times New Roman" w:hAnsi="Times New Roman" w:cs="Times New Roman"/>
          <w:b/>
          <w:bCs/>
          <w:color w:val="000000"/>
          <w:sz w:val="24"/>
          <w:szCs w:val="24"/>
        </w:rPr>
      </w:pPr>
      <w:r w:rsidRPr="00864232">
        <w:rPr>
          <w:rFonts w:ascii="Times New Roman" w:hAnsi="Times New Roman" w:cs="Times New Roman"/>
          <w:b/>
          <w:bCs/>
          <w:color w:val="000000"/>
          <w:sz w:val="24"/>
          <w:szCs w:val="24"/>
        </w:rPr>
        <w:t>м. Дніпро</w:t>
      </w:r>
    </w:p>
    <w:p w:rsidR="00EA6FAA" w:rsidRDefault="00EA6FAA" w:rsidP="00EA6FAA">
      <w:pPr>
        <w:spacing w:after="0" w:line="240" w:lineRule="auto"/>
        <w:jc w:val="center"/>
        <w:rPr>
          <w:rFonts w:ascii="Times New Roman" w:hAnsi="Times New Roman" w:cs="Times New Roman"/>
          <w:b/>
          <w:bCs/>
          <w:color w:val="000000"/>
          <w:sz w:val="24"/>
          <w:szCs w:val="24"/>
        </w:rPr>
      </w:pPr>
      <w:r w:rsidRPr="00864232">
        <w:rPr>
          <w:rFonts w:ascii="Times New Roman" w:hAnsi="Times New Roman" w:cs="Times New Roman"/>
          <w:b/>
          <w:bCs/>
          <w:color w:val="000000"/>
          <w:sz w:val="24"/>
          <w:szCs w:val="24"/>
        </w:rPr>
        <w:t>202</w:t>
      </w:r>
      <w:r>
        <w:rPr>
          <w:rFonts w:ascii="Times New Roman" w:hAnsi="Times New Roman" w:cs="Times New Roman"/>
          <w:b/>
          <w:bCs/>
          <w:color w:val="000000"/>
          <w:sz w:val="24"/>
          <w:szCs w:val="24"/>
        </w:rPr>
        <w:t>4</w:t>
      </w:r>
      <w:r w:rsidRPr="00864232">
        <w:rPr>
          <w:rFonts w:ascii="Times New Roman" w:hAnsi="Times New Roman" w:cs="Times New Roman"/>
          <w:b/>
          <w:bCs/>
          <w:color w:val="000000"/>
          <w:sz w:val="24"/>
          <w:szCs w:val="24"/>
        </w:rPr>
        <w:t xml:space="preserve"> рік</w:t>
      </w:r>
    </w:p>
    <w:p w:rsidR="00FD18B9" w:rsidRDefault="00FD18B9" w:rsidP="00EA6FAA">
      <w:pPr>
        <w:spacing w:after="0" w:line="240" w:lineRule="auto"/>
        <w:jc w:val="center"/>
        <w:rPr>
          <w:rFonts w:ascii="Times New Roman" w:hAnsi="Times New Roman" w:cs="Times New Roman"/>
          <w:b/>
          <w:bCs/>
          <w:color w:val="000000"/>
          <w:sz w:val="24"/>
          <w:szCs w:val="24"/>
        </w:rPr>
      </w:pPr>
    </w:p>
    <w:p w:rsidR="00FD18B9" w:rsidRDefault="00FD18B9" w:rsidP="00EA6FAA">
      <w:pPr>
        <w:spacing w:after="0" w:line="240" w:lineRule="auto"/>
        <w:jc w:val="center"/>
        <w:rPr>
          <w:rFonts w:ascii="Times New Roman" w:hAnsi="Times New Roman" w:cs="Times New Roman"/>
          <w:b/>
          <w:bCs/>
          <w:color w:val="000000"/>
          <w:sz w:val="24"/>
          <w:szCs w:val="24"/>
        </w:rPr>
      </w:pPr>
    </w:p>
    <w:tbl>
      <w:tblPr>
        <w:tblW w:w="10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507"/>
        <w:gridCol w:w="29"/>
        <w:gridCol w:w="142"/>
        <w:gridCol w:w="5812"/>
        <w:gridCol w:w="617"/>
        <w:gridCol w:w="49"/>
      </w:tblGrid>
      <w:tr w:rsidR="00635ED7" w:rsidRPr="00864232" w:rsidTr="00FD18B9">
        <w:trPr>
          <w:trHeight w:val="522"/>
          <w:jc w:val="center"/>
        </w:trPr>
        <w:tc>
          <w:tcPr>
            <w:tcW w:w="570" w:type="dxa"/>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w:t>
            </w:r>
          </w:p>
        </w:tc>
        <w:tc>
          <w:tcPr>
            <w:tcW w:w="10156" w:type="dxa"/>
            <w:gridSpan w:val="6"/>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І. Загальні положення</w:t>
            </w:r>
          </w:p>
        </w:tc>
      </w:tr>
      <w:tr w:rsidR="00635ED7" w:rsidRPr="00864232" w:rsidTr="00FD18B9">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Терміни, які вживаються в тендерній документації</w:t>
            </w:r>
          </w:p>
        </w:tc>
        <w:tc>
          <w:tcPr>
            <w:tcW w:w="6649" w:type="dxa"/>
            <w:gridSpan w:val="5"/>
            <w:vAlign w:val="center"/>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color w:val="000000"/>
                <w:sz w:val="24"/>
                <w:szCs w:val="24"/>
                <w:lang w:eastAsia="ru-RU"/>
              </w:rPr>
              <w:t xml:space="preserve">Тендерну документацію розроблено відповідно до вимог </w:t>
            </w:r>
            <w:hyperlink r:id="rId8">
              <w:r w:rsidRPr="00864232">
                <w:rPr>
                  <w:rFonts w:ascii="Times New Roman" w:hAnsi="Times New Roman" w:cs="Times New Roman"/>
                  <w:color w:val="000000"/>
                  <w:sz w:val="24"/>
                  <w:szCs w:val="24"/>
                  <w:lang w:eastAsia="ru-RU"/>
                </w:rPr>
                <w:t>Закону</w:t>
              </w:r>
            </w:hyperlink>
            <w:r w:rsidRPr="00864232">
              <w:rPr>
                <w:rFonts w:ascii="Times New Roman" w:hAnsi="Times New Roman" w:cs="Times New Roman"/>
                <w:color w:val="000000"/>
                <w:sz w:val="24"/>
                <w:szCs w:val="24"/>
                <w:lang w:eastAsia="ru-RU"/>
              </w:rPr>
              <w:t xml:space="preserve"> України «Про публічні закупівлі» (далі - Закон) та </w:t>
            </w:r>
            <w:r w:rsidRPr="00864232">
              <w:rPr>
                <w:rFonts w:ascii="Times New Roman" w:hAnsi="Times New Roman" w:cs="Times New Roman"/>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Терміни вживаються у значенні, наведеному в Законі.</w:t>
            </w:r>
          </w:p>
        </w:tc>
      </w:tr>
      <w:tr w:rsidR="00635ED7" w:rsidRPr="00864232" w:rsidTr="00FD18B9">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2</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замовника торгів</w:t>
            </w:r>
          </w:p>
        </w:tc>
        <w:tc>
          <w:tcPr>
            <w:tcW w:w="6649" w:type="dxa"/>
            <w:gridSpan w:val="5"/>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635ED7" w:rsidRPr="00864232" w:rsidTr="00FD18B9">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2.1</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повне найменування</w:t>
            </w:r>
          </w:p>
        </w:tc>
        <w:tc>
          <w:tcPr>
            <w:tcW w:w="6649" w:type="dxa"/>
            <w:gridSpan w:val="5"/>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sz w:val="24"/>
                <w:szCs w:val="24"/>
                <w:lang w:eastAsia="ru-RU"/>
              </w:rPr>
              <w:t>Південне міжрегіональне управління Міністерства юстиції (м. Одеса)</w:t>
            </w:r>
            <w:r w:rsidRPr="00864232">
              <w:rPr>
                <w:rFonts w:ascii="Times New Roman" w:hAnsi="Times New Roman" w:cs="Times New Roman"/>
                <w:sz w:val="24"/>
                <w:szCs w:val="24"/>
                <w:lang w:eastAsia="ru-RU"/>
              </w:rPr>
              <w:t xml:space="preserve"> (</w:t>
            </w:r>
            <w:r w:rsidRPr="00864232">
              <w:rPr>
                <w:rFonts w:ascii="Times New Roman" w:hAnsi="Times New Roman" w:cs="Times New Roman"/>
                <w:color w:val="000000"/>
                <w:sz w:val="24"/>
                <w:szCs w:val="24"/>
                <w:lang w:eastAsia="ru-RU"/>
              </w:rPr>
              <w:t>далі - Замовник).</w:t>
            </w:r>
          </w:p>
        </w:tc>
      </w:tr>
      <w:tr w:rsidR="00635ED7" w:rsidRPr="00864232" w:rsidTr="00FD18B9">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2.2</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місцезнаходження</w:t>
            </w:r>
          </w:p>
        </w:tc>
        <w:tc>
          <w:tcPr>
            <w:tcW w:w="6649" w:type="dxa"/>
            <w:gridSpan w:val="5"/>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49027, Україна, Дніпропетровська обл., м. Дніпро, пр. Дмитра Яворницького, 21-А</w:t>
            </w:r>
          </w:p>
        </w:tc>
      </w:tr>
      <w:tr w:rsidR="00635ED7" w:rsidRPr="00864232" w:rsidTr="00FD18B9">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2.3</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6649" w:type="dxa"/>
            <w:gridSpan w:val="5"/>
          </w:tcPr>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Охременко Анастасія Василівна,</w:t>
            </w:r>
          </w:p>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уповноважена особа відповідальна за організацію та проведення процедур закупівель/спрощених закупівель Південного міжрегіонального управління Міністерства юстиції (м. Одеса)  – головний спеціаліст </w:t>
            </w:r>
            <w:r w:rsidR="00F04463" w:rsidRPr="00864232">
              <w:rPr>
                <w:rFonts w:ascii="Times New Roman" w:hAnsi="Times New Roman" w:cs="Times New Roman"/>
                <w:color w:val="000000"/>
                <w:sz w:val="24"/>
                <w:szCs w:val="24"/>
                <w:lang w:eastAsia="ru-RU"/>
              </w:rPr>
              <w:t xml:space="preserve">центрального </w:t>
            </w:r>
            <w:r w:rsidRPr="00864232">
              <w:rPr>
                <w:rFonts w:ascii="Times New Roman" w:hAnsi="Times New Roman" w:cs="Times New Roman"/>
                <w:color w:val="000000"/>
                <w:sz w:val="24"/>
                <w:szCs w:val="24"/>
                <w:lang w:eastAsia="ru-RU"/>
              </w:rPr>
              <w:t>відділу договірної роботи та ресурсного забезпечення Управління договірної роботи та ресурсного забезпечення Південного міжрегіонального управління Міністерства юстиції (м. Одеса)</w:t>
            </w:r>
          </w:p>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Телефон: (056) </w:t>
            </w:r>
            <w:r w:rsidR="00187E2A">
              <w:rPr>
                <w:rFonts w:ascii="Times New Roman" w:hAnsi="Times New Roman" w:cs="Times New Roman"/>
                <w:color w:val="000000"/>
                <w:sz w:val="24"/>
                <w:szCs w:val="24"/>
                <w:lang w:eastAsia="ru-RU"/>
              </w:rPr>
              <w:t>767-97-11</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Е-mail: zakupivli2023@ukr.net</w:t>
            </w:r>
          </w:p>
        </w:tc>
      </w:tr>
      <w:tr w:rsidR="00635ED7" w:rsidRPr="00864232" w:rsidTr="00FD18B9">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3</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Процедура закупівлі</w:t>
            </w:r>
          </w:p>
        </w:tc>
        <w:tc>
          <w:tcPr>
            <w:tcW w:w="6649" w:type="dxa"/>
            <w:gridSpan w:val="5"/>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відкриті торги з особливостями</w:t>
            </w:r>
          </w:p>
        </w:tc>
      </w:tr>
      <w:tr w:rsidR="00635ED7" w:rsidRPr="00864232" w:rsidTr="00FD18B9">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4</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предмет закупівлі</w:t>
            </w:r>
          </w:p>
        </w:tc>
        <w:tc>
          <w:tcPr>
            <w:tcW w:w="6649" w:type="dxa"/>
            <w:gridSpan w:val="5"/>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635ED7" w:rsidRPr="00864232" w:rsidTr="00FD18B9">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4.1</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назва предмета закупівлі</w:t>
            </w:r>
          </w:p>
        </w:tc>
        <w:tc>
          <w:tcPr>
            <w:tcW w:w="6649" w:type="dxa"/>
            <w:gridSpan w:val="5"/>
          </w:tcPr>
          <w:p w:rsidR="0084183E" w:rsidRPr="00864232" w:rsidRDefault="00EA6FAA" w:rsidP="003E5C32">
            <w:pPr>
              <w:spacing w:after="0"/>
              <w:jc w:val="both"/>
              <w:rPr>
                <w:rFonts w:ascii="Times New Roman" w:eastAsia="Calibri" w:hAnsi="Times New Roman" w:cs="Times New Roman"/>
                <w:sz w:val="24"/>
                <w:szCs w:val="28"/>
                <w:lang w:eastAsia="ru-RU"/>
              </w:rPr>
            </w:pPr>
            <w:r w:rsidRPr="00C358A2">
              <w:rPr>
                <w:rFonts w:ascii="Times New Roman" w:eastAsia="Calibri" w:hAnsi="Times New Roman" w:cs="Times New Roman"/>
                <w:sz w:val="24"/>
                <w:szCs w:val="28"/>
                <w:lang w:eastAsia="ru-RU"/>
              </w:rPr>
              <w:t>За кодом Єдиного закупівельного словника ДК 021:2015 – 79710000-4  «Охоронні послуги» (Код ДК 021:2015 – 79713000-5 «Послуги з охорони об’єктів та особистої охорони»)</w:t>
            </w:r>
            <w:r w:rsidR="00C358A2" w:rsidRPr="00C358A2">
              <w:rPr>
                <w:rFonts w:ascii="Times New Roman" w:eastAsia="Calibri" w:hAnsi="Times New Roman" w:cs="Times New Roman"/>
                <w:sz w:val="24"/>
                <w:szCs w:val="28"/>
                <w:lang w:eastAsia="ru-RU"/>
              </w:rPr>
              <w:t xml:space="preserve">                       </w:t>
            </w:r>
            <w:r w:rsidRPr="00C358A2">
              <w:rPr>
                <w:rFonts w:ascii="Times New Roman" w:eastAsia="Calibri" w:hAnsi="Times New Roman" w:cs="Times New Roman"/>
                <w:sz w:val="24"/>
                <w:szCs w:val="28"/>
                <w:lang w:eastAsia="ru-RU"/>
              </w:rPr>
              <w:t>(</w:t>
            </w:r>
            <w:r w:rsidR="00912EC6" w:rsidRPr="00912EC6">
              <w:rPr>
                <w:rFonts w:ascii="Times New Roman" w:eastAsia="Calibri" w:hAnsi="Times New Roman" w:cs="Times New Roman"/>
                <w:sz w:val="24"/>
                <w:szCs w:val="28"/>
                <w:lang w:eastAsia="ru-RU"/>
              </w:rPr>
              <w:t>Послуги технічної охорони: пультова охорона та кнопка тривоги для потреб структурних підрозділів Південного міжрегіонального управління Міністерства юстиції (м. Одеса) по Дніпропетровській області</w:t>
            </w:r>
            <w:r w:rsidRPr="00EA6FAA">
              <w:rPr>
                <w:rFonts w:ascii="Times New Roman" w:eastAsia="Calibri" w:hAnsi="Times New Roman" w:cs="Times New Roman"/>
                <w:sz w:val="24"/>
                <w:szCs w:val="28"/>
                <w:lang w:eastAsia="ru-RU"/>
              </w:rPr>
              <w:t>).</w:t>
            </w:r>
          </w:p>
        </w:tc>
      </w:tr>
      <w:tr w:rsidR="00635ED7" w:rsidRPr="00864232" w:rsidTr="00FD18B9">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4.2</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опис окремої частини (частин) предмета закупівлі (лота), щодо якої можуть бути подані тендерні пропозиції </w:t>
            </w:r>
          </w:p>
        </w:tc>
        <w:tc>
          <w:tcPr>
            <w:tcW w:w="6649" w:type="dxa"/>
            <w:gridSpan w:val="5"/>
          </w:tcPr>
          <w:p w:rsidR="00635ED7" w:rsidRPr="00864232" w:rsidRDefault="00635ED7" w:rsidP="00635ED7">
            <w:pPr>
              <w:widowControl w:val="0"/>
              <w:suppressAutoHyphens/>
              <w:spacing w:after="0" w:line="240" w:lineRule="auto"/>
              <w:ind w:right="113"/>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Закупівля здійснюється щодо предмету закупівлі в цілому.</w:t>
            </w:r>
          </w:p>
        </w:tc>
      </w:tr>
      <w:tr w:rsidR="00635ED7" w:rsidRPr="00864232" w:rsidTr="00FD18B9">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4.3</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місце, кількість, обсяг поставки товарів (надання послуг, виконання робіт)</w:t>
            </w:r>
          </w:p>
        </w:tc>
        <w:tc>
          <w:tcPr>
            <w:tcW w:w="6649" w:type="dxa"/>
            <w:gridSpan w:val="5"/>
          </w:tcPr>
          <w:p w:rsidR="00635ED7" w:rsidRPr="00864232" w:rsidRDefault="00635ED7" w:rsidP="00635ED7">
            <w:pPr>
              <w:tabs>
                <w:tab w:val="left" w:pos="709"/>
              </w:tabs>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 xml:space="preserve">Місце </w:t>
            </w:r>
            <w:r w:rsidR="00EA6FAA">
              <w:rPr>
                <w:rFonts w:ascii="Times New Roman" w:hAnsi="Times New Roman" w:cs="Times New Roman"/>
                <w:sz w:val="24"/>
                <w:szCs w:val="24"/>
                <w:lang w:eastAsia="ru-RU"/>
              </w:rPr>
              <w:t>надання послуг</w:t>
            </w:r>
            <w:r w:rsidRPr="00864232">
              <w:rPr>
                <w:rFonts w:ascii="Times New Roman" w:hAnsi="Times New Roman" w:cs="Times New Roman"/>
                <w:sz w:val="24"/>
                <w:szCs w:val="24"/>
                <w:lang w:eastAsia="ru-RU"/>
              </w:rPr>
              <w:t xml:space="preserve">: </w:t>
            </w:r>
          </w:p>
          <w:p w:rsidR="00635ED7" w:rsidRPr="00864232" w:rsidRDefault="00661421" w:rsidP="00635ED7">
            <w:pPr>
              <w:widowControl w:val="0"/>
              <w:suppressAutoHyphens/>
              <w:autoSpaceDE w:val="0"/>
              <w:autoSpaceDN w:val="0"/>
              <w:adjustRightInd w:val="0"/>
              <w:spacing w:after="0" w:line="240" w:lineRule="auto"/>
              <w:ind w:right="-82"/>
              <w:jc w:val="both"/>
              <w:rPr>
                <w:rFonts w:ascii="Times New Roman" w:hAnsi="Times New Roman"/>
                <w:sz w:val="24"/>
                <w:szCs w:val="24"/>
              </w:rPr>
            </w:pPr>
            <w:r>
              <w:rPr>
                <w:rFonts w:ascii="Times New Roman" w:hAnsi="Times New Roman" w:cs="Times New Roman"/>
                <w:sz w:val="24"/>
                <w:szCs w:val="24"/>
              </w:rPr>
              <w:t xml:space="preserve">00000, Україна, </w:t>
            </w:r>
            <w:r w:rsidR="003E5C32">
              <w:rPr>
                <w:rFonts w:ascii="Times New Roman" w:hAnsi="Times New Roman" w:cs="Times New Roman"/>
                <w:sz w:val="24"/>
                <w:szCs w:val="24"/>
              </w:rPr>
              <w:t>Дніпропетровська обл.</w:t>
            </w:r>
            <w:r>
              <w:rPr>
                <w:rFonts w:ascii="Times New Roman" w:hAnsi="Times New Roman" w:cs="Times New Roman"/>
                <w:sz w:val="24"/>
                <w:szCs w:val="24"/>
              </w:rPr>
              <w:t xml:space="preserve">, </w:t>
            </w:r>
            <w:r w:rsidRPr="00696B6B">
              <w:rPr>
                <w:rFonts w:ascii="Times New Roman" w:hAnsi="Times New Roman" w:cs="Times New Roman"/>
                <w:sz w:val="24"/>
                <w:szCs w:val="24"/>
                <w:lang w:eastAsia="ru-RU"/>
              </w:rPr>
              <w:t xml:space="preserve">згідно Додатку № </w:t>
            </w:r>
            <w:r>
              <w:rPr>
                <w:rFonts w:ascii="Times New Roman" w:hAnsi="Times New Roman" w:cs="Times New Roman"/>
                <w:sz w:val="24"/>
                <w:szCs w:val="24"/>
                <w:lang w:eastAsia="ru-RU"/>
              </w:rPr>
              <w:t>3</w:t>
            </w:r>
            <w:r w:rsidRPr="00696B6B">
              <w:rPr>
                <w:rFonts w:ascii="Times New Roman" w:hAnsi="Times New Roman" w:cs="Times New Roman"/>
                <w:sz w:val="24"/>
                <w:szCs w:val="24"/>
                <w:lang w:eastAsia="ru-RU"/>
              </w:rPr>
              <w:t xml:space="preserve"> до Договору</w:t>
            </w:r>
            <w:r w:rsidRPr="00A02C61">
              <w:rPr>
                <w:rFonts w:ascii="Times New Roman" w:hAnsi="Times New Roman" w:cs="Times New Roman"/>
                <w:sz w:val="24"/>
                <w:szCs w:val="24"/>
              </w:rPr>
              <w:t>.</w:t>
            </w:r>
          </w:p>
          <w:p w:rsidR="00BF1645" w:rsidRPr="00864232" w:rsidRDefault="00BF1645" w:rsidP="00635ED7">
            <w:pPr>
              <w:widowControl w:val="0"/>
              <w:suppressAutoHyphens/>
              <w:autoSpaceDE w:val="0"/>
              <w:autoSpaceDN w:val="0"/>
              <w:adjustRightInd w:val="0"/>
              <w:spacing w:after="0" w:line="240" w:lineRule="auto"/>
              <w:ind w:right="-82"/>
              <w:jc w:val="both"/>
              <w:rPr>
                <w:rFonts w:ascii="Times New Roman" w:hAnsi="Times New Roman"/>
                <w:sz w:val="24"/>
                <w:szCs w:val="24"/>
              </w:rPr>
            </w:pPr>
          </w:p>
          <w:p w:rsidR="00635ED7" w:rsidRPr="00864232" w:rsidRDefault="00635ED7" w:rsidP="00503782">
            <w:pPr>
              <w:widowControl w:val="0"/>
              <w:suppressAutoHyphens/>
              <w:autoSpaceDE w:val="0"/>
              <w:autoSpaceDN w:val="0"/>
              <w:adjustRightInd w:val="0"/>
              <w:spacing w:after="0" w:line="240" w:lineRule="auto"/>
              <w:ind w:right="-82"/>
              <w:jc w:val="both"/>
              <w:rPr>
                <w:rFonts w:ascii="Times New Roman" w:hAnsi="Times New Roman" w:cs="Times New Roman"/>
                <w:kern w:val="1"/>
                <w:sz w:val="24"/>
                <w:szCs w:val="24"/>
                <w:u w:val="single"/>
                <w:lang w:eastAsia="zh-CN"/>
              </w:rPr>
            </w:pPr>
            <w:r w:rsidRPr="00503782">
              <w:rPr>
                <w:rFonts w:ascii="Times New Roman" w:hAnsi="Times New Roman" w:cs="Times New Roman"/>
                <w:sz w:val="24"/>
                <w:szCs w:val="24"/>
              </w:rPr>
              <w:t xml:space="preserve">Обсяг закупівлі:  </w:t>
            </w:r>
            <w:r w:rsidR="00503782" w:rsidRPr="00503782">
              <w:rPr>
                <w:rFonts w:ascii="Times New Roman" w:hAnsi="Times New Roman" w:cs="Times New Roman"/>
                <w:sz w:val="24"/>
                <w:szCs w:val="24"/>
              </w:rPr>
              <w:t xml:space="preserve">1700 </w:t>
            </w:r>
            <w:r w:rsidR="00661421" w:rsidRPr="00503782">
              <w:rPr>
                <w:rFonts w:ascii="Times New Roman" w:hAnsi="Times New Roman" w:cs="Times New Roman"/>
                <w:sz w:val="24"/>
                <w:szCs w:val="24"/>
              </w:rPr>
              <w:t>послуг</w:t>
            </w:r>
            <w:r w:rsidRPr="00503782">
              <w:rPr>
                <w:rFonts w:ascii="Times New Roman" w:hAnsi="Times New Roman" w:cs="Times New Roman"/>
                <w:sz w:val="24"/>
                <w:szCs w:val="24"/>
              </w:rPr>
              <w:t>.</w:t>
            </w:r>
          </w:p>
        </w:tc>
      </w:tr>
      <w:tr w:rsidR="00635ED7" w:rsidRPr="00864232" w:rsidTr="00FD18B9">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4.4</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строк поставки товарів (надання послуг, виконання робіт)</w:t>
            </w:r>
          </w:p>
        </w:tc>
        <w:tc>
          <w:tcPr>
            <w:tcW w:w="6649" w:type="dxa"/>
            <w:gridSpan w:val="5"/>
          </w:tcPr>
          <w:p w:rsidR="00635ED7" w:rsidRPr="00864232" w:rsidRDefault="00635ED7" w:rsidP="00635ED7">
            <w:pPr>
              <w:widowControl w:val="0"/>
              <w:suppressAutoHyphens/>
              <w:spacing w:after="0" w:line="240" w:lineRule="auto"/>
              <w:ind w:right="113"/>
              <w:jc w:val="both"/>
              <w:rPr>
                <w:rFonts w:ascii="Times New Roman" w:eastAsia="Calibri" w:hAnsi="Times New Roman" w:cs="Times New Roman"/>
                <w:color w:val="000000"/>
                <w:sz w:val="24"/>
                <w:szCs w:val="24"/>
              </w:rPr>
            </w:pPr>
          </w:p>
          <w:p w:rsidR="00635ED7" w:rsidRPr="00864232" w:rsidRDefault="00635ED7" w:rsidP="00635ED7">
            <w:pPr>
              <w:widowControl w:val="0"/>
              <w:suppressAutoHyphens/>
              <w:spacing w:after="0" w:line="240" w:lineRule="auto"/>
              <w:ind w:right="113"/>
              <w:jc w:val="both"/>
              <w:rPr>
                <w:rFonts w:ascii="Times New Roman" w:eastAsia="Calibri" w:hAnsi="Times New Roman" w:cs="Times New Roman"/>
                <w:color w:val="000000"/>
                <w:sz w:val="24"/>
                <w:szCs w:val="24"/>
              </w:rPr>
            </w:pPr>
          </w:p>
          <w:p w:rsidR="00635ED7" w:rsidRPr="00864232" w:rsidRDefault="00661421" w:rsidP="00EA6FAA">
            <w:pPr>
              <w:widowControl w:val="0"/>
              <w:suppressAutoHyphens/>
              <w:spacing w:after="0" w:line="240" w:lineRule="auto"/>
              <w:ind w:right="113"/>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з 01 березня 2024 року </w:t>
            </w:r>
            <w:r w:rsidR="00635ED7" w:rsidRPr="00864232">
              <w:rPr>
                <w:rFonts w:ascii="Times New Roman" w:eastAsia="Calibri" w:hAnsi="Times New Roman" w:cs="Times New Roman"/>
                <w:sz w:val="24"/>
                <w:szCs w:val="24"/>
              </w:rPr>
              <w:t xml:space="preserve">по </w:t>
            </w:r>
            <w:r w:rsidR="004A1AE8">
              <w:rPr>
                <w:rFonts w:ascii="Times New Roman" w:eastAsia="Calibri" w:hAnsi="Times New Roman" w:cs="Times New Roman"/>
                <w:sz w:val="24"/>
                <w:szCs w:val="24"/>
              </w:rPr>
              <w:t>31</w:t>
            </w:r>
            <w:r w:rsidR="00D1624D">
              <w:rPr>
                <w:rFonts w:ascii="Times New Roman" w:eastAsia="Calibri" w:hAnsi="Times New Roman" w:cs="Times New Roman"/>
                <w:sz w:val="24"/>
                <w:szCs w:val="24"/>
              </w:rPr>
              <w:t xml:space="preserve"> грудня</w:t>
            </w:r>
            <w:r w:rsidR="00635ED7" w:rsidRPr="00864232">
              <w:rPr>
                <w:rFonts w:ascii="Times New Roman" w:eastAsia="Calibri" w:hAnsi="Times New Roman" w:cs="Times New Roman"/>
                <w:sz w:val="24"/>
                <w:szCs w:val="24"/>
              </w:rPr>
              <w:t xml:space="preserve"> 202</w:t>
            </w:r>
            <w:r w:rsidR="00EA6FAA">
              <w:rPr>
                <w:rFonts w:ascii="Times New Roman" w:eastAsia="Calibri" w:hAnsi="Times New Roman" w:cs="Times New Roman"/>
                <w:sz w:val="24"/>
                <w:szCs w:val="24"/>
              </w:rPr>
              <w:t>4</w:t>
            </w:r>
            <w:r w:rsidR="00635ED7" w:rsidRPr="00864232">
              <w:rPr>
                <w:rFonts w:ascii="Times New Roman" w:eastAsia="Calibri" w:hAnsi="Times New Roman" w:cs="Times New Roman"/>
                <w:sz w:val="24"/>
                <w:szCs w:val="24"/>
              </w:rPr>
              <w:t xml:space="preserve"> року.</w:t>
            </w:r>
          </w:p>
        </w:tc>
      </w:tr>
      <w:tr w:rsidR="00635ED7" w:rsidRPr="00864232" w:rsidTr="00FD18B9">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5</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Недискримінація учасників</w:t>
            </w:r>
          </w:p>
        </w:tc>
        <w:tc>
          <w:tcPr>
            <w:tcW w:w="6649" w:type="dxa"/>
            <w:gridSpan w:val="5"/>
          </w:tcPr>
          <w:p w:rsidR="00635ED7" w:rsidRPr="00864232" w:rsidRDefault="00635ED7" w:rsidP="00635ED7">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35ED7" w:rsidRPr="00864232" w:rsidRDefault="00635ED7" w:rsidP="00635ED7">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lastRenderedPageBreak/>
              <w:t>Замовники забезпечують вільний доступ усіх учасників до інформації про закупівлю, передбаченої цим Законом.</w:t>
            </w:r>
          </w:p>
        </w:tc>
      </w:tr>
      <w:tr w:rsidR="00635ED7" w:rsidRPr="00864232" w:rsidTr="00FD18B9">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6</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валюту, у якій повинно бути розраховано та зазначено ціну тендерної пропозиції</w:t>
            </w:r>
          </w:p>
        </w:tc>
        <w:tc>
          <w:tcPr>
            <w:tcW w:w="6649" w:type="dxa"/>
            <w:gridSpan w:val="5"/>
          </w:tcPr>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6.1. Валютою тендерної пропозиції є національна валюта України - гривня.</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w:t>
            </w:r>
          </w:p>
        </w:tc>
      </w:tr>
      <w:tr w:rsidR="00635ED7" w:rsidRPr="00864232" w:rsidTr="00FD18B9">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7</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мову (мови), якою (якими) повинно бути складено тендерні пропозиції</w:t>
            </w:r>
          </w:p>
        </w:tc>
        <w:tc>
          <w:tcPr>
            <w:tcW w:w="6649" w:type="dxa"/>
            <w:gridSpan w:val="5"/>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7.1.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35ED7" w:rsidRPr="00864232" w:rsidTr="00FD18B9">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sidRPr="00864232">
              <w:rPr>
                <w:rFonts w:ascii="Times New Roman" w:hAnsi="Times New Roman" w:cs="Times New Roman"/>
                <w:b/>
                <w:color w:val="000000"/>
                <w:sz w:val="24"/>
                <w:szCs w:val="24"/>
                <w:lang w:eastAsia="ru-RU"/>
              </w:rPr>
              <w:t>8</w:t>
            </w:r>
          </w:p>
        </w:tc>
        <w:tc>
          <w:tcPr>
            <w:tcW w:w="3507" w:type="dxa"/>
          </w:tcPr>
          <w:p w:rsidR="00635ED7" w:rsidRPr="00864232" w:rsidRDefault="00635ED7" w:rsidP="00635ED7">
            <w:pPr>
              <w:spacing w:before="150" w:after="150" w:line="240" w:lineRule="auto"/>
              <w:rPr>
                <w:rFonts w:ascii="Times New Roman" w:hAnsi="Times New Roman" w:cs="Times New Roman"/>
                <w:b/>
                <w:sz w:val="24"/>
                <w:szCs w:val="24"/>
              </w:rPr>
            </w:pPr>
            <w:r w:rsidRPr="00864232">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49" w:type="dxa"/>
            <w:gridSpan w:val="5"/>
          </w:tcPr>
          <w:p w:rsidR="00635ED7" w:rsidRPr="00864232" w:rsidRDefault="00635ED7" w:rsidP="00635ED7">
            <w:pPr>
              <w:spacing w:before="150" w:after="150" w:line="240" w:lineRule="auto"/>
              <w:jc w:val="both"/>
              <w:rPr>
                <w:rFonts w:ascii="Times New Roman" w:hAnsi="Times New Roman" w:cs="Times New Roman"/>
                <w:sz w:val="24"/>
                <w:szCs w:val="24"/>
              </w:rPr>
            </w:pPr>
            <w:r w:rsidRPr="00864232">
              <w:rPr>
                <w:rFonts w:ascii="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635ED7" w:rsidRPr="00864232" w:rsidRDefault="00635ED7" w:rsidP="00635ED7">
            <w:pPr>
              <w:spacing w:before="150" w:after="150" w:line="240" w:lineRule="auto"/>
              <w:jc w:val="both"/>
              <w:rPr>
                <w:rFonts w:ascii="Times New Roman" w:hAnsi="Times New Roman" w:cs="Times New Roman"/>
                <w:sz w:val="24"/>
                <w:szCs w:val="24"/>
              </w:rPr>
            </w:pPr>
          </w:p>
        </w:tc>
      </w:tr>
      <w:tr w:rsidR="00635ED7" w:rsidRPr="00864232" w:rsidTr="00FD18B9">
        <w:trPr>
          <w:gridAfter w:val="1"/>
          <w:wAfter w:w="49" w:type="dxa"/>
          <w:trHeight w:val="522"/>
          <w:jc w:val="center"/>
        </w:trPr>
        <w:tc>
          <w:tcPr>
            <w:tcW w:w="10677" w:type="dxa"/>
            <w:gridSpan w:val="6"/>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ІІ. Порядок унесення змін та надання роз’яснень до тендерної документації</w:t>
            </w:r>
          </w:p>
        </w:tc>
      </w:tr>
      <w:tr w:rsidR="00635ED7" w:rsidRPr="00864232" w:rsidTr="00FD18B9">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Процедура надання роз’яснень щодо тендерної документації </w:t>
            </w:r>
          </w:p>
        </w:tc>
        <w:tc>
          <w:tcPr>
            <w:tcW w:w="6600" w:type="dxa"/>
            <w:gridSpan w:val="4"/>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5ED7" w:rsidRPr="00864232" w:rsidTr="00FD18B9">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2</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Внесення змін до тендерної документації</w:t>
            </w:r>
          </w:p>
        </w:tc>
        <w:tc>
          <w:tcPr>
            <w:tcW w:w="6600" w:type="dxa"/>
            <w:gridSpan w:val="4"/>
          </w:tcPr>
          <w:p w:rsidR="00635ED7" w:rsidRPr="00864232" w:rsidRDefault="00635ED7" w:rsidP="00635ED7">
            <w:pPr>
              <w:spacing w:after="0" w:line="240" w:lineRule="auto"/>
              <w:jc w:val="both"/>
              <w:rPr>
                <w:rFonts w:ascii="Times New Roman" w:hAnsi="Times New Roman" w:cs="Times New Roman"/>
                <w:b/>
                <w:sz w:val="24"/>
                <w:szCs w:val="24"/>
              </w:rPr>
            </w:pPr>
            <w:r w:rsidRPr="00864232">
              <w:rPr>
                <w:rFonts w:ascii="Times New Roman" w:hAnsi="Times New Roman" w:cs="Times New Roman"/>
                <w:sz w:val="24"/>
                <w:szCs w:val="24"/>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Pr="00864232">
              <w:rPr>
                <w:rFonts w:ascii="Times New Roman" w:hAnsi="Times New Roman" w:cs="Times New Roman"/>
                <w:sz w:val="24"/>
                <w:szCs w:val="24"/>
              </w:rPr>
              <w:lastRenderedPageBreak/>
              <w:t>електронній системі закупівель</w:t>
            </w:r>
            <w:r w:rsidR="00AC6841" w:rsidRPr="00864232">
              <w:rPr>
                <w:rFonts w:ascii="Times New Roman" w:hAnsi="Times New Roman" w:cs="Times New Roman"/>
                <w:sz w:val="24"/>
                <w:szCs w:val="24"/>
              </w:rPr>
              <w:t xml:space="preserve">, а саме в оголошенні про проведення відкритих торгів, </w:t>
            </w:r>
            <w:r w:rsidRPr="00864232">
              <w:rPr>
                <w:rFonts w:ascii="Times New Roman" w:hAnsi="Times New Roman" w:cs="Times New Roman"/>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5ED7" w:rsidRPr="00864232" w:rsidTr="00FD18B9">
        <w:trPr>
          <w:gridAfter w:val="1"/>
          <w:wAfter w:w="49" w:type="dxa"/>
          <w:trHeight w:val="522"/>
          <w:jc w:val="center"/>
        </w:trPr>
        <w:tc>
          <w:tcPr>
            <w:tcW w:w="10677" w:type="dxa"/>
            <w:gridSpan w:val="6"/>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Розділ ІІІ. Інструкція з підготовки тендерної пропозиції</w:t>
            </w:r>
          </w:p>
        </w:tc>
      </w:tr>
      <w:tr w:rsidR="00635ED7" w:rsidRPr="00864232" w:rsidTr="00FD18B9">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Зміст і спосіб подання тендерної пропозиції</w:t>
            </w:r>
          </w:p>
        </w:tc>
        <w:tc>
          <w:tcPr>
            <w:tcW w:w="6600" w:type="dxa"/>
            <w:gridSpan w:val="4"/>
          </w:tcPr>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001455D2" w:rsidRPr="00864232">
              <w:rPr>
                <w:rFonts w:ascii="Times New Roman" w:hAnsi="Times New Roman" w:cs="Times New Roman"/>
                <w:color w:val="000000"/>
                <w:sz w:val="24"/>
                <w:szCs w:val="24"/>
                <w:lang w:eastAsia="ru-RU"/>
              </w:rPr>
              <w:t xml:space="preserve">інші критерії оцінки (у разі їх встановлення замовником), </w:t>
            </w:r>
            <w:r w:rsidRPr="00864232">
              <w:rPr>
                <w:rFonts w:ascii="Times New Roman" w:hAnsi="Times New Roman" w:cs="Times New Roman"/>
                <w:color w:val="000000"/>
                <w:sz w:val="24"/>
                <w:szCs w:val="24"/>
                <w:lang w:eastAsia="ru-RU"/>
              </w:rPr>
              <w:t>інформація від учасника процедури закупівлі про його відповідність кваліфікаційним</w:t>
            </w:r>
            <w:r w:rsidR="001455D2" w:rsidRPr="00864232">
              <w:rPr>
                <w:rFonts w:ascii="Times New Roman" w:hAnsi="Times New Roman" w:cs="Times New Roman"/>
                <w:color w:val="000000"/>
                <w:sz w:val="24"/>
                <w:szCs w:val="24"/>
                <w:lang w:eastAsia="ru-RU"/>
              </w:rPr>
              <w:t xml:space="preserve"> (кваліфікаційному)</w:t>
            </w:r>
            <w:r w:rsidRPr="00864232">
              <w:rPr>
                <w:rFonts w:ascii="Times New Roman" w:hAnsi="Times New Roman" w:cs="Times New Roman"/>
                <w:color w:val="000000"/>
                <w:sz w:val="24"/>
                <w:szCs w:val="24"/>
                <w:lang w:eastAsia="ru-RU"/>
              </w:rPr>
              <w:t xml:space="preserve"> критеріям</w:t>
            </w:r>
            <w:r w:rsidR="001455D2" w:rsidRPr="00864232">
              <w:rPr>
                <w:rFonts w:ascii="Times New Roman" w:hAnsi="Times New Roman" w:cs="Times New Roman"/>
                <w:color w:val="000000"/>
                <w:sz w:val="24"/>
                <w:szCs w:val="24"/>
                <w:lang w:eastAsia="ru-RU"/>
              </w:rPr>
              <w:t xml:space="preserve"> (у разі їх/ його встановлення, </w:t>
            </w:r>
            <w:r w:rsidRPr="00864232">
              <w:rPr>
                <w:rFonts w:ascii="Times New Roman" w:hAnsi="Times New Roman" w:cs="Times New Roman"/>
                <w:color w:val="000000"/>
                <w:sz w:val="24"/>
                <w:szCs w:val="24"/>
                <w:lang w:eastAsia="ru-RU"/>
              </w:rPr>
              <w:t xml:space="preserve"> наявність/відсутність підстав, установлених у пункті 4</w:t>
            </w:r>
            <w:r w:rsidR="001455D2" w:rsidRPr="00864232">
              <w:rPr>
                <w:rFonts w:ascii="Times New Roman" w:hAnsi="Times New Roman" w:cs="Times New Roman"/>
                <w:color w:val="000000"/>
                <w:sz w:val="24"/>
                <w:szCs w:val="24"/>
                <w:lang w:eastAsia="ru-RU"/>
              </w:rPr>
              <w:t>7</w:t>
            </w:r>
            <w:r w:rsidRPr="00864232">
              <w:rPr>
                <w:rFonts w:ascii="Times New Roman" w:hAnsi="Times New Roman" w:cs="Times New Roman"/>
                <w:color w:val="000000"/>
                <w:sz w:val="24"/>
                <w:szCs w:val="24"/>
                <w:lang w:eastAsia="ru-RU"/>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заповненої та підписаної цінової пропозиції згідно з Додатком 5 до тендерної документації;</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інформації та документами, що підтверджують відповідність учасника кваліфікаційним критеріям – згідно з Додатком 1 до цієї тендерної документації; </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інформації щодо відповідності учасника вимогам, визначеним пунктом 4</w:t>
            </w:r>
            <w:r w:rsidR="00B544C6" w:rsidRPr="00864232">
              <w:rPr>
                <w:rFonts w:ascii="Times New Roman" w:hAnsi="Times New Roman" w:cs="Times New Roman"/>
                <w:color w:val="000000"/>
                <w:sz w:val="24"/>
                <w:szCs w:val="24"/>
                <w:lang w:eastAsia="ru-RU"/>
              </w:rPr>
              <w:t>7</w:t>
            </w:r>
            <w:r w:rsidRPr="00864232">
              <w:rPr>
                <w:rFonts w:ascii="Times New Roman" w:hAnsi="Times New Roman" w:cs="Times New Roman"/>
                <w:color w:val="000000"/>
                <w:sz w:val="24"/>
                <w:szCs w:val="24"/>
                <w:lang w:eastAsia="ru-RU"/>
              </w:rPr>
              <w:t xml:space="preserve"> Особливостей  – згідно з Додатком 2 до цієї тендерної документації;</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інформацією про необхідні технічні, якісні та кількісні характеристики предмета закупівлі чи опис предмета закупівлі) – згідно з Додатком 3 до цієї тендерної документації; </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проєкту договору, підготовленого у відповідності з Додатком 4, який повинен бути заповнений зі сторони учасника, включаючи додатки до нього, підписаний уповноваженою особою учасника і містити печатку (у разі наявності) учасника. - листа-згоди на обробку, використання, поширення та доступ до персональних даних </w:t>
            </w:r>
            <w:r w:rsidR="006F46DE" w:rsidRPr="00864232">
              <w:rPr>
                <w:rFonts w:ascii="Times New Roman" w:hAnsi="Times New Roman" w:cs="Times New Roman"/>
                <w:color w:val="000000"/>
                <w:sz w:val="24"/>
                <w:szCs w:val="24"/>
                <w:lang w:eastAsia="ru-RU"/>
              </w:rPr>
              <w:t xml:space="preserve">на </w:t>
            </w:r>
            <w:r w:rsidR="006F46DE">
              <w:rPr>
                <w:rFonts w:ascii="Times New Roman" w:hAnsi="Times New Roman" w:cs="Times New Roman"/>
                <w:color w:val="000000"/>
                <w:sz w:val="24"/>
                <w:szCs w:val="24"/>
                <w:lang w:eastAsia="ru-RU"/>
              </w:rPr>
              <w:t xml:space="preserve">осіб, дані яких подаються у складі  тендерній пропозиції та на кінцевого беніфеціарного власника </w:t>
            </w:r>
            <w:r w:rsidR="006F46DE" w:rsidRPr="00864232">
              <w:rPr>
                <w:rFonts w:ascii="Times New Roman" w:hAnsi="Times New Roman" w:cs="Times New Roman"/>
                <w:color w:val="000000"/>
                <w:sz w:val="24"/>
                <w:szCs w:val="24"/>
                <w:lang w:eastAsia="ru-RU"/>
              </w:rPr>
              <w:t>Учасника</w:t>
            </w:r>
            <w:r w:rsidR="006F46DE">
              <w:rPr>
                <w:rFonts w:ascii="Times New Roman" w:hAnsi="Times New Roman" w:cs="Times New Roman"/>
                <w:color w:val="000000"/>
                <w:sz w:val="24"/>
                <w:szCs w:val="24"/>
                <w:lang w:eastAsia="ru-RU"/>
              </w:rPr>
              <w:t xml:space="preserve"> </w:t>
            </w:r>
            <w:r w:rsidR="006F46DE" w:rsidRPr="00864232">
              <w:rPr>
                <w:rFonts w:ascii="Times New Roman" w:hAnsi="Times New Roman" w:cs="Times New Roman"/>
                <w:color w:val="000000"/>
                <w:sz w:val="24"/>
                <w:szCs w:val="24"/>
                <w:lang w:eastAsia="ru-RU"/>
              </w:rPr>
              <w:t>– згідно з Додатком 6 до цієї тендерної документації;</w:t>
            </w:r>
          </w:p>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та договору про закупівлю;</w:t>
            </w:r>
          </w:p>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EC40B1" w:rsidRPr="00864232" w:rsidRDefault="00635ED7"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1.2. Кожен учасник має право подати тільки одну тендерну </w:t>
            </w:r>
            <w:r w:rsidRPr="00864232">
              <w:rPr>
                <w:rFonts w:ascii="Times New Roman" w:hAnsi="Times New Roman" w:cs="Times New Roman"/>
                <w:color w:val="000000"/>
                <w:sz w:val="24"/>
                <w:szCs w:val="24"/>
                <w:lang w:eastAsia="ru-RU"/>
              </w:rPr>
              <w:lastRenderedPageBreak/>
              <w:t>пропозицію (у тому числі до визначеної в тендерній документації частини предмета закупівлі (лота) – у разі здійснення закупівлі за лотами).</w:t>
            </w:r>
          </w:p>
          <w:p w:rsidR="00EC40B1" w:rsidRPr="00864232" w:rsidRDefault="00EC40B1" w:rsidP="00EC40B1">
            <w:pPr>
              <w:shd w:val="clear" w:color="auto" w:fill="FFFFFF"/>
              <w:spacing w:after="0" w:line="240" w:lineRule="auto"/>
              <w:jc w:val="both"/>
              <w:rPr>
                <w:rFonts w:ascii="Times New Roman" w:hAnsi="Times New Roman" w:cs="Times New Roman"/>
                <w:color w:val="121416"/>
                <w:sz w:val="24"/>
                <w:szCs w:val="24"/>
                <w:lang w:eastAsia="ru-RU"/>
              </w:rPr>
            </w:pPr>
            <w:r w:rsidRPr="00864232">
              <w:rPr>
                <w:rFonts w:ascii="Times New Roman" w:hAnsi="Times New Roman" w:cs="Times New Roman"/>
                <w:color w:val="000000"/>
                <w:sz w:val="24"/>
                <w:szCs w:val="24"/>
                <w:lang w:eastAsia="ru-RU"/>
              </w:rPr>
              <w:t xml:space="preserve">1.3. </w:t>
            </w:r>
            <w:r w:rsidRPr="00864232">
              <w:rPr>
                <w:rFonts w:ascii="Times New Roman" w:hAnsi="Times New Roman" w:cs="Times New Roman"/>
                <w:iCs/>
                <w:color w:val="121416"/>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r w:rsidRPr="00864232">
              <w:rPr>
                <w:rFonts w:ascii="Times New Roman" w:hAnsi="Times New Roman" w:cs="Times New Roman"/>
                <w:color w:val="121416"/>
                <w:sz w:val="24"/>
                <w:szCs w:val="24"/>
                <w:lang w:eastAsia="ru-RU"/>
              </w:rPr>
              <w:t xml:space="preserve"> </w:t>
            </w:r>
            <w:r w:rsidRPr="00864232">
              <w:rPr>
                <w:rFonts w:ascii="Times New Roman" w:hAnsi="Times New Roman" w:cs="Times New Roman"/>
                <w:iCs/>
                <w:color w:val="121416"/>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C40B1" w:rsidRPr="00864232" w:rsidRDefault="00EC40B1"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iCs/>
                <w:color w:val="121416"/>
                <w:sz w:val="24"/>
                <w:szCs w:val="24"/>
                <w:lang w:eastAsia="ru-RU"/>
              </w:rPr>
              <w:t>1.4.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635ED7" w:rsidRPr="00864232" w:rsidRDefault="00EC40B1"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1.5</w:t>
            </w:r>
            <w:r w:rsidR="00635ED7" w:rsidRPr="00864232">
              <w:rPr>
                <w:rFonts w:ascii="Times New Roman" w:hAnsi="Times New Roman" w:cs="Times New Roman"/>
                <w:color w:val="000000"/>
                <w:sz w:val="24"/>
                <w:szCs w:val="24"/>
                <w:lang w:eastAsia="ru-RU"/>
              </w:rPr>
              <w:t>.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Якщо документи не відкриваються та/або є нечитабельними, це є підставою для відхилення, оскільки пропозиція не відповідає вимогам тендерної документації – не можливо отримати інформацію (прочитати), яка вимагалась умовами тендерної документації. </w:t>
            </w:r>
          </w:p>
          <w:p w:rsidR="00635ED7" w:rsidRPr="00864232" w:rsidRDefault="00EC40B1"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1.6</w:t>
            </w:r>
            <w:r w:rsidR="00635ED7" w:rsidRPr="00864232">
              <w:rPr>
                <w:rFonts w:ascii="Times New Roman" w:hAnsi="Times New Roman" w:cs="Times New Roman"/>
                <w:color w:val="000000"/>
                <w:sz w:val="24"/>
                <w:szCs w:val="24"/>
                <w:lang w:eastAsia="ru-RU"/>
              </w:rPr>
              <w:t xml:space="preserve">. </w:t>
            </w:r>
            <w:r w:rsidRPr="00864232">
              <w:rPr>
                <w:rFonts w:ascii="Times New Roman" w:hAnsi="Times New Roman" w:cs="Times New Roman"/>
                <w:color w:val="000000"/>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w:t>
            </w:r>
            <w:r w:rsidRPr="00864232">
              <w:rPr>
                <w:rFonts w:ascii="Times New Roman" w:hAnsi="Times New Roman" w:cs="Times New Roman"/>
                <w:color w:val="000000"/>
                <w:sz w:val="24"/>
                <w:szCs w:val="24"/>
                <w:lang w:eastAsia="ru-RU"/>
              </w:rPr>
              <w:lastRenderedPageBreak/>
              <w:t>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EC40B1" w:rsidRPr="00864232" w:rsidRDefault="00EC40B1"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1.7.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EC40B1" w:rsidRPr="00864232" w:rsidRDefault="00EC40B1"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1.8. 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635ED7" w:rsidRPr="00864232" w:rsidRDefault="00EC40B1"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1.9</w:t>
            </w:r>
            <w:r w:rsidR="00635ED7" w:rsidRPr="00864232">
              <w:rPr>
                <w:rFonts w:ascii="Times New Roman" w:hAnsi="Times New Roman" w:cs="Times New Roman"/>
                <w:color w:val="000000"/>
                <w:sz w:val="24"/>
                <w:szCs w:val="24"/>
                <w:lang w:eastAsia="ru-RU"/>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35ED7" w:rsidRPr="00864232" w:rsidRDefault="00EC40B1"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1.10. </w:t>
            </w:r>
            <w:r w:rsidR="00635ED7" w:rsidRPr="00864232">
              <w:rPr>
                <w:rFonts w:ascii="Times New Roman" w:hAnsi="Times New Roman" w:cs="Times New Roman"/>
                <w:color w:val="000000"/>
                <w:sz w:val="24"/>
                <w:szCs w:val="24"/>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sz w:val="24"/>
                <w:szCs w:val="24"/>
              </w:rPr>
            </w:pPr>
            <w:r w:rsidRPr="00864232">
              <w:rPr>
                <w:rFonts w:ascii="Times New Roman" w:hAnsi="Times New Roman" w:cs="Times New Roman"/>
                <w:color w:val="000000"/>
                <w:sz w:val="24"/>
                <w:szCs w:val="24"/>
                <w:lang w:eastAsia="ru-RU"/>
              </w:rPr>
              <w:t>Крім того, з метою підтвердження відсутності підстав для відмови в участі у відкритих торгах, встановлених пунктом 4</w:t>
            </w:r>
            <w:r w:rsidR="00B544C6" w:rsidRPr="00864232">
              <w:rPr>
                <w:rFonts w:ascii="Times New Roman" w:hAnsi="Times New Roman" w:cs="Times New Roman"/>
                <w:color w:val="000000"/>
                <w:sz w:val="24"/>
                <w:szCs w:val="24"/>
                <w:lang w:eastAsia="ru-RU"/>
              </w:rPr>
              <w:t>7</w:t>
            </w:r>
            <w:r w:rsidRPr="00864232">
              <w:rPr>
                <w:rFonts w:ascii="Times New Roman" w:hAnsi="Times New Roman" w:cs="Times New Roman"/>
                <w:color w:val="000000"/>
                <w:sz w:val="24"/>
                <w:szCs w:val="24"/>
                <w:lang w:eastAsia="ru-RU"/>
              </w:rPr>
              <w:t xml:space="preserve"> Особливостей, кожен із Учасників такого об’єднання, у складі тендерної пропозиції повинен надати гарантійний лист про підтвердження відсутності у кожного з Учасників такого об’єднання  підстав  </w:t>
            </w:r>
            <w:r w:rsidRPr="00864232">
              <w:rPr>
                <w:rFonts w:ascii="Times New Roman" w:hAnsi="Times New Roman" w:cs="Times New Roman"/>
                <w:sz w:val="24"/>
                <w:szCs w:val="24"/>
              </w:rPr>
              <w:t>для відмови в участі у відкритих торгах. Інформація подається згідно Додатку № 2 до цієї тендерної документації.</w:t>
            </w:r>
          </w:p>
          <w:p w:rsidR="00635ED7" w:rsidRPr="00864232" w:rsidRDefault="00635ED7"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w:t>
            </w:r>
            <w:r w:rsidR="00EC40B1" w:rsidRPr="00864232">
              <w:rPr>
                <w:rFonts w:ascii="Times New Roman" w:hAnsi="Times New Roman" w:cs="Times New Roman"/>
                <w:color w:val="000000"/>
                <w:sz w:val="24"/>
                <w:szCs w:val="24"/>
                <w:lang w:eastAsia="ru-RU"/>
              </w:rPr>
              <w:t>11</w:t>
            </w:r>
            <w:r w:rsidRPr="00864232">
              <w:rPr>
                <w:rFonts w:ascii="Times New Roman" w:hAnsi="Times New Roman" w:cs="Times New Roman"/>
                <w:color w:val="000000"/>
                <w:sz w:val="24"/>
                <w:szCs w:val="24"/>
                <w:lang w:eastAsia="ru-RU"/>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EC40B1" w:rsidRPr="00864232">
              <w:rPr>
                <w:rFonts w:ascii="Times New Roman" w:hAnsi="Times New Roman" w:cs="Times New Roman"/>
                <w:color w:val="000000"/>
                <w:sz w:val="24"/>
                <w:szCs w:val="24"/>
                <w:lang w:eastAsia="ru-RU"/>
              </w:rPr>
              <w:t>.</w:t>
            </w:r>
          </w:p>
        </w:tc>
      </w:tr>
      <w:tr w:rsidR="00635ED7" w:rsidRPr="00864232" w:rsidTr="00FD18B9">
        <w:trPr>
          <w:gridAfter w:val="1"/>
          <w:wAfter w:w="49" w:type="dxa"/>
          <w:trHeight w:val="410"/>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Забезпечення тендерної пропозиції</w:t>
            </w:r>
          </w:p>
        </w:tc>
        <w:tc>
          <w:tcPr>
            <w:tcW w:w="6600" w:type="dxa"/>
            <w:gridSpan w:val="4"/>
          </w:tcPr>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застосовується</w:t>
            </w:r>
          </w:p>
        </w:tc>
      </w:tr>
      <w:tr w:rsidR="00635ED7" w:rsidRPr="00864232" w:rsidTr="00FD18B9">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3</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Умови повернення чи неповернення забезпечення тендерної пропозиції</w:t>
            </w:r>
          </w:p>
        </w:tc>
        <w:tc>
          <w:tcPr>
            <w:tcW w:w="6600" w:type="dxa"/>
            <w:gridSpan w:val="4"/>
          </w:tcPr>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передбачено</w:t>
            </w:r>
          </w:p>
        </w:tc>
      </w:tr>
      <w:tr w:rsidR="00635ED7" w:rsidRPr="00864232" w:rsidTr="00FD18B9">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4</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Строк дії тендерної пропозиції, протягом якого тендерні пропозиції вважаються дійсними</w:t>
            </w:r>
          </w:p>
        </w:tc>
        <w:tc>
          <w:tcPr>
            <w:tcW w:w="6600" w:type="dxa"/>
            <w:gridSpan w:val="4"/>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 відхилити таку вимогу</w:t>
            </w:r>
            <w:r w:rsidR="00B544C6" w:rsidRPr="00864232">
              <w:rPr>
                <w:rFonts w:ascii="Times New Roman" w:hAnsi="Times New Roman" w:cs="Times New Roman"/>
                <w:color w:val="000000"/>
                <w:sz w:val="24"/>
                <w:szCs w:val="24"/>
                <w:lang w:eastAsia="ru-RU"/>
              </w:rPr>
              <w:t>, не втрачаючи при цьому наданого ним забезпечення тендерної пропозиції</w:t>
            </w:r>
            <w:r w:rsidRPr="00864232">
              <w:rPr>
                <w:rFonts w:ascii="Times New Roman" w:hAnsi="Times New Roman" w:cs="Times New Roman"/>
                <w:color w:val="000000"/>
                <w:sz w:val="24"/>
                <w:szCs w:val="24"/>
                <w:lang w:eastAsia="ru-RU"/>
              </w:rPr>
              <w:t>;</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 погодитися з вимогою та продовжити строк дії поданої ним тендерної пропозиції</w:t>
            </w:r>
            <w:r w:rsidR="00B544C6" w:rsidRPr="00864232">
              <w:rPr>
                <w:rFonts w:ascii="Times New Roman" w:hAnsi="Times New Roman" w:cs="Times New Roman"/>
                <w:color w:val="000000"/>
                <w:sz w:val="24"/>
                <w:szCs w:val="24"/>
                <w:lang w:eastAsia="ru-RU"/>
              </w:rPr>
              <w:t xml:space="preserve"> і наданого забезпечення тендерної пропозиції</w:t>
            </w:r>
            <w:r w:rsidRPr="00864232">
              <w:rPr>
                <w:rFonts w:ascii="Times New Roman" w:hAnsi="Times New Roman" w:cs="Times New Roman"/>
                <w:color w:val="000000"/>
                <w:sz w:val="24"/>
                <w:szCs w:val="24"/>
                <w:lang w:eastAsia="ru-RU"/>
              </w:rPr>
              <w:t>.</w:t>
            </w:r>
          </w:p>
          <w:p w:rsidR="00B544C6" w:rsidRPr="00864232" w:rsidRDefault="00B544C6" w:rsidP="00B544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5ED7" w:rsidRPr="00864232" w:rsidTr="00FD18B9">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5</w:t>
            </w:r>
          </w:p>
        </w:tc>
        <w:tc>
          <w:tcPr>
            <w:tcW w:w="3507" w:type="dxa"/>
          </w:tcPr>
          <w:p w:rsidR="00635ED7" w:rsidRPr="00864232" w:rsidRDefault="00474E1E" w:rsidP="00B544C6">
            <w:pPr>
              <w:spacing w:before="150" w:after="150" w:line="240" w:lineRule="auto"/>
              <w:rPr>
                <w:rFonts w:ascii="Times New Roman" w:hAnsi="Times New Roman" w:cs="Times New Roman"/>
                <w:b/>
                <w:sz w:val="24"/>
                <w:szCs w:val="24"/>
              </w:rPr>
            </w:pPr>
            <w:r w:rsidRPr="00864232">
              <w:rPr>
                <w:rFonts w:ascii="Times New Roman" w:hAnsi="Times New Roman" w:cs="Times New Roman"/>
                <w:b/>
                <w:sz w:val="24"/>
                <w:szCs w:val="24"/>
              </w:rPr>
              <w:t>Кваліфікаційні критерії відповідно до статті 16 Закону, підстави, встановлені пунктом 47 постанови Кабінету Міністрів України від 12 жовтня 2022 року № 1178 (зі змінами), та інформація про спосіб підтвердження відповідності учасників установленим критеріям і вимогам згідно із законодавством.</w:t>
            </w:r>
          </w:p>
        </w:tc>
        <w:tc>
          <w:tcPr>
            <w:tcW w:w="6600" w:type="dxa"/>
            <w:gridSpan w:val="4"/>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5.1. Кваліфікаційні критерії відповідно до статті 16 Закону з урахуванням Особливостей та інформація про спосіб підтвердження відповідності  Учасником  процедури закупівлі установленим критеріям і вимогам згідно із законодавством, викладені у Додатку № 1 до тендерної документації.</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5.2. Підстави для відмови в участі у відкритих торгах, встановлені пунктом 4</w:t>
            </w:r>
            <w:r w:rsidR="00474E1E" w:rsidRPr="00864232">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 та інформація про спосіб підтвердження відсутності підстав для відхилення </w:t>
            </w:r>
            <w:r w:rsidR="00474E1E" w:rsidRPr="00864232">
              <w:rPr>
                <w:rFonts w:ascii="Times New Roman" w:hAnsi="Times New Roman" w:cs="Times New Roman"/>
                <w:sz w:val="24"/>
                <w:szCs w:val="24"/>
              </w:rPr>
              <w:t>викладені</w:t>
            </w:r>
            <w:r w:rsidRPr="00864232">
              <w:rPr>
                <w:rFonts w:ascii="Times New Roman" w:hAnsi="Times New Roman" w:cs="Times New Roman"/>
                <w:sz w:val="24"/>
                <w:szCs w:val="24"/>
              </w:rPr>
              <w:t xml:space="preserve"> у Додатку № 2 до тендерної документації.</w:t>
            </w:r>
          </w:p>
          <w:p w:rsidR="00635ED7" w:rsidRPr="00864232" w:rsidRDefault="00635ED7" w:rsidP="00B1185B">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5.3.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B1185B" w:rsidRPr="00864232">
              <w:rPr>
                <w:rFonts w:ascii="Times New Roman" w:hAnsi="Times New Roman" w:cs="Times New Roman"/>
                <w:sz w:val="24"/>
                <w:szCs w:val="24"/>
              </w:rPr>
              <w:t>переможця, визначених пунктом 47</w:t>
            </w:r>
            <w:r w:rsidRPr="00864232">
              <w:rPr>
                <w:rFonts w:ascii="Times New Roman" w:hAnsi="Times New Roman" w:cs="Times New Roman"/>
                <w:sz w:val="24"/>
                <w:szCs w:val="24"/>
              </w:rPr>
              <w:t xml:space="preserve"> </w:t>
            </w:r>
            <w:r w:rsidR="00B1185B" w:rsidRPr="00864232">
              <w:rPr>
                <w:rFonts w:ascii="Times New Roman" w:hAnsi="Times New Roman" w:cs="Times New Roman"/>
                <w:sz w:val="24"/>
                <w:szCs w:val="24"/>
              </w:rPr>
              <w:t>О</w:t>
            </w:r>
            <w:r w:rsidRPr="00864232">
              <w:rPr>
                <w:rFonts w:ascii="Times New Roman" w:hAnsi="Times New Roman" w:cs="Times New Roman"/>
                <w:sz w:val="24"/>
                <w:szCs w:val="24"/>
              </w:rPr>
              <w:t>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35ED7" w:rsidRPr="00864232" w:rsidTr="00FD18B9">
        <w:trPr>
          <w:gridAfter w:val="1"/>
          <w:wAfter w:w="49" w:type="dxa"/>
          <w:trHeight w:val="2018"/>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6</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00" w:type="dxa"/>
            <w:gridSpan w:val="4"/>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6.1. Учасники процедури закупівлі повинні нада</w:t>
            </w:r>
            <w:r w:rsidR="00EE12A8" w:rsidRPr="00864232">
              <w:rPr>
                <w:rFonts w:ascii="Times New Roman" w:hAnsi="Times New Roman" w:cs="Times New Roman"/>
                <w:color w:val="000000"/>
                <w:sz w:val="24"/>
                <w:szCs w:val="24"/>
                <w:lang w:eastAsia="ru-RU"/>
              </w:rPr>
              <w:t>ти у складі тендерної</w:t>
            </w:r>
            <w:r w:rsidRPr="00864232">
              <w:rPr>
                <w:rFonts w:ascii="Times New Roman" w:hAnsi="Times New Roman" w:cs="Times New Roman"/>
                <w:color w:val="000000"/>
                <w:sz w:val="24"/>
                <w:szCs w:val="24"/>
                <w:lang w:eastAsia="ru-RU"/>
              </w:rPr>
              <w:t xml:space="preserve"> пропозиці</w:t>
            </w:r>
            <w:r w:rsidR="00EE12A8" w:rsidRPr="00864232">
              <w:rPr>
                <w:rFonts w:ascii="Times New Roman" w:hAnsi="Times New Roman" w:cs="Times New Roman"/>
                <w:color w:val="000000"/>
                <w:sz w:val="24"/>
                <w:szCs w:val="24"/>
                <w:lang w:eastAsia="ru-RU"/>
              </w:rPr>
              <w:t>ї</w:t>
            </w:r>
            <w:r w:rsidRPr="00864232">
              <w:rPr>
                <w:rFonts w:ascii="Times New Roman" w:hAnsi="Times New Roman" w:cs="Times New Roman"/>
                <w:color w:val="000000"/>
                <w:sz w:val="24"/>
                <w:szCs w:val="24"/>
                <w:lang w:eastAsia="ru-RU"/>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3). </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Тендерна пропозиція, що не відповідає технічним вимогам, викладеним у Додатку 3, буде відхилена як така, що не відповідає умовам технічної специфікації та іншим вимогам щодо предмета закупівлі тендерної документації.</w:t>
            </w:r>
          </w:p>
        </w:tc>
      </w:tr>
      <w:tr w:rsidR="00635ED7" w:rsidRPr="00864232" w:rsidTr="00FD18B9">
        <w:trPr>
          <w:gridAfter w:val="1"/>
          <w:wAfter w:w="49" w:type="dxa"/>
          <w:trHeight w:val="2018"/>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7</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0" w:type="dxa"/>
            <w:gridSpan w:val="4"/>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вимагається</w:t>
            </w:r>
          </w:p>
        </w:tc>
      </w:tr>
      <w:tr w:rsidR="00635ED7" w:rsidRPr="00864232" w:rsidTr="00FD18B9">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8</w:t>
            </w:r>
          </w:p>
        </w:tc>
        <w:tc>
          <w:tcPr>
            <w:tcW w:w="3507" w:type="dxa"/>
          </w:tcPr>
          <w:p w:rsidR="00635ED7" w:rsidRPr="00864232" w:rsidRDefault="00635ED7" w:rsidP="00635ED7">
            <w:pPr>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Інформація про субпідрядника/співвиконавця </w:t>
            </w:r>
            <w:r w:rsidRPr="00864232">
              <w:rPr>
                <w:rFonts w:ascii="Times New Roman" w:hAnsi="Times New Roman" w:cs="Times New Roman"/>
                <w:b/>
                <w:color w:val="000000"/>
                <w:sz w:val="24"/>
                <w:szCs w:val="24"/>
                <w:lang w:eastAsia="ru-RU"/>
              </w:rPr>
              <w:lastRenderedPageBreak/>
              <w:t>(у випадку закупівлі робіт чи послуг)</w:t>
            </w:r>
          </w:p>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p>
        </w:tc>
        <w:tc>
          <w:tcPr>
            <w:tcW w:w="6600" w:type="dxa"/>
            <w:gridSpan w:val="4"/>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lastRenderedPageBreak/>
              <w:t xml:space="preserve">8.1. Учасник у складі тендерної пропозиції надає інформацію про повне найменування та місцезнаходження щодо кожного </w:t>
            </w:r>
            <w:r w:rsidRPr="00864232">
              <w:rPr>
                <w:rFonts w:ascii="Times New Roman" w:hAnsi="Times New Roman" w:cs="Times New Roman"/>
                <w:color w:val="000000"/>
                <w:sz w:val="24"/>
                <w:szCs w:val="24"/>
                <w:lang w:eastAsia="ru-RU"/>
              </w:rPr>
              <w:lastRenderedPageBreak/>
              <w:t>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635ED7" w:rsidRPr="00864232" w:rsidTr="00FD18B9">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9</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Внесення змін або відкликання тендерної пропозиції учасником</w:t>
            </w:r>
          </w:p>
        </w:tc>
        <w:tc>
          <w:tcPr>
            <w:tcW w:w="6600" w:type="dxa"/>
            <w:gridSpan w:val="4"/>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5ED7" w:rsidRPr="00864232" w:rsidTr="00FD18B9">
        <w:trPr>
          <w:gridAfter w:val="1"/>
          <w:wAfter w:w="49" w:type="dxa"/>
          <w:trHeight w:val="522"/>
          <w:jc w:val="center"/>
        </w:trPr>
        <w:tc>
          <w:tcPr>
            <w:tcW w:w="10677" w:type="dxa"/>
            <w:gridSpan w:val="6"/>
            <w:shd w:val="clear" w:color="auto" w:fill="A5A5A5"/>
          </w:tcPr>
          <w:p w:rsidR="00635ED7" w:rsidRPr="00864232" w:rsidRDefault="00635ED7" w:rsidP="00635ED7">
            <w:pPr>
              <w:widowControl w:val="0"/>
              <w:pBdr>
                <w:top w:val="nil"/>
                <w:left w:val="nil"/>
                <w:bottom w:val="nil"/>
                <w:right w:val="nil"/>
                <w:between w:val="nil"/>
              </w:pBdr>
              <w:spacing w:after="0" w:line="240" w:lineRule="auto"/>
              <w:ind w:hanging="23"/>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IV. Подання та розкриття тендерної пропозиції</w:t>
            </w:r>
          </w:p>
        </w:tc>
      </w:tr>
      <w:tr w:rsidR="00635ED7" w:rsidRPr="00864232" w:rsidTr="00FD18B9">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36" w:type="dxa"/>
            <w:gridSpan w:val="2"/>
          </w:tcPr>
          <w:p w:rsidR="00635ED7" w:rsidRPr="008C7860"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C7860">
              <w:rPr>
                <w:rFonts w:ascii="Times New Roman" w:hAnsi="Times New Roman" w:cs="Times New Roman"/>
                <w:b/>
                <w:color w:val="000000"/>
                <w:sz w:val="24"/>
                <w:szCs w:val="24"/>
                <w:lang w:eastAsia="ru-RU"/>
              </w:rPr>
              <w:t>Кінцевий строк подання тендерної пропозиції</w:t>
            </w:r>
          </w:p>
        </w:tc>
        <w:tc>
          <w:tcPr>
            <w:tcW w:w="6571" w:type="dxa"/>
            <w:gridSpan w:val="3"/>
          </w:tcPr>
          <w:p w:rsidR="00635ED7" w:rsidRPr="008C7860" w:rsidRDefault="00635ED7" w:rsidP="00635ED7">
            <w:pPr>
              <w:widowControl w:val="0"/>
              <w:numPr>
                <w:ilvl w:val="1"/>
                <w:numId w:val="1"/>
              </w:numPr>
              <w:pBdr>
                <w:top w:val="nil"/>
                <w:left w:val="nil"/>
                <w:bottom w:val="nil"/>
                <w:right w:val="nil"/>
                <w:between w:val="nil"/>
              </w:pBdr>
              <w:spacing w:after="0" w:line="240" w:lineRule="auto"/>
              <w:ind w:left="34" w:firstLine="0"/>
              <w:jc w:val="both"/>
              <w:rPr>
                <w:rFonts w:ascii="Times New Roman" w:hAnsi="Times New Roman" w:cs="Times New Roman"/>
                <w:b/>
                <w:strike/>
                <w:color w:val="000000"/>
                <w:sz w:val="24"/>
                <w:szCs w:val="24"/>
                <w:lang w:eastAsia="ru-RU"/>
              </w:rPr>
            </w:pPr>
            <w:r w:rsidRPr="008C7860">
              <w:rPr>
                <w:rFonts w:ascii="Times New Roman" w:hAnsi="Times New Roman" w:cs="Times New Roman"/>
                <w:color w:val="000000"/>
                <w:sz w:val="24"/>
                <w:szCs w:val="24"/>
                <w:lang w:eastAsia="ru-RU"/>
              </w:rPr>
              <w:t xml:space="preserve">Кінцевий строк подання тендерних пропозицій </w:t>
            </w:r>
          </w:p>
          <w:p w:rsidR="00635ED7" w:rsidRPr="008C7860" w:rsidRDefault="00693617" w:rsidP="00635ED7">
            <w:pPr>
              <w:widowControl w:val="0"/>
              <w:pBdr>
                <w:top w:val="nil"/>
                <w:left w:val="nil"/>
                <w:bottom w:val="nil"/>
                <w:right w:val="nil"/>
                <w:between w:val="nil"/>
              </w:pBdr>
              <w:spacing w:after="0" w:line="240" w:lineRule="auto"/>
              <w:ind w:left="34"/>
              <w:jc w:val="both"/>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14</w:t>
            </w:r>
            <w:r w:rsidR="008C7860" w:rsidRPr="008C7860">
              <w:rPr>
                <w:rFonts w:ascii="Times New Roman" w:hAnsi="Times New Roman" w:cs="Times New Roman"/>
                <w:b/>
                <w:color w:val="000000"/>
                <w:sz w:val="24"/>
                <w:szCs w:val="24"/>
                <w:lang w:eastAsia="ru-RU"/>
              </w:rPr>
              <w:t>.02</w:t>
            </w:r>
            <w:r w:rsidR="00EA6FAA" w:rsidRPr="008C7860">
              <w:rPr>
                <w:rFonts w:ascii="Times New Roman" w:hAnsi="Times New Roman" w:cs="Times New Roman"/>
                <w:b/>
                <w:color w:val="000000"/>
                <w:sz w:val="24"/>
                <w:szCs w:val="24"/>
                <w:lang w:eastAsia="ru-RU"/>
              </w:rPr>
              <w:t>.2024</w:t>
            </w:r>
            <w:r w:rsidR="00635ED7" w:rsidRPr="008C7860">
              <w:rPr>
                <w:rFonts w:ascii="Times New Roman" w:hAnsi="Times New Roman" w:cs="Times New Roman"/>
                <w:b/>
                <w:color w:val="000000"/>
                <w:sz w:val="24"/>
                <w:szCs w:val="24"/>
                <w:lang w:eastAsia="ru-RU"/>
              </w:rPr>
              <w:t>, 00:00.</w:t>
            </w:r>
          </w:p>
          <w:p w:rsidR="00635ED7" w:rsidRPr="008C7860" w:rsidRDefault="00635ED7" w:rsidP="00635ED7">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C7860">
              <w:rPr>
                <w:rFonts w:ascii="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635ED7" w:rsidRPr="008C7860" w:rsidRDefault="00635ED7" w:rsidP="00635ED7">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C7860">
              <w:rPr>
                <w:rFonts w:ascii="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35ED7" w:rsidRPr="008C7860" w:rsidRDefault="00635ED7" w:rsidP="00635ED7">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C7860">
              <w:rPr>
                <w:rFonts w:ascii="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p w:rsidR="00D12EDD" w:rsidRPr="008C7860" w:rsidRDefault="00D12EDD" w:rsidP="00D12EDD">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C7860">
              <w:rPr>
                <w:rFonts w:ascii="Times New Roman" w:hAnsi="Times New Roman" w:cs="Times New Roman"/>
                <w:color w:val="000000"/>
                <w:sz w:val="24"/>
                <w:szCs w:val="24"/>
                <w:lang w:eastAsia="ru-RU"/>
              </w:rPr>
              <w:t>Електронний аукціон проводиться електронною системою закупівель відповідно до статті 30 Закону. Для проведення відкритих торгів із застосуванням електронного аукціону повинно бути подано не менше двох тендерних пропозицій.</w:t>
            </w:r>
          </w:p>
          <w:p w:rsidR="00D12EDD" w:rsidRPr="008C7860" w:rsidRDefault="00D12EDD" w:rsidP="00D12EDD">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C7860">
              <w:rPr>
                <w:rFonts w:ascii="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w:t>
            </w:r>
            <w:r w:rsidR="00682DA0" w:rsidRPr="008C7860">
              <w:rPr>
                <w:rFonts w:ascii="Times New Roman" w:hAnsi="Times New Roman" w:cs="Times New Roman"/>
                <w:color w:val="000000"/>
                <w:sz w:val="24"/>
                <w:szCs w:val="24"/>
                <w:lang w:eastAsia="ru-RU"/>
              </w:rPr>
              <w:t>, не проводить оцінку такої тендерної пропозиції та визначає таку тендерну пропозицію найбільш економічно вигідною.</w:t>
            </w:r>
          </w:p>
        </w:tc>
      </w:tr>
      <w:tr w:rsidR="00635ED7" w:rsidRPr="00864232" w:rsidTr="00FD18B9">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2</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Дата та час розкриття тендерної пропозиції</w:t>
            </w:r>
          </w:p>
        </w:tc>
        <w:tc>
          <w:tcPr>
            <w:tcW w:w="6600" w:type="dxa"/>
            <w:gridSpan w:val="4"/>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2.1. </w:t>
            </w:r>
            <w:r w:rsidR="00682DA0" w:rsidRPr="00864232">
              <w:rPr>
                <w:rFonts w:ascii="Times New Roman" w:hAnsi="Times New Roman" w:cs="Times New Roman"/>
                <w:color w:val="000000"/>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82DA0" w:rsidRPr="00864232" w:rsidRDefault="00682DA0"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864232">
              <w:rPr>
                <w:rFonts w:ascii="Times New Roman" w:hAnsi="Times New Roman" w:cs="Times New Roman"/>
                <w:color w:val="000000"/>
                <w:sz w:val="24"/>
                <w:szCs w:val="24"/>
                <w:lang w:eastAsia="ru-RU"/>
              </w:rPr>
              <w:lastRenderedPageBreak/>
              <w:t>підтверджують відсутність підстав, визначених пунктом 4</w:t>
            </w:r>
            <w:r w:rsidR="00682DA0" w:rsidRPr="00864232">
              <w:rPr>
                <w:rFonts w:ascii="Times New Roman" w:hAnsi="Times New Roman" w:cs="Times New Roman"/>
                <w:color w:val="000000"/>
                <w:sz w:val="24"/>
                <w:szCs w:val="24"/>
                <w:lang w:eastAsia="ru-RU"/>
              </w:rPr>
              <w:t>7</w:t>
            </w:r>
            <w:r w:rsidRPr="00864232">
              <w:rPr>
                <w:rFonts w:ascii="Times New Roman" w:hAnsi="Times New Roman" w:cs="Times New Roman"/>
                <w:color w:val="000000"/>
                <w:sz w:val="24"/>
                <w:szCs w:val="24"/>
                <w:lang w:eastAsia="ru-RU"/>
              </w:rPr>
              <w:t xml:space="preserve"> Особливостей. </w:t>
            </w:r>
          </w:p>
          <w:p w:rsidR="00FF6A0D" w:rsidRPr="00864232" w:rsidRDefault="00FF6A0D"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2.4. Протокол розкриття тендерних пропозицій формується та оприлюднюється відповідно до частини третьої та четвертої статті 28 Закону.</w:t>
            </w:r>
          </w:p>
        </w:tc>
      </w:tr>
      <w:tr w:rsidR="00635ED7" w:rsidRPr="00864232" w:rsidTr="00FD18B9">
        <w:trPr>
          <w:gridAfter w:val="1"/>
          <w:wAfter w:w="49" w:type="dxa"/>
          <w:trHeight w:val="522"/>
          <w:jc w:val="center"/>
        </w:trPr>
        <w:tc>
          <w:tcPr>
            <w:tcW w:w="10677" w:type="dxa"/>
            <w:gridSpan w:val="6"/>
            <w:shd w:val="clear" w:color="auto" w:fill="A5A5A5"/>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Розділ V. Оцінка тендерної пропозиції</w:t>
            </w:r>
          </w:p>
        </w:tc>
      </w:tr>
      <w:tr w:rsidR="00635ED7" w:rsidRPr="00864232" w:rsidTr="00FD18B9">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Перелік критеріїв та методика оцінки тендерної пропозиції із зазначенням питомої ваги критерію</w:t>
            </w:r>
          </w:p>
        </w:tc>
        <w:tc>
          <w:tcPr>
            <w:tcW w:w="6600" w:type="dxa"/>
            <w:gridSpan w:val="4"/>
            <w:vAlign w:val="center"/>
          </w:tcPr>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Критерії та методика оцінки визначаються відповідно до пункту 37 Особливостей.</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F6A0D" w:rsidRPr="00864232" w:rsidRDefault="00FF6A0D" w:rsidP="00FF6A0D">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Оцінка тендерних пропозицій здійснюється на основі критерію „Ціна”. Питома вага – 100 %.</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i/>
                <w:sz w:val="24"/>
                <w:szCs w:val="24"/>
              </w:rPr>
              <w:t xml:space="preserve">Ціна тендерної пропозиції </w:t>
            </w:r>
            <w:r w:rsidRPr="00864232">
              <w:rPr>
                <w:rFonts w:ascii="Times New Roman" w:hAnsi="Times New Roman" w:cs="Times New Roman"/>
                <w:i/>
                <w:color w:val="FF0000"/>
                <w:sz w:val="24"/>
                <w:szCs w:val="24"/>
              </w:rPr>
              <w:t>не може</w:t>
            </w:r>
            <w:r w:rsidRPr="00864232">
              <w:rPr>
                <w:rFonts w:ascii="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35ED7" w:rsidRPr="00864232" w:rsidRDefault="00635ED7" w:rsidP="00635ED7">
            <w:pPr>
              <w:widowControl w:val="0"/>
              <w:spacing w:after="0" w:line="240" w:lineRule="auto"/>
              <w:ind w:firstLine="208"/>
              <w:jc w:val="both"/>
              <w:rPr>
                <w:rFonts w:ascii="Times New Roman" w:hAnsi="Times New Roman" w:cs="Times New Roman"/>
                <w:b/>
                <w:i/>
                <w:color w:val="4A86E8"/>
                <w:sz w:val="24"/>
                <w:szCs w:val="24"/>
                <w:highlight w:val="white"/>
              </w:rPr>
            </w:pPr>
            <w:r w:rsidRPr="00864232">
              <w:rPr>
                <w:rFonts w:ascii="Times New Roman" w:hAnsi="Times New Roman" w:cs="Times New Roman"/>
                <w:i/>
                <w:sz w:val="24"/>
                <w:szCs w:val="24"/>
              </w:rPr>
              <w:t xml:space="preserve">До розгляду </w:t>
            </w:r>
            <w:r w:rsidRPr="00864232">
              <w:rPr>
                <w:rFonts w:ascii="Times New Roman" w:hAnsi="Times New Roman" w:cs="Times New Roman"/>
                <w:i/>
                <w:color w:val="FF0000"/>
                <w:sz w:val="24"/>
                <w:szCs w:val="24"/>
                <w:u w:val="single"/>
              </w:rPr>
              <w:t xml:space="preserve">не приймається </w:t>
            </w:r>
            <w:r w:rsidRPr="00864232">
              <w:rPr>
                <w:rFonts w:ascii="Times New Roman" w:hAnsi="Times New Roman" w:cs="Times New Roman"/>
                <w:i/>
                <w:color w:val="FF0000"/>
                <w:sz w:val="24"/>
                <w:szCs w:val="24"/>
              </w:rPr>
              <w:t xml:space="preserve"> </w:t>
            </w:r>
            <w:r w:rsidRPr="00864232">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Оцінка здійснюється щодо предмета закупівлі в цілому.</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5D266A" w:rsidRPr="00864232" w:rsidRDefault="005D266A"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Розгляд та оцінка тендерних пропозицій здійснюється відповідно до статті 29 Закону (положення частини другої ,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776D0" w:rsidRPr="00864232" w:rsidRDefault="005776D0"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w:t>
            </w:r>
            <w:r w:rsidRPr="00864232">
              <w:rPr>
                <w:rFonts w:ascii="Times New Roman" w:hAnsi="Times New Roman" w:cs="Times New Roman"/>
                <w:sz w:val="24"/>
                <w:szCs w:val="24"/>
              </w:rPr>
              <w:lastRenderedPageBreak/>
              <w:t>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16F1C" w:rsidRPr="00864232" w:rsidRDefault="00216F1C"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776D0" w:rsidRPr="00864232" w:rsidRDefault="005776D0" w:rsidP="005776D0">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16F1C" w:rsidRPr="00864232" w:rsidRDefault="005776D0" w:rsidP="00216F1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w:t>
            </w:r>
            <w:r w:rsidR="00216F1C" w:rsidRPr="00864232">
              <w:rPr>
                <w:rFonts w:ascii="Times New Roman" w:hAnsi="Times New Roman" w:cs="Times New Roman"/>
                <w:sz w:val="24"/>
                <w:szCs w:val="24"/>
              </w:rPr>
              <w:t>івлі.</w:t>
            </w:r>
          </w:p>
          <w:p w:rsidR="005776D0" w:rsidRPr="00864232" w:rsidRDefault="005776D0" w:rsidP="00216F1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776D0" w:rsidRPr="00864232" w:rsidRDefault="005776D0" w:rsidP="00216F1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sidRPr="00864232">
              <w:rPr>
                <w:rFonts w:ascii="Times New Roman" w:hAnsi="Times New Roman" w:cs="Times New Roman"/>
                <w:sz w:val="24"/>
                <w:szCs w:val="24"/>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sidR="00216F1C" w:rsidRPr="00864232">
              <w:rPr>
                <w:rFonts w:ascii="Times New Roman" w:hAnsi="Times New Roman" w:cs="Times New Roman"/>
                <w:sz w:val="24"/>
                <w:szCs w:val="24"/>
              </w:rPr>
              <w:t>ння товару, марки, моделі тощо.</w:t>
            </w:r>
          </w:p>
          <w:p w:rsidR="005776D0" w:rsidRPr="00864232" w:rsidRDefault="005776D0" w:rsidP="005776D0">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635ED7" w:rsidRPr="00864232" w:rsidRDefault="00635ED7" w:rsidP="000B79FD">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w:t>
            </w:r>
            <w:r w:rsidR="00216F1C" w:rsidRPr="00864232">
              <w:rPr>
                <w:rFonts w:ascii="Times New Roman" w:hAnsi="Times New Roman" w:cs="Times New Roman"/>
                <w:sz w:val="24"/>
                <w:szCs w:val="24"/>
              </w:rPr>
              <w:t>х статтею 33 Закону та пункту 49</w:t>
            </w:r>
            <w:r w:rsidRPr="00864232">
              <w:rPr>
                <w:rFonts w:ascii="Times New Roman" w:hAnsi="Times New Roman" w:cs="Times New Roman"/>
                <w:sz w:val="24"/>
                <w:szCs w:val="24"/>
              </w:rPr>
              <w:t xml:space="preserve"> Особливостей.</w:t>
            </w:r>
          </w:p>
        </w:tc>
      </w:tr>
      <w:tr w:rsidR="00635ED7" w:rsidRPr="00864232" w:rsidTr="00FD18B9">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rsidR="00635ED7" w:rsidRPr="00864232" w:rsidRDefault="00635ED7" w:rsidP="00635ED7">
            <w:pPr>
              <w:pBdr>
                <w:top w:val="nil"/>
                <w:left w:val="nil"/>
                <w:bottom w:val="nil"/>
                <w:right w:val="nil"/>
                <w:between w:val="nil"/>
              </w:pBdr>
              <w:shd w:val="clear" w:color="auto" w:fill="FFFFFF"/>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00" w:type="dxa"/>
            <w:gridSpan w:val="4"/>
          </w:tcPr>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rPr>
              <w:t>Перелік формальних помилок, затверджений наказом Мінекономіки від 15.04.2020 № 710:</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lang w:eastAsia="ru-RU"/>
              </w:rPr>
              <w:t>1. Інформація/документ</w:t>
            </w:r>
            <w:r w:rsidRPr="00864232">
              <w:rPr>
                <w:rFonts w:ascii="Times New Roman" w:hAnsi="Times New Roman" w:cs="Times New Roman"/>
                <w:color w:val="000000"/>
                <w:sz w:val="24"/>
                <w:szCs w:val="24"/>
                <w:lang w:eastAsia="ru-RU"/>
              </w:rPr>
              <w:t>, подана учасником процедури закупівлі у складі тендерної пропозиції, містить помилку (помилки) у частині: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уживання великої літери;</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уживання розділових знаків та відмінювання слів у реченні;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використання слова або мовного звороту, запозичених з іншої мови;</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застосування правил переносу частини слова з рядка в рядок;</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написання слів разом та/або окремо, та/або через дефіс;</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нумерації сторінок/аркушів (у тому числі кілька сторінок/аркушів мають однаковий номер, пропущені номери </w:t>
            </w:r>
            <w:r w:rsidRPr="00864232">
              <w:rPr>
                <w:rFonts w:ascii="Times New Roman" w:hAnsi="Times New Roman" w:cs="Times New Roman"/>
                <w:color w:val="000000"/>
                <w:sz w:val="24"/>
                <w:szCs w:val="24"/>
                <w:lang w:eastAsia="ru-RU"/>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lastRenderedPageBreak/>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635ED7" w:rsidRPr="00864232" w:rsidRDefault="00635ED7" w:rsidP="00635ED7">
            <w:pPr>
              <w:pStyle w:val="a4"/>
              <w:spacing w:before="0" w:beforeAutospacing="0" w:after="0" w:afterAutospacing="0"/>
              <w:jc w:val="both"/>
              <w:rPr>
                <w:lang w:val="uk-UA"/>
              </w:rPr>
            </w:pPr>
            <w:r w:rsidRPr="00864232">
              <w:rPr>
                <w:b/>
                <w:i/>
                <w:lang w:val="uk-UA"/>
              </w:rPr>
              <w:t>Приклади формальних помилок:</w:t>
            </w:r>
            <w:r w:rsidRPr="00864232">
              <w:rPr>
                <w:lang w:val="uk-UA"/>
              </w:rPr>
              <w:t xml:space="preserve"> </w:t>
            </w:r>
          </w:p>
          <w:p w:rsidR="00635ED7" w:rsidRPr="00864232" w:rsidRDefault="00635ED7" w:rsidP="00635ED7">
            <w:pPr>
              <w:pStyle w:val="a4"/>
              <w:spacing w:before="0" w:beforeAutospacing="0" w:after="0" w:afterAutospacing="0"/>
              <w:jc w:val="both"/>
              <w:rPr>
                <w:lang w:val="uk-UA"/>
              </w:rPr>
            </w:pPr>
            <w:r w:rsidRPr="00864232">
              <w:rPr>
                <w:lang w:val="uk-UA"/>
              </w:rPr>
              <w:t>-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w:t>
            </w:r>
          </w:p>
          <w:p w:rsidR="00635ED7" w:rsidRPr="00864232" w:rsidRDefault="00635ED7" w:rsidP="00635ED7">
            <w:pPr>
              <w:pStyle w:val="a4"/>
              <w:spacing w:before="0" w:beforeAutospacing="0" w:after="0" w:afterAutospacing="0"/>
              <w:jc w:val="both"/>
              <w:rPr>
                <w:lang w:val="uk-UA"/>
              </w:rPr>
            </w:pPr>
            <w:r w:rsidRPr="00864232">
              <w:rPr>
                <w:lang w:val="uk-UA"/>
              </w:rPr>
              <w:t xml:space="preserve">- «поряд -ок» замість «поря – док»; - «ненадається» замість «не надається»»; - «______________№_____________» замість «14.08.2020 №320/13/14-01» - учасник розмістив (завантажив) документ у форматі «JPG» замість документа у форматі «pdf» (PortableDocumentFormat)». </w:t>
            </w:r>
          </w:p>
          <w:p w:rsidR="00635ED7" w:rsidRPr="00864232" w:rsidRDefault="00635ED7" w:rsidP="00635ED7">
            <w:pPr>
              <w:pStyle w:val="a4"/>
              <w:spacing w:before="0" w:beforeAutospacing="0" w:after="0" w:afterAutospacing="0"/>
              <w:jc w:val="both"/>
              <w:rPr>
                <w:sz w:val="27"/>
                <w:szCs w:val="27"/>
                <w:lang w:val="uk-UA"/>
              </w:rPr>
            </w:pPr>
            <w:r w:rsidRPr="00864232">
              <w:rPr>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635ED7" w:rsidRPr="00864232" w:rsidTr="00FD18B9">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3</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Інша інформація</w:t>
            </w:r>
          </w:p>
        </w:tc>
        <w:tc>
          <w:tcPr>
            <w:tcW w:w="6600" w:type="dxa"/>
            <w:gridSpan w:val="4"/>
          </w:tcPr>
          <w:p w:rsidR="00833D61" w:rsidRPr="00864232" w:rsidRDefault="00635ED7" w:rsidP="00833D61">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3.1. </w:t>
            </w:r>
            <w:r w:rsidR="00060DAC" w:rsidRPr="00864232">
              <w:rPr>
                <w:rFonts w:ascii="Times New Roman" w:hAnsi="Times New Roman" w:cs="Times New Roman"/>
                <w:sz w:val="24"/>
                <w:szCs w:val="24"/>
              </w:rPr>
              <w:t>Учасник у складі тендерної пропозиції повинен надати довідку у довільній формі</w:t>
            </w:r>
            <w:r w:rsidR="00833D61" w:rsidRPr="00864232">
              <w:rPr>
                <w:rFonts w:ascii="Times New Roman" w:hAnsi="Times New Roman" w:cs="Times New Roman"/>
                <w:sz w:val="24"/>
                <w:szCs w:val="24"/>
              </w:rPr>
              <w:t xml:space="preserve"> про те, що учасник процедури закупівлі </w:t>
            </w:r>
            <w:r w:rsidR="00060DAC" w:rsidRPr="00864232">
              <w:rPr>
                <w:rFonts w:ascii="Times New Roman" w:hAnsi="Times New Roman" w:cs="Times New Roman"/>
                <w:b/>
                <w:sz w:val="24"/>
                <w:szCs w:val="24"/>
              </w:rPr>
              <w:t>є/</w:t>
            </w:r>
            <w:r w:rsidR="00833D61" w:rsidRPr="00864232">
              <w:rPr>
                <w:rFonts w:ascii="Times New Roman" w:hAnsi="Times New Roman" w:cs="Times New Roman"/>
                <w:b/>
                <w:sz w:val="24"/>
                <w:szCs w:val="24"/>
              </w:rPr>
              <w:t>не є</w:t>
            </w:r>
            <w:r w:rsidR="00833D61" w:rsidRPr="00864232">
              <w:rPr>
                <w:rFonts w:ascii="Times New Roman" w:hAnsi="Times New Roman" w:cs="Times New Roman"/>
                <w:sz w:val="24"/>
                <w:szCs w:val="24"/>
              </w:rPr>
              <w:t xml:space="preserve"> </w:t>
            </w:r>
            <w:r w:rsidR="004A1AE8" w:rsidRPr="004A1AE8">
              <w:rPr>
                <w:rFonts w:ascii="Times New Roman" w:hAnsi="Times New Roman" w:cs="Times New Roman"/>
                <w:sz w:val="24"/>
                <w:szCs w:val="24"/>
              </w:rPr>
              <w:t>юридичн</w:t>
            </w:r>
            <w:r w:rsidR="004A1AE8">
              <w:rPr>
                <w:rFonts w:ascii="Times New Roman" w:hAnsi="Times New Roman" w:cs="Times New Roman"/>
                <w:sz w:val="24"/>
                <w:szCs w:val="24"/>
              </w:rPr>
              <w:t>ою</w:t>
            </w:r>
            <w:r w:rsidR="004A1AE8" w:rsidRPr="004A1AE8">
              <w:rPr>
                <w:rFonts w:ascii="Times New Roman" w:hAnsi="Times New Roman" w:cs="Times New Roman"/>
                <w:sz w:val="24"/>
                <w:szCs w:val="24"/>
              </w:rPr>
              <w:t xml:space="preserve"> осіб</w:t>
            </w:r>
            <w:r w:rsidR="004A1AE8">
              <w:rPr>
                <w:rFonts w:ascii="Times New Roman" w:hAnsi="Times New Roman" w:cs="Times New Roman"/>
                <w:sz w:val="24"/>
                <w:szCs w:val="24"/>
              </w:rPr>
              <w:t>ою</w:t>
            </w:r>
            <w:r w:rsidR="004A1AE8" w:rsidRPr="004A1AE8">
              <w:rPr>
                <w:rFonts w:ascii="Times New Roman" w:hAnsi="Times New Roman" w:cs="Times New Roman"/>
                <w:sz w:val="24"/>
                <w:szCs w:val="24"/>
              </w:rPr>
              <w:t>, утворен</w:t>
            </w:r>
            <w:r w:rsidR="004A1AE8">
              <w:rPr>
                <w:rFonts w:ascii="Times New Roman" w:hAnsi="Times New Roman" w:cs="Times New Roman"/>
                <w:sz w:val="24"/>
                <w:szCs w:val="24"/>
              </w:rPr>
              <w:t>ою</w:t>
            </w:r>
            <w:r w:rsidR="004A1AE8" w:rsidRPr="004A1AE8">
              <w:rPr>
                <w:rFonts w:ascii="Times New Roman" w:hAnsi="Times New Roman" w:cs="Times New Roman"/>
                <w:sz w:val="24"/>
                <w:szCs w:val="24"/>
              </w:rPr>
              <w:t xml:space="preserve"> та зареєстрован</w:t>
            </w:r>
            <w:r w:rsidR="004A1AE8">
              <w:rPr>
                <w:rFonts w:ascii="Times New Roman" w:hAnsi="Times New Roman" w:cs="Times New Roman"/>
                <w:sz w:val="24"/>
                <w:szCs w:val="24"/>
              </w:rPr>
              <w:t xml:space="preserve">ою </w:t>
            </w:r>
            <w:r w:rsidR="004A1AE8" w:rsidRPr="004A1AE8">
              <w:rPr>
                <w:rFonts w:ascii="Times New Roman" w:hAnsi="Times New Roman" w:cs="Times New Roman"/>
                <w:sz w:val="24"/>
                <w:szCs w:val="24"/>
              </w:rPr>
              <w:t>відповідно до законодавства Російської Федерації/Республіки Білорусь; юридичн</w:t>
            </w:r>
            <w:r w:rsidR="004A1AE8">
              <w:rPr>
                <w:rFonts w:ascii="Times New Roman" w:hAnsi="Times New Roman" w:cs="Times New Roman"/>
                <w:sz w:val="24"/>
                <w:szCs w:val="24"/>
              </w:rPr>
              <w:t>ою</w:t>
            </w:r>
            <w:r w:rsidR="004A1AE8" w:rsidRPr="004A1AE8">
              <w:rPr>
                <w:rFonts w:ascii="Times New Roman" w:hAnsi="Times New Roman" w:cs="Times New Roman"/>
                <w:sz w:val="24"/>
                <w:szCs w:val="24"/>
              </w:rPr>
              <w:t xml:space="preserve"> осіб</w:t>
            </w:r>
            <w:r w:rsidR="004A1AE8">
              <w:rPr>
                <w:rFonts w:ascii="Times New Roman" w:hAnsi="Times New Roman" w:cs="Times New Roman"/>
                <w:sz w:val="24"/>
                <w:szCs w:val="24"/>
              </w:rPr>
              <w:t>ою</w:t>
            </w:r>
            <w:r w:rsidR="004A1AE8" w:rsidRPr="004A1AE8">
              <w:rPr>
                <w:rFonts w:ascii="Times New Roman" w:hAnsi="Times New Roman" w:cs="Times New Roman"/>
                <w:sz w:val="24"/>
                <w:szCs w:val="24"/>
              </w:rPr>
              <w:t>, утворен</w:t>
            </w:r>
            <w:r w:rsidR="004A1AE8">
              <w:rPr>
                <w:rFonts w:ascii="Times New Roman" w:hAnsi="Times New Roman" w:cs="Times New Roman"/>
                <w:sz w:val="24"/>
                <w:szCs w:val="24"/>
              </w:rPr>
              <w:t>ою</w:t>
            </w:r>
            <w:r w:rsidR="004A1AE8" w:rsidRPr="004A1AE8">
              <w:rPr>
                <w:rFonts w:ascii="Times New Roman" w:hAnsi="Times New Roman" w:cs="Times New Roman"/>
                <w:sz w:val="24"/>
                <w:szCs w:val="24"/>
              </w:rPr>
              <w:t xml:space="preserve"> та зареєстрован</w:t>
            </w:r>
            <w:r w:rsidR="004A1AE8">
              <w:rPr>
                <w:rFonts w:ascii="Times New Roman" w:hAnsi="Times New Roman" w:cs="Times New Roman"/>
                <w:sz w:val="24"/>
                <w:szCs w:val="24"/>
              </w:rPr>
              <w:t>ою</w:t>
            </w:r>
            <w:r w:rsidR="004A1AE8" w:rsidRPr="004A1AE8">
              <w:rPr>
                <w:rFonts w:ascii="Times New Roman" w:hAnsi="Times New Roman" w:cs="Times New Roman"/>
                <w:sz w:val="24"/>
                <w:szCs w:val="24"/>
              </w:rPr>
              <w:t xml:space="preserve">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w:t>
            </w:r>
            <w:r w:rsidR="004A1AE8">
              <w:rPr>
                <w:rFonts w:ascii="Times New Roman" w:hAnsi="Times New Roman" w:cs="Times New Roman"/>
                <w:sz w:val="24"/>
                <w:szCs w:val="24"/>
              </w:rPr>
              <w:t>ою</w:t>
            </w:r>
            <w:r w:rsidR="004A1AE8" w:rsidRPr="004A1AE8">
              <w:rPr>
                <w:rFonts w:ascii="Times New Roman" w:hAnsi="Times New Roman" w:cs="Times New Roman"/>
                <w:sz w:val="24"/>
                <w:szCs w:val="24"/>
              </w:rPr>
              <w:t xml:space="preserve"> осіб</w:t>
            </w:r>
            <w:r w:rsidR="004A1AE8">
              <w:rPr>
                <w:rFonts w:ascii="Times New Roman" w:hAnsi="Times New Roman" w:cs="Times New Roman"/>
                <w:sz w:val="24"/>
                <w:szCs w:val="24"/>
              </w:rPr>
              <w:t>ою</w:t>
            </w:r>
            <w:r w:rsidR="004A1AE8" w:rsidRPr="004A1AE8">
              <w:rPr>
                <w:rFonts w:ascii="Times New Roman" w:hAnsi="Times New Roman" w:cs="Times New Roman"/>
                <w:sz w:val="24"/>
                <w:szCs w:val="24"/>
              </w:rPr>
              <w:t>, утворен</w:t>
            </w:r>
            <w:r w:rsidR="004A1AE8">
              <w:rPr>
                <w:rFonts w:ascii="Times New Roman" w:hAnsi="Times New Roman" w:cs="Times New Roman"/>
                <w:sz w:val="24"/>
                <w:szCs w:val="24"/>
              </w:rPr>
              <w:t>ою</w:t>
            </w:r>
            <w:r w:rsidR="004A1AE8" w:rsidRPr="004A1AE8">
              <w:rPr>
                <w:rFonts w:ascii="Times New Roman" w:hAnsi="Times New Roman" w:cs="Times New Roman"/>
                <w:sz w:val="24"/>
                <w:szCs w:val="24"/>
              </w:rPr>
              <w:t xml:space="preserve"> та зареєстрован</w:t>
            </w:r>
            <w:r w:rsidR="004A1AE8">
              <w:rPr>
                <w:rFonts w:ascii="Times New Roman" w:hAnsi="Times New Roman" w:cs="Times New Roman"/>
                <w:sz w:val="24"/>
                <w:szCs w:val="24"/>
              </w:rPr>
              <w:t>ою</w:t>
            </w:r>
            <w:r w:rsidR="004A1AE8" w:rsidRPr="004A1AE8">
              <w:rPr>
                <w:rFonts w:ascii="Times New Roman" w:hAnsi="Times New Roman" w:cs="Times New Roman"/>
                <w:sz w:val="24"/>
                <w:szCs w:val="24"/>
              </w:rPr>
              <w:t xml:space="preserve">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4A1AE8">
              <w:rPr>
                <w:rFonts w:ascii="Times New Roman" w:hAnsi="Times New Roman" w:cs="Times New Roman"/>
                <w:sz w:val="24"/>
                <w:szCs w:val="24"/>
              </w:rPr>
              <w:t>.</w:t>
            </w:r>
          </w:p>
          <w:p w:rsidR="00833D61" w:rsidRPr="00864232" w:rsidRDefault="00833D61" w:rsidP="00833D61">
            <w:pPr>
              <w:spacing w:after="0" w:line="240" w:lineRule="auto"/>
              <w:jc w:val="both"/>
              <w:rPr>
                <w:rFonts w:ascii="Times New Roman" w:hAnsi="Times New Roman" w:cs="Times New Roman"/>
                <w:sz w:val="24"/>
                <w:szCs w:val="24"/>
              </w:rPr>
            </w:pPr>
          </w:p>
          <w:p w:rsidR="00833D61" w:rsidRPr="00864232" w:rsidRDefault="00833D61" w:rsidP="00833D61">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У випадку,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33D61" w:rsidRPr="00864232" w:rsidRDefault="00833D61" w:rsidP="00833D61">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паспорт громадянина колишнього СРСР зразка 1974 року з відміткою про постійну чи тимчасову прописку на</w:t>
            </w:r>
            <w:r w:rsidR="00060DAC" w:rsidRPr="00864232">
              <w:rPr>
                <w:rFonts w:ascii="Times New Roman" w:hAnsi="Times New Roman" w:cs="Times New Roman"/>
                <w:sz w:val="24"/>
                <w:szCs w:val="24"/>
              </w:rPr>
              <w:t xml:space="preserve"> території України або зареєстро</w:t>
            </w:r>
            <w:r w:rsidRPr="00864232">
              <w:rPr>
                <w:rFonts w:ascii="Times New Roman" w:hAnsi="Times New Roman" w:cs="Times New Roman"/>
                <w:sz w:val="24"/>
                <w:szCs w:val="24"/>
              </w:rPr>
              <w:t>ваний на території України свій національний паспорт</w:t>
            </w:r>
          </w:p>
          <w:p w:rsidR="00833D61" w:rsidRPr="00864232" w:rsidRDefault="00833D61" w:rsidP="00833D61">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833D61" w:rsidRPr="00864232" w:rsidRDefault="00833D61" w:rsidP="00833D61">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посвідку на постійне чи тимчасове проживання на території України</w:t>
            </w:r>
          </w:p>
          <w:p w:rsidR="00833D61" w:rsidRPr="00864232" w:rsidRDefault="00833D61" w:rsidP="00833D61">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833D61" w:rsidRPr="00864232" w:rsidRDefault="00833D61" w:rsidP="00833D61">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w:t>
            </w:r>
            <w:r w:rsidRPr="00864232">
              <w:rPr>
                <w:rFonts w:ascii="Times New Roman" w:hAnsi="Times New Roman" w:cs="Times New Roman"/>
                <w:sz w:val="24"/>
                <w:szCs w:val="24"/>
              </w:rPr>
              <w:lastRenderedPageBreak/>
              <w:t>України, Державній спеціальній службі транспорту або Національній гвардії України</w:t>
            </w:r>
          </w:p>
          <w:p w:rsidR="00833D61" w:rsidRPr="00864232" w:rsidRDefault="00833D61" w:rsidP="00833D61">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833D61" w:rsidRPr="00864232" w:rsidRDefault="00833D61" w:rsidP="00833D61">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посвідчення біженця чи документ, що підтверджує надання притулку в Україні.</w:t>
            </w:r>
          </w:p>
          <w:p w:rsidR="00833D61" w:rsidRPr="00864232" w:rsidRDefault="00833D61" w:rsidP="00833D61">
            <w:pPr>
              <w:spacing w:after="0" w:line="240" w:lineRule="auto"/>
              <w:jc w:val="both"/>
              <w:rPr>
                <w:rFonts w:ascii="Times New Roman" w:hAnsi="Times New Roman" w:cs="Times New Roman"/>
                <w:sz w:val="24"/>
                <w:szCs w:val="24"/>
              </w:rPr>
            </w:pPr>
          </w:p>
          <w:p w:rsidR="00833D61" w:rsidRPr="00864232" w:rsidRDefault="00833D61" w:rsidP="00833D61">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У випадку,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833D61" w:rsidRPr="00864232" w:rsidRDefault="00833D61" w:rsidP="00833D61">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833D61" w:rsidRPr="00864232" w:rsidRDefault="00833D61" w:rsidP="00833D61">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833D61" w:rsidRPr="00864232" w:rsidRDefault="00833D61" w:rsidP="00833D61">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rsidR="00833D61" w:rsidRPr="00864232" w:rsidRDefault="00833D61" w:rsidP="00833D61">
            <w:pPr>
              <w:spacing w:after="0" w:line="240" w:lineRule="auto"/>
              <w:jc w:val="both"/>
              <w:rPr>
                <w:rFonts w:ascii="Times New Roman" w:hAnsi="Times New Roman" w:cs="Times New Roman"/>
                <w:sz w:val="24"/>
                <w:szCs w:val="24"/>
              </w:rPr>
            </w:pPr>
          </w:p>
          <w:p w:rsidR="00833D61" w:rsidRPr="00864232" w:rsidRDefault="00833D61" w:rsidP="00833D61">
            <w:pPr>
              <w:spacing w:after="0" w:line="240" w:lineRule="auto"/>
              <w:ind w:firstLine="352"/>
              <w:jc w:val="both"/>
              <w:rPr>
                <w:rFonts w:ascii="Times New Roman" w:hAnsi="Times New Roman" w:cs="Times New Roman"/>
                <w:sz w:val="24"/>
                <w:szCs w:val="24"/>
              </w:rPr>
            </w:pPr>
            <w:r w:rsidRPr="00864232">
              <w:rPr>
                <w:rFonts w:ascii="Times New Roman" w:hAnsi="Times New Roman" w:cs="Times New Roman"/>
                <w:sz w:val="24"/>
                <w:szCs w:val="24"/>
              </w:rPr>
              <w:t>* У випадку,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833D61" w:rsidRPr="00864232" w:rsidRDefault="00833D61" w:rsidP="00833D61">
            <w:pPr>
              <w:spacing w:after="0" w:line="240" w:lineRule="auto"/>
              <w:jc w:val="both"/>
              <w:rPr>
                <w:rFonts w:ascii="Times New Roman" w:hAnsi="Times New Roman" w:cs="Times New Roman"/>
                <w:sz w:val="24"/>
                <w:szCs w:val="24"/>
              </w:rPr>
            </w:pPr>
          </w:p>
          <w:p w:rsidR="00833D61" w:rsidRPr="00864232" w:rsidRDefault="00833D61" w:rsidP="00833D61">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 xml:space="preserve">У випадку,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w:t>
            </w:r>
            <w:r w:rsidRPr="00864232">
              <w:rPr>
                <w:rFonts w:ascii="Times New Roman" w:hAnsi="Times New Roman" w:cs="Times New Roman"/>
                <w:sz w:val="24"/>
                <w:szCs w:val="24"/>
              </w:rPr>
              <w:lastRenderedPageBreak/>
              <w:t>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33D61" w:rsidRPr="00864232" w:rsidRDefault="00833D61" w:rsidP="00833D61">
            <w:pPr>
              <w:spacing w:after="0" w:line="240" w:lineRule="auto"/>
              <w:ind w:firstLine="494"/>
              <w:jc w:val="both"/>
              <w:rPr>
                <w:rFonts w:ascii="Times New Roman" w:hAnsi="Times New Roman" w:cs="Times New Roman"/>
                <w:sz w:val="24"/>
                <w:szCs w:val="24"/>
              </w:rPr>
            </w:pPr>
          </w:p>
          <w:p w:rsidR="00635ED7" w:rsidRPr="00864232" w:rsidRDefault="00833D61" w:rsidP="00833D61">
            <w:pPr>
              <w:spacing w:after="0" w:line="240" w:lineRule="auto"/>
              <w:jc w:val="both"/>
              <w:rPr>
                <w:rFonts w:ascii="Times New Roman" w:hAnsi="Times New Roman" w:cs="Times New Roman"/>
                <w:sz w:val="24"/>
                <w:szCs w:val="24"/>
              </w:rPr>
            </w:pPr>
            <w:r w:rsidRPr="009147A8">
              <w:rPr>
                <w:rFonts w:ascii="Times New Roman" w:hAnsi="Times New Roman" w:cs="Times New Roman"/>
                <w:sz w:val="24"/>
                <w:szCs w:val="24"/>
              </w:rPr>
              <w:t xml:space="preserve">3.2. Учасник у складі тендерної пропозиції має надати </w:t>
            </w:r>
            <w:r w:rsidR="006F46DE">
              <w:rPr>
                <w:rFonts w:ascii="Times New Roman" w:hAnsi="Times New Roman" w:cs="Times New Roman"/>
                <w:sz w:val="24"/>
                <w:szCs w:val="24"/>
              </w:rPr>
              <w:t>довідку у довільній формі про підтвердження</w:t>
            </w:r>
            <w:r w:rsidRPr="009147A8">
              <w:rPr>
                <w:rFonts w:ascii="Times New Roman" w:hAnsi="Times New Roman" w:cs="Times New Roman"/>
                <w:sz w:val="24"/>
                <w:szCs w:val="24"/>
              </w:rPr>
              <w:t>, що запропонований товар не є товаром, що походить з Російської Федерації / Республіки Білорусь.</w:t>
            </w:r>
          </w:p>
          <w:p w:rsidR="00060DAC" w:rsidRPr="00864232" w:rsidRDefault="00060DAC" w:rsidP="00833D61">
            <w:pPr>
              <w:spacing w:after="0" w:line="240" w:lineRule="auto"/>
              <w:jc w:val="both"/>
              <w:rPr>
                <w:rFonts w:ascii="Times New Roman" w:hAnsi="Times New Roman" w:cs="Times New Roman"/>
                <w:sz w:val="24"/>
                <w:szCs w:val="24"/>
              </w:rPr>
            </w:pPr>
          </w:p>
          <w:p w:rsidR="00060DAC" w:rsidRPr="00864232" w:rsidRDefault="00635ED7" w:rsidP="00060DA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w:t>
            </w:r>
            <w:r w:rsidR="009147A8">
              <w:rPr>
                <w:rFonts w:ascii="Times New Roman" w:hAnsi="Times New Roman" w:cs="Times New Roman"/>
                <w:sz w:val="24"/>
                <w:szCs w:val="24"/>
              </w:rPr>
              <w:t>3</w:t>
            </w:r>
            <w:r w:rsidRPr="00864232">
              <w:rPr>
                <w:rFonts w:ascii="Times New Roman" w:hAnsi="Times New Roman" w:cs="Times New Roman"/>
                <w:sz w:val="24"/>
                <w:szCs w:val="24"/>
              </w:rPr>
              <w:t xml:space="preserve">. </w:t>
            </w:r>
            <w:r w:rsidR="005C4DD4" w:rsidRPr="00864232">
              <w:rPr>
                <w:rFonts w:ascii="Times New Roman" w:hAnsi="Times New Roman" w:cs="Times New Roman"/>
                <w:sz w:val="24"/>
                <w:szCs w:val="24"/>
              </w:rPr>
              <w:t xml:space="preserve">Учасник у складі тендерної пропозиції повинен надати довідку у довільній формі </w:t>
            </w:r>
            <w:r w:rsidR="00060DAC" w:rsidRPr="00864232">
              <w:rPr>
                <w:rFonts w:ascii="Times New Roman" w:hAnsi="Times New Roman" w:cs="Times New Roman"/>
                <w:sz w:val="24"/>
                <w:szCs w:val="24"/>
              </w:rPr>
              <w:t>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635ED7" w:rsidRPr="00864232" w:rsidRDefault="00060DAC" w:rsidP="00060DAC">
            <w:pPr>
              <w:spacing w:after="0" w:line="240" w:lineRule="auto"/>
              <w:ind w:firstLine="352"/>
              <w:jc w:val="both"/>
              <w:rPr>
                <w:rFonts w:ascii="Times New Roman" w:hAnsi="Times New Roman" w:cs="Times New Roman"/>
                <w:sz w:val="24"/>
                <w:szCs w:val="24"/>
              </w:rPr>
            </w:pPr>
            <w:r w:rsidRPr="00864232">
              <w:rPr>
                <w:rFonts w:ascii="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00635ED7" w:rsidRPr="00864232">
              <w:rPr>
                <w:rFonts w:ascii="Times New Roman" w:hAnsi="Times New Roman" w:cs="Times New Roman"/>
                <w:sz w:val="24"/>
                <w:szCs w:val="24"/>
              </w:rPr>
              <w:t>.</w:t>
            </w:r>
          </w:p>
          <w:p w:rsidR="00635ED7" w:rsidRPr="00864232" w:rsidRDefault="00635ED7" w:rsidP="00635ED7">
            <w:pPr>
              <w:spacing w:after="0" w:line="240" w:lineRule="auto"/>
              <w:ind w:firstLine="352"/>
              <w:jc w:val="both"/>
              <w:rPr>
                <w:rFonts w:ascii="Times New Roman" w:hAnsi="Times New Roman" w:cs="Times New Roman"/>
                <w:sz w:val="24"/>
                <w:szCs w:val="24"/>
              </w:rPr>
            </w:pPr>
          </w:p>
          <w:p w:rsidR="00635ED7" w:rsidRPr="00864232" w:rsidRDefault="00635ED7" w:rsidP="009147A8">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eastAsia="Andale Sans UI" w:hAnsi="Times New Roman" w:cs="Tahoma"/>
                <w:kern w:val="3"/>
                <w:sz w:val="24"/>
                <w:szCs w:val="24"/>
              </w:rPr>
              <w:t>3.</w:t>
            </w:r>
            <w:r w:rsidR="009147A8">
              <w:rPr>
                <w:rFonts w:ascii="Times New Roman" w:eastAsia="Andale Sans UI" w:hAnsi="Times New Roman" w:cs="Tahoma"/>
                <w:kern w:val="3"/>
                <w:sz w:val="24"/>
                <w:szCs w:val="24"/>
              </w:rPr>
              <w:t>4</w:t>
            </w:r>
            <w:r w:rsidRPr="00864232">
              <w:rPr>
                <w:rFonts w:ascii="Times New Roman" w:eastAsia="Andale Sans UI" w:hAnsi="Times New Roman" w:cs="Tahoma"/>
                <w:kern w:val="3"/>
                <w:sz w:val="24"/>
                <w:szCs w:val="24"/>
              </w:rPr>
              <w:t>. Учасник самостійно відповідає за отримання будь-яких необхідних дозволів, документів відповідно до закупівлі та самостійно несе всі витрати на отримання таких документів.</w:t>
            </w:r>
          </w:p>
        </w:tc>
      </w:tr>
      <w:tr w:rsidR="00635ED7" w:rsidRPr="00864232" w:rsidTr="00FD18B9">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4</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Відхилення тендерних пропозицій</w:t>
            </w:r>
          </w:p>
        </w:tc>
        <w:tc>
          <w:tcPr>
            <w:tcW w:w="6600" w:type="dxa"/>
            <w:gridSpan w:val="4"/>
          </w:tcPr>
          <w:p w:rsidR="00635ED7" w:rsidRPr="00864232" w:rsidRDefault="00635ED7" w:rsidP="00635ED7">
            <w:pPr>
              <w:spacing w:before="150" w:after="150" w:line="240" w:lineRule="auto"/>
              <w:jc w:val="both"/>
              <w:rPr>
                <w:rFonts w:ascii="Times New Roman" w:hAnsi="Times New Roman" w:cs="Times New Roman"/>
                <w:sz w:val="24"/>
                <w:szCs w:val="24"/>
              </w:rPr>
            </w:pPr>
            <w:r w:rsidRPr="00864232">
              <w:rPr>
                <w:rFonts w:ascii="Times New Roman" w:hAnsi="Times New Roman" w:cs="Times New Roman"/>
                <w:sz w:val="24"/>
                <w:szCs w:val="24"/>
              </w:rPr>
              <w:t>4.1. Замовник відхиляє тендерну пропозицію із зазначенням аргументації в електронній системі закупівель у разі, коли:</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1) учасник процедури закупівлі:</w:t>
            </w:r>
          </w:p>
          <w:p w:rsidR="000B79FD" w:rsidRPr="00864232" w:rsidRDefault="000B79FD" w:rsidP="00F9142A">
            <w:pPr>
              <w:pStyle w:val="aff0"/>
              <w:widowControl w:val="0"/>
              <w:numPr>
                <w:ilvl w:val="0"/>
                <w:numId w:val="7"/>
              </w:numPr>
              <w:pBdr>
                <w:top w:val="nil"/>
                <w:left w:val="nil"/>
                <w:bottom w:val="nil"/>
                <w:right w:val="nil"/>
                <w:between w:val="nil"/>
              </w:pBdr>
              <w:spacing w:after="0" w:line="240" w:lineRule="auto"/>
              <w:ind w:left="636" w:hanging="276"/>
              <w:jc w:val="both"/>
              <w:rPr>
                <w:rFonts w:ascii="Times New Roman" w:hAnsi="Times New Roman" w:cs="Times New Roman"/>
                <w:sz w:val="24"/>
                <w:szCs w:val="24"/>
              </w:rPr>
            </w:pPr>
            <w:r w:rsidRPr="00864232">
              <w:rPr>
                <w:rFonts w:ascii="Times New Roman" w:hAnsi="Times New Roman" w:cs="Times New Roman"/>
                <w:sz w:val="24"/>
                <w:szCs w:val="24"/>
              </w:rPr>
              <w:t>підпадає під підстави, встановлені пунктом 47 особливостей;</w:t>
            </w:r>
          </w:p>
          <w:p w:rsidR="000B79FD" w:rsidRPr="00864232" w:rsidRDefault="000B79FD" w:rsidP="00F9142A">
            <w:pPr>
              <w:pStyle w:val="aff0"/>
              <w:widowControl w:val="0"/>
              <w:numPr>
                <w:ilvl w:val="0"/>
                <w:numId w:val="7"/>
              </w:numPr>
              <w:pBdr>
                <w:top w:val="nil"/>
                <w:left w:val="nil"/>
                <w:bottom w:val="nil"/>
                <w:right w:val="nil"/>
                <w:between w:val="nil"/>
              </w:pBdr>
              <w:spacing w:after="0" w:line="240" w:lineRule="auto"/>
              <w:ind w:left="636" w:hanging="276"/>
              <w:jc w:val="both"/>
              <w:rPr>
                <w:rFonts w:ascii="Times New Roman" w:hAnsi="Times New Roman" w:cs="Times New Roman"/>
                <w:sz w:val="24"/>
                <w:szCs w:val="24"/>
              </w:rPr>
            </w:pPr>
            <w:r w:rsidRPr="00864232">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0B79FD" w:rsidRPr="00864232" w:rsidRDefault="000B79FD" w:rsidP="00F9142A">
            <w:pPr>
              <w:pStyle w:val="aff0"/>
              <w:widowControl w:val="0"/>
              <w:numPr>
                <w:ilvl w:val="0"/>
                <w:numId w:val="7"/>
              </w:numPr>
              <w:pBdr>
                <w:top w:val="nil"/>
                <w:left w:val="nil"/>
                <w:bottom w:val="nil"/>
                <w:right w:val="nil"/>
                <w:between w:val="nil"/>
              </w:pBdr>
              <w:spacing w:after="0" w:line="240" w:lineRule="auto"/>
              <w:ind w:left="636" w:hanging="276"/>
              <w:jc w:val="both"/>
              <w:rPr>
                <w:rFonts w:ascii="Times New Roman" w:hAnsi="Times New Roman" w:cs="Times New Roman"/>
                <w:sz w:val="24"/>
                <w:szCs w:val="24"/>
              </w:rPr>
            </w:pPr>
            <w:r w:rsidRPr="00864232">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0B79FD" w:rsidRPr="00864232" w:rsidRDefault="000B79FD" w:rsidP="00F9142A">
            <w:pPr>
              <w:pStyle w:val="aff0"/>
              <w:widowControl w:val="0"/>
              <w:numPr>
                <w:ilvl w:val="0"/>
                <w:numId w:val="7"/>
              </w:numPr>
              <w:pBdr>
                <w:top w:val="nil"/>
                <w:left w:val="nil"/>
                <w:bottom w:val="nil"/>
                <w:right w:val="nil"/>
                <w:between w:val="nil"/>
              </w:pBdr>
              <w:spacing w:after="0" w:line="240" w:lineRule="auto"/>
              <w:ind w:left="636" w:hanging="276"/>
              <w:jc w:val="both"/>
              <w:rPr>
                <w:rFonts w:ascii="Times New Roman" w:hAnsi="Times New Roman" w:cs="Times New Roman"/>
                <w:sz w:val="24"/>
                <w:szCs w:val="24"/>
              </w:rPr>
            </w:pPr>
            <w:r w:rsidRPr="00864232">
              <w:rPr>
                <w:rFonts w:ascii="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w:t>
            </w:r>
            <w:r w:rsidRPr="00864232">
              <w:rPr>
                <w:rFonts w:ascii="Times New Roman" w:hAnsi="Times New Roman" w:cs="Times New Roman"/>
                <w:sz w:val="24"/>
                <w:szCs w:val="24"/>
              </w:rPr>
              <w:lastRenderedPageBreak/>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B79FD" w:rsidRPr="00864232" w:rsidRDefault="000B79FD" w:rsidP="00F9142A">
            <w:pPr>
              <w:pStyle w:val="aff0"/>
              <w:widowControl w:val="0"/>
              <w:numPr>
                <w:ilvl w:val="0"/>
                <w:numId w:val="7"/>
              </w:numPr>
              <w:pBdr>
                <w:top w:val="nil"/>
                <w:left w:val="nil"/>
                <w:bottom w:val="nil"/>
                <w:right w:val="nil"/>
                <w:between w:val="nil"/>
              </w:pBdr>
              <w:spacing w:after="0" w:line="240" w:lineRule="auto"/>
              <w:ind w:left="636" w:hanging="276"/>
              <w:jc w:val="both"/>
              <w:rPr>
                <w:rFonts w:ascii="Times New Roman" w:hAnsi="Times New Roman" w:cs="Times New Roman"/>
                <w:sz w:val="24"/>
                <w:szCs w:val="24"/>
              </w:rPr>
            </w:pPr>
            <w:r w:rsidRPr="00864232">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0B79FD" w:rsidRPr="00864232" w:rsidRDefault="000B79FD" w:rsidP="00F9142A">
            <w:pPr>
              <w:pStyle w:val="aff0"/>
              <w:widowControl w:val="0"/>
              <w:numPr>
                <w:ilvl w:val="0"/>
                <w:numId w:val="7"/>
              </w:numPr>
              <w:pBdr>
                <w:top w:val="nil"/>
                <w:left w:val="nil"/>
                <w:bottom w:val="nil"/>
                <w:right w:val="nil"/>
                <w:between w:val="nil"/>
              </w:pBdr>
              <w:spacing w:after="0" w:line="240" w:lineRule="auto"/>
              <w:ind w:left="636" w:hanging="276"/>
              <w:jc w:val="both"/>
              <w:rPr>
                <w:rFonts w:ascii="Times New Roman" w:hAnsi="Times New Roman" w:cs="Times New Roman"/>
                <w:sz w:val="24"/>
                <w:szCs w:val="24"/>
              </w:rPr>
            </w:pPr>
            <w:r w:rsidRPr="00864232">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особливостей;</w:t>
            </w:r>
          </w:p>
          <w:p w:rsidR="000B79FD" w:rsidRPr="00864232" w:rsidRDefault="000B79FD" w:rsidP="00F9142A">
            <w:pPr>
              <w:pStyle w:val="aff0"/>
              <w:widowControl w:val="0"/>
              <w:numPr>
                <w:ilvl w:val="0"/>
                <w:numId w:val="7"/>
              </w:numPr>
              <w:pBdr>
                <w:top w:val="nil"/>
                <w:left w:val="nil"/>
                <w:bottom w:val="nil"/>
                <w:right w:val="nil"/>
                <w:between w:val="nil"/>
              </w:pBdr>
              <w:spacing w:after="0" w:line="240" w:lineRule="auto"/>
              <w:ind w:left="636" w:hanging="276"/>
              <w:jc w:val="both"/>
              <w:rPr>
                <w:rFonts w:ascii="Times New Roman" w:hAnsi="Times New Roman" w:cs="Times New Roman"/>
                <w:sz w:val="24"/>
                <w:szCs w:val="24"/>
              </w:rPr>
            </w:pPr>
            <w:r w:rsidRPr="00864232">
              <w:rPr>
                <w:rFonts w:ascii="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2) тендерна пропозиція:</w:t>
            </w:r>
          </w:p>
          <w:p w:rsidR="000B79FD" w:rsidRPr="00864232" w:rsidRDefault="000B79FD" w:rsidP="00F9142A">
            <w:pPr>
              <w:pStyle w:val="aff0"/>
              <w:widowControl w:val="0"/>
              <w:numPr>
                <w:ilvl w:val="0"/>
                <w:numId w:val="8"/>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B79FD" w:rsidRPr="00864232" w:rsidRDefault="000B79FD" w:rsidP="00F9142A">
            <w:pPr>
              <w:pStyle w:val="aff0"/>
              <w:widowControl w:val="0"/>
              <w:numPr>
                <w:ilvl w:val="0"/>
                <w:numId w:val="8"/>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є такою, строк дії якої закінчився;</w:t>
            </w:r>
          </w:p>
          <w:p w:rsidR="000B79FD" w:rsidRPr="00864232" w:rsidRDefault="000B79FD" w:rsidP="00F9142A">
            <w:pPr>
              <w:pStyle w:val="aff0"/>
              <w:widowControl w:val="0"/>
              <w:numPr>
                <w:ilvl w:val="0"/>
                <w:numId w:val="8"/>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79FD" w:rsidRPr="00864232" w:rsidRDefault="000B79FD" w:rsidP="00F9142A">
            <w:pPr>
              <w:pStyle w:val="aff0"/>
              <w:widowControl w:val="0"/>
              <w:numPr>
                <w:ilvl w:val="0"/>
                <w:numId w:val="8"/>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3) переможець процедури закупівлі:</w:t>
            </w:r>
          </w:p>
          <w:p w:rsidR="000B79FD" w:rsidRPr="00864232" w:rsidRDefault="000B79FD" w:rsidP="00F9142A">
            <w:pPr>
              <w:pStyle w:val="aff0"/>
              <w:widowControl w:val="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B79FD" w:rsidRPr="00864232" w:rsidRDefault="000B79FD" w:rsidP="00F9142A">
            <w:pPr>
              <w:pStyle w:val="aff0"/>
              <w:widowControl w:val="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0B79FD" w:rsidRPr="00864232" w:rsidRDefault="000B79FD" w:rsidP="00F9142A">
            <w:pPr>
              <w:pStyle w:val="aff0"/>
              <w:widowControl w:val="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B79FD" w:rsidRPr="00864232" w:rsidRDefault="000B79FD" w:rsidP="00F9142A">
            <w:pPr>
              <w:pStyle w:val="aff0"/>
              <w:widowControl w:val="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4.2. Замовник може відхилити тендерну пропозицію із зазначенням аргументації в електронній системі закупівель у разі, коли:</w:t>
            </w:r>
          </w:p>
          <w:p w:rsidR="000B79FD" w:rsidRPr="00864232" w:rsidRDefault="000B79FD" w:rsidP="00F9142A">
            <w:pPr>
              <w:pStyle w:val="aff0"/>
              <w:widowControl w:val="0"/>
              <w:numPr>
                <w:ilvl w:val="0"/>
                <w:numId w:val="10"/>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B79FD" w:rsidRPr="00864232" w:rsidRDefault="000B79FD" w:rsidP="00F9142A">
            <w:pPr>
              <w:pStyle w:val="aff0"/>
              <w:widowControl w:val="0"/>
              <w:numPr>
                <w:ilvl w:val="0"/>
                <w:numId w:val="10"/>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864232">
              <w:rPr>
                <w:rFonts w:ascii="Times New Roman" w:hAnsi="Times New Roman" w:cs="Times New Roman"/>
                <w:sz w:val="24"/>
                <w:szCs w:val="24"/>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 xml:space="preserve">11) </w:t>
            </w:r>
            <w:r w:rsidR="007B5C1F" w:rsidRPr="007B5C1F">
              <w:rPr>
                <w:rFonts w:ascii="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864232">
              <w:rPr>
                <w:rFonts w:ascii="Times New Roman" w:hAnsi="Times New Roman" w:cs="Times New Roman"/>
                <w:sz w:val="24"/>
                <w:szCs w:val="24"/>
              </w:rPr>
              <w:t>;</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4.5</w:t>
            </w:r>
            <w:r w:rsidR="000B79FD" w:rsidRPr="00864232">
              <w:rPr>
                <w:rFonts w:ascii="Times New Roman" w:hAnsi="Times New Roman" w:cs="Times New Roman"/>
                <w:sz w:val="24"/>
                <w:szCs w:val="24"/>
              </w:rPr>
              <w:t>.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4.6. </w:t>
            </w:r>
            <w:r w:rsidR="000B79FD" w:rsidRPr="00864232">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w:t>
            </w:r>
            <w:r w:rsidR="000B79FD" w:rsidRPr="00864232">
              <w:rPr>
                <w:rFonts w:ascii="Times New Roman" w:hAnsi="Times New Roman" w:cs="Times New Roman"/>
                <w:sz w:val="24"/>
                <w:szCs w:val="24"/>
              </w:rPr>
              <w:lastRenderedPageBreak/>
              <w:t>відкритих торгів.</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4.7. </w:t>
            </w:r>
            <w:r w:rsidR="000B79FD" w:rsidRPr="00864232">
              <w:rPr>
                <w:rFonts w:ascii="Times New Roman" w:hAnsi="Times New Roman" w:cs="Times New Roman"/>
                <w:sz w:val="24"/>
                <w:szCs w:val="24"/>
              </w:rPr>
              <w:t>Учасник процедури закупівлі підтверджує відсутність підстав, зазначених в пункті</w:t>
            </w:r>
            <w:r w:rsidRPr="00864232">
              <w:rPr>
                <w:rFonts w:ascii="Times New Roman" w:hAnsi="Times New Roman" w:cs="Times New Roman"/>
                <w:sz w:val="24"/>
                <w:szCs w:val="24"/>
              </w:rPr>
              <w:t xml:space="preserve"> 47 Особлиостей</w:t>
            </w:r>
            <w:r w:rsidR="000B79FD" w:rsidRPr="00864232">
              <w:rPr>
                <w:rFonts w:ascii="Times New Roman" w:hAnsi="Times New Roman" w:cs="Times New Roman"/>
                <w:sz w:val="24"/>
                <w:szCs w:val="24"/>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C6841"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4.8. </w:t>
            </w:r>
            <w:r w:rsidR="000B79FD" w:rsidRPr="00864232">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 xml:space="preserve">4.9. </w:t>
            </w:r>
            <w:r w:rsidR="000B79FD" w:rsidRPr="00864232">
              <w:rPr>
                <w:rFonts w:ascii="Times New Roman" w:hAnsi="Times New Roman" w:cs="Times New Roman"/>
                <w:b/>
                <w:i/>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635ED7"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4.10. </w:t>
            </w:r>
            <w:r w:rsidR="000B79FD" w:rsidRPr="00864232">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635ED7" w:rsidRPr="00864232" w:rsidTr="00FD18B9">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sidRPr="00864232">
              <w:rPr>
                <w:rFonts w:ascii="Times New Roman" w:hAnsi="Times New Roman" w:cs="Times New Roman"/>
                <w:b/>
                <w:color w:val="000000"/>
                <w:sz w:val="24"/>
                <w:szCs w:val="24"/>
                <w:lang w:eastAsia="ru-RU"/>
              </w:rPr>
              <w:lastRenderedPageBreak/>
              <w:t>5</w:t>
            </w:r>
          </w:p>
        </w:tc>
        <w:tc>
          <w:tcPr>
            <w:tcW w:w="3507" w:type="dxa"/>
          </w:tcPr>
          <w:p w:rsidR="00635ED7" w:rsidRPr="00864232" w:rsidRDefault="00635ED7" w:rsidP="00635ED7">
            <w:pPr>
              <w:spacing w:before="150" w:after="150" w:line="240" w:lineRule="auto"/>
              <w:rPr>
                <w:rFonts w:ascii="Times New Roman" w:hAnsi="Times New Roman" w:cs="Times New Roman"/>
                <w:b/>
                <w:sz w:val="24"/>
                <w:szCs w:val="24"/>
              </w:rPr>
            </w:pPr>
            <w:r w:rsidRPr="00864232">
              <w:rPr>
                <w:rFonts w:ascii="Times New Roman" w:hAnsi="Times New Roman" w:cs="Times New Roman"/>
                <w:b/>
                <w:sz w:val="24"/>
                <w:szCs w:val="24"/>
              </w:rPr>
              <w:t xml:space="preserve">Дії Учасника при відхиленні тендерної пропозиції </w:t>
            </w:r>
          </w:p>
        </w:tc>
        <w:tc>
          <w:tcPr>
            <w:tcW w:w="6600" w:type="dxa"/>
            <w:gridSpan w:val="4"/>
          </w:tcPr>
          <w:p w:rsidR="00635ED7" w:rsidRPr="00864232" w:rsidRDefault="00AC6841" w:rsidP="00635ED7">
            <w:pPr>
              <w:spacing w:before="150" w:after="150" w:line="240" w:lineRule="auto"/>
              <w:jc w:val="both"/>
              <w:rPr>
                <w:rFonts w:ascii="Times New Roman" w:hAnsi="Times New Roman" w:cs="Times New Roman"/>
                <w:sz w:val="24"/>
                <w:szCs w:val="24"/>
              </w:rPr>
            </w:pPr>
            <w:r w:rsidRPr="00864232">
              <w:rPr>
                <w:rFonts w:ascii="Times New Roman" w:hAnsi="Times New Roman" w:cs="Times New Roman"/>
                <w:sz w:val="24"/>
                <w:szCs w:val="24"/>
              </w:rPr>
              <w:t>5.1.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35ED7" w:rsidRPr="00864232" w:rsidTr="00FD18B9">
        <w:trPr>
          <w:gridAfter w:val="1"/>
          <w:wAfter w:w="49" w:type="dxa"/>
          <w:trHeight w:val="522"/>
          <w:jc w:val="center"/>
        </w:trPr>
        <w:tc>
          <w:tcPr>
            <w:tcW w:w="10677" w:type="dxa"/>
            <w:gridSpan w:val="6"/>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ind w:hanging="21"/>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VI. Результати тендеру та укладання договору про закупівлю</w:t>
            </w:r>
          </w:p>
        </w:tc>
      </w:tr>
      <w:tr w:rsidR="00635ED7" w:rsidRPr="00864232" w:rsidTr="00FD18B9">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Відміна замовником тендеру чи визнання його таким, що не відбувся</w:t>
            </w:r>
          </w:p>
        </w:tc>
        <w:tc>
          <w:tcPr>
            <w:tcW w:w="6600" w:type="dxa"/>
            <w:gridSpan w:val="4"/>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1.1. Замовник відміняє відкриті торги у разі:</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відсутності подальшої потреби в закупівлі товарів, робіт чи послуг;</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3) скорочення обсягу видатків на здійснення закупівлі товарів, робіт чи послуг;</w:t>
            </w:r>
          </w:p>
          <w:p w:rsidR="00635ED7" w:rsidRPr="00864232" w:rsidRDefault="00635ED7" w:rsidP="00864232">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635ED7" w:rsidRPr="00864232" w:rsidRDefault="00635ED7" w:rsidP="00864232">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35ED7" w:rsidRPr="00864232" w:rsidRDefault="00635ED7" w:rsidP="00864232">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1.3. Відкриті торги автоматично відміняються електронною системою закупівель у разі:</w:t>
            </w:r>
          </w:p>
          <w:p w:rsidR="00635ED7" w:rsidRPr="00864232" w:rsidRDefault="00635ED7" w:rsidP="00864232">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Відкриті торги можуть бути відмінені частково (за лотом).</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35ED7" w:rsidRPr="00864232" w:rsidTr="00FD18B9">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Строк укладання договору </w:t>
            </w:r>
          </w:p>
        </w:tc>
        <w:tc>
          <w:tcPr>
            <w:tcW w:w="6600" w:type="dxa"/>
            <w:gridSpan w:val="4"/>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35ED7" w:rsidRPr="00864232" w:rsidTr="00FD18B9">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3</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Проект договору про закупівлю </w:t>
            </w:r>
          </w:p>
        </w:tc>
        <w:tc>
          <w:tcPr>
            <w:tcW w:w="6600" w:type="dxa"/>
            <w:gridSpan w:val="4"/>
          </w:tcPr>
          <w:p w:rsidR="00635ED7" w:rsidRPr="00864232" w:rsidRDefault="00635ED7" w:rsidP="00635ED7">
            <w:pPr>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3.1. Проєкт договору (Додаток № 4 до тендерної документації) складається замовником з урахуванням особливостей предмету закупівлі.</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lang w:eastAsia="ru-RU"/>
              </w:rPr>
              <w:t xml:space="preserve">Договір про закупівлю укладається в письмовій формі відповідно до положень Цивільного кодексу України, Господарського кодексу України, Бюджетного кодексу України, Закону України «Про публічні закупівлі» та з урахуванням </w:t>
            </w:r>
            <w:r w:rsidRPr="00864232">
              <w:rPr>
                <w:rFonts w:ascii="Times New Roman" w:hAnsi="Times New Roman" w:cs="Times New Roman"/>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635ED7" w:rsidRPr="00864232" w:rsidTr="00FD18B9">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4</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Умови укладання договору про закупівлю </w:t>
            </w:r>
          </w:p>
        </w:tc>
        <w:tc>
          <w:tcPr>
            <w:tcW w:w="6600" w:type="dxa"/>
            <w:gridSpan w:val="4"/>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C4DD4" w:rsidRPr="00864232" w:rsidRDefault="00635ED7"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4.2. </w:t>
            </w:r>
            <w:r w:rsidR="005C4DD4" w:rsidRPr="00864232">
              <w:rPr>
                <w:rFonts w:ascii="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Особливостей.</w:t>
            </w:r>
          </w:p>
          <w:p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визначення грошового еквівалента зобов’язання в іноземній валюті;</w:t>
            </w:r>
          </w:p>
          <w:p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перерахунку ціни в бік зменшення ціни тендерної пропозиції переможця без зменшення обсягів закупівлі;</w:t>
            </w:r>
          </w:p>
          <w:p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перерахунку ціни та обсягів товарів в бік зменшення за умови необхідності приведення обсягів товарів до кратності упаковки.</w:t>
            </w:r>
          </w:p>
          <w:p w:rsidR="005C4DD4" w:rsidRPr="00864232" w:rsidRDefault="005C4DD4" w:rsidP="005C4DD4">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4.4.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635ED7"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4.5.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4A1AE8" w:rsidRPr="004A1AE8" w:rsidRDefault="004A1AE8" w:rsidP="004A1AE8">
            <w:pPr>
              <w:autoSpaceDE w:val="0"/>
              <w:autoSpaceDN w:val="0"/>
              <w:adjustRightInd w:val="0"/>
              <w:spacing w:after="0" w:line="240" w:lineRule="auto"/>
              <w:jc w:val="both"/>
              <w:rPr>
                <w:rFonts w:ascii="Times New Roman" w:hAnsi="Times New Roman" w:cs="Times New Roman"/>
                <w:sz w:val="24"/>
                <w:szCs w:val="24"/>
              </w:rPr>
            </w:pPr>
            <w:r w:rsidRPr="004A1AE8">
              <w:rPr>
                <w:rFonts w:ascii="Times New Roman" w:hAnsi="Times New Roman" w:cs="Times New Roman"/>
                <w:sz w:val="24"/>
                <w:szCs w:val="24"/>
              </w:rPr>
              <w:t>1) зменшення обсягів закупівлі, зокрема з урахуванням фактич</w:t>
            </w:r>
            <w:r>
              <w:rPr>
                <w:rFonts w:ascii="Times New Roman" w:hAnsi="Times New Roman" w:cs="Times New Roman"/>
                <w:sz w:val="24"/>
                <w:szCs w:val="24"/>
              </w:rPr>
              <w:t>ного обсягу видатків замовника;</w:t>
            </w:r>
          </w:p>
          <w:p w:rsidR="004A1AE8" w:rsidRPr="004A1AE8" w:rsidRDefault="004A1AE8" w:rsidP="004A1AE8">
            <w:pPr>
              <w:autoSpaceDE w:val="0"/>
              <w:autoSpaceDN w:val="0"/>
              <w:adjustRightInd w:val="0"/>
              <w:spacing w:after="0" w:line="240" w:lineRule="auto"/>
              <w:jc w:val="both"/>
              <w:rPr>
                <w:rFonts w:ascii="Times New Roman" w:hAnsi="Times New Roman" w:cs="Times New Roman"/>
                <w:sz w:val="24"/>
                <w:szCs w:val="24"/>
              </w:rPr>
            </w:pPr>
            <w:r w:rsidRPr="004A1AE8">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A1AE8" w:rsidRPr="004A1AE8" w:rsidRDefault="004A1AE8" w:rsidP="004A1AE8">
            <w:pPr>
              <w:autoSpaceDE w:val="0"/>
              <w:autoSpaceDN w:val="0"/>
              <w:adjustRightInd w:val="0"/>
              <w:spacing w:after="0" w:line="240" w:lineRule="auto"/>
              <w:jc w:val="both"/>
              <w:rPr>
                <w:rFonts w:ascii="Times New Roman" w:hAnsi="Times New Roman" w:cs="Times New Roman"/>
                <w:sz w:val="24"/>
                <w:szCs w:val="24"/>
              </w:rPr>
            </w:pPr>
            <w:r w:rsidRPr="004A1AE8">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w:t>
            </w:r>
            <w:r>
              <w:rPr>
                <w:rFonts w:ascii="Times New Roman" w:hAnsi="Times New Roman" w:cs="Times New Roman"/>
                <w:sz w:val="24"/>
                <w:szCs w:val="24"/>
              </w:rPr>
              <w:t>ченої в договорі про закупівлю;</w:t>
            </w:r>
          </w:p>
          <w:p w:rsidR="004A1AE8" w:rsidRPr="004A1AE8" w:rsidRDefault="004A1AE8" w:rsidP="004A1AE8">
            <w:pPr>
              <w:autoSpaceDE w:val="0"/>
              <w:autoSpaceDN w:val="0"/>
              <w:adjustRightInd w:val="0"/>
              <w:spacing w:after="0" w:line="240" w:lineRule="auto"/>
              <w:jc w:val="both"/>
              <w:rPr>
                <w:rFonts w:ascii="Times New Roman" w:hAnsi="Times New Roman" w:cs="Times New Roman"/>
                <w:sz w:val="24"/>
                <w:szCs w:val="24"/>
              </w:rPr>
            </w:pPr>
            <w:r w:rsidRPr="004A1AE8">
              <w:rPr>
                <w:rFonts w:ascii="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sidRPr="004A1AE8">
              <w:rPr>
                <w:rFonts w:ascii="Times New Roman" w:hAnsi="Times New Roman" w:cs="Times New Roman"/>
                <w:sz w:val="24"/>
                <w:szCs w:val="24"/>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hAnsi="Times New Roman" w:cs="Times New Roman"/>
                <w:sz w:val="24"/>
                <w:szCs w:val="24"/>
              </w:rPr>
              <w:t>ченої в договорі про закупівлю;</w:t>
            </w:r>
          </w:p>
          <w:p w:rsidR="004A1AE8" w:rsidRPr="004A1AE8" w:rsidRDefault="004A1AE8" w:rsidP="004A1AE8">
            <w:pPr>
              <w:autoSpaceDE w:val="0"/>
              <w:autoSpaceDN w:val="0"/>
              <w:adjustRightInd w:val="0"/>
              <w:spacing w:after="0" w:line="240" w:lineRule="auto"/>
              <w:jc w:val="both"/>
              <w:rPr>
                <w:rFonts w:ascii="Times New Roman" w:hAnsi="Times New Roman" w:cs="Times New Roman"/>
                <w:sz w:val="24"/>
                <w:szCs w:val="24"/>
              </w:rPr>
            </w:pPr>
            <w:r w:rsidRPr="004A1AE8">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w:t>
            </w:r>
            <w:r>
              <w:rPr>
                <w:rFonts w:ascii="Times New Roman" w:hAnsi="Times New Roman" w:cs="Times New Roman"/>
                <w:sz w:val="24"/>
                <w:szCs w:val="24"/>
              </w:rPr>
              <w:t>кості товарів, робіт і послуг);</w:t>
            </w:r>
          </w:p>
          <w:p w:rsidR="004A1AE8" w:rsidRPr="004A1AE8" w:rsidRDefault="004A1AE8" w:rsidP="004A1AE8">
            <w:pPr>
              <w:autoSpaceDE w:val="0"/>
              <w:autoSpaceDN w:val="0"/>
              <w:adjustRightInd w:val="0"/>
              <w:spacing w:after="0" w:line="240" w:lineRule="auto"/>
              <w:jc w:val="both"/>
              <w:rPr>
                <w:rFonts w:ascii="Times New Roman" w:hAnsi="Times New Roman" w:cs="Times New Roman"/>
                <w:sz w:val="24"/>
                <w:szCs w:val="24"/>
              </w:rPr>
            </w:pPr>
            <w:r w:rsidRPr="004A1AE8">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w:t>
            </w:r>
            <w:r>
              <w:rPr>
                <w:rFonts w:ascii="Times New Roman" w:hAnsi="Times New Roman" w:cs="Times New Roman"/>
                <w:sz w:val="24"/>
                <w:szCs w:val="24"/>
              </w:rPr>
              <w:t>ок зміни системи оподаткування;</w:t>
            </w:r>
          </w:p>
          <w:p w:rsidR="004A1AE8" w:rsidRPr="004A1AE8" w:rsidRDefault="004A1AE8" w:rsidP="004A1AE8">
            <w:pPr>
              <w:autoSpaceDE w:val="0"/>
              <w:autoSpaceDN w:val="0"/>
              <w:adjustRightInd w:val="0"/>
              <w:spacing w:after="0" w:line="240" w:lineRule="auto"/>
              <w:jc w:val="both"/>
              <w:rPr>
                <w:rFonts w:ascii="Times New Roman" w:hAnsi="Times New Roman" w:cs="Times New Roman"/>
                <w:sz w:val="24"/>
                <w:szCs w:val="24"/>
              </w:rPr>
            </w:pPr>
            <w:r w:rsidRPr="004A1AE8">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hAnsi="Times New Roman" w:cs="Times New Roman"/>
                <w:sz w:val="24"/>
                <w:szCs w:val="24"/>
              </w:rPr>
              <w:t>о закупівлю порядку зміни ціни;</w:t>
            </w:r>
          </w:p>
          <w:p w:rsidR="004A1AE8" w:rsidRPr="004A1AE8" w:rsidRDefault="004A1AE8" w:rsidP="004A1AE8">
            <w:pPr>
              <w:autoSpaceDE w:val="0"/>
              <w:autoSpaceDN w:val="0"/>
              <w:adjustRightInd w:val="0"/>
              <w:spacing w:after="0" w:line="240" w:lineRule="auto"/>
              <w:jc w:val="both"/>
              <w:rPr>
                <w:rFonts w:ascii="Times New Roman" w:hAnsi="Times New Roman" w:cs="Times New Roman"/>
                <w:sz w:val="24"/>
                <w:szCs w:val="24"/>
              </w:rPr>
            </w:pPr>
            <w:r w:rsidRPr="004A1AE8">
              <w:rPr>
                <w:rFonts w:ascii="Times New Roman" w:hAnsi="Times New Roman" w:cs="Times New Roman"/>
                <w:sz w:val="24"/>
                <w:szCs w:val="24"/>
              </w:rPr>
              <w:t>8) зміни умов у зв’язку із застосуванням положень ч</w:t>
            </w:r>
            <w:r>
              <w:rPr>
                <w:rFonts w:ascii="Times New Roman" w:hAnsi="Times New Roman" w:cs="Times New Roman"/>
                <w:sz w:val="24"/>
                <w:szCs w:val="24"/>
              </w:rPr>
              <w:t>астини шостої статті 41 Закону;</w:t>
            </w:r>
          </w:p>
          <w:p w:rsidR="00635ED7" w:rsidRPr="00864232" w:rsidRDefault="004A1AE8" w:rsidP="004A1AE8">
            <w:pPr>
              <w:autoSpaceDE w:val="0"/>
              <w:autoSpaceDN w:val="0"/>
              <w:adjustRightInd w:val="0"/>
              <w:spacing w:after="0" w:line="240" w:lineRule="auto"/>
              <w:jc w:val="both"/>
              <w:rPr>
                <w:rFonts w:ascii="Times New Roman" w:hAnsi="Times New Roman" w:cs="Times New Roman"/>
                <w:sz w:val="24"/>
                <w:szCs w:val="24"/>
              </w:rPr>
            </w:pPr>
            <w:r w:rsidRPr="004A1AE8">
              <w:rPr>
                <w:rFonts w:ascii="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5C4DD4" w:rsidRPr="00864232">
              <w:rPr>
                <w:rFonts w:ascii="Times New Roman" w:hAnsi="Times New Roman" w:cs="Times New Roman"/>
                <w:sz w:val="24"/>
                <w:szCs w:val="24"/>
              </w:rPr>
              <w:t>4.6</w:t>
            </w:r>
            <w:r w:rsidR="00635ED7" w:rsidRPr="00864232">
              <w:rPr>
                <w:rFonts w:ascii="Times New Roman" w:hAnsi="Times New Roman" w:cs="Times New Roman"/>
                <w:sz w:val="24"/>
                <w:szCs w:val="24"/>
              </w:rPr>
              <w:t>.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635ED7" w:rsidRPr="00864232" w:rsidRDefault="005C4DD4"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4.7</w:t>
            </w:r>
            <w:r w:rsidR="00635ED7" w:rsidRPr="00864232">
              <w:rPr>
                <w:rFonts w:ascii="Times New Roman" w:hAnsi="Times New Roman" w:cs="Times New Roman"/>
                <w:sz w:val="24"/>
                <w:szCs w:val="24"/>
              </w:rPr>
              <w:t>. Повідомлення про внесення змін до договору про закупівлю повинно містити таку інформацію: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 дата укладення та номер договору про закупівлю;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5) ідентифікаційний код в Єдиному державному реєстрі юридичних осіб, фізичних осіб - підприємців та громадських </w:t>
            </w:r>
            <w:r w:rsidRPr="00864232">
              <w:rPr>
                <w:rFonts w:ascii="Times New Roman" w:hAnsi="Times New Roman" w:cs="Times New Roman"/>
                <w:sz w:val="24"/>
                <w:szCs w:val="24"/>
              </w:rPr>
              <w:lastRenderedPageBreak/>
              <w:t>формувань/реєстраційний номер облікової картки платника податків учасника, з яким укладено договір про закупівлю;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7) дата внесення змін до договору про закупівлю;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8) випадки для внесення змін до істотних умов договору відповідно до цього пункту;</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9) опис змін, що внесені до істотних умов договору.</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Повідомлення про внесення змін до договору про закупівлю може містити іншу інформацію.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p>
          <w:p w:rsidR="006F46DE" w:rsidRPr="00864232" w:rsidRDefault="006F46DE" w:rsidP="006F46DE">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4.8. Договір про закупівлю є нікчемним у разі:</w:t>
            </w:r>
          </w:p>
          <w:p w:rsidR="006F46DE" w:rsidRPr="005473AA"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1) коли замовник уклав договір про закупівлю з порушенням вимог, визначених пунктом 5 особливостей;</w:t>
            </w:r>
          </w:p>
          <w:p w:rsidR="006F46DE" w:rsidRPr="005473AA"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2) укладення договору про закупівлю з порушенням вимог пункту 18 особливостей;</w:t>
            </w:r>
          </w:p>
          <w:p w:rsidR="006F46DE" w:rsidRPr="005473AA"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rsidR="006F46DE" w:rsidRPr="005473AA"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635ED7" w:rsidRPr="00864232"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35ED7" w:rsidRPr="00864232" w:rsidTr="00FD18B9">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5</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Дії замовника при відмові переможця торгів підписати договір про закупівлю</w:t>
            </w:r>
          </w:p>
        </w:tc>
        <w:tc>
          <w:tcPr>
            <w:tcW w:w="6600" w:type="dxa"/>
            <w:gridSpan w:val="4"/>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rPr>
              <w:t>5.1.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35ED7" w:rsidRPr="00864232" w:rsidTr="00FD18B9">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6</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Забезпечення виконання договору про закупівлю </w:t>
            </w:r>
          </w:p>
        </w:tc>
        <w:tc>
          <w:tcPr>
            <w:tcW w:w="6600" w:type="dxa"/>
            <w:gridSpan w:val="4"/>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вимагається</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EA6FAA" w:rsidRPr="00661421" w:rsidTr="00FD18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4"/>
          <w:gridAfter w:val="2"/>
          <w:wBefore w:w="4248" w:type="dxa"/>
          <w:wAfter w:w="666" w:type="dxa"/>
        </w:trPr>
        <w:tc>
          <w:tcPr>
            <w:tcW w:w="5812" w:type="dxa"/>
            <w:shd w:val="clear" w:color="auto" w:fill="auto"/>
          </w:tcPr>
          <w:p w:rsidR="00EA6FAA" w:rsidRPr="00661421" w:rsidRDefault="00BE7707" w:rsidP="00EA6FAA">
            <w:pPr>
              <w:spacing w:after="0" w:line="240" w:lineRule="auto"/>
              <w:jc w:val="right"/>
              <w:rPr>
                <w:rFonts w:ascii="Times New Roman" w:hAnsi="Times New Roman" w:cs="Times New Roman"/>
                <w:b/>
                <w:i/>
                <w:iCs/>
                <w:sz w:val="24"/>
                <w:szCs w:val="24"/>
                <w:lang w:eastAsia="ru-RU"/>
              </w:rPr>
            </w:pPr>
            <w:r w:rsidRPr="00FD18B9">
              <w:lastRenderedPageBreak/>
              <w:t xml:space="preserve">                          </w:t>
            </w:r>
            <w:r w:rsidR="00EA6FAA" w:rsidRPr="00FD18B9">
              <w:rPr>
                <w:rFonts w:ascii="Times New Roman" w:hAnsi="Times New Roman" w:cs="Times New Roman"/>
                <w:b/>
                <w:i/>
                <w:iCs/>
                <w:sz w:val="24"/>
                <w:szCs w:val="24"/>
                <w:lang w:eastAsia="ru-RU"/>
              </w:rPr>
              <w:t>Додаток</w:t>
            </w:r>
            <w:r w:rsidR="00EA6FAA" w:rsidRPr="00661421">
              <w:rPr>
                <w:rFonts w:ascii="Times New Roman" w:hAnsi="Times New Roman" w:cs="Times New Roman"/>
                <w:b/>
                <w:i/>
                <w:iCs/>
                <w:sz w:val="24"/>
                <w:szCs w:val="24"/>
                <w:lang w:eastAsia="ru-RU"/>
              </w:rPr>
              <w:t xml:space="preserve"> 1 </w:t>
            </w:r>
          </w:p>
          <w:p w:rsidR="00EA6FAA" w:rsidRPr="00661421" w:rsidRDefault="00EA6FAA" w:rsidP="00EA6FAA">
            <w:pPr>
              <w:spacing w:after="0" w:line="240" w:lineRule="auto"/>
              <w:jc w:val="right"/>
              <w:rPr>
                <w:rFonts w:ascii="Times New Roman" w:hAnsi="Times New Roman" w:cs="Times New Roman"/>
                <w:b/>
                <w:i/>
                <w:iCs/>
                <w:sz w:val="24"/>
                <w:szCs w:val="24"/>
                <w:lang w:eastAsia="ru-RU"/>
              </w:rPr>
            </w:pPr>
            <w:r w:rsidRPr="00661421">
              <w:rPr>
                <w:rFonts w:ascii="Times New Roman" w:hAnsi="Times New Roman" w:cs="Times New Roman"/>
                <w:i/>
                <w:iCs/>
                <w:sz w:val="24"/>
                <w:szCs w:val="24"/>
                <w:lang w:eastAsia="ru-RU"/>
              </w:rPr>
              <w:t xml:space="preserve">до тендерної документації на </w:t>
            </w:r>
          </w:p>
          <w:p w:rsidR="00EA6FAA" w:rsidRPr="00661421" w:rsidRDefault="00EA6FAA" w:rsidP="00EA6FAA">
            <w:pPr>
              <w:spacing w:after="0" w:line="240" w:lineRule="auto"/>
              <w:jc w:val="right"/>
              <w:rPr>
                <w:rFonts w:ascii="Times New Roman" w:hAnsi="Times New Roman" w:cs="Times New Roman"/>
                <w:i/>
                <w:iCs/>
                <w:sz w:val="24"/>
                <w:szCs w:val="24"/>
                <w:lang w:eastAsia="ru-RU"/>
              </w:rPr>
            </w:pPr>
            <w:r w:rsidRPr="00661421">
              <w:rPr>
                <w:rFonts w:ascii="Times New Roman" w:hAnsi="Times New Roman" w:cs="Times New Roman"/>
                <w:i/>
                <w:iCs/>
                <w:sz w:val="24"/>
                <w:szCs w:val="24"/>
                <w:lang w:eastAsia="ru-RU"/>
              </w:rPr>
              <w:t>закупівлю послуг</w:t>
            </w:r>
          </w:p>
          <w:p w:rsidR="00EA6FAA" w:rsidRPr="00661421" w:rsidRDefault="00EA6FAA" w:rsidP="00EA6FAA">
            <w:pPr>
              <w:spacing w:after="0" w:line="240" w:lineRule="auto"/>
              <w:jc w:val="right"/>
              <w:rPr>
                <w:rFonts w:ascii="Times New Roman" w:hAnsi="Times New Roman" w:cs="Times New Roman"/>
                <w:i/>
                <w:iCs/>
                <w:sz w:val="24"/>
                <w:szCs w:val="24"/>
                <w:lang w:eastAsia="ru-RU"/>
              </w:rPr>
            </w:pPr>
            <w:r w:rsidRPr="00661421">
              <w:rPr>
                <w:rFonts w:ascii="Times New Roman" w:hAnsi="Times New Roman" w:cs="Times New Roman"/>
                <w:i/>
                <w:iCs/>
                <w:sz w:val="24"/>
                <w:szCs w:val="24"/>
                <w:lang w:eastAsia="ru-RU"/>
              </w:rPr>
              <w:t>згідно код  ДК 021:2015 – 79710000-4  «Охоронні послуги» (</w:t>
            </w:r>
            <w:r w:rsidR="00912EC6" w:rsidRPr="00912EC6">
              <w:rPr>
                <w:rFonts w:ascii="Times New Roman" w:hAnsi="Times New Roman" w:cs="Times New Roman"/>
                <w:i/>
                <w:sz w:val="24"/>
                <w:szCs w:val="24"/>
              </w:rPr>
              <w:t>Послуги технічної охорони: пультова охорона та кнопка тривоги для потреб структурних підрозділів Південного міжрегіонального управління Міністерства юстиції (м. Одеса) по Дніпропетровській області</w:t>
            </w:r>
            <w:r w:rsidRPr="00661421">
              <w:rPr>
                <w:rFonts w:ascii="Times New Roman" w:hAnsi="Times New Roman" w:cs="Times New Roman"/>
                <w:i/>
                <w:iCs/>
                <w:sz w:val="24"/>
                <w:szCs w:val="24"/>
                <w:lang w:eastAsia="ru-RU"/>
              </w:rPr>
              <w:t>)</w:t>
            </w:r>
          </w:p>
          <w:p w:rsidR="00EA6FAA" w:rsidRPr="00661421" w:rsidRDefault="00EA6FAA" w:rsidP="00EA6FAA">
            <w:pPr>
              <w:spacing w:after="0" w:line="240" w:lineRule="auto"/>
              <w:jc w:val="right"/>
              <w:rPr>
                <w:rFonts w:ascii="Times New Roman" w:hAnsi="Times New Roman" w:cs="Times New Roman"/>
                <w:i/>
                <w:iCs/>
                <w:sz w:val="24"/>
                <w:szCs w:val="24"/>
                <w:bdr w:val="none" w:sz="0" w:space="0" w:color="auto" w:frame="1"/>
              </w:rPr>
            </w:pPr>
          </w:p>
        </w:tc>
      </w:tr>
    </w:tbl>
    <w:p w:rsidR="00EA6FAA" w:rsidRPr="00864232" w:rsidRDefault="00EA6FAA" w:rsidP="00EA6FAA">
      <w:pPr>
        <w:spacing w:after="0"/>
        <w:ind w:firstLine="709"/>
        <w:jc w:val="right"/>
        <w:rPr>
          <w:rFonts w:ascii="Times New Roman" w:hAnsi="Times New Roman" w:cs="Times New Roman"/>
          <w:i/>
          <w:sz w:val="24"/>
          <w:szCs w:val="24"/>
          <w:lang w:eastAsia="ru-RU"/>
        </w:rPr>
      </w:pPr>
      <w:r w:rsidRPr="00864232">
        <w:rPr>
          <w:rFonts w:ascii="Times New Roman" w:hAnsi="Times New Roman" w:cs="Times New Roman"/>
          <w:i/>
          <w:sz w:val="24"/>
          <w:szCs w:val="24"/>
          <w:lang w:eastAsia="ru-RU"/>
        </w:rPr>
        <w:t>Таблиця 1</w:t>
      </w:r>
    </w:p>
    <w:p w:rsidR="00EA6FAA" w:rsidRPr="00864232" w:rsidRDefault="00EA6FAA" w:rsidP="00EA6FAA">
      <w:pPr>
        <w:spacing w:after="0" w:line="240" w:lineRule="auto"/>
        <w:ind w:firstLine="284"/>
        <w:jc w:val="center"/>
        <w:rPr>
          <w:rFonts w:ascii="Times New Roman" w:hAnsi="Times New Roman" w:cs="Times New Roman"/>
          <w:b/>
          <w:bCs/>
          <w:i/>
          <w:iCs/>
          <w:sz w:val="24"/>
          <w:szCs w:val="24"/>
          <w:lang w:eastAsia="ru-RU"/>
        </w:rPr>
      </w:pPr>
      <w:r w:rsidRPr="00864232">
        <w:rPr>
          <w:rFonts w:ascii="Times New Roman" w:hAnsi="Times New Roman" w:cs="Times New Roman"/>
          <w:b/>
          <w:bCs/>
          <w:i/>
          <w:iCs/>
          <w:sz w:val="24"/>
          <w:szCs w:val="24"/>
          <w:lang w:eastAsia="ru-RU"/>
        </w:rPr>
        <w:t>Кваліфікаційні критерії та перелік документів, що підтверджують інформацію учасників про відповідність їх таким критеріям</w:t>
      </w:r>
    </w:p>
    <w:p w:rsidR="00EA6FAA" w:rsidRPr="00864232" w:rsidRDefault="00EA6FAA" w:rsidP="00EA6FAA">
      <w:pPr>
        <w:widowControl w:val="0"/>
        <w:tabs>
          <w:tab w:val="left" w:pos="1080"/>
        </w:tabs>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Замовник вимагає від учасників подання ними документально підтвердженої інформації про їх відповідність наступним кваліфікаційним критеріям:</w:t>
      </w:r>
    </w:p>
    <w:p w:rsidR="00EA6FAA" w:rsidRPr="00864232" w:rsidRDefault="00EA6FAA" w:rsidP="00EA6FAA">
      <w:pPr>
        <w:widowControl w:val="0"/>
        <w:tabs>
          <w:tab w:val="left" w:pos="1080"/>
        </w:tabs>
        <w:spacing w:after="0" w:line="240" w:lineRule="auto"/>
        <w:jc w:val="both"/>
        <w:rPr>
          <w:rFonts w:ascii="Times New Roman" w:hAnsi="Times New Roman" w:cs="Times New Roman"/>
          <w:sz w:val="24"/>
          <w:szCs w:val="24"/>
          <w:lang w:eastAsia="ru-RU"/>
        </w:rPr>
      </w:pPr>
    </w:p>
    <w:tbl>
      <w:tblPr>
        <w:tblW w:w="10245" w:type="dxa"/>
        <w:jc w:val="center"/>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635"/>
        <w:gridCol w:w="6610"/>
      </w:tblGrid>
      <w:tr w:rsidR="00661421" w:rsidRPr="009B449F" w:rsidTr="00661421">
        <w:trPr>
          <w:jc w:val="center"/>
        </w:trPr>
        <w:tc>
          <w:tcPr>
            <w:tcW w:w="3635" w:type="dxa"/>
            <w:tcMar>
              <w:left w:w="98" w:type="dxa"/>
            </w:tcMar>
            <w:vAlign w:val="center"/>
          </w:tcPr>
          <w:p w:rsidR="00661421" w:rsidRPr="006B14B1" w:rsidRDefault="00661421" w:rsidP="007E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6B14B1">
              <w:rPr>
                <w:rFonts w:ascii="Times New Roman" w:hAnsi="Times New Roman" w:cs="Times New Roman"/>
                <w:b/>
                <w:bCs/>
                <w:sz w:val="24"/>
                <w:szCs w:val="24"/>
                <w:lang w:eastAsia="ru-RU"/>
              </w:rPr>
              <w:t xml:space="preserve">Кваліфікаційні критерії, встановлені відповідно до </w:t>
            </w:r>
          </w:p>
          <w:p w:rsidR="00661421" w:rsidRPr="006B14B1" w:rsidRDefault="00661421" w:rsidP="007E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6B14B1">
              <w:rPr>
                <w:rFonts w:ascii="Times New Roman" w:hAnsi="Times New Roman" w:cs="Times New Roman"/>
                <w:b/>
                <w:bCs/>
                <w:sz w:val="24"/>
                <w:szCs w:val="24"/>
                <w:lang w:eastAsia="ru-RU"/>
              </w:rPr>
              <w:t>ст. 16 Закону</w:t>
            </w:r>
          </w:p>
        </w:tc>
        <w:tc>
          <w:tcPr>
            <w:tcW w:w="6610" w:type="dxa"/>
            <w:tcBorders>
              <w:left w:val="single" w:sz="4" w:space="0" w:color="000001"/>
              <w:right w:val="single" w:sz="4" w:space="0" w:color="000001"/>
            </w:tcBorders>
            <w:tcMar>
              <w:left w:w="98" w:type="dxa"/>
            </w:tcMar>
            <w:vAlign w:val="center"/>
          </w:tcPr>
          <w:p w:rsidR="00661421" w:rsidRPr="006B14B1" w:rsidRDefault="00661421" w:rsidP="007E781C">
            <w:pPr>
              <w:suppressAutoHyphens/>
              <w:spacing w:after="0" w:line="240" w:lineRule="auto"/>
              <w:jc w:val="center"/>
              <w:rPr>
                <w:rFonts w:ascii="Times New Roman" w:hAnsi="Times New Roman" w:cs="Times New Roman"/>
                <w:b/>
                <w:bCs/>
                <w:sz w:val="24"/>
                <w:szCs w:val="24"/>
                <w:lang w:eastAsia="ru-RU"/>
              </w:rPr>
            </w:pPr>
            <w:r w:rsidRPr="006B14B1">
              <w:rPr>
                <w:rFonts w:ascii="Times New Roman" w:hAnsi="Times New Roman" w:cs="Times New Roman"/>
                <w:b/>
                <w:bCs/>
                <w:sz w:val="24"/>
                <w:szCs w:val="24"/>
                <w:lang w:eastAsia="ru-RU"/>
              </w:rPr>
              <w:t>Документи, які підтверджують відповідність Учасника встановленим кваліфікаційним критеріям</w:t>
            </w:r>
          </w:p>
        </w:tc>
      </w:tr>
      <w:tr w:rsidR="00661421" w:rsidRPr="009B449F" w:rsidTr="00661421">
        <w:trPr>
          <w:jc w:val="center"/>
        </w:trPr>
        <w:tc>
          <w:tcPr>
            <w:tcW w:w="3635" w:type="dxa"/>
            <w:tcMar>
              <w:left w:w="98" w:type="dxa"/>
            </w:tcMar>
          </w:tcPr>
          <w:p w:rsidR="00661421" w:rsidRPr="006B14B1" w:rsidRDefault="00661421" w:rsidP="007E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sidRPr="006B14B1">
              <w:rPr>
                <w:rFonts w:ascii="Times New Roman" w:hAnsi="Times New Roman" w:cs="Times New Roman"/>
                <w:sz w:val="24"/>
                <w:szCs w:val="24"/>
                <w:lang w:eastAsia="ru-RU"/>
              </w:rPr>
              <w:t>1. Наявність обладнання та матеріально-технічної бази</w:t>
            </w:r>
          </w:p>
        </w:tc>
        <w:tc>
          <w:tcPr>
            <w:tcW w:w="6610" w:type="dxa"/>
            <w:tcBorders>
              <w:left w:val="single" w:sz="4" w:space="0" w:color="000001"/>
              <w:right w:val="single" w:sz="4" w:space="0" w:color="000001"/>
            </w:tcBorders>
            <w:tcMar>
              <w:left w:w="98" w:type="dxa"/>
            </w:tcMar>
          </w:tcPr>
          <w:p w:rsidR="00661421" w:rsidRPr="00D950D4" w:rsidRDefault="00661421" w:rsidP="007E781C">
            <w:pPr>
              <w:tabs>
                <w:tab w:val="left" w:pos="440"/>
              </w:tabs>
              <w:spacing w:after="0" w:line="240" w:lineRule="auto"/>
              <w:jc w:val="both"/>
              <w:rPr>
                <w:rFonts w:ascii="Times New Roman" w:hAnsi="Times New Roman" w:cs="Times New Roman"/>
                <w:sz w:val="24"/>
                <w:szCs w:val="24"/>
                <w:lang w:eastAsia="ru-RU"/>
              </w:rPr>
            </w:pPr>
            <w:r w:rsidRPr="00D950D4">
              <w:rPr>
                <w:rFonts w:ascii="Times New Roman" w:hAnsi="Times New Roman" w:cs="Times New Roman"/>
                <w:sz w:val="24"/>
                <w:szCs w:val="24"/>
                <w:lang w:eastAsia="ru-RU"/>
              </w:rPr>
              <w:t>1.1. Довідка у довільній формі про наявність обладнання та матеріально-технічної бази. Учасник в довідці  повинен підтвердити наявність приймально-контрольного об'єктового приладу охоронної сигналізації (у кількості не менше, ніж потрібно, щоб забезпечити об’єкти Замовника), що передбачений для здійснення пультової (технічної) охорони та має наступні характеристики:</w:t>
            </w:r>
          </w:p>
          <w:p w:rsidR="00661421" w:rsidRPr="00D950D4" w:rsidRDefault="00661421" w:rsidP="007E781C">
            <w:pPr>
              <w:tabs>
                <w:tab w:val="left" w:pos="440"/>
              </w:tabs>
              <w:spacing w:after="0" w:line="240" w:lineRule="auto"/>
              <w:jc w:val="both"/>
              <w:rPr>
                <w:rFonts w:ascii="Times New Roman" w:hAnsi="Times New Roman" w:cs="Times New Roman"/>
                <w:sz w:val="24"/>
                <w:szCs w:val="24"/>
                <w:lang w:eastAsia="ru-RU"/>
              </w:rPr>
            </w:pPr>
            <w:r w:rsidRPr="00D950D4">
              <w:rPr>
                <w:rFonts w:ascii="Times New Roman" w:hAnsi="Times New Roman" w:cs="Times New Roman"/>
                <w:sz w:val="24"/>
                <w:szCs w:val="24"/>
                <w:lang w:eastAsia="ru-RU"/>
              </w:rPr>
              <w:t>- підтримка каналу зв'язку GSM/GPRS;</w:t>
            </w:r>
          </w:p>
          <w:p w:rsidR="00661421" w:rsidRPr="00D950D4" w:rsidRDefault="00661421" w:rsidP="007E781C">
            <w:pPr>
              <w:tabs>
                <w:tab w:val="left" w:pos="440"/>
              </w:tabs>
              <w:spacing w:after="0" w:line="240" w:lineRule="auto"/>
              <w:jc w:val="both"/>
              <w:rPr>
                <w:rFonts w:ascii="Times New Roman" w:hAnsi="Times New Roman" w:cs="Times New Roman"/>
                <w:sz w:val="24"/>
                <w:szCs w:val="24"/>
                <w:lang w:eastAsia="ru-RU"/>
              </w:rPr>
            </w:pPr>
            <w:r w:rsidRPr="00D950D4">
              <w:rPr>
                <w:rFonts w:ascii="Times New Roman" w:hAnsi="Times New Roman" w:cs="Times New Roman"/>
                <w:sz w:val="24"/>
                <w:szCs w:val="24"/>
                <w:lang w:eastAsia="ru-RU"/>
              </w:rPr>
              <w:t>- має вихід для сирени (світло-звукового оповіщувача);</w:t>
            </w:r>
          </w:p>
          <w:p w:rsidR="00661421" w:rsidRPr="00D950D4" w:rsidRDefault="00661421" w:rsidP="007E781C">
            <w:pPr>
              <w:tabs>
                <w:tab w:val="left" w:pos="440"/>
              </w:tabs>
              <w:spacing w:after="0" w:line="240" w:lineRule="auto"/>
              <w:jc w:val="both"/>
              <w:rPr>
                <w:rFonts w:ascii="Times New Roman" w:hAnsi="Times New Roman" w:cs="Times New Roman"/>
                <w:sz w:val="24"/>
                <w:szCs w:val="24"/>
                <w:lang w:eastAsia="ru-RU"/>
              </w:rPr>
            </w:pPr>
            <w:r w:rsidRPr="00D950D4">
              <w:rPr>
                <w:rFonts w:ascii="Times New Roman" w:hAnsi="Times New Roman" w:cs="Times New Roman"/>
                <w:sz w:val="24"/>
                <w:szCs w:val="24"/>
                <w:lang w:eastAsia="ru-RU"/>
              </w:rPr>
              <w:t>- має вбудований контролер акумуляторної батареї;</w:t>
            </w:r>
          </w:p>
          <w:p w:rsidR="00661421" w:rsidRPr="00D950D4" w:rsidRDefault="00661421" w:rsidP="007E781C">
            <w:pPr>
              <w:tabs>
                <w:tab w:val="left" w:pos="440"/>
              </w:tabs>
              <w:spacing w:after="0" w:line="240" w:lineRule="auto"/>
              <w:jc w:val="both"/>
              <w:rPr>
                <w:rFonts w:ascii="Times New Roman" w:hAnsi="Times New Roman" w:cs="Times New Roman"/>
                <w:sz w:val="24"/>
                <w:szCs w:val="24"/>
                <w:lang w:eastAsia="ru-RU"/>
              </w:rPr>
            </w:pPr>
            <w:r w:rsidRPr="00D950D4">
              <w:rPr>
                <w:rFonts w:ascii="Times New Roman" w:hAnsi="Times New Roman" w:cs="Times New Roman"/>
                <w:sz w:val="24"/>
                <w:szCs w:val="24"/>
                <w:lang w:eastAsia="ru-RU"/>
              </w:rPr>
              <w:t>- має можливість підключення дротових зон;</w:t>
            </w:r>
          </w:p>
          <w:p w:rsidR="00661421" w:rsidRPr="00D950D4" w:rsidRDefault="00661421" w:rsidP="007E781C">
            <w:pPr>
              <w:tabs>
                <w:tab w:val="left" w:pos="440"/>
              </w:tabs>
              <w:suppressAutoHyphens/>
              <w:spacing w:after="0" w:line="240" w:lineRule="auto"/>
              <w:jc w:val="both"/>
              <w:rPr>
                <w:rFonts w:ascii="Times New Roman" w:hAnsi="Times New Roman" w:cs="Times New Roman"/>
                <w:sz w:val="24"/>
                <w:szCs w:val="24"/>
                <w:lang w:eastAsia="ru-RU"/>
              </w:rPr>
            </w:pPr>
            <w:r w:rsidRPr="00D950D4">
              <w:rPr>
                <w:rFonts w:ascii="Times New Roman" w:hAnsi="Times New Roman" w:cs="Times New Roman"/>
                <w:sz w:val="24"/>
                <w:szCs w:val="24"/>
                <w:lang w:eastAsia="ru-RU"/>
              </w:rPr>
              <w:t>- можливість підключення  клавіатури.</w:t>
            </w:r>
          </w:p>
          <w:p w:rsidR="00661421" w:rsidRPr="00D950D4" w:rsidRDefault="00661421" w:rsidP="007E781C">
            <w:pPr>
              <w:tabs>
                <w:tab w:val="left" w:pos="440"/>
              </w:tabs>
              <w:spacing w:after="0" w:line="240" w:lineRule="auto"/>
              <w:jc w:val="both"/>
              <w:rPr>
                <w:rFonts w:ascii="Times New Roman" w:hAnsi="Times New Roman" w:cs="Times New Roman"/>
                <w:sz w:val="24"/>
                <w:szCs w:val="24"/>
                <w:lang w:eastAsia="ru-RU"/>
              </w:rPr>
            </w:pPr>
            <w:r w:rsidRPr="00D950D4">
              <w:rPr>
                <w:rFonts w:ascii="Times New Roman" w:hAnsi="Times New Roman" w:cs="Times New Roman"/>
                <w:sz w:val="24"/>
                <w:szCs w:val="24"/>
                <w:lang w:eastAsia="ru-RU"/>
              </w:rPr>
              <w:t>1.2. Довідка у довільній формі про наявність обладнання та матеріально-технічної бази. Учасник в довідці повинен підтвердити наявність не менше 10 одиниць власного транспорту реагування, обладнаного відповідно до вимог Порядку обладнання транспорту реагування суб'єкта охоронної діяльності засобами радіотехнічного зв'язку, кольорографічними схемами (написами), світловими та звуковими сигналами, затвердженого наказом Міністерства внутрішніх справ України від 18.04.2013  № 375. На підтвердження ц</w:t>
            </w:r>
            <w:r>
              <w:rPr>
                <w:rFonts w:ascii="Times New Roman" w:hAnsi="Times New Roman" w:cs="Times New Roman"/>
                <w:sz w:val="24"/>
                <w:szCs w:val="24"/>
                <w:lang w:eastAsia="ru-RU"/>
              </w:rPr>
              <w:t>ь</w:t>
            </w:r>
            <w:r w:rsidRPr="00D950D4">
              <w:rPr>
                <w:rFonts w:ascii="Times New Roman" w:hAnsi="Times New Roman" w:cs="Times New Roman"/>
                <w:sz w:val="24"/>
                <w:szCs w:val="24"/>
                <w:lang w:eastAsia="ru-RU"/>
              </w:rPr>
              <w:t>ого Учасник повинен надати документи, що підтверджують наявність зазначеного в довідці транспорту реагування, а саме:</w:t>
            </w:r>
          </w:p>
          <w:p w:rsidR="00661421" w:rsidRPr="00D950D4" w:rsidRDefault="00661421" w:rsidP="007E781C">
            <w:pPr>
              <w:tabs>
                <w:tab w:val="left" w:pos="440"/>
              </w:tabs>
              <w:spacing w:after="0" w:line="240" w:lineRule="auto"/>
              <w:jc w:val="both"/>
              <w:rPr>
                <w:rFonts w:ascii="Times New Roman" w:hAnsi="Times New Roman" w:cs="Times New Roman"/>
                <w:sz w:val="24"/>
                <w:szCs w:val="24"/>
                <w:lang w:eastAsia="ru-RU"/>
              </w:rPr>
            </w:pPr>
            <w:r w:rsidRPr="00D950D4">
              <w:rPr>
                <w:rFonts w:ascii="Times New Roman" w:hAnsi="Times New Roman" w:cs="Times New Roman"/>
                <w:sz w:val="24"/>
                <w:szCs w:val="24"/>
                <w:lang w:eastAsia="ru-RU"/>
              </w:rPr>
              <w:t>-</w:t>
            </w:r>
            <w:r w:rsidRPr="00D950D4">
              <w:rPr>
                <w:rFonts w:ascii="Times New Roman" w:hAnsi="Times New Roman" w:cs="Times New Roman"/>
                <w:sz w:val="24"/>
                <w:szCs w:val="24"/>
                <w:lang w:eastAsia="ru-RU"/>
              </w:rPr>
              <w:tab/>
              <w:t xml:space="preserve">скан-копії оригіналів або завірених належним чином копії свідоцтв про реєстрацію транспортних засобів (із чітким зображенням </w:t>
            </w:r>
            <w:r>
              <w:rPr>
                <w:rFonts w:ascii="Times New Roman" w:hAnsi="Times New Roman" w:cs="Times New Roman"/>
                <w:sz w:val="24"/>
                <w:szCs w:val="24"/>
                <w:lang w:eastAsia="ru-RU"/>
              </w:rPr>
              <w:t>усі</w:t>
            </w:r>
            <w:r w:rsidRPr="00D950D4">
              <w:rPr>
                <w:rFonts w:ascii="Times New Roman" w:hAnsi="Times New Roman" w:cs="Times New Roman"/>
                <w:sz w:val="24"/>
                <w:szCs w:val="24"/>
                <w:lang w:eastAsia="ru-RU"/>
              </w:rPr>
              <w:t>х символів), що підтверджують право власності Учасника на транспортні засоби та їх приналежність до охоронної організації;</w:t>
            </w:r>
          </w:p>
          <w:p w:rsidR="00661421" w:rsidRPr="00D950D4" w:rsidRDefault="00661421" w:rsidP="007E781C">
            <w:pPr>
              <w:tabs>
                <w:tab w:val="left" w:pos="440"/>
              </w:tabs>
              <w:suppressAutoHyphens/>
              <w:spacing w:after="0" w:line="240" w:lineRule="auto"/>
              <w:jc w:val="both"/>
              <w:rPr>
                <w:rFonts w:ascii="Times New Roman" w:hAnsi="Times New Roman" w:cs="Times New Roman"/>
                <w:sz w:val="24"/>
                <w:szCs w:val="24"/>
                <w:lang w:eastAsia="ru-RU"/>
              </w:rPr>
            </w:pPr>
            <w:r w:rsidRPr="00D950D4">
              <w:rPr>
                <w:rFonts w:ascii="Times New Roman" w:hAnsi="Times New Roman" w:cs="Times New Roman"/>
                <w:sz w:val="24"/>
                <w:szCs w:val="24"/>
                <w:lang w:eastAsia="ru-RU"/>
              </w:rPr>
              <w:t>-</w:t>
            </w:r>
            <w:r w:rsidRPr="00D950D4">
              <w:rPr>
                <w:rFonts w:ascii="Times New Roman" w:hAnsi="Times New Roman" w:cs="Times New Roman"/>
                <w:sz w:val="24"/>
                <w:szCs w:val="24"/>
                <w:lang w:eastAsia="ru-RU"/>
              </w:rPr>
              <w:tab/>
              <w:t>фото власного транспорту реагування з видимістю державного номеру та приналежністю до охоронної компанії (розпізнавальні елементи, символіка охоронної компанії, тощо).</w:t>
            </w:r>
          </w:p>
          <w:p w:rsidR="00661421" w:rsidRPr="00D950D4" w:rsidRDefault="00661421" w:rsidP="007E781C">
            <w:pPr>
              <w:tabs>
                <w:tab w:val="left" w:pos="440"/>
              </w:tabs>
              <w:suppressAutoHyphens/>
              <w:spacing w:after="0" w:line="240" w:lineRule="auto"/>
              <w:jc w:val="both"/>
              <w:rPr>
                <w:rFonts w:ascii="Times New Roman" w:hAnsi="Times New Roman" w:cs="Times New Roman"/>
                <w:color w:val="000000"/>
                <w:sz w:val="24"/>
                <w:szCs w:val="24"/>
              </w:rPr>
            </w:pPr>
            <w:r w:rsidRPr="00D950D4">
              <w:rPr>
                <w:rFonts w:ascii="Times New Roman" w:hAnsi="Times New Roman" w:cs="Times New Roman"/>
                <w:sz w:val="24"/>
                <w:szCs w:val="24"/>
                <w:lang w:eastAsia="ru-RU"/>
              </w:rPr>
              <w:t xml:space="preserve">- </w:t>
            </w:r>
            <w:r w:rsidRPr="00D950D4">
              <w:rPr>
                <w:rFonts w:ascii="Times New Roman" w:hAnsi="Times New Roman" w:cs="Times New Roman"/>
                <w:color w:val="000000"/>
                <w:sz w:val="24"/>
                <w:szCs w:val="24"/>
              </w:rPr>
              <w:t>дозволи на встановлення та використання на транспорті реагування спеціальних світлових сигнальних пристроїв;</w:t>
            </w:r>
          </w:p>
          <w:p w:rsidR="00661421" w:rsidRPr="00D950D4" w:rsidRDefault="00661421" w:rsidP="007E781C">
            <w:pPr>
              <w:tabs>
                <w:tab w:val="left" w:pos="440"/>
              </w:tabs>
              <w:suppressAutoHyphens/>
              <w:spacing w:after="0" w:line="240" w:lineRule="auto"/>
              <w:jc w:val="both"/>
              <w:rPr>
                <w:rFonts w:ascii="Times New Roman" w:hAnsi="Times New Roman" w:cs="Times New Roman"/>
                <w:color w:val="000000"/>
                <w:sz w:val="24"/>
                <w:szCs w:val="24"/>
              </w:rPr>
            </w:pPr>
            <w:r w:rsidRPr="00D950D4">
              <w:rPr>
                <w:rFonts w:ascii="Times New Roman" w:hAnsi="Times New Roman" w:cs="Times New Roman"/>
                <w:color w:val="000000"/>
                <w:sz w:val="24"/>
                <w:szCs w:val="24"/>
              </w:rPr>
              <w:lastRenderedPageBreak/>
              <w:t>- д</w:t>
            </w:r>
            <w:r>
              <w:rPr>
                <w:rFonts w:ascii="Times New Roman" w:hAnsi="Times New Roman" w:cs="Times New Roman"/>
                <w:color w:val="000000"/>
                <w:sz w:val="24"/>
                <w:szCs w:val="24"/>
              </w:rPr>
              <w:t>овідка, видана уповноваженим органом</w:t>
            </w:r>
            <w:r w:rsidRPr="00D950D4">
              <w:rPr>
                <w:rFonts w:ascii="Times New Roman" w:hAnsi="Times New Roman" w:cs="Times New Roman"/>
                <w:color w:val="000000"/>
                <w:sz w:val="24"/>
                <w:szCs w:val="24"/>
              </w:rPr>
              <w:t xml:space="preserve"> на ім’я Учасника про підтвердження перебування транспортних засобів (зазначених у довідці про наявність МТБ (не менше 10 одиниць власного транспорту), який буде безпосередньо залучений в якості транспорту реагування, на військовому обліку;</w:t>
            </w:r>
          </w:p>
          <w:p w:rsidR="00661421" w:rsidRPr="00D950D4" w:rsidRDefault="00661421" w:rsidP="007E781C">
            <w:pPr>
              <w:tabs>
                <w:tab w:val="left" w:pos="440"/>
              </w:tabs>
              <w:suppressAutoHyphens/>
              <w:spacing w:after="0" w:line="240" w:lineRule="auto"/>
              <w:jc w:val="both"/>
              <w:rPr>
                <w:rFonts w:ascii="Times New Roman" w:hAnsi="Times New Roman" w:cs="Times New Roman"/>
                <w:color w:val="000000"/>
                <w:sz w:val="24"/>
                <w:szCs w:val="24"/>
              </w:rPr>
            </w:pPr>
            <w:r w:rsidRPr="00D950D4">
              <w:rPr>
                <w:rFonts w:ascii="Times New Roman" w:hAnsi="Times New Roman" w:cs="Times New Roman"/>
                <w:color w:val="000000"/>
                <w:sz w:val="24"/>
                <w:szCs w:val="24"/>
              </w:rPr>
              <w:t>- видаткові накладні на придбання GPS-систем для облаштування транспортних засобів реагування;</w:t>
            </w:r>
          </w:p>
          <w:p w:rsidR="00661421" w:rsidRPr="00D950D4" w:rsidRDefault="00661421" w:rsidP="007E781C">
            <w:pPr>
              <w:tabs>
                <w:tab w:val="left" w:pos="440"/>
              </w:tabs>
              <w:suppressAutoHyphens/>
              <w:spacing w:after="0" w:line="240" w:lineRule="auto"/>
              <w:jc w:val="both"/>
              <w:rPr>
                <w:rFonts w:ascii="Times New Roman" w:hAnsi="Times New Roman" w:cs="Times New Roman"/>
                <w:color w:val="000000"/>
                <w:sz w:val="24"/>
                <w:szCs w:val="24"/>
                <w:highlight w:val="yellow"/>
              </w:rPr>
            </w:pPr>
            <w:r w:rsidRPr="00D950D4">
              <w:rPr>
                <w:rFonts w:ascii="Times New Roman" w:hAnsi="Times New Roman" w:cs="Times New Roman"/>
                <w:color w:val="000000"/>
                <w:sz w:val="24"/>
                <w:szCs w:val="24"/>
              </w:rPr>
              <w:t xml:space="preserve">- видаткові накладні на придбання автомобільних радіостанцій, що будуть використовуватися групами швидкого реагування на противоправні дії щодо об'єкта </w:t>
            </w:r>
            <w:r w:rsidRPr="00AE13EA">
              <w:rPr>
                <w:rFonts w:ascii="Times New Roman" w:hAnsi="Times New Roman" w:cs="Times New Roman"/>
                <w:color w:val="000000"/>
                <w:sz w:val="24"/>
                <w:szCs w:val="24"/>
              </w:rPr>
              <w:t>охорони (не менше 10 одиниць).</w:t>
            </w:r>
          </w:p>
        </w:tc>
      </w:tr>
      <w:tr w:rsidR="00661421" w:rsidRPr="009B449F" w:rsidTr="00661421">
        <w:trPr>
          <w:jc w:val="center"/>
        </w:trPr>
        <w:tc>
          <w:tcPr>
            <w:tcW w:w="3635" w:type="dxa"/>
            <w:tcMar>
              <w:left w:w="98" w:type="dxa"/>
            </w:tcMar>
          </w:tcPr>
          <w:p w:rsidR="00661421" w:rsidRPr="00533A44" w:rsidRDefault="00661421" w:rsidP="007E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sidRPr="00533A44">
              <w:rPr>
                <w:rFonts w:ascii="Times New Roman" w:hAnsi="Times New Roman" w:cs="Times New Roman"/>
                <w:sz w:val="24"/>
                <w:szCs w:val="24"/>
                <w:lang w:eastAsia="ru-RU"/>
              </w:rPr>
              <w:lastRenderedPageBreak/>
              <w:t>2. Наявність працівників відповідної кваліфікації, які мають необхідні знання та досвід.</w:t>
            </w:r>
          </w:p>
        </w:tc>
        <w:tc>
          <w:tcPr>
            <w:tcW w:w="6610" w:type="dxa"/>
            <w:tcBorders>
              <w:left w:val="single" w:sz="4" w:space="0" w:color="000001"/>
              <w:right w:val="single" w:sz="4" w:space="0" w:color="000001"/>
            </w:tcBorders>
            <w:tcMar>
              <w:left w:w="98" w:type="dxa"/>
            </w:tcMar>
          </w:tcPr>
          <w:p w:rsidR="00661421" w:rsidRPr="00533A44" w:rsidRDefault="00661421" w:rsidP="007E781C">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533A44">
              <w:rPr>
                <w:rFonts w:ascii="Times New Roman" w:hAnsi="Times New Roman" w:cs="Times New Roman"/>
                <w:sz w:val="24"/>
                <w:szCs w:val="24"/>
                <w:lang w:eastAsia="ru-RU"/>
              </w:rPr>
              <w:t xml:space="preserve">2.1. Учасник повинен підтвердити наявність працівників у штатному розписі відповідної кваліфікації, які мають необхідні знання та досвід та будуть залучені до виконання послуг, що є предметом закупівлі, відповідно вимогам п. 17 Ліцензійних умов провадження охоронної діяльності, затверджених постановою КМУ від 18.11.2015 р. № 960 та ст. 11 ЗУ «Про охоронну діяльність». </w:t>
            </w:r>
          </w:p>
          <w:p w:rsidR="00661421" w:rsidRPr="00533A44" w:rsidRDefault="00661421" w:rsidP="007E781C">
            <w:pPr>
              <w:widowControl w:val="0"/>
              <w:autoSpaceDE w:val="0"/>
              <w:autoSpaceDN w:val="0"/>
              <w:adjustRightInd w:val="0"/>
              <w:spacing w:after="0" w:line="240" w:lineRule="auto"/>
              <w:ind w:firstLine="556"/>
              <w:jc w:val="both"/>
              <w:rPr>
                <w:rFonts w:ascii="Times New Roman" w:hAnsi="Times New Roman" w:cs="Times New Roman"/>
                <w:sz w:val="24"/>
                <w:szCs w:val="24"/>
                <w:lang w:eastAsia="ru-RU"/>
              </w:rPr>
            </w:pPr>
            <w:r w:rsidRPr="00533A44">
              <w:rPr>
                <w:rFonts w:ascii="Times New Roman" w:hAnsi="Times New Roman" w:cs="Times New Roman"/>
                <w:sz w:val="24"/>
                <w:szCs w:val="24"/>
                <w:lang w:eastAsia="ru-RU"/>
              </w:rPr>
              <w:t>Для підтвердження надати довідку у довільній формі з  інформацією про ПІБ працівників (не менше 10 осіб-охоронників, вік охоронників від 18 до 50 років), їх вік, посаду, що обіймає в організації, відповідність до вимог ст. 11 ЗУ «Про охоронну діяльність».</w:t>
            </w:r>
          </w:p>
          <w:p w:rsidR="00661421" w:rsidRPr="00533A44" w:rsidRDefault="00661421" w:rsidP="007E781C">
            <w:pPr>
              <w:widowControl w:val="0"/>
              <w:autoSpaceDE w:val="0"/>
              <w:autoSpaceDN w:val="0"/>
              <w:adjustRightInd w:val="0"/>
              <w:spacing w:after="0" w:line="240" w:lineRule="auto"/>
              <w:ind w:firstLine="556"/>
              <w:jc w:val="both"/>
              <w:rPr>
                <w:rFonts w:ascii="Times New Roman" w:hAnsi="Times New Roman" w:cs="Times New Roman"/>
                <w:sz w:val="24"/>
                <w:szCs w:val="24"/>
                <w:lang w:eastAsia="ru-RU"/>
              </w:rPr>
            </w:pPr>
            <w:r w:rsidRPr="00533A44">
              <w:rPr>
                <w:rFonts w:ascii="Times New Roman" w:hAnsi="Times New Roman" w:cs="Times New Roman"/>
                <w:sz w:val="24"/>
                <w:szCs w:val="24"/>
                <w:lang w:eastAsia="ru-RU"/>
              </w:rPr>
              <w:t>Додатково на кожного охоронника, зазначеного у довідці про наявність працівників відповідної кваліфікації надати:</w:t>
            </w:r>
          </w:p>
          <w:p w:rsidR="00661421" w:rsidRPr="00533A44" w:rsidRDefault="00661421" w:rsidP="007E781C">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533A44">
              <w:rPr>
                <w:rFonts w:ascii="Times New Roman" w:hAnsi="Times New Roman" w:cs="Times New Roman"/>
                <w:sz w:val="24"/>
                <w:szCs w:val="24"/>
                <w:lang w:eastAsia="ru-RU"/>
              </w:rPr>
              <w:t xml:space="preserve">- копії трудових книжок (титульна сторінка із зазначенням ПІБ особи та сторінка, підтверджуюча працевлаштування зазначеної особи в охоронній компанії) або витягів із наказів про призначення на посаду; </w:t>
            </w:r>
          </w:p>
          <w:p w:rsidR="00661421" w:rsidRPr="008B4B26" w:rsidRDefault="00661421" w:rsidP="007E781C">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533A44">
              <w:rPr>
                <w:rFonts w:ascii="Times New Roman" w:hAnsi="Times New Roman" w:cs="Times New Roman"/>
                <w:sz w:val="24"/>
                <w:szCs w:val="24"/>
                <w:lang w:eastAsia="ru-RU"/>
              </w:rPr>
              <w:t xml:space="preserve">- копії документів про присвоєння (підвищення) кваліфікації </w:t>
            </w:r>
            <w:r w:rsidRPr="008B4B26">
              <w:rPr>
                <w:rFonts w:ascii="Times New Roman" w:hAnsi="Times New Roman" w:cs="Times New Roman"/>
                <w:sz w:val="24"/>
                <w:szCs w:val="24"/>
                <w:lang w:eastAsia="ru-RU"/>
              </w:rPr>
              <w:t>охоронника не нижче 3 розряду;</w:t>
            </w:r>
          </w:p>
          <w:p w:rsidR="00661421" w:rsidRPr="008B4B26" w:rsidRDefault="00661421" w:rsidP="007E781C">
            <w:pPr>
              <w:spacing w:after="0" w:line="240" w:lineRule="auto"/>
              <w:rPr>
                <w:rFonts w:ascii="Times New Roman" w:hAnsi="Times New Roman" w:cs="Times New Roman"/>
                <w:sz w:val="24"/>
                <w:szCs w:val="24"/>
              </w:rPr>
            </w:pPr>
            <w:r w:rsidRPr="008B4B26">
              <w:rPr>
                <w:rFonts w:ascii="Times New Roman" w:hAnsi="Times New Roman" w:cs="Times New Roman"/>
                <w:sz w:val="24"/>
                <w:szCs w:val="24"/>
              </w:rPr>
              <w:t>-  копію дозволів на носіння зброї;</w:t>
            </w:r>
          </w:p>
          <w:p w:rsidR="00661421" w:rsidRPr="008B4B26" w:rsidRDefault="00661421" w:rsidP="007E781C">
            <w:pPr>
              <w:spacing w:after="0" w:line="240" w:lineRule="auto"/>
              <w:rPr>
                <w:rFonts w:ascii="Times New Roman" w:hAnsi="Times New Roman" w:cs="Times New Roman"/>
                <w:sz w:val="24"/>
                <w:szCs w:val="24"/>
              </w:rPr>
            </w:pPr>
            <w:r w:rsidRPr="008B4B26">
              <w:rPr>
                <w:rFonts w:ascii="Times New Roman" w:hAnsi="Times New Roman" w:cs="Times New Roman"/>
                <w:sz w:val="24"/>
                <w:szCs w:val="24"/>
              </w:rPr>
              <w:t>- копію медичної довідки №127/о;</w:t>
            </w:r>
          </w:p>
          <w:p w:rsidR="00661421" w:rsidRPr="008B4B26" w:rsidRDefault="00661421" w:rsidP="007E781C">
            <w:pPr>
              <w:spacing w:after="0" w:line="240" w:lineRule="auto"/>
              <w:jc w:val="both"/>
              <w:rPr>
                <w:rFonts w:ascii="Times New Roman" w:hAnsi="Times New Roman" w:cs="Times New Roman"/>
                <w:sz w:val="24"/>
                <w:szCs w:val="24"/>
              </w:rPr>
            </w:pPr>
            <w:r w:rsidRPr="008B4B26">
              <w:rPr>
                <w:rFonts w:ascii="Times New Roman" w:hAnsi="Times New Roman" w:cs="Times New Roman"/>
                <w:sz w:val="24"/>
                <w:szCs w:val="24"/>
              </w:rPr>
              <w:t>- сертифікат працівника Учасника щодо надання домедичної допомоги в умовах військового стану;</w:t>
            </w:r>
          </w:p>
          <w:p w:rsidR="00661421" w:rsidRPr="008B4B26" w:rsidRDefault="00661421" w:rsidP="007E781C">
            <w:pPr>
              <w:spacing w:after="0" w:line="240" w:lineRule="auto"/>
              <w:jc w:val="both"/>
              <w:rPr>
                <w:rFonts w:ascii="Times New Roman" w:hAnsi="Times New Roman" w:cs="Times New Roman"/>
                <w:sz w:val="24"/>
                <w:szCs w:val="24"/>
              </w:rPr>
            </w:pPr>
            <w:r w:rsidRPr="008B4B26">
              <w:rPr>
                <w:rFonts w:ascii="Times New Roman" w:hAnsi="Times New Roman" w:cs="Times New Roman"/>
                <w:sz w:val="24"/>
                <w:szCs w:val="24"/>
              </w:rPr>
              <w:t xml:space="preserve">- результати запиту з офіційного сайту </w:t>
            </w:r>
            <w:hyperlink r:id="rId9" w:history="1">
              <w:r w:rsidRPr="008B4B26">
                <w:rPr>
                  <w:rStyle w:val="a3"/>
                  <w:rFonts w:ascii="Times New Roman" w:hAnsi="Times New Roman"/>
                  <w:sz w:val="24"/>
                  <w:szCs w:val="24"/>
                </w:rPr>
                <w:t>https://info.edbo.gov.ua</w:t>
              </w:r>
            </w:hyperlink>
            <w:r w:rsidRPr="008B4B26">
              <w:rPr>
                <w:rFonts w:ascii="Times New Roman" w:hAnsi="Times New Roman" w:cs="Times New Roman"/>
                <w:sz w:val="24"/>
                <w:szCs w:val="24"/>
              </w:rPr>
              <w:t xml:space="preserve">  у вигляді ВИПИСКИ з Реєстру документів про освіту Єдиної державної електронної бази (ЄДЕБО) з питань освіти. </w:t>
            </w:r>
          </w:p>
          <w:p w:rsidR="00661421" w:rsidRPr="008B4B26" w:rsidRDefault="00661421" w:rsidP="007E781C">
            <w:pPr>
              <w:spacing w:after="0" w:line="240" w:lineRule="auto"/>
              <w:jc w:val="both"/>
              <w:rPr>
                <w:rFonts w:ascii="Times New Roman" w:hAnsi="Times New Roman" w:cs="Times New Roman"/>
                <w:sz w:val="24"/>
                <w:szCs w:val="24"/>
                <w:lang w:eastAsia="ru-RU"/>
              </w:rPr>
            </w:pPr>
            <w:r w:rsidRPr="008B4B26">
              <w:rPr>
                <w:rFonts w:ascii="Times New Roman" w:hAnsi="Times New Roman" w:cs="Times New Roman"/>
                <w:sz w:val="24"/>
                <w:szCs w:val="24"/>
              </w:rPr>
              <w:t>2.2. Для підтвердження наявності працівників відповідної кваліфікації, які будуть здійснювати технічне обслуговування</w:t>
            </w:r>
            <w:r w:rsidRPr="008B4B26">
              <w:rPr>
                <w:rFonts w:ascii="Times New Roman" w:hAnsi="Times New Roman" w:cs="Times New Roman"/>
                <w:sz w:val="24"/>
                <w:szCs w:val="24"/>
                <w:lang w:eastAsia="ru-RU"/>
              </w:rPr>
              <w:t xml:space="preserve"> тривожної сигналізації, необхідно надати </w:t>
            </w:r>
            <w:r w:rsidRPr="008B4B26">
              <w:rPr>
                <w:rFonts w:ascii="Times New Roman" w:hAnsi="Times New Roman" w:cs="Times New Roman"/>
                <w:sz w:val="24"/>
                <w:szCs w:val="24"/>
              </w:rPr>
              <w:t xml:space="preserve">довідку у довільній формі про наявність працівників відповідної кваліфікації, які мають необхідні знання та досвід не менше 5 (п’яти) кваліфікованих працівників та будуть безпосередньо залучені до виконання робіт по підключенню/перепідключенню об’єктів охорони, із зазначенням ПІБ, посади та стажу роботи . Додатково на кожного зазначеного у довідці співробітника надати </w:t>
            </w:r>
            <w:r w:rsidRPr="008B4B26">
              <w:rPr>
                <w:rFonts w:ascii="Times New Roman" w:hAnsi="Times New Roman" w:cs="Times New Roman"/>
                <w:sz w:val="24"/>
                <w:szCs w:val="24"/>
                <w:lang w:eastAsia="ru-RU"/>
              </w:rPr>
              <w:t xml:space="preserve">копії трудових книжок (титульна сторінка із зазначенням ПІБ особи та сторінка, підтверджуюча працевлаштування зазначеної особи в охоронній компанії) або витягів із наказів про призначення на посаду; </w:t>
            </w:r>
          </w:p>
          <w:p w:rsidR="00661421" w:rsidRPr="008B4B26" w:rsidRDefault="00661421" w:rsidP="007E781C">
            <w:pPr>
              <w:widowControl w:val="0"/>
              <w:shd w:val="clear" w:color="auto" w:fill="FFFFFF"/>
              <w:spacing w:after="0" w:line="240" w:lineRule="auto"/>
              <w:ind w:firstLine="697"/>
              <w:jc w:val="both"/>
              <w:rPr>
                <w:rFonts w:ascii="Times New Roman" w:hAnsi="Times New Roman" w:cs="Times New Roman"/>
                <w:sz w:val="24"/>
                <w:szCs w:val="24"/>
              </w:rPr>
            </w:pPr>
            <w:r w:rsidRPr="008B4B26">
              <w:rPr>
                <w:rFonts w:ascii="Times New Roman" w:hAnsi="Times New Roman" w:cs="Times New Roman"/>
                <w:kern w:val="2"/>
                <w:sz w:val="24"/>
                <w:szCs w:val="24"/>
                <w:lang w:eastAsia="ru-RU"/>
              </w:rPr>
              <w:t xml:space="preserve">На підтвердження кваліфікації працівників, зазначених у довідці про наявність працівників, які будуть залучені до </w:t>
            </w:r>
            <w:r w:rsidRPr="008B4B26">
              <w:rPr>
                <w:rFonts w:ascii="Times New Roman" w:hAnsi="Times New Roman" w:cs="Times New Roman"/>
                <w:sz w:val="24"/>
                <w:szCs w:val="24"/>
              </w:rPr>
              <w:t xml:space="preserve">виконання робіт по підключенню/пере підключенню об’єктів </w:t>
            </w:r>
            <w:r w:rsidRPr="008B4B26">
              <w:rPr>
                <w:rFonts w:ascii="Times New Roman" w:hAnsi="Times New Roman" w:cs="Times New Roman"/>
                <w:sz w:val="24"/>
                <w:szCs w:val="24"/>
              </w:rPr>
              <w:lastRenderedPageBreak/>
              <w:t>охорони, надати:</w:t>
            </w:r>
            <w:r w:rsidRPr="008B4B26">
              <w:rPr>
                <w:rFonts w:ascii="Times New Roman" w:hAnsi="Times New Roman" w:cs="Times New Roman"/>
                <w:kern w:val="2"/>
                <w:sz w:val="24"/>
                <w:szCs w:val="24"/>
                <w:lang w:eastAsia="ru-RU"/>
              </w:rPr>
              <w:t xml:space="preserve">  </w:t>
            </w:r>
          </w:p>
          <w:p w:rsidR="00661421" w:rsidRPr="00533A44" w:rsidRDefault="00661421" w:rsidP="007E781C">
            <w:pPr>
              <w:pStyle w:val="aff0"/>
              <w:widowControl w:val="0"/>
              <w:spacing w:after="0" w:line="240" w:lineRule="auto"/>
              <w:ind w:left="0" w:firstLine="797"/>
              <w:jc w:val="both"/>
              <w:rPr>
                <w:rFonts w:ascii="Times New Roman" w:hAnsi="Times New Roman" w:cs="Times New Roman"/>
                <w:sz w:val="24"/>
                <w:szCs w:val="24"/>
              </w:rPr>
            </w:pPr>
            <w:r w:rsidRPr="00533A44">
              <w:rPr>
                <w:rFonts w:ascii="Times New Roman" w:hAnsi="Times New Roman" w:cs="Times New Roman"/>
                <w:kern w:val="2"/>
                <w:sz w:val="24"/>
                <w:szCs w:val="24"/>
                <w:lang w:eastAsia="ru-RU"/>
              </w:rPr>
              <w:t xml:space="preserve">- протокол та посвідчення про проходження навчання з питань охорони праці, Правил охорони праці під час виконання робіт на висоті (НПАОП 0.00-1.15-07) та </w:t>
            </w:r>
            <w:r w:rsidRPr="00533A44">
              <w:rPr>
                <w:rFonts w:ascii="Times New Roman" w:hAnsi="Times New Roman" w:cs="Times New Roman"/>
                <w:sz w:val="24"/>
                <w:szCs w:val="24"/>
              </w:rPr>
              <w:t>Вимог щодо безпеки та захисту здоров’я працівників під час роботи з екранними пристроями (НПАОП 0.00-7.15-18);</w:t>
            </w:r>
          </w:p>
          <w:p w:rsidR="00661421" w:rsidRPr="00533A44" w:rsidRDefault="00661421" w:rsidP="007E781C">
            <w:pPr>
              <w:pStyle w:val="aff0"/>
              <w:widowControl w:val="0"/>
              <w:spacing w:after="0" w:line="240" w:lineRule="auto"/>
              <w:ind w:left="0" w:firstLine="797"/>
              <w:jc w:val="both"/>
              <w:rPr>
                <w:rFonts w:ascii="Times New Roman" w:hAnsi="Times New Roman" w:cs="Times New Roman"/>
                <w:sz w:val="24"/>
                <w:szCs w:val="24"/>
              </w:rPr>
            </w:pPr>
            <w:r w:rsidRPr="00533A44">
              <w:rPr>
                <w:rFonts w:ascii="Times New Roman" w:hAnsi="Times New Roman" w:cs="Times New Roman"/>
                <w:kern w:val="2"/>
                <w:sz w:val="24"/>
                <w:szCs w:val="24"/>
                <w:lang w:eastAsia="ru-RU"/>
              </w:rPr>
              <w:t xml:space="preserve">- протокол та посвідчення про проходження навчання з питань Вимог </w:t>
            </w:r>
            <w:r w:rsidRPr="00533A44">
              <w:rPr>
                <w:rFonts w:ascii="Times New Roman" w:hAnsi="Times New Roman" w:cs="Times New Roman"/>
                <w:sz w:val="24"/>
                <w:szCs w:val="24"/>
              </w:rPr>
              <w:t>ВБН В.2.5-78.11.01-2003 «Інженерне обладнання будинків і споруд. Системи сигналізації охоронного призначення»;</w:t>
            </w:r>
          </w:p>
          <w:p w:rsidR="00661421" w:rsidRPr="00533A44" w:rsidRDefault="00661421" w:rsidP="007E781C">
            <w:pPr>
              <w:pStyle w:val="aff0"/>
              <w:widowControl w:val="0"/>
              <w:shd w:val="clear" w:color="auto" w:fill="FFFFFF"/>
              <w:spacing w:after="0" w:line="240" w:lineRule="auto"/>
              <w:ind w:left="0" w:firstLine="797"/>
              <w:jc w:val="both"/>
              <w:rPr>
                <w:rFonts w:ascii="Times New Roman" w:hAnsi="Times New Roman" w:cs="Times New Roman"/>
                <w:sz w:val="24"/>
                <w:szCs w:val="24"/>
              </w:rPr>
            </w:pPr>
            <w:r w:rsidRPr="00533A44">
              <w:rPr>
                <w:rFonts w:ascii="Times New Roman" w:hAnsi="Times New Roman" w:cs="Times New Roman"/>
                <w:sz w:val="24"/>
                <w:szCs w:val="24"/>
              </w:rPr>
              <w:t xml:space="preserve">- </w:t>
            </w:r>
            <w:r w:rsidRPr="00533A44">
              <w:rPr>
                <w:rFonts w:ascii="Times New Roman" w:hAnsi="Times New Roman" w:cs="Times New Roman"/>
                <w:kern w:val="2"/>
                <w:sz w:val="24"/>
                <w:szCs w:val="24"/>
                <w:lang w:eastAsia="ru-RU"/>
              </w:rPr>
              <w:t>протокол та посвідчення</w:t>
            </w:r>
            <w:r w:rsidRPr="00533A44">
              <w:rPr>
                <w:rFonts w:ascii="Times New Roman" w:hAnsi="Times New Roman" w:cs="Times New Roman"/>
                <w:sz w:val="24"/>
                <w:szCs w:val="24"/>
              </w:rPr>
              <w:t xml:space="preserve"> про проходження спеціального навчання (пожежно-технічний мінімум) у Навчальному закладі (центрі), що  внесено до Переліку підприємств, установ та організацій України, які проводять навчання з питань пожежної безпеки (сайт ДСНС України </w:t>
            </w:r>
            <w:hyperlink r:id="rId10">
              <w:r w:rsidRPr="00533A44">
                <w:rPr>
                  <w:rFonts w:ascii="Times New Roman" w:hAnsi="Times New Roman" w:cs="Times New Roman"/>
                  <w:sz w:val="24"/>
                  <w:szCs w:val="24"/>
                </w:rPr>
                <w:t xml:space="preserve">https://dsns.gov.ua </w:t>
              </w:r>
            </w:hyperlink>
            <w:r w:rsidRPr="00533A44">
              <w:rPr>
                <w:rFonts w:ascii="Times New Roman" w:hAnsi="Times New Roman" w:cs="Times New Roman"/>
                <w:sz w:val="24"/>
                <w:szCs w:val="24"/>
              </w:rPr>
              <w:t>).</w:t>
            </w:r>
          </w:p>
          <w:p w:rsidR="00661421" w:rsidRPr="00533A44" w:rsidRDefault="00661421" w:rsidP="007E781C">
            <w:pPr>
              <w:pStyle w:val="aff0"/>
              <w:widowControl w:val="0"/>
              <w:shd w:val="clear" w:color="auto" w:fill="FFFFFF"/>
              <w:spacing w:after="0" w:line="240" w:lineRule="auto"/>
              <w:ind w:left="0" w:firstLine="797"/>
              <w:jc w:val="both"/>
              <w:rPr>
                <w:rFonts w:ascii="Times New Roman" w:hAnsi="Times New Roman" w:cs="Times New Roman"/>
                <w:color w:val="000000"/>
                <w:sz w:val="24"/>
                <w:szCs w:val="24"/>
              </w:rPr>
            </w:pPr>
            <w:r w:rsidRPr="00533A44">
              <w:rPr>
                <w:rFonts w:ascii="Times New Roman" w:hAnsi="Times New Roman" w:cs="Times New Roman"/>
                <w:sz w:val="24"/>
                <w:szCs w:val="24"/>
              </w:rPr>
              <w:t>2.3.</w:t>
            </w:r>
            <w:r w:rsidRPr="00533A44">
              <w:rPr>
                <w:rFonts w:ascii="Times New Roman" w:hAnsi="Times New Roman" w:cs="Times New Roman"/>
                <w:color w:val="000000"/>
                <w:sz w:val="24"/>
                <w:szCs w:val="24"/>
              </w:rPr>
              <w:t xml:space="preserve"> В умовах військового стану в зв’язку з необхідністю залучення до охорони об’єктів Замовника Груп швидкого реагування необхідна наявність у Учасника Пульта Централізованого спостереження (ПЦН). На підтвердження наявності працівників, які здійснюють цілодобове спостереження на ПЦН надати довідку з переліком працівників (не менш ніж 8) із зазначенням ПІБ, посади, стажу роботи на підприємстві Учасника. Додатково на зазначених у довідці працівників надати:</w:t>
            </w:r>
          </w:p>
          <w:p w:rsidR="00661421" w:rsidRPr="00533A44" w:rsidRDefault="00661421" w:rsidP="007E781C">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533A44">
              <w:rPr>
                <w:rFonts w:ascii="Times New Roman" w:hAnsi="Times New Roman" w:cs="Times New Roman"/>
                <w:sz w:val="24"/>
                <w:szCs w:val="24"/>
                <w:lang w:eastAsia="ru-RU"/>
              </w:rPr>
              <w:t xml:space="preserve">- копії трудових книжок (титульна сторінка із зазначенням ПІБ особи та сторінка, підтверджуюча працевлаштування зазначеної особи в охоронній компанії) або витягів із наказів про призначення на посаду; </w:t>
            </w:r>
          </w:p>
          <w:p w:rsidR="00661421" w:rsidRPr="00533A44" w:rsidRDefault="00661421" w:rsidP="007E781C">
            <w:pPr>
              <w:widowControl w:val="0"/>
              <w:autoSpaceDE w:val="0"/>
              <w:autoSpaceDN w:val="0"/>
              <w:adjustRightInd w:val="0"/>
              <w:spacing w:after="0" w:line="240" w:lineRule="auto"/>
              <w:jc w:val="both"/>
              <w:rPr>
                <w:rFonts w:ascii="Times New Roman" w:hAnsi="Times New Roman" w:cs="Times New Roman"/>
                <w:sz w:val="24"/>
                <w:szCs w:val="24"/>
              </w:rPr>
            </w:pPr>
            <w:r w:rsidRPr="00533A44">
              <w:rPr>
                <w:rFonts w:ascii="Times New Roman" w:hAnsi="Times New Roman" w:cs="Times New Roman"/>
                <w:sz w:val="24"/>
                <w:szCs w:val="24"/>
                <w:lang w:eastAsia="ru-RU"/>
              </w:rPr>
              <w:t>- протокол та посвідчення про навчання</w:t>
            </w:r>
            <w:r w:rsidRPr="00533A44">
              <w:rPr>
                <w:rFonts w:ascii="Times New Roman" w:hAnsi="Times New Roman" w:cs="Times New Roman"/>
                <w:color w:val="000000"/>
                <w:sz w:val="24"/>
                <w:szCs w:val="24"/>
              </w:rPr>
              <w:t xml:space="preserve"> з питань Вимог щодо безпеки та захисту здоров’я працівників під час роботи з екранними пристроями (НПАОП 0.00-7.15-18). На підтвердження надаються відповідні копії протоколів (витягів з протоколів) та посвідчень.</w:t>
            </w:r>
          </w:p>
        </w:tc>
      </w:tr>
      <w:tr w:rsidR="00661421" w:rsidRPr="0097536D" w:rsidTr="00661421">
        <w:trPr>
          <w:trHeight w:val="4456"/>
          <w:jc w:val="center"/>
        </w:trPr>
        <w:tc>
          <w:tcPr>
            <w:tcW w:w="3635" w:type="dxa"/>
            <w:tcMar>
              <w:left w:w="98" w:type="dxa"/>
            </w:tcMar>
          </w:tcPr>
          <w:p w:rsidR="00661421" w:rsidRPr="009B449F" w:rsidRDefault="00661421" w:rsidP="007E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highlight w:val="yellow"/>
                <w:lang w:eastAsia="ru-RU"/>
              </w:rPr>
            </w:pPr>
            <w:r w:rsidRPr="006B14B1">
              <w:rPr>
                <w:rFonts w:ascii="Times New Roman" w:hAnsi="Times New Roman" w:cs="Times New Roman"/>
                <w:sz w:val="24"/>
                <w:szCs w:val="24"/>
                <w:lang w:eastAsia="ru-RU"/>
              </w:rPr>
              <w:lastRenderedPageBreak/>
              <w:t>3. Наявність документально підтвердженого досвіду виконання аналогічних договорів</w:t>
            </w:r>
          </w:p>
        </w:tc>
        <w:tc>
          <w:tcPr>
            <w:tcW w:w="6610" w:type="dxa"/>
            <w:tcBorders>
              <w:left w:val="single" w:sz="4" w:space="0" w:color="000001"/>
              <w:right w:val="single" w:sz="4" w:space="0" w:color="000001"/>
            </w:tcBorders>
            <w:tcMar>
              <w:left w:w="98" w:type="dxa"/>
            </w:tcMar>
          </w:tcPr>
          <w:p w:rsidR="00661421" w:rsidRPr="0097536D" w:rsidRDefault="00661421" w:rsidP="00661421">
            <w:pPr>
              <w:widowControl w:val="0"/>
              <w:autoSpaceDE w:val="0"/>
              <w:autoSpaceDN w:val="0"/>
              <w:adjustRightInd w:val="0"/>
              <w:spacing w:after="0"/>
              <w:jc w:val="both"/>
              <w:rPr>
                <w:rFonts w:ascii="Times New Roman" w:hAnsi="Times New Roman" w:cs="Times New Roman"/>
                <w:sz w:val="24"/>
                <w:szCs w:val="24"/>
                <w:lang w:eastAsia="ru-RU"/>
              </w:rPr>
            </w:pPr>
            <w:r w:rsidRPr="0073796A">
              <w:rPr>
                <w:rFonts w:ascii="Times New Roman" w:hAnsi="Times New Roman" w:cs="Times New Roman"/>
                <w:sz w:val="24"/>
                <w:szCs w:val="24"/>
                <w:lang w:eastAsia="ru-RU"/>
              </w:rPr>
              <w:t>3.1. Інформаційна довідка про виконання аналогічного догово</w:t>
            </w:r>
            <w:r>
              <w:rPr>
                <w:rFonts w:ascii="Times New Roman" w:hAnsi="Times New Roman" w:cs="Times New Roman"/>
                <w:sz w:val="24"/>
                <w:szCs w:val="24"/>
                <w:lang w:eastAsia="ru-RU"/>
              </w:rPr>
              <w:t xml:space="preserve">ру, </w:t>
            </w:r>
            <w:r w:rsidRPr="0073796A">
              <w:rPr>
                <w:rFonts w:ascii="Times New Roman" w:hAnsi="Times New Roman" w:cs="Times New Roman"/>
                <w:sz w:val="24"/>
                <w:szCs w:val="24"/>
                <w:lang w:eastAsia="ru-RU"/>
              </w:rPr>
              <w:t>в як</w:t>
            </w:r>
            <w:r>
              <w:rPr>
                <w:rFonts w:ascii="Times New Roman" w:hAnsi="Times New Roman" w:cs="Times New Roman"/>
                <w:sz w:val="24"/>
                <w:szCs w:val="24"/>
                <w:lang w:eastAsia="ru-RU"/>
              </w:rPr>
              <w:t>ій</w:t>
            </w:r>
            <w:r w:rsidRPr="0073796A">
              <w:rPr>
                <w:rFonts w:ascii="Times New Roman" w:hAnsi="Times New Roman" w:cs="Times New Roman"/>
                <w:sz w:val="24"/>
                <w:szCs w:val="24"/>
                <w:lang w:eastAsia="ru-RU"/>
              </w:rPr>
              <w:t xml:space="preserve"> повинно бути зазначено: повне найменування контр</w:t>
            </w:r>
            <w:r>
              <w:rPr>
                <w:rFonts w:ascii="Times New Roman" w:hAnsi="Times New Roman" w:cs="Times New Roman"/>
                <w:sz w:val="24"/>
                <w:szCs w:val="24"/>
                <w:lang w:eastAsia="ru-RU"/>
              </w:rPr>
              <w:t xml:space="preserve">агента з яким укладено договір, код ЄДРПОУ, </w:t>
            </w:r>
            <w:r w:rsidRPr="0073796A">
              <w:rPr>
                <w:rFonts w:ascii="Times New Roman" w:hAnsi="Times New Roman" w:cs="Times New Roman"/>
                <w:sz w:val="24"/>
                <w:szCs w:val="24"/>
                <w:lang w:eastAsia="ru-RU"/>
              </w:rPr>
              <w:t>адреса</w:t>
            </w:r>
            <w:r>
              <w:rPr>
                <w:rFonts w:ascii="Times New Roman" w:hAnsi="Times New Roman" w:cs="Times New Roman"/>
                <w:sz w:val="24"/>
                <w:szCs w:val="24"/>
                <w:lang w:eastAsia="ru-RU"/>
              </w:rPr>
              <w:t xml:space="preserve"> контрагента</w:t>
            </w:r>
            <w:r w:rsidRPr="0073796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номер та дата договору,</w:t>
            </w:r>
            <w:r w:rsidRPr="0073796A">
              <w:rPr>
                <w:rFonts w:ascii="Times New Roman" w:hAnsi="Times New Roman" w:cs="Times New Roman"/>
                <w:sz w:val="24"/>
                <w:szCs w:val="24"/>
                <w:lang w:eastAsia="ru-RU"/>
              </w:rPr>
              <w:t xml:space="preserve"> предмет договору (аналогічний даній закупівлі), сума договору, контактний телефон уповноваженої особи. У складі тендерної пропозиції надається копія договору</w:t>
            </w:r>
            <w:r>
              <w:rPr>
                <w:rFonts w:ascii="Times New Roman" w:hAnsi="Times New Roman" w:cs="Times New Roman"/>
                <w:sz w:val="24"/>
                <w:szCs w:val="24"/>
                <w:lang w:eastAsia="ru-RU"/>
              </w:rPr>
              <w:t xml:space="preserve"> (з усіма додатками), копії актів наданих послуг</w:t>
            </w:r>
            <w:r w:rsidRPr="0073796A">
              <w:rPr>
                <w:rFonts w:ascii="Times New Roman" w:hAnsi="Times New Roman" w:cs="Times New Roman"/>
                <w:sz w:val="24"/>
                <w:szCs w:val="24"/>
                <w:lang w:eastAsia="ru-RU"/>
              </w:rPr>
              <w:t xml:space="preserve"> та оригінал лис</w:t>
            </w:r>
            <w:r>
              <w:rPr>
                <w:rFonts w:ascii="Times New Roman" w:hAnsi="Times New Roman" w:cs="Times New Roman"/>
                <w:sz w:val="24"/>
                <w:szCs w:val="24"/>
                <w:lang w:eastAsia="ru-RU"/>
              </w:rPr>
              <w:t>та-відгука від контрагента</w:t>
            </w:r>
            <w:r w:rsidRPr="0073796A">
              <w:rPr>
                <w:rFonts w:ascii="Times New Roman" w:hAnsi="Times New Roman" w:cs="Times New Roman"/>
                <w:sz w:val="24"/>
                <w:szCs w:val="24"/>
                <w:lang w:eastAsia="ru-RU"/>
              </w:rPr>
              <w:t>, підписаний керівником контрагента, який підтверджує повне виконання аналогічного договору та належне виконання Учасником обов’язків за аналогічним договором. В листі-відгуці має бути зазначено дату та номер договору, предмет договору, суму договору (з урахуванням змін), період надання послуг. Лист-відгук повинен мати вихідний номер та дату складання.</w:t>
            </w:r>
          </w:p>
        </w:tc>
      </w:tr>
    </w:tbl>
    <w:p w:rsidR="000B6C6C" w:rsidRDefault="000B6C6C" w:rsidP="000B6C6C">
      <w:pPr>
        <w:shd w:val="clear" w:color="auto" w:fill="FFFFFF"/>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Учасник за власним бажанням може надати додаткові матеріали про його відповідність кваліфікаційним критеріям.</w:t>
      </w:r>
    </w:p>
    <w:p w:rsidR="008C7860" w:rsidRDefault="008C7860" w:rsidP="000B6C6C">
      <w:pPr>
        <w:shd w:val="clear" w:color="auto" w:fill="FFFFFF"/>
        <w:spacing w:after="0" w:line="240" w:lineRule="auto"/>
        <w:jc w:val="both"/>
        <w:rPr>
          <w:rFonts w:ascii="Times New Roman" w:hAnsi="Times New Roman" w:cs="Times New Roman"/>
          <w:sz w:val="24"/>
          <w:szCs w:val="24"/>
          <w:lang w:eastAsia="ru-RU"/>
        </w:rPr>
      </w:pPr>
    </w:p>
    <w:p w:rsidR="008C7860" w:rsidRDefault="008C7860" w:rsidP="000B6C6C">
      <w:pPr>
        <w:shd w:val="clear" w:color="auto" w:fill="FFFFFF"/>
        <w:spacing w:after="0" w:line="240" w:lineRule="auto"/>
        <w:jc w:val="both"/>
        <w:rPr>
          <w:rFonts w:ascii="Times New Roman" w:hAnsi="Times New Roman" w:cs="Times New Roman"/>
          <w:sz w:val="24"/>
          <w:szCs w:val="24"/>
          <w:lang w:eastAsia="ru-RU"/>
        </w:rPr>
      </w:pPr>
    </w:p>
    <w:p w:rsidR="008C7860" w:rsidRPr="00864232" w:rsidRDefault="008C7860" w:rsidP="000B6C6C">
      <w:pPr>
        <w:shd w:val="clear" w:color="auto" w:fill="FFFFFF"/>
        <w:spacing w:after="0" w:line="240" w:lineRule="auto"/>
        <w:jc w:val="both"/>
        <w:rPr>
          <w:rFonts w:ascii="Times New Roman" w:hAnsi="Times New Roman" w:cs="Times New Roman"/>
          <w:sz w:val="24"/>
          <w:szCs w:val="24"/>
          <w:lang w:eastAsia="ru-RU"/>
        </w:rPr>
      </w:pPr>
    </w:p>
    <w:p w:rsidR="000B6C6C" w:rsidRPr="00864232" w:rsidRDefault="000B6C6C" w:rsidP="000B6C6C">
      <w:pPr>
        <w:spacing w:after="0" w:line="240" w:lineRule="auto"/>
        <w:jc w:val="right"/>
        <w:rPr>
          <w:rFonts w:ascii="Times New Roman" w:hAnsi="Times New Roman" w:cs="Times New Roman"/>
          <w:i/>
          <w:sz w:val="24"/>
          <w:szCs w:val="24"/>
          <w:lang w:eastAsia="ru-RU"/>
        </w:rPr>
      </w:pPr>
      <w:r w:rsidRPr="00864232">
        <w:rPr>
          <w:rFonts w:ascii="Times New Roman" w:hAnsi="Times New Roman" w:cs="Times New Roman"/>
          <w:i/>
          <w:sz w:val="24"/>
          <w:szCs w:val="24"/>
          <w:lang w:eastAsia="ru-RU"/>
        </w:rPr>
        <w:t>Таблиця 2</w:t>
      </w:r>
    </w:p>
    <w:p w:rsidR="000B6C6C" w:rsidRPr="00864232" w:rsidRDefault="000B6C6C" w:rsidP="000B6C6C">
      <w:pPr>
        <w:spacing w:after="0" w:line="240" w:lineRule="auto"/>
        <w:jc w:val="right"/>
        <w:rPr>
          <w:rFonts w:ascii="Times New Roman" w:hAnsi="Times New Roman" w:cs="Times New Roman"/>
          <w:i/>
          <w:sz w:val="24"/>
          <w:szCs w:val="24"/>
          <w:lang w:eastAsia="ru-RU"/>
        </w:rPr>
      </w:pPr>
    </w:p>
    <w:p w:rsidR="00BE7707" w:rsidRPr="00864232" w:rsidRDefault="00BE7707" w:rsidP="00BE7707">
      <w:pPr>
        <w:spacing w:after="0" w:line="240" w:lineRule="auto"/>
        <w:jc w:val="center"/>
        <w:rPr>
          <w:rFonts w:ascii="Times New Roman" w:hAnsi="Times New Roman" w:cs="Times New Roman"/>
          <w:b/>
          <w:sz w:val="24"/>
          <w:szCs w:val="24"/>
          <w:u w:val="single"/>
          <w:lang w:eastAsia="ru-RU"/>
        </w:rPr>
      </w:pPr>
      <w:r w:rsidRPr="00864232">
        <w:rPr>
          <w:rFonts w:ascii="Times New Roman" w:hAnsi="Times New Roman" w:cs="Times New Roman"/>
          <w:b/>
          <w:sz w:val="24"/>
          <w:szCs w:val="24"/>
          <w:u w:val="single"/>
          <w:lang w:eastAsia="ru-RU"/>
        </w:rPr>
        <w:t>ПЕРЕЛІК ДОДАТКОВИХ ДОКУМЕНТІВ, ЩО МАЄ НАДАТИ УЧАСНИК У СКЛАДІ ТЕНДЕРНОЇ ПРОПОЗИЦІЇ</w:t>
      </w:r>
    </w:p>
    <w:p w:rsidR="00BE7707" w:rsidRPr="00864232" w:rsidRDefault="00BE7707" w:rsidP="00BE7707">
      <w:pPr>
        <w:spacing w:after="0" w:line="240" w:lineRule="auto"/>
        <w:jc w:val="center"/>
        <w:rPr>
          <w:rFonts w:ascii="Times New Roman" w:hAnsi="Times New Roman" w:cs="Times New Roman"/>
          <w:sz w:val="24"/>
          <w:szCs w:val="24"/>
          <w:u w:val="single"/>
          <w:lang w:eastAsia="ru-RU"/>
        </w:rPr>
      </w:pPr>
      <w:r w:rsidRPr="00864232">
        <w:rPr>
          <w:rFonts w:ascii="Times New Roman" w:hAnsi="Times New Roman" w:cs="Times New Roman"/>
          <w:sz w:val="24"/>
          <w:szCs w:val="24"/>
          <w:u w:val="single"/>
          <w:lang w:eastAsia="ru-RU"/>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526"/>
      </w:tblGrid>
      <w:tr w:rsidR="00BE7707" w:rsidRPr="00864232" w:rsidTr="00DC79A7">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1</w:t>
            </w:r>
          </w:p>
        </w:tc>
        <w:tc>
          <w:tcPr>
            <w:tcW w:w="9526"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864232">
              <w:rPr>
                <w:rFonts w:ascii="Times New Roman" w:eastAsia="Calibri" w:hAnsi="Times New Roman" w:cs="Times New Roman"/>
                <w:i/>
                <w:iCs/>
                <w:sz w:val="24"/>
                <w:szCs w:val="24"/>
                <w:lang w:eastAsia="ru-RU"/>
              </w:rPr>
              <w:t>(за наявності)</w:t>
            </w:r>
            <w:r w:rsidRPr="00864232">
              <w:rPr>
                <w:rFonts w:ascii="Times New Roman" w:eastAsia="Calibri" w:hAnsi="Times New Roman" w:cs="Times New Roman"/>
                <w:sz w:val="24"/>
                <w:szCs w:val="24"/>
                <w:lang w:eastAsia="ru-RU"/>
              </w:rPr>
              <w:t xml:space="preserve"> яка містить відомості про підприємство: </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повне та скорочене найменування Учасника, код ЄДРПОУ/ІПН;</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*реквізити (місце реєстрації, фактичне місцезнаходження, телефон, електронна пошта); </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*керівництво та уповноважена особа на підпис договору (посада, прізвище, ім’я, по батькові); </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*інформація про реквізити банківського рахунку, за якими буде здійснюватися оплата за договором (у разі визначення переможцем та укладання договору).</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*статус платника податку;</w:t>
            </w:r>
          </w:p>
        </w:tc>
      </w:tr>
      <w:tr w:rsidR="00BE7707" w:rsidRPr="00864232" w:rsidTr="00DC79A7">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2</w:t>
            </w:r>
          </w:p>
        </w:tc>
        <w:tc>
          <w:tcPr>
            <w:tcW w:w="9526"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864232">
              <w:rPr>
                <w:rFonts w:ascii="Times New Roman" w:eastAsia="Calibri" w:hAnsi="Times New Roman" w:cs="Times New Roman"/>
                <w:i/>
                <w:iCs/>
                <w:sz w:val="24"/>
                <w:szCs w:val="24"/>
                <w:lang w:eastAsia="ru-RU"/>
              </w:rPr>
              <w:t>(за наявності),</w:t>
            </w:r>
            <w:r w:rsidRPr="00864232">
              <w:rPr>
                <w:rFonts w:ascii="Times New Roman" w:eastAsia="Calibri" w:hAnsi="Times New Roman" w:cs="Times New Roman"/>
                <w:sz w:val="24"/>
                <w:szCs w:val="24"/>
                <w:lang w:eastAsia="ru-RU"/>
              </w:rPr>
              <w:t xml:space="preserve"> яка містить інформацію про те, що відомості про Учасника внесено до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sidRPr="00864232">
              <w:rPr>
                <w:rFonts w:ascii="Times New Roman" w:eastAsia="Calibri" w:hAnsi="Times New Roman" w:cs="Times New Roman"/>
                <w:sz w:val="24"/>
                <w:szCs w:val="24"/>
                <w:lang w:eastAsia="ru-RU"/>
              </w:rPr>
              <w:softHyphen/>
              <w:t>ді, або сформовані в електронній фор</w:t>
            </w:r>
            <w:r w:rsidRPr="00864232">
              <w:rPr>
                <w:rFonts w:ascii="Times New Roman" w:eastAsia="Calibri" w:hAnsi="Times New Roman" w:cs="Times New Roman"/>
                <w:sz w:val="24"/>
                <w:szCs w:val="24"/>
                <w:lang w:eastAsia="ru-RU"/>
              </w:rPr>
              <w:softHyphen/>
              <w:t>мі (відтворені на папері) відповідно до законодавства).</w:t>
            </w:r>
          </w:p>
          <w:p w:rsidR="00BE7707" w:rsidRPr="00864232" w:rsidRDefault="00BE7707" w:rsidP="00BE7707">
            <w:pPr>
              <w:tabs>
                <w:tab w:val="left" w:pos="0"/>
                <w:tab w:val="center" w:pos="4153"/>
                <w:tab w:val="right" w:pos="8306"/>
              </w:tabs>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Копія довідки про присвоєння ідентифікаційного коду (для Учасників - фізичних осіб).</w:t>
            </w:r>
          </w:p>
        </w:tc>
      </w:tr>
      <w:tr w:rsidR="00BE7707" w:rsidRPr="00864232" w:rsidTr="00DC79A7">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3</w:t>
            </w:r>
          </w:p>
        </w:tc>
        <w:tc>
          <w:tcPr>
            <w:tcW w:w="9526"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Копію Витягу з реєстру платників податків на додану вартість (для учасників – платників ПДВ).</w:t>
            </w:r>
          </w:p>
          <w:p w:rsidR="006F46DE" w:rsidRPr="00864232" w:rsidRDefault="00187E2A" w:rsidP="006F46DE">
            <w:pPr>
              <w:keepNext/>
              <w:keepLine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w:t>
            </w:r>
            <w:r w:rsidR="006F46DE" w:rsidRPr="00864232">
              <w:rPr>
                <w:rFonts w:ascii="Times New Roman" w:eastAsia="Calibri" w:hAnsi="Times New Roman" w:cs="Times New Roman"/>
                <w:sz w:val="24"/>
                <w:szCs w:val="24"/>
                <w:lang w:eastAsia="ru-RU"/>
              </w:rPr>
              <w:t>итяг з Реєстру платників єдиного податку (для учасників – платників єдиного податку</w:t>
            </w:r>
            <w:r w:rsidR="006F46DE" w:rsidRPr="001B47D8">
              <w:rPr>
                <w:rFonts w:ascii="Times New Roman" w:eastAsia="Calibri" w:hAnsi="Times New Roman" w:cs="Times New Roman"/>
                <w:sz w:val="24"/>
                <w:szCs w:val="24"/>
                <w:lang w:eastAsia="ru-RU"/>
              </w:rPr>
              <w:t>)</w:t>
            </w:r>
            <w:r w:rsidR="006F46DE">
              <w:rPr>
                <w:rFonts w:ascii="Times New Roman" w:eastAsia="Calibri" w:hAnsi="Times New Roman" w:cs="Times New Roman"/>
                <w:sz w:val="24"/>
                <w:szCs w:val="24"/>
                <w:lang w:eastAsia="ru-RU"/>
              </w:rPr>
              <w:t xml:space="preserve"> отриманий через особистий електронний кабінет Учасника</w:t>
            </w:r>
            <w:r>
              <w:rPr>
                <w:rFonts w:ascii="Times New Roman" w:eastAsia="Calibri" w:hAnsi="Times New Roman" w:cs="Times New Roman"/>
                <w:sz w:val="24"/>
                <w:szCs w:val="24"/>
                <w:lang w:eastAsia="ru-RU"/>
              </w:rPr>
              <w:t>, не раніше дати виходу оголошення про проведення цієї закупівлі</w:t>
            </w:r>
            <w:r w:rsidR="006F46DE" w:rsidRPr="00864232">
              <w:rPr>
                <w:rFonts w:ascii="Times New Roman" w:eastAsia="Calibri" w:hAnsi="Times New Roman" w:cs="Times New Roman"/>
                <w:sz w:val="24"/>
                <w:szCs w:val="24"/>
                <w:lang w:eastAsia="ru-RU"/>
              </w:rPr>
              <w:t>.</w:t>
            </w:r>
          </w:p>
          <w:p w:rsidR="00BE7707" w:rsidRPr="00864232" w:rsidRDefault="00BE7707" w:rsidP="00BE7707">
            <w:pPr>
              <w:spacing w:after="0" w:line="240" w:lineRule="auto"/>
              <w:jc w:val="both"/>
              <w:rPr>
                <w:rFonts w:ascii="Times New Roman" w:eastAsia="Calibri" w:hAnsi="Times New Roman" w:cs="Times New Roman"/>
                <w:sz w:val="24"/>
                <w:szCs w:val="24"/>
              </w:rPr>
            </w:pPr>
            <w:r w:rsidRPr="00864232">
              <w:rPr>
                <w:rFonts w:ascii="Times New Roman" w:eastAsia="Calibri" w:hAnsi="Times New Roman" w:cs="Times New Roman"/>
                <w:sz w:val="24"/>
                <w:szCs w:val="24"/>
              </w:rPr>
              <w:t xml:space="preserve">У разі якщо учасник не є платником податку на додану вартість або єдиного податку, то у складі пропозиції учасник повинен надати лист з посиланням на положення діючого законодавства України щодо відсутності відповідного свідоцтва (витягу). </w:t>
            </w:r>
          </w:p>
        </w:tc>
      </w:tr>
      <w:tr w:rsidR="00BE7707" w:rsidRPr="00864232" w:rsidTr="00DC79A7">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4</w:t>
            </w:r>
          </w:p>
        </w:tc>
        <w:tc>
          <w:tcPr>
            <w:tcW w:w="9526"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Лист-гарантія, за підписом уповноваженої особи Учасника та завірена печаткою </w:t>
            </w:r>
            <w:r w:rsidRPr="00864232">
              <w:rPr>
                <w:rFonts w:ascii="Times New Roman" w:eastAsia="Calibri" w:hAnsi="Times New Roman" w:cs="Times New Roman"/>
                <w:i/>
                <w:iCs/>
                <w:sz w:val="24"/>
                <w:szCs w:val="24"/>
                <w:lang w:eastAsia="ru-RU"/>
              </w:rPr>
              <w:t>(за наявності)</w:t>
            </w:r>
            <w:r w:rsidRPr="00864232">
              <w:rPr>
                <w:rFonts w:ascii="Times New Roman" w:eastAsia="Calibri" w:hAnsi="Times New Roman" w:cs="Times New Roman"/>
                <w:sz w:val="24"/>
                <w:szCs w:val="24"/>
                <w:lang w:eastAsia="ru-RU"/>
              </w:rPr>
              <w:t xml:space="preserve">,  щодо дотримання Учасником в своїй діяльності норм чинного законодавства України, в тому числі: </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Закону України "Про санкції" від 14.08.2014</w:t>
            </w:r>
            <w:r w:rsidR="00B33333"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 xml:space="preserve">р. № 1644-VII; </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w:t>
            </w:r>
            <w:r w:rsidR="00B33333"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р. № 361-ІХ;</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Указу Президента України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Постанови Кабінету Міністрів від 07.11.2014</w:t>
            </w:r>
            <w:r w:rsidR="00B33333"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Постанови Кабінету Міністрів від 16.12.2015</w:t>
            </w:r>
            <w:r w:rsidR="008925C8"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r w:rsidR="00BE7707" w:rsidRPr="00864232" w:rsidTr="00DC79A7">
        <w:tc>
          <w:tcPr>
            <w:tcW w:w="675" w:type="dxa"/>
            <w:tcBorders>
              <w:top w:val="single" w:sz="4" w:space="0" w:color="auto"/>
              <w:left w:val="single" w:sz="4" w:space="0" w:color="auto"/>
              <w:bottom w:val="single" w:sz="4" w:space="0" w:color="auto"/>
              <w:right w:val="single" w:sz="4" w:space="0" w:color="auto"/>
            </w:tcBorders>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5</w:t>
            </w:r>
          </w:p>
        </w:tc>
        <w:tc>
          <w:tcPr>
            <w:tcW w:w="9526" w:type="dxa"/>
            <w:tcBorders>
              <w:top w:val="single" w:sz="4" w:space="0" w:color="auto"/>
              <w:left w:val="single" w:sz="4" w:space="0" w:color="auto"/>
              <w:bottom w:val="single" w:sz="4" w:space="0" w:color="auto"/>
              <w:right w:val="single" w:sz="4" w:space="0" w:color="auto"/>
            </w:tcBorders>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Копії сторінок статуту, де зазначена інформація стосовно переліку та вкладів учасників, статутного капіталу (статутного фонду), фондів. </w:t>
            </w:r>
          </w:p>
        </w:tc>
      </w:tr>
      <w:tr w:rsidR="00E90B7A" w:rsidRPr="00864232" w:rsidTr="00DC79A7">
        <w:tc>
          <w:tcPr>
            <w:tcW w:w="675" w:type="dxa"/>
            <w:tcBorders>
              <w:top w:val="single" w:sz="4" w:space="0" w:color="auto"/>
              <w:left w:val="single" w:sz="4" w:space="0" w:color="auto"/>
              <w:bottom w:val="single" w:sz="4" w:space="0" w:color="auto"/>
              <w:right w:val="single" w:sz="4" w:space="0" w:color="auto"/>
            </w:tcBorders>
          </w:tcPr>
          <w:p w:rsidR="00E90B7A" w:rsidRPr="00864232" w:rsidRDefault="00E90B7A" w:rsidP="00BE7707">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6</w:t>
            </w:r>
          </w:p>
        </w:tc>
        <w:tc>
          <w:tcPr>
            <w:tcW w:w="9526" w:type="dxa"/>
            <w:tcBorders>
              <w:top w:val="single" w:sz="4" w:space="0" w:color="auto"/>
              <w:left w:val="single" w:sz="4" w:space="0" w:color="auto"/>
              <w:bottom w:val="single" w:sz="4" w:space="0" w:color="auto"/>
              <w:right w:val="single" w:sz="4" w:space="0" w:color="auto"/>
            </w:tcBorders>
          </w:tcPr>
          <w:p w:rsidR="00E90B7A" w:rsidRPr="00E90B7A" w:rsidRDefault="00E90B7A" w:rsidP="00E90B7A">
            <w:pPr>
              <w:spacing w:after="0"/>
              <w:jc w:val="both"/>
              <w:rPr>
                <w:rFonts w:ascii="Times New Roman" w:hAnsi="Times New Roman" w:cs="Times New Roman"/>
                <w:sz w:val="24"/>
                <w:szCs w:val="24"/>
              </w:rPr>
            </w:pPr>
            <w:r w:rsidRPr="00C43DAA">
              <w:rPr>
                <w:rFonts w:ascii="Times New Roman" w:hAnsi="Times New Roman" w:cs="Times New Roman"/>
                <w:sz w:val="24"/>
                <w:szCs w:val="24"/>
              </w:rPr>
              <w:t>Достовірну інформацію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w:t>
            </w:r>
            <w:r>
              <w:rPr>
                <w:rFonts w:ascii="Times New Roman" w:hAnsi="Times New Roman" w:cs="Times New Roman"/>
                <w:sz w:val="24"/>
                <w:szCs w:val="24"/>
              </w:rPr>
              <w:t xml:space="preserve"> </w:t>
            </w:r>
            <w:r w:rsidRPr="00C43DAA">
              <w:rPr>
                <w:rFonts w:ascii="Times New Roman" w:hAnsi="Times New Roman" w:cs="Times New Roman"/>
                <w:sz w:val="24"/>
                <w:szCs w:val="24"/>
              </w:rPr>
              <w:t>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w:t>
            </w:r>
            <w:r>
              <w:rPr>
                <w:rFonts w:ascii="Times New Roman" w:hAnsi="Times New Roman" w:cs="Times New Roman"/>
                <w:sz w:val="24"/>
                <w:szCs w:val="24"/>
              </w:rPr>
              <w:t xml:space="preserve"> </w:t>
            </w:r>
            <w:r w:rsidRPr="00C43DAA">
              <w:rPr>
                <w:rFonts w:ascii="Times New Roman" w:hAnsi="Times New Roman" w:cs="Times New Roman"/>
                <w:sz w:val="24"/>
                <w:szCs w:val="24"/>
              </w:rPr>
              <w:t>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F77B67" w:rsidRPr="00864232" w:rsidTr="00DC79A7">
        <w:tc>
          <w:tcPr>
            <w:tcW w:w="675" w:type="dxa"/>
            <w:tcBorders>
              <w:top w:val="single" w:sz="4" w:space="0" w:color="auto"/>
              <w:left w:val="single" w:sz="4" w:space="0" w:color="auto"/>
              <w:bottom w:val="single" w:sz="4" w:space="0" w:color="auto"/>
              <w:right w:val="single" w:sz="4" w:space="0" w:color="auto"/>
            </w:tcBorders>
          </w:tcPr>
          <w:p w:rsidR="00F77B67" w:rsidRPr="00F77B67" w:rsidRDefault="00F77B67" w:rsidP="00F77B67">
            <w:pPr>
              <w:spacing w:after="0" w:line="240" w:lineRule="auto"/>
              <w:jc w:val="center"/>
              <w:rPr>
                <w:rFonts w:ascii="Times New Roman" w:hAnsi="Times New Roman" w:cs="Times New Roman"/>
                <w:bCs/>
                <w:sz w:val="24"/>
                <w:szCs w:val="24"/>
                <w:lang w:eastAsia="ru-RU"/>
              </w:rPr>
            </w:pPr>
            <w:r w:rsidRPr="00F77B67">
              <w:rPr>
                <w:rFonts w:ascii="Times New Roman" w:hAnsi="Times New Roman" w:cs="Times New Roman"/>
                <w:bCs/>
                <w:sz w:val="24"/>
                <w:szCs w:val="24"/>
                <w:lang w:eastAsia="ru-RU"/>
              </w:rPr>
              <w:t>7</w:t>
            </w:r>
          </w:p>
        </w:tc>
        <w:tc>
          <w:tcPr>
            <w:tcW w:w="9526" w:type="dxa"/>
            <w:tcBorders>
              <w:top w:val="single" w:sz="4" w:space="0" w:color="auto"/>
              <w:left w:val="single" w:sz="4" w:space="0" w:color="auto"/>
              <w:bottom w:val="single" w:sz="4" w:space="0" w:color="auto"/>
              <w:right w:val="single" w:sz="4" w:space="0" w:color="auto"/>
            </w:tcBorders>
          </w:tcPr>
          <w:p w:rsidR="00F77B67" w:rsidRPr="00533A44" w:rsidRDefault="00F77B67" w:rsidP="00F77B67">
            <w:pPr>
              <w:keepNext/>
              <w:keepLines/>
              <w:spacing w:after="0" w:line="240" w:lineRule="auto"/>
              <w:jc w:val="both"/>
              <w:rPr>
                <w:rFonts w:ascii="Times New Roman" w:eastAsia="Calibri" w:hAnsi="Times New Roman" w:cs="Times New Roman"/>
                <w:sz w:val="24"/>
                <w:szCs w:val="24"/>
                <w:lang w:eastAsia="ru-RU"/>
              </w:rPr>
            </w:pPr>
            <w:r w:rsidRPr="00533A44">
              <w:rPr>
                <w:rFonts w:ascii="Times New Roman" w:eastAsia="Calibri" w:hAnsi="Times New Roman" w:cs="Times New Roman"/>
                <w:sz w:val="24"/>
                <w:szCs w:val="24"/>
                <w:lang w:eastAsia="ru-RU"/>
              </w:rPr>
              <w:t xml:space="preserve">Сертифікати на відповідність міжнародним стандартам ISO 9001 та ISO 14000, у версії, не гірше :2015, виданий </w:t>
            </w:r>
            <w:r w:rsidRPr="00533A44">
              <w:rPr>
                <w:rFonts w:ascii="Times New Roman" w:eastAsia="Calibri" w:hAnsi="Times New Roman" w:cs="Times New Roman"/>
                <w:sz w:val="24"/>
                <w:szCs w:val="24"/>
              </w:rPr>
              <w:t xml:space="preserve">акредитованим  органом з оцінки відповідності </w:t>
            </w:r>
            <w:r w:rsidRPr="00533A44">
              <w:rPr>
                <w:rFonts w:ascii="Times New Roman" w:eastAsia="Calibri" w:hAnsi="Times New Roman" w:cs="Times New Roman"/>
                <w:sz w:val="24"/>
                <w:szCs w:val="24"/>
                <w:lang w:eastAsia="ru-RU"/>
              </w:rPr>
              <w:t>на ім’я Учасника та діючі на момент розкриття тендерної пропозиції.</w:t>
            </w:r>
          </w:p>
        </w:tc>
      </w:tr>
      <w:tr w:rsidR="00F77B67" w:rsidRPr="00864232" w:rsidTr="00DC79A7">
        <w:tc>
          <w:tcPr>
            <w:tcW w:w="675" w:type="dxa"/>
            <w:tcBorders>
              <w:top w:val="single" w:sz="4" w:space="0" w:color="auto"/>
              <w:left w:val="single" w:sz="4" w:space="0" w:color="auto"/>
              <w:bottom w:val="single" w:sz="4" w:space="0" w:color="auto"/>
              <w:right w:val="single" w:sz="4" w:space="0" w:color="auto"/>
            </w:tcBorders>
          </w:tcPr>
          <w:p w:rsidR="00F77B67" w:rsidRPr="00F77B67" w:rsidRDefault="00F77B67" w:rsidP="00F77B67">
            <w:pPr>
              <w:spacing w:after="0" w:line="240" w:lineRule="auto"/>
              <w:jc w:val="center"/>
              <w:rPr>
                <w:rFonts w:ascii="Times New Roman" w:hAnsi="Times New Roman" w:cs="Times New Roman"/>
                <w:bCs/>
                <w:sz w:val="24"/>
                <w:szCs w:val="24"/>
                <w:lang w:eastAsia="ru-RU"/>
              </w:rPr>
            </w:pPr>
            <w:r w:rsidRPr="00F77B67">
              <w:rPr>
                <w:rFonts w:ascii="Times New Roman" w:hAnsi="Times New Roman" w:cs="Times New Roman"/>
                <w:bCs/>
                <w:sz w:val="24"/>
                <w:szCs w:val="24"/>
                <w:lang w:eastAsia="ru-RU"/>
              </w:rPr>
              <w:t>8</w:t>
            </w:r>
          </w:p>
        </w:tc>
        <w:tc>
          <w:tcPr>
            <w:tcW w:w="9526" w:type="dxa"/>
            <w:tcBorders>
              <w:top w:val="single" w:sz="4" w:space="0" w:color="auto"/>
              <w:left w:val="single" w:sz="4" w:space="0" w:color="auto"/>
              <w:bottom w:val="single" w:sz="4" w:space="0" w:color="auto"/>
              <w:right w:val="single" w:sz="4" w:space="0" w:color="auto"/>
            </w:tcBorders>
          </w:tcPr>
          <w:p w:rsidR="00F77B67" w:rsidRPr="00533A44" w:rsidRDefault="00F77B67" w:rsidP="00F77B67">
            <w:pPr>
              <w:keepNext/>
              <w:keepLines/>
              <w:spacing w:after="0" w:line="240" w:lineRule="auto"/>
              <w:jc w:val="both"/>
              <w:rPr>
                <w:rFonts w:ascii="Times New Roman" w:hAnsi="Times New Roman" w:cs="Times New Roman"/>
                <w:color w:val="000000"/>
                <w:sz w:val="24"/>
                <w:szCs w:val="24"/>
              </w:rPr>
            </w:pPr>
            <w:r w:rsidRPr="00533A44">
              <w:rPr>
                <w:rFonts w:ascii="Times New Roman" w:hAnsi="Times New Roman" w:cs="Times New Roman"/>
                <w:color w:val="000000"/>
              </w:rPr>
              <w:t>В умовах воєнного стану у зв’язку з наявністю стабілізаційних та аварійних відключень електропостачання обов’язкова наявність на підприємстві генератора, який здійснює безперебійну роботу пульту централізованого спостереження. На підтвердження надати видаткову накладну на придбання генератора (не менш ніж 20 КВт) та акт введення в експлуатацію.</w:t>
            </w:r>
          </w:p>
        </w:tc>
      </w:tr>
    </w:tbl>
    <w:p w:rsidR="00BE7707" w:rsidRPr="00864232" w:rsidRDefault="00BE7707" w:rsidP="00BE7707">
      <w:pPr>
        <w:shd w:val="clear" w:color="auto" w:fill="FFFFFF"/>
        <w:spacing w:after="0" w:line="240" w:lineRule="auto"/>
        <w:jc w:val="both"/>
        <w:rPr>
          <w:rFonts w:ascii="Times New Roman" w:hAnsi="Times New Roman" w:cs="Times New Roman"/>
          <w:sz w:val="24"/>
          <w:szCs w:val="24"/>
          <w:lang w:eastAsia="ru-RU"/>
        </w:rPr>
      </w:pPr>
    </w:p>
    <w:p w:rsidR="00A2176C" w:rsidRPr="00864232" w:rsidRDefault="00A2176C" w:rsidP="00BE7707">
      <w:pPr>
        <w:shd w:val="clear" w:color="auto" w:fill="FFFFFF"/>
        <w:spacing w:after="0" w:line="240" w:lineRule="auto"/>
        <w:jc w:val="both"/>
        <w:rPr>
          <w:rFonts w:ascii="Times New Roman" w:hAnsi="Times New Roman" w:cs="Times New Roman"/>
          <w:sz w:val="24"/>
          <w:szCs w:val="24"/>
          <w:lang w:eastAsia="ru-RU"/>
        </w:rPr>
      </w:pPr>
    </w:p>
    <w:p w:rsidR="00A2176C" w:rsidRPr="00864232" w:rsidRDefault="00A2176C" w:rsidP="00BE7707">
      <w:pPr>
        <w:shd w:val="clear" w:color="auto" w:fill="FFFFFF"/>
        <w:spacing w:after="0" w:line="240" w:lineRule="auto"/>
        <w:jc w:val="both"/>
        <w:rPr>
          <w:rFonts w:ascii="Times New Roman" w:hAnsi="Times New Roman" w:cs="Times New Roman"/>
          <w:sz w:val="24"/>
          <w:szCs w:val="24"/>
          <w:lang w:eastAsia="ru-RU"/>
        </w:rPr>
      </w:pPr>
    </w:p>
    <w:p w:rsidR="00A2176C" w:rsidRDefault="00A2176C" w:rsidP="00BE7707">
      <w:pPr>
        <w:shd w:val="clear" w:color="auto" w:fill="FFFFFF"/>
        <w:spacing w:after="0" w:line="240" w:lineRule="auto"/>
        <w:jc w:val="both"/>
        <w:rPr>
          <w:rFonts w:ascii="Times New Roman" w:hAnsi="Times New Roman" w:cs="Times New Roman"/>
          <w:sz w:val="24"/>
          <w:szCs w:val="24"/>
          <w:lang w:eastAsia="ru-RU"/>
        </w:rPr>
      </w:pPr>
    </w:p>
    <w:p w:rsidR="00E90B7A" w:rsidRDefault="00E90B7A" w:rsidP="00BE7707">
      <w:pPr>
        <w:shd w:val="clear" w:color="auto" w:fill="FFFFFF"/>
        <w:spacing w:after="0" w:line="240" w:lineRule="auto"/>
        <w:jc w:val="both"/>
        <w:rPr>
          <w:rFonts w:ascii="Times New Roman" w:hAnsi="Times New Roman" w:cs="Times New Roman"/>
          <w:sz w:val="24"/>
          <w:szCs w:val="24"/>
          <w:lang w:eastAsia="ru-RU"/>
        </w:rPr>
      </w:pPr>
    </w:p>
    <w:p w:rsidR="00E90B7A" w:rsidRDefault="00E90B7A" w:rsidP="00BE7707">
      <w:pPr>
        <w:shd w:val="clear" w:color="auto" w:fill="FFFFFF"/>
        <w:spacing w:after="0" w:line="240" w:lineRule="auto"/>
        <w:jc w:val="both"/>
        <w:rPr>
          <w:rFonts w:ascii="Times New Roman" w:hAnsi="Times New Roman" w:cs="Times New Roman"/>
          <w:sz w:val="24"/>
          <w:szCs w:val="24"/>
          <w:lang w:eastAsia="ru-RU"/>
        </w:rPr>
      </w:pPr>
    </w:p>
    <w:p w:rsidR="00E90B7A" w:rsidRDefault="00E90B7A" w:rsidP="00BE7707">
      <w:pPr>
        <w:shd w:val="clear" w:color="auto" w:fill="FFFFFF"/>
        <w:spacing w:after="0" w:line="240" w:lineRule="auto"/>
        <w:jc w:val="both"/>
        <w:rPr>
          <w:rFonts w:ascii="Times New Roman" w:hAnsi="Times New Roman" w:cs="Times New Roman"/>
          <w:sz w:val="24"/>
          <w:szCs w:val="24"/>
          <w:lang w:eastAsia="ru-RU"/>
        </w:rPr>
      </w:pPr>
    </w:p>
    <w:p w:rsidR="00E90B7A" w:rsidRDefault="00E90B7A" w:rsidP="00BE7707">
      <w:pPr>
        <w:shd w:val="clear" w:color="auto" w:fill="FFFFFF"/>
        <w:spacing w:after="0" w:line="240" w:lineRule="auto"/>
        <w:jc w:val="both"/>
        <w:rPr>
          <w:rFonts w:ascii="Times New Roman" w:hAnsi="Times New Roman" w:cs="Times New Roman"/>
          <w:sz w:val="24"/>
          <w:szCs w:val="24"/>
          <w:lang w:eastAsia="ru-RU"/>
        </w:rPr>
      </w:pPr>
    </w:p>
    <w:p w:rsidR="00E90B7A" w:rsidRDefault="00E90B7A" w:rsidP="00BE7707">
      <w:pPr>
        <w:shd w:val="clear" w:color="auto" w:fill="FFFFFF"/>
        <w:spacing w:after="0" w:line="240" w:lineRule="auto"/>
        <w:jc w:val="both"/>
        <w:rPr>
          <w:rFonts w:ascii="Times New Roman" w:hAnsi="Times New Roman" w:cs="Times New Roman"/>
          <w:sz w:val="24"/>
          <w:szCs w:val="24"/>
          <w:lang w:eastAsia="ru-RU"/>
        </w:rPr>
      </w:pPr>
    </w:p>
    <w:p w:rsidR="00E90B7A" w:rsidRDefault="00E90B7A"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FD18B9" w:rsidRDefault="00FD18B9" w:rsidP="00BE7707">
      <w:pPr>
        <w:shd w:val="clear" w:color="auto" w:fill="FFFFFF"/>
        <w:spacing w:after="0" w:line="240" w:lineRule="auto"/>
        <w:jc w:val="both"/>
        <w:rPr>
          <w:rFonts w:ascii="Times New Roman" w:hAnsi="Times New Roman" w:cs="Times New Roman"/>
          <w:sz w:val="24"/>
          <w:szCs w:val="24"/>
          <w:lang w:eastAsia="ru-RU"/>
        </w:rPr>
      </w:pPr>
    </w:p>
    <w:p w:rsidR="00E90B7A" w:rsidRDefault="00E90B7A" w:rsidP="00BE7707">
      <w:pPr>
        <w:shd w:val="clear" w:color="auto" w:fill="FFFFFF"/>
        <w:spacing w:after="0" w:line="240" w:lineRule="auto"/>
        <w:jc w:val="both"/>
        <w:rPr>
          <w:rFonts w:ascii="Times New Roman" w:hAnsi="Times New Roman" w:cs="Times New Roman"/>
          <w:sz w:val="24"/>
          <w:szCs w:val="24"/>
          <w:lang w:eastAsia="ru-RU"/>
        </w:rPr>
      </w:pPr>
    </w:p>
    <w:tbl>
      <w:tblPr>
        <w:tblStyle w:val="af"/>
        <w:tblW w:w="5391" w:type="dxa"/>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1"/>
      </w:tblGrid>
      <w:tr w:rsidR="00EA6FAA" w:rsidTr="00DC79A7">
        <w:tc>
          <w:tcPr>
            <w:tcW w:w="5391" w:type="dxa"/>
          </w:tcPr>
          <w:p w:rsidR="00EA6FAA" w:rsidRPr="00864232" w:rsidRDefault="00EA6FAA" w:rsidP="00EA6FAA">
            <w:pPr>
              <w:spacing w:after="0" w:line="240" w:lineRule="auto"/>
              <w:jc w:val="right"/>
              <w:rPr>
                <w:rFonts w:ascii="Times New Roman" w:hAnsi="Times New Roman" w:cs="Times New Roman"/>
                <w:i/>
                <w:iCs/>
                <w:sz w:val="24"/>
                <w:szCs w:val="24"/>
                <w:lang w:eastAsia="ru-RU"/>
              </w:rPr>
            </w:pPr>
            <w:r w:rsidRPr="00864232">
              <w:rPr>
                <w:rFonts w:ascii="Times New Roman" w:hAnsi="Times New Roman" w:cs="Times New Roman"/>
                <w:b/>
                <w:i/>
                <w:iCs/>
                <w:sz w:val="24"/>
                <w:szCs w:val="24"/>
                <w:lang w:eastAsia="ru-RU"/>
              </w:rPr>
              <w:t>Додаток 2</w:t>
            </w:r>
            <w:r w:rsidRPr="00864232">
              <w:rPr>
                <w:rFonts w:ascii="Times New Roman" w:hAnsi="Times New Roman" w:cs="Times New Roman"/>
                <w:i/>
                <w:iCs/>
                <w:sz w:val="24"/>
                <w:szCs w:val="24"/>
                <w:lang w:eastAsia="ru-RU"/>
              </w:rPr>
              <w:t xml:space="preserve">                                                           </w:t>
            </w:r>
          </w:p>
          <w:p w:rsidR="00EA6FAA" w:rsidRPr="00864232" w:rsidRDefault="00EA6FAA" w:rsidP="00EA6FAA">
            <w:pPr>
              <w:spacing w:after="0" w:line="240" w:lineRule="auto"/>
              <w:jc w:val="right"/>
              <w:rPr>
                <w:rFonts w:ascii="Times New Roman" w:hAnsi="Times New Roman" w:cs="Times New Roman"/>
                <w:b/>
                <w:i/>
                <w:iCs/>
                <w:sz w:val="24"/>
                <w:szCs w:val="24"/>
                <w:lang w:eastAsia="ru-RU"/>
              </w:rPr>
            </w:pPr>
            <w:r w:rsidRPr="00864232">
              <w:rPr>
                <w:rFonts w:ascii="Times New Roman" w:hAnsi="Times New Roman" w:cs="Times New Roman"/>
                <w:i/>
                <w:iCs/>
                <w:sz w:val="24"/>
                <w:szCs w:val="24"/>
                <w:lang w:eastAsia="ru-RU"/>
              </w:rPr>
              <w:t xml:space="preserve">до тендерної документації на </w:t>
            </w:r>
          </w:p>
          <w:p w:rsidR="00EA6FAA" w:rsidRDefault="00EA6FAA" w:rsidP="00EA6FAA">
            <w:pPr>
              <w:spacing w:after="0" w:line="240" w:lineRule="auto"/>
              <w:jc w:val="right"/>
              <w:rPr>
                <w:rFonts w:ascii="Times New Roman" w:hAnsi="Times New Roman" w:cs="Times New Roman"/>
                <w:i/>
                <w:iCs/>
                <w:sz w:val="24"/>
                <w:szCs w:val="24"/>
                <w:lang w:eastAsia="ru-RU"/>
              </w:rPr>
            </w:pPr>
            <w:r w:rsidRPr="00864232">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послуг</w:t>
            </w:r>
          </w:p>
          <w:p w:rsidR="00EA6FAA" w:rsidRPr="00E67D35" w:rsidRDefault="00EA6FAA" w:rsidP="00EA6FAA">
            <w:pPr>
              <w:spacing w:after="0" w:line="240" w:lineRule="auto"/>
              <w:jc w:val="right"/>
              <w:rPr>
                <w:rFonts w:ascii="Times New Roman" w:hAnsi="Times New Roman" w:cs="Times New Roman"/>
                <w:i/>
                <w:iCs/>
                <w:sz w:val="24"/>
                <w:szCs w:val="24"/>
                <w:lang w:eastAsia="ru-RU"/>
              </w:rPr>
            </w:pPr>
            <w:r w:rsidRPr="00864232">
              <w:rPr>
                <w:rFonts w:ascii="Times New Roman" w:hAnsi="Times New Roman" w:cs="Times New Roman"/>
                <w:i/>
                <w:iCs/>
                <w:sz w:val="24"/>
                <w:szCs w:val="24"/>
                <w:lang w:eastAsia="ru-RU"/>
              </w:rPr>
              <w:t xml:space="preserve">згідно код  </w:t>
            </w:r>
            <w:r w:rsidRPr="00E67D35">
              <w:rPr>
                <w:rFonts w:ascii="Times New Roman" w:hAnsi="Times New Roman" w:cs="Times New Roman"/>
                <w:i/>
                <w:iCs/>
                <w:sz w:val="24"/>
                <w:szCs w:val="24"/>
                <w:lang w:eastAsia="ru-RU"/>
              </w:rPr>
              <w:t>ДК 021:2015 – 79710000-4  «Охоронні послуги»</w:t>
            </w:r>
          </w:p>
          <w:p w:rsidR="00EA6FAA" w:rsidRPr="00EA6FAA" w:rsidRDefault="00EA6FAA" w:rsidP="003E5C32">
            <w:pPr>
              <w:spacing w:after="0" w:line="240" w:lineRule="auto"/>
              <w:jc w:val="right"/>
              <w:rPr>
                <w:rFonts w:ascii="Times New Roman" w:hAnsi="Times New Roman" w:cs="Times New Roman"/>
                <w:i/>
                <w:iCs/>
                <w:sz w:val="24"/>
                <w:szCs w:val="24"/>
                <w:lang w:eastAsia="ru-RU"/>
              </w:rPr>
            </w:pPr>
            <w:r w:rsidRPr="00E67D35">
              <w:rPr>
                <w:rFonts w:ascii="Times New Roman" w:hAnsi="Times New Roman" w:cs="Times New Roman"/>
                <w:i/>
                <w:iCs/>
                <w:sz w:val="24"/>
                <w:szCs w:val="24"/>
                <w:lang w:eastAsia="ru-RU"/>
              </w:rPr>
              <w:t>(</w:t>
            </w:r>
            <w:r w:rsidR="00912EC6" w:rsidRPr="00912EC6">
              <w:rPr>
                <w:rFonts w:ascii="Times New Roman" w:hAnsi="Times New Roman" w:cs="Times New Roman"/>
                <w:i/>
                <w:sz w:val="24"/>
                <w:szCs w:val="24"/>
              </w:rPr>
              <w:t>Послуги технічної охорони: пультова охорона та кнопка тривоги для потреб структурних підрозділів Південного міжрегіонального управління Міністерства юстиції (м. Одеса) по Дніпропетровській області</w:t>
            </w:r>
            <w:r>
              <w:rPr>
                <w:rFonts w:ascii="Times New Roman" w:hAnsi="Times New Roman" w:cs="Times New Roman"/>
                <w:i/>
                <w:iCs/>
                <w:sz w:val="24"/>
                <w:szCs w:val="24"/>
                <w:lang w:eastAsia="ru-RU"/>
              </w:rPr>
              <w:t>)</w:t>
            </w:r>
          </w:p>
        </w:tc>
      </w:tr>
    </w:tbl>
    <w:p w:rsidR="000B6C6C" w:rsidRPr="00864232" w:rsidRDefault="000B6C6C" w:rsidP="00BE7707">
      <w:pPr>
        <w:shd w:val="clear" w:color="auto" w:fill="FFFFFF"/>
        <w:spacing w:after="0" w:line="240" w:lineRule="auto"/>
        <w:jc w:val="both"/>
        <w:rPr>
          <w:rFonts w:ascii="Times New Roman" w:hAnsi="Times New Roman" w:cs="Times New Roman"/>
          <w:sz w:val="24"/>
          <w:szCs w:val="24"/>
          <w:lang w:eastAsia="ru-RU"/>
        </w:rPr>
      </w:pPr>
    </w:p>
    <w:p w:rsidR="00635ED7" w:rsidRPr="00864232" w:rsidRDefault="00635ED7" w:rsidP="00635ED7">
      <w:pPr>
        <w:spacing w:line="240" w:lineRule="auto"/>
        <w:jc w:val="center"/>
        <w:rPr>
          <w:rFonts w:ascii="Times New Roman" w:hAnsi="Times New Roman" w:cs="Times New Roman"/>
          <w:b/>
          <w:sz w:val="24"/>
          <w:szCs w:val="24"/>
        </w:rPr>
      </w:pPr>
      <w:r w:rsidRPr="00864232">
        <w:rPr>
          <w:rFonts w:ascii="Times New Roman" w:hAnsi="Times New Roman" w:cs="Times New Roman"/>
          <w:b/>
          <w:sz w:val="24"/>
          <w:szCs w:val="24"/>
        </w:rPr>
        <w:t>Підстави для відмови в участі у процедурі закупівлі (для учасників)</w:t>
      </w:r>
    </w:p>
    <w:p w:rsidR="00635ED7" w:rsidRPr="00864232" w:rsidRDefault="00635ED7" w:rsidP="00635ED7">
      <w:pPr>
        <w:spacing w:line="240" w:lineRule="auto"/>
        <w:jc w:val="center"/>
        <w:rPr>
          <w:rFonts w:ascii="Times New Roman" w:hAnsi="Times New Roman" w:cs="Times New Roman"/>
          <w:b/>
          <w:i/>
          <w:sz w:val="24"/>
          <w:szCs w:val="24"/>
        </w:rPr>
      </w:pPr>
      <w:r w:rsidRPr="00864232">
        <w:rPr>
          <w:rFonts w:ascii="Times New Roman" w:hAnsi="Times New Roman"/>
          <w:b/>
          <w:bCs/>
          <w:i/>
          <w:noProof/>
          <w:color w:val="000000"/>
          <w:sz w:val="24"/>
        </w:rPr>
        <w:t>П</w:t>
      </w:r>
      <w:r w:rsidRPr="00864232">
        <w:rPr>
          <w:rFonts w:ascii="Times New Roman" w:hAnsi="Times New Roman"/>
          <w:b/>
          <w:bCs/>
          <w:i/>
          <w:noProof/>
          <w:sz w:val="24"/>
        </w:rPr>
        <w:t>ідтвердження відповідності пропозиції вимогам встановленим пунктом 4</w:t>
      </w:r>
      <w:r w:rsidR="009147A8">
        <w:rPr>
          <w:rFonts w:ascii="Times New Roman" w:hAnsi="Times New Roman"/>
          <w:b/>
          <w:bCs/>
          <w:i/>
          <w:noProof/>
          <w:sz w:val="24"/>
        </w:rPr>
        <w:t>7</w:t>
      </w:r>
      <w:r w:rsidRPr="00864232">
        <w:rPr>
          <w:rFonts w:ascii="Times New Roman" w:hAnsi="Times New Roman"/>
          <w:b/>
          <w:bCs/>
          <w:i/>
          <w:noProof/>
          <w:sz w:val="24"/>
        </w:rPr>
        <w:t xml:space="preserve"> Особливостей:</w:t>
      </w:r>
    </w:p>
    <w:tbl>
      <w:tblPr>
        <w:tblW w:w="10156" w:type="dxa"/>
        <w:tblInd w:w="-96" w:type="dxa"/>
        <w:tblLayout w:type="fixed"/>
        <w:tblLook w:val="0400" w:firstRow="0" w:lastRow="0" w:firstColumn="0" w:lastColumn="0" w:noHBand="0" w:noVBand="1"/>
      </w:tblPr>
      <w:tblGrid>
        <w:gridCol w:w="645"/>
        <w:gridCol w:w="4995"/>
        <w:gridCol w:w="4516"/>
      </w:tblGrid>
      <w:tr w:rsidR="00635ED7" w:rsidRPr="00864232" w:rsidTr="00DC79A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5ED7" w:rsidRPr="00864232" w:rsidRDefault="00635ED7" w:rsidP="00635ED7">
            <w:pPr>
              <w:spacing w:after="0" w:line="240" w:lineRule="auto"/>
              <w:jc w:val="center"/>
              <w:rPr>
                <w:rFonts w:ascii="Times New Roman" w:hAnsi="Times New Roman" w:cs="Times New Roman"/>
                <w:sz w:val="24"/>
                <w:szCs w:val="24"/>
              </w:rPr>
            </w:pPr>
            <w:r w:rsidRPr="00864232">
              <w:rPr>
                <w:rFonts w:ascii="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5ED7" w:rsidRPr="00864232" w:rsidRDefault="00635ED7" w:rsidP="00635ED7">
            <w:pPr>
              <w:spacing w:after="0" w:line="240" w:lineRule="auto"/>
              <w:jc w:val="center"/>
              <w:rPr>
                <w:rFonts w:ascii="Times New Roman" w:hAnsi="Times New Roman" w:cs="Times New Roman"/>
                <w:sz w:val="24"/>
                <w:szCs w:val="24"/>
              </w:rPr>
            </w:pPr>
            <w:r w:rsidRPr="00864232">
              <w:rPr>
                <w:rFonts w:ascii="Times New Roman" w:hAnsi="Times New Roman" w:cs="Times New Roman"/>
                <w:b/>
                <w:sz w:val="24"/>
                <w:szCs w:val="24"/>
              </w:rPr>
              <w:t>Підстави для відмови в участі у процедурі закупівлі</w:t>
            </w:r>
          </w:p>
          <w:p w:rsidR="00635ED7" w:rsidRPr="00864232" w:rsidRDefault="00635ED7" w:rsidP="00635ED7">
            <w:pPr>
              <w:spacing w:after="0" w:line="240" w:lineRule="auto"/>
              <w:rPr>
                <w:rFonts w:ascii="Times New Roman" w:hAnsi="Times New Roman" w:cs="Times New Roman"/>
                <w:sz w:val="24"/>
                <w:szCs w:val="24"/>
              </w:rPr>
            </w:pPr>
          </w:p>
        </w:tc>
        <w:tc>
          <w:tcPr>
            <w:tcW w:w="4516" w:type="dxa"/>
            <w:tcBorders>
              <w:top w:val="single" w:sz="4" w:space="0" w:color="000000"/>
              <w:left w:val="single" w:sz="4" w:space="0" w:color="000000"/>
              <w:bottom w:val="single" w:sz="4" w:space="0" w:color="000000"/>
              <w:right w:val="single" w:sz="4" w:space="0" w:color="000000"/>
            </w:tcBorders>
            <w:vAlign w:val="center"/>
          </w:tcPr>
          <w:p w:rsidR="00635ED7" w:rsidRPr="00864232" w:rsidRDefault="00635ED7" w:rsidP="00635ED7">
            <w:pPr>
              <w:spacing w:after="0" w:line="240" w:lineRule="auto"/>
              <w:jc w:val="center"/>
              <w:rPr>
                <w:rFonts w:ascii="Times New Roman" w:hAnsi="Times New Roman" w:cs="Times New Roman"/>
                <w:b/>
                <w:sz w:val="24"/>
                <w:szCs w:val="24"/>
              </w:rPr>
            </w:pPr>
            <w:r w:rsidRPr="00864232">
              <w:rPr>
                <w:rFonts w:ascii="Times New Roman" w:hAnsi="Times New Roman" w:cs="Times New Roman"/>
                <w:b/>
                <w:sz w:val="24"/>
                <w:szCs w:val="24"/>
              </w:rPr>
              <w:t>Спосіб підтвердження</w:t>
            </w:r>
          </w:p>
        </w:tc>
      </w:tr>
      <w:tr w:rsidR="00635ED7" w:rsidRPr="00864232" w:rsidTr="00DC79A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64232">
              <w:rPr>
                <w:rFonts w:ascii="Times New Roman" w:hAnsi="Times New Roman" w:cs="Times New Roman"/>
                <w:i/>
                <w:sz w:val="24"/>
                <w:szCs w:val="24"/>
              </w:rPr>
              <w:t>(підпункт 1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516" w:type="dxa"/>
            <w:tcBorders>
              <w:top w:val="single" w:sz="4" w:space="0" w:color="000000"/>
              <w:left w:val="single" w:sz="4" w:space="0" w:color="000000"/>
              <w:bottom w:val="single" w:sz="4" w:space="0" w:color="000000"/>
              <w:right w:val="single" w:sz="4" w:space="0" w:color="000000"/>
            </w:tcBorders>
          </w:tcPr>
          <w:p w:rsidR="00635ED7" w:rsidRPr="00864232" w:rsidRDefault="00746C42" w:rsidP="00635ED7">
            <w:pPr>
              <w:spacing w:before="120" w:after="240" w:line="240" w:lineRule="auto"/>
              <w:ind w:left="141" w:right="178"/>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 визначеної цим пунктом</w:t>
            </w:r>
            <w:r w:rsidR="00635ED7" w:rsidRPr="00864232">
              <w:rPr>
                <w:rFonts w:ascii="Times New Roman" w:hAnsi="Times New Roman" w:cs="Times New Roman"/>
                <w:sz w:val="24"/>
                <w:szCs w:val="24"/>
                <w:highlight w:val="white"/>
              </w:rPr>
              <w:t>.</w:t>
            </w:r>
          </w:p>
        </w:tc>
      </w:tr>
      <w:tr w:rsidR="00635ED7" w:rsidRPr="00864232" w:rsidTr="00DC79A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64232">
              <w:rPr>
                <w:rFonts w:ascii="Times New Roman" w:hAnsi="Times New Roman" w:cs="Times New Roman"/>
                <w:i/>
                <w:sz w:val="24"/>
                <w:szCs w:val="24"/>
              </w:rPr>
              <w:t>(підпункт 2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516"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DC79A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64232">
              <w:rPr>
                <w:rFonts w:ascii="Times New Roman" w:hAnsi="Times New Roman" w:cs="Times New Roman"/>
                <w:i/>
                <w:sz w:val="24"/>
                <w:szCs w:val="24"/>
              </w:rPr>
              <w:t>(підпункт 3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516"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DC79A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w:t>
            </w:r>
            <w:r w:rsidRPr="00864232">
              <w:rPr>
                <w:rFonts w:ascii="Times New Roman" w:hAnsi="Times New Roman" w:cs="Times New Roman"/>
                <w:sz w:val="24"/>
                <w:szCs w:val="24"/>
              </w:rPr>
              <w:lastRenderedPageBreak/>
              <w:t xml:space="preserve">стосуються спотворення результатів тендерів </w:t>
            </w:r>
            <w:r w:rsidRPr="00864232">
              <w:rPr>
                <w:rFonts w:ascii="Times New Roman" w:hAnsi="Times New Roman" w:cs="Times New Roman"/>
                <w:i/>
                <w:sz w:val="24"/>
                <w:szCs w:val="24"/>
              </w:rPr>
              <w:t>(підпункт 4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516"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DC79A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64232">
              <w:rPr>
                <w:rFonts w:ascii="Times New Roman" w:hAnsi="Times New Roman" w:cs="Times New Roman"/>
                <w:i/>
                <w:sz w:val="24"/>
                <w:szCs w:val="24"/>
              </w:rPr>
              <w:t>(підпункт 5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516"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DC79A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64232">
              <w:rPr>
                <w:rFonts w:ascii="Times New Roman" w:hAnsi="Times New Roman" w:cs="Times New Roman"/>
                <w:i/>
                <w:sz w:val="24"/>
                <w:szCs w:val="24"/>
              </w:rPr>
              <w:t>(підпункт 6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516"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DC79A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64232">
              <w:rPr>
                <w:rFonts w:ascii="Times New Roman" w:hAnsi="Times New Roman" w:cs="Times New Roman"/>
                <w:i/>
                <w:sz w:val="24"/>
                <w:szCs w:val="24"/>
              </w:rPr>
              <w:t>(підпункт 7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516" w:type="dxa"/>
            <w:tcBorders>
              <w:top w:val="single" w:sz="4" w:space="0" w:color="000000"/>
              <w:left w:val="single" w:sz="4" w:space="0" w:color="000000"/>
              <w:bottom w:val="single" w:sz="4" w:space="0" w:color="000000"/>
              <w:right w:val="single" w:sz="4" w:space="0" w:color="000000"/>
            </w:tcBorders>
          </w:tcPr>
          <w:p w:rsidR="00635ED7" w:rsidRPr="00864232" w:rsidRDefault="00746C42" w:rsidP="00635ED7">
            <w:pPr>
              <w:spacing w:before="120" w:after="240" w:line="240" w:lineRule="auto"/>
              <w:ind w:left="141" w:right="178"/>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 визначеної цим пунктом</w:t>
            </w:r>
            <w:r w:rsidRPr="00864232">
              <w:rPr>
                <w:rFonts w:ascii="Times New Roman" w:hAnsi="Times New Roman" w:cs="Times New Roman"/>
                <w:sz w:val="24"/>
                <w:szCs w:val="24"/>
                <w:highlight w:val="white"/>
              </w:rPr>
              <w:t>.</w:t>
            </w:r>
          </w:p>
        </w:tc>
      </w:tr>
      <w:tr w:rsidR="00635ED7" w:rsidRPr="00864232" w:rsidTr="00DC79A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864232">
              <w:rPr>
                <w:rFonts w:ascii="Times New Roman" w:hAnsi="Times New Roman" w:cs="Times New Roman"/>
                <w:i/>
                <w:sz w:val="24"/>
                <w:szCs w:val="24"/>
              </w:rPr>
              <w:t>(підпункт 8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516"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DC79A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64232">
              <w:rPr>
                <w:rFonts w:ascii="Times New Roman" w:hAnsi="Times New Roman" w:cs="Times New Roman"/>
                <w:i/>
                <w:sz w:val="24"/>
                <w:szCs w:val="24"/>
              </w:rPr>
              <w:t>(підпункт 9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516"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DC79A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864232">
              <w:rPr>
                <w:rFonts w:ascii="Times New Roman" w:hAnsi="Times New Roman" w:cs="Times New Roman"/>
                <w:i/>
                <w:sz w:val="24"/>
                <w:szCs w:val="24"/>
              </w:rPr>
              <w:t>(підпункт 10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516"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DC79A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7B5C1F" w:rsidP="009147A8">
            <w:pPr>
              <w:spacing w:after="0" w:line="240" w:lineRule="auto"/>
              <w:jc w:val="both"/>
              <w:rPr>
                <w:rFonts w:ascii="Times New Roman" w:hAnsi="Times New Roman" w:cs="Times New Roman"/>
                <w:sz w:val="24"/>
                <w:szCs w:val="24"/>
              </w:rPr>
            </w:pPr>
            <w:r w:rsidRPr="007B5C1F">
              <w:rPr>
                <w:rFonts w:ascii="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7B5C1F">
              <w:rPr>
                <w:rFonts w:ascii="Times New Roman" w:hAnsi="Times New Roman" w:cs="Times New Roman"/>
                <w:sz w:val="24"/>
                <w:szCs w:val="24"/>
              </w:rPr>
              <w:lastRenderedPageBreak/>
              <w:t xml:space="preserve">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00635ED7" w:rsidRPr="00864232">
              <w:rPr>
                <w:rFonts w:ascii="Times New Roman" w:hAnsi="Times New Roman" w:cs="Times New Roman"/>
                <w:i/>
                <w:sz w:val="24"/>
                <w:szCs w:val="24"/>
              </w:rPr>
              <w:t>(підпункт 11 пункту 4</w:t>
            </w:r>
            <w:r w:rsidR="009147A8">
              <w:rPr>
                <w:rFonts w:ascii="Times New Roman" w:hAnsi="Times New Roman" w:cs="Times New Roman"/>
                <w:i/>
                <w:sz w:val="24"/>
                <w:szCs w:val="24"/>
              </w:rPr>
              <w:t>7</w:t>
            </w:r>
            <w:r w:rsidR="00635ED7" w:rsidRPr="00864232">
              <w:rPr>
                <w:rFonts w:ascii="Times New Roman" w:hAnsi="Times New Roman" w:cs="Times New Roman"/>
                <w:i/>
                <w:sz w:val="24"/>
                <w:szCs w:val="24"/>
              </w:rPr>
              <w:t xml:space="preserve"> Особливостей)</w:t>
            </w:r>
          </w:p>
        </w:tc>
        <w:tc>
          <w:tcPr>
            <w:tcW w:w="4516"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864232">
              <w:rPr>
                <w:rFonts w:ascii="Times New Roman" w:hAnsi="Times New Roman" w:cs="Times New Roman"/>
                <w:sz w:val="24"/>
                <w:szCs w:val="24"/>
                <w:highlight w:val="white"/>
              </w:rPr>
              <w:lastRenderedPageBreak/>
              <w:t>електронній системі закупівель під час подання тендерної пропозиції</w:t>
            </w:r>
          </w:p>
        </w:tc>
      </w:tr>
      <w:tr w:rsidR="00635ED7" w:rsidRPr="00864232" w:rsidTr="00DC79A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64232">
              <w:rPr>
                <w:rFonts w:ascii="Times New Roman" w:hAnsi="Times New Roman" w:cs="Times New Roman"/>
                <w:i/>
                <w:sz w:val="24"/>
                <w:szCs w:val="24"/>
              </w:rPr>
              <w:t>(підпункт 12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516"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DC79A7">
        <w:trPr>
          <w:trHeight w:val="699"/>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hd w:val="clear" w:color="auto" w:fill="FFFFFF"/>
              <w:spacing w:after="15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864232">
              <w:rPr>
                <w:rFonts w:ascii="Times New Roman" w:hAnsi="Times New Roman" w:cs="Times New Roman"/>
                <w:i/>
                <w:sz w:val="24"/>
                <w:szCs w:val="24"/>
              </w:rPr>
              <w:t>(абзац 14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516" w:type="dxa"/>
            <w:tcBorders>
              <w:top w:val="single" w:sz="4" w:space="0" w:color="000000"/>
              <w:left w:val="single" w:sz="4" w:space="0" w:color="000000"/>
              <w:bottom w:val="single" w:sz="4" w:space="0" w:color="000000"/>
              <w:right w:val="single" w:sz="4" w:space="0" w:color="000000"/>
            </w:tcBorders>
          </w:tcPr>
          <w:p w:rsidR="006474CF" w:rsidRPr="00864232" w:rsidRDefault="006474CF"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 xml:space="preserve">Учасник процедури має надати: </w:t>
            </w:r>
          </w:p>
          <w:p w:rsidR="006474CF" w:rsidRPr="00864232" w:rsidRDefault="006474CF" w:rsidP="008C777A">
            <w:pPr>
              <w:pStyle w:val="aff0"/>
              <w:numPr>
                <w:ilvl w:val="0"/>
                <w:numId w:val="6"/>
              </w:numPr>
              <w:spacing w:before="120" w:after="240" w:line="240" w:lineRule="auto"/>
              <w:ind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 xml:space="preserve">Довідку у довільній формі про те, що між ним та Замовником раніше не було укладено договір про закупівлю, за яким Учасник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6474CF" w:rsidRPr="00864232" w:rsidRDefault="006474CF" w:rsidP="006474CF">
            <w:pPr>
              <w:pStyle w:val="aff0"/>
              <w:spacing w:before="120" w:after="240" w:line="240" w:lineRule="auto"/>
              <w:ind w:left="56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або</w:t>
            </w:r>
          </w:p>
          <w:p w:rsidR="00635ED7" w:rsidRPr="00864232" w:rsidRDefault="006474CF" w:rsidP="008C777A">
            <w:pPr>
              <w:pStyle w:val="aff0"/>
              <w:numPr>
                <w:ilvl w:val="0"/>
                <w:numId w:val="6"/>
              </w:numPr>
              <w:spacing w:before="120" w:after="240" w:line="240" w:lineRule="auto"/>
              <w:ind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 xml:space="preserve">У випадку, якщо учасник, перебуває у обставинах, передбачених абзацом 14 пункту 44 Особливостей, Учасник повинен надати довідку у довільній формі про наявність таких договорів та надати документальне підтвердження вжиття заходів для доведення своєї надійності. </w:t>
            </w:r>
            <w:r w:rsidR="0003276C" w:rsidRPr="00864232">
              <w:rPr>
                <w:rFonts w:ascii="Times New Roman" w:hAnsi="Times New Roman" w:cs="Times New Roman"/>
                <w:sz w:val="24"/>
                <w:szCs w:val="24"/>
                <w:highlight w:val="white"/>
              </w:rPr>
              <w:t xml:space="preserve">З метою підтвердження </w:t>
            </w:r>
            <w:r w:rsidRPr="00864232">
              <w:rPr>
                <w:rFonts w:ascii="Times New Roman" w:hAnsi="Times New Roman" w:cs="Times New Roman"/>
                <w:sz w:val="24"/>
                <w:szCs w:val="24"/>
                <w:highlight w:val="white"/>
              </w:rPr>
              <w:t xml:space="preserve"> </w:t>
            </w:r>
            <w:r w:rsidR="0003276C" w:rsidRPr="00864232">
              <w:rPr>
                <w:rFonts w:ascii="Times New Roman" w:hAnsi="Times New Roman" w:cs="Times New Roman"/>
                <w:sz w:val="24"/>
                <w:szCs w:val="24"/>
                <w:highlight w:val="white"/>
              </w:rPr>
              <w:t xml:space="preserve">вжиття заходів для доведення своєї надійності, Учасник у складі тендерної пропозиції повинен надати </w:t>
            </w:r>
            <w:r w:rsidR="0003276C" w:rsidRPr="00864232">
              <w:rPr>
                <w:rFonts w:ascii="Times New Roman" w:hAnsi="Times New Roman" w:cs="Times New Roman"/>
                <w:iCs/>
                <w:color w:val="000000"/>
                <w:sz w:val="24"/>
                <w:szCs w:val="24"/>
              </w:rPr>
              <w:t>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w:t>
            </w:r>
            <w:r w:rsidR="00A2176C" w:rsidRPr="00864232">
              <w:rPr>
                <w:rFonts w:ascii="Times New Roman" w:hAnsi="Times New Roman" w:cs="Times New Roman"/>
                <w:sz w:val="24"/>
                <w:szCs w:val="24"/>
                <w:highlight w:val="white"/>
              </w:rPr>
              <w:t xml:space="preserve"> </w:t>
            </w:r>
          </w:p>
        </w:tc>
      </w:tr>
    </w:tbl>
    <w:p w:rsidR="00635ED7" w:rsidRPr="00864232" w:rsidRDefault="00635ED7" w:rsidP="00635ED7">
      <w:pPr>
        <w:spacing w:line="240" w:lineRule="auto"/>
        <w:ind w:firstLine="567"/>
        <w:jc w:val="both"/>
        <w:rPr>
          <w:rFonts w:ascii="Times New Roman" w:hAnsi="Times New Roman" w:cs="Times New Roman"/>
          <w:sz w:val="24"/>
          <w:szCs w:val="24"/>
        </w:rPr>
      </w:pPr>
    </w:p>
    <w:p w:rsidR="00635ED7" w:rsidRPr="00864232" w:rsidRDefault="00635ED7" w:rsidP="00635ED7">
      <w:pPr>
        <w:spacing w:line="240" w:lineRule="auto"/>
        <w:ind w:firstLine="567"/>
        <w:jc w:val="both"/>
        <w:rPr>
          <w:rFonts w:ascii="Times New Roman" w:hAnsi="Times New Roman" w:cs="Times New Roman"/>
          <w:b/>
          <w:i/>
          <w:sz w:val="24"/>
          <w:szCs w:val="24"/>
        </w:rPr>
      </w:pPr>
      <w:r w:rsidRPr="00864232">
        <w:rPr>
          <w:rFonts w:ascii="Times New Roman" w:hAnsi="Times New Roman" w:cs="Times New Roman"/>
          <w:b/>
          <w:i/>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w:t>
      </w:r>
      <w:r w:rsidRPr="00864232">
        <w:rPr>
          <w:rFonts w:ascii="Times New Roman" w:hAnsi="Times New Roman" w:cs="Times New Roman"/>
          <w:b/>
          <w:i/>
          <w:sz w:val="24"/>
          <w:szCs w:val="24"/>
        </w:rPr>
        <w:lastRenderedPageBreak/>
        <w:t>надати замовнику шляхом оприлюднення в електронній системі закупівель документи, що підтверджують відсутність підстав, визначених пунктами 3, 5, 6</w:t>
      </w:r>
      <w:r w:rsidR="0003276C" w:rsidRPr="00864232">
        <w:rPr>
          <w:rFonts w:ascii="Times New Roman" w:hAnsi="Times New Roman" w:cs="Times New Roman"/>
          <w:b/>
          <w:i/>
          <w:sz w:val="24"/>
          <w:szCs w:val="24"/>
        </w:rPr>
        <w:t>, 12</w:t>
      </w:r>
      <w:r w:rsidRPr="00864232">
        <w:rPr>
          <w:rFonts w:ascii="Times New Roman" w:hAnsi="Times New Roman" w:cs="Times New Roman"/>
          <w:b/>
          <w:i/>
          <w:sz w:val="24"/>
          <w:szCs w:val="24"/>
        </w:rPr>
        <w:t xml:space="preserve"> та в абзаці чотирнадцятому пункту 4</w:t>
      </w:r>
      <w:r w:rsidR="00746C42">
        <w:rPr>
          <w:rFonts w:ascii="Times New Roman" w:hAnsi="Times New Roman" w:cs="Times New Roman"/>
          <w:b/>
          <w:i/>
          <w:sz w:val="24"/>
          <w:szCs w:val="24"/>
        </w:rPr>
        <w:t>7</w:t>
      </w:r>
      <w:r w:rsidRPr="00864232">
        <w:rPr>
          <w:rFonts w:ascii="Times New Roman" w:hAnsi="Times New Roman" w:cs="Times New Roman"/>
          <w:b/>
          <w:i/>
          <w:sz w:val="24"/>
          <w:szCs w:val="24"/>
        </w:rPr>
        <w:t xml:space="preserve"> Особливостей. </w:t>
      </w:r>
    </w:p>
    <w:p w:rsidR="00635ED7" w:rsidRPr="00864232" w:rsidRDefault="00635ED7" w:rsidP="00635ED7">
      <w:pPr>
        <w:spacing w:line="240" w:lineRule="auto"/>
        <w:ind w:firstLine="567"/>
        <w:jc w:val="both"/>
        <w:rPr>
          <w:rFonts w:ascii="Times New Roman" w:hAnsi="Times New Roman" w:cs="Times New Roman"/>
          <w:i/>
          <w:sz w:val="24"/>
          <w:szCs w:val="24"/>
        </w:rPr>
      </w:pPr>
      <w:r w:rsidRPr="00864232">
        <w:rPr>
          <w:rFonts w:ascii="Times New Roman" w:hAnsi="Times New Roman" w:cs="Times New Roman"/>
          <w:i/>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8852"/>
      </w:tblGrid>
      <w:tr w:rsidR="00635ED7" w:rsidRPr="00864232" w:rsidTr="00635ED7">
        <w:trPr>
          <w:jc w:val="center"/>
        </w:trPr>
        <w:tc>
          <w:tcPr>
            <w:tcW w:w="775" w:type="dxa"/>
            <w:shd w:val="clear" w:color="auto" w:fill="auto"/>
          </w:tcPr>
          <w:p w:rsidR="00635ED7" w:rsidRPr="00864232" w:rsidRDefault="00635ED7" w:rsidP="00635ED7">
            <w:pPr>
              <w:tabs>
                <w:tab w:val="left" w:pos="180"/>
              </w:tabs>
              <w:spacing w:after="0"/>
              <w:ind w:right="-25"/>
              <w:jc w:val="center"/>
              <w:rPr>
                <w:rFonts w:ascii="Times New Roman" w:hAnsi="Times New Roman" w:cs="Times New Roman"/>
                <w:sz w:val="24"/>
                <w:szCs w:val="24"/>
              </w:rPr>
            </w:pPr>
            <w:r w:rsidRPr="00864232">
              <w:rPr>
                <w:rFonts w:ascii="Times New Roman" w:hAnsi="Times New Roman" w:cs="Times New Roman"/>
                <w:sz w:val="24"/>
                <w:szCs w:val="24"/>
              </w:rPr>
              <w:t>№ з/п</w:t>
            </w:r>
          </w:p>
        </w:tc>
        <w:tc>
          <w:tcPr>
            <w:tcW w:w="8852" w:type="dxa"/>
            <w:shd w:val="clear" w:color="auto" w:fill="auto"/>
          </w:tcPr>
          <w:p w:rsidR="00635ED7" w:rsidRPr="00864232" w:rsidRDefault="00635ED7" w:rsidP="00746C42">
            <w:pPr>
              <w:tabs>
                <w:tab w:val="left" w:pos="180"/>
              </w:tabs>
              <w:spacing w:after="0"/>
              <w:ind w:right="-25"/>
              <w:jc w:val="center"/>
              <w:rPr>
                <w:rFonts w:ascii="Times New Roman" w:hAnsi="Times New Roman" w:cs="Times New Roman"/>
                <w:sz w:val="24"/>
                <w:szCs w:val="24"/>
              </w:rPr>
            </w:pPr>
            <w:r w:rsidRPr="00864232">
              <w:rPr>
                <w:rFonts w:ascii="Times New Roman" w:hAnsi="Times New Roman" w:cs="Times New Roman"/>
                <w:sz w:val="24"/>
                <w:szCs w:val="24"/>
              </w:rPr>
              <w:t>Документи, які повинен подати замовнику переможець процедури закупівлі згідно пункту 4</w:t>
            </w:r>
            <w:r w:rsidR="00746C42">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w:t>
            </w:r>
          </w:p>
        </w:tc>
      </w:tr>
      <w:tr w:rsidR="00635ED7" w:rsidRPr="00864232" w:rsidTr="00635ED7">
        <w:trPr>
          <w:jc w:val="center"/>
        </w:trPr>
        <w:tc>
          <w:tcPr>
            <w:tcW w:w="775" w:type="dxa"/>
            <w:shd w:val="clear" w:color="auto" w:fill="auto"/>
          </w:tcPr>
          <w:p w:rsidR="00635ED7" w:rsidRPr="00864232" w:rsidRDefault="00635ED7" w:rsidP="00635ED7">
            <w:pPr>
              <w:tabs>
                <w:tab w:val="left" w:pos="180"/>
              </w:tabs>
              <w:spacing w:after="0"/>
              <w:ind w:right="-25"/>
              <w:jc w:val="center"/>
              <w:rPr>
                <w:rFonts w:ascii="Times New Roman" w:hAnsi="Times New Roman" w:cs="Times New Roman"/>
                <w:sz w:val="24"/>
                <w:szCs w:val="24"/>
              </w:rPr>
            </w:pPr>
            <w:r w:rsidRPr="00864232">
              <w:rPr>
                <w:rFonts w:ascii="Times New Roman" w:hAnsi="Times New Roman" w:cs="Times New Roman"/>
                <w:sz w:val="24"/>
                <w:szCs w:val="24"/>
              </w:rPr>
              <w:t>1.</w:t>
            </w:r>
          </w:p>
        </w:tc>
        <w:tc>
          <w:tcPr>
            <w:tcW w:w="8852" w:type="dxa"/>
            <w:shd w:val="clear" w:color="auto" w:fill="auto"/>
          </w:tcPr>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Fonts w:ascii="Times New Roman" w:hAnsi="Times New Roman" w:cs="Times New Roman"/>
                <w:sz w:val="24"/>
                <w:szCs w:val="24"/>
              </w:rPr>
              <w:t>Відповідно до підпункту 3 пункту 4</w:t>
            </w:r>
            <w:r w:rsidR="00746C42">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w:t>
            </w:r>
          </w:p>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Fonts w:ascii="Times New Roman" w:hAnsi="Times New Roman" w:cs="Times New Roman"/>
                <w:color w:val="000000"/>
                <w:sz w:val="24"/>
                <w:szCs w:val="24"/>
              </w:rPr>
              <w:t xml:space="preserve">Витяг або довідку з Єдиного державного реєстру осіб, які вчинили корупційні правопорушення  про те, що </w:t>
            </w:r>
            <w:r w:rsidRPr="00864232">
              <w:rPr>
                <w:rFonts w:ascii="Times New Roman" w:hAnsi="Times New Roman" w:cs="Times New Roman"/>
                <w:color w:val="000000"/>
                <w:sz w:val="24"/>
                <w:szCs w:val="24"/>
                <w:shd w:val="clear" w:color="auto" w:fill="FFFFFF"/>
              </w:rPr>
              <w:t>керівника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864232">
              <w:rPr>
                <w:rFonts w:ascii="Times New Roman" w:hAnsi="Times New Roman" w:cs="Times New Roman"/>
                <w:sz w:val="24"/>
                <w:szCs w:val="24"/>
              </w:rPr>
              <w:t>.</w:t>
            </w:r>
          </w:p>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Fonts w:ascii="Times New Roman" w:hAnsi="Times New Roman" w:cs="Times New Roman"/>
                <w:sz w:val="24"/>
                <w:szCs w:val="24"/>
              </w:rPr>
              <w:t xml:space="preserve">Документ, сформований користувачем в онлайн-режимі що містить інформацію про наявність або відсутність відомостей в Реєстрі, таку довідку можна замовити онлайн з використанням електронного цифрового підпису за посиланням </w:t>
            </w:r>
            <w:hyperlink r:id="rId11" w:history="1">
              <w:r w:rsidRPr="00864232">
                <w:rPr>
                  <w:rStyle w:val="a3"/>
                  <w:rFonts w:ascii="Times New Roman" w:hAnsi="Times New Roman"/>
                  <w:sz w:val="24"/>
                  <w:szCs w:val="24"/>
                </w:rPr>
                <w:t>https://corruptinfo.nazk.gov.ua/reference/getpersonalreference/individual</w:t>
              </w:r>
            </w:hyperlink>
            <w:r w:rsidRPr="00864232">
              <w:rPr>
                <w:rFonts w:ascii="Times New Roman" w:hAnsi="Times New Roman" w:cs="Times New Roman"/>
                <w:sz w:val="24"/>
                <w:szCs w:val="24"/>
              </w:rPr>
              <w:t xml:space="preserve">. </w:t>
            </w:r>
          </w:p>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Style w:val="rvts0"/>
                <w:sz w:val="24"/>
                <w:szCs w:val="24"/>
              </w:rPr>
              <w:t>Зазначений документ повинен містити реквізити для перевірки, зокрема QR-код та/або номер та електронний підпис та/або печатку.</w:t>
            </w:r>
          </w:p>
        </w:tc>
      </w:tr>
      <w:tr w:rsidR="00635ED7" w:rsidRPr="00864232" w:rsidTr="00635ED7">
        <w:trPr>
          <w:jc w:val="center"/>
        </w:trPr>
        <w:tc>
          <w:tcPr>
            <w:tcW w:w="775" w:type="dxa"/>
            <w:shd w:val="clear" w:color="auto" w:fill="auto"/>
          </w:tcPr>
          <w:p w:rsidR="00635ED7" w:rsidRPr="00864232" w:rsidRDefault="00635ED7" w:rsidP="00635ED7">
            <w:pPr>
              <w:tabs>
                <w:tab w:val="left" w:pos="180"/>
              </w:tabs>
              <w:spacing w:after="0"/>
              <w:ind w:right="-25"/>
              <w:jc w:val="center"/>
              <w:rPr>
                <w:rFonts w:ascii="Times New Roman" w:hAnsi="Times New Roman" w:cs="Times New Roman"/>
                <w:sz w:val="24"/>
                <w:szCs w:val="24"/>
              </w:rPr>
            </w:pPr>
            <w:r w:rsidRPr="00864232">
              <w:rPr>
                <w:rFonts w:ascii="Times New Roman" w:hAnsi="Times New Roman" w:cs="Times New Roman"/>
                <w:sz w:val="24"/>
                <w:szCs w:val="24"/>
              </w:rPr>
              <w:t>2.</w:t>
            </w:r>
          </w:p>
        </w:tc>
        <w:tc>
          <w:tcPr>
            <w:tcW w:w="8852" w:type="dxa"/>
            <w:shd w:val="clear" w:color="auto" w:fill="auto"/>
          </w:tcPr>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Fonts w:ascii="Times New Roman" w:hAnsi="Times New Roman" w:cs="Times New Roman"/>
                <w:sz w:val="24"/>
                <w:szCs w:val="24"/>
              </w:rPr>
              <w:t>Відповідно до підпунктів 5, 6, 12 пункту 4</w:t>
            </w:r>
            <w:r w:rsidR="00746C42">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w:t>
            </w:r>
          </w:p>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відповідно до Наказу Міністерства внутрішніх справ України від 30 березня 2022 року № 207 «Деякі питання ведення обліку відомостей про притягнення особи до кримінальної відповідальності та наявності судимості», що містить в собі відомості про те що, керівника учасника, фізичну особу, яка є Учасником чи, не було засуджено за кримінальне правопорушення, вчинене з корисливих мотивів (зокрема, пов’язане з хабарництвом та відмиванням коштів), відсутня не знята або не погашена у встановленому законом порядку судимість та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наданої відповідним територіальним органом Міністерства внутрішніх справ.</w:t>
            </w:r>
          </w:p>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Fonts w:ascii="Times New Roman" w:hAnsi="Times New Roman" w:cs="Times New Roman"/>
                <w:sz w:val="24"/>
                <w:szCs w:val="24"/>
              </w:rPr>
              <w:t xml:space="preserve">Документ можна швидко отримати онлайн скориставшись сервісом МВС України: </w:t>
            </w:r>
            <w:hyperlink r:id="rId12" w:tgtFrame="_blank" w:history="1">
              <w:r w:rsidRPr="00864232">
                <w:rPr>
                  <w:rStyle w:val="a3"/>
                  <w:rFonts w:ascii="Times New Roman" w:hAnsi="Times New Roman"/>
                  <w:sz w:val="24"/>
                  <w:szCs w:val="24"/>
                </w:rPr>
                <w:t>vytiah.mvs.gov.ua</w:t>
              </w:r>
            </w:hyperlink>
            <w:r w:rsidRPr="00864232">
              <w:rPr>
                <w:rFonts w:ascii="Times New Roman" w:hAnsi="Times New Roman" w:cs="Times New Roman"/>
                <w:sz w:val="24"/>
                <w:szCs w:val="24"/>
              </w:rPr>
              <w:t xml:space="preserve"> (витяг). Документ подається шляхом завантаження в електронну систему. </w:t>
            </w:r>
          </w:p>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Style w:val="rvts0"/>
                <w:sz w:val="24"/>
                <w:szCs w:val="24"/>
              </w:rPr>
              <w:t xml:space="preserve">Зазначений документ повинен містити реквізити для перевірки, зокрема QR-код та/або номер </w:t>
            </w:r>
            <w:r w:rsidRPr="00864232">
              <w:rPr>
                <w:rFonts w:ascii="Times New Roman" w:hAnsi="Times New Roman" w:cs="Times New Roman"/>
                <w:sz w:val="24"/>
                <w:szCs w:val="24"/>
              </w:rPr>
              <w:t xml:space="preserve">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 </w:t>
            </w:r>
            <w:r w:rsidRPr="00864232">
              <w:rPr>
                <w:rStyle w:val="rvts0"/>
                <w:sz w:val="24"/>
                <w:szCs w:val="24"/>
              </w:rPr>
              <w:t>та електронний підпис та/або печатку.</w:t>
            </w:r>
          </w:p>
          <w:p w:rsidR="00635ED7" w:rsidRPr="00864232" w:rsidRDefault="00635ED7" w:rsidP="00635ED7">
            <w:pPr>
              <w:tabs>
                <w:tab w:val="left" w:pos="180"/>
              </w:tabs>
              <w:spacing w:after="0"/>
              <w:ind w:right="-25" w:firstLine="534"/>
              <w:jc w:val="both"/>
              <w:rPr>
                <w:rFonts w:ascii="Times New Roman" w:hAnsi="Times New Roman" w:cs="Times New Roman"/>
                <w:i/>
                <w:sz w:val="24"/>
                <w:szCs w:val="24"/>
              </w:rPr>
            </w:pPr>
            <w:r w:rsidRPr="00864232">
              <w:rPr>
                <w:rFonts w:ascii="Times New Roman" w:hAnsi="Times New Roman" w:cs="Times New Roman"/>
                <w:i/>
                <w:sz w:val="24"/>
                <w:szCs w:val="24"/>
              </w:rPr>
              <w:t>Учасник-нерезидент надає довідку про те що, фізичну особу, яка є Учасником, не було засуджено за кримінальне правопорушення, вчинене з корисливих мотивів, судимість з якої не знято або не погашено як в Україні так і в країні його резиденції.</w:t>
            </w:r>
          </w:p>
        </w:tc>
      </w:tr>
      <w:tr w:rsidR="00635ED7" w:rsidRPr="00864232" w:rsidTr="00635ED7">
        <w:trPr>
          <w:jc w:val="center"/>
        </w:trPr>
        <w:tc>
          <w:tcPr>
            <w:tcW w:w="775" w:type="dxa"/>
            <w:shd w:val="clear" w:color="auto" w:fill="auto"/>
          </w:tcPr>
          <w:p w:rsidR="00635ED7" w:rsidRPr="00864232" w:rsidRDefault="00635ED7" w:rsidP="00635ED7">
            <w:pPr>
              <w:tabs>
                <w:tab w:val="left" w:pos="180"/>
              </w:tabs>
              <w:spacing w:after="0"/>
              <w:ind w:right="-25"/>
              <w:jc w:val="center"/>
              <w:rPr>
                <w:rFonts w:ascii="Times New Roman" w:hAnsi="Times New Roman" w:cs="Times New Roman"/>
                <w:sz w:val="24"/>
                <w:szCs w:val="24"/>
              </w:rPr>
            </w:pPr>
            <w:r w:rsidRPr="00864232">
              <w:rPr>
                <w:rFonts w:ascii="Times New Roman" w:hAnsi="Times New Roman" w:cs="Times New Roman"/>
                <w:sz w:val="24"/>
                <w:szCs w:val="24"/>
              </w:rPr>
              <w:t>3</w:t>
            </w:r>
          </w:p>
        </w:tc>
        <w:tc>
          <w:tcPr>
            <w:tcW w:w="8852" w:type="dxa"/>
            <w:shd w:val="clear" w:color="auto" w:fill="auto"/>
          </w:tcPr>
          <w:p w:rsidR="00635ED7" w:rsidRPr="00864232" w:rsidRDefault="00635ED7" w:rsidP="00635ED7">
            <w:p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7" w:firstLine="534"/>
              <w:jc w:val="both"/>
              <w:rPr>
                <w:rFonts w:ascii="Times New Roman" w:hAnsi="Times New Roman" w:cs="Times New Roman"/>
                <w:iCs/>
                <w:color w:val="000000"/>
                <w:sz w:val="24"/>
                <w:szCs w:val="24"/>
              </w:rPr>
            </w:pPr>
            <w:r w:rsidRPr="00864232">
              <w:rPr>
                <w:rFonts w:ascii="Times New Roman" w:hAnsi="Times New Roman" w:cs="Times New Roman"/>
                <w:iCs/>
                <w:color w:val="000000"/>
                <w:sz w:val="24"/>
                <w:szCs w:val="24"/>
              </w:rPr>
              <w:t>Відповідно до абзацу чотирнадцять пункту 4</w:t>
            </w:r>
            <w:r w:rsidR="00746C42">
              <w:rPr>
                <w:rFonts w:ascii="Times New Roman" w:hAnsi="Times New Roman" w:cs="Times New Roman"/>
                <w:iCs/>
                <w:color w:val="000000"/>
                <w:sz w:val="24"/>
                <w:szCs w:val="24"/>
              </w:rPr>
              <w:t>7</w:t>
            </w:r>
            <w:r w:rsidRPr="00864232">
              <w:rPr>
                <w:rFonts w:ascii="Times New Roman" w:hAnsi="Times New Roman" w:cs="Times New Roman"/>
                <w:iCs/>
                <w:color w:val="000000"/>
                <w:sz w:val="24"/>
                <w:szCs w:val="24"/>
              </w:rPr>
              <w:t xml:space="preserve"> Особливостей, Переможець:</w:t>
            </w:r>
          </w:p>
          <w:p w:rsidR="00635ED7" w:rsidRPr="00864232" w:rsidRDefault="00635ED7" w:rsidP="008C777A">
            <w:pPr>
              <w:numPr>
                <w:ilvl w:val="0"/>
                <w:numId w:val="4"/>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864232">
              <w:rPr>
                <w:rFonts w:ascii="Times New Roman" w:hAnsi="Times New Roman" w:cs="Times New Roman"/>
                <w:iCs/>
                <w:color w:val="000000"/>
                <w:sz w:val="24"/>
                <w:szCs w:val="24"/>
              </w:rPr>
              <w:lastRenderedPageBreak/>
              <w:t>якщо НЕ ПЕРЕБУВАЄ в обставинах, зазначених у абзаці чотирнадцять пункту 4</w:t>
            </w:r>
            <w:r w:rsidR="00746C42">
              <w:rPr>
                <w:rFonts w:ascii="Times New Roman" w:hAnsi="Times New Roman" w:cs="Times New Roman"/>
                <w:iCs/>
                <w:color w:val="000000"/>
                <w:sz w:val="24"/>
                <w:szCs w:val="24"/>
              </w:rPr>
              <w:t>7</w:t>
            </w:r>
            <w:r w:rsidRPr="00864232">
              <w:rPr>
                <w:rFonts w:ascii="Times New Roman" w:hAnsi="Times New Roman" w:cs="Times New Roman"/>
                <w:iCs/>
                <w:color w:val="000000"/>
                <w:sz w:val="24"/>
                <w:szCs w:val="24"/>
              </w:rPr>
              <w:t xml:space="preserve"> Особливостей, повинен надати довідку у довільній формі про не перебування в даних обставинах;</w:t>
            </w:r>
          </w:p>
          <w:p w:rsidR="00635ED7" w:rsidRPr="00864232" w:rsidRDefault="00635ED7" w:rsidP="008C777A">
            <w:pPr>
              <w:numPr>
                <w:ilvl w:val="0"/>
                <w:numId w:val="4"/>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864232">
              <w:rPr>
                <w:rFonts w:ascii="Times New Roman" w:hAnsi="Times New Roman" w:cs="Times New Roman"/>
                <w:iCs/>
                <w:color w:val="000000"/>
                <w:sz w:val="24"/>
                <w:szCs w:val="24"/>
              </w:rPr>
              <w:t>якщо ПЕРЕБУВАЄ в обставинах, зазначених у абзаці чотирнадцять пункту 4</w:t>
            </w:r>
            <w:r w:rsidR="00746C42">
              <w:rPr>
                <w:rFonts w:ascii="Times New Roman" w:hAnsi="Times New Roman" w:cs="Times New Roman"/>
                <w:iCs/>
                <w:color w:val="000000"/>
                <w:sz w:val="24"/>
                <w:szCs w:val="24"/>
              </w:rPr>
              <w:t>7</w:t>
            </w:r>
            <w:r w:rsidRPr="00864232">
              <w:rPr>
                <w:rFonts w:ascii="Times New Roman" w:hAnsi="Times New Roman" w:cs="Times New Roman"/>
                <w:iCs/>
                <w:color w:val="000000"/>
                <w:sz w:val="24"/>
                <w:szCs w:val="24"/>
              </w:rPr>
              <w:t xml:space="preserve"> Особливостей, повинен надати: </w:t>
            </w:r>
          </w:p>
          <w:p w:rsidR="00635ED7" w:rsidRPr="00864232" w:rsidRDefault="00635ED7" w:rsidP="008C777A">
            <w:pPr>
              <w:numPr>
                <w:ilvl w:val="0"/>
                <w:numId w:val="5"/>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864232">
              <w:rPr>
                <w:rFonts w:ascii="Times New Roman" w:hAnsi="Times New Roman" w:cs="Times New Roman"/>
                <w:iCs/>
                <w:color w:val="000000"/>
                <w:sz w:val="24"/>
                <w:szCs w:val="24"/>
              </w:rPr>
              <w:t>довідку довільної форми із зазначенням номера, дати та предмета договору, що був достроково розірваний у зв’язку з невиконанням учасником узятих на себе зобов’язань;</w:t>
            </w:r>
          </w:p>
          <w:p w:rsidR="00635ED7" w:rsidRPr="00864232" w:rsidRDefault="00635ED7" w:rsidP="008C777A">
            <w:pPr>
              <w:numPr>
                <w:ilvl w:val="0"/>
                <w:numId w:val="5"/>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864232">
              <w:rPr>
                <w:rFonts w:ascii="Times New Roman" w:hAnsi="Times New Roman" w:cs="Times New Roman"/>
                <w:iCs/>
                <w:color w:val="000000"/>
                <w:sz w:val="24"/>
                <w:szCs w:val="24"/>
              </w:rPr>
              <w:t>підтвердження вжиття заходів для доведення своєї надійності, а саме сплати в повному обсязі накладених замовником штрафних санкцій та відшкодування завданих збитків. Достатнім підтвердженням вжиття заходів для доведення своєї надійності будуть 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w:t>
            </w:r>
          </w:p>
        </w:tc>
      </w:tr>
    </w:tbl>
    <w:p w:rsidR="00635ED7" w:rsidRPr="00864232" w:rsidRDefault="00635ED7" w:rsidP="00635ED7">
      <w:pPr>
        <w:spacing w:line="240" w:lineRule="auto"/>
        <w:ind w:firstLine="567"/>
        <w:jc w:val="both"/>
        <w:rPr>
          <w:rFonts w:ascii="Times New Roman" w:hAnsi="Times New Roman" w:cs="Times New Roman"/>
          <w:sz w:val="24"/>
          <w:szCs w:val="24"/>
        </w:rPr>
      </w:pPr>
    </w:p>
    <w:p w:rsidR="00635ED7" w:rsidRPr="00864232" w:rsidRDefault="00635ED7" w:rsidP="00635ED7">
      <w:pPr>
        <w:spacing w:line="240" w:lineRule="auto"/>
        <w:ind w:firstLine="567"/>
        <w:jc w:val="both"/>
        <w:rPr>
          <w:rFonts w:ascii="Times New Roman" w:hAnsi="Times New Roman" w:cs="Times New Roman"/>
          <w:b/>
          <w:sz w:val="24"/>
          <w:szCs w:val="24"/>
        </w:rPr>
      </w:pPr>
      <w:r w:rsidRPr="00864232">
        <w:rPr>
          <w:rFonts w:ascii="Times New Roman" w:hAnsi="Times New Roman" w:cs="Times New Roman"/>
          <w:sz w:val="24"/>
          <w:szCs w:val="24"/>
        </w:rPr>
        <w:t>У разі, якщо переможець процедури закупівлі не надав документи, що підтверджують відсутність підстав, встановлених пунктом 4</w:t>
      </w:r>
      <w:r w:rsidR="00746C42">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 або надав документи, які не відповідають вимогам, визначеним Особливостями або надав їх з порушенням строків, визначених Особливостями замовник відхиляє його на підставі абзацу 3 підпункту 3 пункту 4</w:t>
      </w:r>
      <w:r w:rsidR="006A2BF3">
        <w:rPr>
          <w:rFonts w:ascii="Times New Roman" w:hAnsi="Times New Roman" w:cs="Times New Roman"/>
          <w:sz w:val="24"/>
          <w:szCs w:val="24"/>
        </w:rPr>
        <w:t>4</w:t>
      </w:r>
      <w:r w:rsidRPr="00864232">
        <w:rPr>
          <w:rFonts w:ascii="Times New Roman" w:hAnsi="Times New Roman" w:cs="Times New Roman"/>
          <w:sz w:val="24"/>
          <w:szCs w:val="24"/>
        </w:rPr>
        <w:t xml:space="preserve"> Особливостей, а саме: не надав у спосіб, зазначений у тендерній документації, документи, що підтверджують відсутність підстав, визначених </w:t>
      </w:r>
      <w:r w:rsidR="006A2BF3">
        <w:rPr>
          <w:rFonts w:ascii="Times New Roman" w:hAnsi="Times New Roman" w:cs="Times New Roman"/>
          <w:sz w:val="24"/>
          <w:szCs w:val="24"/>
        </w:rPr>
        <w:t>у підпунктах 3, 5, 6, 12 та в абзаці чотирнадцятому пункту 47 Особливостей</w:t>
      </w:r>
      <w:r w:rsidRPr="00864232">
        <w:rPr>
          <w:rFonts w:ascii="Times New Roman" w:hAnsi="Times New Roman" w:cs="Times New Roman"/>
          <w:sz w:val="24"/>
          <w:szCs w:val="24"/>
        </w:rPr>
        <w:t>.</w:t>
      </w:r>
    </w:p>
    <w:p w:rsidR="00635ED7" w:rsidRPr="00864232" w:rsidRDefault="00635ED7" w:rsidP="00635ED7">
      <w:pPr>
        <w:tabs>
          <w:tab w:val="left" w:pos="540"/>
        </w:tabs>
        <w:suppressAutoHyphens/>
        <w:spacing w:after="0" w:line="240" w:lineRule="auto"/>
        <w:ind w:firstLine="567"/>
        <w:jc w:val="both"/>
      </w:pPr>
      <w:r w:rsidRPr="00864232">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6A2BF3">
        <w:rPr>
          <w:rFonts w:ascii="Times New Roman" w:hAnsi="Times New Roman" w:cs="Times New Roman"/>
          <w:sz w:val="24"/>
          <w:szCs w:val="24"/>
        </w:rPr>
        <w:t xml:space="preserve"> 47</w:t>
      </w:r>
      <w:r w:rsidRPr="00864232">
        <w:rPr>
          <w:rFonts w:ascii="Times New Roman" w:hAnsi="Times New Roman" w:cs="Times New Roman"/>
          <w:sz w:val="24"/>
          <w:szCs w:val="24"/>
        </w:rPr>
        <w:t xml:space="preserve"> Особливостей.</w:t>
      </w:r>
    </w:p>
    <w:p w:rsidR="00635ED7" w:rsidRPr="00864232" w:rsidRDefault="00635ED7" w:rsidP="00635ED7">
      <w:pPr>
        <w:tabs>
          <w:tab w:val="left" w:pos="540"/>
        </w:tabs>
        <w:suppressAutoHyphens/>
        <w:spacing w:after="0" w:line="240" w:lineRule="auto"/>
      </w:pPr>
    </w:p>
    <w:p w:rsidR="009147A8" w:rsidRPr="006C7E9C" w:rsidRDefault="009147A8" w:rsidP="009147A8">
      <w:pPr>
        <w:tabs>
          <w:tab w:val="left" w:pos="540"/>
        </w:tabs>
        <w:suppressAutoHyphens/>
        <w:spacing w:after="0" w:line="240" w:lineRule="auto"/>
        <w:ind w:firstLine="567"/>
        <w:jc w:val="both"/>
        <w:rPr>
          <w:b/>
          <w:i/>
        </w:rPr>
      </w:pPr>
      <w:r w:rsidRPr="006C7E9C">
        <w:rPr>
          <w:rFonts w:ascii="Times New Roman" w:hAnsi="Times New Roman" w:cs="Times New Roman"/>
          <w:b/>
          <w:i/>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Default="00BE7707" w:rsidP="00BE7707">
      <w:pPr>
        <w:tabs>
          <w:tab w:val="left" w:pos="540"/>
        </w:tabs>
        <w:suppressAutoHyphens/>
        <w:spacing w:after="0" w:line="240" w:lineRule="auto"/>
      </w:pPr>
    </w:p>
    <w:p w:rsidR="007E781C" w:rsidRDefault="007E781C" w:rsidP="00BE7707">
      <w:pPr>
        <w:tabs>
          <w:tab w:val="left" w:pos="540"/>
        </w:tabs>
        <w:suppressAutoHyphens/>
        <w:spacing w:after="0" w:line="240" w:lineRule="auto"/>
      </w:pPr>
    </w:p>
    <w:p w:rsidR="007E781C" w:rsidRDefault="007E781C" w:rsidP="00BE7707">
      <w:pPr>
        <w:tabs>
          <w:tab w:val="left" w:pos="540"/>
        </w:tabs>
        <w:suppressAutoHyphens/>
        <w:spacing w:after="0" w:line="240" w:lineRule="auto"/>
      </w:pPr>
    </w:p>
    <w:p w:rsidR="007E781C" w:rsidRDefault="007E781C" w:rsidP="00BE7707">
      <w:pPr>
        <w:tabs>
          <w:tab w:val="left" w:pos="540"/>
        </w:tabs>
        <w:suppressAutoHyphens/>
        <w:spacing w:after="0" w:line="240" w:lineRule="auto"/>
      </w:pPr>
    </w:p>
    <w:p w:rsidR="007E781C" w:rsidRDefault="007E781C" w:rsidP="00BE7707">
      <w:pPr>
        <w:tabs>
          <w:tab w:val="left" w:pos="540"/>
        </w:tabs>
        <w:suppressAutoHyphens/>
        <w:spacing w:after="0" w:line="240" w:lineRule="auto"/>
      </w:pPr>
    </w:p>
    <w:p w:rsidR="007E781C" w:rsidRDefault="007E781C" w:rsidP="00BE7707">
      <w:pPr>
        <w:tabs>
          <w:tab w:val="left" w:pos="540"/>
        </w:tabs>
        <w:suppressAutoHyphens/>
        <w:spacing w:after="0" w:line="240" w:lineRule="auto"/>
      </w:pPr>
    </w:p>
    <w:p w:rsidR="007E781C" w:rsidRDefault="007E781C" w:rsidP="00BE7707">
      <w:pPr>
        <w:tabs>
          <w:tab w:val="left" w:pos="540"/>
        </w:tabs>
        <w:suppressAutoHyphens/>
        <w:spacing w:after="0" w:line="240" w:lineRule="auto"/>
      </w:pPr>
    </w:p>
    <w:p w:rsidR="007E781C" w:rsidRDefault="007E781C" w:rsidP="00BE7707">
      <w:pPr>
        <w:tabs>
          <w:tab w:val="left" w:pos="540"/>
        </w:tabs>
        <w:suppressAutoHyphens/>
        <w:spacing w:after="0" w:line="240" w:lineRule="auto"/>
      </w:pPr>
    </w:p>
    <w:p w:rsidR="007E781C" w:rsidRDefault="007E781C" w:rsidP="00BE7707">
      <w:pPr>
        <w:tabs>
          <w:tab w:val="left" w:pos="540"/>
        </w:tabs>
        <w:suppressAutoHyphens/>
        <w:spacing w:after="0" w:line="240" w:lineRule="auto"/>
      </w:pPr>
    </w:p>
    <w:p w:rsidR="007E781C" w:rsidRDefault="007E781C" w:rsidP="00BE7707">
      <w:pPr>
        <w:tabs>
          <w:tab w:val="left" w:pos="540"/>
        </w:tabs>
        <w:suppressAutoHyphens/>
        <w:spacing w:after="0" w:line="240" w:lineRule="auto"/>
      </w:pPr>
    </w:p>
    <w:p w:rsidR="007E781C" w:rsidRDefault="007E781C" w:rsidP="00BE7707">
      <w:pPr>
        <w:tabs>
          <w:tab w:val="left" w:pos="540"/>
        </w:tabs>
        <w:suppressAutoHyphens/>
        <w:spacing w:after="0" w:line="240" w:lineRule="auto"/>
      </w:pPr>
    </w:p>
    <w:p w:rsidR="007E781C" w:rsidRDefault="007E781C" w:rsidP="00BE7707">
      <w:pPr>
        <w:tabs>
          <w:tab w:val="left" w:pos="540"/>
        </w:tabs>
        <w:suppressAutoHyphens/>
        <w:spacing w:after="0" w:line="240" w:lineRule="auto"/>
      </w:pPr>
    </w:p>
    <w:p w:rsidR="007E781C" w:rsidRDefault="007E781C" w:rsidP="00BE7707">
      <w:pPr>
        <w:tabs>
          <w:tab w:val="left" w:pos="540"/>
        </w:tabs>
        <w:suppressAutoHyphens/>
        <w:spacing w:after="0" w:line="240" w:lineRule="auto"/>
      </w:pPr>
    </w:p>
    <w:p w:rsidR="007E781C" w:rsidRDefault="007E781C" w:rsidP="00BE7707">
      <w:pPr>
        <w:tabs>
          <w:tab w:val="left" w:pos="540"/>
        </w:tabs>
        <w:suppressAutoHyphens/>
        <w:spacing w:after="0" w:line="240" w:lineRule="auto"/>
      </w:pPr>
    </w:p>
    <w:p w:rsidR="00FD18B9" w:rsidRDefault="00FD18B9" w:rsidP="00BE7707">
      <w:pPr>
        <w:tabs>
          <w:tab w:val="left" w:pos="540"/>
        </w:tabs>
        <w:suppressAutoHyphens/>
        <w:spacing w:after="0" w:line="240" w:lineRule="auto"/>
      </w:pPr>
    </w:p>
    <w:p w:rsidR="00FD18B9" w:rsidRDefault="00FD18B9" w:rsidP="00BE7707">
      <w:pPr>
        <w:tabs>
          <w:tab w:val="left" w:pos="540"/>
        </w:tabs>
        <w:suppressAutoHyphens/>
        <w:spacing w:after="0" w:line="240" w:lineRule="auto"/>
      </w:pPr>
    </w:p>
    <w:p w:rsidR="00FD18B9" w:rsidRDefault="00FD18B9" w:rsidP="00BE7707">
      <w:pPr>
        <w:tabs>
          <w:tab w:val="left" w:pos="540"/>
        </w:tabs>
        <w:suppressAutoHyphens/>
        <w:spacing w:after="0" w:line="240" w:lineRule="auto"/>
      </w:pPr>
    </w:p>
    <w:p w:rsidR="00FD18B9" w:rsidRPr="00864232" w:rsidRDefault="00FD18B9"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tbl>
      <w:tblPr>
        <w:tblW w:w="6521" w:type="dxa"/>
        <w:jc w:val="right"/>
        <w:tblLook w:val="04A0" w:firstRow="1" w:lastRow="0" w:firstColumn="1" w:lastColumn="0" w:noHBand="0" w:noVBand="1"/>
      </w:tblPr>
      <w:tblGrid>
        <w:gridCol w:w="6521"/>
      </w:tblGrid>
      <w:tr w:rsidR="00BE7707" w:rsidRPr="00E923C1" w:rsidTr="007E781C">
        <w:trPr>
          <w:jc w:val="right"/>
        </w:trPr>
        <w:tc>
          <w:tcPr>
            <w:tcW w:w="6521" w:type="dxa"/>
            <w:shd w:val="clear" w:color="auto" w:fill="auto"/>
          </w:tcPr>
          <w:p w:rsidR="00EA6FAA" w:rsidRPr="00864232" w:rsidRDefault="00EA6FAA" w:rsidP="00EA6FAA">
            <w:pPr>
              <w:spacing w:after="0" w:line="240" w:lineRule="auto"/>
              <w:jc w:val="right"/>
              <w:rPr>
                <w:rFonts w:ascii="Times New Roman" w:hAnsi="Times New Roman" w:cs="Times New Roman"/>
                <w:i/>
                <w:iCs/>
                <w:sz w:val="24"/>
                <w:szCs w:val="24"/>
                <w:lang w:eastAsia="ru-RU"/>
              </w:rPr>
            </w:pPr>
            <w:r>
              <w:rPr>
                <w:rFonts w:ascii="Times New Roman" w:hAnsi="Times New Roman" w:cs="Times New Roman"/>
                <w:b/>
                <w:i/>
                <w:iCs/>
                <w:sz w:val="24"/>
                <w:szCs w:val="24"/>
                <w:lang w:eastAsia="ru-RU"/>
              </w:rPr>
              <w:lastRenderedPageBreak/>
              <w:t>Додаток 3</w:t>
            </w:r>
            <w:r w:rsidRPr="00864232">
              <w:rPr>
                <w:rFonts w:ascii="Times New Roman" w:hAnsi="Times New Roman" w:cs="Times New Roman"/>
                <w:i/>
                <w:iCs/>
                <w:sz w:val="24"/>
                <w:szCs w:val="24"/>
                <w:lang w:eastAsia="ru-RU"/>
              </w:rPr>
              <w:t xml:space="preserve">                                                          </w:t>
            </w:r>
          </w:p>
          <w:p w:rsidR="00EA6FAA" w:rsidRPr="00864232" w:rsidRDefault="00EA6FAA" w:rsidP="00EA6FAA">
            <w:pPr>
              <w:spacing w:after="0" w:line="240" w:lineRule="auto"/>
              <w:jc w:val="right"/>
              <w:rPr>
                <w:rFonts w:ascii="Times New Roman" w:hAnsi="Times New Roman" w:cs="Times New Roman"/>
                <w:b/>
                <w:i/>
                <w:iCs/>
                <w:sz w:val="24"/>
                <w:szCs w:val="24"/>
                <w:lang w:eastAsia="ru-RU"/>
              </w:rPr>
            </w:pPr>
            <w:r w:rsidRPr="00864232">
              <w:rPr>
                <w:rFonts w:ascii="Times New Roman" w:hAnsi="Times New Roman" w:cs="Times New Roman"/>
                <w:i/>
                <w:iCs/>
                <w:sz w:val="24"/>
                <w:szCs w:val="24"/>
                <w:lang w:eastAsia="ru-RU"/>
              </w:rPr>
              <w:t xml:space="preserve">до тендерної документації на </w:t>
            </w:r>
          </w:p>
          <w:p w:rsidR="00EA6FAA" w:rsidRDefault="00EA6FAA" w:rsidP="00EA6FAA">
            <w:pPr>
              <w:spacing w:after="0" w:line="240" w:lineRule="auto"/>
              <w:jc w:val="right"/>
              <w:rPr>
                <w:rFonts w:ascii="Times New Roman" w:hAnsi="Times New Roman" w:cs="Times New Roman"/>
                <w:i/>
                <w:iCs/>
                <w:sz w:val="24"/>
                <w:szCs w:val="24"/>
                <w:lang w:eastAsia="ru-RU"/>
              </w:rPr>
            </w:pPr>
            <w:r w:rsidRPr="00864232">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послуг</w:t>
            </w:r>
          </w:p>
          <w:p w:rsidR="00EA6FAA" w:rsidRPr="00E67D35" w:rsidRDefault="00EA6FAA" w:rsidP="00EA6FAA">
            <w:pPr>
              <w:spacing w:after="0" w:line="240" w:lineRule="auto"/>
              <w:jc w:val="right"/>
              <w:rPr>
                <w:rFonts w:ascii="Times New Roman" w:hAnsi="Times New Roman" w:cs="Times New Roman"/>
                <w:i/>
                <w:iCs/>
                <w:sz w:val="24"/>
                <w:szCs w:val="24"/>
                <w:lang w:eastAsia="ru-RU"/>
              </w:rPr>
            </w:pPr>
            <w:r w:rsidRPr="00864232">
              <w:rPr>
                <w:rFonts w:ascii="Times New Roman" w:hAnsi="Times New Roman" w:cs="Times New Roman"/>
                <w:i/>
                <w:iCs/>
                <w:sz w:val="24"/>
                <w:szCs w:val="24"/>
                <w:lang w:eastAsia="ru-RU"/>
              </w:rPr>
              <w:t xml:space="preserve">згідно код  </w:t>
            </w:r>
            <w:r w:rsidRPr="00E67D35">
              <w:rPr>
                <w:rFonts w:ascii="Times New Roman" w:hAnsi="Times New Roman" w:cs="Times New Roman"/>
                <w:i/>
                <w:iCs/>
                <w:sz w:val="24"/>
                <w:szCs w:val="24"/>
                <w:lang w:eastAsia="ru-RU"/>
              </w:rPr>
              <w:t>ДК 021:2015 – 79710000-4  «Охоронні послуги»</w:t>
            </w:r>
          </w:p>
          <w:p w:rsidR="00BE7707" w:rsidRPr="00EA6FAA" w:rsidRDefault="00EA6FAA" w:rsidP="003E5C32">
            <w:pPr>
              <w:spacing w:after="0" w:line="240" w:lineRule="auto"/>
              <w:jc w:val="right"/>
              <w:rPr>
                <w:rFonts w:ascii="Times New Roman" w:hAnsi="Times New Roman" w:cs="Times New Roman"/>
                <w:i/>
                <w:iCs/>
                <w:sz w:val="24"/>
                <w:szCs w:val="24"/>
                <w:lang w:eastAsia="ru-RU"/>
              </w:rPr>
            </w:pPr>
            <w:r w:rsidRPr="00E67D35">
              <w:rPr>
                <w:rFonts w:ascii="Times New Roman" w:hAnsi="Times New Roman" w:cs="Times New Roman"/>
                <w:i/>
                <w:iCs/>
                <w:sz w:val="24"/>
                <w:szCs w:val="24"/>
                <w:lang w:eastAsia="ru-RU"/>
              </w:rPr>
              <w:t>(</w:t>
            </w:r>
            <w:r w:rsidR="00912EC6" w:rsidRPr="00912EC6">
              <w:rPr>
                <w:rFonts w:ascii="Times New Roman" w:hAnsi="Times New Roman" w:cs="Times New Roman"/>
                <w:i/>
                <w:sz w:val="24"/>
                <w:szCs w:val="24"/>
              </w:rPr>
              <w:t xml:space="preserve">Послуги технічної охорони: пультова охорона та кнопка тривоги для потреб структурних підрозділів Південного міжрегіонального управління Міністерства юстиції </w:t>
            </w:r>
            <w:r w:rsidR="00912EC6">
              <w:rPr>
                <w:rFonts w:ascii="Times New Roman" w:hAnsi="Times New Roman" w:cs="Times New Roman"/>
                <w:i/>
                <w:sz w:val="24"/>
                <w:szCs w:val="24"/>
              </w:rPr>
              <w:t xml:space="preserve">                   </w:t>
            </w:r>
            <w:r w:rsidR="00912EC6" w:rsidRPr="00912EC6">
              <w:rPr>
                <w:rFonts w:ascii="Times New Roman" w:hAnsi="Times New Roman" w:cs="Times New Roman"/>
                <w:i/>
                <w:sz w:val="24"/>
                <w:szCs w:val="24"/>
              </w:rPr>
              <w:t>(м. Одеса) по Дніпропетровській області</w:t>
            </w:r>
            <w:r>
              <w:rPr>
                <w:rFonts w:ascii="Times New Roman" w:hAnsi="Times New Roman" w:cs="Times New Roman"/>
                <w:i/>
                <w:iCs/>
                <w:sz w:val="24"/>
                <w:szCs w:val="24"/>
                <w:lang w:eastAsia="ru-RU"/>
              </w:rPr>
              <w:t>)</w:t>
            </w:r>
          </w:p>
        </w:tc>
      </w:tr>
    </w:tbl>
    <w:p w:rsidR="00BE7707" w:rsidRPr="00E923C1" w:rsidRDefault="00BE7707" w:rsidP="00BE7707">
      <w:pPr>
        <w:spacing w:after="0" w:line="240" w:lineRule="auto"/>
        <w:jc w:val="center"/>
        <w:rPr>
          <w:rFonts w:ascii="Times New Roman" w:hAnsi="Times New Roman" w:cs="Times New Roman"/>
          <w:b/>
          <w:bCs/>
          <w:i/>
          <w:iCs/>
          <w:color w:val="000000"/>
          <w:sz w:val="24"/>
          <w:szCs w:val="24"/>
          <w:shd w:val="clear" w:color="auto" w:fill="FFFFFF"/>
          <w:lang w:eastAsia="ru-RU"/>
        </w:rPr>
      </w:pPr>
    </w:p>
    <w:p w:rsidR="00EA6FAA" w:rsidRPr="00E36C44" w:rsidRDefault="00EA6FAA" w:rsidP="00EA6FAA">
      <w:pPr>
        <w:suppressAutoHyphens/>
        <w:spacing w:after="0" w:line="312" w:lineRule="auto"/>
        <w:jc w:val="center"/>
        <w:rPr>
          <w:rFonts w:ascii="Times New Roman" w:eastAsia="Calibri" w:hAnsi="Times New Roman" w:cs="Times New Roman"/>
          <w:b/>
          <w:bCs/>
          <w:caps/>
          <w:sz w:val="24"/>
          <w:szCs w:val="24"/>
          <w:u w:val="single"/>
          <w:lang w:eastAsia="ru-RU"/>
        </w:rPr>
      </w:pPr>
      <w:r w:rsidRPr="00E36C44">
        <w:rPr>
          <w:rFonts w:ascii="Times New Roman" w:eastAsia="Calibri" w:hAnsi="Times New Roman" w:cs="Times New Roman"/>
          <w:b/>
          <w:bCs/>
          <w:caps/>
          <w:sz w:val="24"/>
          <w:szCs w:val="24"/>
          <w:u w:val="single"/>
          <w:lang w:eastAsia="ru-RU"/>
        </w:rPr>
        <w:t>Інформація про необхідні технічні, якісні та кількісні характеристики предмета закупівлі</w:t>
      </w:r>
    </w:p>
    <w:p w:rsidR="00EA6FAA" w:rsidRDefault="00EA6FAA" w:rsidP="00EA6FAA">
      <w:pPr>
        <w:spacing w:after="0" w:line="240" w:lineRule="auto"/>
        <w:ind w:left="360" w:right="-83"/>
        <w:jc w:val="center"/>
        <w:rPr>
          <w:rFonts w:ascii="Times New Roman" w:hAnsi="Times New Roman" w:cs="Times New Roman"/>
          <w:b/>
          <w:color w:val="000000"/>
          <w:sz w:val="24"/>
          <w:szCs w:val="24"/>
          <w:lang w:eastAsia="ru-RU"/>
        </w:rPr>
      </w:pPr>
      <w:r w:rsidRPr="00E36C44">
        <w:rPr>
          <w:rFonts w:ascii="Times New Roman" w:hAnsi="Times New Roman" w:cs="Times New Roman"/>
          <w:b/>
          <w:color w:val="000000"/>
          <w:sz w:val="24"/>
          <w:szCs w:val="24"/>
          <w:lang w:eastAsia="ru-RU"/>
        </w:rPr>
        <w:t xml:space="preserve">Код згідно ДК 021-2015  - 79710000-4 «Охоронні послуги» </w:t>
      </w:r>
    </w:p>
    <w:p w:rsidR="00EA6FAA" w:rsidRPr="00E36C44" w:rsidRDefault="00EA6FAA" w:rsidP="00EA6FAA">
      <w:pPr>
        <w:spacing w:after="0" w:line="240" w:lineRule="auto"/>
        <w:ind w:left="360" w:right="-83"/>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 xml:space="preserve">Код ДК 021: 2015 – 79713000-5 «Послуги з охорони об’єктів та особистої охорони» </w:t>
      </w:r>
    </w:p>
    <w:p w:rsidR="00EA6FAA" w:rsidRDefault="00EA6FAA" w:rsidP="00EA6FAA">
      <w:pPr>
        <w:spacing w:after="0"/>
        <w:jc w:val="center"/>
        <w:outlineLvl w:val="0"/>
        <w:rPr>
          <w:rFonts w:ascii="Times New Roman" w:hAnsi="Times New Roman" w:cs="Times New Roman"/>
          <w:b/>
          <w:color w:val="000000"/>
          <w:sz w:val="24"/>
          <w:szCs w:val="24"/>
          <w:lang w:eastAsia="ru-RU"/>
        </w:rPr>
      </w:pPr>
      <w:r w:rsidRPr="00E36C44">
        <w:rPr>
          <w:rFonts w:ascii="Times New Roman" w:hAnsi="Times New Roman" w:cs="Times New Roman"/>
          <w:b/>
          <w:color w:val="000000"/>
          <w:sz w:val="24"/>
          <w:szCs w:val="24"/>
          <w:lang w:eastAsia="ru-RU"/>
        </w:rPr>
        <w:t>(</w:t>
      </w:r>
      <w:r w:rsidR="00912EC6" w:rsidRPr="00912EC6">
        <w:rPr>
          <w:rFonts w:ascii="Times New Roman" w:hAnsi="Times New Roman" w:cs="Times New Roman"/>
          <w:b/>
          <w:sz w:val="24"/>
          <w:szCs w:val="24"/>
        </w:rPr>
        <w:t>Послуги технічної охорони: пультова охорона та кнопка тривоги для потреб структурних підрозділів Південного міжрегіонального управління Міністерства юстиції (м. Одеса) по Дніпропетровській області</w:t>
      </w:r>
      <w:r w:rsidRPr="00E36C44">
        <w:rPr>
          <w:rFonts w:ascii="Times New Roman" w:hAnsi="Times New Roman" w:cs="Times New Roman"/>
          <w:b/>
          <w:color w:val="000000"/>
          <w:sz w:val="24"/>
          <w:szCs w:val="24"/>
          <w:lang w:eastAsia="ru-RU"/>
        </w:rPr>
        <w:t>)</w:t>
      </w:r>
    </w:p>
    <w:p w:rsidR="00EA6FAA" w:rsidRPr="00DC79A7" w:rsidRDefault="00EA6FAA" w:rsidP="00EA6FAA">
      <w:pPr>
        <w:spacing w:after="0"/>
        <w:jc w:val="center"/>
        <w:outlineLvl w:val="0"/>
        <w:rPr>
          <w:rFonts w:ascii="Times New Roman" w:hAnsi="Times New Roman" w:cs="Times New Roman"/>
          <w:b/>
          <w:bCs/>
          <w:sz w:val="8"/>
          <w:szCs w:val="24"/>
        </w:rPr>
      </w:pPr>
    </w:p>
    <w:p w:rsidR="00EA6FAA" w:rsidRPr="00E36C44" w:rsidRDefault="00E139AD" w:rsidP="00EA6FAA">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Період</w:t>
      </w:r>
      <w:r w:rsidR="00EA6FAA" w:rsidRPr="00E36C44">
        <w:rPr>
          <w:rFonts w:ascii="Times New Roman" w:hAnsi="Times New Roman" w:cs="Times New Roman"/>
          <w:color w:val="000000"/>
          <w:sz w:val="24"/>
          <w:szCs w:val="24"/>
        </w:rPr>
        <w:t xml:space="preserve"> надання послуг: </w:t>
      </w:r>
    </w:p>
    <w:p w:rsidR="00EA6FAA" w:rsidRPr="00E36C44" w:rsidRDefault="00EA6FAA" w:rsidP="00EA6FAA">
      <w:pPr>
        <w:spacing w:after="0"/>
        <w:ind w:firstLine="567"/>
        <w:jc w:val="both"/>
        <w:rPr>
          <w:rFonts w:ascii="Times New Roman" w:hAnsi="Times New Roman" w:cs="Times New Roman"/>
          <w:b/>
          <w:sz w:val="24"/>
          <w:szCs w:val="24"/>
        </w:rPr>
      </w:pPr>
      <w:r w:rsidRPr="00E36C44">
        <w:rPr>
          <w:rFonts w:ascii="Times New Roman" w:hAnsi="Times New Roman" w:cs="Times New Roman"/>
          <w:b/>
          <w:sz w:val="24"/>
          <w:szCs w:val="24"/>
        </w:rPr>
        <w:t xml:space="preserve">- 01 </w:t>
      </w:r>
      <w:r w:rsidR="00F1703B">
        <w:rPr>
          <w:rFonts w:ascii="Times New Roman" w:hAnsi="Times New Roman" w:cs="Times New Roman"/>
          <w:b/>
          <w:sz w:val="24"/>
          <w:szCs w:val="24"/>
        </w:rPr>
        <w:t>березня</w:t>
      </w:r>
      <w:r>
        <w:rPr>
          <w:rFonts w:ascii="Times New Roman" w:hAnsi="Times New Roman" w:cs="Times New Roman"/>
          <w:b/>
          <w:sz w:val="24"/>
          <w:szCs w:val="24"/>
        </w:rPr>
        <w:t xml:space="preserve"> 2024 року по 31 грудня 2024</w:t>
      </w:r>
      <w:r w:rsidRPr="00E36C44">
        <w:rPr>
          <w:rFonts w:ascii="Times New Roman" w:hAnsi="Times New Roman" w:cs="Times New Roman"/>
          <w:b/>
          <w:sz w:val="24"/>
          <w:szCs w:val="24"/>
        </w:rPr>
        <w:t xml:space="preserve"> року (включно). </w:t>
      </w:r>
    </w:p>
    <w:p w:rsidR="00EA6FAA" w:rsidRPr="00E36C44" w:rsidRDefault="00EA6FAA" w:rsidP="00EA6FAA">
      <w:pPr>
        <w:spacing w:after="0"/>
        <w:ind w:firstLine="567"/>
        <w:jc w:val="both"/>
        <w:rPr>
          <w:rFonts w:ascii="Times New Roman" w:hAnsi="Times New Roman" w:cs="Times New Roman"/>
          <w:color w:val="000000"/>
          <w:sz w:val="24"/>
          <w:szCs w:val="24"/>
        </w:rPr>
      </w:pPr>
      <w:r w:rsidRPr="00693617">
        <w:rPr>
          <w:rFonts w:ascii="Times New Roman" w:hAnsi="Times New Roman" w:cs="Times New Roman"/>
          <w:color w:val="000000"/>
          <w:sz w:val="24"/>
          <w:szCs w:val="24"/>
        </w:rPr>
        <w:t xml:space="preserve">Обсяг </w:t>
      </w:r>
      <w:r w:rsidR="00F1703B" w:rsidRPr="00693617">
        <w:rPr>
          <w:rFonts w:ascii="Times New Roman" w:hAnsi="Times New Roman" w:cs="Times New Roman"/>
          <w:color w:val="000000"/>
          <w:sz w:val="24"/>
          <w:szCs w:val="24"/>
        </w:rPr>
        <w:t xml:space="preserve">закупівлі </w:t>
      </w:r>
      <w:r w:rsidR="009E37DB" w:rsidRPr="009E37DB">
        <w:rPr>
          <w:rFonts w:ascii="Times New Roman" w:hAnsi="Times New Roman" w:cs="Times New Roman"/>
          <w:color w:val="000000"/>
          <w:sz w:val="24"/>
          <w:szCs w:val="24"/>
        </w:rPr>
        <w:t>1700</w:t>
      </w:r>
      <w:r w:rsidR="00F1703B" w:rsidRPr="009E37DB">
        <w:rPr>
          <w:rFonts w:ascii="Times New Roman" w:hAnsi="Times New Roman" w:cs="Times New Roman"/>
          <w:color w:val="000000"/>
          <w:sz w:val="24"/>
          <w:szCs w:val="24"/>
        </w:rPr>
        <w:t xml:space="preserve"> послуг</w:t>
      </w:r>
      <w:r w:rsidR="009E37DB">
        <w:rPr>
          <w:rFonts w:ascii="Times New Roman" w:hAnsi="Times New Roman" w:cs="Times New Roman"/>
          <w:color w:val="000000"/>
          <w:sz w:val="24"/>
          <w:szCs w:val="24"/>
        </w:rPr>
        <w:t xml:space="preserve"> (1310 послуг – пультова охорона; 390 послуг – кнопка тривоги)</w:t>
      </w:r>
      <w:r w:rsidRPr="009E37DB">
        <w:rPr>
          <w:rFonts w:ascii="Times New Roman" w:hAnsi="Times New Roman" w:cs="Times New Roman"/>
          <w:color w:val="000000"/>
          <w:sz w:val="24"/>
          <w:szCs w:val="24"/>
        </w:rPr>
        <w:t>.</w:t>
      </w:r>
    </w:p>
    <w:p w:rsidR="00693617" w:rsidRDefault="00693617" w:rsidP="00F1703B">
      <w:pPr>
        <w:spacing w:after="0" w:line="240" w:lineRule="auto"/>
        <w:ind w:left="360" w:right="-83"/>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Таблиця 1 </w:t>
      </w:r>
    </w:p>
    <w:p w:rsidR="00693617" w:rsidRDefault="00693617" w:rsidP="00693617">
      <w:pPr>
        <w:spacing w:after="0" w:line="240" w:lineRule="auto"/>
        <w:ind w:left="360" w:right="-8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Дислокація об’єктів охорони (пультова охорона)</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976"/>
        <w:gridCol w:w="2977"/>
        <w:gridCol w:w="2126"/>
        <w:gridCol w:w="1418"/>
      </w:tblGrid>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b/>
                <w:sz w:val="20"/>
                <w:szCs w:val="20"/>
                <w:lang w:eastAsia="en-US"/>
              </w:rPr>
            </w:pPr>
            <w:r w:rsidRPr="00EC5B74">
              <w:rPr>
                <w:rFonts w:ascii="Times New Roman" w:hAnsi="Times New Roman" w:cs="Times New Roman"/>
                <w:b/>
                <w:sz w:val="20"/>
                <w:szCs w:val="20"/>
              </w:rPr>
              <w:t>№ з/п</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b/>
                <w:sz w:val="20"/>
                <w:szCs w:val="20"/>
                <w:lang w:eastAsia="en-US"/>
              </w:rPr>
            </w:pPr>
            <w:r w:rsidRPr="00EC5B74">
              <w:rPr>
                <w:rFonts w:ascii="Times New Roman" w:hAnsi="Times New Roman" w:cs="Times New Roman"/>
                <w:b/>
                <w:sz w:val="20"/>
                <w:szCs w:val="20"/>
              </w:rPr>
              <w:t>Назва об’єкту охорони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b/>
                <w:sz w:val="20"/>
                <w:szCs w:val="20"/>
                <w:lang w:eastAsia="en-US"/>
              </w:rPr>
            </w:pPr>
            <w:r w:rsidRPr="00EC5B74">
              <w:rPr>
                <w:rFonts w:ascii="Times New Roman" w:hAnsi="Times New Roman" w:cs="Times New Roman"/>
                <w:b/>
                <w:sz w:val="20"/>
                <w:szCs w:val="20"/>
              </w:rPr>
              <w:t>Місцезнаходження об’єкту охорони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b/>
                <w:sz w:val="20"/>
                <w:szCs w:val="20"/>
                <w:lang w:eastAsia="en-US"/>
              </w:rPr>
            </w:pPr>
            <w:r w:rsidRPr="00EC5B74">
              <w:rPr>
                <w:rFonts w:ascii="Times New Roman" w:hAnsi="Times New Roman" w:cs="Times New Roman"/>
                <w:b/>
                <w:sz w:val="20"/>
                <w:szCs w:val="20"/>
              </w:rPr>
              <w:t>Час охорони об’єктів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b/>
                <w:sz w:val="20"/>
                <w:szCs w:val="20"/>
                <w:lang w:eastAsia="en-US"/>
              </w:rPr>
            </w:pPr>
            <w:r w:rsidRPr="00EC5B74">
              <w:rPr>
                <w:rFonts w:ascii="Times New Roman" w:hAnsi="Times New Roman" w:cs="Times New Roman"/>
                <w:b/>
                <w:sz w:val="20"/>
                <w:szCs w:val="20"/>
              </w:rPr>
              <w:t>Кількість засобів центральної охоронної сигналізації</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color w:val="000000"/>
                <w:sz w:val="20"/>
                <w:szCs w:val="20"/>
              </w:rPr>
              <w:t>Південне міжрегіональне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 xml:space="preserve">м. Дніпро, </w:t>
            </w:r>
          </w:p>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пр. Дмитра Яворницького, 21-А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Відділ взаємодії з суб’єктами державної реєстрації та підвищення кваліфікації державних реєстраторів Управління державної реєстрації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 xml:space="preserve">м. Дніпро, </w:t>
            </w:r>
          </w:p>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пр. Дмитра Яворницького, 88 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Відділ примусового виконання рішень Управління забезпечення примусового виконання рішень у Дніпропетровській області Південного міжрегіонального управління Міністерства юстиції (м. Одеса)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 xml:space="preserve">м. Дніпро, </w:t>
            </w:r>
          </w:p>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вул. Старокозацька, 56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Соборний відділ державної виконавчої служби у місті Дніпрі 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м. Дніпро</w:t>
            </w:r>
          </w:p>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 xml:space="preserve">вул. Винниченка Володимира, 2,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Амур-Нижньодніпровський відділ державної виконавчої служби у місті Дніпрі 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Дніпро</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пр. Слобожанський, 42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Перший Правобережний відділ державної виконавчої служби у Шевченківському та Центральному районах місті Д</w:t>
            </w:r>
            <w:r>
              <w:rPr>
                <w:rFonts w:ascii="Times New Roman" w:hAnsi="Times New Roman" w:cs="Times New Roman"/>
                <w:color w:val="000000"/>
                <w:sz w:val="20"/>
                <w:szCs w:val="20"/>
              </w:rPr>
              <w:t>н</w:t>
            </w:r>
            <w:r w:rsidRPr="00EC5B74">
              <w:rPr>
                <w:rFonts w:ascii="Times New Roman" w:hAnsi="Times New Roman" w:cs="Times New Roman"/>
                <w:color w:val="000000"/>
                <w:sz w:val="20"/>
                <w:szCs w:val="20"/>
              </w:rPr>
              <w:t>іпра 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 xml:space="preserve">м. Дніпро, </w:t>
            </w:r>
          </w:p>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sz w:val="20"/>
                <w:szCs w:val="20"/>
              </w:rPr>
              <w:t>вул. Старокозацька, 56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Індустріальний відділ державної виконавчої служби у місті Дніпрі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 xml:space="preserve">м. Дніпро, </w:t>
            </w:r>
          </w:p>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вул. Богдана Хмельницького, 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Другий Правобережний відділ державної виконавчої служби Чечелівському та Новокодацькому районах міста Дніпра 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 xml:space="preserve">м. Дніпро, </w:t>
            </w:r>
          </w:p>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вул. Юрія Кондратюка, 108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vMerge/>
            <w:tcBorders>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 xml:space="preserve">м. Дніпро, </w:t>
            </w:r>
          </w:p>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вул. Надії Алексе</w:t>
            </w:r>
            <w:r w:rsidRPr="00EC5B74">
              <w:rPr>
                <w:rFonts w:ascii="Times New Roman" w:hAnsi="Times New Roman" w:cs="Times New Roman"/>
                <w:sz w:val="20"/>
                <w:szCs w:val="20"/>
              </w:rPr>
              <w:t>єнко, 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pStyle w:val="docdata"/>
              <w:widowControl w:val="0"/>
              <w:spacing w:before="0" w:beforeAutospacing="0" w:after="0" w:afterAutospacing="0"/>
              <w:rPr>
                <w:color w:val="000000"/>
                <w:sz w:val="20"/>
                <w:szCs w:val="20"/>
                <w:lang w:val="uk-UA" w:eastAsia="en-US"/>
              </w:rPr>
            </w:pPr>
            <w:r w:rsidRPr="00EC5B74">
              <w:rPr>
                <w:color w:val="000000"/>
                <w:sz w:val="20"/>
                <w:szCs w:val="20"/>
                <w:lang w:val="uk-UA" w:eastAsia="en-US"/>
              </w:rPr>
              <w:t xml:space="preserve">Цілодобово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3E5C32" w:rsidRPr="00EC5B74" w:rsidTr="003E5C32">
        <w:trPr>
          <w:jc w:val="center"/>
        </w:trPr>
        <w:tc>
          <w:tcPr>
            <w:tcW w:w="988" w:type="dxa"/>
            <w:tcBorders>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tcBorders>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Самарський відділ державної виконавчої служби у місті Дніпрі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 xml:space="preserve">м. Дніпро, </w:t>
            </w:r>
          </w:p>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вул. Космонавта Волкова, 6-в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lang w:eastAsia="en-US"/>
              </w:rPr>
              <w:t>Слобожанський відділ державної виконавчої служби у Дніпровському районі Дніпропетровської області 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lang w:eastAsia="en-US"/>
              </w:rPr>
              <w:t xml:space="preserve">смт. Слобожанське, </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lang w:eastAsia="en-US"/>
              </w:rPr>
              <w:t>вул. Теплична, 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vMerge/>
            <w:tcBorders>
              <w:left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vMerge/>
            <w:tcBorders>
              <w:left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смт. Петриківка, </w:t>
            </w:r>
          </w:p>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Кооперативна,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rPr>
                <w:rFonts w:ascii="Times New Roman" w:hAnsi="Times New Roman" w:cs="Times New Roman"/>
                <w:sz w:val="20"/>
                <w:szCs w:val="20"/>
              </w:rPr>
            </w:pPr>
            <w:r w:rsidRPr="00EC5B74">
              <w:rPr>
                <w:rFonts w:ascii="Times New Roman" w:hAnsi="Times New Roman" w:cs="Times New Roman"/>
                <w:color w:val="000000"/>
                <w:sz w:val="20"/>
                <w:szCs w:val="20"/>
                <w:lang w:eastAsia="en-US"/>
              </w:rPr>
              <w:t xml:space="preserve">Цілодобово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3E5C32" w:rsidRPr="00EC5B74" w:rsidTr="003E5C32">
        <w:trPr>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vMerge/>
            <w:tcBorders>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смт Царичанка, </w:t>
            </w:r>
          </w:p>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Затишна, 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rPr>
                <w:rFonts w:ascii="Times New Roman" w:hAnsi="Times New Roman" w:cs="Times New Roman"/>
                <w:sz w:val="20"/>
                <w:szCs w:val="20"/>
              </w:rPr>
            </w:pPr>
            <w:r w:rsidRPr="00EC5B74">
              <w:rPr>
                <w:rFonts w:ascii="Times New Roman" w:hAnsi="Times New Roman" w:cs="Times New Roman"/>
                <w:color w:val="000000"/>
                <w:sz w:val="20"/>
                <w:szCs w:val="20"/>
                <w:lang w:eastAsia="en-US"/>
              </w:rPr>
              <w:t xml:space="preserve">Цілодобово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3E5C32" w:rsidRPr="00EC5B74" w:rsidTr="003E5C32">
        <w:trPr>
          <w:jc w:val="center"/>
        </w:trPr>
        <w:tc>
          <w:tcPr>
            <w:tcW w:w="988" w:type="dxa"/>
            <w:tcBorders>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tcBorders>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Солонянський відділ державної виконавчої служби у Дніпровському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смт. Солоне, </w:t>
            </w:r>
          </w:p>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Гагаріна, 13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vMerge w:val="restart"/>
            <w:tcBorders>
              <w:top w:val="single" w:sz="4" w:space="0" w:color="auto"/>
              <w:left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Верхньодніпровський відділ державної виконавчої служби у Кам’янському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lang w:eastAsia="en-US"/>
              </w:rPr>
              <w:t xml:space="preserve">м. Верхньодніпровськ, </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lang w:eastAsia="en-US"/>
              </w:rPr>
              <w:t>пр. Шевченка, 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vMerge/>
            <w:tcBorders>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Верхньодніпровськ</w:t>
            </w:r>
          </w:p>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пл. О. Поля, 5</w:t>
            </w:r>
          </w:p>
          <w:p w:rsidR="003E5C32" w:rsidRPr="00EC5B74" w:rsidRDefault="003E5C32" w:rsidP="003E5C32">
            <w:pPr>
              <w:spacing w:after="0" w:line="240" w:lineRule="auto"/>
              <w:jc w:val="center"/>
              <w:rPr>
                <w:rFonts w:ascii="Times New Roman" w:hAnsi="Times New Roman" w:cs="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pStyle w:val="docdata"/>
              <w:widowControl w:val="0"/>
              <w:spacing w:before="0" w:beforeAutospacing="0" w:after="0" w:afterAutospacing="0"/>
              <w:rPr>
                <w:color w:val="000000"/>
                <w:sz w:val="20"/>
                <w:szCs w:val="20"/>
                <w:lang w:val="uk-UA" w:eastAsia="en-US"/>
              </w:rPr>
            </w:pPr>
            <w:r w:rsidRPr="00EC5B74">
              <w:rPr>
                <w:color w:val="000000"/>
                <w:sz w:val="20"/>
                <w:szCs w:val="20"/>
                <w:lang w:val="uk-UA" w:eastAsia="en-US"/>
              </w:rPr>
              <w:t xml:space="preserve">Цілодобово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Довгинцівський відділ державної виконавчої служби у місті Кривому Розі Криворізького району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Кривий Ріг,</w:t>
            </w:r>
          </w:p>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Бородича, 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Інгулецький відділ державної виконавчої служби у місті Кривому Розі Криворізького району Дніпропетровської </w:t>
            </w:r>
            <w:r w:rsidRPr="00EC5B74">
              <w:rPr>
                <w:rFonts w:ascii="Times New Roman" w:hAnsi="Times New Roman" w:cs="Times New Roman"/>
                <w:color w:val="000000"/>
                <w:sz w:val="20"/>
                <w:szCs w:val="20"/>
              </w:rPr>
              <w:lastRenderedPageBreak/>
              <w:t xml:space="preserve">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lastRenderedPageBreak/>
              <w:t xml:space="preserve">м. Кривий Ріг, </w:t>
            </w:r>
          </w:p>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Груні Романової, 22-а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lastRenderedPageBreak/>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lastRenderedPageBreak/>
              <w:t>1</w:t>
            </w:r>
          </w:p>
        </w:tc>
      </w:tr>
      <w:tr w:rsidR="003E5C32" w:rsidRPr="00EC5B74" w:rsidTr="003E5C32">
        <w:trPr>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Криворізький відділ державної виконавчої служби у Криворізькому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Кривий Ріг, </w:t>
            </w:r>
          </w:p>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Степана Тільги, 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vMerge/>
            <w:tcBorders>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смт. Широке, </w:t>
            </w:r>
          </w:p>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Вишнева, 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pStyle w:val="docdata"/>
              <w:widowControl w:val="0"/>
              <w:spacing w:before="0" w:beforeAutospacing="0" w:after="0" w:afterAutospacing="0"/>
              <w:rPr>
                <w:color w:val="000000"/>
                <w:sz w:val="20"/>
                <w:szCs w:val="20"/>
                <w:lang w:val="uk-UA" w:eastAsia="en-US"/>
              </w:rPr>
            </w:pPr>
            <w:r w:rsidRPr="00EC5B74">
              <w:rPr>
                <w:color w:val="000000"/>
                <w:sz w:val="20"/>
                <w:szCs w:val="20"/>
                <w:lang w:val="uk-UA" w:eastAsia="en-US"/>
              </w:rPr>
              <w:t xml:space="preserve">Цілодобово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3E5C32" w:rsidRPr="00EC5B74" w:rsidTr="003E5C32">
        <w:trPr>
          <w:jc w:val="center"/>
        </w:trPr>
        <w:tc>
          <w:tcPr>
            <w:tcW w:w="988" w:type="dxa"/>
            <w:vMerge w:val="restart"/>
            <w:tcBorders>
              <w:left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vMerge w:val="restart"/>
            <w:tcBorders>
              <w:left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Покровський відділ державної виконавчої служби у місті Кривому Розі Дніпропетровської області 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Кривий Ріг, </w:t>
            </w:r>
          </w:p>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Ватутіна, 37-в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vMerge/>
            <w:tcBorders>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Кривий Ріг, </w:t>
            </w:r>
          </w:p>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Черкасова, 113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pStyle w:val="docdata"/>
              <w:widowControl w:val="0"/>
              <w:spacing w:before="0" w:beforeAutospacing="0" w:after="0" w:afterAutospacing="0"/>
              <w:rPr>
                <w:color w:val="000000"/>
                <w:sz w:val="20"/>
                <w:szCs w:val="20"/>
                <w:lang w:val="uk-UA" w:eastAsia="en-US"/>
              </w:rPr>
            </w:pPr>
            <w:r w:rsidRPr="00EC5B74">
              <w:rPr>
                <w:color w:val="000000"/>
                <w:sz w:val="20"/>
                <w:szCs w:val="20"/>
                <w:lang w:val="uk-UA" w:eastAsia="en-US"/>
              </w:rPr>
              <w:t xml:space="preserve">Цілодобово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3E5C32" w:rsidRPr="00EC5B74" w:rsidTr="003E5C32">
        <w:trPr>
          <w:jc w:val="center"/>
        </w:trPr>
        <w:tc>
          <w:tcPr>
            <w:tcW w:w="988" w:type="dxa"/>
            <w:tcBorders>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tcBorders>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Саксаганський відділ державної виконавчої служби у місті Кривому Розі Криворізькому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Кривий Ріг, </w:t>
            </w:r>
          </w:p>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Віталія Матусевича, 41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vMerge w:val="restart"/>
            <w:tcBorders>
              <w:top w:val="single" w:sz="4" w:space="0" w:color="auto"/>
              <w:left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Жовтоводсько-П’ятихатський відділ державної виконавчої служби у Кам’янському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lang w:eastAsia="en-US"/>
              </w:rPr>
              <w:t xml:space="preserve">м. П’ятихатки, </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lang w:eastAsia="en-US"/>
              </w:rPr>
              <w:t>вул. Шевченка, 116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vMerge/>
            <w:tcBorders>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Жовті Води, </w:t>
            </w:r>
          </w:p>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б-р Свободи, 62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pStyle w:val="docdata"/>
              <w:widowControl w:val="0"/>
              <w:spacing w:before="0" w:beforeAutospacing="0" w:after="0" w:afterAutospacing="0"/>
              <w:rPr>
                <w:color w:val="000000"/>
                <w:sz w:val="20"/>
                <w:szCs w:val="20"/>
                <w:lang w:val="uk-UA" w:eastAsia="en-US"/>
              </w:rPr>
            </w:pPr>
            <w:r w:rsidRPr="00EC5B74">
              <w:rPr>
                <w:color w:val="000000"/>
                <w:sz w:val="20"/>
                <w:szCs w:val="20"/>
                <w:lang w:val="uk-UA" w:eastAsia="en-US"/>
              </w:rPr>
              <w:t>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3E5C32" w:rsidRPr="00EC5B74" w:rsidTr="003E5C32">
        <w:trPr>
          <w:jc w:val="center"/>
        </w:trPr>
        <w:tc>
          <w:tcPr>
            <w:tcW w:w="988" w:type="dxa"/>
            <w:tcBorders>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tcBorders>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Заводський відділ державної виконавчої служби у місті Кам’янське Кам’янського району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Кам’янське, </w:t>
            </w:r>
          </w:p>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пр. Гімназичний, 47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tcBorders>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Південний відділ державної виконавчої служби  у місті Кам’янське Кам’янського району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Кам’янське, </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Ялтинська, 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lang w:eastAsia="en-US"/>
              </w:rPr>
              <w:t xml:space="preserve">Центрально-міський відділ державної виконавчої служби у місті Кривому Розі Криворізького району Дніпропетровської області Південного міжрегіонального управління Міністерства юстиції (м. Одеса)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Кривий Ріг, вул. Петра Калнишевського, 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lang w:eastAsia="en-US"/>
              </w:rPr>
              <w:t>Дніпровський відділ державної виконавчої служби у місті Кам’янське Кам’янського району Дніпропетровської області 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Кам’янське, </w:t>
            </w:r>
          </w:p>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пр. Перемоги, 63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Марганецький відділ державної виконавчої служби  у </w:t>
            </w:r>
            <w:r w:rsidRPr="00EC5B74">
              <w:rPr>
                <w:rFonts w:ascii="Times New Roman" w:hAnsi="Times New Roman" w:cs="Times New Roman"/>
                <w:color w:val="000000"/>
                <w:sz w:val="20"/>
                <w:szCs w:val="20"/>
              </w:rPr>
              <w:lastRenderedPageBreak/>
              <w:t xml:space="preserve">Нікопольському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lastRenderedPageBreak/>
              <w:t xml:space="preserve">м. Марганець, </w:t>
            </w:r>
          </w:p>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Садова, 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lastRenderedPageBreak/>
              <w:t>П’ятниця: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lastRenderedPageBreak/>
              <w:t>1</w:t>
            </w:r>
          </w:p>
        </w:tc>
      </w:tr>
      <w:tr w:rsidR="003E5C32" w:rsidRPr="00EC5B74" w:rsidTr="003E5C32">
        <w:trPr>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rPr>
                <w:rFonts w:ascii="Times New Roman" w:hAnsi="Times New Roman" w:cs="Times New Roman"/>
                <w:sz w:val="20"/>
                <w:szCs w:val="20"/>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Нікопольський відділ державної виконавчої служби у Нікопольському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Нікополь, </w:t>
            </w:r>
          </w:p>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Отаманська, 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vMerge/>
            <w:tcBorders>
              <w:left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vMerge/>
            <w:tcBorders>
              <w:left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Покров, </w:t>
            </w:r>
          </w:p>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Залужного Валерія, 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vMerge/>
            <w:tcBorders>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lang w:eastAsia="en-US"/>
              </w:rPr>
              <w:t xml:space="preserve">смт. Томаківка, </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lang w:eastAsia="en-US"/>
              </w:rPr>
              <w:t>вул. Лесі Українки. 41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vMerge w:val="restart"/>
            <w:tcBorders>
              <w:top w:val="single" w:sz="4" w:space="0" w:color="auto"/>
              <w:left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Новомосковський відділ державної виконавчої служби у Новомосковському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Новомосковськ, </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Гетьманська, 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vMerge/>
            <w:tcBorders>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смт. Магдалинівка, </w:t>
            </w:r>
          </w:p>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Центральна, 84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pStyle w:val="docdata"/>
              <w:widowControl w:val="0"/>
              <w:spacing w:before="0" w:beforeAutospacing="0" w:after="0" w:afterAutospacing="0"/>
              <w:rPr>
                <w:color w:val="000000"/>
                <w:sz w:val="20"/>
                <w:szCs w:val="20"/>
                <w:lang w:val="uk-UA" w:eastAsia="en-US"/>
              </w:rPr>
            </w:pPr>
            <w:r w:rsidRPr="00EC5B74">
              <w:rPr>
                <w:color w:val="000000"/>
                <w:sz w:val="20"/>
                <w:szCs w:val="20"/>
                <w:lang w:val="uk-UA" w:eastAsia="en-US"/>
              </w:rPr>
              <w:t xml:space="preserve">Цілодобово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3E5C32" w:rsidRPr="00EC5B74" w:rsidTr="003E5C32">
        <w:trPr>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vMerge w:val="restart"/>
            <w:tcBorders>
              <w:top w:val="single" w:sz="4" w:space="0" w:color="auto"/>
              <w:left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Павлоградський відділ державної виконавчої служби у Павлоградському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Павлоград, </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вул. Дніпровська, 338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vMerge/>
            <w:tcBorders>
              <w:left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vMerge/>
            <w:tcBorders>
              <w:left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смт. Юр’ївка, </w:t>
            </w:r>
          </w:p>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Центральна, 104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pStyle w:val="docdata"/>
              <w:widowControl w:val="0"/>
              <w:spacing w:before="0" w:beforeAutospacing="0" w:after="0" w:afterAutospacing="0"/>
              <w:rPr>
                <w:color w:val="000000"/>
                <w:sz w:val="20"/>
                <w:szCs w:val="20"/>
                <w:lang w:val="uk-UA" w:eastAsia="en-US"/>
              </w:rPr>
            </w:pPr>
            <w:r w:rsidRPr="00EC5B74">
              <w:rPr>
                <w:color w:val="000000"/>
                <w:sz w:val="20"/>
                <w:szCs w:val="20"/>
                <w:lang w:val="uk-UA" w:eastAsia="en-US"/>
              </w:rPr>
              <w:t xml:space="preserve">Цілодобово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3E5C32" w:rsidRPr="00EC5B74" w:rsidTr="003E5C32">
        <w:trPr>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vMerge/>
            <w:tcBorders>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Тернівка, </w:t>
            </w:r>
          </w:p>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Курська, 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pStyle w:val="docdata"/>
              <w:widowControl w:val="0"/>
              <w:spacing w:before="0" w:beforeAutospacing="0" w:after="0" w:afterAutospacing="0"/>
              <w:rPr>
                <w:color w:val="000000"/>
                <w:sz w:val="20"/>
                <w:szCs w:val="20"/>
                <w:lang w:val="uk-UA" w:eastAsia="en-US"/>
              </w:rPr>
            </w:pPr>
            <w:r w:rsidRPr="00EC5B74">
              <w:rPr>
                <w:color w:val="000000"/>
                <w:sz w:val="20"/>
                <w:szCs w:val="20"/>
                <w:lang w:val="uk-UA" w:eastAsia="en-US"/>
              </w:rPr>
              <w:t xml:space="preserve">Цілодобово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3E5C32" w:rsidRPr="00EC5B74" w:rsidTr="003E5C32">
        <w:trPr>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vMerge w:val="restart"/>
            <w:tcBorders>
              <w:top w:val="single" w:sz="4" w:space="0" w:color="auto"/>
              <w:left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Петропавлівський відділ державної виконавчої служби у Синельниківському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смт. Петропавлівка, </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Героїв України, 62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vMerge/>
            <w:tcBorders>
              <w:left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vMerge/>
            <w:tcBorders>
              <w:left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смт. Межова, </w:t>
            </w:r>
          </w:p>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Соборна, 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pStyle w:val="docdata"/>
              <w:widowControl w:val="0"/>
              <w:spacing w:before="0" w:beforeAutospacing="0" w:after="0" w:afterAutospacing="0"/>
              <w:rPr>
                <w:color w:val="000000"/>
                <w:sz w:val="20"/>
                <w:szCs w:val="20"/>
                <w:lang w:val="uk-UA" w:eastAsia="en-US"/>
              </w:rPr>
            </w:pPr>
            <w:r w:rsidRPr="00EC5B74">
              <w:rPr>
                <w:color w:val="000000"/>
                <w:sz w:val="20"/>
                <w:szCs w:val="20"/>
                <w:lang w:val="uk-UA" w:eastAsia="en-US"/>
              </w:rPr>
              <w:t xml:space="preserve">Цілодобово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3E5C32" w:rsidRPr="00EC5B74" w:rsidTr="003E5C32">
        <w:trPr>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vMerge/>
            <w:tcBorders>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Першотравенськ, </w:t>
            </w:r>
          </w:p>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Кобзаря, 15-а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pStyle w:val="docdata"/>
              <w:widowControl w:val="0"/>
              <w:spacing w:before="0" w:beforeAutospacing="0" w:after="0" w:afterAutospacing="0"/>
              <w:rPr>
                <w:color w:val="000000"/>
                <w:sz w:val="20"/>
                <w:szCs w:val="20"/>
                <w:lang w:val="uk-UA" w:eastAsia="en-US"/>
              </w:rPr>
            </w:pPr>
            <w:r w:rsidRPr="00EC5B74">
              <w:rPr>
                <w:color w:val="000000"/>
                <w:sz w:val="20"/>
                <w:szCs w:val="20"/>
                <w:lang w:val="uk-UA" w:eastAsia="en-US"/>
              </w:rPr>
              <w:t>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3E5C32" w:rsidRPr="00EC5B74" w:rsidTr="003E5C32">
        <w:trPr>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lang w:eastAsia="en-US"/>
              </w:rPr>
              <w:t>Синельниківський відділ державної виконавчої служби Синельниківського району Дніпропетровської області 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lang w:eastAsia="en-US"/>
              </w:rPr>
              <w:t xml:space="preserve">м. Синельникове, </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lang w:eastAsia="en-US"/>
              </w:rPr>
              <w:t>вул. Каштанова. 52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vMerge/>
            <w:tcBorders>
              <w:left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vMerge/>
            <w:tcBorders>
              <w:left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lang w:eastAsia="en-US"/>
              </w:rPr>
              <w:t xml:space="preserve">смт. Васильківка, </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lang w:eastAsia="en-US"/>
              </w:rPr>
              <w:t>вул. Спортивна, 16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pStyle w:val="docdata"/>
              <w:widowControl w:val="0"/>
              <w:spacing w:before="0" w:beforeAutospacing="0" w:after="0" w:afterAutospacing="0"/>
              <w:rPr>
                <w:color w:val="000000"/>
                <w:sz w:val="20"/>
                <w:szCs w:val="20"/>
                <w:lang w:val="uk-UA" w:eastAsia="en-US"/>
              </w:rPr>
            </w:pPr>
            <w:r w:rsidRPr="00EC5B74">
              <w:rPr>
                <w:color w:val="000000"/>
                <w:sz w:val="20"/>
                <w:szCs w:val="20"/>
                <w:lang w:val="uk-UA" w:eastAsia="en-US"/>
              </w:rPr>
              <w:t xml:space="preserve">Цілодобово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3E5C32" w:rsidRPr="00EC5B74" w:rsidTr="003E5C32">
        <w:trPr>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vMerge/>
            <w:tcBorders>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lang w:eastAsia="en-US"/>
              </w:rPr>
              <w:t xml:space="preserve">смт. Покровське, </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lang w:eastAsia="en-US"/>
              </w:rPr>
              <w:t>вул. Центральна, 30-а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pStyle w:val="docdata"/>
              <w:widowControl w:val="0"/>
              <w:spacing w:before="0" w:beforeAutospacing="0" w:after="0" w:afterAutospacing="0"/>
              <w:rPr>
                <w:color w:val="000000"/>
                <w:sz w:val="20"/>
                <w:szCs w:val="20"/>
                <w:lang w:val="uk-UA" w:eastAsia="en-US"/>
              </w:rPr>
            </w:pPr>
            <w:r w:rsidRPr="00EC5B74">
              <w:rPr>
                <w:color w:val="000000"/>
                <w:sz w:val="20"/>
                <w:szCs w:val="20"/>
                <w:lang w:val="uk-UA" w:eastAsia="en-US"/>
              </w:rPr>
              <w:t>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Амур-Нижньодніпровський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color w:val="000000"/>
                <w:sz w:val="20"/>
                <w:szCs w:val="20"/>
              </w:rPr>
              <w:t xml:space="preserve"> у місті Дніпрі </w:t>
            </w:r>
            <w:r w:rsidRPr="00EC5B74">
              <w:rPr>
                <w:rFonts w:ascii="Times New Roman" w:hAnsi="Times New Roman" w:cs="Times New Roman"/>
                <w:color w:val="000000"/>
                <w:sz w:val="20"/>
                <w:szCs w:val="20"/>
                <w:lang w:eastAsia="en-US"/>
              </w:rPr>
              <w:t xml:space="preserve">Південного </w:t>
            </w:r>
            <w:r w:rsidRPr="00EC5B74">
              <w:rPr>
                <w:rFonts w:ascii="Times New Roman" w:hAnsi="Times New Roman" w:cs="Times New Roman"/>
                <w:color w:val="000000"/>
                <w:sz w:val="20"/>
                <w:szCs w:val="20"/>
                <w:lang w:eastAsia="en-US"/>
              </w:rPr>
              <w:lastRenderedPageBreak/>
              <w:t>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lastRenderedPageBreak/>
              <w:t>м. Дніпро,</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пр. Слобожанський, 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lastRenderedPageBreak/>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lastRenderedPageBreak/>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Індустріальний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color w:val="000000"/>
                <w:sz w:val="20"/>
                <w:szCs w:val="20"/>
              </w:rPr>
              <w:t xml:space="preserve"> у місті Дніпрі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Дніпро,</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пр. Слобожанський, 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Самарський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color w:val="000000"/>
                <w:sz w:val="20"/>
                <w:szCs w:val="20"/>
              </w:rPr>
              <w:t xml:space="preserve"> у місті Дніпрі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Дніпро,</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Космонавта Волкова, 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Соборний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color w:val="000000"/>
                <w:sz w:val="20"/>
                <w:szCs w:val="20"/>
              </w:rPr>
              <w:t xml:space="preserve"> у місті Дніпрі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Дніпро, </w:t>
            </w:r>
          </w:p>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пл. Шевченка, 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Центральний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color w:val="000000"/>
                <w:sz w:val="20"/>
                <w:szCs w:val="20"/>
              </w:rPr>
              <w:t xml:space="preserve"> у місті Дніпрі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Дніпро,                              </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Січеславська Набережна,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Відділ державної реєстрації актів цивільного стану по Новокодацькому та Чечелівському районах у місті Дніпрі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Дніпро,</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пр. Лесі Українки, 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vMerge w:val="restart"/>
            <w:tcBorders>
              <w:top w:val="single" w:sz="4" w:space="0" w:color="auto"/>
              <w:left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Дніпровський відділ державної реєстрації актів цивільного стану у Дніпровському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Дніпро,</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пр. Гагаріна, 112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vMerge/>
            <w:tcBorders>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смт. Солоне, </w:t>
            </w:r>
          </w:p>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Задернюка,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3E5C32" w:rsidRPr="00EC5B74" w:rsidTr="003E5C32">
        <w:trPr>
          <w:jc w:val="center"/>
        </w:trPr>
        <w:tc>
          <w:tcPr>
            <w:tcW w:w="988" w:type="dxa"/>
            <w:vMerge w:val="restart"/>
            <w:tcBorders>
              <w:left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vMerge w:val="restart"/>
            <w:tcBorders>
              <w:left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Царичанський відділ державної реєстрації актів цивільного стану у Дніпровському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смт. Царичанка, </w:t>
            </w:r>
          </w:p>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14-ї Гвардійської дивізії,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3E5C32" w:rsidRPr="00EC5B74" w:rsidTr="003E5C32">
        <w:trPr>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vMerge/>
            <w:tcBorders>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смт. Петриківка, </w:t>
            </w:r>
          </w:p>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Гончара, 3-А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Дніпровський відділ державної реєстрації актів цивільного стану у місті Кам’янське Кам’янського району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Кам’янське,</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пр. Василя Стуса, 2А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Південний відділ державної реєстрації актів цивільного стану у місті Кам’янське Кам’янського району Дніпропетровської області </w:t>
            </w:r>
            <w:r w:rsidRPr="00EC5B74">
              <w:rPr>
                <w:rFonts w:ascii="Times New Roman" w:hAnsi="Times New Roman" w:cs="Times New Roman"/>
                <w:color w:val="000000"/>
                <w:sz w:val="20"/>
                <w:szCs w:val="20"/>
                <w:lang w:eastAsia="en-US"/>
              </w:rPr>
              <w:t xml:space="preserve">Південного міжрегіонального </w:t>
            </w:r>
            <w:r w:rsidRPr="00EC5B74">
              <w:rPr>
                <w:rFonts w:ascii="Times New Roman" w:hAnsi="Times New Roman" w:cs="Times New Roman"/>
                <w:color w:val="000000"/>
                <w:sz w:val="20"/>
                <w:szCs w:val="20"/>
                <w:lang w:eastAsia="en-US"/>
              </w:rPr>
              <w:lastRenderedPageBreak/>
              <w:t>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lastRenderedPageBreak/>
              <w:t xml:space="preserve">м. Кам’янське,                             </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Ялтинська,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Верхньодніпровський відділ державної реєстрації актів цивільного стану у Кам’янському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Верхньодніпровськ, </w:t>
            </w:r>
          </w:p>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пл. Олександра Поля, 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Жовтоводський відділ державної реєстрації актів цивільного стану у Кам’янському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Жовті Води,</w:t>
            </w:r>
          </w:p>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пл. Миру, 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Криничанський відділ державної реєстрації актів цивільного стану у Кам’янському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смт. Кринички, </w:t>
            </w:r>
          </w:p>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Центральна, 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3E5C32" w:rsidRPr="00EC5B74" w:rsidTr="003E5C32">
        <w:trPr>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Вільногірський відділ державної реєстрації актів цивільного стану у Кам’янському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Вільногірськ, </w:t>
            </w:r>
          </w:p>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вул. Центральна, 43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3E5C32" w:rsidRPr="00EC5B74" w:rsidTr="003E5C32">
        <w:trPr>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vMerge/>
            <w:tcBorders>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П’ятихатки, </w:t>
            </w:r>
          </w:p>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Шевченка, 116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Відділ державної реєстрації актів цивільного стану по Довгинцівському та Саксаганському  районах у місті Кривому Розі Криворізького району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Кривий Ріг,                            </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Магістральна, 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 xml:space="preserve">Криворізький відділ державної реєстрації актів цивільного стану у Криворізькому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м. Кривий Ріг,</w:t>
            </w:r>
          </w:p>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 xml:space="preserve">пр. Металургів, 16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Покровський </w:t>
            </w:r>
            <w:r w:rsidRPr="00EC5B74">
              <w:rPr>
                <w:rFonts w:ascii="Times New Roman" w:eastAsia="Lucida Sans Unicode" w:hAnsi="Times New Roman" w:cs="Times New Roman"/>
                <w:color w:val="000000"/>
                <w:sz w:val="20"/>
                <w:szCs w:val="20"/>
                <w:lang w:bidi="en-US"/>
              </w:rPr>
              <w:t xml:space="preserve">відділ державної реєстрації актів цивільного стану </w:t>
            </w:r>
            <w:r w:rsidRPr="00EC5B74">
              <w:rPr>
                <w:rFonts w:ascii="Times New Roman" w:hAnsi="Times New Roman" w:cs="Times New Roman"/>
                <w:color w:val="000000"/>
                <w:sz w:val="20"/>
                <w:szCs w:val="20"/>
              </w:rPr>
              <w:t xml:space="preserve"> у місті Кривому Розі Криворізького району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Кривий Ріг,</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Ватутіна, 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Тернівський </w:t>
            </w:r>
            <w:r w:rsidRPr="00EC5B74">
              <w:rPr>
                <w:rFonts w:ascii="Times New Roman" w:eastAsia="Lucida Sans Unicode" w:hAnsi="Times New Roman" w:cs="Times New Roman"/>
                <w:color w:val="000000"/>
                <w:sz w:val="20"/>
                <w:szCs w:val="20"/>
                <w:lang w:bidi="en-US"/>
              </w:rPr>
              <w:t xml:space="preserve">відділ державної реєстрації актів цивільного стану </w:t>
            </w:r>
            <w:r w:rsidRPr="00EC5B74">
              <w:rPr>
                <w:rFonts w:ascii="Times New Roman" w:hAnsi="Times New Roman" w:cs="Times New Roman"/>
                <w:color w:val="000000"/>
                <w:sz w:val="20"/>
                <w:szCs w:val="20"/>
              </w:rPr>
              <w:t xml:space="preserve"> у місті Кривому Розі Криворізького району </w:t>
            </w:r>
            <w:r w:rsidRPr="00EC5B74">
              <w:rPr>
                <w:rFonts w:ascii="Times New Roman" w:hAnsi="Times New Roman" w:cs="Times New Roman"/>
                <w:color w:val="000000"/>
                <w:sz w:val="20"/>
                <w:szCs w:val="20"/>
              </w:rPr>
              <w:lastRenderedPageBreak/>
              <w:t xml:space="preserve">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lastRenderedPageBreak/>
              <w:t xml:space="preserve">м. Кривий Ріг,                      </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 пл. Петлякова, 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lastRenderedPageBreak/>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lastRenderedPageBreak/>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Центрально-Міський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color w:val="000000"/>
                <w:sz w:val="20"/>
                <w:szCs w:val="20"/>
              </w:rPr>
              <w:t xml:space="preserve"> у місті Кривому Розі Криворізького району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Кривий Ріг,</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Свято-Миколаївська, 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Апостолівський </w:t>
            </w:r>
            <w:r w:rsidRPr="00EC5B74">
              <w:rPr>
                <w:rFonts w:ascii="Times New Roman" w:eastAsia="Lucida Sans Unicode" w:hAnsi="Times New Roman" w:cs="Times New Roman"/>
                <w:color w:val="000000"/>
                <w:sz w:val="20"/>
                <w:szCs w:val="20"/>
                <w:lang w:bidi="en-US"/>
              </w:rPr>
              <w:t xml:space="preserve">відділ державної реєстрації актів цивільного стану </w:t>
            </w:r>
            <w:r w:rsidRPr="00EC5B74">
              <w:rPr>
                <w:rFonts w:ascii="Times New Roman" w:hAnsi="Times New Roman" w:cs="Times New Roman"/>
                <w:color w:val="000000"/>
                <w:sz w:val="20"/>
                <w:szCs w:val="20"/>
              </w:rPr>
              <w:t xml:space="preserve"> у Криворізькому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Апостолове,                     </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 вул. Центральна, 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Софіївський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color w:val="000000"/>
                <w:sz w:val="20"/>
                <w:szCs w:val="20"/>
              </w:rPr>
              <w:t xml:space="preserve"> у Криворізькому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смт. Софіївка,                         </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бульвар Шевченка, 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Широківський </w:t>
            </w:r>
            <w:r w:rsidRPr="00EC5B74">
              <w:rPr>
                <w:rFonts w:ascii="Times New Roman" w:eastAsia="Lucida Sans Unicode" w:hAnsi="Times New Roman" w:cs="Times New Roman"/>
                <w:color w:val="000000"/>
                <w:sz w:val="20"/>
                <w:szCs w:val="20"/>
                <w:lang w:bidi="en-US"/>
              </w:rPr>
              <w:t xml:space="preserve">відділ державної реєстрації актів цивільного стану </w:t>
            </w:r>
            <w:r w:rsidRPr="00EC5B74">
              <w:rPr>
                <w:rFonts w:ascii="Times New Roman" w:hAnsi="Times New Roman" w:cs="Times New Roman"/>
                <w:color w:val="000000"/>
                <w:sz w:val="20"/>
                <w:szCs w:val="20"/>
              </w:rPr>
              <w:t xml:space="preserve"> у Криворізькому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смт. Широке,                            </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Соборна, 131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Нікопольський </w:t>
            </w:r>
            <w:r w:rsidRPr="00EC5B74">
              <w:rPr>
                <w:rFonts w:ascii="Times New Roman" w:eastAsia="Lucida Sans Unicode" w:hAnsi="Times New Roman" w:cs="Times New Roman"/>
                <w:color w:val="000000"/>
                <w:sz w:val="20"/>
                <w:szCs w:val="20"/>
                <w:lang w:bidi="en-US"/>
              </w:rPr>
              <w:t xml:space="preserve">відділ державної реєстрації актів цивільного стану </w:t>
            </w:r>
            <w:r w:rsidRPr="00EC5B74">
              <w:rPr>
                <w:rFonts w:ascii="Times New Roman" w:hAnsi="Times New Roman" w:cs="Times New Roman"/>
                <w:color w:val="000000"/>
                <w:sz w:val="20"/>
                <w:szCs w:val="20"/>
              </w:rPr>
              <w:t xml:space="preserve">у Нікопольському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Нікополь,</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Патріотів України, 163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Покровський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color w:val="000000"/>
                <w:sz w:val="20"/>
                <w:szCs w:val="20"/>
              </w:rPr>
              <w:t xml:space="preserve"> у Нікопольському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Покров,</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Шатохіна, 3-а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 xml:space="preserve">Томаківський </w:t>
            </w:r>
            <w:r w:rsidRPr="00EC5B74">
              <w:rPr>
                <w:rFonts w:ascii="Times New Roman" w:eastAsia="Lucida Sans Unicode" w:hAnsi="Times New Roman" w:cs="Times New Roman"/>
                <w:color w:val="000000"/>
                <w:sz w:val="20"/>
                <w:szCs w:val="20"/>
                <w:lang w:bidi="en-US"/>
              </w:rPr>
              <w:t xml:space="preserve">відділ державної реєстрації актів цивільного стану </w:t>
            </w:r>
            <w:r w:rsidRPr="00EC5B74">
              <w:rPr>
                <w:rFonts w:ascii="Times New Roman" w:hAnsi="Times New Roman" w:cs="Times New Roman"/>
                <w:sz w:val="20"/>
                <w:szCs w:val="20"/>
              </w:rPr>
              <w:t xml:space="preserve"> у Нікопольському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смт. Томаківка,</w:t>
            </w:r>
          </w:p>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 xml:space="preserve">вул. Лесі Українки, 17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vMerge/>
            <w:tcBorders>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Марганець, </w:t>
            </w:r>
          </w:p>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Перспективна, 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Павлоградський </w:t>
            </w:r>
            <w:r w:rsidRPr="00EC5B74">
              <w:rPr>
                <w:rFonts w:ascii="Times New Roman" w:eastAsia="Lucida Sans Unicode" w:hAnsi="Times New Roman" w:cs="Times New Roman"/>
                <w:color w:val="000000"/>
                <w:sz w:val="20"/>
                <w:szCs w:val="20"/>
                <w:lang w:bidi="en-US"/>
              </w:rPr>
              <w:t xml:space="preserve">відділ державної реєстрації актів цивільного стану </w:t>
            </w:r>
            <w:r w:rsidRPr="00EC5B74">
              <w:rPr>
                <w:rFonts w:ascii="Times New Roman" w:hAnsi="Times New Roman" w:cs="Times New Roman"/>
                <w:color w:val="000000"/>
                <w:sz w:val="20"/>
                <w:szCs w:val="20"/>
              </w:rPr>
              <w:t xml:space="preserve"> у Павлоградському районі Дніпропетровської області </w:t>
            </w:r>
            <w:r w:rsidRPr="00EC5B74">
              <w:rPr>
                <w:rFonts w:ascii="Times New Roman" w:hAnsi="Times New Roman" w:cs="Times New Roman"/>
                <w:color w:val="000000"/>
                <w:sz w:val="20"/>
                <w:szCs w:val="20"/>
                <w:lang w:eastAsia="en-US"/>
              </w:rPr>
              <w:t xml:space="preserve">Південного міжрегіонального </w:t>
            </w:r>
            <w:r w:rsidRPr="00EC5B74">
              <w:rPr>
                <w:rFonts w:ascii="Times New Roman" w:hAnsi="Times New Roman" w:cs="Times New Roman"/>
                <w:color w:val="000000"/>
                <w:sz w:val="20"/>
                <w:szCs w:val="20"/>
                <w:lang w:eastAsia="en-US"/>
              </w:rPr>
              <w:lastRenderedPageBreak/>
              <w:t>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lastRenderedPageBreak/>
              <w:t xml:space="preserve">м. Павлоград,                        </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Центральна, 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Синельниківський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color w:val="000000"/>
                <w:sz w:val="20"/>
                <w:szCs w:val="20"/>
              </w:rPr>
              <w:t xml:space="preserve"> у Синельниківському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Синельникове,                           </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Довженко, 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vMerge w:val="restart"/>
            <w:tcBorders>
              <w:top w:val="single" w:sz="4" w:space="0" w:color="auto"/>
              <w:left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Новомосковський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sz w:val="20"/>
                <w:szCs w:val="20"/>
              </w:rPr>
              <w:t xml:space="preserve"> у Новомосковському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смт. Магдалинівка,</w:t>
            </w:r>
          </w:p>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 xml:space="preserve">вул. Центральна, 61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vMerge/>
            <w:tcBorders>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м. Новомосковськ,</w:t>
            </w:r>
          </w:p>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вул. Українська, 7-А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830D09" w:rsidP="003E5C32">
            <w:pPr>
              <w:tabs>
                <w:tab w:val="left" w:pos="7371"/>
                <w:tab w:val="left" w:pos="7513"/>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r>
      <w:tr w:rsidR="003E5C32" w:rsidRPr="00EC5B74" w:rsidTr="003E5C32">
        <w:trPr>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vMerge w:val="restart"/>
            <w:tcBorders>
              <w:top w:val="single" w:sz="4" w:space="0" w:color="auto"/>
              <w:left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 xml:space="preserve">Васильківський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sz w:val="20"/>
                <w:szCs w:val="20"/>
              </w:rPr>
              <w:t xml:space="preserve"> у Синельниківському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r w:rsidRPr="00EC5B74">
              <w:rPr>
                <w:rFonts w:ascii="Times New Roman" w:hAnsi="Times New Roman" w:cs="Times New Roman"/>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lang w:eastAsia="en-US"/>
              </w:rPr>
              <w:t xml:space="preserve">смт. Васильківка, </w:t>
            </w:r>
          </w:p>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lang w:eastAsia="en-US"/>
              </w:rPr>
              <w:t>вул. Успішна, 150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vMerge/>
            <w:tcBorders>
              <w:left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vMerge/>
            <w:tcBorders>
              <w:left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смт. Межова,</w:t>
            </w:r>
          </w:p>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 xml:space="preserve">вул. ім. Грушевського, 9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vMerge/>
            <w:tcBorders>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 xml:space="preserve">смт. Покровське, </w:t>
            </w:r>
          </w:p>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вул. Дмитра Яворницького, 128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sz w:val="20"/>
                <w:szCs w:val="20"/>
              </w:rPr>
              <w:t xml:space="preserve">Петропавлівський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sz w:val="20"/>
                <w:szCs w:val="20"/>
              </w:rPr>
              <w:t xml:space="preserve"> у Синельниківському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r w:rsidRPr="00EC5B74">
              <w:rPr>
                <w:rFonts w:ascii="Times New Roman" w:hAnsi="Times New Roman" w:cs="Times New Roman"/>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смт. Петропавлівка,</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sz w:val="20"/>
                <w:szCs w:val="20"/>
              </w:rPr>
              <w:t>вул. Героїв України, 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rFonts w:eastAsia="Lucida Sans Unicode"/>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lang w:eastAsia="en-US"/>
              </w:rPr>
              <w:t>1</w:t>
            </w:r>
          </w:p>
        </w:tc>
      </w:tr>
      <w:tr w:rsidR="003E5C32" w:rsidRPr="00EC5B74" w:rsidTr="003E5C32">
        <w:trPr>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vMerge/>
            <w:tcBorders>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 xml:space="preserve">м. Першотравенськ, </w:t>
            </w:r>
          </w:p>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вул. Горькаого, 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3E5C32" w:rsidRPr="00EC5B74" w:rsidRDefault="003E5C32" w:rsidP="003E5C3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lang w:eastAsia="en-US"/>
              </w:rPr>
              <w:t xml:space="preserve">Центральний відділ державної реєстрації актів цивільного стану Управління державної реєстрації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r w:rsidRPr="00EC5B74">
              <w:rPr>
                <w:rFonts w:ascii="Times New Roman" w:hAnsi="Times New Roman" w:cs="Times New Roman"/>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 xml:space="preserve">м. Дніпро, </w:t>
            </w:r>
          </w:p>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вул. Степана Бандери, 43-А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3E5C32" w:rsidRPr="00EC5B74" w:rsidRDefault="003E5C32" w:rsidP="003E5C32">
            <w:pPr>
              <w:pStyle w:val="docdata"/>
              <w:widowControl w:val="0"/>
              <w:spacing w:before="0" w:beforeAutospacing="0" w:after="0" w:afterAutospacing="0"/>
              <w:rPr>
                <w:color w:val="000000"/>
                <w:sz w:val="20"/>
                <w:szCs w:val="20"/>
                <w:lang w:val="uk-UA" w:eastAsia="en-US"/>
              </w:rPr>
            </w:pPr>
            <w:r w:rsidRPr="00EC5B74">
              <w:rPr>
                <w:rFonts w:eastAsia="Lucida Sans Unicode"/>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 xml:space="preserve">Перша дніпровська державна нотаріальна контора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Дніпро,</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Володимира Вернадського, 19/21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Вівторок-п’ятниця: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Субота: з 15.45год.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Понеділок,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Друга  дніпровська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Дніпро,</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Метробудівська, 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Вівторок-п’ятниця: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 субота: з 15.45год. до 08.00год.</w:t>
            </w:r>
          </w:p>
          <w:p w:rsidR="003E5C32" w:rsidRPr="00EC5B74" w:rsidRDefault="003E5C32" w:rsidP="003E5C32">
            <w:pPr>
              <w:tabs>
                <w:tab w:val="left" w:pos="7371"/>
                <w:tab w:val="left" w:pos="7513"/>
              </w:tabs>
              <w:spacing w:after="0" w:line="240" w:lineRule="auto"/>
              <w:rPr>
                <w:rFonts w:ascii="Times New Roman" w:hAnsi="Times New Roman" w:cs="Times New Roman"/>
                <w:sz w:val="20"/>
                <w:szCs w:val="20"/>
                <w:lang w:eastAsia="en-US"/>
              </w:rPr>
            </w:pPr>
            <w:r w:rsidRPr="00EC5B74">
              <w:rPr>
                <w:rFonts w:ascii="Times New Roman" w:eastAsia="Lucida Sans Unicode" w:hAnsi="Times New Roman" w:cs="Times New Roman"/>
                <w:color w:val="000000"/>
                <w:sz w:val="20"/>
                <w:szCs w:val="20"/>
                <w:lang w:bidi="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 xml:space="preserve">Третя дніпровська державна нотаріальна контора </w:t>
            </w:r>
            <w:r w:rsidRPr="00EC5B74">
              <w:rPr>
                <w:rFonts w:ascii="Times New Roman" w:eastAsia="Lucida Sans Unicode" w:hAnsi="Times New Roman" w:cs="Times New Roman"/>
                <w:color w:val="000000"/>
                <w:sz w:val="20"/>
                <w:szCs w:val="20"/>
                <w:lang w:bidi="en-US"/>
              </w:rPr>
              <w:lastRenderedPageBreak/>
              <w:t>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lastRenderedPageBreak/>
              <w:t>м. Дніпро,</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Робоча, 22а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lastRenderedPageBreak/>
              <w:t>П’ятниця: з 15.45год. до 08.00год.</w:t>
            </w:r>
          </w:p>
          <w:p w:rsidR="003E5C32" w:rsidRPr="00EC5B74" w:rsidRDefault="003E5C32" w:rsidP="003E5C32">
            <w:pPr>
              <w:tabs>
                <w:tab w:val="left" w:pos="7371"/>
                <w:tab w:val="left" w:pos="7513"/>
              </w:tabs>
              <w:spacing w:after="0" w:line="240" w:lineRule="auto"/>
              <w:rPr>
                <w:rFonts w:ascii="Times New Roman" w:hAnsi="Times New Roman" w:cs="Times New Roman"/>
                <w:sz w:val="20"/>
                <w:szCs w:val="20"/>
                <w:lang w:eastAsia="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lastRenderedPageBreak/>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 xml:space="preserve">Четверта дніпровська державна нотаріальна контора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Дніпро,</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Радистів, 8</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Вівторок-п’ятниця: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Субота: з 15.45год. до 08.00год.</w:t>
            </w:r>
          </w:p>
          <w:p w:rsidR="003E5C32" w:rsidRPr="00EC5B74" w:rsidRDefault="003E5C32" w:rsidP="003E5C32">
            <w:pPr>
              <w:tabs>
                <w:tab w:val="left" w:pos="7371"/>
                <w:tab w:val="left" w:pos="7513"/>
              </w:tabs>
              <w:spacing w:after="0" w:line="240" w:lineRule="auto"/>
              <w:rPr>
                <w:rFonts w:ascii="Times New Roman" w:hAnsi="Times New Roman" w:cs="Times New Roman"/>
                <w:sz w:val="20"/>
                <w:szCs w:val="20"/>
                <w:lang w:eastAsia="en-US"/>
              </w:rPr>
            </w:pPr>
            <w:r w:rsidRPr="00EC5B74">
              <w:rPr>
                <w:rFonts w:ascii="Times New Roman" w:eastAsia="Lucida Sans Unicode" w:hAnsi="Times New Roman" w:cs="Times New Roman"/>
                <w:color w:val="000000"/>
                <w:sz w:val="20"/>
                <w:szCs w:val="20"/>
                <w:lang w:bidi="en-US"/>
              </w:rPr>
              <w:t>Понеділок,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 xml:space="preserve">П'ята дніпровська державна нотаріальна контора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Дніпро,</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Степана Бандери, 43-А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Вівторок-п’ятниця: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Субота: з 15.45год. до 08.00год.</w:t>
            </w:r>
          </w:p>
          <w:p w:rsidR="003E5C32" w:rsidRPr="00EC5B74" w:rsidRDefault="003E5C32" w:rsidP="003E5C32">
            <w:pPr>
              <w:tabs>
                <w:tab w:val="left" w:pos="7371"/>
                <w:tab w:val="left" w:pos="7513"/>
              </w:tabs>
              <w:spacing w:after="0" w:line="240" w:lineRule="auto"/>
              <w:rPr>
                <w:rFonts w:ascii="Times New Roman" w:hAnsi="Times New Roman" w:cs="Times New Roman"/>
                <w:sz w:val="20"/>
                <w:szCs w:val="20"/>
                <w:lang w:eastAsia="en-US"/>
              </w:rPr>
            </w:pPr>
            <w:r w:rsidRPr="00EC5B74">
              <w:rPr>
                <w:rFonts w:ascii="Times New Roman" w:eastAsia="Lucida Sans Unicode" w:hAnsi="Times New Roman" w:cs="Times New Roman"/>
                <w:color w:val="000000"/>
                <w:sz w:val="20"/>
                <w:szCs w:val="20"/>
                <w:lang w:bidi="en-US"/>
              </w:rPr>
              <w:t>Понеділок,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Шоста  дніпровська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 xml:space="preserve"> м. Дніпро,</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пр. Слобожанський, 15</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3E5C32" w:rsidRPr="00EC5B74" w:rsidRDefault="003E5C32" w:rsidP="003E5C32">
            <w:pPr>
              <w:tabs>
                <w:tab w:val="left" w:pos="7371"/>
                <w:tab w:val="left" w:pos="7513"/>
              </w:tabs>
              <w:spacing w:after="0" w:line="240" w:lineRule="auto"/>
              <w:rPr>
                <w:rFonts w:ascii="Times New Roman" w:hAnsi="Times New Roman" w:cs="Times New Roman"/>
                <w:sz w:val="20"/>
                <w:szCs w:val="20"/>
                <w:lang w:eastAsia="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 xml:space="preserve">Сьома дніпровська державна нотаріальна контора Дніпропетровської області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 xml:space="preserve">м. Дніпро, </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вул. Степана Бандери, 43-А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Восьма  дніпровська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Дніпро,</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пр. Дмитра Яворницького, 36</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Вівторок-п’ятниця: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Субота: з 15.45год. до 08.00год.</w:t>
            </w:r>
          </w:p>
          <w:p w:rsidR="003E5C32" w:rsidRPr="00EC5B74" w:rsidRDefault="003E5C32" w:rsidP="003E5C32">
            <w:pPr>
              <w:tabs>
                <w:tab w:val="left" w:pos="7371"/>
                <w:tab w:val="left" w:pos="7513"/>
              </w:tabs>
              <w:spacing w:after="0" w:line="240" w:lineRule="auto"/>
              <w:rPr>
                <w:rFonts w:ascii="Times New Roman" w:hAnsi="Times New Roman" w:cs="Times New Roman"/>
                <w:sz w:val="20"/>
                <w:szCs w:val="20"/>
                <w:lang w:eastAsia="en-US"/>
              </w:rPr>
            </w:pPr>
            <w:r w:rsidRPr="00EC5B74">
              <w:rPr>
                <w:rFonts w:ascii="Times New Roman" w:eastAsia="Lucida Sans Unicode" w:hAnsi="Times New Roman" w:cs="Times New Roman"/>
                <w:color w:val="000000"/>
                <w:sz w:val="20"/>
                <w:szCs w:val="20"/>
                <w:lang w:bidi="en-US"/>
              </w:rPr>
              <w:t>Понеділок,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Перша  кам’янська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Кам’янське,</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Медична, 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Друга  кам’янська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Кам’янське,</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пр. Наддніпрянський, 1г</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Вівторок-п’ятниця: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Субота: з 15.45год.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Понеділок,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Перша криворізька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Кривий Ріг,</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Петра Калнишевського, 5</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Вівторок-п’ятниця: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Субота: з 15.45год.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Понеділок,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Друга  криворізька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Кривий Ріг,</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Станіслава Конткевича, 37</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Вівторок-п’ятниця: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Субота: з 15.45год.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Понеділок,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Третя  криворізька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Кривий Ріг,</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Вадима Гурова, 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Вівторок-п’ятниця: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Субота: з 15.45год.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Понеділок,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 xml:space="preserve">Четверта  криворізька державна </w:t>
            </w:r>
            <w:r w:rsidRPr="00EC5B74">
              <w:rPr>
                <w:rFonts w:ascii="Times New Roman" w:eastAsia="Lucida Sans Unicode" w:hAnsi="Times New Roman" w:cs="Times New Roman"/>
                <w:color w:val="000000"/>
                <w:sz w:val="20"/>
                <w:szCs w:val="20"/>
                <w:lang w:bidi="en-US"/>
              </w:rPr>
              <w:lastRenderedPageBreak/>
              <w:t>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lastRenderedPageBreak/>
              <w:t>м. Кривий Ріг,</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lastRenderedPageBreak/>
              <w:t>вул.  Дніпропетровське  шосе, 16</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lastRenderedPageBreak/>
              <w:t xml:space="preserve">Вівторок-п’ятниця: з </w:t>
            </w:r>
            <w:r w:rsidRPr="00EC5B74">
              <w:rPr>
                <w:rFonts w:ascii="Times New Roman" w:eastAsia="Lucida Sans Unicode" w:hAnsi="Times New Roman" w:cs="Times New Roman"/>
                <w:color w:val="000000"/>
                <w:sz w:val="20"/>
                <w:szCs w:val="20"/>
                <w:lang w:bidi="en-US"/>
              </w:rPr>
              <w:lastRenderedPageBreak/>
              <w:t>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Субота: з 15.45год.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Понеділок,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lastRenderedPageBreak/>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П’ята криворізька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Кривий Ріг,</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Льотчиків, 36а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Шоста криворізька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Кривий Ріг,</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Петра Калнишевського, 5</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Сьома криворізька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 xml:space="preserve">м. Кривий Ріг, </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вул. Льотчиків, 36а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Перша нікопольська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Нікополь,</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Електрометалургів, 42а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Вівторок-п’ятниця: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Субота: з 15.45год.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Понеділок,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Друга  нікопольська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Нікополь,</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Патріотів України, 103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Перша павлоградська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Павлоград,</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Харківська, 114</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Вівторок-п’ятниця: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Субота: з 15.45год.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Понеділок,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Друга  павлоградська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Павлоград,</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Харківська, 114</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 середа, п'ятниця: з 13.00год. до 09.00год.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Вівторок, четвер: з 18.00год. до 14.00год.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Перша синельниківська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 xml:space="preserve">м. Синельникове, </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вул. Покровська, 3-з</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Друга  синельниківська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Синельникове,</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Богми, 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Вівторок-п’ятниця: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Субота: з 15.45год.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Понеділок,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Апостолівська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Апостолове,</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Центральна, 66</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 xml:space="preserve">Субота, неділя:  </w:t>
            </w:r>
            <w:r w:rsidRPr="00EC5B74">
              <w:rPr>
                <w:rFonts w:ascii="Times New Roman" w:eastAsia="Lucida Sans Unicode" w:hAnsi="Times New Roman" w:cs="Times New Roman"/>
                <w:color w:val="000000"/>
                <w:sz w:val="20"/>
                <w:szCs w:val="20"/>
                <w:lang w:bidi="en-US"/>
              </w:rPr>
              <w:lastRenderedPageBreak/>
              <w:t>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lastRenderedPageBreak/>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Васильківська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смт. Васильківка,</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Соборна, 52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Верхньодніпровська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Верхньодніпровськ,</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b/>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Дніпровська, 88</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Вільногірська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Вільногірськ,</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b/>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Молодіжна, 20</w:t>
            </w:r>
            <w:r w:rsidRPr="00EC5B74">
              <w:rPr>
                <w:rFonts w:ascii="Times New Roman" w:eastAsia="Lucida Sans Unicode" w:hAnsi="Times New Roman" w:cs="Times New Roman"/>
                <w:b/>
                <w:color w:val="000000"/>
                <w:sz w:val="20"/>
                <w:szCs w:val="20"/>
                <w:lang w:bidi="en-US"/>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 xml:space="preserve">Дніпровська районна державна нотаріальна контора Дніпропетровської області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 xml:space="preserve">смт. Слобожанське, </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вул. Героїв України, 31 КП</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Жовтоводська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Жовті Води,</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Бул. Свободи, 56</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3E5C32" w:rsidRPr="00EC5B74" w:rsidRDefault="003E5C32" w:rsidP="003E5C32">
            <w:pPr>
              <w:tabs>
                <w:tab w:val="left" w:pos="7371"/>
                <w:tab w:val="left" w:pos="7513"/>
              </w:tabs>
              <w:spacing w:after="0" w:line="240" w:lineRule="auto"/>
              <w:rPr>
                <w:rFonts w:ascii="Times New Roman" w:hAnsi="Times New Roman" w:cs="Times New Roman"/>
                <w:sz w:val="20"/>
                <w:szCs w:val="20"/>
                <w:lang w:eastAsia="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Зеленодольська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Зеленодольськ,</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 xml:space="preserve"> пр. Незалежності, 7</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Криничанська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смт. Кринички,</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Виконкомівська, 5</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Вівторок-середа: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13.45год.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Понеділок,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Магдалинівська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 xml:space="preserve">смт. Магдалинівка,               </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 xml:space="preserve"> вул.  Центральна, 32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Марганецька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Марганець,</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Єдності, 29а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 xml:space="preserve">Перша новомосковська державна нотаріальна контора Дніпропетровської області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 xml:space="preserve">м. Новомосковськ, </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вул. Паланочна,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Друга Новомосковська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 xml:space="preserve">м. Новомосковськ,                 </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пл. Героїв, 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3E5C32" w:rsidRPr="00EC5B74" w:rsidRDefault="003E5C32" w:rsidP="003E5C32">
            <w:pPr>
              <w:tabs>
                <w:tab w:val="left" w:pos="7371"/>
                <w:tab w:val="left" w:pos="7513"/>
              </w:tabs>
              <w:spacing w:after="0" w:line="240" w:lineRule="auto"/>
              <w:rPr>
                <w:rFonts w:ascii="Times New Roman" w:hAnsi="Times New Roman" w:cs="Times New Roman"/>
                <w:sz w:val="20"/>
                <w:szCs w:val="20"/>
                <w:lang w:eastAsia="en-US"/>
              </w:rPr>
            </w:pPr>
            <w:r w:rsidRPr="00EC5B74">
              <w:rPr>
                <w:rFonts w:ascii="Times New Roman" w:eastAsia="Lucida Sans Unicode" w:hAnsi="Times New Roman" w:cs="Times New Roman"/>
                <w:color w:val="000000"/>
                <w:sz w:val="20"/>
                <w:szCs w:val="20"/>
                <w:lang w:bidi="en-US"/>
              </w:rPr>
              <w:lastRenderedPageBreak/>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lastRenderedPageBreak/>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Покровська міська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Покров,</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Героїв України, 13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 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 xml:space="preserve">П’ятихатська державна нотаріальна контора Дніпропетровської області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 xml:space="preserve">м. П’ятихатки, </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вул. Мамона, 132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Петриківська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смт. Петриківка,</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пр. Петра Калнишевського, 71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Петропавлівська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 xml:space="preserve">смт. Петропавлівка,             </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Героїв України, 53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Покровська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смт. Покровське,</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Центральна, 20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3E5C32" w:rsidRPr="00EC5B74" w:rsidRDefault="003E5C32" w:rsidP="003E5C32">
            <w:pPr>
              <w:tabs>
                <w:tab w:val="left" w:pos="7371"/>
                <w:tab w:val="left" w:pos="7513"/>
              </w:tabs>
              <w:spacing w:after="0" w:line="240" w:lineRule="auto"/>
              <w:rPr>
                <w:rFonts w:ascii="Times New Roman" w:hAnsi="Times New Roman" w:cs="Times New Roman"/>
                <w:sz w:val="20"/>
                <w:szCs w:val="20"/>
                <w:lang w:eastAsia="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Солонянська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смт. Солоне,</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Задернюка, 5</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Вівторок-п’ятниця: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Субота: з 15.45год. до 08.00год.</w:t>
            </w:r>
          </w:p>
          <w:p w:rsidR="003E5C32" w:rsidRPr="00EC5B74" w:rsidRDefault="003E5C32" w:rsidP="003E5C32">
            <w:pPr>
              <w:tabs>
                <w:tab w:val="left" w:pos="7371"/>
                <w:tab w:val="left" w:pos="7513"/>
              </w:tabs>
              <w:spacing w:after="0" w:line="240" w:lineRule="auto"/>
              <w:rPr>
                <w:rFonts w:ascii="Times New Roman" w:hAnsi="Times New Roman" w:cs="Times New Roman"/>
                <w:sz w:val="20"/>
                <w:szCs w:val="20"/>
                <w:lang w:eastAsia="en-US"/>
              </w:rPr>
            </w:pPr>
            <w:r w:rsidRPr="00EC5B74">
              <w:rPr>
                <w:rFonts w:ascii="Times New Roman" w:eastAsia="Lucida Sans Unicode" w:hAnsi="Times New Roman" w:cs="Times New Roman"/>
                <w:color w:val="000000"/>
                <w:sz w:val="20"/>
                <w:szCs w:val="20"/>
                <w:lang w:bidi="en-US"/>
              </w:rPr>
              <w:t>Понеділок,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Софіївська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смт. Софіївка,</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Карпенка, 5/1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3E5C32" w:rsidRPr="00EC5B74" w:rsidRDefault="003E5C32" w:rsidP="003E5C32">
            <w:pPr>
              <w:tabs>
                <w:tab w:val="left" w:pos="7371"/>
                <w:tab w:val="left" w:pos="7513"/>
              </w:tabs>
              <w:spacing w:after="0" w:line="240" w:lineRule="auto"/>
              <w:rPr>
                <w:rFonts w:ascii="Times New Roman" w:hAnsi="Times New Roman" w:cs="Times New Roman"/>
                <w:sz w:val="20"/>
                <w:szCs w:val="20"/>
                <w:lang w:eastAsia="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Тернівська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Тернівка,</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Курська, 12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Царичанська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смт Царичанка</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вул.14-ї Гвардійської дивізії,15</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sz w:val="20"/>
                <w:szCs w:val="20"/>
                <w:lang w:eastAsia="en-US" w:bidi="en-US"/>
              </w:rPr>
            </w:pPr>
            <w:r w:rsidRPr="00EC5B74">
              <w:rPr>
                <w:rFonts w:ascii="Times New Roman" w:eastAsia="Lucida Sans Unicode" w:hAnsi="Times New Roman" w:cs="Times New Roman"/>
                <w:sz w:val="20"/>
                <w:szCs w:val="20"/>
                <w:lang w:bidi="en-US"/>
              </w:rPr>
              <w:t>Широківська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sz w:val="20"/>
                <w:szCs w:val="20"/>
                <w:lang w:bidi="en-US"/>
              </w:rPr>
            </w:pPr>
            <w:r w:rsidRPr="00EC5B74">
              <w:rPr>
                <w:rFonts w:ascii="Times New Roman" w:eastAsia="Lucida Sans Unicode" w:hAnsi="Times New Roman" w:cs="Times New Roman"/>
                <w:sz w:val="20"/>
                <w:szCs w:val="20"/>
                <w:lang w:bidi="en-US"/>
              </w:rPr>
              <w:t>смт. Широке,</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sz w:val="20"/>
                <w:szCs w:val="20"/>
                <w:lang w:eastAsia="en-US" w:bidi="en-US"/>
              </w:rPr>
            </w:pPr>
            <w:r w:rsidRPr="00EC5B74">
              <w:rPr>
                <w:rFonts w:ascii="Times New Roman" w:eastAsia="Lucida Sans Unicode" w:hAnsi="Times New Roman" w:cs="Times New Roman"/>
                <w:sz w:val="20"/>
                <w:szCs w:val="20"/>
                <w:lang w:bidi="en-US"/>
              </w:rPr>
              <w:t>вул. Соборна, 128</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C32" w:rsidRPr="00EC5B74" w:rsidRDefault="003E5C32" w:rsidP="003E5C32">
            <w:pPr>
              <w:widowControl w:val="0"/>
              <w:suppressAutoHyphens/>
              <w:spacing w:after="0" w:line="240" w:lineRule="auto"/>
              <w:rPr>
                <w:rFonts w:ascii="Times New Roman" w:eastAsia="Lucida Sans Unicode" w:hAnsi="Times New Roman" w:cs="Times New Roman"/>
                <w:sz w:val="20"/>
                <w:szCs w:val="20"/>
                <w:lang w:bidi="en-US"/>
              </w:rPr>
            </w:pPr>
            <w:r w:rsidRPr="00EC5B74">
              <w:rPr>
                <w:rFonts w:ascii="Times New Roman" w:eastAsia="Lucida Sans Unicode" w:hAnsi="Times New Roman" w:cs="Times New Roman"/>
                <w:sz w:val="20"/>
                <w:szCs w:val="20"/>
                <w:lang w:bidi="en-US"/>
              </w:rPr>
              <w:t>Понеділок-четвер: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sz w:val="20"/>
                <w:szCs w:val="20"/>
                <w:lang w:bidi="en-US"/>
              </w:rPr>
            </w:pPr>
            <w:r w:rsidRPr="00EC5B74">
              <w:rPr>
                <w:rFonts w:ascii="Times New Roman" w:eastAsia="Lucida Sans Unicode" w:hAnsi="Times New Roman" w:cs="Times New Roman"/>
                <w:sz w:val="20"/>
                <w:szCs w:val="20"/>
                <w:lang w:bidi="en-US"/>
              </w:rPr>
              <w:t>П’ятниця: з 15.45год.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sz w:val="20"/>
                <w:szCs w:val="20"/>
                <w:lang w:eastAsia="en-US" w:bidi="en-US"/>
              </w:rPr>
            </w:pPr>
            <w:r w:rsidRPr="00EC5B74">
              <w:rPr>
                <w:rFonts w:ascii="Times New Roman" w:eastAsia="Lucida Sans Unicode" w:hAnsi="Times New Roman" w:cs="Times New Roman"/>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Державний нотаріальний архів в Дніпропетровській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Дніпро,</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Данила Галицького, буд. 14</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 xml:space="preserve">П’ятниця: з 15.45год. </w:t>
            </w:r>
            <w:r w:rsidRPr="00EC5B74">
              <w:rPr>
                <w:rFonts w:ascii="Times New Roman" w:eastAsia="Lucida Sans Unicode" w:hAnsi="Times New Roman" w:cs="Times New Roman"/>
                <w:color w:val="000000"/>
                <w:sz w:val="20"/>
                <w:szCs w:val="20"/>
                <w:lang w:bidi="en-US"/>
              </w:rPr>
              <w:lastRenderedPageBreak/>
              <w:t>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lastRenderedPageBreak/>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Криворізька Філія Державного нотаріального  архіву в Дніпропетровській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50036, м. Кривий Ріг,</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Льотчиків, 36а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6"/>
              </w:numPr>
              <w:tabs>
                <w:tab w:val="left" w:pos="7371"/>
                <w:tab w:val="left" w:pos="7513"/>
              </w:tabs>
              <w:spacing w:after="0" w:line="240" w:lineRule="auto"/>
              <w:jc w:val="cente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 xml:space="preserve">Павлоградська філія державного нотаріального архіву в Дніпропетровській області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 xml:space="preserve">м. Павлоград, </w:t>
            </w:r>
          </w:p>
          <w:p w:rsidR="003E5C32" w:rsidRPr="00EC5B74" w:rsidRDefault="003E5C32" w:rsidP="003E5C3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вул. Дніпровська, 338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3E5C32" w:rsidRPr="00EC5B74" w:rsidRDefault="003E5C32" w:rsidP="003E5C3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bl>
    <w:p w:rsidR="00693617" w:rsidRDefault="00693617" w:rsidP="00F1703B">
      <w:pPr>
        <w:spacing w:after="0" w:line="240" w:lineRule="auto"/>
        <w:ind w:left="360" w:right="-83"/>
        <w:jc w:val="right"/>
        <w:rPr>
          <w:rFonts w:ascii="Times New Roman" w:hAnsi="Times New Roman" w:cs="Times New Roman"/>
          <w:b/>
          <w:sz w:val="24"/>
          <w:szCs w:val="24"/>
          <w:lang w:eastAsia="ru-RU"/>
        </w:rPr>
      </w:pPr>
    </w:p>
    <w:p w:rsidR="00F1703B" w:rsidRDefault="00F1703B" w:rsidP="00F1703B">
      <w:pPr>
        <w:spacing w:after="0" w:line="240" w:lineRule="auto"/>
        <w:ind w:left="360" w:right="-83"/>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Таблиця </w:t>
      </w:r>
      <w:r w:rsidR="00693617">
        <w:rPr>
          <w:rFonts w:ascii="Times New Roman" w:hAnsi="Times New Roman" w:cs="Times New Roman"/>
          <w:b/>
          <w:sz w:val="24"/>
          <w:szCs w:val="24"/>
          <w:lang w:eastAsia="ru-RU"/>
        </w:rPr>
        <w:t>2</w:t>
      </w:r>
    </w:p>
    <w:p w:rsidR="00F1703B" w:rsidRDefault="00F1703B" w:rsidP="00F1703B">
      <w:pPr>
        <w:spacing w:after="0" w:line="240" w:lineRule="auto"/>
        <w:ind w:left="360" w:right="-8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Дислокація об’єктів охорони</w:t>
      </w:r>
      <w:r w:rsidR="00693617">
        <w:rPr>
          <w:rFonts w:ascii="Times New Roman" w:hAnsi="Times New Roman" w:cs="Times New Roman"/>
          <w:b/>
          <w:sz w:val="24"/>
          <w:szCs w:val="24"/>
          <w:lang w:eastAsia="ru-RU"/>
        </w:rPr>
        <w:t xml:space="preserve"> (кнопка тривоги)</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976"/>
        <w:gridCol w:w="2977"/>
        <w:gridCol w:w="2126"/>
        <w:gridCol w:w="1418"/>
      </w:tblGrid>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 з/п</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Назва об’єкту охорони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Місцезнаходження об’єкту охорони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Вид послуги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Кількість засобів центральної охоронної сигналізації</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7"/>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Амур-Нижньодніпровський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color w:val="000000"/>
                <w:sz w:val="20"/>
                <w:szCs w:val="20"/>
              </w:rPr>
              <w:t xml:space="preserve"> у місті Дніпрі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Дніпро,</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пр. Слобожанський, 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Default="003E5C32" w:rsidP="003E5C3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7"/>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Індустріальний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color w:val="000000"/>
                <w:sz w:val="20"/>
                <w:szCs w:val="20"/>
              </w:rPr>
              <w:t xml:space="preserve"> у місті Дніпрі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Дніпро,</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пр. Слобожанський, 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Default="003E5C32" w:rsidP="003E5C3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7"/>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Самарський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color w:val="000000"/>
                <w:sz w:val="20"/>
                <w:szCs w:val="20"/>
              </w:rPr>
              <w:t xml:space="preserve"> у місті Дніпрі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Дніпро,</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Космонавта Волкова, 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Default="003E5C32" w:rsidP="003E5C3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7"/>
              </w:numPr>
              <w:tabs>
                <w:tab w:val="left" w:pos="7371"/>
                <w:tab w:val="left" w:pos="7513"/>
              </w:tabs>
              <w:spacing w:after="0" w:line="240" w:lineRule="auto"/>
              <w:jc w:val="cente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Соборний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color w:val="000000"/>
                <w:sz w:val="20"/>
                <w:szCs w:val="20"/>
              </w:rPr>
              <w:t xml:space="preserve"> у місті Дніпрі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Дніпро, </w:t>
            </w:r>
          </w:p>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пл. Шевченка, 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Default="003E5C32" w:rsidP="003E5C3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7"/>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Центральний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color w:val="000000"/>
                <w:sz w:val="20"/>
                <w:szCs w:val="20"/>
              </w:rPr>
              <w:t xml:space="preserve"> у місті Дніпрі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Дніпро,                              </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Січеславська Набережна,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Default="003E5C32" w:rsidP="003E5C3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7"/>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Відділ державної реєстрації актів цивільного стану по Новокодацькому та Чечелівському районах у місті Дніпрі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Дніпро,</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пр. Лесі Українки, 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Default="003E5C32" w:rsidP="003E5C3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3E5C32" w:rsidRPr="00EC5B74" w:rsidRDefault="003E5C32" w:rsidP="00F9142A">
            <w:pPr>
              <w:pStyle w:val="aff0"/>
              <w:numPr>
                <w:ilvl w:val="0"/>
                <w:numId w:val="17"/>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vMerge w:val="restart"/>
            <w:tcBorders>
              <w:top w:val="single" w:sz="4" w:space="0" w:color="auto"/>
              <w:left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Дніпровський відділ державної реєстрації актів цивільного стану у Дніпровському районі Дніпропетровської області </w:t>
            </w:r>
            <w:r w:rsidRPr="00EC5B74">
              <w:rPr>
                <w:rFonts w:ascii="Times New Roman" w:hAnsi="Times New Roman" w:cs="Times New Roman"/>
                <w:color w:val="000000"/>
                <w:sz w:val="20"/>
                <w:szCs w:val="20"/>
                <w:lang w:eastAsia="en-US"/>
              </w:rPr>
              <w:lastRenderedPageBreak/>
              <w:t>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lastRenderedPageBreak/>
              <w:t>м. Дніпро,</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пр. Гагаріна, 112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Default="003E5C32" w:rsidP="003E5C3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7"/>
              </w:numPr>
              <w:tabs>
                <w:tab w:val="left" w:pos="7371"/>
                <w:tab w:val="left" w:pos="7513"/>
              </w:tabs>
              <w:spacing w:after="0" w:line="240" w:lineRule="auto"/>
              <w:jc w:val="center"/>
              <w:rPr>
                <w:rFonts w:ascii="Times New Roman" w:hAnsi="Times New Roman" w:cs="Times New Roman"/>
                <w:sz w:val="20"/>
                <w:szCs w:val="20"/>
              </w:rPr>
            </w:pPr>
          </w:p>
        </w:tc>
        <w:tc>
          <w:tcPr>
            <w:tcW w:w="2976" w:type="dxa"/>
            <w:vMerge/>
            <w:tcBorders>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смт. Солоне, </w:t>
            </w:r>
          </w:p>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Задернюка,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Default="003E5C32" w:rsidP="003E5C3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3E5C32" w:rsidRPr="00EC5B74" w:rsidTr="003E5C32">
        <w:trPr>
          <w:jc w:val="center"/>
        </w:trPr>
        <w:tc>
          <w:tcPr>
            <w:tcW w:w="988" w:type="dxa"/>
            <w:vMerge w:val="restart"/>
            <w:tcBorders>
              <w:left w:val="single" w:sz="4" w:space="0" w:color="auto"/>
              <w:right w:val="single" w:sz="4" w:space="0" w:color="auto"/>
            </w:tcBorders>
            <w:shd w:val="clear" w:color="auto" w:fill="auto"/>
            <w:vAlign w:val="center"/>
          </w:tcPr>
          <w:p w:rsidR="003E5C32" w:rsidRPr="00EC5B74" w:rsidRDefault="003E5C32" w:rsidP="00F9142A">
            <w:pPr>
              <w:pStyle w:val="aff0"/>
              <w:numPr>
                <w:ilvl w:val="0"/>
                <w:numId w:val="17"/>
              </w:numPr>
              <w:tabs>
                <w:tab w:val="left" w:pos="7371"/>
                <w:tab w:val="left" w:pos="7513"/>
              </w:tabs>
              <w:spacing w:after="0" w:line="240" w:lineRule="auto"/>
              <w:jc w:val="center"/>
              <w:rPr>
                <w:rFonts w:ascii="Times New Roman" w:hAnsi="Times New Roman" w:cs="Times New Roman"/>
                <w:sz w:val="20"/>
                <w:szCs w:val="20"/>
              </w:rPr>
            </w:pPr>
          </w:p>
        </w:tc>
        <w:tc>
          <w:tcPr>
            <w:tcW w:w="2976" w:type="dxa"/>
            <w:vMerge w:val="restart"/>
            <w:tcBorders>
              <w:left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Царичанський відділ державної реєстрації актів цивільного стану у Дніпровському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смт. Царичанка, </w:t>
            </w:r>
          </w:p>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14-ї Гвардійської дивізії,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Default="003E5C32" w:rsidP="003E5C3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3E5C32" w:rsidRPr="00EC5B74" w:rsidTr="003E5C32">
        <w:trPr>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7"/>
              </w:numPr>
              <w:tabs>
                <w:tab w:val="left" w:pos="7371"/>
                <w:tab w:val="left" w:pos="7513"/>
              </w:tabs>
              <w:spacing w:after="0" w:line="240" w:lineRule="auto"/>
              <w:jc w:val="center"/>
              <w:rPr>
                <w:rFonts w:ascii="Times New Roman" w:hAnsi="Times New Roman" w:cs="Times New Roman"/>
                <w:sz w:val="20"/>
                <w:szCs w:val="20"/>
              </w:rPr>
            </w:pPr>
          </w:p>
        </w:tc>
        <w:tc>
          <w:tcPr>
            <w:tcW w:w="2976" w:type="dxa"/>
            <w:vMerge/>
            <w:tcBorders>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смт. Петриківка, </w:t>
            </w:r>
          </w:p>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Гончара, 3-А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Default="003E5C32" w:rsidP="003E5C3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7"/>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Дніпровський відділ державної реєстрації актів цивільного стану у місті Кам’янське Кам’янського району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Кам’янське,</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пр. Василя Стуса, 2А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Default="003E5C32" w:rsidP="003E5C3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7"/>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Південний відділ державної реєстрації актів цивільного стану у місті Кам’янське Кам’янського району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Кам’янське,                             </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Ялтинська,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Default="003E5C32" w:rsidP="003E5C3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7"/>
              </w:numPr>
              <w:tabs>
                <w:tab w:val="left" w:pos="7371"/>
                <w:tab w:val="left" w:pos="7513"/>
              </w:tabs>
              <w:spacing w:after="0" w:line="240" w:lineRule="auto"/>
              <w:jc w:val="cente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Верхньодніпровський відділ державної реєстрації актів цивільного стану у Кам’янському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Верхньодніпровськ, </w:t>
            </w:r>
          </w:p>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пл. Олександра Поля, 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Default="003E5C32" w:rsidP="003E5C3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7"/>
              </w:numPr>
              <w:tabs>
                <w:tab w:val="left" w:pos="7371"/>
                <w:tab w:val="left" w:pos="7513"/>
              </w:tabs>
              <w:spacing w:after="0" w:line="240" w:lineRule="auto"/>
              <w:jc w:val="cente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Жовтоводський відділ державної реєстрації актів цивільного стану у Кам’янському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Жовті Води,</w:t>
            </w:r>
          </w:p>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пл. Миру, 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Default="003E5C32" w:rsidP="003E5C3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7"/>
              </w:numPr>
              <w:tabs>
                <w:tab w:val="left" w:pos="7371"/>
                <w:tab w:val="left" w:pos="7513"/>
              </w:tabs>
              <w:spacing w:after="0" w:line="240" w:lineRule="auto"/>
              <w:jc w:val="cente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Криничанський відділ державної реєстрації актів цивільного стану у Кам’янському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смт. Кринички, </w:t>
            </w:r>
          </w:p>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Центральна, 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Default="003E5C32" w:rsidP="003E5C3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3E5C32" w:rsidRPr="00EC5B74" w:rsidTr="003E5C32">
        <w:trPr>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3E5C32" w:rsidRPr="00EC5B74" w:rsidRDefault="003E5C32" w:rsidP="00F9142A">
            <w:pPr>
              <w:pStyle w:val="aff0"/>
              <w:numPr>
                <w:ilvl w:val="0"/>
                <w:numId w:val="17"/>
              </w:numPr>
              <w:tabs>
                <w:tab w:val="left" w:pos="7371"/>
                <w:tab w:val="left" w:pos="7513"/>
              </w:tabs>
              <w:spacing w:after="0" w:line="240" w:lineRule="auto"/>
              <w:jc w:val="center"/>
              <w:rPr>
                <w:rFonts w:ascii="Times New Roman" w:hAnsi="Times New Roman" w:cs="Times New Roman"/>
                <w:sz w:val="20"/>
                <w:szCs w:val="20"/>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Вільногірський відділ державної реєстрації актів цивільного стану у Кам’янському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Вільногірськ, </w:t>
            </w:r>
          </w:p>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вул. Центральна, 43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Default="003E5C32" w:rsidP="003E5C3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3E5C32" w:rsidRPr="00EC5B74" w:rsidTr="003E5C32">
        <w:trPr>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7"/>
              </w:numPr>
              <w:tabs>
                <w:tab w:val="left" w:pos="7371"/>
                <w:tab w:val="left" w:pos="7513"/>
              </w:tabs>
              <w:spacing w:after="0" w:line="240" w:lineRule="auto"/>
              <w:jc w:val="center"/>
              <w:rPr>
                <w:rFonts w:ascii="Times New Roman" w:hAnsi="Times New Roman" w:cs="Times New Roman"/>
                <w:sz w:val="20"/>
                <w:szCs w:val="20"/>
              </w:rPr>
            </w:pPr>
          </w:p>
        </w:tc>
        <w:tc>
          <w:tcPr>
            <w:tcW w:w="2976" w:type="dxa"/>
            <w:vMerge/>
            <w:tcBorders>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П’ятихатки, </w:t>
            </w:r>
          </w:p>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Шевченка, 116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Default="003E5C32" w:rsidP="003E5C3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7"/>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Відділ державної реєстрації актів цивільного стану по Довгинцівському та Саксаганському  районах у місті Кривому Розі Криворізького району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Кривий Ріг,                            </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Магістральна, 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Default="003E5C32" w:rsidP="003E5C3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7"/>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 xml:space="preserve">Криворізький відділ державної реєстрації актів цивільного стану у Криворізькому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м. Кривий Ріг,</w:t>
            </w:r>
          </w:p>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 xml:space="preserve">пр. Металургів, 16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Default="003E5C32" w:rsidP="003E5C3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7"/>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Покровський </w:t>
            </w:r>
            <w:r w:rsidRPr="00EC5B74">
              <w:rPr>
                <w:rFonts w:ascii="Times New Roman" w:eastAsia="Lucida Sans Unicode" w:hAnsi="Times New Roman" w:cs="Times New Roman"/>
                <w:color w:val="000000"/>
                <w:sz w:val="20"/>
                <w:szCs w:val="20"/>
                <w:lang w:bidi="en-US"/>
              </w:rPr>
              <w:t xml:space="preserve">відділ державної реєстрації актів цивільного стану </w:t>
            </w:r>
            <w:r w:rsidRPr="00EC5B74">
              <w:rPr>
                <w:rFonts w:ascii="Times New Roman" w:hAnsi="Times New Roman" w:cs="Times New Roman"/>
                <w:color w:val="000000"/>
                <w:sz w:val="20"/>
                <w:szCs w:val="20"/>
              </w:rPr>
              <w:t xml:space="preserve"> у місті Кривому Розі Криворізького району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Кривий Ріг,</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Ватутіна, 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Default="003E5C32" w:rsidP="003E5C3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7"/>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Тернівський </w:t>
            </w:r>
            <w:r w:rsidRPr="00EC5B74">
              <w:rPr>
                <w:rFonts w:ascii="Times New Roman" w:eastAsia="Lucida Sans Unicode" w:hAnsi="Times New Roman" w:cs="Times New Roman"/>
                <w:color w:val="000000"/>
                <w:sz w:val="20"/>
                <w:szCs w:val="20"/>
                <w:lang w:bidi="en-US"/>
              </w:rPr>
              <w:t xml:space="preserve">відділ державної реєстрації актів цивільного стану </w:t>
            </w:r>
            <w:r w:rsidRPr="00EC5B74">
              <w:rPr>
                <w:rFonts w:ascii="Times New Roman" w:hAnsi="Times New Roman" w:cs="Times New Roman"/>
                <w:color w:val="000000"/>
                <w:sz w:val="20"/>
                <w:szCs w:val="20"/>
              </w:rPr>
              <w:t xml:space="preserve"> у місті Кривому Розі Криворізького району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Кривий Ріг,                      </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 пл. Петлякова, 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Default="003E5C32" w:rsidP="003E5C3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7"/>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Центрально-Міський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color w:val="000000"/>
                <w:sz w:val="20"/>
                <w:szCs w:val="20"/>
              </w:rPr>
              <w:t xml:space="preserve"> у місті Кривому Розі Криворізького району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Кривий Ріг,</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Свято-Миколаївська, 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Default="003E5C32" w:rsidP="003E5C3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7"/>
              </w:numPr>
              <w:tabs>
                <w:tab w:val="left" w:pos="7371"/>
                <w:tab w:val="left" w:pos="7513"/>
              </w:tabs>
              <w:spacing w:after="0" w:line="240" w:lineRule="auto"/>
              <w:jc w:val="cente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Апостолівський </w:t>
            </w:r>
            <w:r w:rsidRPr="00EC5B74">
              <w:rPr>
                <w:rFonts w:ascii="Times New Roman" w:eastAsia="Lucida Sans Unicode" w:hAnsi="Times New Roman" w:cs="Times New Roman"/>
                <w:color w:val="000000"/>
                <w:sz w:val="20"/>
                <w:szCs w:val="20"/>
                <w:lang w:bidi="en-US"/>
              </w:rPr>
              <w:t xml:space="preserve">відділ державної реєстрації актів цивільного стану </w:t>
            </w:r>
            <w:r w:rsidRPr="00EC5B74">
              <w:rPr>
                <w:rFonts w:ascii="Times New Roman" w:hAnsi="Times New Roman" w:cs="Times New Roman"/>
                <w:color w:val="000000"/>
                <w:sz w:val="20"/>
                <w:szCs w:val="20"/>
              </w:rPr>
              <w:t xml:space="preserve"> у Криворізькому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Апостолове,                     </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 вул. Центральна, 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Default="003E5C32" w:rsidP="003E5C3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7"/>
              </w:numPr>
              <w:tabs>
                <w:tab w:val="left" w:pos="7371"/>
                <w:tab w:val="left" w:pos="7513"/>
              </w:tabs>
              <w:spacing w:after="0" w:line="240" w:lineRule="auto"/>
              <w:jc w:val="cente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Софіївський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color w:val="000000"/>
                <w:sz w:val="20"/>
                <w:szCs w:val="20"/>
              </w:rPr>
              <w:t xml:space="preserve"> у Криворізькому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смт. Софіївка,                         </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бульвар Шевченка, 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Default="003E5C32" w:rsidP="003E5C3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7"/>
              </w:numPr>
              <w:tabs>
                <w:tab w:val="left" w:pos="7371"/>
                <w:tab w:val="left" w:pos="7513"/>
              </w:tabs>
              <w:spacing w:after="0" w:line="240" w:lineRule="auto"/>
              <w:jc w:val="cente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Широківський </w:t>
            </w:r>
            <w:r w:rsidRPr="00EC5B74">
              <w:rPr>
                <w:rFonts w:ascii="Times New Roman" w:eastAsia="Lucida Sans Unicode" w:hAnsi="Times New Roman" w:cs="Times New Roman"/>
                <w:color w:val="000000"/>
                <w:sz w:val="20"/>
                <w:szCs w:val="20"/>
                <w:lang w:bidi="en-US"/>
              </w:rPr>
              <w:t xml:space="preserve">відділ державної реєстрації актів цивільного стану </w:t>
            </w:r>
            <w:r w:rsidRPr="00EC5B74">
              <w:rPr>
                <w:rFonts w:ascii="Times New Roman" w:hAnsi="Times New Roman" w:cs="Times New Roman"/>
                <w:color w:val="000000"/>
                <w:sz w:val="20"/>
                <w:szCs w:val="20"/>
              </w:rPr>
              <w:t xml:space="preserve"> у Криворізькому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смт. Широке,                            </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Соборна, 131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Default="003E5C32" w:rsidP="003E5C3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7"/>
              </w:numPr>
              <w:tabs>
                <w:tab w:val="left" w:pos="7371"/>
                <w:tab w:val="left" w:pos="7513"/>
              </w:tabs>
              <w:spacing w:after="0" w:line="240" w:lineRule="auto"/>
              <w:jc w:val="cente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Нікопольський </w:t>
            </w:r>
            <w:r w:rsidRPr="00EC5B74">
              <w:rPr>
                <w:rFonts w:ascii="Times New Roman" w:eastAsia="Lucida Sans Unicode" w:hAnsi="Times New Roman" w:cs="Times New Roman"/>
                <w:color w:val="000000"/>
                <w:sz w:val="20"/>
                <w:szCs w:val="20"/>
                <w:lang w:bidi="en-US"/>
              </w:rPr>
              <w:t xml:space="preserve">відділ державної реєстрації актів цивільного стану </w:t>
            </w:r>
            <w:r w:rsidRPr="00EC5B74">
              <w:rPr>
                <w:rFonts w:ascii="Times New Roman" w:hAnsi="Times New Roman" w:cs="Times New Roman"/>
                <w:color w:val="000000"/>
                <w:sz w:val="20"/>
                <w:szCs w:val="20"/>
              </w:rPr>
              <w:t xml:space="preserve">у Нікопольському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Нікополь,</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Патріотів України, 163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Default="003E5C32" w:rsidP="003E5C3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7"/>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Покровський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color w:val="000000"/>
                <w:sz w:val="20"/>
                <w:szCs w:val="20"/>
              </w:rPr>
              <w:t xml:space="preserve"> у Нікопольському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Покров,</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Шатохіна, 3-а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Default="003E5C32" w:rsidP="003E5C3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3E5C32" w:rsidRPr="00EC5B74" w:rsidRDefault="003E5C32" w:rsidP="00F9142A">
            <w:pPr>
              <w:pStyle w:val="aff0"/>
              <w:numPr>
                <w:ilvl w:val="0"/>
                <w:numId w:val="17"/>
              </w:numPr>
              <w:tabs>
                <w:tab w:val="left" w:pos="7371"/>
                <w:tab w:val="left" w:pos="7513"/>
              </w:tabs>
              <w:spacing w:after="0" w:line="240" w:lineRule="auto"/>
              <w:jc w:val="center"/>
              <w:rPr>
                <w:rFonts w:ascii="Times New Roman" w:hAnsi="Times New Roman" w:cs="Times New Roman"/>
                <w:sz w:val="20"/>
                <w:szCs w:val="20"/>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 xml:space="preserve">Томаківський </w:t>
            </w:r>
            <w:r w:rsidRPr="00EC5B74">
              <w:rPr>
                <w:rFonts w:ascii="Times New Roman" w:eastAsia="Lucida Sans Unicode" w:hAnsi="Times New Roman" w:cs="Times New Roman"/>
                <w:color w:val="000000"/>
                <w:sz w:val="20"/>
                <w:szCs w:val="20"/>
                <w:lang w:bidi="en-US"/>
              </w:rPr>
              <w:t xml:space="preserve">відділ державної реєстрації актів цивільного стану </w:t>
            </w:r>
            <w:r w:rsidRPr="00EC5B74">
              <w:rPr>
                <w:rFonts w:ascii="Times New Roman" w:hAnsi="Times New Roman" w:cs="Times New Roman"/>
                <w:sz w:val="20"/>
                <w:szCs w:val="20"/>
              </w:rPr>
              <w:t xml:space="preserve"> у Нікопольському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смт. Томаківка,</w:t>
            </w:r>
          </w:p>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 xml:space="preserve">вул. Лесі Українки, 17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Default="003E5C32" w:rsidP="003E5C3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7"/>
              </w:numPr>
              <w:tabs>
                <w:tab w:val="left" w:pos="7371"/>
                <w:tab w:val="left" w:pos="7513"/>
              </w:tabs>
              <w:spacing w:after="0" w:line="240" w:lineRule="auto"/>
              <w:jc w:val="center"/>
              <w:rPr>
                <w:rFonts w:ascii="Times New Roman" w:hAnsi="Times New Roman" w:cs="Times New Roman"/>
                <w:sz w:val="20"/>
                <w:szCs w:val="20"/>
              </w:rPr>
            </w:pPr>
          </w:p>
        </w:tc>
        <w:tc>
          <w:tcPr>
            <w:tcW w:w="2976" w:type="dxa"/>
            <w:vMerge/>
            <w:tcBorders>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Марганець, </w:t>
            </w:r>
          </w:p>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Перспективна, 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Default="003E5C32" w:rsidP="003E5C3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7"/>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Павлоградський </w:t>
            </w:r>
            <w:r w:rsidRPr="00EC5B74">
              <w:rPr>
                <w:rFonts w:ascii="Times New Roman" w:eastAsia="Lucida Sans Unicode" w:hAnsi="Times New Roman" w:cs="Times New Roman"/>
                <w:color w:val="000000"/>
                <w:sz w:val="20"/>
                <w:szCs w:val="20"/>
                <w:lang w:bidi="en-US"/>
              </w:rPr>
              <w:t xml:space="preserve">відділ державної реєстрації актів цивільного стану </w:t>
            </w:r>
            <w:r w:rsidRPr="00EC5B74">
              <w:rPr>
                <w:rFonts w:ascii="Times New Roman" w:hAnsi="Times New Roman" w:cs="Times New Roman"/>
                <w:color w:val="000000"/>
                <w:sz w:val="20"/>
                <w:szCs w:val="20"/>
              </w:rPr>
              <w:t xml:space="preserve"> у Павлоградському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Павлоград,                        </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Центральна, 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Default="003E5C32" w:rsidP="003E5C3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7"/>
              </w:numPr>
              <w:tabs>
                <w:tab w:val="left" w:pos="7371"/>
                <w:tab w:val="left" w:pos="7513"/>
              </w:tabs>
              <w:spacing w:after="0" w:line="240" w:lineRule="auto"/>
              <w:jc w:val="cente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Синельниківський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color w:val="000000"/>
                <w:sz w:val="20"/>
                <w:szCs w:val="20"/>
              </w:rPr>
              <w:t xml:space="preserve"> у Синельниківському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Синельникове,                           </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Довженко, 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Default="003E5C32" w:rsidP="003E5C3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3E5C32" w:rsidRPr="00EC5B74" w:rsidRDefault="003E5C32" w:rsidP="00F9142A">
            <w:pPr>
              <w:pStyle w:val="aff0"/>
              <w:numPr>
                <w:ilvl w:val="0"/>
                <w:numId w:val="17"/>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vMerge w:val="restart"/>
            <w:tcBorders>
              <w:top w:val="single" w:sz="4" w:space="0" w:color="auto"/>
              <w:left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Новомосковський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sz w:val="20"/>
                <w:szCs w:val="20"/>
              </w:rPr>
              <w:t xml:space="preserve"> у Новомосковському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смт. Магдалинівка,</w:t>
            </w:r>
          </w:p>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 xml:space="preserve">вул. Центральна, 61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Default="003E5C32" w:rsidP="003E5C3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7"/>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vMerge/>
            <w:tcBorders>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м. Новомосковськ,</w:t>
            </w:r>
          </w:p>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вул. Українська, 7-А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Default="003E5C32" w:rsidP="003E5C3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lang w:eastAsia="en-US"/>
              </w:rPr>
              <w:t>1</w:t>
            </w:r>
          </w:p>
        </w:tc>
      </w:tr>
      <w:tr w:rsidR="003E5C32" w:rsidRPr="00EC5B74" w:rsidTr="003E5C32">
        <w:trPr>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3E5C32" w:rsidRPr="00EC5B74" w:rsidRDefault="003E5C32" w:rsidP="00F9142A">
            <w:pPr>
              <w:pStyle w:val="aff0"/>
              <w:numPr>
                <w:ilvl w:val="0"/>
                <w:numId w:val="17"/>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vMerge w:val="restart"/>
            <w:tcBorders>
              <w:top w:val="single" w:sz="4" w:space="0" w:color="auto"/>
              <w:left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 xml:space="preserve">Васильківський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sz w:val="20"/>
                <w:szCs w:val="20"/>
              </w:rPr>
              <w:t xml:space="preserve"> у Синельниківському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r w:rsidRPr="00EC5B74">
              <w:rPr>
                <w:rFonts w:ascii="Times New Roman" w:hAnsi="Times New Roman" w:cs="Times New Roman"/>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lang w:eastAsia="en-US"/>
              </w:rPr>
              <w:t xml:space="preserve">смт. Васильківка, </w:t>
            </w:r>
          </w:p>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lang w:eastAsia="en-US"/>
              </w:rPr>
              <w:t>вул. Успішна, 150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Default="003E5C32" w:rsidP="003E5C3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vMerge/>
            <w:tcBorders>
              <w:left w:val="single" w:sz="4" w:space="0" w:color="auto"/>
              <w:right w:val="single" w:sz="4" w:space="0" w:color="auto"/>
            </w:tcBorders>
            <w:shd w:val="clear" w:color="auto" w:fill="auto"/>
            <w:vAlign w:val="center"/>
          </w:tcPr>
          <w:p w:rsidR="003E5C32" w:rsidRPr="00EC5B74" w:rsidRDefault="003E5C32" w:rsidP="00F9142A">
            <w:pPr>
              <w:pStyle w:val="aff0"/>
              <w:numPr>
                <w:ilvl w:val="0"/>
                <w:numId w:val="17"/>
              </w:numPr>
              <w:tabs>
                <w:tab w:val="left" w:pos="7371"/>
                <w:tab w:val="left" w:pos="7513"/>
              </w:tabs>
              <w:spacing w:after="0" w:line="240" w:lineRule="auto"/>
              <w:jc w:val="center"/>
              <w:rPr>
                <w:rFonts w:ascii="Times New Roman" w:hAnsi="Times New Roman" w:cs="Times New Roman"/>
                <w:sz w:val="20"/>
                <w:szCs w:val="20"/>
              </w:rPr>
            </w:pPr>
          </w:p>
        </w:tc>
        <w:tc>
          <w:tcPr>
            <w:tcW w:w="2976" w:type="dxa"/>
            <w:vMerge/>
            <w:tcBorders>
              <w:left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смт. Межова,</w:t>
            </w:r>
          </w:p>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 xml:space="preserve">вул. ім. Грушевського, 9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Default="003E5C32" w:rsidP="003E5C3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7"/>
              </w:numPr>
              <w:tabs>
                <w:tab w:val="left" w:pos="7371"/>
                <w:tab w:val="left" w:pos="7513"/>
              </w:tabs>
              <w:spacing w:after="0" w:line="240" w:lineRule="auto"/>
              <w:jc w:val="center"/>
              <w:rPr>
                <w:rFonts w:ascii="Times New Roman" w:hAnsi="Times New Roman" w:cs="Times New Roman"/>
                <w:sz w:val="20"/>
                <w:szCs w:val="20"/>
              </w:rPr>
            </w:pPr>
          </w:p>
        </w:tc>
        <w:tc>
          <w:tcPr>
            <w:tcW w:w="2976" w:type="dxa"/>
            <w:vMerge/>
            <w:tcBorders>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 xml:space="preserve">смт. Покровське, </w:t>
            </w:r>
          </w:p>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вул. Дмитра Яворницького, 128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Default="003E5C32" w:rsidP="003E5C3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3E5C32" w:rsidRPr="00EC5B74" w:rsidRDefault="003E5C32" w:rsidP="00F9142A">
            <w:pPr>
              <w:pStyle w:val="aff0"/>
              <w:numPr>
                <w:ilvl w:val="0"/>
                <w:numId w:val="17"/>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sz w:val="20"/>
                <w:szCs w:val="20"/>
              </w:rPr>
              <w:t xml:space="preserve">Петропавлівський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sz w:val="20"/>
                <w:szCs w:val="20"/>
              </w:rPr>
              <w:t xml:space="preserve"> у Синельниківському районі </w:t>
            </w:r>
            <w:r w:rsidRPr="00EC5B74">
              <w:rPr>
                <w:rFonts w:ascii="Times New Roman" w:hAnsi="Times New Roman" w:cs="Times New Roman"/>
                <w:sz w:val="20"/>
                <w:szCs w:val="20"/>
              </w:rPr>
              <w:lastRenderedPageBreak/>
              <w:t xml:space="preserve">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r w:rsidRPr="00EC5B74">
              <w:rPr>
                <w:rFonts w:ascii="Times New Roman" w:hAnsi="Times New Roman" w:cs="Times New Roman"/>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lastRenderedPageBreak/>
              <w:t>смт. Петропавлівка,</w:t>
            </w:r>
          </w:p>
          <w:p w:rsidR="003E5C32" w:rsidRPr="00EC5B74" w:rsidRDefault="003E5C32" w:rsidP="003E5C3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sz w:val="20"/>
                <w:szCs w:val="20"/>
              </w:rPr>
              <w:t>вул. Героїв України, 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Default="003E5C32" w:rsidP="003E5C3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830D09" w:rsidP="003E5C32">
            <w:pPr>
              <w:tabs>
                <w:tab w:val="left" w:pos="7371"/>
                <w:tab w:val="left" w:pos="7513"/>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r>
      <w:tr w:rsidR="003E5C32" w:rsidRPr="00EC5B74" w:rsidTr="003E5C32">
        <w:trPr>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7"/>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vMerge/>
            <w:tcBorders>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 xml:space="preserve">м. Першотравенськ, </w:t>
            </w:r>
          </w:p>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вул. Горькаого, 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Default="003E5C32" w:rsidP="003E5C3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3E5C32" w:rsidRPr="00EC5B74" w:rsidTr="003E5C32">
        <w:trPr>
          <w:jc w:val="center"/>
        </w:trPr>
        <w:tc>
          <w:tcPr>
            <w:tcW w:w="988" w:type="dxa"/>
            <w:tcBorders>
              <w:left w:val="single" w:sz="4" w:space="0" w:color="auto"/>
              <w:bottom w:val="single" w:sz="4" w:space="0" w:color="auto"/>
              <w:right w:val="single" w:sz="4" w:space="0" w:color="auto"/>
            </w:tcBorders>
            <w:shd w:val="clear" w:color="auto" w:fill="auto"/>
            <w:vAlign w:val="center"/>
          </w:tcPr>
          <w:p w:rsidR="003E5C32" w:rsidRPr="00EC5B74" w:rsidRDefault="003E5C32" w:rsidP="00F9142A">
            <w:pPr>
              <w:pStyle w:val="aff0"/>
              <w:numPr>
                <w:ilvl w:val="0"/>
                <w:numId w:val="17"/>
              </w:numPr>
              <w:tabs>
                <w:tab w:val="left" w:pos="7371"/>
                <w:tab w:val="left" w:pos="7513"/>
              </w:tabs>
              <w:spacing w:after="0" w:line="240" w:lineRule="auto"/>
              <w:jc w:val="center"/>
              <w:rPr>
                <w:rFonts w:ascii="Times New Roman" w:hAnsi="Times New Roman" w:cs="Times New Roman"/>
                <w:sz w:val="20"/>
                <w:szCs w:val="20"/>
                <w:lang w:eastAsia="en-US"/>
              </w:rPr>
            </w:pPr>
          </w:p>
        </w:tc>
        <w:tc>
          <w:tcPr>
            <w:tcW w:w="2976" w:type="dxa"/>
            <w:tcBorders>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lang w:eastAsia="en-US"/>
              </w:rPr>
              <w:t xml:space="preserve">Центральний відділ державної реєстрації актів цивільного стану Управління державної реєстрації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r w:rsidRPr="00EC5B74">
              <w:rPr>
                <w:rFonts w:ascii="Times New Roman" w:hAnsi="Times New Roman" w:cs="Times New Roman"/>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 xml:space="preserve">м. Дніпро, </w:t>
            </w:r>
          </w:p>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вул. Степана Бандери, 43-А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5C32" w:rsidRDefault="003E5C32" w:rsidP="003E5C3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5C32" w:rsidRPr="00EC5B74" w:rsidRDefault="003E5C32" w:rsidP="003E5C3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bookmarkStart w:id="0" w:name="_GoBack"/>
            <w:bookmarkEnd w:id="0"/>
          </w:p>
        </w:tc>
      </w:tr>
    </w:tbl>
    <w:p w:rsidR="003E5C32" w:rsidRPr="00EC5B74" w:rsidRDefault="003E5C32" w:rsidP="003E5C32">
      <w:pPr>
        <w:jc w:val="center"/>
        <w:rPr>
          <w:rFonts w:ascii="Times New Roman" w:hAnsi="Times New Roman" w:cs="Times New Roman"/>
          <w:sz w:val="20"/>
          <w:szCs w:val="20"/>
        </w:rPr>
      </w:pPr>
    </w:p>
    <w:p w:rsidR="00693617" w:rsidRPr="00934E3D" w:rsidRDefault="00693617" w:rsidP="00693617">
      <w:pPr>
        <w:keepNext/>
        <w:tabs>
          <w:tab w:val="left" w:pos="720"/>
        </w:tabs>
        <w:spacing w:after="0" w:line="240" w:lineRule="auto"/>
        <w:jc w:val="center"/>
        <w:outlineLvl w:val="2"/>
        <w:rPr>
          <w:rFonts w:ascii="Times New Roman" w:hAnsi="Times New Roman" w:cs="Times New Roman"/>
          <w:b/>
          <w:bCs/>
        </w:rPr>
      </w:pPr>
      <w:r w:rsidRPr="00934E3D">
        <w:rPr>
          <w:rFonts w:ascii="Times New Roman" w:hAnsi="Times New Roman" w:cs="Times New Roman"/>
          <w:b/>
          <w:bCs/>
        </w:rPr>
        <w:t>Технічні вимоги до предмета закупівлі</w:t>
      </w:r>
    </w:p>
    <w:p w:rsidR="00693617" w:rsidRPr="00510EFB" w:rsidRDefault="00693617" w:rsidP="00F9142A">
      <w:pPr>
        <w:numPr>
          <w:ilvl w:val="0"/>
          <w:numId w:val="11"/>
        </w:numPr>
        <w:tabs>
          <w:tab w:val="left" w:pos="993"/>
        </w:tabs>
        <w:spacing w:after="0" w:line="240" w:lineRule="auto"/>
        <w:ind w:left="0" w:firstLine="709"/>
        <w:jc w:val="both"/>
        <w:rPr>
          <w:rFonts w:ascii="Times New Roman" w:hAnsi="Times New Roman" w:cs="Times New Roman"/>
          <w:sz w:val="24"/>
          <w:szCs w:val="24"/>
          <w:lang w:eastAsia="ru-RU"/>
        </w:rPr>
      </w:pPr>
      <w:r w:rsidRPr="00510EFB">
        <w:rPr>
          <w:rFonts w:ascii="Times New Roman" w:hAnsi="Times New Roman" w:cs="Times New Roman"/>
          <w:sz w:val="24"/>
          <w:szCs w:val="24"/>
          <w:lang w:eastAsia="ru-RU"/>
        </w:rPr>
        <w:t>Стаціонарна кнопка тривожної сигналізації – накладна кнопка, без фіксації, виготовлена з пластику для подачі тривожного сигналу контактним шляхом, тобто натисканням. Передбачити встановлення стаціонарної кнопки тривожної сигналізації в безпосередній близькості персоналу, щоб забезпечити можливість швидкого натискання.</w:t>
      </w:r>
    </w:p>
    <w:p w:rsidR="00693617" w:rsidRPr="00510EFB" w:rsidRDefault="00693617" w:rsidP="00F9142A">
      <w:pPr>
        <w:numPr>
          <w:ilvl w:val="0"/>
          <w:numId w:val="11"/>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510EFB">
        <w:rPr>
          <w:rFonts w:ascii="Times New Roman" w:hAnsi="Times New Roman" w:cs="Times New Roman"/>
          <w:color w:val="000000"/>
          <w:sz w:val="24"/>
          <w:szCs w:val="24"/>
          <w:lang w:eastAsia="ru-RU"/>
        </w:rPr>
        <w:t>Виконавець зобов’язується надати Замовнику охоронні послуги за допомогою пункту централізованого спостереження за РСТС (ручна система тривожної сигналізації), КТС (комплекс тривожної сигналізації) Замовника, забезпечити негайне прибуття  ГМР (групи мобільного реагування) на об’єкт у разі спрацювання сигналізації та здійснити відповідні дії, спрямовані на встановлення причин спрацювання сигналізації, а в разі необхідності – припинення правопорушення або злочину на об’єкті.</w:t>
      </w:r>
    </w:p>
    <w:p w:rsidR="00693617" w:rsidRDefault="00693617" w:rsidP="00F9142A">
      <w:pPr>
        <w:numPr>
          <w:ilvl w:val="0"/>
          <w:numId w:val="11"/>
        </w:numPr>
        <w:tabs>
          <w:tab w:val="left" w:pos="993"/>
        </w:tabs>
        <w:spacing w:after="0" w:line="240" w:lineRule="auto"/>
        <w:ind w:left="0" w:firstLine="709"/>
        <w:jc w:val="both"/>
        <w:rPr>
          <w:rFonts w:ascii="Times New Roman" w:hAnsi="Times New Roman" w:cs="Times New Roman"/>
          <w:sz w:val="24"/>
          <w:szCs w:val="24"/>
          <w:lang w:eastAsia="ru-RU"/>
        </w:rPr>
      </w:pPr>
      <w:r w:rsidRPr="00510EFB">
        <w:rPr>
          <w:rFonts w:ascii="Times New Roman" w:hAnsi="Times New Roman" w:cs="Times New Roman"/>
          <w:sz w:val="24"/>
          <w:szCs w:val="24"/>
          <w:lang w:eastAsia="ru-RU"/>
        </w:rPr>
        <w:t xml:space="preserve">Виконавець </w:t>
      </w:r>
      <w:r>
        <w:rPr>
          <w:rFonts w:ascii="Times New Roman" w:hAnsi="Times New Roman" w:cs="Times New Roman"/>
          <w:sz w:val="24"/>
          <w:szCs w:val="24"/>
          <w:lang w:eastAsia="ru-RU"/>
        </w:rPr>
        <w:t xml:space="preserve">гарантує, що </w:t>
      </w:r>
      <w:r w:rsidRPr="00510EFB">
        <w:rPr>
          <w:rFonts w:ascii="Times New Roman" w:hAnsi="Times New Roman" w:cs="Times New Roman"/>
          <w:sz w:val="24"/>
          <w:szCs w:val="24"/>
          <w:lang w:eastAsia="ru-RU"/>
        </w:rPr>
        <w:t>за власний рахунок на весь період дії договору встановлює власний приймально-контрольний прилад разом з кнопкою тривожної сигналізації на об’єктах Замовника</w:t>
      </w:r>
      <w:r>
        <w:rPr>
          <w:rFonts w:ascii="Times New Roman" w:hAnsi="Times New Roman" w:cs="Times New Roman"/>
          <w:sz w:val="24"/>
          <w:szCs w:val="24"/>
          <w:lang w:eastAsia="ru-RU"/>
        </w:rPr>
        <w:t xml:space="preserve"> у строк протягом 3 (трьох) календарних днів з дати підписання договору (Надати у складі тендерної пропозиції відповідний гарантій лист)</w:t>
      </w:r>
      <w:r w:rsidRPr="00510EFB">
        <w:rPr>
          <w:rFonts w:ascii="Times New Roman" w:hAnsi="Times New Roman" w:cs="Times New Roman"/>
          <w:sz w:val="24"/>
          <w:szCs w:val="24"/>
          <w:lang w:eastAsia="ru-RU"/>
        </w:rPr>
        <w:t>.</w:t>
      </w:r>
    </w:p>
    <w:p w:rsidR="00693617" w:rsidRPr="00036265" w:rsidRDefault="00693617" w:rsidP="00693617">
      <w:pPr>
        <w:tabs>
          <w:tab w:val="left" w:pos="993"/>
        </w:tabs>
        <w:spacing w:after="0" w:line="240" w:lineRule="auto"/>
        <w:ind w:firstLine="709"/>
        <w:jc w:val="both"/>
        <w:rPr>
          <w:rFonts w:ascii="Times New Roman" w:hAnsi="Times New Roman" w:cs="Times New Roman"/>
          <w:sz w:val="24"/>
          <w:szCs w:val="24"/>
          <w:lang w:eastAsia="ru-RU"/>
        </w:rPr>
      </w:pPr>
      <w:r w:rsidRPr="00510EFB">
        <w:rPr>
          <w:rFonts w:ascii="Times New Roman" w:hAnsi="Times New Roman" w:cs="Times New Roman"/>
          <w:sz w:val="24"/>
          <w:szCs w:val="24"/>
          <w:lang w:eastAsia="ru-RU"/>
        </w:rPr>
        <w:t xml:space="preserve"> </w:t>
      </w:r>
      <w:r w:rsidRPr="00036265">
        <w:rPr>
          <w:rFonts w:ascii="Times New Roman" w:hAnsi="Times New Roman" w:cs="Times New Roman"/>
          <w:sz w:val="24"/>
          <w:szCs w:val="24"/>
          <w:lang w:eastAsia="ru-RU"/>
        </w:rPr>
        <w:t>Супутні витратні матеріали для монтажу - матеріали Виконавця. Матеріали повинні бути нові, не використовуванні (нада</w:t>
      </w:r>
      <w:r>
        <w:rPr>
          <w:rFonts w:ascii="Times New Roman" w:hAnsi="Times New Roman" w:cs="Times New Roman"/>
          <w:sz w:val="24"/>
          <w:szCs w:val="24"/>
          <w:lang w:eastAsia="ru-RU"/>
        </w:rPr>
        <w:t xml:space="preserve">ти сертифікати відповідності або </w:t>
      </w:r>
      <w:r w:rsidRPr="00036265">
        <w:rPr>
          <w:rFonts w:ascii="Times New Roman" w:hAnsi="Times New Roman" w:cs="Times New Roman"/>
          <w:sz w:val="24"/>
          <w:szCs w:val="24"/>
          <w:lang w:eastAsia="ru-RU"/>
        </w:rPr>
        <w:t>декларації</w:t>
      </w:r>
      <w:r>
        <w:rPr>
          <w:rFonts w:ascii="Times New Roman" w:hAnsi="Times New Roman" w:cs="Times New Roman"/>
          <w:sz w:val="24"/>
          <w:szCs w:val="24"/>
          <w:lang w:eastAsia="ru-RU"/>
        </w:rPr>
        <w:t xml:space="preserve"> або</w:t>
      </w:r>
      <w:r w:rsidRPr="00036265">
        <w:rPr>
          <w:rFonts w:ascii="Times New Roman" w:hAnsi="Times New Roman" w:cs="Times New Roman"/>
          <w:sz w:val="24"/>
          <w:szCs w:val="24"/>
          <w:lang w:eastAsia="ru-RU"/>
        </w:rPr>
        <w:t xml:space="preserve"> посвідчення якості тощо).</w:t>
      </w:r>
    </w:p>
    <w:p w:rsidR="00693617" w:rsidRPr="00510EFB" w:rsidRDefault="00693617" w:rsidP="00F9142A">
      <w:pPr>
        <w:numPr>
          <w:ilvl w:val="0"/>
          <w:numId w:val="11"/>
        </w:numPr>
        <w:tabs>
          <w:tab w:val="left" w:pos="993"/>
        </w:tabs>
        <w:spacing w:after="0" w:line="240" w:lineRule="auto"/>
        <w:ind w:left="0" w:firstLine="709"/>
        <w:jc w:val="both"/>
        <w:rPr>
          <w:rFonts w:ascii="Times New Roman" w:hAnsi="Times New Roman" w:cs="Times New Roman"/>
          <w:sz w:val="24"/>
          <w:szCs w:val="24"/>
          <w:lang w:eastAsia="ru-RU"/>
        </w:rPr>
      </w:pPr>
      <w:r w:rsidRPr="00036265">
        <w:rPr>
          <w:rFonts w:ascii="Times New Roman" w:hAnsi="Times New Roman" w:cs="Times New Roman"/>
          <w:sz w:val="24"/>
          <w:szCs w:val="24"/>
          <w:lang w:eastAsia="ru-RU"/>
        </w:rPr>
        <w:t>До вартості даної закупівлі входить встановлення (монтаж) та пусконалагоджування системи тривожної сигналізації, яка має бути здійснена з дотриманням діючих норм. Матеріали, які використовуються Учасником мають бути сертифіковані в Україні та мати усі документи, що передбачені діючим законодавством України, (надати відповідний гарантійний лист). Передбачити достатню кількість та перетин сигнального кабелю для підключення</w:t>
      </w:r>
      <w:r w:rsidRPr="00510EFB">
        <w:rPr>
          <w:rFonts w:ascii="Times New Roman" w:hAnsi="Times New Roman" w:cs="Times New Roman"/>
          <w:sz w:val="24"/>
          <w:szCs w:val="24"/>
          <w:lang w:eastAsia="ru-RU"/>
        </w:rPr>
        <w:t xml:space="preserve"> стаціонарної кнопки тривожної сигналізації до приймально-контрольного приладу. </w:t>
      </w:r>
    </w:p>
    <w:p w:rsidR="00693617" w:rsidRPr="00510EFB" w:rsidRDefault="00693617" w:rsidP="00F9142A">
      <w:pPr>
        <w:numPr>
          <w:ilvl w:val="0"/>
          <w:numId w:val="11"/>
        </w:numPr>
        <w:tabs>
          <w:tab w:val="left" w:pos="993"/>
        </w:tabs>
        <w:spacing w:after="0" w:line="240" w:lineRule="auto"/>
        <w:ind w:left="0" w:firstLine="709"/>
        <w:jc w:val="both"/>
        <w:rPr>
          <w:rFonts w:ascii="Times New Roman" w:hAnsi="Times New Roman" w:cs="Times New Roman"/>
          <w:sz w:val="24"/>
          <w:szCs w:val="24"/>
          <w:lang w:eastAsia="ru-RU"/>
        </w:rPr>
      </w:pPr>
      <w:r w:rsidRPr="00510EFB">
        <w:rPr>
          <w:rFonts w:ascii="Times New Roman" w:hAnsi="Times New Roman" w:cs="Times New Roman"/>
          <w:sz w:val="24"/>
          <w:szCs w:val="24"/>
          <w:lang w:eastAsia="ru-RU"/>
        </w:rPr>
        <w:t>Виконавець власними силами та за свій рахунок готує всі необхідні документи (виконавчу документацію, акт введення в експлуатацію, інструкцію користувача тощо) по кожному об’єкту на системи охоронної та тривожної сигналізації та виконує усі необхідні роботи та заходи щодо передавання сигналу систем тривожної сигналізації на пульт централізованого спостереження, проводить навчання відповідальних осіб на місцях.</w:t>
      </w:r>
    </w:p>
    <w:p w:rsidR="00693617" w:rsidRPr="00510EFB" w:rsidRDefault="00693617" w:rsidP="00F9142A">
      <w:pPr>
        <w:numPr>
          <w:ilvl w:val="0"/>
          <w:numId w:val="11"/>
        </w:numPr>
        <w:tabs>
          <w:tab w:val="left" w:pos="993"/>
        </w:tabs>
        <w:spacing w:after="0" w:line="240" w:lineRule="auto"/>
        <w:ind w:left="0" w:firstLine="709"/>
        <w:jc w:val="both"/>
        <w:rPr>
          <w:rFonts w:ascii="Times New Roman" w:hAnsi="Times New Roman" w:cs="Times New Roman"/>
          <w:sz w:val="24"/>
          <w:szCs w:val="24"/>
          <w:lang w:eastAsia="ru-RU"/>
        </w:rPr>
      </w:pPr>
      <w:r w:rsidRPr="00510EFB">
        <w:rPr>
          <w:rFonts w:ascii="Times New Roman" w:hAnsi="Times New Roman" w:cs="Times New Roman"/>
          <w:sz w:val="24"/>
          <w:szCs w:val="24"/>
          <w:lang w:eastAsia="ru-RU"/>
        </w:rPr>
        <w:t>Передбачити передачу сигналу «тривога» від стаціонарної кнопки тривожної сигналізації на центральний пульт охорони Виконавця.</w:t>
      </w:r>
    </w:p>
    <w:p w:rsidR="00693617" w:rsidRPr="00510EFB" w:rsidRDefault="00693617" w:rsidP="00F9142A">
      <w:pPr>
        <w:numPr>
          <w:ilvl w:val="0"/>
          <w:numId w:val="11"/>
        </w:numPr>
        <w:tabs>
          <w:tab w:val="left" w:pos="993"/>
        </w:tabs>
        <w:spacing w:after="0" w:line="240" w:lineRule="auto"/>
        <w:ind w:left="0" w:firstLine="709"/>
        <w:jc w:val="both"/>
        <w:rPr>
          <w:rFonts w:ascii="Times New Roman" w:hAnsi="Times New Roman" w:cs="Times New Roman"/>
          <w:sz w:val="24"/>
          <w:szCs w:val="24"/>
          <w:lang w:eastAsia="ru-RU"/>
        </w:rPr>
      </w:pPr>
      <w:r w:rsidRPr="00510EFB">
        <w:rPr>
          <w:rFonts w:ascii="Times New Roman" w:hAnsi="Times New Roman" w:cs="Times New Roman"/>
          <w:sz w:val="24"/>
          <w:szCs w:val="24"/>
          <w:lang w:eastAsia="ru-RU"/>
        </w:rPr>
        <w:t>Вимоги з безпеки та екологічного захисту  - конструкція складових частин устаткування систем тривожної сигналізації повинна забезпечувати безпеку обслуговуючого персоналу від ураження електричним струмом.</w:t>
      </w:r>
    </w:p>
    <w:p w:rsidR="00693617" w:rsidRPr="00510EFB" w:rsidRDefault="00693617" w:rsidP="00F9142A">
      <w:pPr>
        <w:widowControl w:val="0"/>
        <w:numPr>
          <w:ilvl w:val="0"/>
          <w:numId w:val="11"/>
        </w:numPr>
        <w:tabs>
          <w:tab w:val="left" w:pos="993"/>
        </w:tabs>
        <w:suppressAutoHyphens/>
        <w:spacing w:after="0" w:line="240" w:lineRule="auto"/>
        <w:ind w:left="0" w:firstLine="709"/>
        <w:jc w:val="both"/>
        <w:rPr>
          <w:rFonts w:ascii="Times New Roman" w:hAnsi="Times New Roman" w:cs="Times New Roman"/>
          <w:sz w:val="24"/>
          <w:szCs w:val="24"/>
          <w:lang w:eastAsia="ru-RU"/>
        </w:rPr>
      </w:pPr>
      <w:r w:rsidRPr="00510EFB">
        <w:rPr>
          <w:rFonts w:ascii="Times New Roman" w:hAnsi="Times New Roman" w:cs="Times New Roman"/>
          <w:sz w:val="24"/>
          <w:szCs w:val="24"/>
          <w:lang w:eastAsia="ru-RU"/>
        </w:rPr>
        <w:t>Після завершення монтажних і пусконалагоджувальних робіт проводяться проектні випробування, в ході яких представник Замовника підтверджує або не підтверджує працездатність систем в рамках необхідних функціональних особливостей. У разі невиконання належних умов параметри системи повинні бути приведені у відповідність.</w:t>
      </w:r>
    </w:p>
    <w:p w:rsidR="00693617" w:rsidRPr="00510EFB" w:rsidRDefault="00693617" w:rsidP="00F9142A">
      <w:pPr>
        <w:numPr>
          <w:ilvl w:val="0"/>
          <w:numId w:val="11"/>
        </w:numPr>
        <w:shd w:val="clear" w:color="auto" w:fill="FFFFFF"/>
        <w:tabs>
          <w:tab w:val="left" w:pos="993"/>
          <w:tab w:val="left" w:pos="1134"/>
        </w:tabs>
        <w:spacing w:after="0" w:line="240" w:lineRule="auto"/>
        <w:ind w:left="0" w:right="1" w:firstLine="709"/>
        <w:jc w:val="both"/>
        <w:rPr>
          <w:rFonts w:ascii="Times New Roman" w:hAnsi="Times New Roman" w:cs="Times New Roman"/>
          <w:sz w:val="24"/>
          <w:szCs w:val="24"/>
          <w:lang w:eastAsia="ru-RU"/>
        </w:rPr>
      </w:pPr>
      <w:r w:rsidRPr="00510EFB">
        <w:rPr>
          <w:rFonts w:ascii="Times New Roman" w:hAnsi="Times New Roman" w:cs="Times New Roman"/>
          <w:sz w:val="24"/>
          <w:szCs w:val="24"/>
          <w:lang w:eastAsia="ru-RU"/>
        </w:rPr>
        <w:t>В межах гарантійного терміну Учасник - Переможець гарантує 1 раз на місяць перевіряти працездатність встановленої</w:t>
      </w:r>
      <w:r>
        <w:rPr>
          <w:rFonts w:ascii="Times New Roman" w:hAnsi="Times New Roman" w:cs="Times New Roman"/>
          <w:sz w:val="24"/>
          <w:szCs w:val="24"/>
          <w:lang w:eastAsia="ru-RU"/>
        </w:rPr>
        <w:t xml:space="preserve"> пультової охорони та кнопки тривоги </w:t>
      </w:r>
      <w:r w:rsidRPr="00510EFB">
        <w:rPr>
          <w:rFonts w:ascii="Times New Roman" w:hAnsi="Times New Roman" w:cs="Times New Roman"/>
          <w:sz w:val="24"/>
          <w:szCs w:val="24"/>
          <w:lang w:eastAsia="ru-RU"/>
        </w:rPr>
        <w:t>за власний рахунок</w:t>
      </w:r>
      <w:r>
        <w:rPr>
          <w:rFonts w:ascii="Times New Roman" w:hAnsi="Times New Roman" w:cs="Times New Roman"/>
          <w:sz w:val="24"/>
          <w:szCs w:val="24"/>
          <w:lang w:eastAsia="ru-RU"/>
        </w:rPr>
        <w:t xml:space="preserve"> (Надати у складі тендерної пропозиції відповідний гарантійний лист)</w:t>
      </w:r>
      <w:r w:rsidRPr="00510EFB">
        <w:rPr>
          <w:rFonts w:ascii="Times New Roman" w:hAnsi="Times New Roman" w:cs="Times New Roman"/>
          <w:sz w:val="24"/>
          <w:szCs w:val="24"/>
          <w:lang w:eastAsia="ru-RU"/>
        </w:rPr>
        <w:t xml:space="preserve">. </w:t>
      </w:r>
    </w:p>
    <w:p w:rsidR="00693617" w:rsidRPr="00510EFB" w:rsidRDefault="00693617" w:rsidP="00F9142A">
      <w:pPr>
        <w:numPr>
          <w:ilvl w:val="0"/>
          <w:numId w:val="11"/>
        </w:numPr>
        <w:shd w:val="clear" w:color="auto" w:fill="FFFFFF"/>
        <w:tabs>
          <w:tab w:val="left" w:pos="993"/>
          <w:tab w:val="left" w:pos="1134"/>
        </w:tabs>
        <w:spacing w:after="0" w:line="240" w:lineRule="auto"/>
        <w:ind w:left="0" w:right="1" w:firstLine="709"/>
        <w:jc w:val="both"/>
        <w:rPr>
          <w:rFonts w:ascii="Times New Roman" w:hAnsi="Times New Roman" w:cs="Times New Roman"/>
          <w:sz w:val="24"/>
          <w:szCs w:val="24"/>
          <w:lang w:eastAsia="ru-RU"/>
        </w:rPr>
      </w:pPr>
      <w:r w:rsidRPr="00510EFB">
        <w:rPr>
          <w:rFonts w:ascii="Times New Roman" w:eastAsia="Calibri" w:hAnsi="Times New Roman" w:cs="Times New Roman"/>
          <w:sz w:val="24"/>
          <w:szCs w:val="24"/>
          <w:lang w:eastAsia="ru-RU"/>
        </w:rPr>
        <w:t>Вимоги до Виконавця:</w:t>
      </w:r>
    </w:p>
    <w:p w:rsidR="00693617" w:rsidRPr="00510EFB" w:rsidRDefault="00693617" w:rsidP="00693617">
      <w:pPr>
        <w:widowControl w:val="0"/>
        <w:shd w:val="clear" w:color="auto" w:fill="FFFFFF"/>
        <w:tabs>
          <w:tab w:val="left" w:pos="993"/>
        </w:tabs>
        <w:suppressAutoHyphens/>
        <w:autoSpaceDE w:val="0"/>
        <w:autoSpaceDN w:val="0"/>
        <w:adjustRightInd w:val="0"/>
        <w:spacing w:after="0" w:line="240" w:lineRule="auto"/>
        <w:ind w:firstLine="709"/>
        <w:contextualSpacing/>
        <w:jc w:val="both"/>
        <w:rPr>
          <w:rFonts w:ascii="Times New Roman" w:hAnsi="Times New Roman" w:cs="Times New Roman"/>
          <w:sz w:val="24"/>
          <w:szCs w:val="24"/>
          <w:lang w:eastAsia="ar-SA"/>
        </w:rPr>
      </w:pPr>
      <w:r w:rsidRPr="00510EFB">
        <w:rPr>
          <w:rFonts w:ascii="Times New Roman" w:hAnsi="Times New Roman" w:cs="Times New Roman"/>
          <w:bCs/>
          <w:sz w:val="24"/>
          <w:szCs w:val="24"/>
          <w:lang w:eastAsia="ar-SA"/>
        </w:rPr>
        <w:t>- наявність у Виконавця власного пункта централізованого спостереження (ПЦС) (підтвердити документально);</w:t>
      </w:r>
    </w:p>
    <w:p w:rsidR="00693617" w:rsidRPr="00510EFB" w:rsidRDefault="00693617" w:rsidP="00693617">
      <w:pPr>
        <w:numPr>
          <w:ilvl w:val="1"/>
          <w:numId w:val="0"/>
        </w:numPr>
        <w:tabs>
          <w:tab w:val="num" w:pos="0"/>
          <w:tab w:val="left" w:pos="851"/>
        </w:tabs>
        <w:suppressAutoHyphens/>
        <w:spacing w:after="0" w:line="240" w:lineRule="auto"/>
        <w:ind w:firstLine="491"/>
        <w:jc w:val="both"/>
        <w:outlineLvl w:val="1"/>
        <w:rPr>
          <w:rFonts w:ascii="Times New Roman" w:hAnsi="Times New Roman" w:cs="Times New Roman"/>
          <w:bCs/>
          <w:sz w:val="24"/>
          <w:szCs w:val="24"/>
          <w:lang w:eastAsia="ar-SA"/>
        </w:rPr>
      </w:pPr>
      <w:r w:rsidRPr="00510EFB">
        <w:rPr>
          <w:rFonts w:ascii="Times New Roman" w:hAnsi="Times New Roman" w:cs="Times New Roman"/>
          <w:bCs/>
          <w:sz w:val="24"/>
          <w:szCs w:val="24"/>
          <w:lang w:eastAsia="ar-SA"/>
        </w:rPr>
        <w:t>- використання криптозахищених протоколів обміну, що унеможливлюють підміну або блокування приладів приймально-контрольних охоронних;</w:t>
      </w:r>
    </w:p>
    <w:p w:rsidR="00693617" w:rsidRPr="00510EFB" w:rsidRDefault="00693617" w:rsidP="00693617">
      <w:pPr>
        <w:numPr>
          <w:ilvl w:val="1"/>
          <w:numId w:val="0"/>
        </w:numPr>
        <w:tabs>
          <w:tab w:val="num" w:pos="0"/>
          <w:tab w:val="left" w:pos="851"/>
        </w:tabs>
        <w:suppressAutoHyphens/>
        <w:spacing w:after="0" w:line="240" w:lineRule="auto"/>
        <w:ind w:firstLine="491"/>
        <w:jc w:val="both"/>
        <w:outlineLvl w:val="1"/>
        <w:rPr>
          <w:rFonts w:ascii="Times New Roman" w:hAnsi="Times New Roman" w:cs="Times New Roman"/>
          <w:bCs/>
          <w:sz w:val="24"/>
          <w:szCs w:val="24"/>
          <w:lang w:eastAsia="ar-SA"/>
        </w:rPr>
      </w:pPr>
      <w:r w:rsidRPr="00510EFB">
        <w:rPr>
          <w:rFonts w:ascii="Times New Roman" w:hAnsi="Times New Roman" w:cs="Times New Roman"/>
          <w:bCs/>
          <w:sz w:val="24"/>
          <w:szCs w:val="24"/>
          <w:lang w:eastAsia="ar-SA"/>
        </w:rPr>
        <w:lastRenderedPageBreak/>
        <w:t>- забезпечення функціонування сигналізації, проведення згідно з експлуатаційною документацією профілактичних оглядів, перевірок сигналізації з метою забезпечення безперебійної її роботи, виявлення пошкоджень, які можуть привести до виходу її з експлуатації, ліквідації несправностей, які можуть бути усунені безпосередньо за місцем знаходження сигналізації;</w:t>
      </w:r>
    </w:p>
    <w:p w:rsidR="00693617" w:rsidRPr="00510EFB" w:rsidRDefault="00693617" w:rsidP="00693617">
      <w:pPr>
        <w:numPr>
          <w:ilvl w:val="1"/>
          <w:numId w:val="0"/>
        </w:numPr>
        <w:tabs>
          <w:tab w:val="num" w:pos="0"/>
          <w:tab w:val="left" w:pos="851"/>
        </w:tabs>
        <w:suppressAutoHyphens/>
        <w:spacing w:after="0" w:line="240" w:lineRule="auto"/>
        <w:ind w:firstLine="491"/>
        <w:jc w:val="both"/>
        <w:outlineLvl w:val="1"/>
        <w:rPr>
          <w:rFonts w:ascii="Times New Roman" w:hAnsi="Times New Roman" w:cs="Times New Roman"/>
          <w:bCs/>
          <w:sz w:val="24"/>
          <w:szCs w:val="24"/>
          <w:lang w:eastAsia="ar-SA"/>
        </w:rPr>
      </w:pPr>
      <w:r w:rsidRPr="00510EFB">
        <w:rPr>
          <w:rFonts w:ascii="Times New Roman" w:hAnsi="Times New Roman" w:cs="Times New Roman"/>
          <w:bCs/>
          <w:sz w:val="24"/>
          <w:szCs w:val="24"/>
          <w:lang w:eastAsia="ar-SA"/>
        </w:rPr>
        <w:t>- забезпечення прибуття протягом 1 (однієї) години після отримання заявки від Замовника спеціально навчених технічних фахівців, які перебувають у штаті Виконавця, для усунення несправностей сигналізації на об’єкті;</w:t>
      </w:r>
    </w:p>
    <w:p w:rsidR="00693617" w:rsidRPr="00510EFB" w:rsidRDefault="00693617" w:rsidP="00693617">
      <w:pPr>
        <w:spacing w:after="0" w:line="240" w:lineRule="auto"/>
        <w:ind w:right="-83" w:firstLine="491"/>
        <w:jc w:val="both"/>
        <w:rPr>
          <w:rFonts w:ascii="Times New Roman" w:hAnsi="Times New Roman" w:cs="Times New Roman"/>
          <w:sz w:val="24"/>
          <w:szCs w:val="24"/>
          <w:lang w:eastAsia="ru-RU"/>
        </w:rPr>
      </w:pPr>
      <w:r w:rsidRPr="00510EFB">
        <w:rPr>
          <w:rFonts w:ascii="Times New Roman" w:eastAsia="Calibri" w:hAnsi="Times New Roman" w:cs="Times New Roman"/>
          <w:sz w:val="24"/>
          <w:szCs w:val="24"/>
          <w:lang w:eastAsia="ru-RU"/>
        </w:rPr>
        <w:t xml:space="preserve">- наявність груп мобільного реагування. Забезпечення прибуття мобільної групи до об’єктів охорони у нічний час – не більше ніж за 7 хвилин (у разі роботи об’єктів Замовника у нічний час),  у денний – не більше ніж за 10 хв.  </w:t>
      </w:r>
      <w:r w:rsidRPr="00510EFB">
        <w:rPr>
          <w:rFonts w:ascii="Times New Roman" w:hAnsi="Times New Roman" w:cs="Times New Roman"/>
          <w:sz w:val="24"/>
          <w:szCs w:val="24"/>
          <w:lang w:eastAsia="ru-RU"/>
        </w:rPr>
        <w:t>Охоронники, які входять до складу мобільних груп реагування і здійснюють виїзд на об'єкт, для підсилення, повинні мати відповідну екіпіровку (підтвердити документально):</w:t>
      </w:r>
    </w:p>
    <w:p w:rsidR="00693617" w:rsidRPr="00510EFB" w:rsidRDefault="00693617" w:rsidP="00693617">
      <w:pPr>
        <w:spacing w:after="0" w:line="240" w:lineRule="auto"/>
        <w:ind w:right="-83" w:firstLine="491"/>
        <w:jc w:val="both"/>
        <w:rPr>
          <w:rFonts w:ascii="Times New Roman" w:hAnsi="Times New Roman" w:cs="Times New Roman"/>
          <w:sz w:val="24"/>
          <w:szCs w:val="24"/>
          <w:lang w:eastAsia="ru-RU"/>
        </w:rPr>
      </w:pPr>
      <w:r w:rsidRPr="00510EFB">
        <w:rPr>
          <w:rFonts w:ascii="Times New Roman" w:hAnsi="Times New Roman" w:cs="Times New Roman"/>
          <w:sz w:val="24"/>
          <w:szCs w:val="24"/>
          <w:lang w:eastAsia="ru-RU"/>
        </w:rPr>
        <w:t xml:space="preserve">      - формений одяг з атрибутикою охоронного підрозділу;                                       </w:t>
      </w:r>
    </w:p>
    <w:p w:rsidR="00693617" w:rsidRPr="00510EFB" w:rsidRDefault="00693617" w:rsidP="00693617">
      <w:pPr>
        <w:tabs>
          <w:tab w:val="left" w:pos="2700"/>
        </w:tabs>
        <w:autoSpaceDE w:val="0"/>
        <w:autoSpaceDN w:val="0"/>
        <w:adjustRightInd w:val="0"/>
        <w:spacing w:after="0" w:line="240" w:lineRule="auto"/>
        <w:ind w:right="-83" w:firstLine="491"/>
        <w:rPr>
          <w:rFonts w:ascii="Times New Roman" w:hAnsi="Times New Roman" w:cs="Times New Roman"/>
          <w:sz w:val="24"/>
          <w:szCs w:val="24"/>
          <w:lang w:eastAsia="ru-RU"/>
        </w:rPr>
      </w:pPr>
      <w:r w:rsidRPr="00510EFB">
        <w:rPr>
          <w:rFonts w:ascii="Times New Roman" w:hAnsi="Times New Roman" w:cs="Times New Roman"/>
          <w:sz w:val="24"/>
          <w:szCs w:val="24"/>
          <w:lang w:eastAsia="ru-RU"/>
        </w:rPr>
        <w:t xml:space="preserve">      - засоби протидії і особистого захисту;</w:t>
      </w:r>
    </w:p>
    <w:p w:rsidR="00693617" w:rsidRPr="00510EFB" w:rsidRDefault="00693617" w:rsidP="00693617">
      <w:pPr>
        <w:tabs>
          <w:tab w:val="left" w:pos="2700"/>
        </w:tabs>
        <w:spacing w:after="0" w:line="240" w:lineRule="auto"/>
        <w:ind w:right="-83" w:firstLine="491"/>
        <w:rPr>
          <w:rFonts w:ascii="Times New Roman" w:hAnsi="Times New Roman" w:cs="Times New Roman"/>
          <w:sz w:val="24"/>
          <w:szCs w:val="24"/>
          <w:lang w:eastAsia="ru-RU"/>
        </w:rPr>
      </w:pPr>
      <w:r w:rsidRPr="00510EFB">
        <w:rPr>
          <w:rFonts w:ascii="Times New Roman" w:hAnsi="Times New Roman" w:cs="Times New Roman"/>
          <w:sz w:val="24"/>
          <w:szCs w:val="24"/>
          <w:lang w:eastAsia="ru-RU"/>
        </w:rPr>
        <w:t xml:space="preserve">      - травматичну</w:t>
      </w:r>
      <w:r>
        <w:rPr>
          <w:rFonts w:ascii="Times New Roman" w:hAnsi="Times New Roman" w:cs="Times New Roman"/>
          <w:sz w:val="24"/>
          <w:szCs w:val="24"/>
          <w:lang w:eastAsia="ru-RU"/>
        </w:rPr>
        <w:t xml:space="preserve"> або вогнепальну</w:t>
      </w:r>
      <w:r w:rsidRPr="00510EFB">
        <w:rPr>
          <w:rFonts w:ascii="Times New Roman" w:hAnsi="Times New Roman" w:cs="Times New Roman"/>
          <w:sz w:val="24"/>
          <w:szCs w:val="24"/>
          <w:lang w:eastAsia="ru-RU"/>
        </w:rPr>
        <w:t xml:space="preserve"> зброю, згідно чинного законодавства.</w:t>
      </w:r>
    </w:p>
    <w:p w:rsidR="00693617" w:rsidRPr="00510EFB" w:rsidRDefault="00693617" w:rsidP="00693617">
      <w:pPr>
        <w:tabs>
          <w:tab w:val="left" w:pos="993"/>
        </w:tabs>
        <w:spacing w:after="0" w:line="240" w:lineRule="auto"/>
        <w:ind w:firstLine="709"/>
        <w:jc w:val="both"/>
        <w:rPr>
          <w:rFonts w:ascii="Times New Roman" w:eastAsia="SimSun" w:hAnsi="Times New Roman" w:cs="Times New Roman"/>
          <w:sz w:val="24"/>
          <w:szCs w:val="24"/>
          <w:lang w:eastAsia="ru-RU"/>
        </w:rPr>
      </w:pPr>
      <w:r w:rsidRPr="00510EFB">
        <w:rPr>
          <w:rFonts w:ascii="Times New Roman" w:hAnsi="Times New Roman" w:cs="Times New Roman"/>
          <w:bCs/>
          <w:sz w:val="24"/>
          <w:szCs w:val="24"/>
          <w:lang w:eastAsia="ru-RU"/>
        </w:rPr>
        <w:t>1</w:t>
      </w:r>
      <w:r>
        <w:rPr>
          <w:rFonts w:ascii="Times New Roman" w:hAnsi="Times New Roman" w:cs="Times New Roman"/>
          <w:bCs/>
          <w:sz w:val="24"/>
          <w:szCs w:val="24"/>
          <w:lang w:eastAsia="ru-RU"/>
        </w:rPr>
        <w:t>1</w:t>
      </w:r>
      <w:r w:rsidRPr="00510EFB">
        <w:rPr>
          <w:rFonts w:ascii="Times New Roman" w:hAnsi="Times New Roman" w:cs="Times New Roman"/>
          <w:bCs/>
          <w:sz w:val="24"/>
          <w:szCs w:val="24"/>
          <w:lang w:eastAsia="ru-RU"/>
        </w:rPr>
        <w:t xml:space="preserve">. </w:t>
      </w:r>
      <w:r w:rsidRPr="00510EFB">
        <w:rPr>
          <w:rFonts w:ascii="Times New Roman" w:eastAsia="SimSun" w:hAnsi="Times New Roman" w:cs="Times New Roman"/>
          <w:sz w:val="24"/>
          <w:szCs w:val="24"/>
          <w:lang w:eastAsia="ru-RU"/>
        </w:rPr>
        <w:t>В</w:t>
      </w:r>
      <w:r w:rsidRPr="00510EFB">
        <w:rPr>
          <w:rFonts w:ascii="Times New Roman" w:eastAsia="SimSun" w:hAnsi="Times New Roman" w:cs="Times New Roman"/>
          <w:sz w:val="24"/>
          <w:szCs w:val="24"/>
          <w:shd w:val="clear" w:color="auto" w:fill="FFFFFF"/>
          <w:lang w:eastAsia="ru-RU"/>
        </w:rPr>
        <w:t xml:space="preserve">иїзд групи </w:t>
      </w:r>
      <w:r w:rsidRPr="00510EFB">
        <w:rPr>
          <w:rFonts w:ascii="Times New Roman" w:eastAsia="SimSun" w:hAnsi="Times New Roman" w:cs="Times New Roman"/>
          <w:sz w:val="24"/>
          <w:szCs w:val="24"/>
          <w:lang w:eastAsia="ru-RU"/>
        </w:rPr>
        <w:t xml:space="preserve">мобільного реагування, </w:t>
      </w:r>
      <w:r w:rsidRPr="00510EFB">
        <w:rPr>
          <w:rFonts w:ascii="Times New Roman" w:eastAsia="SimSun" w:hAnsi="Times New Roman" w:cs="Times New Roman"/>
          <w:sz w:val="24"/>
          <w:szCs w:val="24"/>
          <w:shd w:val="clear" w:color="auto" w:fill="FFFFFF"/>
          <w:lang w:eastAsia="ru-RU"/>
        </w:rPr>
        <w:t xml:space="preserve">за сигналом тривоги, здійснюється </w:t>
      </w:r>
      <w:r w:rsidRPr="00510EFB">
        <w:rPr>
          <w:rFonts w:ascii="Times New Roman" w:eastAsia="SimSun" w:hAnsi="Times New Roman" w:cs="Times New Roman"/>
          <w:sz w:val="24"/>
          <w:szCs w:val="24"/>
          <w:lang w:eastAsia="ru-RU"/>
        </w:rPr>
        <w:t xml:space="preserve">на транспорті, який </w:t>
      </w:r>
      <w:r w:rsidRPr="00510EFB">
        <w:rPr>
          <w:rFonts w:ascii="Times New Roman" w:eastAsia="SimSun" w:hAnsi="Times New Roman" w:cs="Times New Roman"/>
          <w:sz w:val="24"/>
          <w:szCs w:val="24"/>
          <w:shd w:val="clear" w:color="auto" w:fill="FFFFFF"/>
          <w:lang w:eastAsia="ru-RU"/>
        </w:rPr>
        <w:t>обладнаний, відповідно до вимог п.п.2, п. 12 Постанови КМ України від 18.11.2015 р. № 960</w:t>
      </w:r>
      <w:r w:rsidRPr="00510EFB">
        <w:rPr>
          <w:rFonts w:ascii="Times New Roman" w:eastAsia="SimSun" w:hAnsi="Times New Roman" w:cs="Times New Roman"/>
          <w:b/>
          <w:bCs/>
          <w:sz w:val="24"/>
          <w:szCs w:val="24"/>
          <w:shd w:val="clear" w:color="auto" w:fill="FFFFFF"/>
          <w:lang w:eastAsia="ru-RU"/>
        </w:rPr>
        <w:t xml:space="preserve"> </w:t>
      </w:r>
      <w:r w:rsidRPr="00510EFB">
        <w:rPr>
          <w:rFonts w:ascii="Times New Roman" w:eastAsia="SimSun" w:hAnsi="Times New Roman" w:cs="Times New Roman"/>
          <w:bCs/>
          <w:sz w:val="24"/>
          <w:szCs w:val="24"/>
          <w:shd w:val="clear" w:color="auto" w:fill="FFFFFF"/>
          <w:lang w:eastAsia="ru-RU"/>
        </w:rPr>
        <w:t>«Про затвердження Ліцензійних умов провадження охоронної діяльності» (далі Постанова № 960)</w:t>
      </w:r>
      <w:r w:rsidRPr="00510EFB">
        <w:rPr>
          <w:rFonts w:ascii="Times New Roman" w:eastAsia="SimSun" w:hAnsi="Times New Roman" w:cs="Times New Roman"/>
          <w:sz w:val="24"/>
          <w:szCs w:val="24"/>
          <w:shd w:val="clear" w:color="auto" w:fill="FFFFFF"/>
          <w:lang w:eastAsia="ru-RU"/>
        </w:rPr>
        <w:t xml:space="preserve">, кольорографічними схемами (написами), які ідентифікують Учасника, зокрема, його скорочене найменування, номер телефону та емблема, транспорт повинно бути обладнано системою контролю GPS. Учасник повинен документально підтвердити можливість надання Замовнику </w:t>
      </w:r>
      <w:r w:rsidRPr="00510EFB">
        <w:rPr>
          <w:rFonts w:ascii="Times New Roman" w:eastAsia="SimSun" w:hAnsi="Times New Roman" w:cs="Times New Roman"/>
          <w:sz w:val="24"/>
          <w:szCs w:val="24"/>
          <w:lang w:eastAsia="ru-RU"/>
        </w:rPr>
        <w:t>прибуття ГМР на місце події (наприклад шляхом надання скрін-шотів).</w:t>
      </w:r>
    </w:p>
    <w:p w:rsidR="00693617" w:rsidRDefault="00693617" w:rsidP="00693617">
      <w:pPr>
        <w:tabs>
          <w:tab w:val="left" w:pos="993"/>
        </w:tabs>
        <w:spacing w:after="0" w:line="240" w:lineRule="auto"/>
        <w:ind w:firstLine="709"/>
        <w:jc w:val="both"/>
        <w:rPr>
          <w:rFonts w:ascii="Times New Roman" w:eastAsia="SimSun" w:hAnsi="Times New Roman" w:cs="Times New Roman"/>
          <w:sz w:val="24"/>
          <w:szCs w:val="24"/>
          <w:lang w:eastAsia="ru-RU"/>
        </w:rPr>
      </w:pPr>
      <w:r w:rsidRPr="00510EFB">
        <w:rPr>
          <w:rFonts w:ascii="Times New Roman" w:eastAsia="SimSun" w:hAnsi="Times New Roman" w:cs="Times New Roman"/>
          <w:sz w:val="24"/>
          <w:szCs w:val="24"/>
          <w:lang w:eastAsia="ru-RU"/>
        </w:rPr>
        <w:t>1</w:t>
      </w:r>
      <w:r>
        <w:rPr>
          <w:rFonts w:ascii="Times New Roman" w:eastAsia="SimSun" w:hAnsi="Times New Roman" w:cs="Times New Roman"/>
          <w:sz w:val="24"/>
          <w:szCs w:val="24"/>
          <w:lang w:eastAsia="ru-RU"/>
        </w:rPr>
        <w:t>2. Якщо</w:t>
      </w:r>
      <w:r w:rsidRPr="00510EFB">
        <w:rPr>
          <w:rFonts w:ascii="Times New Roman" w:eastAsia="SimSun" w:hAnsi="Times New Roman" w:cs="Times New Roman"/>
          <w:sz w:val="24"/>
          <w:szCs w:val="24"/>
          <w:lang w:eastAsia="ru-RU"/>
        </w:rPr>
        <w:t xml:space="preserve"> Учасник здійснює основну діяльність в іншій області (адміністративно-територіальна одиниця), надати інформацію про наявність підрозділів Учасника, які зможуть своєчасно здійснити технічне обслуговування тривожної сигналізації</w:t>
      </w:r>
      <w:r>
        <w:rPr>
          <w:rFonts w:ascii="Times New Roman" w:eastAsia="SimSun" w:hAnsi="Times New Roman" w:cs="Times New Roman"/>
          <w:sz w:val="24"/>
          <w:szCs w:val="24"/>
          <w:lang w:eastAsia="ru-RU"/>
        </w:rPr>
        <w:t>, кнопки тривоги</w:t>
      </w:r>
      <w:r w:rsidRPr="00510EFB">
        <w:rPr>
          <w:rFonts w:ascii="Times New Roman" w:eastAsia="SimSun" w:hAnsi="Times New Roman" w:cs="Times New Roman"/>
          <w:sz w:val="24"/>
          <w:szCs w:val="24"/>
          <w:lang w:eastAsia="ru-RU"/>
        </w:rPr>
        <w:t xml:space="preserve"> за фактичним місцезнаходженням структурних відділів Замовника</w:t>
      </w:r>
      <w:r>
        <w:rPr>
          <w:rFonts w:ascii="Times New Roman" w:eastAsia="SimSun" w:hAnsi="Times New Roman" w:cs="Times New Roman"/>
          <w:sz w:val="24"/>
          <w:szCs w:val="24"/>
          <w:lang w:eastAsia="ru-RU"/>
        </w:rPr>
        <w:t xml:space="preserve"> (Таблиця 1 та 2 цього додатку до тендерної документації)</w:t>
      </w:r>
      <w:r w:rsidRPr="00510EFB">
        <w:rPr>
          <w:rFonts w:ascii="Times New Roman" w:eastAsia="SimSun" w:hAnsi="Times New Roman" w:cs="Times New Roman"/>
          <w:sz w:val="24"/>
          <w:szCs w:val="24"/>
          <w:lang w:eastAsia="ru-RU"/>
        </w:rPr>
        <w:t>.</w:t>
      </w:r>
    </w:p>
    <w:p w:rsidR="00693617" w:rsidRPr="00510EFB" w:rsidRDefault="00693617" w:rsidP="00693617">
      <w:pPr>
        <w:tabs>
          <w:tab w:val="left" w:pos="993"/>
        </w:tabs>
        <w:spacing w:after="0" w:line="240" w:lineRule="auto"/>
        <w:ind w:firstLine="709"/>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13. Місце надання послуг: 00000, Україна, </w:t>
      </w:r>
      <w:r w:rsidR="009E37DB">
        <w:rPr>
          <w:rFonts w:ascii="Times New Roman" w:eastAsia="SimSun" w:hAnsi="Times New Roman" w:cs="Times New Roman"/>
          <w:sz w:val="24"/>
          <w:szCs w:val="24"/>
          <w:lang w:eastAsia="ru-RU"/>
        </w:rPr>
        <w:t>Дніпропетровська обл.</w:t>
      </w:r>
      <w:r w:rsidR="00471BD6">
        <w:rPr>
          <w:rFonts w:ascii="Times New Roman" w:eastAsia="SimSun" w:hAnsi="Times New Roman" w:cs="Times New Roman"/>
          <w:sz w:val="24"/>
          <w:szCs w:val="24"/>
          <w:lang w:eastAsia="ru-RU"/>
        </w:rPr>
        <w:t xml:space="preserve">, </w:t>
      </w:r>
      <w:r>
        <w:rPr>
          <w:rFonts w:ascii="Times New Roman" w:eastAsia="SimSun" w:hAnsi="Times New Roman" w:cs="Times New Roman"/>
          <w:sz w:val="24"/>
          <w:szCs w:val="24"/>
          <w:lang w:eastAsia="ru-RU"/>
        </w:rPr>
        <w:t>згідно таблиці 1 та 2 цього Додатку до тендерної документації.</w:t>
      </w:r>
    </w:p>
    <w:p w:rsidR="00693617" w:rsidRDefault="00693617" w:rsidP="00693617">
      <w:pPr>
        <w:widowControl w:val="0"/>
        <w:shd w:val="clear" w:color="auto" w:fill="FFFFFF"/>
        <w:suppressAutoHyphens/>
        <w:spacing w:after="0" w:line="240" w:lineRule="auto"/>
        <w:jc w:val="both"/>
        <w:rPr>
          <w:rFonts w:ascii="Times New Roman" w:eastAsia="Lucida Sans Unicode" w:hAnsi="Times New Roman" w:cs="Tahoma"/>
          <w:b/>
          <w:lang w:eastAsia="en-US" w:bidi="en-US"/>
        </w:rPr>
      </w:pPr>
    </w:p>
    <w:p w:rsidR="00693617" w:rsidRDefault="00693617" w:rsidP="00693617">
      <w:pPr>
        <w:widowControl w:val="0"/>
        <w:shd w:val="clear" w:color="auto" w:fill="FFFFFF"/>
        <w:suppressAutoHyphens/>
        <w:spacing w:after="0" w:line="240" w:lineRule="auto"/>
        <w:jc w:val="both"/>
        <w:rPr>
          <w:rFonts w:ascii="Times New Roman" w:eastAsia="Lucida Sans Unicode" w:hAnsi="Times New Roman" w:cs="Tahoma"/>
          <w:b/>
          <w:sz w:val="24"/>
          <w:szCs w:val="24"/>
          <w:lang w:eastAsia="en-US" w:bidi="en-US"/>
        </w:rPr>
      </w:pPr>
      <w:r w:rsidRPr="0073796A">
        <w:rPr>
          <w:rFonts w:ascii="Times New Roman" w:eastAsia="Lucida Sans Unicode" w:hAnsi="Times New Roman" w:cs="Tahoma"/>
          <w:b/>
          <w:lang w:eastAsia="en-US" w:bidi="en-US"/>
        </w:rPr>
        <w:t>Н</w:t>
      </w:r>
      <w:r w:rsidRPr="0073796A">
        <w:rPr>
          <w:rFonts w:ascii="Times New Roman" w:eastAsia="Lucida Sans Unicode" w:hAnsi="Times New Roman" w:cs="Tahoma"/>
          <w:b/>
          <w:sz w:val="24"/>
          <w:szCs w:val="24"/>
          <w:lang w:eastAsia="en-US" w:bidi="en-US"/>
        </w:rPr>
        <w:t xml:space="preserve">а підтвердження відповідності запропонованих Учасником послуг необхідним технічним, якісним та кількісним характеристикам предмета закупівлі </w:t>
      </w:r>
      <w:r w:rsidRPr="0073796A">
        <w:rPr>
          <w:rFonts w:ascii="Times New Roman" w:eastAsia="Lucida Sans Unicode" w:hAnsi="Times New Roman" w:cs="Tahoma"/>
          <w:b/>
          <w:sz w:val="24"/>
          <w:szCs w:val="24"/>
          <w:u w:val="single"/>
          <w:lang w:eastAsia="en-US" w:bidi="en-US"/>
        </w:rPr>
        <w:t>надаються наступні документи</w:t>
      </w:r>
      <w:r w:rsidRPr="0073796A">
        <w:rPr>
          <w:rFonts w:ascii="Times New Roman" w:eastAsia="Lucida Sans Unicode" w:hAnsi="Times New Roman" w:cs="Tahoma"/>
          <w:b/>
          <w:sz w:val="24"/>
          <w:szCs w:val="24"/>
          <w:lang w:eastAsia="en-US" w:bidi="en-US"/>
        </w:rPr>
        <w:t xml:space="preserve">: </w:t>
      </w:r>
    </w:p>
    <w:p w:rsidR="00693617" w:rsidRPr="0073796A" w:rsidRDefault="00693617" w:rsidP="00693617">
      <w:pPr>
        <w:widowControl w:val="0"/>
        <w:shd w:val="clear" w:color="auto" w:fill="FFFFFF"/>
        <w:suppressAutoHyphens/>
        <w:spacing w:after="0" w:line="240" w:lineRule="auto"/>
        <w:jc w:val="both"/>
        <w:rPr>
          <w:rFonts w:ascii="Times New Roman" w:eastAsia="Lucida Sans Unicode" w:hAnsi="Times New Roman" w:cs="Tahoma"/>
          <w:b/>
          <w:sz w:val="24"/>
          <w:szCs w:val="24"/>
          <w:lang w:eastAsia="en-US" w:bidi="en-US"/>
        </w:rPr>
      </w:pPr>
    </w:p>
    <w:p w:rsidR="00693617" w:rsidRPr="0073796A" w:rsidRDefault="00693617" w:rsidP="00F9142A">
      <w:pPr>
        <w:widowControl w:val="0"/>
        <w:numPr>
          <w:ilvl w:val="0"/>
          <w:numId w:val="14"/>
        </w:numPr>
        <w:suppressAutoHyphens/>
        <w:spacing w:beforeLines="40" w:before="96" w:afterLines="40" w:after="96" w:line="240" w:lineRule="auto"/>
        <w:ind w:left="0" w:right="226" w:firstLine="709"/>
        <w:contextualSpacing/>
        <w:jc w:val="both"/>
        <w:rPr>
          <w:rFonts w:ascii="Times New Roman" w:hAnsi="Times New Roman" w:cs="Times New Roman"/>
          <w:sz w:val="24"/>
          <w:szCs w:val="24"/>
          <w:lang w:eastAsia="ru-RU"/>
        </w:rPr>
      </w:pPr>
      <w:r w:rsidRPr="0073796A">
        <w:rPr>
          <w:rFonts w:ascii="Times New Roman" w:hAnsi="Times New Roman" w:cs="Times New Roman"/>
          <w:sz w:val="24"/>
          <w:szCs w:val="24"/>
          <w:lang w:eastAsia="ru-RU"/>
        </w:rPr>
        <w:t>Лист-</w:t>
      </w:r>
      <w:r>
        <w:rPr>
          <w:rFonts w:ascii="Times New Roman" w:hAnsi="Times New Roman" w:cs="Times New Roman"/>
          <w:sz w:val="24"/>
          <w:szCs w:val="24"/>
          <w:lang w:eastAsia="ru-RU"/>
        </w:rPr>
        <w:t xml:space="preserve">гарантію </w:t>
      </w:r>
      <w:r w:rsidRPr="0073796A">
        <w:rPr>
          <w:rFonts w:ascii="Times New Roman" w:hAnsi="Times New Roman" w:cs="Times New Roman"/>
          <w:sz w:val="24"/>
          <w:szCs w:val="24"/>
          <w:lang w:eastAsia="ru-RU"/>
        </w:rPr>
        <w:t>на фірмовому бланку</w:t>
      </w:r>
      <w:r>
        <w:rPr>
          <w:rFonts w:ascii="Times New Roman" w:hAnsi="Times New Roman" w:cs="Times New Roman"/>
          <w:sz w:val="24"/>
          <w:szCs w:val="24"/>
          <w:lang w:eastAsia="ru-RU"/>
        </w:rPr>
        <w:t xml:space="preserve"> Учасника</w:t>
      </w:r>
      <w:r w:rsidRPr="0073796A">
        <w:rPr>
          <w:rFonts w:ascii="Times New Roman" w:hAnsi="Times New Roman" w:cs="Times New Roman"/>
          <w:sz w:val="24"/>
          <w:szCs w:val="24"/>
          <w:lang w:eastAsia="ru-RU"/>
        </w:rPr>
        <w:t xml:space="preserve"> (у разі його наявності), підписаного уповноваженою особою, щодо  виконання наступних умов тендерної документації:</w:t>
      </w:r>
    </w:p>
    <w:p w:rsidR="00693617" w:rsidRPr="0073796A" w:rsidRDefault="00693617" w:rsidP="00F9142A">
      <w:pPr>
        <w:widowControl w:val="0"/>
        <w:numPr>
          <w:ilvl w:val="0"/>
          <w:numId w:val="13"/>
        </w:numPr>
        <w:shd w:val="clear" w:color="auto" w:fill="FFFFFF"/>
        <w:tabs>
          <w:tab w:val="left" w:pos="1418"/>
        </w:tabs>
        <w:suppressAutoHyphens/>
        <w:spacing w:after="0" w:line="240" w:lineRule="auto"/>
        <w:ind w:left="0" w:firstLine="709"/>
        <w:jc w:val="both"/>
        <w:rPr>
          <w:rFonts w:ascii="Times New Roman" w:eastAsia="Lucida Sans Unicode" w:hAnsi="Times New Roman" w:cs="Times New Roman"/>
          <w:sz w:val="24"/>
          <w:szCs w:val="24"/>
          <w:lang w:eastAsia="en-US" w:bidi="en-US"/>
        </w:rPr>
      </w:pPr>
      <w:r w:rsidRPr="0073796A">
        <w:rPr>
          <w:rFonts w:ascii="Times New Roman" w:eastAsia="Lucida Sans Unicode" w:hAnsi="Times New Roman" w:cs="Tahoma"/>
          <w:sz w:val="24"/>
          <w:szCs w:val="24"/>
          <w:lang w:eastAsia="en-US" w:bidi="en-US"/>
        </w:rPr>
        <w:t>Учасник у разі перемоги гарантує</w:t>
      </w:r>
      <w:r w:rsidRPr="0073796A">
        <w:rPr>
          <w:rFonts w:ascii="Times New Roman" w:eastAsia="Lucida Sans Unicode" w:hAnsi="Times New Roman" w:cs="Times New Roman"/>
          <w:sz w:val="24"/>
          <w:szCs w:val="24"/>
          <w:lang w:eastAsia="en-US" w:bidi="en-US"/>
        </w:rPr>
        <w:t xml:space="preserve"> здійснити за власні кошти переобладнання (переоснащення) систем охоронної сигналізації, які вже встановлені на об’єктах Замовника</w:t>
      </w:r>
      <w:r>
        <w:rPr>
          <w:rFonts w:ascii="Times New Roman" w:eastAsia="Lucida Sans Unicode" w:hAnsi="Times New Roman" w:cs="Times New Roman"/>
          <w:sz w:val="24"/>
          <w:szCs w:val="24"/>
          <w:lang w:eastAsia="en-US" w:bidi="en-US"/>
        </w:rPr>
        <w:t xml:space="preserve"> (у разі необхідності – монтаж власних засобів систем охоронної сигналізації)</w:t>
      </w:r>
      <w:r w:rsidRPr="0073796A">
        <w:rPr>
          <w:rFonts w:ascii="Times New Roman" w:eastAsia="Lucida Sans Unicode" w:hAnsi="Times New Roman" w:cs="Times New Roman"/>
          <w:sz w:val="24"/>
          <w:szCs w:val="24"/>
          <w:lang w:eastAsia="en-US" w:bidi="en-US"/>
        </w:rPr>
        <w:t xml:space="preserve"> та підключити до власного ПЦС строком протягом </w:t>
      </w:r>
      <w:r>
        <w:rPr>
          <w:rFonts w:ascii="Times New Roman" w:eastAsia="Lucida Sans Unicode" w:hAnsi="Times New Roman" w:cs="Times New Roman"/>
          <w:sz w:val="24"/>
          <w:szCs w:val="24"/>
          <w:lang w:eastAsia="en-US" w:bidi="en-US"/>
        </w:rPr>
        <w:t>3 (трьох)</w:t>
      </w:r>
      <w:r w:rsidRPr="0073796A">
        <w:rPr>
          <w:rFonts w:ascii="Times New Roman" w:eastAsia="Lucida Sans Unicode" w:hAnsi="Times New Roman" w:cs="Times New Roman"/>
          <w:sz w:val="24"/>
          <w:szCs w:val="24"/>
          <w:lang w:eastAsia="en-US" w:bidi="en-US"/>
        </w:rPr>
        <w:t xml:space="preserve"> календарних днів з дати підписання договору;</w:t>
      </w:r>
      <w:r w:rsidRPr="0073796A">
        <w:rPr>
          <w:rFonts w:ascii="Times New Roman" w:eastAsia="Lucida Sans Unicode" w:hAnsi="Times New Roman" w:cs="Tahoma"/>
          <w:sz w:val="24"/>
          <w:szCs w:val="24"/>
          <w:lang w:eastAsia="en-US" w:bidi="en-US"/>
        </w:rPr>
        <w:t xml:space="preserve">                                                                                                                              </w:t>
      </w:r>
    </w:p>
    <w:p w:rsidR="00693617" w:rsidRPr="0073796A" w:rsidRDefault="00693617" w:rsidP="00F9142A">
      <w:pPr>
        <w:widowControl w:val="0"/>
        <w:numPr>
          <w:ilvl w:val="0"/>
          <w:numId w:val="13"/>
        </w:numPr>
        <w:suppressAutoHyphens/>
        <w:spacing w:after="0" w:line="240" w:lineRule="auto"/>
        <w:ind w:left="0" w:right="34" w:firstLine="709"/>
        <w:jc w:val="both"/>
        <w:rPr>
          <w:rFonts w:ascii="Times New Roman" w:hAnsi="Times New Roman" w:cs="Times New Roman"/>
          <w:sz w:val="24"/>
          <w:szCs w:val="24"/>
          <w:lang w:eastAsia="ru-RU"/>
        </w:rPr>
      </w:pPr>
      <w:r w:rsidRPr="0073796A">
        <w:rPr>
          <w:rFonts w:ascii="Times New Roman" w:hAnsi="Times New Roman" w:cs="Times New Roman"/>
          <w:sz w:val="24"/>
          <w:szCs w:val="24"/>
          <w:lang w:eastAsia="ar-SA"/>
        </w:rPr>
        <w:t>Учасник</w:t>
      </w:r>
      <w:r w:rsidRPr="0073796A">
        <w:rPr>
          <w:rFonts w:ascii="Times New Roman" w:hAnsi="Times New Roman" w:cs="Times New Roman"/>
          <w:sz w:val="24"/>
          <w:szCs w:val="24"/>
          <w:lang w:eastAsia="ru-RU"/>
        </w:rPr>
        <w:t xml:space="preserve"> забезпечує функціонування сигналізації згідно з експлуатаційною документацією шляхом здійснення профілактичних оглядів, перевірок сигналізації</w:t>
      </w:r>
      <w:r>
        <w:rPr>
          <w:rFonts w:ascii="Times New Roman" w:hAnsi="Times New Roman" w:cs="Times New Roman"/>
          <w:sz w:val="24"/>
          <w:szCs w:val="24"/>
          <w:lang w:eastAsia="ru-RU"/>
        </w:rPr>
        <w:t xml:space="preserve"> та кнопки тривоги </w:t>
      </w:r>
      <w:r w:rsidRPr="0073796A">
        <w:rPr>
          <w:rFonts w:ascii="Times New Roman" w:hAnsi="Times New Roman" w:cs="Times New Roman"/>
          <w:sz w:val="24"/>
          <w:szCs w:val="24"/>
          <w:lang w:eastAsia="ru-RU"/>
        </w:rPr>
        <w:t xml:space="preserve"> з метою забезпечення безперебійної її роботи, виявлення пошкоджень, які можуть привести до виходу її з експлуатації, ліквідує несправності, які можуть бути усунені безпосередньо за місцем знаходження сигналізації</w:t>
      </w:r>
      <w:r>
        <w:rPr>
          <w:rFonts w:ascii="Times New Roman" w:hAnsi="Times New Roman" w:cs="Times New Roman"/>
          <w:sz w:val="24"/>
          <w:szCs w:val="24"/>
          <w:lang w:eastAsia="ru-RU"/>
        </w:rPr>
        <w:t xml:space="preserve"> та кнопки тривоги</w:t>
      </w:r>
      <w:r w:rsidRPr="0073796A">
        <w:rPr>
          <w:rFonts w:ascii="Times New Roman" w:hAnsi="Times New Roman" w:cs="Times New Roman"/>
          <w:sz w:val="24"/>
          <w:szCs w:val="24"/>
          <w:lang w:eastAsia="ru-RU"/>
        </w:rPr>
        <w:t>;</w:t>
      </w:r>
    </w:p>
    <w:p w:rsidR="00693617" w:rsidRPr="0073796A" w:rsidRDefault="00693617" w:rsidP="00F9142A">
      <w:pPr>
        <w:widowControl w:val="0"/>
        <w:numPr>
          <w:ilvl w:val="0"/>
          <w:numId w:val="13"/>
        </w:numPr>
        <w:suppressAutoHyphens/>
        <w:spacing w:after="0" w:line="240" w:lineRule="auto"/>
        <w:ind w:left="0" w:firstLine="709"/>
        <w:jc w:val="both"/>
        <w:rPr>
          <w:rFonts w:ascii="Times New Roman" w:hAnsi="Times New Roman" w:cs="Times New Roman"/>
          <w:sz w:val="24"/>
          <w:szCs w:val="24"/>
          <w:lang w:eastAsia="ru-RU"/>
        </w:rPr>
      </w:pPr>
      <w:r w:rsidRPr="0073796A">
        <w:rPr>
          <w:rFonts w:ascii="Times New Roman" w:hAnsi="Times New Roman" w:cs="Times New Roman"/>
          <w:sz w:val="24"/>
          <w:szCs w:val="24"/>
          <w:lang w:eastAsia="ar-SA"/>
        </w:rPr>
        <w:t>Учасник</w:t>
      </w:r>
      <w:r w:rsidRPr="0073796A">
        <w:rPr>
          <w:rFonts w:ascii="Times New Roman" w:hAnsi="Times New Roman" w:cs="Times New Roman"/>
          <w:sz w:val="24"/>
          <w:szCs w:val="24"/>
          <w:lang w:eastAsia="ru-RU"/>
        </w:rPr>
        <w:t xml:space="preserve"> забезпечує прибуття протягом 4-х годин після отримання заявки від Замовника спеціально навчених технічних фахівців, які перебувають в штаті Учасника, для усунення несправностей сигналізації </w:t>
      </w:r>
      <w:r>
        <w:rPr>
          <w:rFonts w:ascii="Times New Roman" w:hAnsi="Times New Roman" w:cs="Times New Roman"/>
          <w:sz w:val="24"/>
          <w:szCs w:val="24"/>
          <w:lang w:eastAsia="ru-RU"/>
        </w:rPr>
        <w:t xml:space="preserve">та кнопки тривоги </w:t>
      </w:r>
      <w:r w:rsidRPr="0073796A">
        <w:rPr>
          <w:rFonts w:ascii="Times New Roman" w:hAnsi="Times New Roman" w:cs="Times New Roman"/>
          <w:sz w:val="24"/>
          <w:szCs w:val="24"/>
          <w:lang w:eastAsia="ru-RU"/>
        </w:rPr>
        <w:t>на об’єкті;</w:t>
      </w:r>
    </w:p>
    <w:p w:rsidR="00693617" w:rsidRPr="0073796A" w:rsidRDefault="00693617" w:rsidP="00F9142A">
      <w:pPr>
        <w:widowControl w:val="0"/>
        <w:numPr>
          <w:ilvl w:val="0"/>
          <w:numId w:val="13"/>
        </w:numPr>
        <w:suppressAutoHyphens/>
        <w:spacing w:after="0" w:line="240" w:lineRule="auto"/>
        <w:ind w:left="0" w:firstLine="709"/>
        <w:jc w:val="both"/>
        <w:rPr>
          <w:rFonts w:ascii="Times New Roman" w:hAnsi="Times New Roman" w:cs="Times New Roman"/>
          <w:sz w:val="24"/>
          <w:szCs w:val="24"/>
          <w:lang w:eastAsia="ru-RU"/>
        </w:rPr>
      </w:pPr>
      <w:r w:rsidRPr="0073796A">
        <w:rPr>
          <w:rFonts w:ascii="Times New Roman" w:hAnsi="Times New Roman" w:cs="Times New Roman"/>
          <w:sz w:val="24"/>
          <w:szCs w:val="24"/>
          <w:lang w:eastAsia="ar-SA"/>
        </w:rPr>
        <w:t xml:space="preserve">Учасник </w:t>
      </w:r>
      <w:r w:rsidRPr="0073796A">
        <w:rPr>
          <w:rFonts w:ascii="Times New Roman" w:hAnsi="Times New Roman" w:cs="Times New Roman"/>
          <w:sz w:val="24"/>
          <w:szCs w:val="24"/>
          <w:lang w:eastAsia="ru-RU"/>
        </w:rPr>
        <w:t>забезпечує прибуття на об'єкти при нештатних ситуаціях групи швидкого реагування не пізніше 5-7 хвилин в нічний час (у межах населених пунктів), 7-10  хвилин в нічний час (поза межами населених пунктів, у 30-км зоні відповідальності (відповідальності/віддаленості)) і 7-10 хвилин в денний час (у межах населених пунктів), 10 - 12 хвилин в денний час  (поза межами населених пунктів, у 30-км зоні відповідальності) після виклику;</w:t>
      </w:r>
    </w:p>
    <w:p w:rsidR="00693617" w:rsidRPr="0073796A" w:rsidRDefault="00693617" w:rsidP="00F9142A">
      <w:pPr>
        <w:widowControl w:val="0"/>
        <w:numPr>
          <w:ilvl w:val="0"/>
          <w:numId w:val="13"/>
        </w:numPr>
        <w:suppressAutoHyphens/>
        <w:spacing w:after="0" w:line="240" w:lineRule="auto"/>
        <w:ind w:left="0" w:firstLine="709"/>
        <w:jc w:val="both"/>
        <w:rPr>
          <w:rFonts w:ascii="Times New Roman" w:hAnsi="Times New Roman" w:cs="Times New Roman"/>
          <w:sz w:val="24"/>
          <w:szCs w:val="24"/>
          <w:lang w:eastAsia="ru-RU"/>
        </w:rPr>
      </w:pPr>
      <w:r w:rsidRPr="0073796A">
        <w:rPr>
          <w:rFonts w:ascii="Times New Roman" w:hAnsi="Times New Roman" w:cs="Times New Roman"/>
          <w:sz w:val="24"/>
          <w:szCs w:val="24"/>
          <w:lang w:eastAsia="ar-SA"/>
        </w:rPr>
        <w:t xml:space="preserve">Учасник </w:t>
      </w:r>
      <w:r w:rsidRPr="0073796A">
        <w:rPr>
          <w:rFonts w:ascii="Times New Roman" w:hAnsi="Times New Roman" w:cs="Times New Roman"/>
          <w:sz w:val="24"/>
          <w:szCs w:val="24"/>
          <w:lang w:eastAsia="ru-RU"/>
        </w:rPr>
        <w:t xml:space="preserve">забезпечує надання, на вимогу Замовника, виписок з бази даних ПЦС про спрацювання сигналізації </w:t>
      </w:r>
      <w:r>
        <w:rPr>
          <w:rFonts w:ascii="Times New Roman" w:hAnsi="Times New Roman" w:cs="Times New Roman"/>
          <w:sz w:val="24"/>
          <w:szCs w:val="24"/>
          <w:lang w:eastAsia="ru-RU"/>
        </w:rPr>
        <w:t xml:space="preserve">та кнопки тривоги </w:t>
      </w:r>
      <w:r w:rsidRPr="0073796A">
        <w:rPr>
          <w:rFonts w:ascii="Times New Roman" w:hAnsi="Times New Roman" w:cs="Times New Roman"/>
          <w:sz w:val="24"/>
          <w:szCs w:val="24"/>
          <w:lang w:eastAsia="ru-RU"/>
        </w:rPr>
        <w:t xml:space="preserve">на об’єктах Замовника, підключеної на </w:t>
      </w:r>
      <w:r>
        <w:rPr>
          <w:rFonts w:ascii="Times New Roman" w:hAnsi="Times New Roman" w:cs="Times New Roman"/>
          <w:sz w:val="24"/>
          <w:szCs w:val="24"/>
          <w:lang w:eastAsia="ru-RU"/>
        </w:rPr>
        <w:t>ПЦС Учасника (за певний період).</w:t>
      </w:r>
    </w:p>
    <w:p w:rsidR="00693617" w:rsidRPr="0073796A" w:rsidRDefault="00693617" w:rsidP="00F9142A">
      <w:pPr>
        <w:widowControl w:val="0"/>
        <w:numPr>
          <w:ilvl w:val="0"/>
          <w:numId w:val="14"/>
        </w:numPr>
        <w:suppressAutoHyphens/>
        <w:spacing w:after="0" w:line="240" w:lineRule="auto"/>
        <w:ind w:left="0" w:firstLine="709"/>
        <w:jc w:val="both"/>
        <w:rPr>
          <w:rFonts w:ascii="Times New Roman" w:hAnsi="Times New Roman" w:cs="Times New Roman"/>
          <w:sz w:val="24"/>
          <w:szCs w:val="24"/>
          <w:lang w:eastAsia="ru-RU"/>
        </w:rPr>
      </w:pPr>
      <w:r w:rsidRPr="0073796A">
        <w:rPr>
          <w:rFonts w:ascii="Times New Roman" w:hAnsi="Times New Roman" w:cs="Times New Roman"/>
          <w:color w:val="000000"/>
          <w:sz w:val="24"/>
          <w:szCs w:val="24"/>
          <w:lang w:eastAsia="ru-RU"/>
        </w:rPr>
        <w:t xml:space="preserve">Учасник повинен мати організаційну структуру охоронного підрозділу, яка дозволяє здійснювати охорону об’єктів в населених пунктах, в яких розміщені об’єкти Замовника: </w:t>
      </w:r>
    </w:p>
    <w:p w:rsidR="00693617" w:rsidRPr="0073796A" w:rsidRDefault="00693617" w:rsidP="00693617">
      <w:pPr>
        <w:spacing w:after="0" w:line="240" w:lineRule="auto"/>
        <w:ind w:right="-83" w:firstLine="709"/>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lastRenderedPageBreak/>
        <w:t xml:space="preserve">        - спостереження з реагуванням ; </w:t>
      </w:r>
    </w:p>
    <w:p w:rsidR="00693617" w:rsidRPr="0073796A" w:rsidRDefault="00693617" w:rsidP="00693617">
      <w:pPr>
        <w:spacing w:after="0" w:line="240" w:lineRule="auto"/>
        <w:ind w:right="-83" w:firstLine="709"/>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 спостереження з реагуванням за РТС (радіо-тривожна сигналізація);</w:t>
      </w:r>
    </w:p>
    <w:p w:rsidR="00693617" w:rsidRPr="0073796A" w:rsidRDefault="00693617" w:rsidP="00693617">
      <w:pPr>
        <w:spacing w:after="0" w:line="240" w:lineRule="auto"/>
        <w:ind w:right="-83" w:firstLine="709"/>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 реагування на повідомлення замовника.</w:t>
      </w:r>
    </w:p>
    <w:p w:rsidR="00693617" w:rsidRPr="0073796A" w:rsidRDefault="00693617" w:rsidP="00F9142A">
      <w:pPr>
        <w:numPr>
          <w:ilvl w:val="0"/>
          <w:numId w:val="14"/>
        </w:numPr>
        <w:spacing w:after="0" w:line="240" w:lineRule="auto"/>
        <w:ind w:left="0" w:right="-83" w:firstLine="709"/>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Учасник повинен мати можливість здійснювати охорону об’єктів з передачею зв’язку по радіо каналу або по GSM  каналу (GPRS). </w:t>
      </w:r>
    </w:p>
    <w:p w:rsidR="00693617" w:rsidRPr="0073796A" w:rsidRDefault="00693617" w:rsidP="00F9142A">
      <w:pPr>
        <w:numPr>
          <w:ilvl w:val="0"/>
          <w:numId w:val="14"/>
        </w:numPr>
        <w:spacing w:after="0" w:line="240" w:lineRule="auto"/>
        <w:ind w:left="0" w:right="-83" w:firstLine="709"/>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Охоронці, які входять до складу мобільних груп реагування і здійснюють виїзд на об'єкти, що охороняються, за сигналом «Тривога», повинні мати відповідну екіпіровку:</w:t>
      </w:r>
    </w:p>
    <w:p w:rsidR="00693617" w:rsidRPr="0073796A" w:rsidRDefault="00693617" w:rsidP="00693617">
      <w:pPr>
        <w:spacing w:after="0" w:line="240" w:lineRule="auto"/>
        <w:ind w:right="-83" w:firstLine="709"/>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 форменний одяг з атрибутикою охоронного підрозділу;                                       </w:t>
      </w:r>
    </w:p>
    <w:p w:rsidR="00693617" w:rsidRPr="0073796A" w:rsidRDefault="00693617" w:rsidP="00693617">
      <w:pPr>
        <w:tabs>
          <w:tab w:val="left" w:pos="2700"/>
        </w:tabs>
        <w:autoSpaceDE w:val="0"/>
        <w:autoSpaceDN w:val="0"/>
        <w:adjustRightInd w:val="0"/>
        <w:spacing w:after="0" w:line="240" w:lineRule="auto"/>
        <w:ind w:right="-83"/>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 засоби протидії і особистого захисту;</w:t>
      </w:r>
    </w:p>
    <w:p w:rsidR="00693617" w:rsidRPr="0073796A" w:rsidRDefault="00693617" w:rsidP="00693617">
      <w:pPr>
        <w:tabs>
          <w:tab w:val="left" w:pos="2700"/>
        </w:tabs>
        <w:spacing w:after="0" w:line="240" w:lineRule="auto"/>
        <w:ind w:right="-83" w:firstLine="709"/>
        <w:jc w:val="both"/>
        <w:rPr>
          <w:rFonts w:ascii="Times New Roman" w:hAnsi="Times New Roman" w:cs="Times New Roman"/>
          <w:sz w:val="24"/>
          <w:szCs w:val="24"/>
          <w:lang w:eastAsia="ru-RU"/>
        </w:rPr>
      </w:pPr>
      <w:r w:rsidRPr="0073796A">
        <w:rPr>
          <w:rFonts w:ascii="Times New Roman" w:hAnsi="Times New Roman" w:cs="Times New Roman"/>
          <w:color w:val="000000"/>
          <w:sz w:val="24"/>
          <w:szCs w:val="24"/>
          <w:lang w:eastAsia="ru-RU"/>
        </w:rPr>
        <w:t xml:space="preserve">        </w:t>
      </w:r>
      <w:r w:rsidRPr="0073796A">
        <w:rPr>
          <w:rFonts w:ascii="Times New Roman" w:hAnsi="Times New Roman" w:cs="Times New Roman"/>
          <w:sz w:val="24"/>
          <w:szCs w:val="24"/>
          <w:lang w:eastAsia="ru-RU"/>
        </w:rPr>
        <w:t xml:space="preserve">- травматичну або вогнепальну  зброю, згідно чинного законодавства. </w:t>
      </w:r>
    </w:p>
    <w:p w:rsidR="00693617" w:rsidRPr="0073796A" w:rsidRDefault="00693617" w:rsidP="00F9142A">
      <w:pPr>
        <w:numPr>
          <w:ilvl w:val="0"/>
          <w:numId w:val="14"/>
        </w:numPr>
        <w:tabs>
          <w:tab w:val="left" w:pos="993"/>
        </w:tabs>
        <w:spacing w:after="0" w:line="240" w:lineRule="auto"/>
        <w:ind w:left="0" w:right="-83" w:firstLine="709"/>
        <w:jc w:val="both"/>
        <w:rPr>
          <w:rFonts w:ascii="Times New Roman" w:hAnsi="Times New Roman" w:cs="Times New Roman"/>
          <w:sz w:val="24"/>
          <w:szCs w:val="24"/>
          <w:lang w:eastAsia="ru-RU"/>
        </w:rPr>
      </w:pPr>
      <w:r w:rsidRPr="0073796A">
        <w:rPr>
          <w:rFonts w:ascii="Times New Roman" w:eastAsia="SimSun" w:hAnsi="Times New Roman" w:cs="Times New Roman"/>
          <w:sz w:val="24"/>
          <w:szCs w:val="24"/>
          <w:lang w:eastAsia="ru-RU"/>
        </w:rPr>
        <w:t>В</w:t>
      </w:r>
      <w:r w:rsidRPr="0073796A">
        <w:rPr>
          <w:rFonts w:ascii="Times New Roman" w:eastAsia="SimSun" w:hAnsi="Times New Roman" w:cs="Times New Roman"/>
          <w:sz w:val="24"/>
          <w:szCs w:val="24"/>
          <w:shd w:val="clear" w:color="auto" w:fill="FFFFFF"/>
          <w:lang w:eastAsia="ru-RU"/>
        </w:rPr>
        <w:t xml:space="preserve">иїзд групи </w:t>
      </w:r>
      <w:r w:rsidRPr="0073796A">
        <w:rPr>
          <w:rFonts w:ascii="Times New Roman" w:eastAsia="SimSun" w:hAnsi="Times New Roman" w:cs="Times New Roman"/>
          <w:sz w:val="24"/>
          <w:szCs w:val="24"/>
          <w:lang w:eastAsia="ru-RU"/>
        </w:rPr>
        <w:t xml:space="preserve">швидкого реагування, </w:t>
      </w:r>
      <w:r w:rsidRPr="0073796A">
        <w:rPr>
          <w:rFonts w:ascii="Times New Roman" w:eastAsia="SimSun" w:hAnsi="Times New Roman" w:cs="Times New Roman"/>
          <w:sz w:val="24"/>
          <w:szCs w:val="24"/>
          <w:shd w:val="clear" w:color="auto" w:fill="FFFFFF"/>
          <w:lang w:eastAsia="ru-RU"/>
        </w:rPr>
        <w:t xml:space="preserve">за сигналом тривоги, здійснюється </w:t>
      </w:r>
      <w:r w:rsidRPr="0073796A">
        <w:rPr>
          <w:rFonts w:ascii="Times New Roman" w:eastAsia="SimSun" w:hAnsi="Times New Roman" w:cs="Times New Roman"/>
          <w:sz w:val="24"/>
          <w:szCs w:val="24"/>
          <w:lang w:eastAsia="ru-RU"/>
        </w:rPr>
        <w:t xml:space="preserve">на транспорті, який </w:t>
      </w:r>
      <w:r w:rsidRPr="0073796A">
        <w:rPr>
          <w:rFonts w:ascii="Times New Roman" w:eastAsia="SimSun" w:hAnsi="Times New Roman" w:cs="Times New Roman"/>
          <w:sz w:val="24"/>
          <w:szCs w:val="24"/>
          <w:shd w:val="clear" w:color="auto" w:fill="FFFFFF"/>
          <w:lang w:eastAsia="ru-RU"/>
        </w:rPr>
        <w:t>обладнаний, відповідно до вимог пп.2 п. 12 Постанови КМ України від 18.11.2015 р. № 960</w:t>
      </w:r>
      <w:r w:rsidRPr="0073796A">
        <w:rPr>
          <w:rFonts w:ascii="Times New Roman" w:eastAsia="SimSun" w:hAnsi="Times New Roman" w:cs="Times New Roman"/>
          <w:b/>
          <w:bCs/>
          <w:sz w:val="24"/>
          <w:szCs w:val="24"/>
          <w:shd w:val="clear" w:color="auto" w:fill="FFFFFF"/>
          <w:lang w:eastAsia="ru-RU"/>
        </w:rPr>
        <w:t xml:space="preserve"> </w:t>
      </w:r>
      <w:r w:rsidRPr="0073796A">
        <w:rPr>
          <w:rFonts w:ascii="Times New Roman" w:eastAsia="SimSun" w:hAnsi="Times New Roman" w:cs="Times New Roman"/>
          <w:bCs/>
          <w:sz w:val="24"/>
          <w:szCs w:val="24"/>
          <w:shd w:val="clear" w:color="auto" w:fill="FFFFFF"/>
          <w:lang w:eastAsia="ru-RU"/>
        </w:rPr>
        <w:t>«Про затвердження Ліцензійних умов провадження охоронної діяльності» (далі Постанова № 960)</w:t>
      </w:r>
      <w:r w:rsidRPr="0073796A">
        <w:rPr>
          <w:rFonts w:ascii="Times New Roman" w:eastAsia="SimSun" w:hAnsi="Times New Roman" w:cs="Times New Roman"/>
          <w:sz w:val="24"/>
          <w:szCs w:val="24"/>
          <w:shd w:val="clear" w:color="auto" w:fill="FFFFFF"/>
          <w:lang w:eastAsia="ru-RU"/>
        </w:rPr>
        <w:t xml:space="preserve">, кольорографічними схемами (написами), які ідентифікують Учасника, зокрема, його скорочене найменування, номер телефону та емблема, транспорт повинно бути обладнано системою контролю GPS. Учасник повинен документально підтвердити  можливість надання Замовнику </w:t>
      </w:r>
      <w:r w:rsidRPr="0073796A">
        <w:rPr>
          <w:rFonts w:ascii="Times New Roman" w:eastAsia="SimSun" w:hAnsi="Times New Roman" w:cs="Times New Roman"/>
          <w:sz w:val="24"/>
          <w:szCs w:val="24"/>
          <w:lang w:eastAsia="ru-RU"/>
        </w:rPr>
        <w:t>підтвердження прибуття ГШР на місце події (наприклад шляхом надання GPS-протоколів автомобілів ГШР).</w:t>
      </w:r>
    </w:p>
    <w:p w:rsidR="00693617" w:rsidRDefault="00693617" w:rsidP="00693617">
      <w:pPr>
        <w:spacing w:after="0" w:line="240" w:lineRule="auto"/>
        <w:ind w:right="-83"/>
        <w:jc w:val="both"/>
        <w:rPr>
          <w:rFonts w:ascii="Times New Roman" w:hAnsi="Times New Roman" w:cs="Times New Roman"/>
          <w:sz w:val="24"/>
          <w:szCs w:val="24"/>
          <w:lang w:eastAsia="ru-RU"/>
        </w:rPr>
      </w:pPr>
    </w:p>
    <w:p w:rsidR="00693617" w:rsidRDefault="00693617" w:rsidP="00693617">
      <w:pPr>
        <w:spacing w:after="0"/>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____________________               _______________________</w:t>
      </w:r>
    </w:p>
    <w:p w:rsidR="00693617" w:rsidRDefault="00693617" w:rsidP="00693617">
      <w:pPr>
        <w:spacing w:after="0"/>
        <w:ind w:firstLine="709"/>
        <w:jc w:val="both"/>
        <w:rPr>
          <w:rFonts w:ascii="Times New Roman" w:hAnsi="Times New Roman" w:cs="Times New Roman"/>
          <w:szCs w:val="24"/>
        </w:rPr>
      </w:pPr>
      <w:r w:rsidRPr="00C75315">
        <w:rPr>
          <w:rFonts w:ascii="Times New Roman" w:hAnsi="Times New Roman" w:cs="Times New Roman"/>
          <w:szCs w:val="24"/>
        </w:rPr>
        <w:t xml:space="preserve">(ПІБ уповноваженої особи)    </w:t>
      </w:r>
      <w:r>
        <w:rPr>
          <w:rFonts w:ascii="Times New Roman" w:hAnsi="Times New Roman" w:cs="Times New Roman"/>
          <w:szCs w:val="24"/>
        </w:rPr>
        <w:t xml:space="preserve">                 </w:t>
      </w:r>
      <w:r w:rsidRPr="00C75315">
        <w:rPr>
          <w:rFonts w:ascii="Times New Roman" w:hAnsi="Times New Roman" w:cs="Times New Roman"/>
          <w:szCs w:val="24"/>
        </w:rPr>
        <w:t xml:space="preserve">  (підпис)                                                  (дата)</w:t>
      </w:r>
    </w:p>
    <w:p w:rsidR="00F1703B" w:rsidRDefault="00F1703B" w:rsidP="00F1703B">
      <w:pPr>
        <w:spacing w:after="0" w:line="240" w:lineRule="auto"/>
        <w:jc w:val="both"/>
        <w:rPr>
          <w:rFonts w:ascii="Times New Roman" w:eastAsia="SimSun" w:hAnsi="Times New Roman" w:cs="Times New Roman"/>
          <w:sz w:val="24"/>
          <w:szCs w:val="24"/>
          <w:lang w:eastAsia="ru-RU"/>
        </w:rPr>
      </w:pPr>
    </w:p>
    <w:p w:rsidR="00DC79A7" w:rsidRDefault="00DC79A7" w:rsidP="00471BD6">
      <w:pPr>
        <w:spacing w:after="0"/>
        <w:jc w:val="both"/>
        <w:rPr>
          <w:rFonts w:ascii="Times New Roman" w:hAnsi="Times New Roman" w:cs="Times New Roman"/>
          <w:szCs w:val="24"/>
        </w:rPr>
      </w:pPr>
    </w:p>
    <w:p w:rsidR="00F1703B" w:rsidRDefault="00F1703B" w:rsidP="00EA6FAA">
      <w:pPr>
        <w:spacing w:after="0"/>
        <w:ind w:firstLine="709"/>
        <w:jc w:val="both"/>
        <w:rPr>
          <w:rFonts w:ascii="Times New Roman" w:hAnsi="Times New Roman" w:cs="Times New Roman"/>
          <w:szCs w:val="24"/>
        </w:rPr>
      </w:pPr>
    </w:p>
    <w:p w:rsidR="00F1703B" w:rsidRDefault="00F1703B" w:rsidP="00EA6FAA">
      <w:pPr>
        <w:spacing w:after="0"/>
        <w:ind w:firstLine="709"/>
        <w:jc w:val="both"/>
        <w:rPr>
          <w:rFonts w:ascii="Times New Roman" w:hAnsi="Times New Roman" w:cs="Times New Roman"/>
          <w:szCs w:val="24"/>
        </w:rPr>
      </w:pPr>
    </w:p>
    <w:p w:rsidR="007E781C" w:rsidRDefault="007E781C" w:rsidP="00EA6FAA">
      <w:pPr>
        <w:spacing w:after="0"/>
        <w:ind w:firstLine="709"/>
        <w:jc w:val="both"/>
        <w:rPr>
          <w:rFonts w:ascii="Times New Roman" w:hAnsi="Times New Roman" w:cs="Times New Roman"/>
          <w:szCs w:val="24"/>
        </w:rPr>
      </w:pPr>
    </w:p>
    <w:p w:rsidR="007E781C" w:rsidRDefault="007E781C" w:rsidP="00EA6FAA">
      <w:pPr>
        <w:spacing w:after="0"/>
        <w:ind w:firstLine="709"/>
        <w:jc w:val="both"/>
        <w:rPr>
          <w:rFonts w:ascii="Times New Roman" w:hAnsi="Times New Roman" w:cs="Times New Roman"/>
          <w:szCs w:val="24"/>
        </w:rPr>
      </w:pPr>
    </w:p>
    <w:p w:rsidR="007E781C" w:rsidRDefault="007E781C" w:rsidP="00EA6FAA">
      <w:pPr>
        <w:spacing w:after="0"/>
        <w:ind w:firstLine="709"/>
        <w:jc w:val="both"/>
        <w:rPr>
          <w:rFonts w:ascii="Times New Roman" w:hAnsi="Times New Roman" w:cs="Times New Roman"/>
          <w:szCs w:val="24"/>
        </w:rPr>
      </w:pPr>
    </w:p>
    <w:p w:rsidR="007E781C" w:rsidRDefault="007E781C" w:rsidP="00EA6FAA">
      <w:pPr>
        <w:spacing w:after="0"/>
        <w:ind w:firstLine="709"/>
        <w:jc w:val="both"/>
        <w:rPr>
          <w:rFonts w:ascii="Times New Roman" w:hAnsi="Times New Roman" w:cs="Times New Roman"/>
          <w:szCs w:val="24"/>
        </w:rPr>
      </w:pPr>
    </w:p>
    <w:p w:rsidR="007E781C" w:rsidRDefault="007E781C" w:rsidP="00EA6FAA">
      <w:pPr>
        <w:spacing w:after="0"/>
        <w:ind w:firstLine="709"/>
        <w:jc w:val="both"/>
        <w:rPr>
          <w:rFonts w:ascii="Times New Roman" w:hAnsi="Times New Roman" w:cs="Times New Roman"/>
          <w:szCs w:val="24"/>
        </w:rPr>
      </w:pPr>
    </w:p>
    <w:p w:rsidR="007E781C" w:rsidRDefault="007E781C" w:rsidP="00EA6FAA">
      <w:pPr>
        <w:spacing w:after="0"/>
        <w:ind w:firstLine="709"/>
        <w:jc w:val="both"/>
        <w:rPr>
          <w:rFonts w:ascii="Times New Roman" w:hAnsi="Times New Roman" w:cs="Times New Roman"/>
          <w:szCs w:val="24"/>
        </w:rPr>
      </w:pPr>
    </w:p>
    <w:p w:rsidR="007E781C" w:rsidRDefault="007E781C" w:rsidP="00EA6FAA">
      <w:pPr>
        <w:spacing w:after="0"/>
        <w:ind w:firstLine="709"/>
        <w:jc w:val="both"/>
        <w:rPr>
          <w:rFonts w:ascii="Times New Roman" w:hAnsi="Times New Roman" w:cs="Times New Roman"/>
          <w:szCs w:val="24"/>
        </w:rPr>
      </w:pPr>
    </w:p>
    <w:p w:rsidR="007E781C" w:rsidRDefault="007E781C" w:rsidP="00EA6FAA">
      <w:pPr>
        <w:spacing w:after="0"/>
        <w:ind w:firstLine="709"/>
        <w:jc w:val="both"/>
        <w:rPr>
          <w:rFonts w:ascii="Times New Roman" w:hAnsi="Times New Roman" w:cs="Times New Roman"/>
          <w:szCs w:val="24"/>
        </w:rPr>
      </w:pPr>
    </w:p>
    <w:p w:rsidR="007E781C" w:rsidRDefault="007E781C" w:rsidP="00EA6FAA">
      <w:pPr>
        <w:spacing w:after="0"/>
        <w:ind w:firstLine="709"/>
        <w:jc w:val="both"/>
        <w:rPr>
          <w:rFonts w:ascii="Times New Roman" w:hAnsi="Times New Roman" w:cs="Times New Roman"/>
          <w:szCs w:val="24"/>
        </w:rPr>
      </w:pPr>
    </w:p>
    <w:p w:rsidR="00471BD6" w:rsidRDefault="00471BD6" w:rsidP="00EA6FAA">
      <w:pPr>
        <w:spacing w:after="0"/>
        <w:ind w:firstLine="709"/>
        <w:jc w:val="both"/>
        <w:rPr>
          <w:rFonts w:ascii="Times New Roman" w:hAnsi="Times New Roman" w:cs="Times New Roman"/>
          <w:szCs w:val="24"/>
        </w:rPr>
      </w:pPr>
    </w:p>
    <w:p w:rsidR="00471BD6" w:rsidRDefault="00471BD6" w:rsidP="00EA6FAA">
      <w:pPr>
        <w:spacing w:after="0"/>
        <w:ind w:firstLine="709"/>
        <w:jc w:val="both"/>
        <w:rPr>
          <w:rFonts w:ascii="Times New Roman" w:hAnsi="Times New Roman" w:cs="Times New Roman"/>
          <w:szCs w:val="24"/>
        </w:rPr>
      </w:pPr>
    </w:p>
    <w:p w:rsidR="00471BD6" w:rsidRDefault="00471BD6" w:rsidP="00EA6FAA">
      <w:pPr>
        <w:spacing w:after="0"/>
        <w:ind w:firstLine="709"/>
        <w:jc w:val="both"/>
        <w:rPr>
          <w:rFonts w:ascii="Times New Roman" w:hAnsi="Times New Roman" w:cs="Times New Roman"/>
          <w:szCs w:val="24"/>
        </w:rPr>
      </w:pPr>
    </w:p>
    <w:p w:rsidR="00471BD6" w:rsidRDefault="00471BD6" w:rsidP="00EA6FAA">
      <w:pPr>
        <w:spacing w:after="0"/>
        <w:ind w:firstLine="709"/>
        <w:jc w:val="both"/>
        <w:rPr>
          <w:rFonts w:ascii="Times New Roman" w:hAnsi="Times New Roman" w:cs="Times New Roman"/>
          <w:szCs w:val="24"/>
        </w:rPr>
      </w:pPr>
    </w:p>
    <w:p w:rsidR="00471BD6" w:rsidRDefault="00471BD6" w:rsidP="00EA6FAA">
      <w:pPr>
        <w:spacing w:after="0"/>
        <w:ind w:firstLine="709"/>
        <w:jc w:val="both"/>
        <w:rPr>
          <w:rFonts w:ascii="Times New Roman" w:hAnsi="Times New Roman" w:cs="Times New Roman"/>
          <w:szCs w:val="24"/>
        </w:rPr>
      </w:pPr>
    </w:p>
    <w:p w:rsidR="00471BD6" w:rsidRDefault="00471BD6" w:rsidP="00EA6FAA">
      <w:pPr>
        <w:spacing w:after="0"/>
        <w:ind w:firstLine="709"/>
        <w:jc w:val="both"/>
        <w:rPr>
          <w:rFonts w:ascii="Times New Roman" w:hAnsi="Times New Roman" w:cs="Times New Roman"/>
          <w:szCs w:val="24"/>
        </w:rPr>
      </w:pPr>
    </w:p>
    <w:p w:rsidR="00471BD6" w:rsidRDefault="00471BD6" w:rsidP="00EA6FAA">
      <w:pPr>
        <w:spacing w:after="0"/>
        <w:ind w:firstLine="709"/>
        <w:jc w:val="both"/>
        <w:rPr>
          <w:rFonts w:ascii="Times New Roman" w:hAnsi="Times New Roman" w:cs="Times New Roman"/>
          <w:szCs w:val="24"/>
        </w:rPr>
      </w:pPr>
    </w:p>
    <w:p w:rsidR="00471BD6" w:rsidRDefault="00471BD6" w:rsidP="00EA6FAA">
      <w:pPr>
        <w:spacing w:after="0"/>
        <w:ind w:firstLine="709"/>
        <w:jc w:val="both"/>
        <w:rPr>
          <w:rFonts w:ascii="Times New Roman" w:hAnsi="Times New Roman" w:cs="Times New Roman"/>
          <w:szCs w:val="24"/>
        </w:rPr>
      </w:pPr>
    </w:p>
    <w:p w:rsidR="00471BD6" w:rsidRDefault="00471BD6" w:rsidP="00EA6FAA">
      <w:pPr>
        <w:spacing w:after="0"/>
        <w:ind w:firstLine="709"/>
        <w:jc w:val="both"/>
        <w:rPr>
          <w:rFonts w:ascii="Times New Roman" w:hAnsi="Times New Roman" w:cs="Times New Roman"/>
          <w:szCs w:val="24"/>
        </w:rPr>
      </w:pPr>
    </w:p>
    <w:p w:rsidR="00471BD6" w:rsidRDefault="00471BD6" w:rsidP="00EA6FAA">
      <w:pPr>
        <w:spacing w:after="0"/>
        <w:ind w:firstLine="709"/>
        <w:jc w:val="both"/>
        <w:rPr>
          <w:rFonts w:ascii="Times New Roman" w:hAnsi="Times New Roman" w:cs="Times New Roman"/>
          <w:szCs w:val="24"/>
        </w:rPr>
      </w:pPr>
    </w:p>
    <w:p w:rsidR="00471BD6" w:rsidRDefault="00471BD6" w:rsidP="00EA6FAA">
      <w:pPr>
        <w:spacing w:after="0"/>
        <w:ind w:firstLine="709"/>
        <w:jc w:val="both"/>
        <w:rPr>
          <w:rFonts w:ascii="Times New Roman" w:hAnsi="Times New Roman" w:cs="Times New Roman"/>
          <w:szCs w:val="24"/>
        </w:rPr>
      </w:pPr>
    </w:p>
    <w:p w:rsidR="00471BD6" w:rsidRDefault="00471BD6" w:rsidP="00EA6FAA">
      <w:pPr>
        <w:spacing w:after="0"/>
        <w:ind w:firstLine="709"/>
        <w:jc w:val="both"/>
        <w:rPr>
          <w:rFonts w:ascii="Times New Roman" w:hAnsi="Times New Roman" w:cs="Times New Roman"/>
          <w:szCs w:val="24"/>
        </w:rPr>
      </w:pPr>
    </w:p>
    <w:p w:rsidR="00471BD6" w:rsidRDefault="00471BD6" w:rsidP="00EA6FAA">
      <w:pPr>
        <w:spacing w:after="0"/>
        <w:ind w:firstLine="709"/>
        <w:jc w:val="both"/>
        <w:rPr>
          <w:rFonts w:ascii="Times New Roman" w:hAnsi="Times New Roman" w:cs="Times New Roman"/>
          <w:szCs w:val="24"/>
        </w:rPr>
      </w:pPr>
    </w:p>
    <w:p w:rsidR="00471BD6" w:rsidRDefault="00471BD6" w:rsidP="00EA6FAA">
      <w:pPr>
        <w:spacing w:after="0"/>
        <w:ind w:firstLine="709"/>
        <w:jc w:val="both"/>
        <w:rPr>
          <w:rFonts w:ascii="Times New Roman" w:hAnsi="Times New Roman" w:cs="Times New Roman"/>
          <w:szCs w:val="24"/>
        </w:rPr>
      </w:pPr>
    </w:p>
    <w:p w:rsidR="00471BD6" w:rsidRDefault="00471BD6" w:rsidP="00EA6FAA">
      <w:pPr>
        <w:spacing w:after="0"/>
        <w:ind w:firstLine="709"/>
        <w:jc w:val="both"/>
        <w:rPr>
          <w:rFonts w:ascii="Times New Roman" w:hAnsi="Times New Roman" w:cs="Times New Roman"/>
          <w:szCs w:val="24"/>
        </w:rPr>
      </w:pPr>
    </w:p>
    <w:p w:rsidR="00471BD6" w:rsidRDefault="00471BD6" w:rsidP="00EA6FAA">
      <w:pPr>
        <w:spacing w:after="0"/>
        <w:ind w:firstLine="709"/>
        <w:jc w:val="both"/>
        <w:rPr>
          <w:rFonts w:ascii="Times New Roman" w:hAnsi="Times New Roman" w:cs="Times New Roman"/>
          <w:szCs w:val="24"/>
        </w:rPr>
      </w:pPr>
    </w:p>
    <w:p w:rsidR="00471BD6" w:rsidRDefault="00471BD6" w:rsidP="00EA6FAA">
      <w:pPr>
        <w:spacing w:after="0"/>
        <w:ind w:firstLine="709"/>
        <w:jc w:val="both"/>
        <w:rPr>
          <w:rFonts w:ascii="Times New Roman" w:hAnsi="Times New Roman" w:cs="Times New Roman"/>
          <w:szCs w:val="24"/>
        </w:rPr>
      </w:pPr>
    </w:p>
    <w:p w:rsidR="00471BD6" w:rsidRDefault="00471BD6" w:rsidP="00EA6FAA">
      <w:pPr>
        <w:spacing w:after="0"/>
        <w:ind w:firstLine="709"/>
        <w:jc w:val="both"/>
        <w:rPr>
          <w:rFonts w:ascii="Times New Roman" w:hAnsi="Times New Roman" w:cs="Times New Roman"/>
          <w:szCs w:val="24"/>
        </w:rPr>
      </w:pPr>
    </w:p>
    <w:p w:rsidR="00471BD6" w:rsidRDefault="00471BD6" w:rsidP="00EA6FAA">
      <w:pPr>
        <w:spacing w:after="0"/>
        <w:ind w:firstLine="709"/>
        <w:jc w:val="both"/>
        <w:rPr>
          <w:rFonts w:ascii="Times New Roman" w:hAnsi="Times New Roman" w:cs="Times New Roman"/>
          <w:szCs w:val="24"/>
        </w:rPr>
      </w:pPr>
    </w:p>
    <w:p w:rsidR="007E781C" w:rsidRDefault="007E781C" w:rsidP="00EA6FAA">
      <w:pPr>
        <w:spacing w:after="0"/>
        <w:ind w:firstLine="709"/>
        <w:jc w:val="both"/>
        <w:rPr>
          <w:rFonts w:ascii="Times New Roman" w:hAnsi="Times New Roman" w:cs="Times New Roman"/>
          <w:szCs w:val="24"/>
        </w:rPr>
      </w:pPr>
    </w:p>
    <w:p w:rsidR="007E781C" w:rsidRDefault="007E781C" w:rsidP="00EA6FAA">
      <w:pPr>
        <w:spacing w:after="0"/>
        <w:ind w:firstLine="709"/>
        <w:jc w:val="both"/>
        <w:rPr>
          <w:rFonts w:ascii="Times New Roman" w:hAnsi="Times New Roman" w:cs="Times New Roman"/>
          <w:szCs w:val="24"/>
        </w:rPr>
      </w:pPr>
    </w:p>
    <w:tbl>
      <w:tblPr>
        <w:tblStyle w:val="af"/>
        <w:tblW w:w="6809" w:type="dxa"/>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9"/>
      </w:tblGrid>
      <w:tr w:rsidR="00356685" w:rsidTr="007E781C">
        <w:tc>
          <w:tcPr>
            <w:tcW w:w="6809" w:type="dxa"/>
          </w:tcPr>
          <w:p w:rsidR="00356685" w:rsidRPr="00864232" w:rsidRDefault="00356685" w:rsidP="00356685">
            <w:pPr>
              <w:spacing w:after="0" w:line="240" w:lineRule="auto"/>
              <w:jc w:val="right"/>
              <w:rPr>
                <w:rFonts w:ascii="Times New Roman" w:hAnsi="Times New Roman" w:cs="Times New Roman"/>
                <w:b/>
                <w:i/>
                <w:iCs/>
                <w:sz w:val="24"/>
                <w:szCs w:val="24"/>
                <w:lang w:eastAsia="ru-RU"/>
              </w:rPr>
            </w:pPr>
            <w:r>
              <w:rPr>
                <w:rFonts w:ascii="Times New Roman" w:hAnsi="Times New Roman" w:cs="Times New Roman"/>
                <w:b/>
                <w:i/>
                <w:iCs/>
                <w:sz w:val="24"/>
                <w:szCs w:val="24"/>
                <w:lang w:eastAsia="ru-RU"/>
              </w:rPr>
              <w:t>Д</w:t>
            </w:r>
            <w:r w:rsidRPr="00864232">
              <w:rPr>
                <w:rFonts w:ascii="Times New Roman" w:hAnsi="Times New Roman" w:cs="Times New Roman"/>
                <w:b/>
                <w:i/>
                <w:iCs/>
                <w:sz w:val="24"/>
                <w:szCs w:val="24"/>
                <w:lang w:eastAsia="ru-RU"/>
              </w:rPr>
              <w:t xml:space="preserve">одаток 4 </w:t>
            </w:r>
            <w:r w:rsidRPr="00864232">
              <w:rPr>
                <w:rFonts w:ascii="Times New Roman" w:hAnsi="Times New Roman" w:cs="Times New Roman"/>
                <w:i/>
                <w:iCs/>
                <w:sz w:val="24"/>
                <w:szCs w:val="24"/>
                <w:lang w:eastAsia="ru-RU"/>
              </w:rPr>
              <w:t xml:space="preserve">                                                                                     </w:t>
            </w:r>
          </w:p>
          <w:p w:rsidR="00356685" w:rsidRPr="00864232" w:rsidRDefault="00356685" w:rsidP="00356685">
            <w:pPr>
              <w:spacing w:after="0" w:line="240" w:lineRule="auto"/>
              <w:jc w:val="right"/>
              <w:rPr>
                <w:rFonts w:ascii="Times New Roman" w:hAnsi="Times New Roman" w:cs="Times New Roman"/>
                <w:b/>
                <w:i/>
                <w:iCs/>
                <w:sz w:val="24"/>
                <w:szCs w:val="24"/>
                <w:lang w:eastAsia="ru-RU"/>
              </w:rPr>
            </w:pPr>
            <w:r w:rsidRPr="00864232">
              <w:rPr>
                <w:rFonts w:ascii="Times New Roman" w:hAnsi="Times New Roman" w:cs="Times New Roman"/>
                <w:i/>
                <w:iCs/>
                <w:sz w:val="24"/>
                <w:szCs w:val="24"/>
                <w:lang w:eastAsia="ru-RU"/>
              </w:rPr>
              <w:t xml:space="preserve">до тендерної документації на </w:t>
            </w:r>
          </w:p>
          <w:p w:rsidR="00356685" w:rsidRDefault="00356685" w:rsidP="00356685">
            <w:pPr>
              <w:spacing w:after="0" w:line="240" w:lineRule="auto"/>
              <w:jc w:val="right"/>
              <w:rPr>
                <w:rFonts w:ascii="Times New Roman" w:hAnsi="Times New Roman" w:cs="Times New Roman"/>
                <w:i/>
                <w:iCs/>
                <w:sz w:val="24"/>
                <w:szCs w:val="24"/>
                <w:lang w:eastAsia="ru-RU"/>
              </w:rPr>
            </w:pPr>
            <w:r w:rsidRPr="00864232">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послуг</w:t>
            </w:r>
          </w:p>
          <w:p w:rsidR="00356685" w:rsidRPr="00356685" w:rsidRDefault="00356685" w:rsidP="009E37DB">
            <w:pPr>
              <w:spacing w:after="0" w:line="240" w:lineRule="auto"/>
              <w:jc w:val="right"/>
              <w:rPr>
                <w:rFonts w:ascii="Times New Roman" w:hAnsi="Times New Roman" w:cs="Times New Roman"/>
                <w:i/>
                <w:iCs/>
                <w:sz w:val="24"/>
                <w:szCs w:val="24"/>
                <w:lang w:eastAsia="ru-RU"/>
              </w:rPr>
            </w:pPr>
            <w:r w:rsidRPr="00864232">
              <w:rPr>
                <w:rFonts w:ascii="Times New Roman" w:hAnsi="Times New Roman" w:cs="Times New Roman"/>
                <w:i/>
                <w:iCs/>
                <w:sz w:val="24"/>
                <w:szCs w:val="24"/>
                <w:lang w:eastAsia="ru-RU"/>
              </w:rPr>
              <w:t xml:space="preserve">згідно код  </w:t>
            </w:r>
            <w:r w:rsidRPr="00E67D35">
              <w:rPr>
                <w:rFonts w:ascii="Times New Roman" w:hAnsi="Times New Roman" w:cs="Times New Roman"/>
                <w:i/>
                <w:iCs/>
                <w:sz w:val="24"/>
                <w:szCs w:val="24"/>
                <w:lang w:eastAsia="ru-RU"/>
              </w:rPr>
              <w:t>ДК 021:2015 –</w:t>
            </w:r>
            <w:r>
              <w:rPr>
                <w:rFonts w:ascii="Times New Roman" w:hAnsi="Times New Roman" w:cs="Times New Roman"/>
                <w:i/>
                <w:iCs/>
                <w:sz w:val="24"/>
                <w:szCs w:val="24"/>
                <w:lang w:eastAsia="ru-RU"/>
              </w:rPr>
              <w:t xml:space="preserve"> 79710000-4  «Охоронні послуги» </w:t>
            </w:r>
            <w:r w:rsidRPr="00E67D35">
              <w:rPr>
                <w:rFonts w:ascii="Times New Roman" w:hAnsi="Times New Roman" w:cs="Times New Roman"/>
                <w:i/>
                <w:iCs/>
                <w:sz w:val="24"/>
                <w:szCs w:val="24"/>
                <w:lang w:eastAsia="ru-RU"/>
              </w:rPr>
              <w:t>(</w:t>
            </w:r>
            <w:r w:rsidR="00912EC6" w:rsidRPr="00912EC6">
              <w:rPr>
                <w:rFonts w:ascii="Times New Roman" w:hAnsi="Times New Roman" w:cs="Times New Roman"/>
                <w:i/>
                <w:sz w:val="24"/>
                <w:szCs w:val="24"/>
              </w:rPr>
              <w:t>Послуги технічної охорони: пультова охорона та кнопка тривоги для потреб структурних підрозділів Південного міжрегіонального управління Міністерства юстиції (м. Одеса) по Дніпропетровській області</w:t>
            </w:r>
            <w:r>
              <w:rPr>
                <w:rFonts w:ascii="Times New Roman" w:hAnsi="Times New Roman" w:cs="Times New Roman"/>
                <w:i/>
                <w:iCs/>
                <w:sz w:val="24"/>
                <w:szCs w:val="24"/>
                <w:lang w:eastAsia="ru-RU"/>
              </w:rPr>
              <w:t>)</w:t>
            </w:r>
          </w:p>
        </w:tc>
      </w:tr>
    </w:tbl>
    <w:p w:rsidR="00356685" w:rsidRDefault="00356685" w:rsidP="00356685">
      <w:pPr>
        <w:spacing w:after="0" w:line="240" w:lineRule="auto"/>
        <w:jc w:val="center"/>
        <w:rPr>
          <w:rFonts w:ascii="Times New Roman" w:hAnsi="Times New Roman" w:cs="Times New Roman"/>
          <w:b/>
          <w:i/>
          <w:iCs/>
          <w:sz w:val="24"/>
          <w:szCs w:val="24"/>
          <w:lang w:eastAsia="ru-RU"/>
        </w:rPr>
      </w:pPr>
    </w:p>
    <w:p w:rsidR="007E781C" w:rsidRPr="006273D4" w:rsidRDefault="007E781C" w:rsidP="007E781C">
      <w:pPr>
        <w:widowControl w:val="0"/>
        <w:spacing w:after="0" w:line="240" w:lineRule="auto"/>
        <w:jc w:val="center"/>
        <w:rPr>
          <w:rFonts w:ascii="Times New Roman" w:hAnsi="Times New Roman" w:cs="Times New Roman"/>
          <w:b/>
          <w:sz w:val="24"/>
          <w:szCs w:val="24"/>
          <w:lang w:eastAsia="ru-RU"/>
        </w:rPr>
      </w:pPr>
      <w:r w:rsidRPr="008840D2">
        <w:rPr>
          <w:rFonts w:ascii="Times New Roman" w:hAnsi="Times New Roman" w:cs="Times New Roman"/>
          <w:sz w:val="28"/>
          <w:szCs w:val="28"/>
          <w:lang w:eastAsia="ru-RU"/>
        </w:rPr>
        <w:t xml:space="preserve">ДОГОВІР </w:t>
      </w:r>
      <w:r w:rsidRPr="008840D2">
        <w:rPr>
          <w:rFonts w:ascii="Times New Roman" w:hAnsi="Times New Roman" w:cs="Times New Roman"/>
          <w:b/>
          <w:sz w:val="24"/>
          <w:szCs w:val="24"/>
          <w:lang w:eastAsia="ru-RU"/>
        </w:rPr>
        <w:t>№</w:t>
      </w:r>
      <w:r w:rsidRPr="008840D2">
        <w:rPr>
          <w:rFonts w:ascii="Times New Roman" w:hAnsi="Times New Roman" w:cs="Times New Roman"/>
          <w:sz w:val="28"/>
          <w:szCs w:val="28"/>
          <w:lang w:eastAsia="ru-RU"/>
        </w:rPr>
        <w:t xml:space="preserve"> ___________</w:t>
      </w:r>
      <w:r w:rsidRPr="008840D2">
        <w:rPr>
          <w:rFonts w:ascii="Times New Roman" w:hAnsi="Times New Roman" w:cs="Times New Roman"/>
          <w:sz w:val="28"/>
          <w:szCs w:val="28"/>
          <w:lang w:eastAsia="ru-RU"/>
        </w:rPr>
        <w:br/>
      </w:r>
      <w:r w:rsidRPr="006273D4">
        <w:rPr>
          <w:rFonts w:ascii="Times New Roman" w:hAnsi="Times New Roman" w:cs="Times New Roman"/>
          <w:b/>
          <w:sz w:val="24"/>
          <w:szCs w:val="24"/>
          <w:lang w:eastAsia="ru-RU"/>
        </w:rPr>
        <w:t xml:space="preserve">про </w:t>
      </w:r>
      <w:r w:rsidR="008C7860">
        <w:rPr>
          <w:rFonts w:ascii="Times New Roman" w:hAnsi="Times New Roman" w:cs="Times New Roman"/>
          <w:b/>
          <w:sz w:val="24"/>
          <w:szCs w:val="24"/>
          <w:lang w:eastAsia="ru-RU"/>
        </w:rPr>
        <w:t>закупівлю послуг за державні кошти</w:t>
      </w:r>
    </w:p>
    <w:p w:rsidR="007E781C" w:rsidRDefault="007E781C" w:rsidP="007E781C">
      <w:pPr>
        <w:widowControl w:val="0"/>
        <w:tabs>
          <w:tab w:val="left" w:pos="8235"/>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 Дніпро</w:t>
      </w:r>
      <w:r>
        <w:rPr>
          <w:rFonts w:ascii="Times New Roman" w:hAnsi="Times New Roman" w:cs="Times New Roman"/>
          <w:sz w:val="24"/>
          <w:szCs w:val="24"/>
          <w:lang w:eastAsia="ru-RU"/>
        </w:rPr>
        <w:tab/>
        <w:t xml:space="preserve">_____________2024 </w:t>
      </w:r>
      <w:r w:rsidRPr="006273D4">
        <w:rPr>
          <w:rFonts w:ascii="Times New Roman" w:hAnsi="Times New Roman" w:cs="Times New Roman"/>
          <w:sz w:val="24"/>
          <w:szCs w:val="24"/>
          <w:lang w:eastAsia="ru-RU"/>
        </w:rPr>
        <w:t>р.</w:t>
      </w:r>
    </w:p>
    <w:p w:rsidR="00471BD6" w:rsidRDefault="00471BD6" w:rsidP="007E781C">
      <w:pPr>
        <w:widowControl w:val="0"/>
        <w:tabs>
          <w:tab w:val="left" w:pos="8235"/>
        </w:tabs>
        <w:spacing w:after="0" w:line="240" w:lineRule="auto"/>
        <w:jc w:val="both"/>
        <w:rPr>
          <w:rFonts w:ascii="Times New Roman" w:hAnsi="Times New Roman" w:cs="Times New Roman"/>
          <w:sz w:val="24"/>
          <w:szCs w:val="24"/>
          <w:lang w:eastAsia="ru-RU"/>
        </w:rPr>
      </w:pPr>
    </w:p>
    <w:p w:rsidR="00471BD6" w:rsidRPr="006273D4" w:rsidRDefault="00471BD6" w:rsidP="00471BD6">
      <w:pPr>
        <w:widowControl w:val="0"/>
        <w:spacing w:after="0" w:line="240" w:lineRule="auto"/>
        <w:jc w:val="both"/>
        <w:rPr>
          <w:rFonts w:ascii="Times New Roman" w:hAnsi="Times New Roman" w:cs="Times New Roman"/>
          <w:b/>
          <w:sz w:val="24"/>
          <w:szCs w:val="24"/>
          <w:lang w:eastAsia="ru-RU"/>
        </w:rPr>
      </w:pPr>
    </w:p>
    <w:p w:rsidR="00471BD6" w:rsidRPr="00A47346" w:rsidRDefault="00471BD6" w:rsidP="00471BD6">
      <w:pPr>
        <w:widowControl w:val="0"/>
        <w:spacing w:after="0" w:line="240" w:lineRule="auto"/>
        <w:jc w:val="both"/>
        <w:rPr>
          <w:rFonts w:ascii="Times New Roman" w:hAnsi="Times New Roman" w:cs="Times New Roman"/>
          <w:b/>
          <w:sz w:val="24"/>
          <w:szCs w:val="24"/>
          <w:lang w:eastAsia="ru-RU"/>
        </w:rPr>
      </w:pPr>
      <w:r w:rsidRPr="00A47346">
        <w:rPr>
          <w:rFonts w:ascii="Times New Roman" w:hAnsi="Times New Roman" w:cs="Times New Roman"/>
          <w:b/>
          <w:sz w:val="24"/>
          <w:szCs w:val="24"/>
          <w:lang w:eastAsia="ru-RU"/>
        </w:rPr>
        <w:t>ЗАМОВНИК: Південне міжрегіональне управління Міністерства юстиції (м. Одеса)</w:t>
      </w:r>
      <w:r w:rsidRPr="00A47346">
        <w:rPr>
          <w:rFonts w:ascii="Times New Roman" w:hAnsi="Times New Roman" w:cs="Times New Roman"/>
          <w:b/>
          <w:bCs/>
          <w:sz w:val="24"/>
          <w:szCs w:val="24"/>
          <w:lang w:eastAsia="ru-RU"/>
        </w:rPr>
        <w:t xml:space="preserve"> </w:t>
      </w:r>
      <w:r w:rsidRPr="00A47346">
        <w:rPr>
          <w:rFonts w:ascii="Times New Roman" w:hAnsi="Times New Roman" w:cs="Times New Roman"/>
          <w:sz w:val="24"/>
          <w:szCs w:val="24"/>
          <w:lang w:eastAsia="ru-RU"/>
        </w:rPr>
        <w:t>в особі _________________________________________, діє на підставі</w:t>
      </w:r>
      <w:r w:rsidRPr="00A47346">
        <w:rPr>
          <w:rFonts w:ascii="Times New Roman" w:hAnsi="Times New Roman" w:cs="Times New Roman"/>
          <w:b/>
          <w:bCs/>
          <w:sz w:val="24"/>
          <w:szCs w:val="24"/>
          <w:lang w:eastAsia="ru-RU"/>
        </w:rPr>
        <w:t xml:space="preserve"> </w:t>
      </w:r>
      <w:r w:rsidRPr="00A47346">
        <w:rPr>
          <w:rFonts w:ascii="Times New Roman" w:hAnsi="Times New Roman" w:cs="Times New Roman"/>
          <w:sz w:val="24"/>
          <w:szCs w:val="24"/>
          <w:lang w:eastAsia="ru-RU"/>
        </w:rPr>
        <w:t>_____________________________</w:t>
      </w:r>
    </w:p>
    <w:p w:rsidR="00471BD6" w:rsidRPr="00A47346" w:rsidRDefault="00471BD6" w:rsidP="00471BD6">
      <w:pPr>
        <w:widowControl w:val="0"/>
        <w:spacing w:after="0" w:line="240" w:lineRule="auto"/>
        <w:jc w:val="both"/>
        <w:rPr>
          <w:rFonts w:ascii="Times New Roman" w:hAnsi="Times New Roman" w:cs="Times New Roman"/>
          <w:sz w:val="24"/>
          <w:szCs w:val="24"/>
          <w:lang w:eastAsia="ru-RU"/>
        </w:rPr>
      </w:pPr>
      <w:r w:rsidRPr="00A47346">
        <w:rPr>
          <w:rFonts w:ascii="Times New Roman" w:hAnsi="Times New Roman" w:cs="Times New Roman"/>
          <w:b/>
          <w:sz w:val="24"/>
          <w:szCs w:val="24"/>
          <w:lang w:eastAsia="ru-RU"/>
        </w:rPr>
        <w:t>ВИКОНАВЕЦЬ: _____________ в особі _____________, який діє на підставі ___</w:t>
      </w:r>
      <w:r w:rsidRPr="00A47346">
        <w:rPr>
          <w:rFonts w:ascii="Times New Roman" w:hAnsi="Times New Roman" w:cs="Times New Roman"/>
          <w:sz w:val="24"/>
          <w:szCs w:val="24"/>
          <w:lang w:eastAsia="ru-RU"/>
        </w:rPr>
        <w:t xml:space="preserve"> з іншої сторони, уклали цей договір про наступне:</w:t>
      </w:r>
    </w:p>
    <w:p w:rsidR="00471BD6" w:rsidRPr="00A47346" w:rsidRDefault="00471BD6" w:rsidP="00471BD6">
      <w:pPr>
        <w:widowControl w:val="0"/>
        <w:spacing w:after="0" w:line="240" w:lineRule="auto"/>
        <w:jc w:val="both"/>
        <w:rPr>
          <w:rFonts w:ascii="Times New Roman" w:hAnsi="Times New Roman" w:cs="Times New Roman"/>
          <w:sz w:val="24"/>
          <w:szCs w:val="24"/>
          <w:lang w:eastAsia="ru-RU"/>
        </w:rPr>
      </w:pPr>
    </w:p>
    <w:p w:rsidR="00471BD6" w:rsidRPr="00A47346" w:rsidRDefault="00471BD6" w:rsidP="00471BD6">
      <w:pPr>
        <w:shd w:val="clear" w:color="auto" w:fill="FFFFFF"/>
        <w:suppressAutoHyphens/>
        <w:spacing w:after="0" w:line="240" w:lineRule="exact"/>
        <w:jc w:val="center"/>
        <w:rPr>
          <w:rFonts w:ascii="Times New Roman" w:hAnsi="Times New Roman" w:cs="Times New Roman"/>
          <w:b/>
          <w:sz w:val="24"/>
          <w:szCs w:val="24"/>
          <w:shd w:val="clear" w:color="auto" w:fill="FFFFFF"/>
          <w:lang w:eastAsia="zh-CN"/>
        </w:rPr>
      </w:pPr>
      <w:r w:rsidRPr="00A47346">
        <w:rPr>
          <w:rFonts w:ascii="Times New Roman" w:hAnsi="Times New Roman" w:cs="Times New Roman"/>
          <w:b/>
          <w:sz w:val="24"/>
          <w:szCs w:val="24"/>
          <w:shd w:val="clear" w:color="auto" w:fill="FFFFFF"/>
          <w:lang w:eastAsia="zh-CN"/>
        </w:rPr>
        <w:t>ТЕРМІНИ, ЩО ЗАСТОСОВУЮТЬСЯ В ДАНОМУ ДОГОВОРІ</w:t>
      </w:r>
    </w:p>
    <w:p w:rsidR="00471BD6" w:rsidRPr="00A47346" w:rsidRDefault="00471BD6" w:rsidP="00471BD6">
      <w:pPr>
        <w:shd w:val="clear" w:color="auto" w:fill="FFFFFF"/>
        <w:suppressAutoHyphens/>
        <w:spacing w:after="0" w:line="240" w:lineRule="exact"/>
        <w:ind w:firstLine="567"/>
        <w:jc w:val="both"/>
        <w:rPr>
          <w:rFonts w:ascii="Times New Roman" w:hAnsi="Times New Roman" w:cs="Times New Roman"/>
          <w:b/>
          <w:sz w:val="24"/>
          <w:szCs w:val="24"/>
          <w:shd w:val="clear" w:color="auto" w:fill="FFFFFF"/>
          <w:lang w:eastAsia="zh-CN"/>
        </w:rPr>
      </w:pPr>
      <w:r w:rsidRPr="00A47346">
        <w:rPr>
          <w:rFonts w:ascii="Times New Roman" w:hAnsi="Times New Roman" w:cs="Times New Roman"/>
          <w:b/>
          <w:sz w:val="24"/>
          <w:szCs w:val="24"/>
          <w:shd w:val="clear" w:color="auto" w:fill="FFFFFF"/>
          <w:lang w:eastAsia="zh-CN"/>
        </w:rPr>
        <w:t>ОБ’ЄКТ </w:t>
      </w:r>
      <w:r w:rsidRPr="00A47346">
        <w:rPr>
          <w:rFonts w:ascii="Times New Roman" w:hAnsi="Times New Roman" w:cs="Times New Roman"/>
          <w:sz w:val="24"/>
          <w:szCs w:val="24"/>
          <w:shd w:val="clear" w:color="auto" w:fill="FFFFFF"/>
          <w:lang w:eastAsia="zh-CN"/>
        </w:rPr>
        <w:t>– окремий об’єкт або</w:t>
      </w:r>
      <w:r w:rsidRPr="00A47346">
        <w:rPr>
          <w:rFonts w:ascii="Times New Roman" w:hAnsi="Times New Roman" w:cs="Times New Roman"/>
          <w:b/>
          <w:sz w:val="24"/>
          <w:szCs w:val="24"/>
          <w:shd w:val="clear" w:color="auto" w:fill="FFFFFF"/>
          <w:lang w:eastAsia="zh-CN"/>
        </w:rPr>
        <w:t xml:space="preserve"> </w:t>
      </w:r>
      <w:r w:rsidRPr="00A47346">
        <w:rPr>
          <w:rFonts w:ascii="Times New Roman" w:hAnsi="Times New Roman" w:cs="Times New Roman"/>
          <w:sz w:val="24"/>
          <w:szCs w:val="24"/>
          <w:shd w:val="clear" w:color="auto" w:fill="FFFFFF"/>
          <w:lang w:eastAsia="zh-CN"/>
        </w:rPr>
        <w:t>приміщення, яке відокремлене від решти приміщень архітектурно-будівельними конструкціями (капітальними або не капітальними стінами), обладнане сигналізацією з підключенням на окремі вічка (коди) апаратури ПЦС, вказані у Дислокації (</w:t>
      </w:r>
      <w:r w:rsidRPr="00A47346">
        <w:rPr>
          <w:rFonts w:ascii="Times New Roman" w:hAnsi="Times New Roman" w:cs="Times New Roman"/>
          <w:i/>
          <w:sz w:val="24"/>
          <w:szCs w:val="24"/>
          <w:shd w:val="clear" w:color="auto" w:fill="FFFFFF"/>
          <w:lang w:eastAsia="zh-CN"/>
        </w:rPr>
        <w:t>додаток 1 до Договору</w:t>
      </w:r>
      <w:r w:rsidRPr="00A47346">
        <w:rPr>
          <w:rFonts w:ascii="Times New Roman" w:hAnsi="Times New Roman" w:cs="Times New Roman"/>
          <w:sz w:val="24"/>
          <w:szCs w:val="24"/>
          <w:shd w:val="clear" w:color="auto" w:fill="FFFFFF"/>
          <w:lang w:eastAsia="zh-CN"/>
        </w:rPr>
        <w:t xml:space="preserve">). </w:t>
      </w:r>
    </w:p>
    <w:p w:rsidR="00471BD6" w:rsidRPr="00A47346" w:rsidRDefault="00471BD6" w:rsidP="00471BD6">
      <w:pPr>
        <w:shd w:val="clear" w:color="auto" w:fill="FFFFFF"/>
        <w:suppressAutoHyphens/>
        <w:spacing w:after="0" w:line="240" w:lineRule="exact"/>
        <w:ind w:firstLine="567"/>
        <w:jc w:val="both"/>
        <w:rPr>
          <w:rFonts w:ascii="Times New Roman" w:hAnsi="Times New Roman" w:cs="Times New Roman"/>
          <w:b/>
          <w:sz w:val="24"/>
          <w:szCs w:val="24"/>
          <w:shd w:val="clear" w:color="auto" w:fill="FFFFFF"/>
          <w:lang w:eastAsia="zh-CN"/>
        </w:rPr>
      </w:pPr>
      <w:r w:rsidRPr="00A47346">
        <w:rPr>
          <w:rFonts w:ascii="Times New Roman" w:hAnsi="Times New Roman" w:cs="Times New Roman"/>
          <w:b/>
          <w:sz w:val="24"/>
          <w:szCs w:val="24"/>
          <w:shd w:val="clear" w:color="auto" w:fill="FFFFFF"/>
          <w:lang w:eastAsia="zh-CN"/>
        </w:rPr>
        <w:t>МАЙНО ЗАМОВНИКА – </w:t>
      </w:r>
      <w:r w:rsidRPr="00A47346">
        <w:rPr>
          <w:rFonts w:ascii="Times New Roman" w:hAnsi="Times New Roman" w:cs="Times New Roman"/>
          <w:sz w:val="24"/>
          <w:szCs w:val="24"/>
          <w:shd w:val="clear" w:color="auto" w:fill="FFFFFF"/>
          <w:lang w:eastAsia="zh-CN"/>
        </w:rPr>
        <w:t>гроші, цінні папери та речі матеріального світу, що є власністю „Замовника” або передані йому у володіння та користування на підставі цивільно-правових договорів.</w:t>
      </w:r>
    </w:p>
    <w:p w:rsidR="00471BD6" w:rsidRPr="00A47346" w:rsidRDefault="00471BD6" w:rsidP="00471BD6">
      <w:pPr>
        <w:widowControl w:val="0"/>
        <w:shd w:val="clear" w:color="auto" w:fill="FFFFFF"/>
        <w:suppressAutoHyphens/>
        <w:spacing w:after="0" w:line="240" w:lineRule="exact"/>
        <w:ind w:firstLine="567"/>
        <w:jc w:val="both"/>
        <w:rPr>
          <w:rFonts w:ascii="Times New Roman" w:hAnsi="Times New Roman" w:cs="Times New Roman"/>
          <w:b/>
          <w:sz w:val="24"/>
          <w:szCs w:val="24"/>
          <w:shd w:val="clear" w:color="auto" w:fill="FFFFFF"/>
          <w:lang w:eastAsia="zh-CN"/>
        </w:rPr>
      </w:pPr>
      <w:r w:rsidRPr="00A47346">
        <w:rPr>
          <w:rFonts w:ascii="Times New Roman" w:hAnsi="Times New Roman" w:cs="Times New Roman"/>
          <w:b/>
          <w:sz w:val="24"/>
          <w:szCs w:val="24"/>
          <w:shd w:val="clear" w:color="auto" w:fill="FFFFFF"/>
          <w:lang w:eastAsia="zh-CN"/>
        </w:rPr>
        <w:t>СПОСТЕРЕЖЕННЯ </w:t>
      </w:r>
      <w:r w:rsidRPr="00A47346">
        <w:rPr>
          <w:rFonts w:ascii="Times New Roman" w:hAnsi="Times New Roman" w:cs="Times New Roman"/>
          <w:b/>
          <w:i/>
          <w:sz w:val="24"/>
          <w:szCs w:val="24"/>
          <w:shd w:val="clear" w:color="auto" w:fill="FFFFFF"/>
          <w:lang w:eastAsia="zh-CN"/>
        </w:rPr>
        <w:t>–</w:t>
      </w:r>
      <w:r w:rsidRPr="00A47346">
        <w:rPr>
          <w:rFonts w:ascii="Times New Roman" w:hAnsi="Times New Roman" w:cs="Times New Roman"/>
          <w:sz w:val="24"/>
          <w:szCs w:val="24"/>
          <w:shd w:val="clear" w:color="auto" w:fill="FFFFFF"/>
          <w:lang w:eastAsia="zh-CN"/>
        </w:rPr>
        <w:t xml:space="preserve"> комплекс організаційно-технічних заходів, що здійснюються </w:t>
      </w:r>
      <w:r w:rsidRPr="00A47346">
        <w:rPr>
          <w:rFonts w:ascii="Times New Roman" w:hAnsi="Times New Roman" w:cs="Times New Roman"/>
          <w:bCs/>
          <w:sz w:val="24"/>
          <w:szCs w:val="24"/>
          <w:shd w:val="clear" w:color="auto" w:fill="FFFFFF"/>
          <w:lang w:eastAsia="zh-CN"/>
        </w:rPr>
        <w:t>„Виконавцем</w:t>
      </w:r>
      <w:r w:rsidRPr="00A47346">
        <w:rPr>
          <w:rFonts w:ascii="Times New Roman" w:hAnsi="Times New Roman" w:cs="Times New Roman"/>
          <w:sz w:val="24"/>
          <w:szCs w:val="24"/>
          <w:shd w:val="clear" w:color="auto" w:fill="FFFFFF"/>
          <w:lang w:eastAsia="zh-CN"/>
        </w:rPr>
        <w:t>” у визначений Договором період часу за допомогою апаратури централізованого спостереження за станом сигналізації об’єкта  з метою отримання по каналах зв’язку на ПЦС сповіщень про зміну технічних параметрів, що контролюються.</w:t>
      </w:r>
    </w:p>
    <w:p w:rsidR="00471BD6" w:rsidRPr="00A47346" w:rsidRDefault="00471BD6" w:rsidP="00471BD6">
      <w:pPr>
        <w:widowControl w:val="0"/>
        <w:shd w:val="clear" w:color="auto" w:fill="FFFFFF"/>
        <w:suppressAutoHyphens/>
        <w:spacing w:after="0" w:line="240" w:lineRule="exact"/>
        <w:ind w:firstLine="567"/>
        <w:jc w:val="both"/>
        <w:rPr>
          <w:rFonts w:ascii="Times New Roman" w:hAnsi="Times New Roman" w:cs="Times New Roman"/>
          <w:b/>
          <w:sz w:val="24"/>
          <w:szCs w:val="24"/>
          <w:shd w:val="clear" w:color="auto" w:fill="FFFFFF"/>
          <w:lang w:eastAsia="zh-CN"/>
        </w:rPr>
      </w:pPr>
      <w:r w:rsidRPr="00A47346">
        <w:rPr>
          <w:rFonts w:ascii="Times New Roman" w:hAnsi="Times New Roman" w:cs="Times New Roman"/>
          <w:b/>
          <w:sz w:val="24"/>
          <w:szCs w:val="24"/>
          <w:shd w:val="clear" w:color="auto" w:fill="FFFFFF"/>
          <w:lang w:eastAsia="zh-CN"/>
        </w:rPr>
        <w:t>СИГНАЛІЗАЦІЯ </w:t>
      </w:r>
      <w:r w:rsidRPr="00A47346">
        <w:rPr>
          <w:rFonts w:ascii="Times New Roman" w:hAnsi="Times New Roman" w:cs="Times New Roman"/>
          <w:sz w:val="24"/>
          <w:szCs w:val="24"/>
          <w:shd w:val="clear" w:color="auto" w:fill="FFFFFF"/>
          <w:lang w:eastAsia="zh-CN"/>
        </w:rPr>
        <w:t xml:space="preserve">– сукупність змонтованих на об’єкті  спільно діючих технічних засобів </w:t>
      </w:r>
      <w:r w:rsidRPr="00A47346">
        <w:rPr>
          <w:rFonts w:ascii="Times New Roman" w:hAnsi="Times New Roman" w:cs="Times New Roman"/>
          <w:i/>
          <w:sz w:val="24"/>
          <w:szCs w:val="24"/>
          <w:shd w:val="clear" w:color="auto" w:fill="FFFFFF"/>
          <w:lang w:eastAsia="zh-CN"/>
        </w:rPr>
        <w:t>(ОС – охоронна сигналізація)</w:t>
      </w:r>
      <w:r w:rsidRPr="00A47346">
        <w:rPr>
          <w:rFonts w:ascii="Times New Roman" w:hAnsi="Times New Roman" w:cs="Times New Roman"/>
          <w:sz w:val="24"/>
          <w:szCs w:val="24"/>
          <w:shd w:val="clear" w:color="auto" w:fill="FFFFFF"/>
          <w:lang w:eastAsia="zh-CN"/>
        </w:rPr>
        <w:t>, яка призначена для контролю та передачі на ПЦС сповіщень про проникнення та/або напад на об’єкт чи порушення цілісності його архітектурно-будівельних конструкцій.</w:t>
      </w:r>
    </w:p>
    <w:p w:rsidR="00471BD6" w:rsidRPr="00A47346" w:rsidRDefault="00471BD6" w:rsidP="00471BD6">
      <w:pPr>
        <w:widowControl w:val="0"/>
        <w:shd w:val="clear" w:color="auto" w:fill="FFFFFF"/>
        <w:suppressAutoHyphens/>
        <w:spacing w:after="0" w:line="240" w:lineRule="exact"/>
        <w:ind w:firstLine="567"/>
        <w:jc w:val="both"/>
        <w:rPr>
          <w:rFonts w:ascii="Times New Roman" w:hAnsi="Times New Roman" w:cs="Times New Roman"/>
          <w:b/>
          <w:sz w:val="24"/>
          <w:szCs w:val="24"/>
          <w:shd w:val="clear" w:color="auto" w:fill="FFFFFF"/>
          <w:lang w:eastAsia="zh-CN"/>
        </w:rPr>
      </w:pPr>
      <w:r w:rsidRPr="00A47346">
        <w:rPr>
          <w:rFonts w:ascii="Times New Roman" w:hAnsi="Times New Roman" w:cs="Times New Roman"/>
          <w:b/>
          <w:sz w:val="24"/>
          <w:szCs w:val="24"/>
          <w:shd w:val="clear" w:color="auto" w:fill="FFFFFF"/>
          <w:lang w:eastAsia="zh-CN"/>
        </w:rPr>
        <w:t>ОХОРОНА МАЙНА </w:t>
      </w:r>
      <w:r w:rsidRPr="00A47346">
        <w:rPr>
          <w:rFonts w:ascii="Times New Roman" w:hAnsi="Times New Roman" w:cs="Times New Roman"/>
          <w:b/>
          <w:i/>
          <w:sz w:val="24"/>
          <w:szCs w:val="24"/>
          <w:shd w:val="clear" w:color="auto" w:fill="FFFFFF"/>
          <w:lang w:eastAsia="zh-CN"/>
        </w:rPr>
        <w:t>–</w:t>
      </w:r>
      <w:r w:rsidRPr="00A47346">
        <w:rPr>
          <w:rFonts w:ascii="Times New Roman" w:hAnsi="Times New Roman" w:cs="Times New Roman"/>
          <w:sz w:val="24"/>
          <w:szCs w:val="24"/>
          <w:shd w:val="clear" w:color="auto" w:fill="FFFFFF"/>
          <w:lang w:eastAsia="zh-CN"/>
        </w:rPr>
        <w:t xml:space="preserve"> комплекс організаційно-технічних заходів по забезпеченню збереження майна, що знаходиться на об’єкті, від протиправних посягань на нього третіх осіб у визначений Договором період часу шляхом здійснення ПЦС спостереження за станом сигналізації об’єкта та оперативного реагування НО на сигнали тривоги у випадках переходу її у режим тривоги.</w:t>
      </w:r>
    </w:p>
    <w:p w:rsidR="00471BD6" w:rsidRDefault="00471BD6" w:rsidP="00471BD6">
      <w:pPr>
        <w:widowControl w:val="0"/>
        <w:shd w:val="clear" w:color="auto" w:fill="FFFFFF"/>
        <w:suppressAutoHyphens/>
        <w:spacing w:after="0" w:line="240" w:lineRule="exact"/>
        <w:ind w:firstLine="567"/>
        <w:jc w:val="both"/>
        <w:rPr>
          <w:rFonts w:ascii="Times New Roman" w:hAnsi="Times New Roman" w:cs="Times New Roman"/>
          <w:sz w:val="24"/>
          <w:szCs w:val="24"/>
          <w:shd w:val="clear" w:color="auto" w:fill="FFFFFF"/>
          <w:lang w:eastAsia="zh-CN"/>
        </w:rPr>
      </w:pPr>
      <w:r w:rsidRPr="00A47346">
        <w:rPr>
          <w:rFonts w:ascii="Times New Roman" w:hAnsi="Times New Roman" w:cs="Times New Roman"/>
          <w:b/>
          <w:sz w:val="24"/>
          <w:szCs w:val="24"/>
          <w:shd w:val="clear" w:color="auto" w:fill="FFFFFF"/>
          <w:lang w:eastAsia="zh-CN"/>
        </w:rPr>
        <w:t>СИГНАЛ ТРИВОГИ</w:t>
      </w:r>
      <w:r w:rsidRPr="00A47346">
        <w:rPr>
          <w:rFonts w:ascii="Times New Roman" w:hAnsi="Times New Roman" w:cs="Times New Roman"/>
          <w:b/>
          <w:i/>
          <w:sz w:val="24"/>
          <w:szCs w:val="24"/>
          <w:shd w:val="clear" w:color="auto" w:fill="FFFFFF"/>
          <w:lang w:eastAsia="zh-CN"/>
        </w:rPr>
        <w:t> – </w:t>
      </w:r>
      <w:r w:rsidRPr="00A47346">
        <w:rPr>
          <w:rFonts w:ascii="Times New Roman" w:hAnsi="Times New Roman" w:cs="Times New Roman"/>
          <w:sz w:val="24"/>
          <w:szCs w:val="24"/>
          <w:shd w:val="clear" w:color="auto" w:fill="FFFFFF"/>
          <w:lang w:eastAsia="zh-CN"/>
        </w:rPr>
        <w:t>сигнал, сформований сигналізацією</w:t>
      </w:r>
      <w:r w:rsidRPr="00A47346">
        <w:rPr>
          <w:rFonts w:ascii="Times New Roman" w:hAnsi="Times New Roman" w:cs="Times New Roman"/>
          <w:i/>
          <w:sz w:val="24"/>
          <w:szCs w:val="24"/>
          <w:shd w:val="clear" w:color="auto" w:fill="FFFFFF"/>
          <w:lang w:eastAsia="zh-CN"/>
        </w:rPr>
        <w:t xml:space="preserve"> (ОС), </w:t>
      </w:r>
      <w:r w:rsidRPr="00A47346">
        <w:rPr>
          <w:rFonts w:ascii="Times New Roman" w:hAnsi="Times New Roman" w:cs="Times New Roman"/>
          <w:sz w:val="24"/>
          <w:szCs w:val="24"/>
          <w:shd w:val="clear" w:color="auto" w:fill="FFFFFF"/>
          <w:lang w:eastAsia="zh-CN"/>
        </w:rPr>
        <w:t>коли вона перебуває в режимі тривоги.</w:t>
      </w:r>
    </w:p>
    <w:p w:rsidR="00471BD6" w:rsidRPr="00A47346" w:rsidRDefault="00471BD6" w:rsidP="00471BD6">
      <w:pPr>
        <w:widowControl w:val="0"/>
        <w:shd w:val="clear" w:color="auto" w:fill="FFFFFF"/>
        <w:suppressAutoHyphens/>
        <w:spacing w:after="0" w:line="240" w:lineRule="exact"/>
        <w:ind w:firstLine="567"/>
        <w:jc w:val="both"/>
        <w:rPr>
          <w:rFonts w:ascii="Times New Roman" w:hAnsi="Times New Roman" w:cs="Times New Roman"/>
          <w:b/>
          <w:sz w:val="24"/>
          <w:szCs w:val="24"/>
          <w:shd w:val="clear" w:color="auto" w:fill="FFFFFF"/>
          <w:lang w:eastAsia="zh-CN"/>
        </w:rPr>
      </w:pPr>
      <w:r w:rsidRPr="00EB3091">
        <w:rPr>
          <w:rFonts w:ascii="Times New Roman" w:hAnsi="Times New Roman" w:cs="Times New Roman"/>
          <w:b/>
          <w:sz w:val="24"/>
          <w:szCs w:val="24"/>
          <w:lang w:eastAsia="ru-RU"/>
        </w:rPr>
        <w:t>РУЧНА СИСТЕМА ТРИВОЖНОЇ СИГНАЛІЗАЦІЇ «ТРИВОЖНА КНОПКА» (СИГНАЛІЗАЦІЯ)</w:t>
      </w:r>
      <w:r w:rsidRPr="00EB3091">
        <w:rPr>
          <w:rFonts w:ascii="Times New Roman" w:hAnsi="Times New Roman" w:cs="Times New Roman"/>
          <w:sz w:val="24"/>
          <w:szCs w:val="24"/>
          <w:lang w:eastAsia="ru-RU"/>
        </w:rPr>
        <w:t xml:space="preserve"> – система, режим тривоги якої задають або вмикають ручним чи іншим неавтоматичним способом (наприклад, ножним), яка призначена для контролю та передачі сповіщень на пульт централізованого спостереження (ПЦС)</w:t>
      </w:r>
    </w:p>
    <w:p w:rsidR="00471BD6" w:rsidRDefault="00471BD6" w:rsidP="00471BD6">
      <w:pPr>
        <w:widowControl w:val="0"/>
        <w:shd w:val="clear" w:color="auto" w:fill="FFFFFF"/>
        <w:suppressAutoHyphens/>
        <w:spacing w:after="0" w:line="240" w:lineRule="exact"/>
        <w:ind w:firstLine="567"/>
        <w:jc w:val="both"/>
        <w:rPr>
          <w:rFonts w:ascii="Times New Roman" w:hAnsi="Times New Roman" w:cs="Times New Roman"/>
          <w:i/>
          <w:sz w:val="24"/>
          <w:szCs w:val="24"/>
          <w:shd w:val="clear" w:color="auto" w:fill="FFFFFF"/>
          <w:lang w:eastAsia="zh-CN"/>
        </w:rPr>
      </w:pPr>
      <w:r w:rsidRPr="00A47346">
        <w:rPr>
          <w:rFonts w:ascii="Times New Roman" w:hAnsi="Times New Roman" w:cs="Times New Roman"/>
          <w:b/>
          <w:sz w:val="24"/>
          <w:szCs w:val="24"/>
          <w:shd w:val="clear" w:color="auto" w:fill="FFFFFF"/>
          <w:lang w:eastAsia="zh-CN"/>
        </w:rPr>
        <w:t>РЕЖИМ ТРИВОГИ</w:t>
      </w:r>
      <w:r w:rsidRPr="00A47346">
        <w:rPr>
          <w:rFonts w:ascii="Times New Roman" w:hAnsi="Times New Roman" w:cs="Times New Roman"/>
          <w:b/>
          <w:i/>
          <w:sz w:val="24"/>
          <w:szCs w:val="24"/>
          <w:shd w:val="clear" w:color="auto" w:fill="FFFFFF"/>
          <w:lang w:eastAsia="zh-CN"/>
        </w:rPr>
        <w:t> –</w:t>
      </w:r>
      <w:r w:rsidRPr="00A47346">
        <w:rPr>
          <w:rFonts w:ascii="Times New Roman" w:hAnsi="Times New Roman" w:cs="Times New Roman"/>
          <w:b/>
          <w:sz w:val="24"/>
          <w:szCs w:val="24"/>
          <w:shd w:val="clear" w:color="auto" w:fill="FFFFFF"/>
          <w:lang w:eastAsia="zh-CN"/>
        </w:rPr>
        <w:t> </w:t>
      </w:r>
      <w:r w:rsidRPr="00A47346">
        <w:rPr>
          <w:rFonts w:ascii="Times New Roman" w:hAnsi="Times New Roman" w:cs="Times New Roman"/>
          <w:sz w:val="24"/>
          <w:szCs w:val="24"/>
          <w:shd w:val="clear" w:color="auto" w:fill="FFFFFF"/>
          <w:lang w:eastAsia="zh-CN"/>
        </w:rPr>
        <w:t>стан сигналізації або її частини, що є результатом реагування на наявність небезпеки</w:t>
      </w:r>
      <w:r w:rsidRPr="00A47346">
        <w:rPr>
          <w:rFonts w:ascii="Times New Roman" w:hAnsi="Times New Roman" w:cs="Times New Roman"/>
          <w:i/>
          <w:sz w:val="24"/>
          <w:szCs w:val="24"/>
          <w:shd w:val="clear" w:color="auto" w:fill="FFFFFF"/>
          <w:lang w:eastAsia="zh-CN"/>
        </w:rPr>
        <w:t xml:space="preserve"> (проникнення – для ОС).</w:t>
      </w:r>
    </w:p>
    <w:p w:rsidR="00471BD6" w:rsidRPr="00EB3091" w:rsidRDefault="00471BD6" w:rsidP="00471BD6">
      <w:pPr>
        <w:tabs>
          <w:tab w:val="left" w:pos="0"/>
          <w:tab w:val="left" w:pos="567"/>
        </w:tabs>
        <w:spacing w:after="0" w:line="240" w:lineRule="auto"/>
        <w:ind w:firstLine="567"/>
        <w:jc w:val="both"/>
        <w:rPr>
          <w:rFonts w:ascii="Times New Roman" w:hAnsi="Times New Roman" w:cs="Times New Roman"/>
          <w:sz w:val="24"/>
          <w:szCs w:val="24"/>
          <w:lang w:eastAsia="ru-RU"/>
        </w:rPr>
      </w:pPr>
      <w:r w:rsidRPr="00EB3091">
        <w:rPr>
          <w:rFonts w:ascii="Times New Roman" w:hAnsi="Times New Roman" w:cs="Times New Roman"/>
          <w:b/>
          <w:sz w:val="24"/>
          <w:szCs w:val="24"/>
          <w:lang w:eastAsia="ru-RU"/>
        </w:rPr>
        <w:t>СПРАЦЮВАННЯ СИГНАЛІЗАЦІЇ</w:t>
      </w:r>
      <w:r w:rsidRPr="00EB3091">
        <w:rPr>
          <w:rFonts w:ascii="Times New Roman" w:hAnsi="Times New Roman" w:cs="Times New Roman"/>
          <w:sz w:val="24"/>
          <w:szCs w:val="24"/>
          <w:lang w:eastAsia="ru-RU"/>
        </w:rPr>
        <w:t xml:space="preserve"> – сповіщення про перехід сигналізації з режиму «Спостереження» в режим «Тривога».</w:t>
      </w:r>
    </w:p>
    <w:p w:rsidR="00471BD6" w:rsidRPr="00EB3091" w:rsidRDefault="00471BD6" w:rsidP="00471BD6">
      <w:pPr>
        <w:tabs>
          <w:tab w:val="left" w:pos="0"/>
          <w:tab w:val="left" w:pos="567"/>
        </w:tabs>
        <w:spacing w:after="0" w:line="240" w:lineRule="auto"/>
        <w:ind w:firstLine="567"/>
        <w:jc w:val="both"/>
        <w:rPr>
          <w:rFonts w:ascii="Times New Roman" w:hAnsi="Times New Roman" w:cs="Times New Roman"/>
          <w:sz w:val="24"/>
          <w:szCs w:val="24"/>
          <w:lang w:eastAsia="ru-RU"/>
        </w:rPr>
      </w:pPr>
      <w:r w:rsidRPr="00EB3091">
        <w:rPr>
          <w:rFonts w:ascii="Times New Roman CYR" w:hAnsi="Times New Roman CYR" w:cs="Times New Roman CYR"/>
          <w:b/>
          <w:sz w:val="24"/>
          <w:szCs w:val="24"/>
          <w:lang w:eastAsia="ru-RU"/>
        </w:rPr>
        <w:t xml:space="preserve">НАРЯД ОХОРОНИ </w:t>
      </w:r>
      <w:r w:rsidRPr="00EB3091">
        <w:rPr>
          <w:rFonts w:ascii="Times New Roman CYR" w:hAnsi="Times New Roman CYR" w:cs="Times New Roman CYR"/>
          <w:sz w:val="24"/>
          <w:szCs w:val="24"/>
          <w:lang w:eastAsia="ru-RU"/>
        </w:rPr>
        <w:t xml:space="preserve">– група швидкого реагування </w:t>
      </w:r>
      <w:r w:rsidRPr="00EB3091">
        <w:rPr>
          <w:rFonts w:ascii="Times New Roman" w:hAnsi="Times New Roman" w:cs="Times New Roman"/>
          <w:sz w:val="24"/>
          <w:szCs w:val="24"/>
          <w:lang w:eastAsia="ru-RU"/>
        </w:rPr>
        <w:t>Виконавця.</w:t>
      </w:r>
    </w:p>
    <w:p w:rsidR="00471BD6" w:rsidRPr="00EB3091" w:rsidRDefault="00471BD6" w:rsidP="00471BD6">
      <w:pPr>
        <w:tabs>
          <w:tab w:val="left" w:pos="0"/>
          <w:tab w:val="left" w:pos="567"/>
        </w:tabs>
        <w:spacing w:after="0" w:line="240" w:lineRule="auto"/>
        <w:ind w:firstLine="567"/>
        <w:jc w:val="both"/>
        <w:rPr>
          <w:rFonts w:ascii="Times New Roman" w:hAnsi="Times New Roman" w:cs="Times New Roman"/>
          <w:sz w:val="24"/>
          <w:szCs w:val="24"/>
          <w:lang w:eastAsia="ru-RU"/>
        </w:rPr>
      </w:pPr>
      <w:r w:rsidRPr="00EB3091">
        <w:rPr>
          <w:rFonts w:ascii="Times New Roman" w:hAnsi="Times New Roman" w:cs="Times New Roman"/>
          <w:b/>
          <w:sz w:val="24"/>
          <w:szCs w:val="24"/>
          <w:lang w:eastAsia="ru-RU"/>
        </w:rPr>
        <w:t>СПОСТЕРЕЖЕННЯ</w:t>
      </w:r>
      <w:r w:rsidRPr="00EB3091">
        <w:rPr>
          <w:rFonts w:ascii="Times New Roman" w:hAnsi="Times New Roman" w:cs="Times New Roman"/>
          <w:sz w:val="24"/>
          <w:szCs w:val="24"/>
          <w:lang w:eastAsia="ru-RU"/>
        </w:rPr>
        <w:t xml:space="preserve"> </w:t>
      </w:r>
      <w:r w:rsidRPr="00EB3091">
        <w:rPr>
          <w:rFonts w:ascii="Times New Roman" w:hAnsi="Times New Roman" w:cs="Times New Roman"/>
          <w:b/>
          <w:sz w:val="24"/>
          <w:szCs w:val="24"/>
          <w:lang w:eastAsia="ru-RU"/>
        </w:rPr>
        <w:t xml:space="preserve">– </w:t>
      </w:r>
      <w:r w:rsidRPr="00EB3091">
        <w:rPr>
          <w:rFonts w:ascii="Times New Roman" w:hAnsi="Times New Roman" w:cs="Times New Roman"/>
          <w:sz w:val="24"/>
          <w:szCs w:val="24"/>
          <w:lang w:eastAsia="ru-RU"/>
        </w:rPr>
        <w:t>комплекс технічних заходів, що здійснює Виконавець на Об’єкті Замовника за допомогою ПЦС, у визначений Договором період часу, з метою отримання по каналам зв’язку сповіщень про зміну технічних параметрів, що контролюються.</w:t>
      </w:r>
    </w:p>
    <w:p w:rsidR="00471BD6" w:rsidRPr="00EB3091" w:rsidRDefault="00471BD6" w:rsidP="00471BD6">
      <w:pPr>
        <w:tabs>
          <w:tab w:val="left" w:pos="567"/>
        </w:tabs>
        <w:spacing w:after="0" w:line="240" w:lineRule="auto"/>
        <w:ind w:firstLine="567"/>
        <w:jc w:val="both"/>
        <w:rPr>
          <w:rFonts w:ascii="Times New Roman" w:hAnsi="Times New Roman" w:cs="Times New Roman"/>
          <w:spacing w:val="1"/>
          <w:sz w:val="24"/>
          <w:szCs w:val="24"/>
          <w:lang w:eastAsia="ru-RU"/>
        </w:rPr>
      </w:pPr>
      <w:r w:rsidRPr="00EB3091">
        <w:rPr>
          <w:rFonts w:ascii="Times New Roman" w:hAnsi="Times New Roman" w:cs="Times New Roman"/>
          <w:b/>
          <w:sz w:val="24"/>
          <w:szCs w:val="24"/>
          <w:lang w:eastAsia="ru-RU"/>
        </w:rPr>
        <w:t>ХИБНИЙ ВИЇЗД –</w:t>
      </w:r>
      <w:r w:rsidRPr="00EB3091">
        <w:rPr>
          <w:rFonts w:ascii="Times New Roman" w:hAnsi="Times New Roman" w:cs="Times New Roman"/>
          <w:sz w:val="24"/>
          <w:szCs w:val="24"/>
          <w:lang w:eastAsia="ru-RU"/>
        </w:rPr>
        <w:t xml:space="preserve"> виїзд наряду охорони на спрацювання, що надійшли </w:t>
      </w:r>
      <w:r w:rsidRPr="00EB3091">
        <w:rPr>
          <w:rFonts w:ascii="Times New Roman" w:hAnsi="Times New Roman" w:cs="Times New Roman"/>
          <w:spacing w:val="-1"/>
          <w:sz w:val="24"/>
          <w:szCs w:val="24"/>
          <w:lang w:eastAsia="ru-RU"/>
        </w:rPr>
        <w:t>на ПЦС</w:t>
      </w:r>
      <w:r>
        <w:rPr>
          <w:rFonts w:ascii="Times New Roman" w:hAnsi="Times New Roman" w:cs="Times New Roman"/>
          <w:spacing w:val="-1"/>
          <w:sz w:val="24"/>
          <w:szCs w:val="24"/>
          <w:lang w:eastAsia="ru-RU"/>
        </w:rPr>
        <w:t>, кнопки тривоги</w:t>
      </w:r>
      <w:r w:rsidRPr="00EB3091">
        <w:rPr>
          <w:rFonts w:ascii="Times New Roman" w:hAnsi="Times New Roman" w:cs="Times New Roman"/>
          <w:spacing w:val="-1"/>
          <w:sz w:val="24"/>
          <w:szCs w:val="24"/>
          <w:lang w:eastAsia="ru-RU"/>
        </w:rPr>
        <w:t xml:space="preserve"> унаслідок невиконання Замовником або його відповідальними особами порядку </w:t>
      </w:r>
      <w:r w:rsidRPr="00EB3091">
        <w:rPr>
          <w:rFonts w:ascii="Times New Roman" w:hAnsi="Times New Roman" w:cs="Times New Roman"/>
          <w:spacing w:val="3"/>
          <w:sz w:val="24"/>
          <w:szCs w:val="24"/>
          <w:lang w:eastAsia="ru-RU"/>
        </w:rPr>
        <w:t xml:space="preserve">користування засобами сигналізації, встановленими на Об’єкті, правил їх </w:t>
      </w:r>
      <w:r w:rsidRPr="00EB3091">
        <w:rPr>
          <w:rFonts w:ascii="Times New Roman" w:hAnsi="Times New Roman" w:cs="Times New Roman"/>
          <w:sz w:val="24"/>
          <w:szCs w:val="24"/>
          <w:lang w:eastAsia="ru-RU"/>
        </w:rPr>
        <w:t>експлуатації,</w:t>
      </w:r>
      <w:r w:rsidRPr="00EB3091">
        <w:rPr>
          <w:rFonts w:ascii="Times New Roman" w:hAnsi="Times New Roman" w:cs="Times New Roman"/>
          <w:spacing w:val="3"/>
          <w:sz w:val="24"/>
          <w:szCs w:val="24"/>
          <w:lang w:eastAsia="ru-RU"/>
        </w:rPr>
        <w:t xml:space="preserve"> а також</w:t>
      </w:r>
      <w:r w:rsidRPr="00EB3091">
        <w:rPr>
          <w:rFonts w:ascii="Times New Roman" w:hAnsi="Times New Roman" w:cs="Times New Roman"/>
          <w:sz w:val="24"/>
          <w:szCs w:val="24"/>
          <w:lang w:eastAsia="ru-RU"/>
        </w:rPr>
        <w:t xml:space="preserve">: ненавмисне, випадкове натискання кнопки ручної тривожної сигналізації, </w:t>
      </w:r>
      <w:r w:rsidRPr="00EB3091">
        <w:rPr>
          <w:rFonts w:ascii="Times New Roman" w:hAnsi="Times New Roman" w:cs="Times New Roman"/>
          <w:spacing w:val="5"/>
          <w:sz w:val="24"/>
          <w:szCs w:val="24"/>
          <w:lang w:eastAsia="ru-RU"/>
        </w:rPr>
        <w:t>пошкодження шлейфів сигналізації при проведенні відповідних робіт</w:t>
      </w:r>
      <w:r w:rsidRPr="00EB3091">
        <w:rPr>
          <w:rFonts w:ascii="Times New Roman" w:hAnsi="Times New Roman" w:cs="Times New Roman"/>
          <w:spacing w:val="6"/>
          <w:sz w:val="24"/>
          <w:szCs w:val="24"/>
          <w:lang w:eastAsia="ru-RU"/>
        </w:rPr>
        <w:t>,</w:t>
      </w:r>
      <w:r w:rsidRPr="00EB3091">
        <w:rPr>
          <w:rFonts w:ascii="Times New Roman" w:hAnsi="Times New Roman" w:cs="Times New Roman"/>
          <w:spacing w:val="1"/>
          <w:sz w:val="24"/>
          <w:szCs w:val="24"/>
          <w:lang w:eastAsia="ru-RU"/>
        </w:rPr>
        <w:t xml:space="preserve"> що стало причиною </w:t>
      </w:r>
      <w:r w:rsidRPr="00EB3091">
        <w:rPr>
          <w:rFonts w:ascii="Times New Roman" w:hAnsi="Times New Roman" w:cs="Times New Roman"/>
          <w:sz w:val="24"/>
          <w:szCs w:val="24"/>
          <w:lang w:eastAsia="ru-RU"/>
        </w:rPr>
        <w:t>їх спрацювання</w:t>
      </w:r>
      <w:r w:rsidRPr="00EB3091">
        <w:rPr>
          <w:rFonts w:ascii="Times New Roman" w:hAnsi="Times New Roman" w:cs="Times New Roman"/>
          <w:spacing w:val="-1"/>
          <w:sz w:val="24"/>
          <w:szCs w:val="24"/>
          <w:lang w:eastAsia="ru-RU"/>
        </w:rPr>
        <w:t>.</w:t>
      </w:r>
      <w:r w:rsidRPr="00EB3091">
        <w:rPr>
          <w:rFonts w:ascii="Times New Roman" w:hAnsi="Times New Roman" w:cs="Times New Roman"/>
          <w:spacing w:val="1"/>
          <w:sz w:val="24"/>
          <w:szCs w:val="24"/>
          <w:lang w:eastAsia="ru-RU"/>
        </w:rPr>
        <w:t xml:space="preserve"> </w:t>
      </w:r>
    </w:p>
    <w:p w:rsidR="00471BD6" w:rsidRPr="00A47346" w:rsidRDefault="00471BD6" w:rsidP="00471BD6">
      <w:pPr>
        <w:widowControl w:val="0"/>
        <w:shd w:val="clear" w:color="auto" w:fill="FFFFFF"/>
        <w:suppressAutoHyphens/>
        <w:spacing w:after="0" w:line="240" w:lineRule="exact"/>
        <w:ind w:firstLine="567"/>
        <w:jc w:val="both"/>
        <w:rPr>
          <w:rFonts w:ascii="Times New Roman" w:hAnsi="Times New Roman" w:cs="Times New Roman"/>
          <w:b/>
          <w:sz w:val="24"/>
          <w:szCs w:val="24"/>
          <w:shd w:val="clear" w:color="auto" w:fill="FFFFFF"/>
          <w:lang w:eastAsia="zh-CN"/>
        </w:rPr>
      </w:pPr>
      <w:r w:rsidRPr="00A47346">
        <w:rPr>
          <w:rFonts w:ascii="Times New Roman" w:hAnsi="Times New Roman" w:cs="Times New Roman"/>
          <w:b/>
          <w:sz w:val="24"/>
          <w:szCs w:val="24"/>
          <w:shd w:val="clear" w:color="auto" w:fill="FFFFFF"/>
          <w:lang w:eastAsia="zh-CN"/>
        </w:rPr>
        <w:t>ТЕХНІЧНЕ ОБСЛУГОВУВАННЯ</w:t>
      </w:r>
      <w:r w:rsidRPr="00A47346">
        <w:rPr>
          <w:rFonts w:ascii="Times New Roman" w:hAnsi="Times New Roman" w:cs="Times New Roman"/>
          <w:b/>
          <w:i/>
          <w:sz w:val="24"/>
          <w:szCs w:val="24"/>
          <w:shd w:val="clear" w:color="auto" w:fill="FFFFFF"/>
          <w:lang w:eastAsia="zh-CN"/>
        </w:rPr>
        <w:t> – </w:t>
      </w:r>
      <w:r w:rsidRPr="00A47346">
        <w:rPr>
          <w:rFonts w:ascii="Times New Roman" w:hAnsi="Times New Roman" w:cs="Times New Roman"/>
          <w:sz w:val="24"/>
          <w:szCs w:val="24"/>
          <w:shd w:val="clear" w:color="auto" w:fill="FFFFFF"/>
          <w:lang w:eastAsia="zh-CN"/>
        </w:rPr>
        <w:t xml:space="preserve">сукупність усіх технічних та організаційних дій, у тому числі й технічного нагляду, спрямованих на підтримку чи повернення сигналізації в стан, в якому вона </w:t>
      </w:r>
      <w:r w:rsidRPr="00A47346">
        <w:rPr>
          <w:rFonts w:ascii="Times New Roman" w:hAnsi="Times New Roman" w:cs="Times New Roman"/>
          <w:sz w:val="24"/>
          <w:szCs w:val="24"/>
          <w:shd w:val="clear" w:color="auto" w:fill="FFFFFF"/>
          <w:lang w:eastAsia="zh-CN"/>
        </w:rPr>
        <w:lastRenderedPageBreak/>
        <w:t>здатна виконувати потрібну функцію.</w:t>
      </w:r>
    </w:p>
    <w:p w:rsidR="00471BD6" w:rsidRPr="00A47346" w:rsidRDefault="00471BD6" w:rsidP="00471BD6">
      <w:pPr>
        <w:widowControl w:val="0"/>
        <w:spacing w:after="0" w:line="240" w:lineRule="auto"/>
        <w:jc w:val="both"/>
        <w:rPr>
          <w:rFonts w:ascii="Times New Roman" w:hAnsi="Times New Roman" w:cs="Times New Roman"/>
          <w:b/>
          <w:sz w:val="24"/>
          <w:szCs w:val="24"/>
          <w:lang w:eastAsia="ru-RU"/>
        </w:rPr>
      </w:pPr>
      <w:r w:rsidRPr="00A47346">
        <w:rPr>
          <w:rFonts w:ascii="Times New Roman" w:hAnsi="Times New Roman" w:cs="Times New Roman"/>
          <w:b/>
          <w:sz w:val="24"/>
          <w:szCs w:val="24"/>
          <w:shd w:val="clear" w:color="auto" w:fill="FFFFFF"/>
          <w:lang w:eastAsia="zh-CN"/>
        </w:rPr>
        <w:t xml:space="preserve">         ІНЖЕНЕРНО-ТЕХНІЧНА УКРІПЛЕНІСТЬ</w:t>
      </w:r>
      <w:r w:rsidRPr="00A47346">
        <w:rPr>
          <w:rFonts w:ascii="Times New Roman" w:hAnsi="Times New Roman" w:cs="Times New Roman"/>
          <w:sz w:val="24"/>
          <w:szCs w:val="24"/>
          <w:shd w:val="clear" w:color="auto" w:fill="FFFFFF"/>
          <w:lang w:eastAsia="zh-CN"/>
        </w:rPr>
        <w:t> – сукупність заходів, що спрямовані на посилення конструктивних елементів будівель і приміщень, а також огородження об’єктів з метою запобігання проникнення в зону, що охороняється.</w:t>
      </w:r>
    </w:p>
    <w:p w:rsidR="00471BD6" w:rsidRPr="00A47346" w:rsidRDefault="00471BD6" w:rsidP="00471BD6">
      <w:pPr>
        <w:widowControl w:val="0"/>
        <w:spacing w:after="0" w:line="240" w:lineRule="auto"/>
        <w:jc w:val="both"/>
        <w:rPr>
          <w:rFonts w:ascii="Times New Roman" w:hAnsi="Times New Roman" w:cs="Times New Roman"/>
          <w:b/>
          <w:sz w:val="24"/>
          <w:szCs w:val="24"/>
          <w:lang w:eastAsia="ru-RU"/>
        </w:rPr>
      </w:pPr>
    </w:p>
    <w:p w:rsidR="00471BD6" w:rsidRPr="00A47346" w:rsidRDefault="00471BD6" w:rsidP="00471BD6">
      <w:pPr>
        <w:widowControl w:val="0"/>
        <w:spacing w:after="0" w:line="240" w:lineRule="auto"/>
        <w:jc w:val="center"/>
        <w:rPr>
          <w:rFonts w:ascii="Times New Roman" w:hAnsi="Times New Roman" w:cs="Times New Roman"/>
          <w:b/>
          <w:sz w:val="24"/>
          <w:szCs w:val="24"/>
          <w:lang w:eastAsia="ru-RU"/>
        </w:rPr>
      </w:pPr>
      <w:r w:rsidRPr="00A47346">
        <w:rPr>
          <w:rFonts w:ascii="Times New Roman" w:hAnsi="Times New Roman" w:cs="Times New Roman"/>
          <w:b/>
          <w:sz w:val="24"/>
          <w:szCs w:val="24"/>
          <w:lang w:eastAsia="ru-RU"/>
        </w:rPr>
        <w:t>1. Предмет договору</w:t>
      </w:r>
    </w:p>
    <w:p w:rsidR="00471BD6" w:rsidRPr="00A47346" w:rsidRDefault="00471BD6" w:rsidP="00471BD6">
      <w:pPr>
        <w:spacing w:after="0" w:line="240" w:lineRule="auto"/>
        <w:jc w:val="both"/>
        <w:outlineLvl w:val="5"/>
        <w:rPr>
          <w:rFonts w:ascii="Times New Roman" w:eastAsia="Calibri" w:hAnsi="Times New Roman" w:cs="Times New Roman"/>
          <w:bCs/>
          <w:sz w:val="24"/>
          <w:szCs w:val="24"/>
          <w:lang w:eastAsia="ru-RU"/>
        </w:rPr>
      </w:pPr>
      <w:r w:rsidRPr="00A47346">
        <w:rPr>
          <w:rFonts w:ascii="Times New Roman" w:eastAsia="Calibri" w:hAnsi="Times New Roman" w:cs="Times New Roman"/>
          <w:bCs/>
          <w:sz w:val="24"/>
          <w:szCs w:val="24"/>
          <w:lang w:eastAsia="ru-RU"/>
        </w:rPr>
        <w:t xml:space="preserve">1.1. ВИКОНАВЕЦЬ за цим договором надає ЗАМОВНИКУ в період з 01 березня 2024 року по 31 грудня 2024 року </w:t>
      </w:r>
      <w:r w:rsidR="00912EC6" w:rsidRPr="00912EC6">
        <w:rPr>
          <w:rFonts w:ascii="Times New Roman" w:eastAsia="Calibri" w:hAnsi="Times New Roman" w:cs="Times New Roman"/>
          <w:bCs/>
          <w:i/>
          <w:sz w:val="24"/>
          <w:szCs w:val="24"/>
          <w:lang w:eastAsia="ru-RU"/>
        </w:rPr>
        <w:t xml:space="preserve">Послуги технічної охорони: пультова охорона та кнопка тривоги для потреб структурних підрозділів Південного міжрегіонального управління Міністерства юстиції (м. Одеса) по Дніпропетровській області </w:t>
      </w:r>
      <w:r w:rsidRPr="00A47346">
        <w:rPr>
          <w:rFonts w:ascii="Times New Roman" w:eastAsia="Calibri" w:hAnsi="Times New Roman" w:cs="Times New Roman"/>
          <w:bCs/>
          <w:sz w:val="24"/>
          <w:szCs w:val="24"/>
          <w:lang w:eastAsia="ru-RU"/>
        </w:rPr>
        <w:t>(код ДК 021-2015  - 79710000-4 «Охоронні послуги») (</w:t>
      </w:r>
      <w:r w:rsidRPr="00A47346">
        <w:rPr>
          <w:rFonts w:ascii="Times New Roman" w:eastAsia="Calibri" w:hAnsi="Times New Roman" w:cs="Times New Roman"/>
          <w:sz w:val="24"/>
          <w:szCs w:val="24"/>
          <w:lang w:eastAsia="ru-RU"/>
        </w:rPr>
        <w:t>Код ДК 021:2015 – 79713000-5 «Послуги з охорони об’єктів та особистої охорони»</w:t>
      </w:r>
      <w:r w:rsidRPr="00A47346">
        <w:rPr>
          <w:rFonts w:ascii="Times New Roman" w:eastAsia="Calibri" w:hAnsi="Times New Roman" w:cs="Times New Roman"/>
          <w:bCs/>
          <w:sz w:val="24"/>
          <w:szCs w:val="24"/>
          <w:lang w:eastAsia="ru-RU"/>
        </w:rPr>
        <w:t xml:space="preserve">).  </w:t>
      </w:r>
    </w:p>
    <w:p w:rsidR="00471BD6" w:rsidRPr="00A47346" w:rsidRDefault="00471BD6" w:rsidP="00471BD6">
      <w:pPr>
        <w:spacing w:after="0" w:line="240" w:lineRule="auto"/>
        <w:jc w:val="both"/>
        <w:outlineLvl w:val="5"/>
        <w:rPr>
          <w:rFonts w:ascii="Times New Roman" w:eastAsia="Calibri" w:hAnsi="Times New Roman" w:cs="Times New Roman"/>
          <w:bCs/>
          <w:sz w:val="24"/>
          <w:szCs w:val="24"/>
          <w:lang w:eastAsia="ru-RU"/>
        </w:rPr>
      </w:pPr>
      <w:r w:rsidRPr="00A47346">
        <w:rPr>
          <w:rFonts w:ascii="Times New Roman" w:eastAsia="Calibri" w:hAnsi="Times New Roman" w:cs="Times New Roman"/>
          <w:bCs/>
          <w:sz w:val="24"/>
          <w:szCs w:val="24"/>
          <w:lang w:eastAsia="ru-RU"/>
        </w:rPr>
        <w:t xml:space="preserve">1.2. Кількість послуг – </w:t>
      </w:r>
      <w:r w:rsidR="009E37DB">
        <w:rPr>
          <w:rFonts w:ascii="Times New Roman" w:eastAsia="Calibri" w:hAnsi="Times New Roman" w:cs="Times New Roman"/>
          <w:bCs/>
          <w:sz w:val="24"/>
          <w:szCs w:val="24"/>
          <w:lang w:eastAsia="ru-RU"/>
        </w:rPr>
        <w:t>170</w:t>
      </w:r>
      <w:r>
        <w:rPr>
          <w:rFonts w:ascii="Times New Roman" w:eastAsia="Calibri" w:hAnsi="Times New Roman" w:cs="Times New Roman"/>
          <w:bCs/>
          <w:sz w:val="24"/>
          <w:szCs w:val="24"/>
          <w:lang w:eastAsia="ru-RU"/>
        </w:rPr>
        <w:t xml:space="preserve">0 </w:t>
      </w:r>
      <w:r w:rsidRPr="00A47346">
        <w:rPr>
          <w:rFonts w:ascii="Times New Roman" w:eastAsia="Calibri" w:hAnsi="Times New Roman" w:cs="Times New Roman"/>
          <w:bCs/>
          <w:sz w:val="24"/>
          <w:szCs w:val="24"/>
          <w:lang w:eastAsia="ru-RU"/>
        </w:rPr>
        <w:t>послуг</w:t>
      </w:r>
      <w:r>
        <w:rPr>
          <w:rFonts w:ascii="Times New Roman" w:eastAsia="Calibri" w:hAnsi="Times New Roman" w:cs="Times New Roman"/>
          <w:bCs/>
          <w:sz w:val="24"/>
          <w:szCs w:val="24"/>
          <w:lang w:eastAsia="ru-RU"/>
        </w:rPr>
        <w:t xml:space="preserve"> (</w:t>
      </w:r>
      <w:r w:rsidR="009E37DB">
        <w:rPr>
          <w:rFonts w:ascii="Times New Roman" w:eastAsia="Calibri" w:hAnsi="Times New Roman" w:cs="Times New Roman"/>
          <w:bCs/>
          <w:sz w:val="24"/>
          <w:szCs w:val="24"/>
          <w:lang w:eastAsia="ru-RU"/>
        </w:rPr>
        <w:t>1310</w:t>
      </w:r>
      <w:r>
        <w:rPr>
          <w:rFonts w:ascii="Times New Roman" w:eastAsia="Calibri" w:hAnsi="Times New Roman" w:cs="Times New Roman"/>
          <w:bCs/>
          <w:sz w:val="24"/>
          <w:szCs w:val="24"/>
          <w:lang w:eastAsia="ru-RU"/>
        </w:rPr>
        <w:t xml:space="preserve"> послуг – пультова охорона; </w:t>
      </w:r>
      <w:r w:rsidR="009E37DB">
        <w:rPr>
          <w:rFonts w:ascii="Times New Roman" w:eastAsia="Calibri" w:hAnsi="Times New Roman" w:cs="Times New Roman"/>
          <w:bCs/>
          <w:sz w:val="24"/>
          <w:szCs w:val="24"/>
          <w:lang w:eastAsia="ru-RU"/>
        </w:rPr>
        <w:t>3</w:t>
      </w:r>
      <w:r>
        <w:rPr>
          <w:rFonts w:ascii="Times New Roman" w:eastAsia="Calibri" w:hAnsi="Times New Roman" w:cs="Times New Roman"/>
          <w:bCs/>
          <w:sz w:val="24"/>
          <w:szCs w:val="24"/>
          <w:lang w:eastAsia="ru-RU"/>
        </w:rPr>
        <w:t>90 послуг – кнопка тривоги)</w:t>
      </w:r>
      <w:r w:rsidRPr="00A47346">
        <w:rPr>
          <w:rFonts w:ascii="Times New Roman" w:eastAsia="Calibri" w:hAnsi="Times New Roman" w:cs="Times New Roman"/>
          <w:bCs/>
          <w:sz w:val="24"/>
          <w:szCs w:val="24"/>
          <w:lang w:eastAsia="ru-RU"/>
        </w:rPr>
        <w:t xml:space="preserve">. </w:t>
      </w:r>
    </w:p>
    <w:p w:rsidR="00471BD6" w:rsidRDefault="00471BD6" w:rsidP="00471BD6">
      <w:pPr>
        <w:spacing w:after="0" w:line="240" w:lineRule="auto"/>
        <w:jc w:val="both"/>
        <w:outlineLvl w:val="5"/>
        <w:rPr>
          <w:rFonts w:ascii="Times New Roman" w:eastAsia="Calibri" w:hAnsi="Times New Roman" w:cs="Times New Roman"/>
          <w:bCs/>
          <w:sz w:val="24"/>
          <w:szCs w:val="24"/>
          <w:lang w:eastAsia="ru-RU"/>
        </w:rPr>
      </w:pPr>
      <w:r w:rsidRPr="00A47346">
        <w:rPr>
          <w:rFonts w:ascii="Times New Roman" w:eastAsia="Calibri" w:hAnsi="Times New Roman" w:cs="Times New Roman"/>
          <w:bCs/>
          <w:sz w:val="24"/>
          <w:szCs w:val="24"/>
          <w:lang w:eastAsia="ru-RU"/>
        </w:rPr>
        <w:t>1.3. Місце н</w:t>
      </w:r>
      <w:r>
        <w:rPr>
          <w:rFonts w:ascii="Times New Roman" w:eastAsia="Calibri" w:hAnsi="Times New Roman" w:cs="Times New Roman"/>
          <w:bCs/>
          <w:sz w:val="24"/>
          <w:szCs w:val="24"/>
          <w:lang w:eastAsia="ru-RU"/>
        </w:rPr>
        <w:t xml:space="preserve">адання послуг: 00000, Україна, </w:t>
      </w:r>
      <w:r w:rsidR="009E37DB">
        <w:rPr>
          <w:rFonts w:ascii="Times New Roman" w:eastAsia="Calibri" w:hAnsi="Times New Roman" w:cs="Times New Roman"/>
          <w:bCs/>
          <w:sz w:val="24"/>
          <w:szCs w:val="24"/>
          <w:lang w:eastAsia="ru-RU"/>
        </w:rPr>
        <w:t>Дніпропетровська обл.</w:t>
      </w:r>
      <w:r>
        <w:rPr>
          <w:rFonts w:ascii="Times New Roman" w:eastAsia="Calibri" w:hAnsi="Times New Roman" w:cs="Times New Roman"/>
          <w:bCs/>
          <w:sz w:val="24"/>
          <w:szCs w:val="24"/>
          <w:lang w:eastAsia="ru-RU"/>
        </w:rPr>
        <w:t>,</w:t>
      </w:r>
      <w:r w:rsidRPr="00A47346">
        <w:rPr>
          <w:rFonts w:ascii="Times New Roman" w:eastAsia="Calibri" w:hAnsi="Times New Roman" w:cs="Times New Roman"/>
          <w:bCs/>
          <w:sz w:val="24"/>
          <w:szCs w:val="24"/>
          <w:lang w:eastAsia="ru-RU"/>
        </w:rPr>
        <w:t xml:space="preserve"> згідно Додатку №  3 до Договору.</w:t>
      </w:r>
    </w:p>
    <w:p w:rsidR="00471BD6" w:rsidRPr="00990D10" w:rsidRDefault="00471BD6" w:rsidP="00471BD6">
      <w:pPr>
        <w:spacing w:after="0" w:line="240" w:lineRule="auto"/>
        <w:jc w:val="both"/>
        <w:outlineLvl w:val="5"/>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1.4. </w:t>
      </w:r>
      <w:r w:rsidRPr="00990D10">
        <w:rPr>
          <w:rFonts w:ascii="Times New Roman" w:eastAsia="Calibri" w:hAnsi="Times New Roman" w:cs="Times New Roman"/>
          <w:bCs/>
          <w:sz w:val="24"/>
          <w:szCs w:val="24"/>
          <w:lang w:eastAsia="ru-RU"/>
        </w:rPr>
        <w:t xml:space="preserve">Виконавець повинен надавати Замовнику послуги, якість яких повинна відповідати  вимогам тендерної документації, Закону України «Про охоронну діяльність» від 22.03.2012 № 4616-VI та ліцензійним умовам провадження охоронної діяльності, відповідно до Постанови Кабінету Міністрів України від 18.11.2015 № 960, державним будівельним нормам, вимогам та нормативам екологічної безпеки, правилам протипожежної безпеки, санітарним нормам, правилам електробезпеки. </w:t>
      </w:r>
    </w:p>
    <w:p w:rsidR="00471BD6" w:rsidRPr="00990D10" w:rsidRDefault="00471BD6" w:rsidP="00471BD6">
      <w:pPr>
        <w:spacing w:after="0" w:line="240" w:lineRule="auto"/>
        <w:jc w:val="both"/>
        <w:outlineLvl w:val="5"/>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1.5. </w:t>
      </w:r>
      <w:r w:rsidRPr="00990D10">
        <w:rPr>
          <w:rFonts w:ascii="Times New Roman" w:eastAsia="Calibri" w:hAnsi="Times New Roman" w:cs="Times New Roman"/>
          <w:bCs/>
          <w:sz w:val="24"/>
          <w:szCs w:val="24"/>
          <w:lang w:eastAsia="ru-RU"/>
        </w:rPr>
        <w:t>Виконавець має ліцензії, сертифікати, якими гарантує якість надання Послуг.</w:t>
      </w:r>
    </w:p>
    <w:p w:rsidR="00471BD6" w:rsidRPr="00990D10" w:rsidRDefault="00471BD6" w:rsidP="00471BD6">
      <w:pPr>
        <w:spacing w:after="0" w:line="240" w:lineRule="auto"/>
        <w:jc w:val="both"/>
        <w:outlineLvl w:val="5"/>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1.6. </w:t>
      </w:r>
      <w:r w:rsidRPr="00990D10">
        <w:rPr>
          <w:rFonts w:ascii="Times New Roman" w:eastAsia="Calibri" w:hAnsi="Times New Roman" w:cs="Times New Roman"/>
          <w:bCs/>
          <w:sz w:val="24"/>
          <w:szCs w:val="24"/>
          <w:lang w:eastAsia="ru-RU"/>
        </w:rPr>
        <w:t>Якість надання послуг підтверджується підписанням Акту наданих послуг.</w:t>
      </w:r>
    </w:p>
    <w:p w:rsidR="00471BD6" w:rsidRPr="00990D10" w:rsidRDefault="00471BD6" w:rsidP="00471BD6">
      <w:pPr>
        <w:spacing w:after="0" w:line="240" w:lineRule="auto"/>
        <w:jc w:val="both"/>
        <w:outlineLvl w:val="5"/>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1.7. </w:t>
      </w:r>
      <w:r w:rsidRPr="00990D10">
        <w:rPr>
          <w:rFonts w:ascii="Times New Roman" w:eastAsia="Calibri" w:hAnsi="Times New Roman" w:cs="Times New Roman"/>
          <w:bCs/>
          <w:sz w:val="24"/>
          <w:szCs w:val="24"/>
          <w:lang w:eastAsia="ru-RU"/>
        </w:rPr>
        <w:t>Гарантійне обслуговування змонтованої сигналізації (крім АКБ) здійснюється протягом дії договору, після приймання сигналізації в експлуатацію на підставі двостороннього акту. Гарантія Виконавця не розповсюджується на недоліки в обладнанні, що виникли внаслідок неправильної експлуатації його Замовником, перенапруги силової мережі, а також при наявності видів механічного впливу на елементи системи.</w:t>
      </w:r>
    </w:p>
    <w:p w:rsidR="00471BD6" w:rsidRPr="00BB5C35" w:rsidRDefault="00471BD6" w:rsidP="00471BD6">
      <w:pPr>
        <w:spacing w:after="0" w:line="240" w:lineRule="auto"/>
        <w:jc w:val="both"/>
        <w:outlineLvl w:val="5"/>
        <w:rPr>
          <w:rFonts w:ascii="Times New Roman" w:eastAsia="Calibri" w:hAnsi="Times New Roman" w:cs="Times New Roman"/>
          <w:bCs/>
          <w:sz w:val="24"/>
          <w:szCs w:val="24"/>
          <w:lang w:eastAsia="ru-RU"/>
        </w:rPr>
      </w:pPr>
      <w:r w:rsidRPr="00990D10">
        <w:rPr>
          <w:rFonts w:ascii="Times New Roman" w:eastAsia="Calibri" w:hAnsi="Times New Roman" w:cs="Times New Roman"/>
          <w:bCs/>
          <w:sz w:val="24"/>
          <w:szCs w:val="24"/>
          <w:lang w:eastAsia="ru-RU"/>
        </w:rPr>
        <w:t xml:space="preserve">1.8. </w:t>
      </w:r>
      <w:r w:rsidRPr="00BB5C35">
        <w:rPr>
          <w:rFonts w:ascii="Times New Roman" w:eastAsia="Calibri" w:hAnsi="Times New Roman" w:cs="Times New Roman"/>
          <w:bCs/>
          <w:sz w:val="24"/>
          <w:szCs w:val="24"/>
          <w:lang w:eastAsia="ru-RU"/>
        </w:rPr>
        <w:t>Виконавець за власний рахунок на весь період дії договору встановлює власний приймально-контрольний прилад разом з кнопкою тривожної сигналізації на об’єктах Замовника.</w:t>
      </w:r>
    </w:p>
    <w:p w:rsidR="00471BD6" w:rsidRPr="00A47346" w:rsidRDefault="00471BD6" w:rsidP="00471BD6">
      <w:pPr>
        <w:spacing w:after="0" w:line="240" w:lineRule="auto"/>
        <w:jc w:val="both"/>
        <w:outlineLvl w:val="5"/>
        <w:rPr>
          <w:rFonts w:ascii="Times New Roman" w:hAnsi="Times New Roman" w:cs="Times New Roman"/>
          <w:sz w:val="24"/>
          <w:szCs w:val="24"/>
          <w:lang w:eastAsia="ru-RU"/>
        </w:rPr>
      </w:pPr>
      <w:r w:rsidRPr="00990D10">
        <w:rPr>
          <w:rFonts w:ascii="Times New Roman" w:hAnsi="Times New Roman" w:cs="Times New Roman"/>
          <w:sz w:val="24"/>
          <w:szCs w:val="24"/>
          <w:lang w:eastAsia="ru-RU"/>
        </w:rPr>
        <w:t>1.9. Об’єкт‚ який передається під охорону‚ повинен відповідати наступним вимогам: стіни‚</w:t>
      </w:r>
      <w:r w:rsidRPr="00A47346">
        <w:rPr>
          <w:rFonts w:ascii="Times New Roman" w:hAnsi="Times New Roman" w:cs="Times New Roman"/>
          <w:sz w:val="24"/>
          <w:szCs w:val="24"/>
          <w:lang w:eastAsia="ru-RU"/>
        </w:rPr>
        <w:t xml:space="preserve"> стелі‚ люки та двері приміщень‚ мають знаходитися у захищеному і справному стані.</w:t>
      </w:r>
    </w:p>
    <w:p w:rsidR="00471BD6" w:rsidRPr="00A47346" w:rsidRDefault="00471BD6" w:rsidP="00471BD6">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1.10. </w:t>
      </w:r>
      <w:r w:rsidRPr="00A47346">
        <w:rPr>
          <w:rFonts w:ascii="Times New Roman" w:hAnsi="Times New Roman" w:cs="Times New Roman"/>
          <w:sz w:val="24"/>
          <w:szCs w:val="24"/>
          <w:lang w:eastAsia="ru-RU"/>
        </w:rPr>
        <w:t>Технічний стан об’єкта‚ що приймається під охорону‚ засобів охорони‚ додаткова потреба в цих засобах‚ а також терміни їх запровадження зазначаються у Акті в</w:t>
      </w:r>
      <w:r w:rsidRPr="00A47346">
        <w:rPr>
          <w:rFonts w:ascii="Times New Roman" w:hAnsi="Times New Roman" w:cs="Times New Roman"/>
          <w:sz w:val="24"/>
          <w:szCs w:val="24"/>
          <w:lang w:eastAsia="ru-RU" w:bidi="he-IL"/>
        </w:rPr>
        <w:t>воду в експлуатацію охоронної сигналізації та технічного огляду Об'єкта,</w:t>
      </w:r>
      <w:r w:rsidRPr="00A47346">
        <w:rPr>
          <w:rFonts w:ascii="Times New Roman" w:hAnsi="Times New Roman" w:cs="Times New Roman"/>
          <w:sz w:val="24"/>
          <w:szCs w:val="24"/>
          <w:lang w:eastAsia="ru-RU"/>
        </w:rPr>
        <w:t xml:space="preserve"> що складається в момент укладення цього Договору та підписується сторонами.</w:t>
      </w:r>
    </w:p>
    <w:p w:rsidR="00471BD6" w:rsidRPr="00A47346" w:rsidRDefault="00471BD6" w:rsidP="00471BD6">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1.11</w:t>
      </w:r>
      <w:r w:rsidRPr="00A47346">
        <w:rPr>
          <w:rFonts w:ascii="Times New Roman" w:hAnsi="Times New Roman" w:cs="Times New Roman"/>
          <w:sz w:val="24"/>
          <w:szCs w:val="24"/>
          <w:lang w:eastAsia="ru-RU"/>
        </w:rPr>
        <w:t>. Охорона об’єкта здійснюється  з моменту постановки об’єктів під охорону до моменту зняття їх з охорони. У робочій час контролюється тривожна сигналізація (у разі її наявності)</w:t>
      </w:r>
    </w:p>
    <w:p w:rsidR="00471BD6" w:rsidRPr="00A47346" w:rsidRDefault="00471BD6" w:rsidP="00471BD6">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1.12</w:t>
      </w:r>
      <w:r w:rsidRPr="00A47346">
        <w:rPr>
          <w:rFonts w:ascii="Times New Roman" w:hAnsi="Times New Roman" w:cs="Times New Roman"/>
          <w:sz w:val="24"/>
          <w:szCs w:val="24"/>
          <w:lang w:eastAsia="ru-RU"/>
        </w:rPr>
        <w:t xml:space="preserve">. Порядок здавання Об’єкта під централізовану охорону, зняття Об’єкта з охорони та порядок користування тривожною сигналізацією встановлюється відповідною Інструкцією (Додаток №2 до цього Договору), яка є його невід’ємною частиною. Умови цього договору, Інструкції про порядок здавання Об’єкта під централізовану охорону, зняття Об’єкта з охорони та порядок користування тривожною сигналізацією а також умови всіх інших додатків до цього Договору, що підписані Сторонами щодо дотримання встановленого режиму охорони‚ впровадження та утримання технічних засобів охорони є обов’язковими для сторін. </w:t>
      </w:r>
    </w:p>
    <w:p w:rsidR="00471BD6" w:rsidRPr="00A47346" w:rsidRDefault="00471BD6" w:rsidP="00471BD6">
      <w:pPr>
        <w:widowControl w:val="0"/>
        <w:spacing w:after="0" w:line="240" w:lineRule="auto"/>
        <w:jc w:val="both"/>
        <w:rPr>
          <w:rFonts w:ascii="Times New Roman" w:hAnsi="Times New Roman" w:cs="Times New Roman"/>
          <w:sz w:val="24"/>
          <w:szCs w:val="24"/>
          <w:lang w:eastAsia="ru-RU"/>
        </w:rPr>
      </w:pPr>
      <w:r w:rsidRPr="00A47346">
        <w:rPr>
          <w:rFonts w:ascii="Times New Roman" w:hAnsi="Times New Roman" w:cs="Times New Roman"/>
          <w:sz w:val="24"/>
          <w:szCs w:val="24"/>
          <w:lang w:eastAsia="ru-RU"/>
        </w:rPr>
        <w:t>1.</w:t>
      </w:r>
      <w:r>
        <w:rPr>
          <w:rFonts w:ascii="Times New Roman" w:hAnsi="Times New Roman" w:cs="Times New Roman"/>
          <w:sz w:val="24"/>
          <w:szCs w:val="24"/>
          <w:lang w:eastAsia="ru-RU"/>
        </w:rPr>
        <w:t>13</w:t>
      </w:r>
      <w:r w:rsidRPr="00A47346">
        <w:rPr>
          <w:rFonts w:ascii="Times New Roman" w:hAnsi="Times New Roman" w:cs="Times New Roman"/>
          <w:sz w:val="24"/>
          <w:szCs w:val="24"/>
          <w:lang w:eastAsia="ru-RU"/>
        </w:rPr>
        <w:t xml:space="preserve">. </w:t>
      </w:r>
      <w:r w:rsidRPr="00A47346">
        <w:rPr>
          <w:rFonts w:ascii="Times New Roman" w:hAnsi="Times New Roman" w:cs="Times New Roman"/>
          <w:b/>
          <w:sz w:val="24"/>
          <w:szCs w:val="24"/>
          <w:lang w:eastAsia="ru-RU"/>
        </w:rPr>
        <w:t>Загальна вартість послуг з охорони становить _________________ грн. (________________грн ___ коп)    з\без ПДВ.</w:t>
      </w:r>
    </w:p>
    <w:p w:rsidR="00471BD6" w:rsidRPr="00A47346" w:rsidRDefault="00471BD6" w:rsidP="00471BD6">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1.14</w:t>
      </w:r>
      <w:r w:rsidRPr="00A47346">
        <w:rPr>
          <w:rFonts w:ascii="Times New Roman" w:hAnsi="Times New Roman" w:cs="Times New Roman"/>
          <w:sz w:val="24"/>
          <w:szCs w:val="24"/>
          <w:lang w:eastAsia="ru-RU"/>
        </w:rPr>
        <w:t>. Порядок здійснення оплати – оплата за фактично надані послуги проводиться на підставі рахунків та актів наданих послуг до 20 числа місяця наступного за розрахунковим, за умови відповідного фінансування, після підключення на пульт центрального спостереження сигналізації.</w:t>
      </w:r>
    </w:p>
    <w:p w:rsidR="00471BD6" w:rsidRDefault="00471BD6" w:rsidP="00471BD6">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1.15</w:t>
      </w:r>
      <w:r w:rsidRPr="00A47346">
        <w:rPr>
          <w:rFonts w:ascii="Times New Roman" w:hAnsi="Times New Roman" w:cs="Times New Roman"/>
          <w:sz w:val="24"/>
          <w:szCs w:val="24"/>
          <w:lang w:eastAsia="ru-RU"/>
        </w:rPr>
        <w:t>. Відповідно до ст. 23, частини 1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471BD6" w:rsidRPr="00A47346" w:rsidRDefault="00471BD6" w:rsidP="00471BD6">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1.16. </w:t>
      </w:r>
      <w:r w:rsidRPr="00737AA8">
        <w:rPr>
          <w:rFonts w:ascii="Times New Roman" w:hAnsi="Times New Roman" w:cs="Times New Roman"/>
          <w:color w:val="000000"/>
          <w:sz w:val="24"/>
          <w:szCs w:val="24"/>
          <w:lang w:eastAsia="ar-SA"/>
        </w:rPr>
        <w:t xml:space="preserve">У випадку затримки оплати Замовником як бюджетної державної установи (відсутність коштів на розрахунковому рахунку), Замовник зобов’язується провести оплату </w:t>
      </w:r>
      <w:r>
        <w:rPr>
          <w:rFonts w:ascii="Times New Roman" w:hAnsi="Times New Roman" w:cs="Times New Roman"/>
          <w:color w:val="000000"/>
          <w:sz w:val="24"/>
          <w:szCs w:val="24"/>
          <w:lang w:eastAsia="ar-SA"/>
        </w:rPr>
        <w:t xml:space="preserve">за фактично надані послуги </w:t>
      </w:r>
      <w:r w:rsidRPr="00737AA8">
        <w:rPr>
          <w:rFonts w:ascii="Times New Roman" w:hAnsi="Times New Roman" w:cs="Times New Roman"/>
          <w:color w:val="000000"/>
          <w:sz w:val="24"/>
          <w:szCs w:val="24"/>
          <w:lang w:eastAsia="ar-SA"/>
        </w:rPr>
        <w:t>протягом 7 (семи) робочих днів з дня надходження коштів на рахунок</w:t>
      </w:r>
      <w:r w:rsidRPr="00737AA8">
        <w:rPr>
          <w:rFonts w:ascii="Times New Roman" w:hAnsi="Times New Roman" w:cs="Times New Roman"/>
          <w:sz w:val="24"/>
          <w:szCs w:val="24"/>
          <w:lang w:eastAsia="ar-SA"/>
        </w:rPr>
        <w:t>.</w:t>
      </w:r>
      <w:r w:rsidRPr="00737AA8">
        <w:rPr>
          <w:rFonts w:ascii="Times New Roman" w:hAnsi="Times New Roman" w:cs="Times New Roman"/>
          <w:color w:val="000000"/>
          <w:sz w:val="24"/>
          <w:szCs w:val="24"/>
          <w:lang w:eastAsia="ar-SA"/>
        </w:rPr>
        <w:t> Усі платіжні документи за договором оформлюються з дотриманням вимог законодавства</w:t>
      </w:r>
      <w:r>
        <w:rPr>
          <w:rFonts w:ascii="Times New Roman" w:hAnsi="Times New Roman" w:cs="Times New Roman"/>
          <w:color w:val="000000"/>
          <w:sz w:val="24"/>
          <w:szCs w:val="24"/>
          <w:lang w:eastAsia="ar-SA"/>
        </w:rPr>
        <w:t>.</w:t>
      </w:r>
    </w:p>
    <w:p w:rsidR="00471BD6" w:rsidRPr="00A47346" w:rsidRDefault="00471BD6" w:rsidP="00471BD6">
      <w:pPr>
        <w:pStyle w:val="2"/>
        <w:shd w:val="clear" w:color="auto" w:fill="FDFEFD"/>
        <w:spacing w:line="360" w:lineRule="atLeast"/>
        <w:textAlignment w:val="baseline"/>
        <w:rPr>
          <w:b w:val="0"/>
          <w:sz w:val="24"/>
          <w:szCs w:val="24"/>
        </w:rPr>
      </w:pPr>
      <w:r w:rsidRPr="00A47346">
        <w:rPr>
          <w:b w:val="0"/>
          <w:sz w:val="24"/>
          <w:szCs w:val="24"/>
        </w:rPr>
        <w:lastRenderedPageBreak/>
        <w:t>1.</w:t>
      </w:r>
      <w:r>
        <w:rPr>
          <w:b w:val="0"/>
          <w:sz w:val="24"/>
          <w:szCs w:val="24"/>
          <w:lang w:val="uk-UA"/>
        </w:rPr>
        <w:t>17</w:t>
      </w:r>
      <w:r w:rsidRPr="00A47346">
        <w:rPr>
          <w:b w:val="0"/>
          <w:sz w:val="24"/>
          <w:szCs w:val="24"/>
        </w:rPr>
        <w:t>.</w:t>
      </w:r>
      <w:r w:rsidRPr="00A47346">
        <w:rPr>
          <w:sz w:val="24"/>
          <w:szCs w:val="24"/>
        </w:rPr>
        <w:t xml:space="preserve"> </w:t>
      </w:r>
      <w:r w:rsidRPr="00A47346">
        <w:rPr>
          <w:b w:val="0"/>
          <w:bCs/>
          <w:sz w:val="24"/>
          <w:szCs w:val="24"/>
        </w:rPr>
        <w:t>Категорія замовника: юридична особа, яка забезпечує потреби держави або територіальної громади.</w:t>
      </w:r>
    </w:p>
    <w:p w:rsidR="00471BD6" w:rsidRPr="00A47346" w:rsidRDefault="00471BD6" w:rsidP="00471BD6">
      <w:pPr>
        <w:widowControl w:val="0"/>
        <w:spacing w:after="0" w:line="240" w:lineRule="auto"/>
        <w:jc w:val="center"/>
        <w:rPr>
          <w:rFonts w:ascii="Times New Roman" w:hAnsi="Times New Roman" w:cs="Times New Roman"/>
          <w:b/>
          <w:sz w:val="24"/>
          <w:szCs w:val="24"/>
          <w:lang w:eastAsia="ru-RU"/>
        </w:rPr>
      </w:pPr>
      <w:r w:rsidRPr="00A47346">
        <w:rPr>
          <w:rFonts w:ascii="Times New Roman" w:hAnsi="Times New Roman" w:cs="Times New Roman"/>
          <w:b/>
          <w:sz w:val="24"/>
          <w:szCs w:val="24"/>
          <w:lang w:eastAsia="ru-RU"/>
        </w:rPr>
        <w:t>2. Права та обов’язки сторін</w:t>
      </w:r>
    </w:p>
    <w:p w:rsidR="00471BD6" w:rsidRPr="00A47346" w:rsidRDefault="00471BD6" w:rsidP="00471BD6">
      <w:pPr>
        <w:widowControl w:val="0"/>
        <w:spacing w:after="0" w:line="240" w:lineRule="auto"/>
        <w:jc w:val="both"/>
        <w:rPr>
          <w:rFonts w:ascii="Times New Roman" w:hAnsi="Times New Roman" w:cs="Times New Roman"/>
          <w:b/>
          <w:sz w:val="24"/>
          <w:szCs w:val="24"/>
          <w:lang w:eastAsia="ru-RU"/>
        </w:rPr>
      </w:pPr>
      <w:r w:rsidRPr="00A47346">
        <w:rPr>
          <w:rFonts w:ascii="Times New Roman" w:hAnsi="Times New Roman" w:cs="Times New Roman"/>
          <w:b/>
          <w:sz w:val="24"/>
          <w:szCs w:val="24"/>
          <w:lang w:eastAsia="ru-RU"/>
        </w:rPr>
        <w:t>2.1. ЗАМОВНИК зобов'язаний:</w:t>
      </w:r>
    </w:p>
    <w:p w:rsidR="00471BD6" w:rsidRPr="00A47346" w:rsidRDefault="00471BD6" w:rsidP="00471BD6">
      <w:pPr>
        <w:widowControl w:val="0"/>
        <w:spacing w:after="0" w:line="240" w:lineRule="auto"/>
        <w:jc w:val="both"/>
        <w:rPr>
          <w:rFonts w:ascii="Times New Roman" w:hAnsi="Times New Roman" w:cs="Times New Roman"/>
          <w:sz w:val="24"/>
          <w:szCs w:val="24"/>
          <w:lang w:eastAsia="ru-RU"/>
        </w:rPr>
      </w:pPr>
      <w:r w:rsidRPr="00A47346">
        <w:rPr>
          <w:rFonts w:ascii="Times New Roman" w:hAnsi="Times New Roman" w:cs="Times New Roman"/>
          <w:sz w:val="24"/>
          <w:szCs w:val="24"/>
          <w:lang w:eastAsia="ru-RU"/>
        </w:rPr>
        <w:t>2.1.1. забезпечити доступ на об'єкти співробітників ВИКОНАВЦЯ для підключення системи охоронної сигналізації</w:t>
      </w:r>
      <w:r>
        <w:rPr>
          <w:rFonts w:ascii="Times New Roman" w:hAnsi="Times New Roman" w:cs="Times New Roman"/>
          <w:sz w:val="24"/>
          <w:szCs w:val="24"/>
          <w:lang w:eastAsia="ru-RU"/>
        </w:rPr>
        <w:t>, кнопки тривоги</w:t>
      </w:r>
      <w:r w:rsidRPr="00A47346">
        <w:rPr>
          <w:rFonts w:ascii="Times New Roman" w:hAnsi="Times New Roman" w:cs="Times New Roman"/>
          <w:sz w:val="24"/>
          <w:szCs w:val="24"/>
          <w:lang w:eastAsia="ru-RU"/>
        </w:rPr>
        <w:t>;</w:t>
      </w:r>
    </w:p>
    <w:p w:rsidR="00471BD6" w:rsidRPr="00A47346" w:rsidRDefault="00471BD6" w:rsidP="00471BD6">
      <w:pPr>
        <w:widowControl w:val="0"/>
        <w:spacing w:after="0" w:line="240" w:lineRule="auto"/>
        <w:jc w:val="both"/>
        <w:rPr>
          <w:rFonts w:ascii="Times New Roman" w:hAnsi="Times New Roman" w:cs="Times New Roman"/>
          <w:sz w:val="24"/>
          <w:szCs w:val="24"/>
          <w:lang w:eastAsia="ru-RU"/>
        </w:rPr>
      </w:pPr>
      <w:r w:rsidRPr="00A47346">
        <w:rPr>
          <w:rFonts w:ascii="Times New Roman" w:hAnsi="Times New Roman" w:cs="Times New Roman"/>
          <w:sz w:val="24"/>
          <w:szCs w:val="24"/>
          <w:lang w:eastAsia="ru-RU"/>
        </w:rPr>
        <w:t>2.1.2. виконувати правила експлуатації системи охоронної сигналізації</w:t>
      </w:r>
      <w:r>
        <w:rPr>
          <w:rFonts w:ascii="Times New Roman" w:hAnsi="Times New Roman" w:cs="Times New Roman"/>
          <w:sz w:val="24"/>
          <w:szCs w:val="24"/>
          <w:lang w:eastAsia="ru-RU"/>
        </w:rPr>
        <w:t xml:space="preserve"> та кнопки тривоги</w:t>
      </w:r>
      <w:r w:rsidRPr="00A47346">
        <w:rPr>
          <w:rFonts w:ascii="Times New Roman" w:hAnsi="Times New Roman" w:cs="Times New Roman"/>
          <w:sz w:val="24"/>
          <w:szCs w:val="24"/>
          <w:lang w:eastAsia="ru-RU"/>
        </w:rPr>
        <w:t>, згідно інструкції по використанню, негайно повідомляти ВИКОНАВЦЯ про будь-яке пошкодження системи охоронної сигналізації;</w:t>
      </w:r>
    </w:p>
    <w:p w:rsidR="00471BD6" w:rsidRPr="00A47346" w:rsidRDefault="00471BD6" w:rsidP="00471BD6">
      <w:pPr>
        <w:widowControl w:val="0"/>
        <w:spacing w:after="0" w:line="240" w:lineRule="auto"/>
        <w:jc w:val="both"/>
        <w:rPr>
          <w:rFonts w:ascii="Times New Roman" w:hAnsi="Times New Roman" w:cs="Times New Roman"/>
          <w:sz w:val="24"/>
          <w:szCs w:val="24"/>
          <w:lang w:eastAsia="ru-RU"/>
        </w:rPr>
      </w:pPr>
      <w:r w:rsidRPr="00A47346">
        <w:rPr>
          <w:rFonts w:ascii="Times New Roman" w:hAnsi="Times New Roman" w:cs="Times New Roman"/>
          <w:sz w:val="24"/>
          <w:szCs w:val="24"/>
          <w:lang w:eastAsia="ru-RU"/>
        </w:rPr>
        <w:t>2.1.3. постійно контролювати працездатність телефонного зв'язку, а також мережі електроживлення, які використовуються для передачі повідомлень про стан системи охоронної сигналізації</w:t>
      </w:r>
      <w:r>
        <w:rPr>
          <w:rFonts w:ascii="Times New Roman" w:hAnsi="Times New Roman" w:cs="Times New Roman"/>
          <w:sz w:val="24"/>
          <w:szCs w:val="24"/>
          <w:lang w:eastAsia="ru-RU"/>
        </w:rPr>
        <w:t xml:space="preserve"> та кнопки тривоги</w:t>
      </w:r>
      <w:r w:rsidRPr="00A47346">
        <w:rPr>
          <w:rFonts w:ascii="Times New Roman" w:hAnsi="Times New Roman" w:cs="Times New Roman"/>
          <w:sz w:val="24"/>
          <w:szCs w:val="24"/>
          <w:lang w:eastAsia="ru-RU"/>
        </w:rPr>
        <w:t>, а у випадку їх пошкодження - вживати термінові заходи для відновлення через відповідні ремонтні служби;</w:t>
      </w:r>
    </w:p>
    <w:p w:rsidR="00471BD6" w:rsidRPr="00A47346" w:rsidRDefault="00471BD6" w:rsidP="00471BD6">
      <w:pPr>
        <w:widowControl w:val="0"/>
        <w:spacing w:after="0" w:line="240" w:lineRule="auto"/>
        <w:jc w:val="both"/>
        <w:rPr>
          <w:rFonts w:ascii="Times New Roman" w:hAnsi="Times New Roman" w:cs="Times New Roman"/>
          <w:sz w:val="24"/>
          <w:szCs w:val="24"/>
          <w:lang w:eastAsia="ru-RU"/>
        </w:rPr>
      </w:pPr>
      <w:r w:rsidRPr="00A47346">
        <w:rPr>
          <w:rFonts w:ascii="Times New Roman" w:hAnsi="Times New Roman" w:cs="Times New Roman"/>
          <w:sz w:val="24"/>
          <w:szCs w:val="24"/>
          <w:lang w:eastAsia="ru-RU"/>
        </w:rPr>
        <w:t>2.1.4. своєчасно сплачувати за надані ВИКОНАВЦЕМ послуги відповідно до положень цього Договору;</w:t>
      </w:r>
    </w:p>
    <w:p w:rsidR="00471BD6" w:rsidRPr="00051D42" w:rsidRDefault="00471BD6" w:rsidP="00471BD6">
      <w:pPr>
        <w:widowControl w:val="0"/>
        <w:spacing w:after="0" w:line="240" w:lineRule="auto"/>
        <w:jc w:val="both"/>
        <w:rPr>
          <w:rFonts w:ascii="Times New Roman" w:hAnsi="Times New Roman" w:cs="Times New Roman"/>
          <w:b/>
          <w:sz w:val="24"/>
          <w:szCs w:val="24"/>
          <w:lang w:eastAsia="ru-RU"/>
        </w:rPr>
      </w:pPr>
      <w:r w:rsidRPr="00051D42">
        <w:rPr>
          <w:rFonts w:ascii="Times New Roman" w:hAnsi="Times New Roman" w:cs="Times New Roman"/>
          <w:b/>
          <w:sz w:val="24"/>
          <w:szCs w:val="24"/>
          <w:lang w:eastAsia="ru-RU"/>
        </w:rPr>
        <w:t>2.2. ЗАМОВНИК має право:</w:t>
      </w:r>
    </w:p>
    <w:p w:rsidR="00471BD6" w:rsidRPr="00A47346" w:rsidRDefault="00471BD6" w:rsidP="00471BD6">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2.2.1. </w:t>
      </w:r>
      <w:r w:rsidRPr="00A47346">
        <w:rPr>
          <w:rFonts w:ascii="Times New Roman" w:hAnsi="Times New Roman" w:cs="Times New Roman"/>
          <w:sz w:val="24"/>
          <w:szCs w:val="24"/>
          <w:lang w:eastAsia="ru-RU"/>
        </w:rPr>
        <w:t>зменшити обсяги закупівлі залежно від реального фінансування видатків.</w:t>
      </w:r>
    </w:p>
    <w:p w:rsidR="00471BD6" w:rsidRDefault="00471BD6" w:rsidP="00471BD6">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2.2.2. </w:t>
      </w:r>
      <w:r w:rsidRPr="00A47346">
        <w:rPr>
          <w:rFonts w:ascii="Times New Roman" w:hAnsi="Times New Roman" w:cs="Times New Roman"/>
          <w:sz w:val="24"/>
          <w:szCs w:val="24"/>
          <w:lang w:eastAsia="ru-RU"/>
        </w:rPr>
        <w:t xml:space="preserve">один раз </w:t>
      </w:r>
      <w:r>
        <w:rPr>
          <w:rFonts w:ascii="Times New Roman" w:hAnsi="Times New Roman" w:cs="Times New Roman"/>
          <w:sz w:val="24"/>
          <w:szCs w:val="24"/>
          <w:lang w:eastAsia="ru-RU"/>
        </w:rPr>
        <w:t>на місяць</w:t>
      </w:r>
      <w:r w:rsidRPr="00A47346">
        <w:rPr>
          <w:rFonts w:ascii="Times New Roman" w:hAnsi="Times New Roman" w:cs="Times New Roman"/>
          <w:sz w:val="24"/>
          <w:szCs w:val="24"/>
          <w:lang w:eastAsia="ru-RU"/>
        </w:rPr>
        <w:t xml:space="preserve"> здійснювати на кожному об</w:t>
      </w:r>
      <w:r>
        <w:rPr>
          <w:rFonts w:ascii="Times New Roman" w:hAnsi="Times New Roman" w:cs="Times New Roman"/>
          <w:sz w:val="24"/>
          <w:szCs w:val="24"/>
          <w:lang w:eastAsia="ru-RU"/>
        </w:rPr>
        <w:t>’</w:t>
      </w:r>
      <w:r w:rsidRPr="00A47346">
        <w:rPr>
          <w:rFonts w:ascii="Times New Roman" w:hAnsi="Times New Roman" w:cs="Times New Roman"/>
          <w:sz w:val="24"/>
          <w:szCs w:val="24"/>
          <w:lang w:eastAsia="ru-RU"/>
        </w:rPr>
        <w:t>єкті перевірку реагування Виконавця на спрацювання сигналізації в частині отримання повідомлення про спрацювання сигналізації на об</w:t>
      </w:r>
      <w:r>
        <w:rPr>
          <w:rFonts w:ascii="Times New Roman" w:hAnsi="Times New Roman" w:cs="Times New Roman"/>
          <w:sz w:val="24"/>
          <w:szCs w:val="24"/>
          <w:lang w:eastAsia="ru-RU"/>
        </w:rPr>
        <w:t>’єкті та</w:t>
      </w:r>
      <w:r w:rsidRPr="00A47346">
        <w:rPr>
          <w:rFonts w:ascii="Times New Roman" w:hAnsi="Times New Roman" w:cs="Times New Roman"/>
          <w:sz w:val="24"/>
          <w:szCs w:val="24"/>
          <w:lang w:eastAsia="ru-RU"/>
        </w:rPr>
        <w:t xml:space="preserve"> направлення групи </w:t>
      </w:r>
      <w:r>
        <w:rPr>
          <w:rFonts w:ascii="Times New Roman" w:hAnsi="Times New Roman" w:cs="Times New Roman"/>
          <w:sz w:val="24"/>
          <w:szCs w:val="24"/>
          <w:lang w:eastAsia="ru-RU"/>
        </w:rPr>
        <w:t xml:space="preserve">швидкого </w:t>
      </w:r>
      <w:r w:rsidRPr="00A47346">
        <w:rPr>
          <w:rFonts w:ascii="Times New Roman" w:hAnsi="Times New Roman" w:cs="Times New Roman"/>
          <w:sz w:val="24"/>
          <w:szCs w:val="24"/>
          <w:lang w:eastAsia="ru-RU"/>
        </w:rPr>
        <w:t>реагування.</w:t>
      </w:r>
    </w:p>
    <w:p w:rsidR="00471BD6" w:rsidRPr="00A47346" w:rsidRDefault="00471BD6" w:rsidP="00471BD6">
      <w:pPr>
        <w:widowControl w:val="0"/>
        <w:spacing w:after="0" w:line="240" w:lineRule="auto"/>
        <w:jc w:val="both"/>
        <w:rPr>
          <w:rFonts w:ascii="Times New Roman" w:hAnsi="Times New Roman" w:cs="Times New Roman"/>
          <w:sz w:val="24"/>
          <w:szCs w:val="24"/>
          <w:lang w:eastAsia="ru-RU"/>
        </w:rPr>
      </w:pPr>
    </w:p>
    <w:p w:rsidR="00471BD6" w:rsidRPr="00A47346" w:rsidRDefault="00471BD6" w:rsidP="00471BD6">
      <w:pPr>
        <w:widowControl w:val="0"/>
        <w:spacing w:after="0" w:line="240" w:lineRule="auto"/>
        <w:jc w:val="both"/>
        <w:rPr>
          <w:rFonts w:ascii="Times New Roman" w:hAnsi="Times New Roman" w:cs="Times New Roman"/>
          <w:b/>
          <w:sz w:val="24"/>
          <w:szCs w:val="24"/>
          <w:lang w:eastAsia="ru-RU"/>
        </w:rPr>
      </w:pPr>
      <w:r w:rsidRPr="00A47346">
        <w:rPr>
          <w:rFonts w:ascii="Times New Roman" w:hAnsi="Times New Roman" w:cs="Times New Roman"/>
          <w:b/>
          <w:sz w:val="24"/>
          <w:szCs w:val="24"/>
          <w:lang w:eastAsia="ru-RU"/>
        </w:rPr>
        <w:t>2.</w:t>
      </w:r>
      <w:r>
        <w:rPr>
          <w:rFonts w:ascii="Times New Roman" w:hAnsi="Times New Roman" w:cs="Times New Roman"/>
          <w:b/>
          <w:sz w:val="24"/>
          <w:szCs w:val="24"/>
          <w:lang w:eastAsia="ru-RU"/>
        </w:rPr>
        <w:t>3</w:t>
      </w:r>
      <w:r w:rsidRPr="00A47346">
        <w:rPr>
          <w:rFonts w:ascii="Times New Roman" w:hAnsi="Times New Roman" w:cs="Times New Roman"/>
          <w:b/>
          <w:sz w:val="24"/>
          <w:szCs w:val="24"/>
          <w:lang w:eastAsia="ru-RU"/>
        </w:rPr>
        <w:t>. ВИКОНАВЕЦЬ зобов’язаний:</w:t>
      </w:r>
    </w:p>
    <w:p w:rsidR="00471BD6" w:rsidRPr="00BB5C35" w:rsidRDefault="00471BD6" w:rsidP="00471BD6">
      <w:pPr>
        <w:widowControl w:val="0"/>
        <w:spacing w:after="0" w:line="240" w:lineRule="auto"/>
        <w:jc w:val="both"/>
        <w:rPr>
          <w:rFonts w:ascii="Times New Roman" w:hAnsi="Times New Roman" w:cs="Times New Roman"/>
          <w:sz w:val="24"/>
          <w:szCs w:val="24"/>
          <w:lang w:eastAsia="ru-RU"/>
        </w:rPr>
      </w:pPr>
      <w:r w:rsidRPr="00A47346">
        <w:rPr>
          <w:rFonts w:ascii="Times New Roman" w:hAnsi="Times New Roman" w:cs="Times New Roman"/>
          <w:sz w:val="24"/>
          <w:szCs w:val="24"/>
          <w:lang w:eastAsia="ru-RU"/>
        </w:rPr>
        <w:t>2.2.1. виконати роботи по підключенню системи охоронної сигналізації</w:t>
      </w:r>
      <w:r>
        <w:rPr>
          <w:rFonts w:ascii="Times New Roman" w:hAnsi="Times New Roman" w:cs="Times New Roman"/>
          <w:sz w:val="24"/>
          <w:szCs w:val="24"/>
          <w:lang w:eastAsia="ru-RU"/>
        </w:rPr>
        <w:t>, кнопки тривоги</w:t>
      </w:r>
      <w:r w:rsidRPr="00A47346">
        <w:rPr>
          <w:rFonts w:ascii="Times New Roman" w:hAnsi="Times New Roman" w:cs="Times New Roman"/>
          <w:sz w:val="24"/>
          <w:szCs w:val="24"/>
          <w:lang w:eastAsia="ru-RU"/>
        </w:rPr>
        <w:t xml:space="preserve"> на власний пульт центрального спостереження сигналізації протягом </w:t>
      </w:r>
      <w:r>
        <w:rPr>
          <w:rFonts w:ascii="Times New Roman" w:hAnsi="Times New Roman" w:cs="Times New Roman"/>
          <w:sz w:val="24"/>
          <w:szCs w:val="24"/>
          <w:lang w:eastAsia="ru-RU"/>
        </w:rPr>
        <w:t>3 (трьох)</w:t>
      </w:r>
      <w:r w:rsidRPr="00A47346">
        <w:rPr>
          <w:rFonts w:ascii="Times New Roman" w:hAnsi="Times New Roman" w:cs="Times New Roman"/>
          <w:sz w:val="24"/>
          <w:szCs w:val="24"/>
          <w:lang w:eastAsia="ru-RU"/>
        </w:rPr>
        <w:t xml:space="preserve"> календарних днів з моменту підписання цього договору;</w:t>
      </w:r>
      <w:r>
        <w:rPr>
          <w:rFonts w:ascii="Times New Roman" w:hAnsi="Times New Roman" w:cs="Times New Roman"/>
          <w:sz w:val="24"/>
          <w:szCs w:val="24"/>
          <w:lang w:eastAsia="ru-RU"/>
        </w:rPr>
        <w:t xml:space="preserve"> </w:t>
      </w:r>
      <w:r>
        <w:rPr>
          <w:rFonts w:ascii="Times New Roman" w:eastAsia="Calibri" w:hAnsi="Times New Roman" w:cs="Times New Roman"/>
          <w:bCs/>
          <w:sz w:val="24"/>
          <w:szCs w:val="24"/>
          <w:lang w:eastAsia="ru-RU"/>
        </w:rPr>
        <w:t>п</w:t>
      </w:r>
      <w:r w:rsidRPr="00BB5C35">
        <w:rPr>
          <w:rFonts w:ascii="Times New Roman" w:eastAsia="Calibri" w:hAnsi="Times New Roman" w:cs="Times New Roman"/>
          <w:bCs/>
          <w:sz w:val="24"/>
          <w:szCs w:val="24"/>
          <w:lang w:eastAsia="ru-RU"/>
        </w:rPr>
        <w:t>ередбачити передачу сигналу «тривога» від стаціонарної кнопки тривожної сигналізації на центральний пульт охорони Виконавця</w:t>
      </w:r>
    </w:p>
    <w:p w:rsidR="00471BD6" w:rsidRPr="00A47346" w:rsidRDefault="00471BD6" w:rsidP="00471BD6">
      <w:pPr>
        <w:widowControl w:val="0"/>
        <w:spacing w:after="0" w:line="240" w:lineRule="auto"/>
        <w:jc w:val="both"/>
        <w:rPr>
          <w:rFonts w:ascii="Times New Roman" w:hAnsi="Times New Roman" w:cs="Times New Roman"/>
          <w:sz w:val="24"/>
          <w:szCs w:val="24"/>
          <w:lang w:eastAsia="ru-RU"/>
        </w:rPr>
      </w:pPr>
      <w:r w:rsidRPr="00A47346">
        <w:rPr>
          <w:rFonts w:ascii="Times New Roman" w:hAnsi="Times New Roman" w:cs="Times New Roman"/>
          <w:sz w:val="24"/>
          <w:szCs w:val="24"/>
          <w:lang w:eastAsia="ru-RU"/>
        </w:rPr>
        <w:t>2.2.2. забезпечити передачу повідомлень про спрацювання охоронної сигналізації</w:t>
      </w:r>
      <w:r>
        <w:rPr>
          <w:rFonts w:ascii="Times New Roman" w:hAnsi="Times New Roman" w:cs="Times New Roman"/>
          <w:sz w:val="24"/>
          <w:szCs w:val="24"/>
          <w:lang w:eastAsia="ru-RU"/>
        </w:rPr>
        <w:t xml:space="preserve"> та кнопки тривоги</w:t>
      </w:r>
      <w:r w:rsidRPr="00A47346">
        <w:rPr>
          <w:rFonts w:ascii="Times New Roman" w:hAnsi="Times New Roman" w:cs="Times New Roman"/>
          <w:sz w:val="24"/>
          <w:szCs w:val="24"/>
          <w:lang w:eastAsia="ru-RU"/>
        </w:rPr>
        <w:t xml:space="preserve"> на об'єкті;</w:t>
      </w:r>
    </w:p>
    <w:p w:rsidR="00471BD6" w:rsidRPr="00A47346" w:rsidRDefault="00471BD6" w:rsidP="00471BD6">
      <w:pPr>
        <w:widowControl w:val="0"/>
        <w:spacing w:after="0" w:line="240" w:lineRule="auto"/>
        <w:jc w:val="both"/>
        <w:rPr>
          <w:rFonts w:ascii="Times New Roman" w:hAnsi="Times New Roman" w:cs="Times New Roman"/>
          <w:sz w:val="24"/>
          <w:szCs w:val="24"/>
          <w:lang w:eastAsia="ru-RU"/>
        </w:rPr>
      </w:pPr>
      <w:r w:rsidRPr="00A47346">
        <w:rPr>
          <w:rFonts w:ascii="Times New Roman" w:hAnsi="Times New Roman" w:cs="Times New Roman"/>
          <w:sz w:val="24"/>
          <w:szCs w:val="24"/>
          <w:lang w:eastAsia="ru-RU"/>
        </w:rPr>
        <w:t>2.2.3. проводити технічне обслуговування системи охоронної сигналізації</w:t>
      </w:r>
      <w:r>
        <w:rPr>
          <w:rFonts w:ascii="Times New Roman" w:hAnsi="Times New Roman" w:cs="Times New Roman"/>
          <w:sz w:val="24"/>
          <w:szCs w:val="24"/>
          <w:lang w:eastAsia="ru-RU"/>
        </w:rPr>
        <w:t xml:space="preserve"> та кнопки тривоги один раз на місяць</w:t>
      </w:r>
      <w:r w:rsidRPr="00A47346">
        <w:rPr>
          <w:rFonts w:ascii="Times New Roman" w:hAnsi="Times New Roman" w:cs="Times New Roman"/>
          <w:sz w:val="24"/>
          <w:szCs w:val="24"/>
          <w:lang w:eastAsia="ru-RU"/>
        </w:rPr>
        <w:t>;</w:t>
      </w:r>
    </w:p>
    <w:p w:rsidR="00471BD6" w:rsidRPr="00A47346" w:rsidRDefault="00471BD6" w:rsidP="00471BD6">
      <w:pPr>
        <w:widowControl w:val="0"/>
        <w:spacing w:after="0" w:line="240" w:lineRule="auto"/>
        <w:jc w:val="both"/>
        <w:rPr>
          <w:rFonts w:ascii="Times New Roman" w:hAnsi="Times New Roman" w:cs="Times New Roman"/>
          <w:sz w:val="24"/>
          <w:szCs w:val="24"/>
          <w:lang w:eastAsia="ru-RU"/>
        </w:rPr>
      </w:pPr>
      <w:r w:rsidRPr="00A47346">
        <w:rPr>
          <w:rFonts w:ascii="Times New Roman" w:hAnsi="Times New Roman" w:cs="Times New Roman"/>
          <w:sz w:val="24"/>
          <w:szCs w:val="24"/>
          <w:lang w:eastAsia="ru-RU"/>
        </w:rPr>
        <w:t xml:space="preserve">2.2.4. щомісячно надавати Замовнику належним чином оформлені акти </w:t>
      </w:r>
      <w:r>
        <w:rPr>
          <w:rFonts w:ascii="Times New Roman" w:hAnsi="Times New Roman" w:cs="Times New Roman"/>
          <w:sz w:val="24"/>
          <w:szCs w:val="24"/>
          <w:lang w:eastAsia="ru-RU"/>
        </w:rPr>
        <w:t>наданих послуг</w:t>
      </w:r>
      <w:r w:rsidRPr="00A47346">
        <w:rPr>
          <w:rFonts w:ascii="Times New Roman" w:hAnsi="Times New Roman" w:cs="Times New Roman"/>
          <w:sz w:val="24"/>
          <w:szCs w:val="24"/>
          <w:lang w:eastAsia="ru-RU"/>
        </w:rPr>
        <w:t xml:space="preserve"> за минулий місяць, а також рахунки на оплату за надані послуги;</w:t>
      </w:r>
    </w:p>
    <w:p w:rsidR="00471BD6" w:rsidRPr="00A47346" w:rsidRDefault="00471BD6" w:rsidP="00471BD6">
      <w:pPr>
        <w:widowControl w:val="0"/>
        <w:spacing w:after="0" w:line="240" w:lineRule="auto"/>
        <w:jc w:val="both"/>
        <w:rPr>
          <w:rFonts w:ascii="Times New Roman" w:hAnsi="Times New Roman" w:cs="Times New Roman"/>
          <w:sz w:val="24"/>
          <w:szCs w:val="24"/>
          <w:lang w:eastAsia="ru-RU"/>
        </w:rPr>
      </w:pPr>
      <w:r w:rsidRPr="00A47346">
        <w:rPr>
          <w:rFonts w:ascii="Times New Roman" w:hAnsi="Times New Roman" w:cs="Times New Roman"/>
          <w:sz w:val="24"/>
          <w:szCs w:val="24"/>
          <w:lang w:eastAsia="ru-RU"/>
        </w:rPr>
        <w:t>2.2.5. забезпечити протягом терміну Договору збереження матеріальних цінностей та документів суворої звітності на об’єктах Замовника;</w:t>
      </w:r>
    </w:p>
    <w:p w:rsidR="00471BD6" w:rsidRDefault="00471BD6" w:rsidP="00471BD6">
      <w:pPr>
        <w:widowControl w:val="0"/>
        <w:spacing w:after="0" w:line="240" w:lineRule="auto"/>
        <w:jc w:val="both"/>
        <w:rPr>
          <w:rFonts w:ascii="Times New Roman" w:hAnsi="Times New Roman" w:cs="Times New Roman"/>
          <w:sz w:val="24"/>
          <w:szCs w:val="24"/>
          <w:lang w:eastAsia="ru-RU"/>
        </w:rPr>
      </w:pPr>
      <w:r w:rsidRPr="00A47346">
        <w:rPr>
          <w:rFonts w:ascii="Times New Roman" w:hAnsi="Times New Roman" w:cs="Times New Roman"/>
          <w:sz w:val="24"/>
          <w:szCs w:val="24"/>
          <w:lang w:eastAsia="ru-RU"/>
        </w:rPr>
        <w:t>2.2.6. у разі спра</w:t>
      </w:r>
      <w:r>
        <w:rPr>
          <w:rFonts w:ascii="Times New Roman" w:hAnsi="Times New Roman" w:cs="Times New Roman"/>
          <w:sz w:val="24"/>
          <w:szCs w:val="24"/>
          <w:lang w:eastAsia="ru-RU"/>
        </w:rPr>
        <w:t xml:space="preserve">цювання охоронної сигналізації </w:t>
      </w:r>
      <w:r w:rsidRPr="00A47346">
        <w:rPr>
          <w:rFonts w:ascii="Times New Roman" w:hAnsi="Times New Roman" w:cs="Times New Roman"/>
          <w:sz w:val="24"/>
          <w:szCs w:val="24"/>
          <w:lang w:eastAsia="ru-RU"/>
        </w:rPr>
        <w:t>забезпечити прибуття на об'єкти при нештатних ситуаціях групи швидкого реагування не пізніше 5-7 хвилин в нічний час (у межах населених пунктів), 7-10  хвилин в нічний час (поза межами населених пунктів, у 30-км зоні відповідальності (відповідальності/віддаленості)) і 7-10 хвилин в денний час (у межах населених пунктів), 10 - 12 хвилин в денний час  (поза межами населених пунктів, у 30-км зоні відповідальності) після виклику.</w:t>
      </w:r>
    </w:p>
    <w:p w:rsidR="00471BD6" w:rsidRPr="00051D42" w:rsidRDefault="00471BD6" w:rsidP="00471BD6">
      <w:pPr>
        <w:widowControl w:val="0"/>
        <w:spacing w:after="0" w:line="240" w:lineRule="auto"/>
        <w:jc w:val="both"/>
        <w:rPr>
          <w:rFonts w:ascii="Times New Roman" w:hAnsi="Times New Roman" w:cs="Times New Roman"/>
          <w:b/>
          <w:sz w:val="24"/>
          <w:szCs w:val="24"/>
          <w:lang w:eastAsia="ru-RU"/>
        </w:rPr>
      </w:pPr>
      <w:r w:rsidRPr="00051D42">
        <w:rPr>
          <w:rFonts w:ascii="Times New Roman" w:hAnsi="Times New Roman" w:cs="Times New Roman"/>
          <w:b/>
          <w:sz w:val="24"/>
          <w:szCs w:val="24"/>
          <w:lang w:eastAsia="ru-RU"/>
        </w:rPr>
        <w:t>2.4. ВИКОНАВЕЦЬ має право:</w:t>
      </w:r>
    </w:p>
    <w:p w:rsidR="00471BD6" w:rsidRPr="00EB3091" w:rsidRDefault="00471BD6" w:rsidP="00471BD6">
      <w:pPr>
        <w:widowControl w:val="0"/>
        <w:suppressAutoHyphens/>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w:hAnsi="Times New Roman" w:cs="Times New Roman"/>
          <w:sz w:val="24"/>
          <w:szCs w:val="24"/>
          <w:lang w:eastAsia="ru-RU"/>
        </w:rPr>
        <w:t>2.4.1.</w:t>
      </w:r>
      <w:r w:rsidRPr="00051D42">
        <w:rPr>
          <w:rFonts w:ascii="Times New Roman CYR" w:hAnsi="Times New Roman CYR" w:cs="Times New Roman CYR"/>
          <w:sz w:val="24"/>
          <w:szCs w:val="24"/>
          <w:lang w:eastAsia="ru-RU"/>
        </w:rPr>
        <w:t xml:space="preserve"> </w:t>
      </w:r>
      <w:r w:rsidRPr="00EB3091">
        <w:rPr>
          <w:rFonts w:ascii="Times New Roman CYR" w:hAnsi="Times New Roman CYR" w:cs="Times New Roman CYR"/>
          <w:sz w:val="24"/>
          <w:szCs w:val="24"/>
          <w:lang w:eastAsia="ru-RU"/>
        </w:rPr>
        <w:t>Своєчасно та в повному обсязі отримувати плату за надані Послуги.</w:t>
      </w:r>
    </w:p>
    <w:p w:rsidR="00471BD6" w:rsidRPr="00EB3091" w:rsidRDefault="00471BD6" w:rsidP="00471BD6">
      <w:pPr>
        <w:widowControl w:val="0"/>
        <w:suppressAutoHyphens/>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2.4.2. </w:t>
      </w:r>
      <w:r w:rsidRPr="00EB3091">
        <w:rPr>
          <w:rFonts w:ascii="Times New Roman CYR" w:hAnsi="Times New Roman CYR" w:cs="Times New Roman CYR"/>
          <w:sz w:val="24"/>
          <w:szCs w:val="24"/>
          <w:lang w:eastAsia="ru-RU"/>
        </w:rPr>
        <w:t>Самостійно визначати територіальні підрозділи охорони, наряди яких можуть бути залучені до оперативного реагування на спрацювання сигналізації.</w:t>
      </w:r>
    </w:p>
    <w:p w:rsidR="00471BD6" w:rsidRPr="00A47346" w:rsidRDefault="00471BD6" w:rsidP="00471BD6">
      <w:pPr>
        <w:widowControl w:val="0"/>
        <w:spacing w:after="0" w:line="240" w:lineRule="auto"/>
        <w:jc w:val="both"/>
        <w:rPr>
          <w:rFonts w:ascii="Times New Roman" w:hAnsi="Times New Roman" w:cs="Times New Roman"/>
          <w:sz w:val="24"/>
          <w:szCs w:val="24"/>
          <w:lang w:eastAsia="ru-RU"/>
        </w:rPr>
      </w:pPr>
      <w:r w:rsidRPr="00EB3091">
        <w:rPr>
          <w:rFonts w:ascii="Times New Roman CYR" w:hAnsi="Times New Roman CYR" w:cs="Times New Roman CYR"/>
          <w:sz w:val="24"/>
          <w:szCs w:val="24"/>
          <w:lang w:eastAsia="ru-RU"/>
        </w:rPr>
        <w:t xml:space="preserve">6.4.4. Приймати участь у роботі комісії у складі уповноважених представників Замовника та Виконавця при обстеженні Об’єкта з метою встановлення </w:t>
      </w:r>
      <w:r w:rsidRPr="00A47346">
        <w:rPr>
          <w:rFonts w:ascii="Times New Roman" w:hAnsi="Times New Roman" w:cs="Times New Roman"/>
          <w:sz w:val="24"/>
          <w:szCs w:val="24"/>
          <w:lang w:eastAsia="ru-RU"/>
        </w:rPr>
        <w:t>перевірк</w:t>
      </w:r>
      <w:r>
        <w:rPr>
          <w:rFonts w:ascii="Times New Roman" w:hAnsi="Times New Roman" w:cs="Times New Roman"/>
          <w:sz w:val="24"/>
          <w:szCs w:val="24"/>
          <w:lang w:eastAsia="ru-RU"/>
        </w:rPr>
        <w:t>и</w:t>
      </w:r>
      <w:r w:rsidRPr="00A47346">
        <w:rPr>
          <w:rFonts w:ascii="Times New Roman" w:hAnsi="Times New Roman" w:cs="Times New Roman"/>
          <w:sz w:val="24"/>
          <w:szCs w:val="24"/>
          <w:lang w:eastAsia="ru-RU"/>
        </w:rPr>
        <w:t xml:space="preserve"> реагування Виконавця на спрацювання сигналізації в частині отримання повідомлення про спрацювання сигналізації</w:t>
      </w:r>
      <w:r>
        <w:rPr>
          <w:rFonts w:ascii="Times New Roman" w:hAnsi="Times New Roman" w:cs="Times New Roman"/>
          <w:sz w:val="24"/>
          <w:szCs w:val="24"/>
          <w:lang w:eastAsia="ru-RU"/>
        </w:rPr>
        <w:t xml:space="preserve"> та кнопки тривоги</w:t>
      </w:r>
      <w:r w:rsidRPr="00A47346">
        <w:rPr>
          <w:rFonts w:ascii="Times New Roman" w:hAnsi="Times New Roman" w:cs="Times New Roman"/>
          <w:sz w:val="24"/>
          <w:szCs w:val="24"/>
          <w:lang w:eastAsia="ru-RU"/>
        </w:rPr>
        <w:t xml:space="preserve"> на об</w:t>
      </w:r>
      <w:r>
        <w:rPr>
          <w:rFonts w:ascii="Times New Roman" w:hAnsi="Times New Roman" w:cs="Times New Roman"/>
          <w:sz w:val="24"/>
          <w:szCs w:val="24"/>
          <w:lang w:eastAsia="ru-RU"/>
        </w:rPr>
        <w:t>’єкті та</w:t>
      </w:r>
      <w:r w:rsidRPr="00A47346">
        <w:rPr>
          <w:rFonts w:ascii="Times New Roman" w:hAnsi="Times New Roman" w:cs="Times New Roman"/>
          <w:sz w:val="24"/>
          <w:szCs w:val="24"/>
          <w:lang w:eastAsia="ru-RU"/>
        </w:rPr>
        <w:t xml:space="preserve"> направлення групи </w:t>
      </w:r>
      <w:r>
        <w:rPr>
          <w:rFonts w:ascii="Times New Roman" w:hAnsi="Times New Roman" w:cs="Times New Roman"/>
          <w:sz w:val="24"/>
          <w:szCs w:val="24"/>
          <w:lang w:eastAsia="ru-RU"/>
        </w:rPr>
        <w:t xml:space="preserve">швидкого </w:t>
      </w:r>
      <w:r w:rsidRPr="00A47346">
        <w:rPr>
          <w:rFonts w:ascii="Times New Roman" w:hAnsi="Times New Roman" w:cs="Times New Roman"/>
          <w:sz w:val="24"/>
          <w:szCs w:val="24"/>
          <w:lang w:eastAsia="ru-RU"/>
        </w:rPr>
        <w:t>реагування.</w:t>
      </w:r>
    </w:p>
    <w:p w:rsidR="00471BD6" w:rsidRPr="00A47346" w:rsidRDefault="00471BD6" w:rsidP="00471BD6">
      <w:pPr>
        <w:widowControl w:val="0"/>
        <w:spacing w:after="0" w:line="240" w:lineRule="auto"/>
        <w:jc w:val="both"/>
        <w:rPr>
          <w:rFonts w:ascii="Times New Roman" w:hAnsi="Times New Roman" w:cs="Times New Roman"/>
          <w:sz w:val="24"/>
          <w:szCs w:val="24"/>
          <w:lang w:eastAsia="ru-RU"/>
        </w:rPr>
      </w:pPr>
    </w:p>
    <w:p w:rsidR="00471BD6" w:rsidRPr="00A47346" w:rsidRDefault="00471BD6" w:rsidP="00471BD6">
      <w:pPr>
        <w:widowControl w:val="0"/>
        <w:spacing w:after="0" w:line="240" w:lineRule="auto"/>
        <w:jc w:val="center"/>
        <w:rPr>
          <w:rFonts w:ascii="Times New Roman" w:hAnsi="Times New Roman" w:cs="Times New Roman"/>
          <w:b/>
          <w:sz w:val="24"/>
          <w:szCs w:val="24"/>
          <w:lang w:eastAsia="ru-RU"/>
        </w:rPr>
      </w:pPr>
      <w:r w:rsidRPr="00A47346">
        <w:rPr>
          <w:rFonts w:ascii="Times New Roman" w:hAnsi="Times New Roman" w:cs="Times New Roman"/>
          <w:b/>
          <w:sz w:val="24"/>
          <w:szCs w:val="24"/>
          <w:lang w:eastAsia="ru-RU"/>
        </w:rPr>
        <w:t>3. Відповідальність сторін</w:t>
      </w:r>
    </w:p>
    <w:p w:rsidR="00471BD6" w:rsidRPr="00A47346" w:rsidRDefault="00471BD6" w:rsidP="00471BD6">
      <w:pPr>
        <w:widowControl w:val="0"/>
        <w:spacing w:after="0" w:line="240" w:lineRule="auto"/>
        <w:jc w:val="both"/>
        <w:rPr>
          <w:rFonts w:ascii="Times New Roman" w:hAnsi="Times New Roman" w:cs="Times New Roman"/>
          <w:sz w:val="24"/>
          <w:szCs w:val="24"/>
          <w:lang w:eastAsia="ru-RU"/>
        </w:rPr>
      </w:pPr>
      <w:r w:rsidRPr="00A47346">
        <w:rPr>
          <w:rFonts w:ascii="Times New Roman" w:hAnsi="Times New Roman" w:cs="Times New Roman"/>
          <w:sz w:val="24"/>
          <w:szCs w:val="24"/>
          <w:lang w:eastAsia="ru-RU"/>
        </w:rPr>
        <w:t>3.1. За порушення строків виконання умов п.</w:t>
      </w:r>
      <w:r>
        <w:rPr>
          <w:rFonts w:ascii="Times New Roman" w:hAnsi="Times New Roman" w:cs="Times New Roman"/>
          <w:sz w:val="24"/>
          <w:szCs w:val="24"/>
          <w:lang w:eastAsia="ru-RU"/>
        </w:rPr>
        <w:t xml:space="preserve"> </w:t>
      </w:r>
      <w:r w:rsidRPr="00A47346">
        <w:rPr>
          <w:rFonts w:ascii="Times New Roman" w:hAnsi="Times New Roman" w:cs="Times New Roman"/>
          <w:sz w:val="24"/>
          <w:szCs w:val="24"/>
          <w:lang w:eastAsia="ru-RU"/>
        </w:rPr>
        <w:t xml:space="preserve">2.2.1. цього Договору, Виконавець сплачує Замовнику штраф у розмірі 5 % від вартості договору за кожен день прострочки. </w:t>
      </w:r>
    </w:p>
    <w:p w:rsidR="00471BD6" w:rsidRPr="00A47346" w:rsidRDefault="00471BD6" w:rsidP="00471BD6">
      <w:pPr>
        <w:widowControl w:val="0"/>
        <w:spacing w:after="0" w:line="240" w:lineRule="auto"/>
        <w:jc w:val="both"/>
        <w:rPr>
          <w:rFonts w:ascii="Times New Roman" w:hAnsi="Times New Roman" w:cs="Times New Roman"/>
          <w:sz w:val="24"/>
          <w:szCs w:val="24"/>
          <w:lang w:eastAsia="ru-RU"/>
        </w:rPr>
      </w:pPr>
      <w:r w:rsidRPr="00A47346">
        <w:rPr>
          <w:rFonts w:ascii="Times New Roman" w:hAnsi="Times New Roman" w:cs="Times New Roman"/>
          <w:spacing w:val="-6"/>
          <w:sz w:val="24"/>
          <w:szCs w:val="24"/>
          <w:lang w:eastAsia="ru-RU"/>
        </w:rPr>
        <w:t xml:space="preserve">3.2. </w:t>
      </w:r>
      <w:r w:rsidRPr="00A47346">
        <w:rPr>
          <w:rFonts w:ascii="Times New Roman" w:hAnsi="Times New Roman" w:cs="Times New Roman"/>
          <w:sz w:val="24"/>
          <w:szCs w:val="24"/>
          <w:lang w:eastAsia="ru-RU"/>
        </w:rPr>
        <w:t>ВИКОНАВЕЦЬ несе матеріальну відповідальність за збитки (шкоду) спричиненні крадіжками товарно-матеріальних цінностей, здійсненими шляхом злому на об'єктах замків, вікон та огорож, іншими способами в результаті незабезпечення належного догляду охоронної сигналізації.</w:t>
      </w:r>
    </w:p>
    <w:p w:rsidR="00471BD6" w:rsidRPr="00A47346" w:rsidRDefault="00471BD6" w:rsidP="00471BD6">
      <w:pPr>
        <w:widowControl w:val="0"/>
        <w:spacing w:after="0" w:line="240" w:lineRule="auto"/>
        <w:jc w:val="both"/>
        <w:rPr>
          <w:rFonts w:ascii="Times New Roman" w:hAnsi="Times New Roman" w:cs="Times New Roman"/>
          <w:sz w:val="24"/>
          <w:szCs w:val="24"/>
          <w:lang w:eastAsia="ru-RU"/>
        </w:rPr>
      </w:pPr>
      <w:r w:rsidRPr="00A47346">
        <w:rPr>
          <w:rFonts w:ascii="Times New Roman" w:hAnsi="Times New Roman" w:cs="Times New Roman"/>
          <w:sz w:val="24"/>
          <w:szCs w:val="24"/>
          <w:lang w:eastAsia="ru-RU"/>
        </w:rPr>
        <w:t xml:space="preserve">3.3. Відшкодування Замовнику завданих з вини Виконавця збитків (шкоди) здійснюється після надання </w:t>
      </w:r>
      <w:r w:rsidRPr="00A47346">
        <w:rPr>
          <w:rFonts w:ascii="Times New Roman" w:hAnsi="Times New Roman" w:cs="Times New Roman"/>
          <w:sz w:val="24"/>
          <w:szCs w:val="24"/>
          <w:lang w:eastAsia="ru-RU"/>
        </w:rPr>
        <w:lastRenderedPageBreak/>
        <w:t>Замовником відповідних документів органів дізнання, слідства та вироку (рішення) суду, що встановив факт крадіжки, грабежу, розбою, а також факт знищення або пошкодження майна сторонніми особами, які проникли на об'єкт, або в силу інших причин з вини працівників Замовника. Розмір збитків (шкоди) повинен бути підтверджений Замовником відповідними документами та розрахунком вартості викрадених, знищених або пошкоджених товарно-матеріальних цінностей, складеним за участі Учасника та звіреним з бухгалтерськими даними. В разі виявлення винних осіб, збитки що відшкодувались Учасником, стягуються з цих осіб в порядку регресу.</w:t>
      </w:r>
    </w:p>
    <w:p w:rsidR="00471BD6" w:rsidRPr="00A47346" w:rsidRDefault="00471BD6" w:rsidP="00471BD6">
      <w:pPr>
        <w:widowControl w:val="0"/>
        <w:spacing w:after="0" w:line="240" w:lineRule="auto"/>
        <w:jc w:val="both"/>
        <w:rPr>
          <w:rFonts w:ascii="Times New Roman" w:hAnsi="Times New Roman" w:cs="Times New Roman"/>
          <w:sz w:val="24"/>
          <w:szCs w:val="24"/>
          <w:lang w:eastAsia="ru-RU"/>
        </w:rPr>
      </w:pPr>
      <w:r w:rsidRPr="00A47346">
        <w:rPr>
          <w:rFonts w:ascii="Times New Roman" w:hAnsi="Times New Roman" w:cs="Times New Roman"/>
          <w:sz w:val="24"/>
          <w:szCs w:val="24"/>
          <w:lang w:eastAsia="ru-RU"/>
        </w:rPr>
        <w:t>3.4.  Замовник звільняється від сплати штрафних санкцій за несвоєчасну оплату послуг у випадку, якщо це сталося внаслідок затримки фінансування або відкриття бюджетних асигнувань Державною казначейською службою України.</w:t>
      </w:r>
    </w:p>
    <w:p w:rsidR="00471BD6" w:rsidRPr="00A47346" w:rsidRDefault="00471BD6" w:rsidP="00471BD6">
      <w:pPr>
        <w:widowControl w:val="0"/>
        <w:spacing w:after="0" w:line="240" w:lineRule="auto"/>
        <w:jc w:val="both"/>
        <w:rPr>
          <w:rFonts w:ascii="Times New Roman" w:hAnsi="Times New Roman" w:cs="Times New Roman"/>
          <w:sz w:val="24"/>
          <w:szCs w:val="24"/>
          <w:lang w:eastAsia="ru-RU"/>
        </w:rPr>
      </w:pPr>
      <w:r w:rsidRPr="00A47346">
        <w:rPr>
          <w:rFonts w:ascii="Times New Roman" w:hAnsi="Times New Roman" w:cs="Times New Roman"/>
          <w:sz w:val="24"/>
          <w:szCs w:val="24"/>
          <w:lang w:eastAsia="ru-RU"/>
        </w:rPr>
        <w:t>3.5. ВИКОНАВЕЦЬ звільняється від відповідальності в нижче перерахованих випадках:</w:t>
      </w:r>
    </w:p>
    <w:p w:rsidR="00471BD6" w:rsidRPr="00A47346" w:rsidRDefault="00471BD6" w:rsidP="00471BD6">
      <w:pPr>
        <w:widowControl w:val="0"/>
        <w:spacing w:after="0" w:line="240" w:lineRule="auto"/>
        <w:jc w:val="both"/>
        <w:rPr>
          <w:rFonts w:ascii="Times New Roman" w:hAnsi="Times New Roman" w:cs="Times New Roman"/>
          <w:sz w:val="24"/>
          <w:szCs w:val="24"/>
          <w:lang w:eastAsia="ru-RU"/>
        </w:rPr>
      </w:pPr>
      <w:r w:rsidRPr="00A47346">
        <w:rPr>
          <w:rFonts w:ascii="Times New Roman" w:hAnsi="Times New Roman" w:cs="Times New Roman"/>
          <w:sz w:val="24"/>
          <w:szCs w:val="24"/>
          <w:lang w:eastAsia="ru-RU"/>
        </w:rPr>
        <w:t>3.5.1. Учасник не несе матеріальної відповідальності перед Замовником: за збитки спричинені в разі форс-мажорних обставин (пожежа, стихійне лиха, воєнні дії, проведення спецоперацій ЗСУ та спецслужбами України, повені, епідемії, епізоотії, страйки, непередбачені дії органів державної влади тощо) у встановленому цим Договором порядку.</w:t>
      </w:r>
    </w:p>
    <w:p w:rsidR="00471BD6" w:rsidRPr="00A47346" w:rsidRDefault="00471BD6" w:rsidP="00471BD6">
      <w:pPr>
        <w:widowControl w:val="0"/>
        <w:spacing w:after="0" w:line="240" w:lineRule="auto"/>
        <w:jc w:val="both"/>
        <w:rPr>
          <w:rFonts w:ascii="Times New Roman" w:hAnsi="Times New Roman" w:cs="Times New Roman"/>
          <w:sz w:val="24"/>
          <w:szCs w:val="24"/>
          <w:lang w:eastAsia="ru-RU"/>
        </w:rPr>
      </w:pPr>
      <w:r w:rsidRPr="00A47346">
        <w:rPr>
          <w:rFonts w:ascii="Times New Roman" w:hAnsi="Times New Roman" w:cs="Times New Roman"/>
          <w:sz w:val="24"/>
          <w:szCs w:val="24"/>
          <w:lang w:eastAsia="ru-RU"/>
        </w:rPr>
        <w:t>3.5.2. За розкрадання матеріальних цінностей з охороняємого об’єкта шляхом розбою або бандитського нападу з застосуванням вогнепальної зброї, вибухових речовин, якщо сили працівників охоронної фірми виявляться недостатніми для відображення нападу, або миттєве розкрадання (на ривок) коли група швидкого реагування прибула у зазначені терміни (відповідно до п. 2.2</w:t>
      </w:r>
      <w:r>
        <w:rPr>
          <w:rFonts w:ascii="Times New Roman" w:hAnsi="Times New Roman" w:cs="Times New Roman"/>
          <w:sz w:val="24"/>
          <w:szCs w:val="24"/>
          <w:lang w:eastAsia="ru-RU"/>
        </w:rPr>
        <w:t>.6</w:t>
      </w:r>
      <w:r w:rsidRPr="00A47346">
        <w:rPr>
          <w:rFonts w:ascii="Times New Roman" w:hAnsi="Times New Roman" w:cs="Times New Roman"/>
          <w:sz w:val="24"/>
          <w:szCs w:val="24"/>
          <w:lang w:eastAsia="ru-RU"/>
        </w:rPr>
        <w:t xml:space="preserve">), але зловмисник вже покинув охороняє мий об’єкт.        </w:t>
      </w:r>
    </w:p>
    <w:p w:rsidR="00471BD6" w:rsidRPr="00A47346" w:rsidRDefault="00471BD6" w:rsidP="00471BD6">
      <w:pPr>
        <w:widowControl w:val="0"/>
        <w:spacing w:after="0" w:line="240" w:lineRule="auto"/>
        <w:jc w:val="both"/>
        <w:rPr>
          <w:rFonts w:ascii="Times New Roman" w:hAnsi="Times New Roman" w:cs="Times New Roman"/>
          <w:sz w:val="24"/>
          <w:szCs w:val="24"/>
          <w:lang w:eastAsia="ru-RU"/>
        </w:rPr>
      </w:pPr>
      <w:r w:rsidRPr="00A47346">
        <w:rPr>
          <w:rFonts w:ascii="Times New Roman" w:hAnsi="Times New Roman" w:cs="Times New Roman"/>
          <w:sz w:val="24"/>
          <w:szCs w:val="24"/>
          <w:lang w:eastAsia="ru-RU"/>
        </w:rPr>
        <w:t>3.5.3. При відмовленні відповідальних осіб ЗАМОВНИКА прибути на об’єкт для з’ясування причини не постановки під охорону на ПЦС або з причин спрацьовування системи сигналізації.</w:t>
      </w:r>
    </w:p>
    <w:p w:rsidR="00471BD6" w:rsidRPr="00A47346" w:rsidRDefault="00471BD6" w:rsidP="00471BD6">
      <w:pPr>
        <w:widowControl w:val="0"/>
        <w:spacing w:after="0" w:line="240" w:lineRule="auto"/>
        <w:jc w:val="both"/>
        <w:rPr>
          <w:rFonts w:ascii="Times New Roman" w:hAnsi="Times New Roman" w:cs="Times New Roman"/>
          <w:sz w:val="24"/>
          <w:szCs w:val="24"/>
          <w:lang w:eastAsia="ru-RU"/>
        </w:rPr>
      </w:pPr>
      <w:r w:rsidRPr="00A47346">
        <w:rPr>
          <w:rFonts w:ascii="Times New Roman" w:hAnsi="Times New Roman" w:cs="Times New Roman"/>
          <w:sz w:val="24"/>
          <w:szCs w:val="24"/>
          <w:lang w:eastAsia="ru-RU"/>
        </w:rPr>
        <w:t>3.5.4.  Крадіжок, якщо зловмисник проникнув у приміщення до його закриття (постановки під охорону).</w:t>
      </w:r>
    </w:p>
    <w:p w:rsidR="00471BD6" w:rsidRPr="00A47346" w:rsidRDefault="00471BD6" w:rsidP="00471BD6">
      <w:pPr>
        <w:widowControl w:val="0"/>
        <w:spacing w:after="0" w:line="240" w:lineRule="auto"/>
        <w:jc w:val="both"/>
        <w:rPr>
          <w:rFonts w:ascii="Times New Roman" w:hAnsi="Times New Roman" w:cs="Times New Roman"/>
          <w:i/>
          <w:sz w:val="24"/>
          <w:szCs w:val="24"/>
          <w:lang w:eastAsia="ru-RU"/>
        </w:rPr>
      </w:pPr>
      <w:r w:rsidRPr="00A47346">
        <w:rPr>
          <w:rFonts w:ascii="Times New Roman" w:hAnsi="Times New Roman" w:cs="Times New Roman"/>
          <w:sz w:val="24"/>
          <w:szCs w:val="24"/>
          <w:lang w:eastAsia="ru-RU"/>
        </w:rPr>
        <w:t xml:space="preserve">3.5.5. Крадіжок, якщо зловмисник проникнув на об’єкт через не охоронювані або слабко укріплені місця,  що ЗАМОВНИК не обладнав охоронною сигналізацією або не зміцнив </w:t>
      </w:r>
      <w:r w:rsidRPr="00A47346">
        <w:rPr>
          <w:rFonts w:ascii="Times New Roman" w:hAnsi="Times New Roman" w:cs="Times New Roman"/>
          <w:i/>
          <w:sz w:val="24"/>
          <w:szCs w:val="24"/>
          <w:lang w:eastAsia="ru-RU"/>
        </w:rPr>
        <w:t xml:space="preserve">(при одержанні письмового повідомлення </w:t>
      </w:r>
      <w:r w:rsidRPr="00A47346">
        <w:rPr>
          <w:rFonts w:ascii="Times New Roman" w:hAnsi="Times New Roman" w:cs="Times New Roman"/>
          <w:i/>
          <w:iCs/>
          <w:sz w:val="24"/>
          <w:szCs w:val="24"/>
          <w:lang w:eastAsia="ru-RU"/>
        </w:rPr>
        <w:t>ВИКОНАВЦЯ</w:t>
      </w:r>
      <w:r w:rsidRPr="00A47346">
        <w:rPr>
          <w:rFonts w:ascii="Times New Roman" w:hAnsi="Times New Roman" w:cs="Times New Roman"/>
          <w:i/>
          <w:sz w:val="24"/>
          <w:szCs w:val="24"/>
          <w:lang w:eastAsia="ru-RU"/>
        </w:rPr>
        <w:t>).</w:t>
      </w:r>
      <w:r w:rsidRPr="00A47346">
        <w:rPr>
          <w:rFonts w:ascii="Times New Roman" w:hAnsi="Times New Roman" w:cs="Times New Roman"/>
          <w:sz w:val="24"/>
          <w:szCs w:val="24"/>
          <w:lang w:eastAsia="ru-RU"/>
        </w:rPr>
        <w:t xml:space="preserve">           </w:t>
      </w:r>
    </w:p>
    <w:p w:rsidR="00471BD6" w:rsidRPr="00A47346" w:rsidRDefault="00471BD6" w:rsidP="00471BD6">
      <w:pPr>
        <w:widowControl w:val="0"/>
        <w:spacing w:after="0" w:line="240" w:lineRule="auto"/>
        <w:jc w:val="both"/>
        <w:rPr>
          <w:rFonts w:ascii="Times New Roman" w:hAnsi="Times New Roman" w:cs="Times New Roman"/>
          <w:sz w:val="24"/>
          <w:szCs w:val="24"/>
          <w:lang w:eastAsia="ru-RU"/>
        </w:rPr>
      </w:pPr>
      <w:r w:rsidRPr="00A47346">
        <w:rPr>
          <w:rFonts w:ascii="Times New Roman" w:hAnsi="Times New Roman" w:cs="Times New Roman"/>
          <w:sz w:val="24"/>
          <w:szCs w:val="24"/>
          <w:lang w:eastAsia="ru-RU"/>
        </w:rPr>
        <w:t>3.5.6. У випадку не виконання ЗАМОВНИКОМ прийнятих на себе зобов’язань за даним договором, інструкціями, які підписані сторонами.</w:t>
      </w:r>
    </w:p>
    <w:p w:rsidR="00471BD6" w:rsidRPr="00A47346" w:rsidRDefault="00471BD6" w:rsidP="00471BD6">
      <w:pPr>
        <w:widowControl w:val="0"/>
        <w:spacing w:after="0" w:line="240" w:lineRule="auto"/>
        <w:jc w:val="both"/>
        <w:rPr>
          <w:rFonts w:ascii="Times New Roman" w:hAnsi="Times New Roman" w:cs="Times New Roman"/>
          <w:sz w:val="24"/>
          <w:szCs w:val="24"/>
          <w:lang w:eastAsia="ru-RU"/>
        </w:rPr>
      </w:pPr>
      <w:r w:rsidRPr="00A47346">
        <w:rPr>
          <w:rFonts w:ascii="Times New Roman" w:hAnsi="Times New Roman" w:cs="Times New Roman"/>
          <w:sz w:val="24"/>
          <w:szCs w:val="24"/>
          <w:lang w:eastAsia="ru-RU"/>
        </w:rPr>
        <w:t>3.5.7. Порушення працездатності системи охоронно-тривожної сигналізації шляхом несанкціонованого доступу до комплексу системи охоронно-тривожної сигналізації сторонніх осіб під час, коли система знаходиться в режимі зняття з охорони.</w:t>
      </w:r>
    </w:p>
    <w:p w:rsidR="00471BD6" w:rsidRPr="00A47346" w:rsidRDefault="00471BD6" w:rsidP="00471BD6">
      <w:pPr>
        <w:widowControl w:val="0"/>
        <w:spacing w:after="0" w:line="240" w:lineRule="auto"/>
        <w:jc w:val="both"/>
        <w:rPr>
          <w:rFonts w:ascii="Times New Roman" w:hAnsi="Times New Roman" w:cs="Times New Roman"/>
          <w:sz w:val="24"/>
          <w:szCs w:val="24"/>
          <w:lang w:eastAsia="ru-RU"/>
        </w:rPr>
      </w:pPr>
      <w:r w:rsidRPr="00A47346">
        <w:rPr>
          <w:rFonts w:ascii="Times New Roman" w:hAnsi="Times New Roman" w:cs="Times New Roman"/>
          <w:sz w:val="24"/>
          <w:szCs w:val="24"/>
          <w:lang w:eastAsia="ru-RU"/>
        </w:rPr>
        <w:t>3.5.8. Крадіжки або розкрадання залишеного в охоронюваному приміщенні майна працівників ЗАМОВНИКА або майна сторонніх організацій, якщо з ними не укладений самостійний договір.</w:t>
      </w:r>
    </w:p>
    <w:p w:rsidR="00471BD6" w:rsidRPr="00A47346" w:rsidRDefault="00471BD6" w:rsidP="00471BD6">
      <w:pPr>
        <w:widowControl w:val="0"/>
        <w:spacing w:after="0" w:line="240" w:lineRule="auto"/>
        <w:jc w:val="both"/>
        <w:rPr>
          <w:rFonts w:ascii="Times New Roman" w:hAnsi="Times New Roman" w:cs="Times New Roman"/>
          <w:sz w:val="24"/>
          <w:szCs w:val="24"/>
          <w:lang w:eastAsia="ru-RU"/>
        </w:rPr>
      </w:pPr>
      <w:r w:rsidRPr="00A47346">
        <w:rPr>
          <w:rFonts w:ascii="Times New Roman" w:hAnsi="Times New Roman" w:cs="Times New Roman"/>
          <w:sz w:val="24"/>
          <w:szCs w:val="24"/>
          <w:lang w:eastAsia="ru-RU"/>
        </w:rPr>
        <w:t>3.5.9. Ушкодження зовнішніх конструкцій об’єкту, а саме: стін, стелі, підлоги, вхідних дверей, засклення вікон, решіток, ролет, які складають технічну укріпленість об’єкту, яке слугувало формуванню сигналу «тривога» від засобів охоронно-тривожної сигналізації у середині об’єкту.</w:t>
      </w:r>
    </w:p>
    <w:p w:rsidR="00471BD6" w:rsidRPr="00A47346" w:rsidRDefault="00471BD6" w:rsidP="00471BD6">
      <w:pPr>
        <w:widowControl w:val="0"/>
        <w:spacing w:after="0" w:line="240" w:lineRule="auto"/>
        <w:jc w:val="both"/>
        <w:rPr>
          <w:rFonts w:ascii="Times New Roman" w:hAnsi="Times New Roman" w:cs="Times New Roman"/>
          <w:sz w:val="24"/>
          <w:szCs w:val="24"/>
          <w:lang w:eastAsia="ru-RU"/>
        </w:rPr>
      </w:pPr>
    </w:p>
    <w:p w:rsidR="00471BD6" w:rsidRPr="00A47346" w:rsidRDefault="00471BD6" w:rsidP="00471BD6">
      <w:pPr>
        <w:widowControl w:val="0"/>
        <w:spacing w:after="0" w:line="240" w:lineRule="auto"/>
        <w:jc w:val="center"/>
        <w:rPr>
          <w:rFonts w:ascii="Times New Roman" w:hAnsi="Times New Roman" w:cs="Times New Roman"/>
          <w:b/>
          <w:sz w:val="24"/>
          <w:szCs w:val="24"/>
          <w:lang w:eastAsia="ru-RU"/>
        </w:rPr>
      </w:pPr>
      <w:r w:rsidRPr="00A47346">
        <w:rPr>
          <w:rFonts w:ascii="Times New Roman" w:hAnsi="Times New Roman" w:cs="Times New Roman"/>
          <w:b/>
          <w:sz w:val="24"/>
          <w:szCs w:val="24"/>
          <w:lang w:eastAsia="ru-RU"/>
        </w:rPr>
        <w:t>4. Термін дії договору</w:t>
      </w:r>
    </w:p>
    <w:p w:rsidR="00471BD6" w:rsidRPr="00A47346" w:rsidRDefault="00471BD6" w:rsidP="00471BD6">
      <w:pPr>
        <w:widowControl w:val="0"/>
        <w:spacing w:after="0" w:line="240" w:lineRule="auto"/>
        <w:jc w:val="both"/>
        <w:rPr>
          <w:rFonts w:ascii="Times New Roman" w:hAnsi="Times New Roman" w:cs="Times New Roman"/>
          <w:sz w:val="24"/>
          <w:szCs w:val="24"/>
          <w:lang w:eastAsia="ru-RU"/>
        </w:rPr>
      </w:pPr>
      <w:r w:rsidRPr="00A47346">
        <w:rPr>
          <w:rFonts w:ascii="Times New Roman" w:hAnsi="Times New Roman" w:cs="Times New Roman"/>
          <w:sz w:val="24"/>
          <w:szCs w:val="24"/>
          <w:lang w:eastAsia="ru-RU"/>
        </w:rPr>
        <w:t xml:space="preserve">4.1. </w:t>
      </w:r>
      <w:r>
        <w:rPr>
          <w:rFonts w:ascii="Times New Roman" w:hAnsi="Times New Roman" w:cs="Times New Roman"/>
          <w:sz w:val="24"/>
          <w:szCs w:val="24"/>
          <w:lang w:eastAsia="ru-RU"/>
        </w:rPr>
        <w:t>Договір набирає чинності</w:t>
      </w:r>
      <w:r w:rsidRPr="00A47346">
        <w:rPr>
          <w:rFonts w:ascii="Times New Roman" w:hAnsi="Times New Roman" w:cs="Times New Roman"/>
          <w:sz w:val="24"/>
          <w:szCs w:val="24"/>
          <w:lang w:eastAsia="ru-RU"/>
        </w:rPr>
        <w:t xml:space="preserve">  з моменту</w:t>
      </w:r>
      <w:r>
        <w:rPr>
          <w:rFonts w:ascii="Times New Roman" w:hAnsi="Times New Roman" w:cs="Times New Roman"/>
          <w:sz w:val="24"/>
          <w:szCs w:val="24"/>
          <w:lang w:eastAsia="ru-RU"/>
        </w:rPr>
        <w:t xml:space="preserve"> його</w:t>
      </w:r>
      <w:r w:rsidRPr="00A47346">
        <w:rPr>
          <w:rFonts w:ascii="Times New Roman" w:hAnsi="Times New Roman" w:cs="Times New Roman"/>
          <w:sz w:val="24"/>
          <w:szCs w:val="24"/>
          <w:lang w:eastAsia="ru-RU"/>
        </w:rPr>
        <w:t xml:space="preserve"> підписання </w:t>
      </w:r>
      <w:r>
        <w:rPr>
          <w:rFonts w:ascii="Times New Roman" w:hAnsi="Times New Roman" w:cs="Times New Roman"/>
          <w:sz w:val="24"/>
          <w:szCs w:val="24"/>
          <w:lang w:eastAsia="ru-RU"/>
        </w:rPr>
        <w:t>Сторонами та діє</w:t>
      </w:r>
      <w:r w:rsidRPr="00A47346">
        <w:rPr>
          <w:rFonts w:ascii="Times New Roman" w:hAnsi="Times New Roman" w:cs="Times New Roman"/>
          <w:sz w:val="24"/>
          <w:szCs w:val="24"/>
          <w:lang w:eastAsia="ru-RU"/>
        </w:rPr>
        <w:t xml:space="preserve"> по 31 грудня 202</w:t>
      </w:r>
      <w:r>
        <w:rPr>
          <w:rFonts w:ascii="Times New Roman" w:hAnsi="Times New Roman" w:cs="Times New Roman"/>
          <w:sz w:val="24"/>
          <w:szCs w:val="24"/>
          <w:lang w:eastAsia="ru-RU"/>
        </w:rPr>
        <w:t>4</w:t>
      </w:r>
      <w:r w:rsidRPr="00A47346">
        <w:rPr>
          <w:rFonts w:ascii="Times New Roman" w:hAnsi="Times New Roman" w:cs="Times New Roman"/>
          <w:sz w:val="24"/>
          <w:szCs w:val="24"/>
          <w:lang w:eastAsia="ru-RU"/>
        </w:rPr>
        <w:t xml:space="preserve"> року, але в будь якому разі до повного виконання сторонами своїх обов’язків по договору.</w:t>
      </w:r>
    </w:p>
    <w:p w:rsidR="00471BD6" w:rsidRPr="00A47346" w:rsidRDefault="00471BD6" w:rsidP="00471BD6">
      <w:pPr>
        <w:widowControl w:val="0"/>
        <w:spacing w:after="0" w:line="240" w:lineRule="auto"/>
        <w:jc w:val="both"/>
        <w:rPr>
          <w:rFonts w:ascii="Times New Roman" w:eastAsia="Calibri" w:hAnsi="Times New Roman" w:cs="Times New Roman"/>
          <w:sz w:val="24"/>
          <w:szCs w:val="24"/>
          <w:lang w:eastAsia="ru-RU"/>
        </w:rPr>
      </w:pPr>
      <w:r w:rsidRPr="00A47346">
        <w:rPr>
          <w:rFonts w:ascii="Times New Roman" w:hAnsi="Times New Roman" w:cs="Times New Roman"/>
          <w:sz w:val="24"/>
          <w:szCs w:val="24"/>
          <w:lang w:eastAsia="ru-RU"/>
        </w:rPr>
        <w:t xml:space="preserve">4.2. </w:t>
      </w:r>
      <w:r w:rsidRPr="00A47346">
        <w:rPr>
          <w:rFonts w:ascii="Times New Roman" w:eastAsia="Calibri" w:hAnsi="Times New Roman" w:cs="Times New Roman"/>
          <w:sz w:val="24"/>
          <w:szCs w:val="24"/>
          <w:lang w:eastAsia="ru-RU"/>
        </w:rPr>
        <w:t>Умови цього Договору можуть бути змінені за взаємною згодою Сторін з обов’язковим укладанням додаткової угоди до цього Договору відповідно до п.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71BD6" w:rsidRPr="00262BB7" w:rsidRDefault="00471BD6" w:rsidP="00471BD6">
      <w:pPr>
        <w:widowControl w:val="0"/>
        <w:spacing w:after="0" w:line="240" w:lineRule="auto"/>
        <w:jc w:val="both"/>
        <w:rPr>
          <w:rFonts w:ascii="Times New Roman" w:eastAsia="Calibri" w:hAnsi="Times New Roman" w:cs="Times New Roman"/>
          <w:sz w:val="24"/>
          <w:szCs w:val="24"/>
          <w:lang w:eastAsia="ru-RU"/>
        </w:rPr>
      </w:pPr>
      <w:r w:rsidRPr="00262BB7">
        <w:rPr>
          <w:rFonts w:ascii="Times New Roman" w:eastAsia="Calibri" w:hAnsi="Times New Roman" w:cs="Times New Roman"/>
          <w:sz w:val="24"/>
          <w:szCs w:val="24"/>
          <w:lang w:eastAsia="ru-RU"/>
        </w:rPr>
        <w:t>1) зменшення обсягів закупівлі, зокрема з урахуванням фактичного обсягу видатків замовника;</w:t>
      </w:r>
    </w:p>
    <w:p w:rsidR="00471BD6" w:rsidRPr="00262BB7" w:rsidRDefault="00471BD6" w:rsidP="00471BD6">
      <w:pPr>
        <w:widowControl w:val="0"/>
        <w:spacing w:after="0" w:line="240" w:lineRule="auto"/>
        <w:jc w:val="both"/>
        <w:rPr>
          <w:rFonts w:ascii="Times New Roman" w:eastAsia="Calibri" w:hAnsi="Times New Roman" w:cs="Times New Roman"/>
          <w:sz w:val="24"/>
          <w:szCs w:val="24"/>
          <w:lang w:eastAsia="ru-RU"/>
        </w:rPr>
      </w:pPr>
      <w:r w:rsidRPr="00262BB7">
        <w:rPr>
          <w:rFonts w:ascii="Times New Roman" w:eastAsia="Calibri" w:hAnsi="Times New Roman" w:cs="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71BD6" w:rsidRPr="00262BB7" w:rsidRDefault="00471BD6" w:rsidP="00471BD6">
      <w:pPr>
        <w:widowControl w:val="0"/>
        <w:spacing w:after="0" w:line="240" w:lineRule="auto"/>
        <w:jc w:val="both"/>
        <w:rPr>
          <w:rFonts w:ascii="Times New Roman" w:eastAsia="Calibri" w:hAnsi="Times New Roman" w:cs="Times New Roman"/>
          <w:sz w:val="24"/>
          <w:szCs w:val="24"/>
          <w:lang w:eastAsia="ru-RU"/>
        </w:rPr>
      </w:pPr>
      <w:r w:rsidRPr="00262BB7">
        <w:rPr>
          <w:rFonts w:ascii="Times New Roman" w:eastAsia="Calibri" w:hAnsi="Times New Roman" w:cs="Times New Roman"/>
          <w:sz w:val="24"/>
          <w:szCs w:val="24"/>
          <w:lang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471BD6" w:rsidRPr="00262BB7" w:rsidRDefault="00471BD6" w:rsidP="00471BD6">
      <w:pPr>
        <w:widowControl w:val="0"/>
        <w:spacing w:after="0" w:line="240" w:lineRule="auto"/>
        <w:jc w:val="both"/>
        <w:rPr>
          <w:rFonts w:ascii="Times New Roman" w:eastAsia="Calibri" w:hAnsi="Times New Roman" w:cs="Times New Roman"/>
          <w:sz w:val="24"/>
          <w:szCs w:val="24"/>
          <w:lang w:eastAsia="ru-RU"/>
        </w:rPr>
      </w:pPr>
      <w:r w:rsidRPr="00262BB7">
        <w:rPr>
          <w:rFonts w:ascii="Times New Roman" w:eastAsia="Calibri" w:hAnsi="Times New Roman" w:cs="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71BD6" w:rsidRPr="00262BB7" w:rsidRDefault="00471BD6" w:rsidP="00471BD6">
      <w:pPr>
        <w:widowControl w:val="0"/>
        <w:spacing w:after="0" w:line="240" w:lineRule="auto"/>
        <w:jc w:val="both"/>
        <w:rPr>
          <w:rFonts w:ascii="Times New Roman" w:eastAsia="Calibri" w:hAnsi="Times New Roman" w:cs="Times New Roman"/>
          <w:sz w:val="24"/>
          <w:szCs w:val="24"/>
          <w:lang w:eastAsia="ru-RU"/>
        </w:rPr>
      </w:pPr>
      <w:r w:rsidRPr="00262BB7">
        <w:rPr>
          <w:rFonts w:ascii="Times New Roman" w:eastAsia="Calibri"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471BD6" w:rsidRPr="00262BB7" w:rsidRDefault="00471BD6" w:rsidP="00471BD6">
      <w:pPr>
        <w:widowControl w:val="0"/>
        <w:spacing w:after="0" w:line="240" w:lineRule="auto"/>
        <w:jc w:val="both"/>
        <w:rPr>
          <w:rFonts w:ascii="Times New Roman" w:eastAsia="Calibri" w:hAnsi="Times New Roman" w:cs="Times New Roman"/>
          <w:sz w:val="24"/>
          <w:szCs w:val="24"/>
          <w:lang w:eastAsia="ru-RU"/>
        </w:rPr>
      </w:pPr>
      <w:r w:rsidRPr="00262BB7">
        <w:rPr>
          <w:rFonts w:ascii="Times New Roman" w:eastAsia="Calibri"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71BD6" w:rsidRPr="00262BB7" w:rsidRDefault="00471BD6" w:rsidP="00471BD6">
      <w:pPr>
        <w:widowControl w:val="0"/>
        <w:spacing w:after="0" w:line="240" w:lineRule="auto"/>
        <w:jc w:val="both"/>
        <w:rPr>
          <w:rFonts w:ascii="Times New Roman" w:eastAsia="Calibri" w:hAnsi="Times New Roman" w:cs="Times New Roman"/>
          <w:sz w:val="24"/>
          <w:szCs w:val="24"/>
          <w:lang w:eastAsia="ru-RU"/>
        </w:rPr>
      </w:pPr>
      <w:r w:rsidRPr="00262BB7">
        <w:rPr>
          <w:rFonts w:ascii="Times New Roman" w:eastAsia="Calibri"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71BD6" w:rsidRPr="00262BB7" w:rsidRDefault="00471BD6" w:rsidP="00471BD6">
      <w:pPr>
        <w:widowControl w:val="0"/>
        <w:spacing w:after="0" w:line="240" w:lineRule="auto"/>
        <w:jc w:val="both"/>
        <w:rPr>
          <w:rFonts w:ascii="Times New Roman" w:eastAsia="Calibri" w:hAnsi="Times New Roman" w:cs="Times New Roman"/>
          <w:sz w:val="24"/>
          <w:szCs w:val="24"/>
          <w:lang w:eastAsia="ru-RU"/>
        </w:rPr>
      </w:pPr>
      <w:r w:rsidRPr="00262BB7">
        <w:rPr>
          <w:rFonts w:ascii="Times New Roman" w:eastAsia="Calibri" w:hAnsi="Times New Roman" w:cs="Times New Roman"/>
          <w:sz w:val="24"/>
          <w:szCs w:val="24"/>
          <w:lang w:eastAsia="ru-RU"/>
        </w:rPr>
        <w:t>8) зміни умов у зв’язку із застосуванням положень частини шостої статті 41 Закону;</w:t>
      </w:r>
    </w:p>
    <w:p w:rsidR="00471BD6" w:rsidRDefault="00471BD6" w:rsidP="00471BD6">
      <w:pPr>
        <w:widowControl w:val="0"/>
        <w:spacing w:after="0" w:line="240" w:lineRule="auto"/>
        <w:jc w:val="both"/>
        <w:rPr>
          <w:rFonts w:ascii="Times New Roman" w:eastAsia="Calibri" w:hAnsi="Times New Roman" w:cs="Times New Roman"/>
          <w:sz w:val="24"/>
          <w:szCs w:val="24"/>
          <w:lang w:eastAsia="ru-RU"/>
        </w:rPr>
      </w:pPr>
      <w:r w:rsidRPr="00262BB7">
        <w:rPr>
          <w:rFonts w:ascii="Times New Roman" w:eastAsia="Calibri" w:hAnsi="Times New Roman" w:cs="Times New Roman"/>
          <w:sz w:val="24"/>
          <w:szCs w:val="24"/>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rFonts w:ascii="Times New Roman" w:eastAsia="Calibri" w:hAnsi="Times New Roman" w:cs="Times New Roman"/>
          <w:sz w:val="24"/>
          <w:szCs w:val="24"/>
          <w:lang w:eastAsia="ru-RU"/>
        </w:rPr>
        <w:t xml:space="preserve"> </w:t>
      </w:r>
    </w:p>
    <w:p w:rsidR="00471BD6" w:rsidRPr="00A47346" w:rsidRDefault="00471BD6" w:rsidP="00471BD6">
      <w:pPr>
        <w:widowControl w:val="0"/>
        <w:spacing w:after="0" w:line="240" w:lineRule="auto"/>
        <w:jc w:val="both"/>
        <w:rPr>
          <w:rFonts w:ascii="Times New Roman" w:eastAsia="Calibri" w:hAnsi="Times New Roman" w:cs="Times New Roman"/>
          <w:sz w:val="24"/>
          <w:szCs w:val="24"/>
          <w:lang w:eastAsia="ru-RU"/>
        </w:rPr>
      </w:pPr>
      <w:r w:rsidRPr="00A47346">
        <w:rPr>
          <w:rFonts w:ascii="Times New Roman" w:eastAsia="Calibri" w:hAnsi="Times New Roman" w:cs="Times New Roman"/>
          <w:sz w:val="24"/>
          <w:szCs w:val="24"/>
          <w:lang w:eastAsia="ru-RU"/>
        </w:rPr>
        <w:t>4.3. Цей Договір укладено у тому числі керуючись постановою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71BD6" w:rsidRPr="00A47346" w:rsidRDefault="00471BD6" w:rsidP="00471BD6">
      <w:pPr>
        <w:widowControl w:val="0"/>
        <w:spacing w:after="0" w:line="240" w:lineRule="auto"/>
        <w:jc w:val="both"/>
        <w:rPr>
          <w:rFonts w:ascii="Times New Roman" w:hAnsi="Times New Roman" w:cs="Times New Roman"/>
          <w:sz w:val="24"/>
          <w:szCs w:val="24"/>
          <w:lang w:eastAsia="ru-RU"/>
        </w:rPr>
      </w:pPr>
      <w:r w:rsidRPr="00A47346">
        <w:rPr>
          <w:rFonts w:ascii="Times New Roman" w:hAnsi="Times New Roman" w:cs="Times New Roman"/>
          <w:sz w:val="24"/>
          <w:szCs w:val="24"/>
          <w:lang w:eastAsia="ru-RU"/>
        </w:rPr>
        <w:t xml:space="preserve">4.5. Всі суперечки, пов’язані з даним Договором вирішуються шляхом переговорів між Сторонами. Якщо спір не може бути вирішений шляхом переговорів, він вирішується в судовому порядку у відповідності до діючого законодавства України.  </w:t>
      </w:r>
    </w:p>
    <w:p w:rsidR="00471BD6" w:rsidRPr="00A47346" w:rsidRDefault="00471BD6" w:rsidP="00471BD6">
      <w:pPr>
        <w:widowControl w:val="0"/>
        <w:spacing w:after="0" w:line="240" w:lineRule="auto"/>
        <w:jc w:val="both"/>
        <w:rPr>
          <w:rFonts w:ascii="Times New Roman" w:hAnsi="Times New Roman" w:cs="Times New Roman"/>
          <w:sz w:val="24"/>
          <w:szCs w:val="24"/>
          <w:lang w:eastAsia="ru-RU"/>
        </w:rPr>
      </w:pPr>
      <w:r w:rsidRPr="00A47346">
        <w:rPr>
          <w:rFonts w:ascii="Times New Roman" w:hAnsi="Times New Roman" w:cs="Times New Roman"/>
          <w:sz w:val="24"/>
          <w:szCs w:val="24"/>
          <w:lang w:eastAsia="ru-RU"/>
        </w:rPr>
        <w:t>4.6. У випадках, непередбачених даним  Договором, Сторони керуються нормами діючого законодавства України.</w:t>
      </w:r>
    </w:p>
    <w:p w:rsidR="00471BD6" w:rsidRPr="00A47346" w:rsidRDefault="00471BD6" w:rsidP="00471BD6">
      <w:pPr>
        <w:widowControl w:val="0"/>
        <w:spacing w:after="0" w:line="240" w:lineRule="auto"/>
        <w:jc w:val="both"/>
        <w:rPr>
          <w:rFonts w:ascii="Times New Roman" w:hAnsi="Times New Roman" w:cs="Times New Roman"/>
          <w:sz w:val="24"/>
          <w:szCs w:val="24"/>
          <w:lang w:eastAsia="ru-RU"/>
        </w:rPr>
      </w:pPr>
      <w:r w:rsidRPr="00A47346">
        <w:rPr>
          <w:rFonts w:ascii="Times New Roman" w:hAnsi="Times New Roman" w:cs="Times New Roman"/>
          <w:sz w:val="24"/>
          <w:szCs w:val="24"/>
          <w:lang w:eastAsia="ru-RU"/>
        </w:rPr>
        <w:t xml:space="preserve">4.7. Договір з додатками укладається у двох примірниках‚ які мають однакову юридичну силу, по одному для кожної сторони. </w:t>
      </w:r>
    </w:p>
    <w:p w:rsidR="00471BD6" w:rsidRDefault="00471BD6" w:rsidP="00471BD6">
      <w:pPr>
        <w:widowControl w:val="0"/>
        <w:spacing w:after="0" w:line="240" w:lineRule="auto"/>
        <w:jc w:val="both"/>
        <w:rPr>
          <w:rFonts w:ascii="Times New Roman" w:hAnsi="Times New Roman" w:cs="Times New Roman"/>
          <w:color w:val="000000"/>
          <w:sz w:val="24"/>
          <w:szCs w:val="24"/>
          <w:lang w:eastAsia="ru-RU"/>
        </w:rPr>
      </w:pPr>
      <w:r w:rsidRPr="00A47346">
        <w:rPr>
          <w:rFonts w:ascii="Times New Roman" w:hAnsi="Times New Roman" w:cs="Times New Roman"/>
          <w:sz w:val="24"/>
          <w:szCs w:val="24"/>
          <w:lang w:eastAsia="ru-RU"/>
        </w:rPr>
        <w:t xml:space="preserve">4.8. </w:t>
      </w:r>
      <w:r w:rsidRPr="00A47346">
        <w:rPr>
          <w:rFonts w:ascii="Times New Roman" w:hAnsi="Times New Roman" w:cs="Times New Roman"/>
          <w:color w:val="000000"/>
          <w:sz w:val="24"/>
          <w:szCs w:val="24"/>
          <w:lang w:eastAsia="ru-RU"/>
        </w:rPr>
        <w:t xml:space="preserve">Сторони підтверджують, що даний договір і інформація, отримана ними у рамках даного договору є комерційною таємницею. Забороняється зняття </w:t>
      </w:r>
      <w:r w:rsidRPr="00A47346">
        <w:rPr>
          <w:rFonts w:ascii="Times New Roman" w:hAnsi="Times New Roman" w:cs="Times New Roman"/>
          <w:color w:val="000000"/>
          <w:sz w:val="24"/>
          <w:szCs w:val="24"/>
          <w:u w:val="single"/>
          <w:lang w:eastAsia="ru-RU"/>
        </w:rPr>
        <w:t>копій</w:t>
      </w:r>
      <w:r w:rsidRPr="00A47346">
        <w:rPr>
          <w:rFonts w:ascii="Times New Roman" w:hAnsi="Times New Roman" w:cs="Times New Roman"/>
          <w:color w:val="000000"/>
          <w:sz w:val="24"/>
          <w:szCs w:val="24"/>
          <w:lang w:eastAsia="ru-RU"/>
        </w:rPr>
        <w:t xml:space="preserve"> з даного договору, передача його третім особам без письмової згоди на те іншої Сторони. Сторони сповіщені про кримінальну відповідальність за розголошення комерційної таємниці, за несанкціонований доступ до зведень, що складають комерційну таємницю.</w:t>
      </w:r>
    </w:p>
    <w:p w:rsidR="00471BD6" w:rsidRPr="00262BB7" w:rsidRDefault="00471BD6" w:rsidP="00471BD6">
      <w:pPr>
        <w:widowControl w:val="0"/>
        <w:spacing w:after="0" w:line="240" w:lineRule="auto"/>
        <w:jc w:val="center"/>
        <w:rPr>
          <w:rFonts w:ascii="Times New Roman" w:hAnsi="Times New Roman" w:cs="Times New Roman"/>
          <w:b/>
          <w:sz w:val="24"/>
          <w:szCs w:val="24"/>
          <w:lang w:eastAsia="ru-RU"/>
        </w:rPr>
      </w:pPr>
      <w:r w:rsidRPr="00262BB7">
        <w:rPr>
          <w:rFonts w:ascii="Times New Roman" w:hAnsi="Times New Roman" w:cs="Times New Roman"/>
          <w:b/>
          <w:sz w:val="24"/>
          <w:szCs w:val="24"/>
          <w:lang w:eastAsia="ru-RU"/>
        </w:rPr>
        <w:t>5. Інші умови</w:t>
      </w:r>
    </w:p>
    <w:p w:rsidR="00471BD6" w:rsidRDefault="00471BD6" w:rsidP="00471BD6">
      <w:pPr>
        <w:widowControl w:val="0"/>
        <w:suppressAutoHyphens/>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5.1. </w:t>
      </w:r>
      <w:r w:rsidRPr="00EB3091">
        <w:rPr>
          <w:rFonts w:ascii="Times New Roman CYR" w:hAnsi="Times New Roman CYR" w:cs="Times New Roman CYR"/>
          <w:sz w:val="24"/>
          <w:szCs w:val="24"/>
          <w:lang w:eastAsia="ru-RU"/>
        </w:rPr>
        <w:t>Технічне обслуговування засобів тривожної сигналізації, встановлених на Об’єктах, здійснюється тільки уповноваженими особами Виконавця згідно заявок Замовника при виявленні несправностей сигналізації.</w:t>
      </w:r>
    </w:p>
    <w:p w:rsidR="00471BD6" w:rsidRPr="00262BB7" w:rsidRDefault="00471BD6" w:rsidP="00471BD6">
      <w:pPr>
        <w:widowControl w:val="0"/>
        <w:suppressAutoHyphens/>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w:hAnsi="Times New Roman" w:cs="Times New Roman"/>
          <w:color w:val="000000"/>
          <w:sz w:val="24"/>
          <w:szCs w:val="24"/>
          <w:lang w:eastAsia="ru-RU"/>
        </w:rPr>
        <w:t xml:space="preserve">5.2. </w:t>
      </w:r>
      <w:r w:rsidRPr="00EB3091">
        <w:rPr>
          <w:rFonts w:ascii="Times New Roman" w:hAnsi="Times New Roman" w:cs="Times New Roman"/>
          <w:color w:val="000000"/>
          <w:sz w:val="24"/>
          <w:szCs w:val="24"/>
          <w:lang w:eastAsia="ru-RU"/>
        </w:rPr>
        <w:t>Усі зміни та доповнення до цього Договору є чинними та мають юридичну силу, якщо вони оформлені у письмовому виді, підписані обома Сторонами та скріплені печатками.</w:t>
      </w:r>
    </w:p>
    <w:p w:rsidR="00471BD6" w:rsidRDefault="00471BD6" w:rsidP="00471BD6">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5.3. </w:t>
      </w:r>
      <w:r w:rsidRPr="00EB3091">
        <w:rPr>
          <w:rFonts w:ascii="Times New Roman" w:hAnsi="Times New Roman" w:cs="Times New Roman"/>
          <w:sz w:val="24"/>
          <w:szCs w:val="24"/>
        </w:rPr>
        <w:t>Закінчення строку дії Договору не звільняє сторони від відповідальності за його порушення, що мало місце під час дії Договору.</w:t>
      </w:r>
    </w:p>
    <w:p w:rsidR="00471BD6" w:rsidRPr="00EB3091" w:rsidRDefault="00471BD6" w:rsidP="00471BD6">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5.4. </w:t>
      </w:r>
      <w:r w:rsidRPr="00EB3091">
        <w:rPr>
          <w:rFonts w:ascii="Times New Roman" w:hAnsi="Times New Roman" w:cs="Times New Roman"/>
          <w:sz w:val="24"/>
          <w:szCs w:val="24"/>
        </w:rPr>
        <w:t>Жодна із Сторін не має права передавати третій особі права та обов’язки за цим Договором без письмової згоди другої Сторони.</w:t>
      </w:r>
    </w:p>
    <w:p w:rsidR="00471BD6" w:rsidRPr="00EB3091" w:rsidRDefault="00471BD6" w:rsidP="00471BD6">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5.5. </w:t>
      </w:r>
      <w:r w:rsidRPr="00EB3091">
        <w:rPr>
          <w:rFonts w:ascii="Times New Roman" w:hAnsi="Times New Roman" w:cs="Times New Roman"/>
          <w:color w:val="000000"/>
          <w:sz w:val="24"/>
          <w:szCs w:val="24"/>
          <w:lang w:eastAsia="ru-RU"/>
        </w:rPr>
        <w:t>У випадку зміни вказаних у цьому Договорі місцезнаходження, банківських та інших реквізитів Сторін, у тому числі статусу платника податку на прибуток, Сторона Договору, в якій настали такі зміни, зобов’язана повідомити про це іншу Сторону протягом 10 (десяти) днів з моменту настання таких змін.</w:t>
      </w:r>
    </w:p>
    <w:p w:rsidR="00471BD6" w:rsidRPr="00EB3091" w:rsidRDefault="00471BD6" w:rsidP="00471BD6">
      <w:pPr>
        <w:tabs>
          <w:tab w:val="left" w:pos="709"/>
          <w:tab w:val="left" w:pos="1620"/>
        </w:tabs>
        <w:autoSpaceDN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xml:space="preserve">5.6. </w:t>
      </w:r>
      <w:r w:rsidRPr="00EB3091">
        <w:rPr>
          <w:rFonts w:ascii="Times New Roman" w:hAnsi="Times New Roman" w:cs="Times New Roman"/>
          <w:color w:val="000000"/>
          <w:sz w:val="24"/>
          <w:szCs w:val="24"/>
          <w:lang w:eastAsia="ru-RU"/>
        </w:rPr>
        <w:t>Зміна умов або дострокового припинення дії даного Договору здійснюється за письмовою згодою сторін.</w:t>
      </w:r>
    </w:p>
    <w:p w:rsidR="00471BD6" w:rsidRDefault="00471BD6" w:rsidP="00471BD6">
      <w:pPr>
        <w:tabs>
          <w:tab w:val="left" w:pos="709"/>
          <w:tab w:val="left" w:pos="1620"/>
        </w:tabs>
        <w:autoSpaceDN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5.7. </w:t>
      </w:r>
      <w:r w:rsidRPr="00EB3091">
        <w:rPr>
          <w:rFonts w:ascii="Times New Roman" w:hAnsi="Times New Roman" w:cs="Times New Roman"/>
          <w:color w:val="000000"/>
          <w:sz w:val="24"/>
          <w:szCs w:val="24"/>
          <w:lang w:eastAsia="ru-RU"/>
        </w:rPr>
        <w:t xml:space="preserve">У випадках, не передбачених даним Договором, Сторони керуються чинним законодавством України. </w:t>
      </w:r>
    </w:p>
    <w:p w:rsidR="00471BD6" w:rsidRDefault="00471BD6" w:rsidP="00471BD6">
      <w:pPr>
        <w:tabs>
          <w:tab w:val="left" w:pos="709"/>
          <w:tab w:val="left" w:pos="1620"/>
        </w:tabs>
        <w:autoSpaceDN w:val="0"/>
        <w:spacing w:after="0" w:line="240" w:lineRule="auto"/>
        <w:jc w:val="center"/>
        <w:rPr>
          <w:rFonts w:ascii="Times New Roman" w:hAnsi="Times New Roman" w:cs="Times New Roman"/>
          <w:b/>
          <w:color w:val="000000"/>
          <w:sz w:val="24"/>
          <w:szCs w:val="24"/>
          <w:lang w:eastAsia="ru-RU"/>
        </w:rPr>
      </w:pPr>
      <w:r w:rsidRPr="00051D42">
        <w:rPr>
          <w:rFonts w:ascii="Times New Roman" w:hAnsi="Times New Roman" w:cs="Times New Roman"/>
          <w:b/>
          <w:color w:val="000000"/>
          <w:sz w:val="24"/>
          <w:szCs w:val="24"/>
          <w:lang w:eastAsia="ru-RU"/>
        </w:rPr>
        <w:t>6. Обставини непереборної сили</w:t>
      </w:r>
    </w:p>
    <w:p w:rsidR="00471BD6" w:rsidRDefault="00471BD6" w:rsidP="00471BD6">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6.1. </w:t>
      </w:r>
      <w:r w:rsidRPr="00EB3091">
        <w:rPr>
          <w:rFonts w:ascii="Times New Roman CYR" w:hAnsi="Times New Roman CYR" w:cs="Times New Roman CYR"/>
          <w:sz w:val="24"/>
          <w:szCs w:val="24"/>
          <w:lang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неправомірні дії третіх осіб тощо). </w:t>
      </w:r>
    </w:p>
    <w:p w:rsidR="00471BD6" w:rsidRPr="00EB3091" w:rsidRDefault="00471BD6" w:rsidP="00471BD6">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6.2. </w:t>
      </w:r>
      <w:r w:rsidRPr="00EB3091">
        <w:rPr>
          <w:rFonts w:ascii="Times New Roman CYR" w:hAnsi="Times New Roman CYR" w:cs="Times New Roman CYR"/>
          <w:sz w:val="24"/>
          <w:szCs w:val="24"/>
          <w:lang w:eastAsia="ru-RU"/>
        </w:rPr>
        <w:t xml:space="preserve">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471BD6" w:rsidRPr="00EB3091" w:rsidRDefault="00471BD6" w:rsidP="00471BD6">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6.3. </w:t>
      </w:r>
      <w:r w:rsidRPr="00EB3091">
        <w:rPr>
          <w:rFonts w:ascii="Times New Roman CYR" w:hAnsi="Times New Roman CYR" w:cs="Times New Roman CYR"/>
          <w:sz w:val="24"/>
          <w:szCs w:val="24"/>
          <w:lang w:eastAsia="ru-RU"/>
        </w:rPr>
        <w:t>Доказом виникнення обставин непереборної сили та строку їх дії є відповідні документи, які видаються Торгово-промисловою палатою України.</w:t>
      </w:r>
    </w:p>
    <w:p w:rsidR="00471BD6" w:rsidRPr="00EB3091" w:rsidRDefault="00471BD6" w:rsidP="00471B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6.4. </w:t>
      </w:r>
      <w:r w:rsidRPr="00EB3091">
        <w:rPr>
          <w:rFonts w:ascii="Times New Roman CYR" w:hAnsi="Times New Roman CYR" w:cs="Times New Roman CYR"/>
          <w:sz w:val="24"/>
          <w:szCs w:val="24"/>
          <w:lang w:eastAsia="ru-RU"/>
        </w:rPr>
        <w:t xml:space="preserve">У разі коли строк дії обставин непереборної сили продовжується більше ніж 5 (п’ять) днів, кожна із Сторін в установленому порядку має право розірвати цей Договір. У разі попередньої оплати Виконавець повертає Замовнику кошти протягом 3 (трьох) днів з дня розірвання цього Договору. </w:t>
      </w:r>
    </w:p>
    <w:p w:rsidR="00471BD6" w:rsidRPr="00051D42" w:rsidRDefault="00471BD6" w:rsidP="00471BD6">
      <w:pPr>
        <w:tabs>
          <w:tab w:val="left" w:pos="709"/>
          <w:tab w:val="left" w:pos="1620"/>
        </w:tabs>
        <w:autoSpaceDN w:val="0"/>
        <w:spacing w:after="0" w:line="240" w:lineRule="auto"/>
        <w:jc w:val="center"/>
        <w:rPr>
          <w:rFonts w:ascii="Times New Roman" w:hAnsi="Times New Roman" w:cs="Times New Roman"/>
          <w:b/>
          <w:color w:val="000000"/>
          <w:sz w:val="24"/>
          <w:szCs w:val="24"/>
          <w:lang w:eastAsia="ru-RU"/>
        </w:rPr>
      </w:pPr>
    </w:p>
    <w:p w:rsidR="00471BD6" w:rsidRDefault="00471BD6" w:rsidP="00471BD6">
      <w:pPr>
        <w:widowControl w:val="0"/>
        <w:spacing w:after="0" w:line="240" w:lineRule="auto"/>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7</w:t>
      </w:r>
      <w:r w:rsidRPr="00A47346">
        <w:rPr>
          <w:rFonts w:ascii="Times New Roman" w:hAnsi="Times New Roman" w:cs="Times New Roman"/>
          <w:b/>
          <w:color w:val="000000"/>
          <w:sz w:val="24"/>
          <w:szCs w:val="24"/>
          <w:lang w:eastAsia="ru-RU"/>
        </w:rPr>
        <w:t>. Додатки до договору</w:t>
      </w:r>
    </w:p>
    <w:p w:rsidR="00471BD6" w:rsidRPr="00A47346" w:rsidRDefault="00471BD6" w:rsidP="00471BD6">
      <w:pPr>
        <w:widowControl w:val="0"/>
        <w:spacing w:after="0" w:line="240" w:lineRule="auto"/>
        <w:jc w:val="center"/>
        <w:rPr>
          <w:rFonts w:ascii="Times New Roman" w:hAnsi="Times New Roman" w:cs="Times New Roman"/>
          <w:b/>
          <w:color w:val="000000"/>
          <w:sz w:val="24"/>
          <w:szCs w:val="24"/>
          <w:lang w:eastAsia="ru-RU"/>
        </w:rPr>
      </w:pPr>
    </w:p>
    <w:p w:rsidR="00471BD6" w:rsidRPr="00051D42" w:rsidRDefault="00471BD6" w:rsidP="00F9142A">
      <w:pPr>
        <w:pStyle w:val="aff0"/>
        <w:widowControl w:val="0"/>
        <w:numPr>
          <w:ilvl w:val="1"/>
          <w:numId w:val="14"/>
        </w:numPr>
        <w:tabs>
          <w:tab w:val="left" w:pos="426"/>
        </w:tabs>
        <w:spacing w:after="0" w:line="240" w:lineRule="auto"/>
        <w:ind w:left="0" w:firstLine="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Невід’ємною частиною договору є:</w:t>
      </w:r>
    </w:p>
    <w:p w:rsidR="00471BD6" w:rsidRPr="00A47346" w:rsidRDefault="00471BD6" w:rsidP="00471BD6">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Додаток № 1 «</w:t>
      </w:r>
      <w:r w:rsidRPr="00A47346">
        <w:rPr>
          <w:rFonts w:ascii="Times New Roman" w:hAnsi="Times New Roman" w:cs="Times New Roman"/>
          <w:color w:val="000000"/>
          <w:sz w:val="24"/>
          <w:szCs w:val="24"/>
          <w:lang w:eastAsia="ru-RU"/>
        </w:rPr>
        <w:t>Специфікація</w:t>
      </w:r>
      <w:r>
        <w:rPr>
          <w:rFonts w:ascii="Times New Roman" w:hAnsi="Times New Roman" w:cs="Times New Roman"/>
          <w:color w:val="000000"/>
          <w:sz w:val="24"/>
          <w:szCs w:val="24"/>
          <w:lang w:eastAsia="ru-RU"/>
        </w:rPr>
        <w:t>»</w:t>
      </w:r>
      <w:r w:rsidRPr="00A47346">
        <w:rPr>
          <w:rFonts w:ascii="Times New Roman" w:hAnsi="Times New Roman" w:cs="Times New Roman"/>
          <w:color w:val="000000"/>
          <w:sz w:val="24"/>
          <w:szCs w:val="24"/>
          <w:lang w:eastAsia="ru-RU"/>
        </w:rPr>
        <w:t>;</w:t>
      </w:r>
    </w:p>
    <w:p w:rsidR="00471BD6" w:rsidRPr="00A47346" w:rsidRDefault="00471BD6" w:rsidP="00471BD6">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Додаток № 2 «</w:t>
      </w:r>
      <w:r w:rsidRPr="00051D42">
        <w:rPr>
          <w:rFonts w:ascii="Times New Roman" w:hAnsi="Times New Roman" w:cs="Times New Roman"/>
          <w:color w:val="000000"/>
          <w:sz w:val="24"/>
          <w:szCs w:val="24"/>
          <w:lang w:eastAsia="ru-RU"/>
        </w:rPr>
        <w:t>І н с т р у к ц і я</w:t>
      </w:r>
      <w:r>
        <w:rPr>
          <w:rFonts w:ascii="Times New Roman" w:hAnsi="Times New Roman" w:cs="Times New Roman"/>
          <w:color w:val="000000"/>
          <w:sz w:val="24"/>
          <w:szCs w:val="24"/>
          <w:lang w:eastAsia="ru-RU"/>
        </w:rPr>
        <w:t xml:space="preserve"> </w:t>
      </w:r>
      <w:r w:rsidRPr="00051D42">
        <w:rPr>
          <w:rFonts w:ascii="Times New Roman" w:hAnsi="Times New Roman" w:cs="Times New Roman"/>
          <w:color w:val="000000"/>
          <w:sz w:val="24"/>
          <w:szCs w:val="24"/>
          <w:lang w:eastAsia="ru-RU"/>
        </w:rPr>
        <w:t>про порядок здавання Об'єкта під централізовану охорону, зняття Об'єкта з охорони та порядок користування тривожною сигналізацією</w:t>
      </w:r>
      <w:r>
        <w:rPr>
          <w:rFonts w:ascii="Times New Roman" w:hAnsi="Times New Roman" w:cs="Times New Roman"/>
          <w:color w:val="000000"/>
          <w:sz w:val="24"/>
          <w:szCs w:val="24"/>
          <w:lang w:eastAsia="ru-RU"/>
        </w:rPr>
        <w:t>»</w:t>
      </w:r>
      <w:r w:rsidRPr="00A47346">
        <w:rPr>
          <w:rFonts w:ascii="Times New Roman" w:hAnsi="Times New Roman" w:cs="Times New Roman"/>
          <w:color w:val="000000"/>
          <w:sz w:val="24"/>
          <w:szCs w:val="24"/>
          <w:lang w:eastAsia="ru-RU"/>
        </w:rPr>
        <w:t>;</w:t>
      </w:r>
    </w:p>
    <w:p w:rsidR="00471BD6" w:rsidRPr="00A47346" w:rsidRDefault="00471BD6" w:rsidP="00471BD6">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Додаток № 3 «</w:t>
      </w:r>
      <w:r w:rsidRPr="00A47346">
        <w:rPr>
          <w:rFonts w:ascii="Times New Roman" w:hAnsi="Times New Roman" w:cs="Times New Roman"/>
          <w:color w:val="000000"/>
          <w:sz w:val="24"/>
          <w:szCs w:val="24"/>
          <w:lang w:eastAsia="ru-RU"/>
        </w:rPr>
        <w:t>Дислокація об’єктів Замовника</w:t>
      </w:r>
      <w:r>
        <w:rPr>
          <w:rFonts w:ascii="Times New Roman" w:hAnsi="Times New Roman" w:cs="Times New Roman"/>
          <w:color w:val="000000"/>
          <w:sz w:val="24"/>
          <w:szCs w:val="24"/>
          <w:lang w:eastAsia="ru-RU"/>
        </w:rPr>
        <w:t>».</w:t>
      </w:r>
    </w:p>
    <w:p w:rsidR="00471BD6" w:rsidRPr="00EB3091" w:rsidRDefault="00471BD6" w:rsidP="00471BD6">
      <w:pPr>
        <w:autoSpaceDN w:val="0"/>
        <w:spacing w:after="0" w:line="240" w:lineRule="auto"/>
        <w:jc w:val="center"/>
        <w:rPr>
          <w:rFonts w:ascii="Times New Roman" w:hAnsi="Times New Roman" w:cs="Times New Roman"/>
          <w:b/>
          <w:bCs/>
          <w:caps/>
          <w:sz w:val="24"/>
          <w:szCs w:val="24"/>
          <w:lang w:eastAsia="ru-RU"/>
        </w:rPr>
      </w:pPr>
    </w:p>
    <w:p w:rsidR="00471BD6" w:rsidRPr="00EB3091" w:rsidRDefault="00471BD6" w:rsidP="00471BD6">
      <w:pPr>
        <w:autoSpaceDN w:val="0"/>
        <w:spacing w:after="0" w:line="240" w:lineRule="auto"/>
        <w:jc w:val="center"/>
        <w:rPr>
          <w:rFonts w:ascii="Times New Roman" w:hAnsi="Times New Roman" w:cs="Times New Roman"/>
          <w:b/>
          <w:bCs/>
          <w:caps/>
          <w:sz w:val="24"/>
          <w:szCs w:val="24"/>
          <w:lang w:eastAsia="ru-RU"/>
        </w:rPr>
      </w:pPr>
      <w:r>
        <w:rPr>
          <w:rFonts w:ascii="Times New Roman" w:hAnsi="Times New Roman" w:cs="Times New Roman"/>
          <w:b/>
          <w:bCs/>
          <w:caps/>
          <w:sz w:val="24"/>
          <w:szCs w:val="24"/>
          <w:lang w:eastAsia="ru-RU"/>
        </w:rPr>
        <w:t>8.</w:t>
      </w:r>
      <w:r w:rsidRPr="00EB3091">
        <w:rPr>
          <w:rFonts w:ascii="Times New Roman" w:hAnsi="Times New Roman" w:cs="Times New Roman"/>
          <w:b/>
          <w:bCs/>
          <w:caps/>
          <w:sz w:val="24"/>
          <w:szCs w:val="24"/>
          <w:lang w:eastAsia="ru-RU"/>
        </w:rPr>
        <w:t xml:space="preserve"> Місцезнаходження та банківські реквізити сторін</w:t>
      </w:r>
    </w:p>
    <w:p w:rsidR="00471BD6" w:rsidRPr="008840D2" w:rsidRDefault="00471BD6" w:rsidP="00471BD6">
      <w:pPr>
        <w:widowControl w:val="0"/>
        <w:spacing w:after="0" w:line="240" w:lineRule="auto"/>
        <w:jc w:val="both"/>
        <w:rPr>
          <w:rFonts w:ascii="Times New Roman" w:hAnsi="Times New Roman" w:cs="Times New Roman"/>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5103"/>
      </w:tblGrid>
      <w:tr w:rsidR="00471BD6" w:rsidRPr="008840D2" w:rsidTr="003E5C32">
        <w:tc>
          <w:tcPr>
            <w:tcW w:w="5211" w:type="dxa"/>
            <w:tcBorders>
              <w:top w:val="nil"/>
              <w:left w:val="nil"/>
              <w:bottom w:val="nil"/>
              <w:right w:val="nil"/>
            </w:tcBorders>
          </w:tcPr>
          <w:p w:rsidR="00471BD6" w:rsidRPr="008840D2" w:rsidRDefault="00471BD6" w:rsidP="003E5C32">
            <w:pPr>
              <w:widowControl w:val="0"/>
              <w:spacing w:after="0" w:line="240" w:lineRule="auto"/>
              <w:jc w:val="both"/>
              <w:rPr>
                <w:rFonts w:ascii="Times New Roman" w:hAnsi="Times New Roman" w:cs="Times New Roman"/>
                <w:b/>
                <w:caps/>
                <w:u w:val="single"/>
                <w:lang w:eastAsia="ru-RU"/>
              </w:rPr>
            </w:pPr>
            <w:r w:rsidRPr="008840D2">
              <w:rPr>
                <w:rFonts w:ascii="Times New Roman" w:hAnsi="Times New Roman" w:cs="Times New Roman"/>
                <w:b/>
                <w:lang w:eastAsia="ru-RU"/>
              </w:rPr>
              <w:t xml:space="preserve">                  </w:t>
            </w:r>
            <w:r w:rsidRPr="008840D2">
              <w:rPr>
                <w:rFonts w:ascii="Times New Roman" w:hAnsi="Times New Roman" w:cs="Times New Roman"/>
                <w:b/>
                <w:u w:val="single"/>
                <w:lang w:eastAsia="ru-RU"/>
              </w:rPr>
              <w:t>ЗАМОВНИК</w:t>
            </w:r>
          </w:p>
        </w:tc>
        <w:tc>
          <w:tcPr>
            <w:tcW w:w="5103" w:type="dxa"/>
            <w:tcBorders>
              <w:top w:val="nil"/>
              <w:left w:val="nil"/>
              <w:bottom w:val="nil"/>
              <w:right w:val="nil"/>
            </w:tcBorders>
          </w:tcPr>
          <w:p w:rsidR="00471BD6" w:rsidRPr="008840D2" w:rsidRDefault="00471BD6" w:rsidP="003E5C32">
            <w:pPr>
              <w:widowControl w:val="0"/>
              <w:spacing w:after="0" w:line="240" w:lineRule="auto"/>
              <w:jc w:val="center"/>
              <w:rPr>
                <w:rFonts w:ascii="Times New Roman" w:hAnsi="Times New Roman" w:cs="Times New Roman"/>
                <w:b/>
                <w:caps/>
                <w:u w:val="single"/>
                <w:lang w:eastAsia="ru-RU"/>
              </w:rPr>
            </w:pPr>
            <w:r w:rsidRPr="008840D2">
              <w:rPr>
                <w:rFonts w:ascii="Times New Roman" w:hAnsi="Times New Roman" w:cs="Times New Roman"/>
                <w:b/>
                <w:u w:val="single"/>
                <w:lang w:eastAsia="ru-RU"/>
              </w:rPr>
              <w:t>ВИКОНАВЕЦЬ</w:t>
            </w:r>
          </w:p>
        </w:tc>
      </w:tr>
      <w:tr w:rsidR="00471BD6" w:rsidRPr="008840D2" w:rsidTr="003E5C32">
        <w:tc>
          <w:tcPr>
            <w:tcW w:w="5211" w:type="dxa"/>
            <w:tcBorders>
              <w:top w:val="nil"/>
              <w:left w:val="nil"/>
              <w:bottom w:val="nil"/>
              <w:right w:val="nil"/>
            </w:tcBorders>
          </w:tcPr>
          <w:p w:rsidR="00471BD6" w:rsidRPr="00D21D97" w:rsidRDefault="00471BD6" w:rsidP="003E5C32">
            <w:pPr>
              <w:widowControl w:val="0"/>
              <w:spacing w:after="0" w:line="240" w:lineRule="auto"/>
              <w:rPr>
                <w:rFonts w:ascii="Times New Roman" w:hAnsi="Times New Roman" w:cs="Times New Roman"/>
                <w:b/>
                <w:lang w:eastAsia="ru-RU"/>
              </w:rPr>
            </w:pPr>
          </w:p>
          <w:p w:rsidR="00471BD6" w:rsidRPr="00D21D97" w:rsidRDefault="00471BD6" w:rsidP="003E5C32">
            <w:pPr>
              <w:widowControl w:val="0"/>
              <w:spacing w:after="0" w:line="240" w:lineRule="auto"/>
              <w:rPr>
                <w:rFonts w:ascii="Times New Roman" w:hAnsi="Times New Roman" w:cs="Times New Roman"/>
                <w:lang w:eastAsia="ru-RU"/>
              </w:rPr>
            </w:pPr>
          </w:p>
        </w:tc>
        <w:tc>
          <w:tcPr>
            <w:tcW w:w="5103" w:type="dxa"/>
            <w:tcBorders>
              <w:top w:val="nil"/>
              <w:left w:val="nil"/>
              <w:bottom w:val="nil"/>
              <w:right w:val="nil"/>
            </w:tcBorders>
          </w:tcPr>
          <w:p w:rsidR="00471BD6" w:rsidRPr="008840D2" w:rsidRDefault="00471BD6" w:rsidP="003E5C32">
            <w:pPr>
              <w:widowControl w:val="0"/>
              <w:spacing w:after="0" w:line="240" w:lineRule="auto"/>
              <w:jc w:val="both"/>
              <w:rPr>
                <w:rFonts w:ascii="Times New Roman" w:hAnsi="Times New Roman" w:cs="Times New Roman"/>
                <w:lang w:eastAsia="ru-RU"/>
              </w:rPr>
            </w:pPr>
          </w:p>
        </w:tc>
      </w:tr>
    </w:tbl>
    <w:p w:rsidR="00471BD6" w:rsidRPr="008840D2" w:rsidRDefault="00471BD6" w:rsidP="00471BD6">
      <w:pPr>
        <w:widowControl w:val="0"/>
        <w:suppressAutoHyphens/>
        <w:spacing w:after="0" w:line="240" w:lineRule="auto"/>
        <w:ind w:firstLine="709"/>
        <w:jc w:val="both"/>
        <w:outlineLvl w:val="0"/>
        <w:rPr>
          <w:rFonts w:ascii="Times New Roman" w:hAnsi="Times New Roman" w:cs="Times New Roman"/>
          <w:i/>
          <w:iCs/>
          <w:sz w:val="20"/>
          <w:szCs w:val="20"/>
          <w:u w:val="single"/>
          <w:lang w:eastAsia="ar-SA"/>
        </w:rPr>
      </w:pPr>
      <w:r w:rsidRPr="008840D2">
        <w:rPr>
          <w:rFonts w:ascii="Times New Roman" w:hAnsi="Times New Roman" w:cs="Times New Roman"/>
          <w:i/>
          <w:iCs/>
          <w:sz w:val="20"/>
          <w:szCs w:val="20"/>
          <w:u w:val="single"/>
          <w:lang w:eastAsia="ar-SA"/>
        </w:rPr>
        <w:t>Увага!!</w:t>
      </w:r>
    </w:p>
    <w:p w:rsidR="00471BD6" w:rsidRPr="00ED39E5" w:rsidRDefault="00471BD6" w:rsidP="00471BD6">
      <w:pPr>
        <w:widowControl w:val="0"/>
        <w:suppressAutoHyphens/>
        <w:spacing w:after="0" w:line="240" w:lineRule="auto"/>
        <w:jc w:val="both"/>
        <w:rPr>
          <w:rFonts w:ascii="Times New Roman" w:hAnsi="Times New Roman" w:cs="Times New Roman"/>
          <w:i/>
          <w:sz w:val="20"/>
          <w:szCs w:val="20"/>
          <w:lang w:eastAsia="ar-SA"/>
        </w:rPr>
      </w:pPr>
      <w:r w:rsidRPr="008840D2">
        <w:rPr>
          <w:rFonts w:ascii="Times New Roman" w:hAnsi="Times New Roman" w:cs="Times New Roman"/>
          <w:i/>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471BD6" w:rsidRDefault="00471BD6" w:rsidP="00471BD6">
      <w:pPr>
        <w:widowControl w:val="0"/>
        <w:spacing w:after="0" w:line="210" w:lineRule="atLeast"/>
        <w:rPr>
          <w:rFonts w:ascii="Times New Roman" w:hAnsi="Times New Roman" w:cs="Times New Roman"/>
          <w:sz w:val="24"/>
          <w:szCs w:val="24"/>
          <w:lang w:eastAsia="ru-RU"/>
        </w:rPr>
      </w:pPr>
    </w:p>
    <w:p w:rsidR="00471BD6" w:rsidRDefault="00471BD6" w:rsidP="00471BD6">
      <w:pPr>
        <w:widowControl w:val="0"/>
        <w:spacing w:after="0" w:line="210" w:lineRule="atLeast"/>
        <w:rPr>
          <w:rFonts w:ascii="Times New Roman" w:hAnsi="Times New Roman" w:cs="Times New Roman"/>
          <w:sz w:val="24"/>
          <w:szCs w:val="24"/>
          <w:lang w:eastAsia="ru-RU"/>
        </w:rPr>
      </w:pPr>
    </w:p>
    <w:p w:rsidR="00471BD6" w:rsidRDefault="00471BD6" w:rsidP="00471BD6">
      <w:pPr>
        <w:widowControl w:val="0"/>
        <w:spacing w:after="0" w:line="210" w:lineRule="atLeast"/>
        <w:rPr>
          <w:rFonts w:ascii="Times New Roman" w:hAnsi="Times New Roman" w:cs="Times New Roman"/>
          <w:sz w:val="24"/>
          <w:szCs w:val="24"/>
          <w:lang w:eastAsia="ru-RU"/>
        </w:rPr>
      </w:pPr>
    </w:p>
    <w:p w:rsidR="00471BD6" w:rsidRDefault="00471BD6" w:rsidP="00471BD6">
      <w:pPr>
        <w:widowControl w:val="0"/>
        <w:spacing w:after="0" w:line="210" w:lineRule="atLeast"/>
        <w:rPr>
          <w:rFonts w:ascii="Times New Roman" w:hAnsi="Times New Roman" w:cs="Times New Roman"/>
          <w:sz w:val="24"/>
          <w:szCs w:val="24"/>
          <w:lang w:eastAsia="ru-RU"/>
        </w:rPr>
      </w:pPr>
    </w:p>
    <w:p w:rsidR="00471BD6" w:rsidRDefault="00471BD6" w:rsidP="00471BD6">
      <w:pPr>
        <w:widowControl w:val="0"/>
        <w:spacing w:after="0" w:line="210" w:lineRule="atLeast"/>
        <w:rPr>
          <w:rFonts w:ascii="Times New Roman" w:hAnsi="Times New Roman" w:cs="Times New Roman"/>
          <w:sz w:val="24"/>
          <w:szCs w:val="24"/>
          <w:lang w:eastAsia="ru-RU"/>
        </w:rPr>
      </w:pPr>
    </w:p>
    <w:p w:rsidR="00471BD6" w:rsidRDefault="00471BD6" w:rsidP="00471BD6">
      <w:pPr>
        <w:widowControl w:val="0"/>
        <w:spacing w:after="0" w:line="210" w:lineRule="atLeast"/>
        <w:rPr>
          <w:rFonts w:ascii="Times New Roman" w:hAnsi="Times New Roman" w:cs="Times New Roman"/>
          <w:sz w:val="24"/>
          <w:szCs w:val="24"/>
          <w:lang w:eastAsia="ru-RU"/>
        </w:rPr>
      </w:pPr>
    </w:p>
    <w:p w:rsidR="00471BD6" w:rsidRDefault="00471BD6" w:rsidP="00471BD6">
      <w:pPr>
        <w:widowControl w:val="0"/>
        <w:spacing w:after="0" w:line="210" w:lineRule="atLeast"/>
        <w:rPr>
          <w:rFonts w:ascii="Times New Roman" w:hAnsi="Times New Roman" w:cs="Times New Roman"/>
          <w:sz w:val="24"/>
          <w:szCs w:val="24"/>
          <w:lang w:eastAsia="ru-RU"/>
        </w:rPr>
      </w:pPr>
    </w:p>
    <w:p w:rsidR="00471BD6" w:rsidRDefault="00471BD6" w:rsidP="00471BD6">
      <w:pPr>
        <w:widowControl w:val="0"/>
        <w:spacing w:after="0" w:line="210" w:lineRule="atLeast"/>
        <w:rPr>
          <w:rFonts w:ascii="Times New Roman" w:hAnsi="Times New Roman" w:cs="Times New Roman"/>
          <w:sz w:val="24"/>
          <w:szCs w:val="24"/>
          <w:lang w:eastAsia="ru-RU"/>
        </w:rPr>
      </w:pPr>
    </w:p>
    <w:p w:rsidR="00471BD6" w:rsidRDefault="00471BD6" w:rsidP="00471BD6">
      <w:pPr>
        <w:widowControl w:val="0"/>
        <w:spacing w:after="0" w:line="210" w:lineRule="atLeast"/>
        <w:rPr>
          <w:rFonts w:ascii="Times New Roman" w:hAnsi="Times New Roman" w:cs="Times New Roman"/>
          <w:sz w:val="24"/>
          <w:szCs w:val="24"/>
          <w:lang w:eastAsia="ru-RU"/>
        </w:rPr>
      </w:pPr>
    </w:p>
    <w:p w:rsidR="00471BD6" w:rsidRDefault="00471BD6" w:rsidP="00471BD6">
      <w:pPr>
        <w:widowControl w:val="0"/>
        <w:spacing w:after="0" w:line="210" w:lineRule="atLeast"/>
        <w:rPr>
          <w:rFonts w:ascii="Times New Roman" w:hAnsi="Times New Roman" w:cs="Times New Roman"/>
          <w:sz w:val="24"/>
          <w:szCs w:val="24"/>
          <w:lang w:eastAsia="ru-RU"/>
        </w:rPr>
      </w:pPr>
    </w:p>
    <w:p w:rsidR="00471BD6" w:rsidRDefault="00471BD6" w:rsidP="00471BD6">
      <w:pPr>
        <w:widowControl w:val="0"/>
        <w:spacing w:after="0" w:line="210" w:lineRule="atLeast"/>
        <w:rPr>
          <w:rFonts w:ascii="Times New Roman" w:hAnsi="Times New Roman" w:cs="Times New Roman"/>
          <w:sz w:val="24"/>
          <w:szCs w:val="24"/>
          <w:lang w:eastAsia="ru-RU"/>
        </w:rPr>
      </w:pPr>
    </w:p>
    <w:p w:rsidR="00471BD6" w:rsidRDefault="00471BD6" w:rsidP="00471BD6">
      <w:pPr>
        <w:widowControl w:val="0"/>
        <w:spacing w:after="0" w:line="210" w:lineRule="atLeast"/>
        <w:rPr>
          <w:rFonts w:ascii="Times New Roman" w:hAnsi="Times New Roman" w:cs="Times New Roman"/>
          <w:sz w:val="24"/>
          <w:szCs w:val="24"/>
          <w:lang w:eastAsia="ru-RU"/>
        </w:rPr>
      </w:pPr>
    </w:p>
    <w:p w:rsidR="00471BD6" w:rsidRDefault="00471BD6" w:rsidP="00471BD6">
      <w:pPr>
        <w:widowControl w:val="0"/>
        <w:spacing w:after="0" w:line="210" w:lineRule="atLeast"/>
        <w:rPr>
          <w:rFonts w:ascii="Times New Roman" w:hAnsi="Times New Roman" w:cs="Times New Roman"/>
          <w:sz w:val="24"/>
          <w:szCs w:val="24"/>
          <w:lang w:eastAsia="ru-RU"/>
        </w:rPr>
      </w:pPr>
    </w:p>
    <w:p w:rsidR="00471BD6" w:rsidRDefault="00471BD6" w:rsidP="00471BD6">
      <w:pPr>
        <w:widowControl w:val="0"/>
        <w:spacing w:after="0" w:line="210" w:lineRule="atLeast"/>
        <w:rPr>
          <w:rFonts w:ascii="Times New Roman" w:hAnsi="Times New Roman" w:cs="Times New Roman"/>
          <w:sz w:val="24"/>
          <w:szCs w:val="24"/>
          <w:lang w:eastAsia="ru-RU"/>
        </w:rPr>
      </w:pPr>
    </w:p>
    <w:p w:rsidR="00471BD6" w:rsidRDefault="00471BD6" w:rsidP="00471BD6">
      <w:pPr>
        <w:widowControl w:val="0"/>
        <w:spacing w:after="0" w:line="210" w:lineRule="atLeast"/>
        <w:rPr>
          <w:rFonts w:ascii="Times New Roman" w:hAnsi="Times New Roman" w:cs="Times New Roman"/>
          <w:sz w:val="24"/>
          <w:szCs w:val="24"/>
          <w:lang w:eastAsia="ru-RU"/>
        </w:rPr>
      </w:pPr>
    </w:p>
    <w:p w:rsidR="00471BD6" w:rsidRDefault="00471BD6" w:rsidP="00471BD6">
      <w:pPr>
        <w:widowControl w:val="0"/>
        <w:spacing w:after="0" w:line="210" w:lineRule="atLeast"/>
        <w:rPr>
          <w:rFonts w:ascii="Times New Roman" w:hAnsi="Times New Roman" w:cs="Times New Roman"/>
          <w:sz w:val="24"/>
          <w:szCs w:val="24"/>
          <w:lang w:eastAsia="ru-RU"/>
        </w:rPr>
      </w:pPr>
    </w:p>
    <w:p w:rsidR="00471BD6" w:rsidRDefault="00471BD6" w:rsidP="00471BD6">
      <w:pPr>
        <w:widowControl w:val="0"/>
        <w:spacing w:after="0" w:line="210" w:lineRule="atLeast"/>
        <w:rPr>
          <w:rFonts w:ascii="Times New Roman" w:hAnsi="Times New Roman" w:cs="Times New Roman"/>
          <w:sz w:val="24"/>
          <w:szCs w:val="24"/>
          <w:lang w:eastAsia="ru-RU"/>
        </w:rPr>
      </w:pPr>
    </w:p>
    <w:p w:rsidR="00471BD6" w:rsidRDefault="00471BD6" w:rsidP="00471BD6">
      <w:pPr>
        <w:widowControl w:val="0"/>
        <w:spacing w:after="0" w:line="210" w:lineRule="atLeast"/>
        <w:rPr>
          <w:rFonts w:ascii="Times New Roman" w:hAnsi="Times New Roman" w:cs="Times New Roman"/>
          <w:sz w:val="24"/>
          <w:szCs w:val="24"/>
          <w:lang w:eastAsia="ru-RU"/>
        </w:rPr>
      </w:pPr>
    </w:p>
    <w:p w:rsidR="00471BD6" w:rsidRDefault="00471BD6" w:rsidP="00471BD6">
      <w:pPr>
        <w:widowControl w:val="0"/>
        <w:spacing w:after="0" w:line="210" w:lineRule="atLeast"/>
        <w:rPr>
          <w:rFonts w:ascii="Times New Roman" w:hAnsi="Times New Roman" w:cs="Times New Roman"/>
          <w:sz w:val="24"/>
          <w:szCs w:val="24"/>
          <w:lang w:eastAsia="ru-RU"/>
        </w:rPr>
      </w:pPr>
    </w:p>
    <w:p w:rsidR="00471BD6" w:rsidRDefault="00471BD6" w:rsidP="00471BD6">
      <w:pPr>
        <w:widowControl w:val="0"/>
        <w:spacing w:after="0" w:line="210" w:lineRule="atLeast"/>
        <w:rPr>
          <w:rFonts w:ascii="Times New Roman" w:hAnsi="Times New Roman" w:cs="Times New Roman"/>
          <w:sz w:val="24"/>
          <w:szCs w:val="24"/>
          <w:lang w:eastAsia="ru-RU"/>
        </w:rPr>
      </w:pPr>
    </w:p>
    <w:p w:rsidR="00471BD6" w:rsidRDefault="00471BD6" w:rsidP="00471BD6">
      <w:pPr>
        <w:widowControl w:val="0"/>
        <w:spacing w:after="0" w:line="210" w:lineRule="atLeast"/>
        <w:rPr>
          <w:rFonts w:ascii="Times New Roman" w:hAnsi="Times New Roman" w:cs="Times New Roman"/>
          <w:sz w:val="24"/>
          <w:szCs w:val="24"/>
          <w:lang w:eastAsia="ru-RU"/>
        </w:rPr>
      </w:pPr>
    </w:p>
    <w:p w:rsidR="00471BD6" w:rsidRDefault="00471BD6" w:rsidP="00471BD6">
      <w:pPr>
        <w:widowControl w:val="0"/>
        <w:spacing w:after="0" w:line="210" w:lineRule="atLeast"/>
        <w:jc w:val="right"/>
        <w:rPr>
          <w:rFonts w:ascii="Times New Roman" w:hAnsi="Times New Roman" w:cs="Times New Roman"/>
          <w:sz w:val="24"/>
          <w:szCs w:val="24"/>
          <w:lang w:eastAsia="ru-RU"/>
        </w:rPr>
      </w:pPr>
      <w:r w:rsidRPr="008840D2">
        <w:rPr>
          <w:rFonts w:ascii="Times New Roman" w:hAnsi="Times New Roman" w:cs="Times New Roman"/>
          <w:sz w:val="24"/>
          <w:szCs w:val="24"/>
          <w:lang w:eastAsia="ru-RU"/>
        </w:rPr>
        <w:lastRenderedPageBreak/>
        <w:t>Додаток 1 до Договору</w:t>
      </w:r>
    </w:p>
    <w:p w:rsidR="00471BD6" w:rsidRDefault="00471BD6" w:rsidP="00471BD6">
      <w:pPr>
        <w:widowControl w:val="0"/>
        <w:spacing w:after="0" w:line="210" w:lineRule="atLeast"/>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про закупівлю послуг за державні кошти</w:t>
      </w:r>
    </w:p>
    <w:p w:rsidR="00471BD6" w:rsidRPr="008840D2" w:rsidRDefault="00471BD6" w:rsidP="00471BD6">
      <w:pPr>
        <w:widowControl w:val="0"/>
        <w:spacing w:after="0" w:line="210" w:lineRule="atLeast"/>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840D2">
        <w:rPr>
          <w:rFonts w:ascii="Times New Roman" w:hAnsi="Times New Roman" w:cs="Times New Roman"/>
          <w:sz w:val="24"/>
          <w:szCs w:val="24"/>
          <w:lang w:eastAsia="ru-RU"/>
        </w:rPr>
        <w:t xml:space="preserve"> № _________</w:t>
      </w:r>
    </w:p>
    <w:p w:rsidR="00471BD6" w:rsidRPr="00D44751" w:rsidRDefault="00471BD6" w:rsidP="00471BD6">
      <w:pPr>
        <w:widowControl w:val="0"/>
        <w:spacing w:after="0" w:line="210" w:lineRule="atLeast"/>
        <w:jc w:val="right"/>
        <w:rPr>
          <w:rFonts w:ascii="Times New Roman" w:hAnsi="Times New Roman" w:cs="Times New Roman"/>
          <w:sz w:val="24"/>
          <w:szCs w:val="24"/>
          <w:lang w:eastAsia="ru-RU"/>
        </w:rPr>
      </w:pPr>
      <w:r w:rsidRPr="00D44751">
        <w:rPr>
          <w:rFonts w:ascii="Times New Roman" w:hAnsi="Times New Roman" w:cs="Times New Roman"/>
          <w:sz w:val="24"/>
          <w:szCs w:val="24"/>
          <w:lang w:eastAsia="ru-RU"/>
        </w:rPr>
        <w:t>від _______________ 20</w:t>
      </w:r>
      <w:r>
        <w:rPr>
          <w:rFonts w:ascii="Times New Roman" w:hAnsi="Times New Roman" w:cs="Times New Roman"/>
          <w:sz w:val="24"/>
          <w:szCs w:val="24"/>
          <w:lang w:eastAsia="ru-RU"/>
        </w:rPr>
        <w:t xml:space="preserve">24 </w:t>
      </w:r>
      <w:r w:rsidRPr="00D44751">
        <w:rPr>
          <w:rFonts w:ascii="Times New Roman" w:hAnsi="Times New Roman" w:cs="Times New Roman"/>
          <w:sz w:val="24"/>
          <w:szCs w:val="24"/>
          <w:lang w:eastAsia="ru-RU"/>
        </w:rPr>
        <w:t>р.</w:t>
      </w:r>
    </w:p>
    <w:p w:rsidR="00471BD6" w:rsidRDefault="00471BD6" w:rsidP="00471BD6">
      <w:pPr>
        <w:widowControl w:val="0"/>
        <w:spacing w:after="0" w:line="210" w:lineRule="atLeast"/>
        <w:jc w:val="both"/>
        <w:rPr>
          <w:rFonts w:ascii="Times New Roman" w:hAnsi="Times New Roman" w:cs="Times New Roman"/>
          <w:b/>
          <w:sz w:val="24"/>
          <w:szCs w:val="24"/>
          <w:lang w:eastAsia="ru-RU"/>
        </w:rPr>
      </w:pPr>
    </w:p>
    <w:p w:rsidR="00471BD6" w:rsidRDefault="00471BD6" w:rsidP="00471BD6">
      <w:pPr>
        <w:widowControl w:val="0"/>
        <w:spacing w:after="0" w:line="21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СПЕЦИФІКАЦІЯ</w:t>
      </w:r>
    </w:p>
    <w:p w:rsidR="00471BD6" w:rsidRDefault="00471BD6" w:rsidP="00471BD6">
      <w:pPr>
        <w:widowControl w:val="0"/>
        <w:spacing w:after="0" w:line="210" w:lineRule="atLeast"/>
        <w:jc w:val="center"/>
        <w:rPr>
          <w:rFonts w:ascii="Times New Roman" w:hAnsi="Times New Roman" w:cs="Times New Roman"/>
          <w:b/>
          <w:sz w:val="24"/>
          <w:szCs w:val="24"/>
          <w:lang w:eastAsia="ru-RU"/>
        </w:rPr>
      </w:pPr>
    </w:p>
    <w:p w:rsidR="00471BD6" w:rsidRDefault="00471BD6" w:rsidP="00471BD6">
      <w:pPr>
        <w:widowControl w:val="0"/>
        <w:spacing w:after="0" w:line="210" w:lineRule="atLeast"/>
        <w:jc w:val="center"/>
        <w:rPr>
          <w:rFonts w:ascii="Times New Roman" w:hAnsi="Times New Roman" w:cs="Times New Roman"/>
          <w:b/>
          <w:sz w:val="24"/>
          <w:szCs w:val="24"/>
          <w:lang w:eastAsia="ru-RU"/>
        </w:rPr>
      </w:pPr>
      <w:r w:rsidRPr="00135D31">
        <w:rPr>
          <w:rFonts w:ascii="Times New Roman" w:hAnsi="Times New Roman" w:cs="Times New Roman"/>
          <w:b/>
          <w:sz w:val="24"/>
          <w:szCs w:val="24"/>
          <w:lang w:eastAsia="ru-RU"/>
        </w:rPr>
        <w:t xml:space="preserve">Код згідно  ДК 021-2015 - 79710000-4 «Охоронні послуги» </w:t>
      </w:r>
    </w:p>
    <w:p w:rsidR="00471BD6" w:rsidRDefault="00471BD6" w:rsidP="00471BD6">
      <w:pPr>
        <w:widowControl w:val="0"/>
        <w:spacing w:after="0" w:line="21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w:t>
      </w:r>
      <w:r w:rsidRPr="00F95BB5">
        <w:rPr>
          <w:rFonts w:ascii="Times New Roman" w:hAnsi="Times New Roman" w:cs="Times New Roman"/>
          <w:b/>
          <w:sz w:val="24"/>
          <w:szCs w:val="24"/>
          <w:lang w:eastAsia="ru-RU"/>
        </w:rPr>
        <w:t>Код ДК 021: 2015 – 79713000-5 «Послуги з охорони</w:t>
      </w:r>
      <w:r>
        <w:rPr>
          <w:rFonts w:ascii="Times New Roman" w:hAnsi="Times New Roman" w:cs="Times New Roman"/>
          <w:b/>
          <w:sz w:val="24"/>
          <w:szCs w:val="24"/>
          <w:lang w:eastAsia="ru-RU"/>
        </w:rPr>
        <w:t xml:space="preserve"> об’єктів та особистої охорони»)</w:t>
      </w:r>
    </w:p>
    <w:p w:rsidR="00471BD6" w:rsidRPr="00135D31" w:rsidRDefault="00471BD6" w:rsidP="00471BD6">
      <w:pPr>
        <w:widowControl w:val="0"/>
        <w:spacing w:after="0" w:line="210" w:lineRule="atLeast"/>
        <w:jc w:val="center"/>
        <w:rPr>
          <w:rFonts w:ascii="Times New Roman" w:hAnsi="Times New Roman" w:cs="Times New Roman"/>
          <w:b/>
          <w:sz w:val="24"/>
          <w:szCs w:val="24"/>
          <w:lang w:eastAsia="ru-RU"/>
        </w:rPr>
      </w:pPr>
      <w:r w:rsidRPr="00135D31">
        <w:rPr>
          <w:rFonts w:ascii="Times New Roman" w:hAnsi="Times New Roman" w:cs="Times New Roman"/>
          <w:b/>
          <w:sz w:val="24"/>
          <w:szCs w:val="24"/>
          <w:lang w:eastAsia="ru-RU"/>
        </w:rPr>
        <w:t>(</w:t>
      </w:r>
      <w:r w:rsidR="00912EC6" w:rsidRPr="00912EC6">
        <w:rPr>
          <w:rFonts w:ascii="Times New Roman" w:hAnsi="Times New Roman" w:cs="Times New Roman"/>
          <w:b/>
          <w:sz w:val="24"/>
          <w:szCs w:val="24"/>
          <w:lang w:eastAsia="ru-RU"/>
        </w:rPr>
        <w:t>Послуги технічної охорони: пультова охорона та кнопка тривоги для потреб структурних підрозділів Південного міжрегіонального управління Міністерства юстиції (м. Одеса) по Дніпропетровській області</w:t>
      </w:r>
      <w:r w:rsidRPr="00135D31">
        <w:rPr>
          <w:rFonts w:ascii="Times New Roman" w:hAnsi="Times New Roman" w:cs="Times New Roman"/>
          <w:b/>
          <w:sz w:val="24"/>
          <w:szCs w:val="24"/>
          <w:lang w:eastAsia="ru-RU"/>
        </w:rPr>
        <w:t>)</w:t>
      </w:r>
    </w:p>
    <w:p w:rsidR="00471BD6" w:rsidRDefault="00471BD6" w:rsidP="00471BD6">
      <w:pPr>
        <w:spacing w:after="0" w:line="240" w:lineRule="auto"/>
        <w:ind w:left="360" w:right="-83"/>
        <w:jc w:val="center"/>
        <w:rPr>
          <w:rFonts w:ascii="Times New Roman" w:hAnsi="Times New Roman" w:cs="Times New Roman"/>
          <w:b/>
          <w:sz w:val="24"/>
          <w:szCs w:val="24"/>
          <w:lang w:eastAsia="ru-RU"/>
        </w:rPr>
      </w:pPr>
    </w:p>
    <w:tbl>
      <w:tblPr>
        <w:tblStyle w:val="af"/>
        <w:tblW w:w="0" w:type="auto"/>
        <w:jc w:val="center"/>
        <w:tblLook w:val="04A0" w:firstRow="1" w:lastRow="0" w:firstColumn="1" w:lastColumn="0" w:noHBand="0" w:noVBand="1"/>
      </w:tblPr>
      <w:tblGrid>
        <w:gridCol w:w="4675"/>
        <w:gridCol w:w="1900"/>
        <w:gridCol w:w="1155"/>
        <w:gridCol w:w="1339"/>
        <w:gridCol w:w="1552"/>
      </w:tblGrid>
      <w:tr w:rsidR="00471BD6" w:rsidRPr="00724BAC" w:rsidTr="003E5C32">
        <w:trPr>
          <w:jc w:val="center"/>
        </w:trPr>
        <w:tc>
          <w:tcPr>
            <w:tcW w:w="4675" w:type="dxa"/>
            <w:tcBorders>
              <w:bottom w:val="single" w:sz="4" w:space="0" w:color="auto"/>
            </w:tcBorders>
            <w:vAlign w:val="center"/>
          </w:tcPr>
          <w:p w:rsidR="00471BD6" w:rsidRPr="00724BAC" w:rsidRDefault="00471BD6" w:rsidP="003E5C32">
            <w:pPr>
              <w:widowControl w:val="0"/>
              <w:spacing w:after="0" w:line="210" w:lineRule="atLeast"/>
              <w:jc w:val="center"/>
              <w:rPr>
                <w:rFonts w:ascii="Times New Roman" w:hAnsi="Times New Roman" w:cs="Times New Roman"/>
                <w:b/>
                <w:sz w:val="24"/>
                <w:szCs w:val="24"/>
                <w:lang w:eastAsia="ru-RU"/>
              </w:rPr>
            </w:pPr>
            <w:r w:rsidRPr="00724BAC">
              <w:rPr>
                <w:rFonts w:ascii="Times New Roman" w:hAnsi="Times New Roman" w:cs="Times New Roman"/>
                <w:b/>
                <w:sz w:val="24"/>
                <w:szCs w:val="24"/>
                <w:lang w:eastAsia="ru-RU"/>
              </w:rPr>
              <w:t>Найменування предмету закупівлі</w:t>
            </w:r>
          </w:p>
        </w:tc>
        <w:tc>
          <w:tcPr>
            <w:tcW w:w="1900" w:type="dxa"/>
            <w:tcBorders>
              <w:bottom w:val="single" w:sz="4" w:space="0" w:color="auto"/>
            </w:tcBorders>
            <w:vAlign w:val="center"/>
          </w:tcPr>
          <w:p w:rsidR="00471BD6" w:rsidRPr="00724BAC" w:rsidRDefault="00471BD6" w:rsidP="003E5C32">
            <w:pPr>
              <w:widowControl w:val="0"/>
              <w:spacing w:after="0" w:line="210" w:lineRule="atLeast"/>
              <w:jc w:val="center"/>
              <w:rPr>
                <w:rFonts w:ascii="Times New Roman" w:hAnsi="Times New Roman" w:cs="Times New Roman"/>
                <w:b/>
                <w:sz w:val="24"/>
                <w:szCs w:val="24"/>
                <w:lang w:eastAsia="ru-RU"/>
              </w:rPr>
            </w:pPr>
            <w:r w:rsidRPr="00724BAC">
              <w:rPr>
                <w:rFonts w:ascii="Times New Roman" w:hAnsi="Times New Roman" w:cs="Times New Roman"/>
                <w:b/>
                <w:sz w:val="24"/>
                <w:szCs w:val="24"/>
                <w:lang w:eastAsia="ru-RU"/>
              </w:rPr>
              <w:t>Кількість послуг на місяць</w:t>
            </w:r>
          </w:p>
        </w:tc>
        <w:tc>
          <w:tcPr>
            <w:tcW w:w="1155" w:type="dxa"/>
            <w:tcBorders>
              <w:bottom w:val="single" w:sz="4" w:space="0" w:color="auto"/>
            </w:tcBorders>
            <w:vAlign w:val="center"/>
          </w:tcPr>
          <w:p w:rsidR="00471BD6" w:rsidRPr="00724BAC" w:rsidRDefault="00471BD6" w:rsidP="003E5C32">
            <w:pPr>
              <w:widowControl w:val="0"/>
              <w:spacing w:after="0" w:line="210" w:lineRule="atLeast"/>
              <w:jc w:val="center"/>
              <w:rPr>
                <w:rFonts w:ascii="Times New Roman" w:hAnsi="Times New Roman" w:cs="Times New Roman"/>
                <w:b/>
                <w:sz w:val="24"/>
                <w:szCs w:val="24"/>
                <w:lang w:eastAsia="ru-RU"/>
              </w:rPr>
            </w:pPr>
            <w:r w:rsidRPr="00724BAC">
              <w:rPr>
                <w:rFonts w:ascii="Times New Roman" w:hAnsi="Times New Roman" w:cs="Times New Roman"/>
                <w:b/>
                <w:sz w:val="24"/>
                <w:szCs w:val="24"/>
                <w:lang w:eastAsia="ru-RU"/>
              </w:rPr>
              <w:t>Період надання послуг</w:t>
            </w:r>
          </w:p>
        </w:tc>
        <w:tc>
          <w:tcPr>
            <w:tcW w:w="1339" w:type="dxa"/>
            <w:tcBorders>
              <w:bottom w:val="single" w:sz="4" w:space="0" w:color="auto"/>
            </w:tcBorders>
            <w:vAlign w:val="center"/>
          </w:tcPr>
          <w:p w:rsidR="00471BD6" w:rsidRPr="00724BAC" w:rsidRDefault="00471BD6" w:rsidP="003E5C32">
            <w:pPr>
              <w:widowControl w:val="0"/>
              <w:spacing w:after="0" w:line="210" w:lineRule="atLeast"/>
              <w:jc w:val="center"/>
              <w:rPr>
                <w:rFonts w:ascii="Times New Roman" w:hAnsi="Times New Roman" w:cs="Times New Roman"/>
                <w:b/>
                <w:sz w:val="24"/>
                <w:szCs w:val="24"/>
                <w:lang w:eastAsia="ru-RU"/>
              </w:rPr>
            </w:pPr>
            <w:r w:rsidRPr="00724BAC">
              <w:rPr>
                <w:rFonts w:ascii="Times New Roman" w:hAnsi="Times New Roman" w:cs="Times New Roman"/>
                <w:b/>
                <w:sz w:val="24"/>
                <w:szCs w:val="24"/>
                <w:lang w:eastAsia="ru-RU"/>
              </w:rPr>
              <w:t>Вартість, грн з/без ПДВ</w:t>
            </w:r>
          </w:p>
        </w:tc>
        <w:tc>
          <w:tcPr>
            <w:tcW w:w="1552" w:type="dxa"/>
            <w:tcBorders>
              <w:bottom w:val="single" w:sz="4" w:space="0" w:color="auto"/>
            </w:tcBorders>
            <w:vAlign w:val="center"/>
          </w:tcPr>
          <w:p w:rsidR="00471BD6" w:rsidRPr="00724BAC" w:rsidRDefault="00471BD6" w:rsidP="003E5C32">
            <w:pPr>
              <w:widowControl w:val="0"/>
              <w:spacing w:after="0" w:line="210" w:lineRule="atLeast"/>
              <w:jc w:val="center"/>
              <w:rPr>
                <w:rFonts w:ascii="Times New Roman" w:hAnsi="Times New Roman" w:cs="Times New Roman"/>
                <w:b/>
                <w:sz w:val="24"/>
                <w:szCs w:val="24"/>
                <w:lang w:eastAsia="ru-RU"/>
              </w:rPr>
            </w:pPr>
            <w:r w:rsidRPr="00724BAC">
              <w:rPr>
                <w:rFonts w:ascii="Times New Roman" w:hAnsi="Times New Roman" w:cs="Times New Roman"/>
                <w:b/>
                <w:sz w:val="24"/>
                <w:szCs w:val="24"/>
                <w:lang w:eastAsia="ru-RU"/>
              </w:rPr>
              <w:t>Загальна вартість, грн з/без ПДВ</w:t>
            </w:r>
          </w:p>
        </w:tc>
      </w:tr>
      <w:tr w:rsidR="00471BD6" w:rsidRPr="00724BAC" w:rsidTr="003E5C32">
        <w:trPr>
          <w:jc w:val="center"/>
        </w:trPr>
        <w:tc>
          <w:tcPr>
            <w:tcW w:w="4675" w:type="dxa"/>
            <w:tcBorders>
              <w:top w:val="single" w:sz="4" w:space="0" w:color="auto"/>
              <w:left w:val="single" w:sz="4" w:space="0" w:color="auto"/>
              <w:bottom w:val="nil"/>
            </w:tcBorders>
            <w:vAlign w:val="center"/>
          </w:tcPr>
          <w:p w:rsidR="00471BD6" w:rsidRPr="00724BAC" w:rsidRDefault="00912EC6" w:rsidP="009E37DB">
            <w:pPr>
              <w:widowControl w:val="0"/>
              <w:spacing w:after="0" w:line="210" w:lineRule="atLeast"/>
              <w:jc w:val="center"/>
              <w:rPr>
                <w:rFonts w:ascii="Times New Roman" w:hAnsi="Times New Roman" w:cs="Times New Roman"/>
                <w:sz w:val="24"/>
                <w:szCs w:val="24"/>
                <w:lang w:eastAsia="ru-RU"/>
              </w:rPr>
            </w:pPr>
            <w:r w:rsidRPr="00912EC6">
              <w:rPr>
                <w:rFonts w:ascii="Times New Roman" w:hAnsi="Times New Roman" w:cs="Times New Roman"/>
                <w:sz w:val="24"/>
                <w:szCs w:val="24"/>
                <w:lang w:eastAsia="ru-RU"/>
              </w:rPr>
              <w:t>Послуги технічної охорони: пультова охорона та кнопка тривоги для потреб структурних підрозділів Південного міжрегіонального управління Міністерства юстиції (м. Одеса) по Дніпропетровській області</w:t>
            </w:r>
            <w:r w:rsidR="00471BD6" w:rsidRPr="00724BAC">
              <w:rPr>
                <w:rFonts w:ascii="Times New Roman" w:hAnsi="Times New Roman" w:cs="Times New Roman"/>
                <w:sz w:val="24"/>
                <w:szCs w:val="24"/>
                <w:lang w:eastAsia="ru-RU"/>
              </w:rPr>
              <w:t>:</w:t>
            </w:r>
          </w:p>
        </w:tc>
        <w:tc>
          <w:tcPr>
            <w:tcW w:w="1900" w:type="dxa"/>
            <w:tcBorders>
              <w:top w:val="single" w:sz="4" w:space="0" w:color="auto"/>
              <w:bottom w:val="nil"/>
            </w:tcBorders>
            <w:vAlign w:val="center"/>
          </w:tcPr>
          <w:p w:rsidR="00471BD6" w:rsidRPr="00724BAC" w:rsidRDefault="00471BD6" w:rsidP="003E5C32">
            <w:pPr>
              <w:widowControl w:val="0"/>
              <w:spacing w:after="0" w:line="210" w:lineRule="atLeast"/>
              <w:jc w:val="center"/>
              <w:rPr>
                <w:rFonts w:ascii="Times New Roman" w:hAnsi="Times New Roman" w:cs="Times New Roman"/>
                <w:sz w:val="24"/>
                <w:szCs w:val="24"/>
                <w:lang w:eastAsia="ru-RU"/>
              </w:rPr>
            </w:pPr>
          </w:p>
        </w:tc>
        <w:tc>
          <w:tcPr>
            <w:tcW w:w="1155" w:type="dxa"/>
            <w:tcBorders>
              <w:top w:val="single" w:sz="4" w:space="0" w:color="auto"/>
              <w:bottom w:val="nil"/>
            </w:tcBorders>
          </w:tcPr>
          <w:p w:rsidR="00471BD6" w:rsidRPr="00724BAC" w:rsidRDefault="00471BD6" w:rsidP="003E5C32">
            <w:pPr>
              <w:widowControl w:val="0"/>
              <w:spacing w:after="0" w:line="210" w:lineRule="atLeast"/>
              <w:jc w:val="center"/>
              <w:rPr>
                <w:rFonts w:ascii="Times New Roman" w:hAnsi="Times New Roman" w:cs="Times New Roman"/>
                <w:sz w:val="24"/>
                <w:szCs w:val="24"/>
                <w:lang w:eastAsia="ru-RU"/>
              </w:rPr>
            </w:pPr>
          </w:p>
        </w:tc>
        <w:tc>
          <w:tcPr>
            <w:tcW w:w="1339" w:type="dxa"/>
            <w:tcBorders>
              <w:top w:val="single" w:sz="4" w:space="0" w:color="auto"/>
              <w:bottom w:val="nil"/>
            </w:tcBorders>
            <w:vAlign w:val="center"/>
          </w:tcPr>
          <w:p w:rsidR="00471BD6" w:rsidRPr="00724BAC" w:rsidRDefault="00471BD6" w:rsidP="003E5C32">
            <w:pPr>
              <w:widowControl w:val="0"/>
              <w:spacing w:after="0" w:line="210" w:lineRule="atLeast"/>
              <w:jc w:val="center"/>
              <w:rPr>
                <w:rFonts w:ascii="Times New Roman" w:hAnsi="Times New Roman" w:cs="Times New Roman"/>
                <w:sz w:val="24"/>
                <w:szCs w:val="24"/>
                <w:lang w:eastAsia="ru-RU"/>
              </w:rPr>
            </w:pPr>
          </w:p>
        </w:tc>
        <w:tc>
          <w:tcPr>
            <w:tcW w:w="1552" w:type="dxa"/>
            <w:tcBorders>
              <w:top w:val="single" w:sz="4" w:space="0" w:color="auto"/>
              <w:bottom w:val="nil"/>
              <w:right w:val="single" w:sz="4" w:space="0" w:color="auto"/>
            </w:tcBorders>
            <w:vAlign w:val="center"/>
          </w:tcPr>
          <w:p w:rsidR="00471BD6" w:rsidRPr="00724BAC" w:rsidRDefault="00471BD6" w:rsidP="003E5C32">
            <w:pPr>
              <w:widowControl w:val="0"/>
              <w:spacing w:after="0" w:line="210" w:lineRule="atLeast"/>
              <w:jc w:val="center"/>
              <w:rPr>
                <w:rFonts w:ascii="Times New Roman" w:hAnsi="Times New Roman" w:cs="Times New Roman"/>
                <w:sz w:val="24"/>
                <w:szCs w:val="24"/>
                <w:lang w:eastAsia="ru-RU"/>
              </w:rPr>
            </w:pPr>
          </w:p>
        </w:tc>
      </w:tr>
      <w:tr w:rsidR="00471BD6" w:rsidRPr="00724BAC" w:rsidTr="003E5C32">
        <w:trPr>
          <w:jc w:val="center"/>
        </w:trPr>
        <w:tc>
          <w:tcPr>
            <w:tcW w:w="4675" w:type="dxa"/>
            <w:tcBorders>
              <w:top w:val="nil"/>
            </w:tcBorders>
            <w:vAlign w:val="center"/>
          </w:tcPr>
          <w:p w:rsidR="00471BD6" w:rsidRPr="00724BAC" w:rsidRDefault="00471BD6" w:rsidP="003E5C32">
            <w:pPr>
              <w:widowControl w:val="0"/>
              <w:spacing w:after="0" w:line="210" w:lineRule="atLeast"/>
              <w:rPr>
                <w:rFonts w:ascii="Times New Roman" w:hAnsi="Times New Roman" w:cs="Times New Roman"/>
                <w:sz w:val="24"/>
                <w:szCs w:val="24"/>
                <w:lang w:eastAsia="ru-RU"/>
              </w:rPr>
            </w:pPr>
          </w:p>
          <w:p w:rsidR="00471BD6" w:rsidRPr="00724BAC" w:rsidRDefault="00471BD6" w:rsidP="003E5C32">
            <w:pPr>
              <w:widowControl w:val="0"/>
              <w:spacing w:after="0" w:line="210" w:lineRule="atLeast"/>
              <w:rPr>
                <w:rFonts w:ascii="Times New Roman" w:hAnsi="Times New Roman" w:cs="Times New Roman"/>
                <w:sz w:val="24"/>
                <w:szCs w:val="24"/>
                <w:lang w:eastAsia="ru-RU"/>
              </w:rPr>
            </w:pPr>
            <w:r w:rsidRPr="00724BAC">
              <w:rPr>
                <w:rFonts w:ascii="Times New Roman" w:hAnsi="Times New Roman" w:cs="Times New Roman"/>
                <w:sz w:val="24"/>
                <w:szCs w:val="24"/>
                <w:lang w:eastAsia="ru-RU"/>
              </w:rPr>
              <w:t>Пультова охорона</w:t>
            </w:r>
          </w:p>
        </w:tc>
        <w:tc>
          <w:tcPr>
            <w:tcW w:w="1900" w:type="dxa"/>
            <w:tcBorders>
              <w:top w:val="nil"/>
            </w:tcBorders>
            <w:vAlign w:val="center"/>
          </w:tcPr>
          <w:p w:rsidR="00471BD6" w:rsidRPr="00724BAC" w:rsidRDefault="009E37DB" w:rsidP="003E5C32">
            <w:pPr>
              <w:widowControl w:val="0"/>
              <w:spacing w:after="0" w:line="210" w:lineRule="atLeast"/>
              <w:jc w:val="center"/>
              <w:rPr>
                <w:rFonts w:ascii="Times New Roman" w:hAnsi="Times New Roman" w:cs="Times New Roman"/>
                <w:sz w:val="24"/>
                <w:szCs w:val="24"/>
                <w:lang w:eastAsia="ru-RU"/>
              </w:rPr>
            </w:pPr>
            <w:r>
              <w:rPr>
                <w:rFonts w:ascii="Times New Roman" w:hAnsi="Times New Roman" w:cs="Times New Roman"/>
                <w:sz w:val="24"/>
                <w:szCs w:val="24"/>
                <w:lang w:eastAsia="ru-RU"/>
              </w:rPr>
              <w:t>131</w:t>
            </w:r>
          </w:p>
        </w:tc>
        <w:tc>
          <w:tcPr>
            <w:tcW w:w="1155" w:type="dxa"/>
            <w:tcBorders>
              <w:top w:val="nil"/>
            </w:tcBorders>
          </w:tcPr>
          <w:p w:rsidR="00471BD6" w:rsidRPr="00724BAC" w:rsidRDefault="00471BD6" w:rsidP="003E5C32">
            <w:pPr>
              <w:widowControl w:val="0"/>
              <w:spacing w:after="0" w:line="210" w:lineRule="atLeast"/>
              <w:jc w:val="center"/>
              <w:rPr>
                <w:rFonts w:ascii="Times New Roman" w:hAnsi="Times New Roman" w:cs="Times New Roman"/>
                <w:sz w:val="24"/>
                <w:szCs w:val="24"/>
                <w:lang w:eastAsia="ru-RU"/>
              </w:rPr>
            </w:pPr>
            <w:r w:rsidRPr="00724BAC">
              <w:rPr>
                <w:rFonts w:ascii="Times New Roman" w:hAnsi="Times New Roman" w:cs="Times New Roman"/>
                <w:sz w:val="24"/>
                <w:szCs w:val="24"/>
                <w:lang w:eastAsia="ru-RU"/>
              </w:rPr>
              <w:t>10 місяців</w:t>
            </w:r>
          </w:p>
        </w:tc>
        <w:tc>
          <w:tcPr>
            <w:tcW w:w="1339" w:type="dxa"/>
            <w:tcBorders>
              <w:top w:val="nil"/>
            </w:tcBorders>
            <w:vAlign w:val="center"/>
          </w:tcPr>
          <w:p w:rsidR="00471BD6" w:rsidRPr="00724BAC" w:rsidRDefault="00471BD6" w:rsidP="003E5C32">
            <w:pPr>
              <w:widowControl w:val="0"/>
              <w:spacing w:after="0" w:line="210" w:lineRule="atLeast"/>
              <w:jc w:val="center"/>
              <w:rPr>
                <w:rFonts w:ascii="Times New Roman" w:hAnsi="Times New Roman" w:cs="Times New Roman"/>
                <w:sz w:val="24"/>
                <w:szCs w:val="24"/>
                <w:lang w:eastAsia="ru-RU"/>
              </w:rPr>
            </w:pPr>
          </w:p>
        </w:tc>
        <w:tc>
          <w:tcPr>
            <w:tcW w:w="1552" w:type="dxa"/>
            <w:tcBorders>
              <w:top w:val="nil"/>
            </w:tcBorders>
            <w:vAlign w:val="center"/>
          </w:tcPr>
          <w:p w:rsidR="00471BD6" w:rsidRPr="00724BAC" w:rsidRDefault="00471BD6" w:rsidP="003E5C32">
            <w:pPr>
              <w:widowControl w:val="0"/>
              <w:spacing w:after="0" w:line="210" w:lineRule="atLeast"/>
              <w:jc w:val="center"/>
              <w:rPr>
                <w:rFonts w:ascii="Times New Roman" w:hAnsi="Times New Roman" w:cs="Times New Roman"/>
                <w:sz w:val="24"/>
                <w:szCs w:val="24"/>
                <w:lang w:eastAsia="ru-RU"/>
              </w:rPr>
            </w:pPr>
          </w:p>
        </w:tc>
      </w:tr>
      <w:tr w:rsidR="00471BD6" w:rsidRPr="00724BAC" w:rsidTr="003E5C32">
        <w:trPr>
          <w:jc w:val="center"/>
        </w:trPr>
        <w:tc>
          <w:tcPr>
            <w:tcW w:w="4675" w:type="dxa"/>
            <w:vAlign w:val="center"/>
          </w:tcPr>
          <w:p w:rsidR="00471BD6" w:rsidRPr="00724BAC" w:rsidRDefault="00471BD6" w:rsidP="003E5C32">
            <w:pPr>
              <w:widowControl w:val="0"/>
              <w:spacing w:after="0" w:line="210" w:lineRule="atLeast"/>
              <w:rPr>
                <w:rFonts w:ascii="Times New Roman" w:hAnsi="Times New Roman" w:cs="Times New Roman"/>
                <w:sz w:val="24"/>
                <w:szCs w:val="24"/>
                <w:lang w:eastAsia="ru-RU"/>
              </w:rPr>
            </w:pPr>
            <w:r w:rsidRPr="00724BAC">
              <w:rPr>
                <w:rFonts w:ascii="Times New Roman" w:hAnsi="Times New Roman" w:cs="Times New Roman"/>
                <w:sz w:val="24"/>
                <w:szCs w:val="24"/>
                <w:lang w:eastAsia="ru-RU"/>
              </w:rPr>
              <w:t>Кнопка тривоги</w:t>
            </w:r>
          </w:p>
        </w:tc>
        <w:tc>
          <w:tcPr>
            <w:tcW w:w="1900" w:type="dxa"/>
            <w:vAlign w:val="center"/>
          </w:tcPr>
          <w:p w:rsidR="00471BD6" w:rsidRPr="00724BAC" w:rsidRDefault="009E37DB" w:rsidP="003E5C32">
            <w:pPr>
              <w:widowControl w:val="0"/>
              <w:spacing w:after="0" w:line="210" w:lineRule="atLeast"/>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r w:rsidR="00471BD6" w:rsidRPr="00724BAC">
              <w:rPr>
                <w:rFonts w:ascii="Times New Roman" w:hAnsi="Times New Roman" w:cs="Times New Roman"/>
                <w:sz w:val="24"/>
                <w:szCs w:val="24"/>
                <w:lang w:eastAsia="ru-RU"/>
              </w:rPr>
              <w:t>9</w:t>
            </w:r>
          </w:p>
        </w:tc>
        <w:tc>
          <w:tcPr>
            <w:tcW w:w="1155" w:type="dxa"/>
          </w:tcPr>
          <w:p w:rsidR="00471BD6" w:rsidRPr="00724BAC" w:rsidRDefault="00471BD6" w:rsidP="003E5C32">
            <w:pPr>
              <w:widowControl w:val="0"/>
              <w:spacing w:after="0" w:line="210" w:lineRule="atLeast"/>
              <w:jc w:val="center"/>
              <w:rPr>
                <w:rFonts w:ascii="Times New Roman" w:hAnsi="Times New Roman" w:cs="Times New Roman"/>
                <w:sz w:val="24"/>
                <w:szCs w:val="24"/>
                <w:lang w:eastAsia="ru-RU"/>
              </w:rPr>
            </w:pPr>
            <w:r w:rsidRPr="00724BAC">
              <w:rPr>
                <w:rFonts w:ascii="Times New Roman" w:hAnsi="Times New Roman" w:cs="Times New Roman"/>
                <w:sz w:val="24"/>
                <w:szCs w:val="24"/>
                <w:lang w:eastAsia="ru-RU"/>
              </w:rPr>
              <w:t>10 місяців</w:t>
            </w:r>
          </w:p>
        </w:tc>
        <w:tc>
          <w:tcPr>
            <w:tcW w:w="1339" w:type="dxa"/>
            <w:vAlign w:val="center"/>
          </w:tcPr>
          <w:p w:rsidR="00471BD6" w:rsidRPr="00724BAC" w:rsidRDefault="00471BD6" w:rsidP="003E5C32">
            <w:pPr>
              <w:widowControl w:val="0"/>
              <w:spacing w:after="0" w:line="210" w:lineRule="atLeast"/>
              <w:jc w:val="center"/>
              <w:rPr>
                <w:rFonts w:ascii="Times New Roman" w:hAnsi="Times New Roman" w:cs="Times New Roman"/>
                <w:sz w:val="24"/>
                <w:szCs w:val="24"/>
                <w:lang w:eastAsia="ru-RU"/>
              </w:rPr>
            </w:pPr>
          </w:p>
        </w:tc>
        <w:tc>
          <w:tcPr>
            <w:tcW w:w="1552" w:type="dxa"/>
            <w:vAlign w:val="center"/>
          </w:tcPr>
          <w:p w:rsidR="00471BD6" w:rsidRPr="00724BAC" w:rsidRDefault="00471BD6" w:rsidP="003E5C32">
            <w:pPr>
              <w:widowControl w:val="0"/>
              <w:spacing w:after="0" w:line="210" w:lineRule="atLeast"/>
              <w:jc w:val="center"/>
              <w:rPr>
                <w:rFonts w:ascii="Times New Roman" w:hAnsi="Times New Roman" w:cs="Times New Roman"/>
                <w:sz w:val="24"/>
                <w:szCs w:val="24"/>
                <w:lang w:eastAsia="ru-RU"/>
              </w:rPr>
            </w:pPr>
          </w:p>
        </w:tc>
      </w:tr>
      <w:tr w:rsidR="00471BD6" w:rsidRPr="00724BAC" w:rsidTr="003E5C32">
        <w:trPr>
          <w:jc w:val="center"/>
        </w:trPr>
        <w:tc>
          <w:tcPr>
            <w:tcW w:w="4675" w:type="dxa"/>
            <w:vAlign w:val="center"/>
          </w:tcPr>
          <w:p w:rsidR="00471BD6" w:rsidRPr="00724BAC" w:rsidRDefault="00471BD6" w:rsidP="003E5C32">
            <w:pPr>
              <w:widowControl w:val="0"/>
              <w:spacing w:after="0" w:line="210" w:lineRule="atLeast"/>
              <w:jc w:val="center"/>
              <w:rPr>
                <w:rFonts w:ascii="Times New Roman" w:hAnsi="Times New Roman" w:cs="Times New Roman"/>
                <w:sz w:val="24"/>
                <w:szCs w:val="24"/>
                <w:lang w:eastAsia="ru-RU"/>
              </w:rPr>
            </w:pPr>
            <w:r w:rsidRPr="00724BAC">
              <w:rPr>
                <w:rFonts w:ascii="Times New Roman" w:hAnsi="Times New Roman" w:cs="Times New Roman"/>
                <w:sz w:val="24"/>
                <w:szCs w:val="24"/>
                <w:lang w:eastAsia="ru-RU"/>
              </w:rPr>
              <w:t>ВСЬОГО:</w:t>
            </w:r>
          </w:p>
        </w:tc>
        <w:tc>
          <w:tcPr>
            <w:tcW w:w="1900" w:type="dxa"/>
            <w:vAlign w:val="center"/>
          </w:tcPr>
          <w:p w:rsidR="00471BD6" w:rsidRPr="00724BAC" w:rsidRDefault="009E37DB" w:rsidP="003E5C32">
            <w:pPr>
              <w:widowControl w:val="0"/>
              <w:spacing w:after="0" w:line="210" w:lineRule="atLeast"/>
              <w:jc w:val="center"/>
              <w:rPr>
                <w:rFonts w:ascii="Times New Roman" w:hAnsi="Times New Roman" w:cs="Times New Roman"/>
                <w:sz w:val="24"/>
                <w:szCs w:val="24"/>
                <w:lang w:eastAsia="ru-RU"/>
              </w:rPr>
            </w:pPr>
            <w:r>
              <w:rPr>
                <w:rFonts w:ascii="Times New Roman" w:hAnsi="Times New Roman" w:cs="Times New Roman"/>
                <w:sz w:val="24"/>
                <w:szCs w:val="24"/>
                <w:lang w:eastAsia="ru-RU"/>
              </w:rPr>
              <w:t>170</w:t>
            </w:r>
          </w:p>
        </w:tc>
        <w:tc>
          <w:tcPr>
            <w:tcW w:w="1155" w:type="dxa"/>
          </w:tcPr>
          <w:p w:rsidR="00471BD6" w:rsidRPr="00724BAC" w:rsidRDefault="00471BD6" w:rsidP="003E5C32">
            <w:pPr>
              <w:widowControl w:val="0"/>
              <w:spacing w:after="0" w:line="210" w:lineRule="atLeast"/>
              <w:jc w:val="center"/>
              <w:rPr>
                <w:rFonts w:ascii="Times New Roman" w:hAnsi="Times New Roman" w:cs="Times New Roman"/>
                <w:sz w:val="24"/>
                <w:szCs w:val="24"/>
                <w:lang w:eastAsia="ru-RU"/>
              </w:rPr>
            </w:pPr>
          </w:p>
        </w:tc>
        <w:tc>
          <w:tcPr>
            <w:tcW w:w="1339" w:type="dxa"/>
            <w:vAlign w:val="center"/>
          </w:tcPr>
          <w:p w:rsidR="00471BD6" w:rsidRPr="00724BAC" w:rsidRDefault="00471BD6" w:rsidP="003E5C32">
            <w:pPr>
              <w:widowControl w:val="0"/>
              <w:spacing w:after="0" w:line="210" w:lineRule="atLeast"/>
              <w:jc w:val="center"/>
              <w:rPr>
                <w:rFonts w:ascii="Times New Roman" w:hAnsi="Times New Roman" w:cs="Times New Roman"/>
                <w:sz w:val="24"/>
                <w:szCs w:val="24"/>
                <w:lang w:eastAsia="ru-RU"/>
              </w:rPr>
            </w:pPr>
          </w:p>
        </w:tc>
        <w:tc>
          <w:tcPr>
            <w:tcW w:w="1552" w:type="dxa"/>
            <w:vAlign w:val="center"/>
          </w:tcPr>
          <w:p w:rsidR="00471BD6" w:rsidRPr="00724BAC" w:rsidRDefault="00471BD6" w:rsidP="003E5C32">
            <w:pPr>
              <w:widowControl w:val="0"/>
              <w:spacing w:after="0" w:line="210" w:lineRule="atLeast"/>
              <w:jc w:val="center"/>
              <w:rPr>
                <w:rFonts w:ascii="Times New Roman" w:hAnsi="Times New Roman" w:cs="Times New Roman"/>
                <w:sz w:val="24"/>
                <w:szCs w:val="24"/>
                <w:lang w:eastAsia="ru-RU"/>
              </w:rPr>
            </w:pPr>
          </w:p>
        </w:tc>
      </w:tr>
    </w:tbl>
    <w:p w:rsidR="00471BD6" w:rsidRDefault="00471BD6" w:rsidP="00471BD6">
      <w:pPr>
        <w:widowControl w:val="0"/>
        <w:spacing w:after="0" w:line="210" w:lineRule="atLeast"/>
        <w:jc w:val="both"/>
        <w:rPr>
          <w:rFonts w:ascii="Times New Roman" w:hAnsi="Times New Roman" w:cs="Times New Roman"/>
          <w:b/>
          <w:lang w:eastAsia="ru-RU"/>
        </w:rPr>
      </w:pPr>
    </w:p>
    <w:p w:rsidR="00471BD6" w:rsidRDefault="00471BD6" w:rsidP="00471BD6">
      <w:pPr>
        <w:widowControl w:val="0"/>
        <w:spacing w:after="0" w:line="210" w:lineRule="atLeast"/>
        <w:jc w:val="both"/>
        <w:rPr>
          <w:rFonts w:ascii="Times New Roman" w:hAnsi="Times New Roman" w:cs="Times New Roman"/>
          <w:b/>
          <w:lang w:eastAsia="ru-RU"/>
        </w:rPr>
      </w:pPr>
      <w:r w:rsidRPr="008840D2">
        <w:rPr>
          <w:rFonts w:ascii="Times New Roman" w:hAnsi="Times New Roman" w:cs="Times New Roman"/>
          <w:b/>
          <w:lang w:eastAsia="ru-RU"/>
        </w:rPr>
        <w:t>Загальна вартість Договору складає: __________грн.</w:t>
      </w:r>
      <w:r>
        <w:rPr>
          <w:rFonts w:ascii="Times New Roman" w:hAnsi="Times New Roman" w:cs="Times New Roman"/>
          <w:b/>
          <w:lang w:eastAsia="ru-RU"/>
        </w:rPr>
        <w:t xml:space="preserve"> з/без ПДВ</w:t>
      </w:r>
      <w:r w:rsidRPr="008840D2">
        <w:rPr>
          <w:rFonts w:ascii="Times New Roman" w:hAnsi="Times New Roman" w:cs="Times New Roman"/>
          <w:b/>
          <w:lang w:eastAsia="ru-RU"/>
        </w:rPr>
        <w:t xml:space="preserve"> </w:t>
      </w:r>
      <w:r>
        <w:rPr>
          <w:rFonts w:ascii="Times New Roman" w:hAnsi="Times New Roman" w:cs="Times New Roman"/>
          <w:b/>
          <w:lang w:eastAsia="ru-RU"/>
        </w:rPr>
        <w:t>(_________грн. __коп.)</w:t>
      </w:r>
    </w:p>
    <w:p w:rsidR="00471BD6" w:rsidRDefault="00471BD6" w:rsidP="00471BD6">
      <w:pPr>
        <w:widowControl w:val="0"/>
        <w:spacing w:after="0" w:line="210" w:lineRule="atLeast"/>
        <w:jc w:val="both"/>
        <w:rPr>
          <w:rFonts w:ascii="Times New Roman" w:hAnsi="Times New Roman" w:cs="Times New Roman"/>
          <w:b/>
          <w:lang w:eastAsia="ru-RU"/>
        </w:rPr>
      </w:pPr>
      <w:r>
        <w:rPr>
          <w:rFonts w:ascii="Times New Roman" w:hAnsi="Times New Roman" w:cs="Times New Roman"/>
          <w:b/>
          <w:lang w:eastAsia="ru-RU"/>
        </w:rPr>
        <w:t xml:space="preserve">Загальна кількість послуг: </w:t>
      </w:r>
      <w:r w:rsidR="009E37DB">
        <w:rPr>
          <w:rFonts w:ascii="Times New Roman" w:hAnsi="Times New Roman" w:cs="Times New Roman"/>
          <w:b/>
          <w:lang w:eastAsia="ru-RU"/>
        </w:rPr>
        <w:t xml:space="preserve">1700 </w:t>
      </w:r>
      <w:r>
        <w:rPr>
          <w:rFonts w:ascii="Times New Roman" w:hAnsi="Times New Roman" w:cs="Times New Roman"/>
          <w:b/>
          <w:lang w:eastAsia="ru-RU"/>
        </w:rPr>
        <w:t xml:space="preserve"> послуг</w:t>
      </w:r>
    </w:p>
    <w:p w:rsidR="00471BD6" w:rsidRPr="008840D2" w:rsidRDefault="00471BD6" w:rsidP="00471BD6">
      <w:pPr>
        <w:widowControl w:val="0"/>
        <w:spacing w:after="0" w:line="210" w:lineRule="atLeast"/>
        <w:jc w:val="both"/>
        <w:rPr>
          <w:rFonts w:ascii="Times New Roman" w:hAnsi="Times New Roman" w:cs="Times New Roman"/>
          <w:b/>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5103"/>
      </w:tblGrid>
      <w:tr w:rsidR="00471BD6" w:rsidRPr="008840D2" w:rsidTr="003E5C32">
        <w:tc>
          <w:tcPr>
            <w:tcW w:w="5211" w:type="dxa"/>
            <w:tcBorders>
              <w:top w:val="nil"/>
              <w:left w:val="nil"/>
              <w:bottom w:val="nil"/>
              <w:right w:val="nil"/>
            </w:tcBorders>
          </w:tcPr>
          <w:p w:rsidR="00471BD6" w:rsidRDefault="00471BD6" w:rsidP="003E5C32">
            <w:pPr>
              <w:widowControl w:val="0"/>
              <w:spacing w:after="0" w:line="240" w:lineRule="auto"/>
              <w:jc w:val="center"/>
              <w:rPr>
                <w:rFonts w:ascii="Times New Roman" w:hAnsi="Times New Roman" w:cs="Times New Roman"/>
                <w:b/>
                <w:sz w:val="20"/>
                <w:szCs w:val="20"/>
                <w:lang w:eastAsia="ru-RU"/>
              </w:rPr>
            </w:pPr>
          </w:p>
          <w:p w:rsidR="00471BD6" w:rsidRDefault="00471BD6" w:rsidP="003E5C32">
            <w:pPr>
              <w:widowControl w:val="0"/>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ЗАМОВНИК                                   </w:t>
            </w:r>
          </w:p>
          <w:p w:rsidR="00471BD6" w:rsidRDefault="00471BD6" w:rsidP="003E5C32">
            <w:pPr>
              <w:widowControl w:val="0"/>
              <w:spacing w:after="0" w:line="240" w:lineRule="auto"/>
              <w:jc w:val="center"/>
              <w:rPr>
                <w:rFonts w:ascii="Times New Roman" w:hAnsi="Times New Roman" w:cs="Times New Roman"/>
                <w:b/>
                <w:sz w:val="20"/>
                <w:szCs w:val="20"/>
                <w:lang w:eastAsia="ru-RU"/>
              </w:rPr>
            </w:pPr>
          </w:p>
          <w:p w:rsidR="00471BD6" w:rsidRPr="008840D2" w:rsidRDefault="00471BD6" w:rsidP="003E5C32">
            <w:pPr>
              <w:widowControl w:val="0"/>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  </w:t>
            </w:r>
          </w:p>
        </w:tc>
        <w:tc>
          <w:tcPr>
            <w:tcW w:w="5103" w:type="dxa"/>
            <w:tcBorders>
              <w:top w:val="nil"/>
              <w:left w:val="nil"/>
              <w:bottom w:val="nil"/>
              <w:right w:val="nil"/>
            </w:tcBorders>
          </w:tcPr>
          <w:p w:rsidR="00471BD6" w:rsidRDefault="00471BD6" w:rsidP="003E5C32">
            <w:pPr>
              <w:widowControl w:val="0"/>
              <w:spacing w:after="0" w:line="240" w:lineRule="auto"/>
              <w:jc w:val="center"/>
              <w:rPr>
                <w:rFonts w:ascii="Times New Roman" w:hAnsi="Times New Roman" w:cs="Times New Roman"/>
                <w:b/>
                <w:caps/>
                <w:sz w:val="20"/>
                <w:szCs w:val="20"/>
                <w:lang w:eastAsia="ru-RU"/>
              </w:rPr>
            </w:pPr>
          </w:p>
          <w:p w:rsidR="00471BD6" w:rsidRDefault="00471BD6" w:rsidP="003E5C32">
            <w:pPr>
              <w:widowControl w:val="0"/>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ВИКОНАВЕЦЬ</w:t>
            </w:r>
          </w:p>
          <w:p w:rsidR="00471BD6" w:rsidRPr="008840D2" w:rsidRDefault="00471BD6" w:rsidP="003E5C32">
            <w:pPr>
              <w:widowControl w:val="0"/>
              <w:spacing w:after="0" w:line="240" w:lineRule="auto"/>
              <w:rPr>
                <w:rFonts w:ascii="Times New Roman" w:hAnsi="Times New Roman" w:cs="Times New Roman"/>
                <w:b/>
                <w:caps/>
                <w:sz w:val="20"/>
                <w:szCs w:val="20"/>
                <w:lang w:eastAsia="ru-RU"/>
              </w:rPr>
            </w:pPr>
          </w:p>
        </w:tc>
      </w:tr>
    </w:tbl>
    <w:p w:rsidR="00471BD6" w:rsidRDefault="00471BD6" w:rsidP="00471BD6">
      <w:pPr>
        <w:widowControl w:val="0"/>
        <w:spacing w:after="0" w:line="210" w:lineRule="atLeast"/>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p w:rsidR="00471BD6" w:rsidRDefault="00471BD6" w:rsidP="00471BD6">
      <w:pPr>
        <w:widowControl w:val="0"/>
        <w:spacing w:after="0" w:line="210" w:lineRule="atLeast"/>
        <w:jc w:val="right"/>
        <w:rPr>
          <w:rFonts w:ascii="Times New Roman" w:hAnsi="Times New Roman" w:cs="Times New Roman"/>
          <w:sz w:val="20"/>
          <w:szCs w:val="20"/>
          <w:lang w:eastAsia="ru-RU"/>
        </w:rPr>
      </w:pPr>
    </w:p>
    <w:p w:rsidR="00471BD6" w:rsidRDefault="00471BD6" w:rsidP="00471BD6">
      <w:pPr>
        <w:widowControl w:val="0"/>
        <w:spacing w:after="0" w:line="210" w:lineRule="atLeast"/>
        <w:jc w:val="right"/>
        <w:rPr>
          <w:rFonts w:ascii="Times New Roman" w:hAnsi="Times New Roman" w:cs="Times New Roman"/>
          <w:sz w:val="20"/>
          <w:szCs w:val="20"/>
          <w:lang w:eastAsia="ru-RU"/>
        </w:rPr>
      </w:pPr>
    </w:p>
    <w:p w:rsidR="00471BD6" w:rsidRDefault="00471BD6" w:rsidP="00471BD6">
      <w:pPr>
        <w:widowControl w:val="0"/>
        <w:spacing w:after="0" w:line="210" w:lineRule="atLeast"/>
        <w:jc w:val="right"/>
        <w:rPr>
          <w:rFonts w:ascii="Times New Roman" w:hAnsi="Times New Roman" w:cs="Times New Roman"/>
          <w:sz w:val="20"/>
          <w:szCs w:val="20"/>
          <w:lang w:eastAsia="ru-RU"/>
        </w:rPr>
      </w:pPr>
    </w:p>
    <w:p w:rsidR="00471BD6" w:rsidRDefault="00471BD6" w:rsidP="00471BD6">
      <w:pPr>
        <w:widowControl w:val="0"/>
        <w:spacing w:after="0" w:line="210" w:lineRule="atLeast"/>
        <w:jc w:val="right"/>
        <w:rPr>
          <w:rFonts w:ascii="Times New Roman" w:hAnsi="Times New Roman" w:cs="Times New Roman"/>
          <w:sz w:val="20"/>
          <w:szCs w:val="20"/>
          <w:lang w:eastAsia="ru-RU"/>
        </w:rPr>
      </w:pPr>
    </w:p>
    <w:p w:rsidR="00471BD6" w:rsidRDefault="00471BD6" w:rsidP="00471BD6">
      <w:pPr>
        <w:widowControl w:val="0"/>
        <w:spacing w:after="0" w:line="210" w:lineRule="atLeast"/>
        <w:jc w:val="right"/>
        <w:rPr>
          <w:rFonts w:ascii="Times New Roman" w:hAnsi="Times New Roman" w:cs="Times New Roman"/>
          <w:sz w:val="20"/>
          <w:szCs w:val="20"/>
          <w:lang w:eastAsia="ru-RU"/>
        </w:rPr>
      </w:pPr>
    </w:p>
    <w:p w:rsidR="00471BD6" w:rsidRDefault="00471BD6" w:rsidP="00471BD6">
      <w:pPr>
        <w:widowControl w:val="0"/>
        <w:spacing w:after="0" w:line="210" w:lineRule="atLeast"/>
        <w:jc w:val="right"/>
        <w:rPr>
          <w:rFonts w:ascii="Times New Roman" w:hAnsi="Times New Roman" w:cs="Times New Roman"/>
          <w:sz w:val="20"/>
          <w:szCs w:val="20"/>
          <w:lang w:eastAsia="ru-RU"/>
        </w:rPr>
      </w:pPr>
    </w:p>
    <w:p w:rsidR="00471BD6" w:rsidRDefault="00471BD6" w:rsidP="00471BD6">
      <w:pPr>
        <w:widowControl w:val="0"/>
        <w:spacing w:after="0" w:line="210" w:lineRule="atLeast"/>
        <w:jc w:val="right"/>
        <w:rPr>
          <w:rFonts w:ascii="Times New Roman" w:hAnsi="Times New Roman" w:cs="Times New Roman"/>
          <w:sz w:val="20"/>
          <w:szCs w:val="20"/>
          <w:lang w:eastAsia="ru-RU"/>
        </w:rPr>
      </w:pPr>
    </w:p>
    <w:p w:rsidR="00471BD6" w:rsidRDefault="00471BD6" w:rsidP="00471BD6">
      <w:pPr>
        <w:widowControl w:val="0"/>
        <w:spacing w:after="0" w:line="210" w:lineRule="atLeast"/>
        <w:jc w:val="right"/>
        <w:rPr>
          <w:rFonts w:ascii="Times New Roman" w:hAnsi="Times New Roman" w:cs="Times New Roman"/>
          <w:sz w:val="20"/>
          <w:szCs w:val="20"/>
          <w:lang w:eastAsia="ru-RU"/>
        </w:rPr>
      </w:pPr>
    </w:p>
    <w:p w:rsidR="00471BD6" w:rsidRDefault="00471BD6" w:rsidP="00471BD6">
      <w:pPr>
        <w:widowControl w:val="0"/>
        <w:spacing w:after="0" w:line="210" w:lineRule="atLeast"/>
        <w:jc w:val="right"/>
        <w:rPr>
          <w:rFonts w:ascii="Times New Roman" w:hAnsi="Times New Roman" w:cs="Times New Roman"/>
          <w:sz w:val="20"/>
          <w:szCs w:val="20"/>
          <w:lang w:eastAsia="ru-RU"/>
        </w:rPr>
      </w:pPr>
    </w:p>
    <w:p w:rsidR="00471BD6" w:rsidRDefault="00471BD6" w:rsidP="00471BD6">
      <w:pPr>
        <w:widowControl w:val="0"/>
        <w:spacing w:after="0" w:line="210" w:lineRule="atLeast"/>
        <w:jc w:val="right"/>
        <w:rPr>
          <w:rFonts w:ascii="Times New Roman" w:hAnsi="Times New Roman" w:cs="Times New Roman"/>
          <w:sz w:val="20"/>
          <w:szCs w:val="20"/>
          <w:lang w:eastAsia="ru-RU"/>
        </w:rPr>
      </w:pPr>
    </w:p>
    <w:p w:rsidR="00471BD6" w:rsidRDefault="00471BD6" w:rsidP="00471BD6">
      <w:pPr>
        <w:widowControl w:val="0"/>
        <w:spacing w:after="0" w:line="210" w:lineRule="atLeast"/>
        <w:jc w:val="right"/>
        <w:rPr>
          <w:rFonts w:ascii="Times New Roman" w:hAnsi="Times New Roman" w:cs="Times New Roman"/>
          <w:sz w:val="20"/>
          <w:szCs w:val="20"/>
          <w:lang w:eastAsia="ru-RU"/>
        </w:rPr>
      </w:pPr>
    </w:p>
    <w:p w:rsidR="00471BD6" w:rsidRDefault="00471BD6" w:rsidP="00471BD6">
      <w:pPr>
        <w:widowControl w:val="0"/>
        <w:spacing w:after="0" w:line="210" w:lineRule="atLeast"/>
        <w:jc w:val="right"/>
        <w:rPr>
          <w:rFonts w:ascii="Times New Roman" w:hAnsi="Times New Roman" w:cs="Times New Roman"/>
          <w:sz w:val="20"/>
          <w:szCs w:val="20"/>
          <w:lang w:eastAsia="ru-RU"/>
        </w:rPr>
      </w:pPr>
    </w:p>
    <w:p w:rsidR="00471BD6" w:rsidRDefault="00471BD6" w:rsidP="00471BD6">
      <w:pPr>
        <w:widowControl w:val="0"/>
        <w:spacing w:after="0" w:line="210" w:lineRule="atLeast"/>
        <w:jc w:val="right"/>
        <w:rPr>
          <w:rFonts w:ascii="Times New Roman" w:hAnsi="Times New Roman" w:cs="Times New Roman"/>
          <w:sz w:val="20"/>
          <w:szCs w:val="20"/>
          <w:lang w:eastAsia="ru-RU"/>
        </w:rPr>
      </w:pPr>
    </w:p>
    <w:p w:rsidR="00471BD6" w:rsidRDefault="00471BD6" w:rsidP="00471BD6">
      <w:pPr>
        <w:widowControl w:val="0"/>
        <w:spacing w:after="0" w:line="210" w:lineRule="atLeast"/>
        <w:jc w:val="right"/>
        <w:rPr>
          <w:rFonts w:ascii="Times New Roman" w:hAnsi="Times New Roman" w:cs="Times New Roman"/>
          <w:sz w:val="20"/>
          <w:szCs w:val="20"/>
          <w:lang w:eastAsia="ru-RU"/>
        </w:rPr>
      </w:pPr>
    </w:p>
    <w:p w:rsidR="00471BD6" w:rsidRDefault="00471BD6" w:rsidP="00471BD6">
      <w:pPr>
        <w:widowControl w:val="0"/>
        <w:spacing w:after="0" w:line="210" w:lineRule="atLeast"/>
        <w:jc w:val="right"/>
        <w:rPr>
          <w:rFonts w:ascii="Times New Roman" w:hAnsi="Times New Roman" w:cs="Times New Roman"/>
          <w:sz w:val="20"/>
          <w:szCs w:val="20"/>
          <w:lang w:eastAsia="ru-RU"/>
        </w:rPr>
      </w:pPr>
    </w:p>
    <w:p w:rsidR="00471BD6" w:rsidRDefault="00471BD6" w:rsidP="00471BD6">
      <w:pPr>
        <w:widowControl w:val="0"/>
        <w:spacing w:after="0" w:line="210" w:lineRule="atLeast"/>
        <w:jc w:val="right"/>
        <w:rPr>
          <w:rFonts w:ascii="Times New Roman" w:hAnsi="Times New Roman" w:cs="Times New Roman"/>
          <w:sz w:val="20"/>
          <w:szCs w:val="20"/>
          <w:lang w:eastAsia="ru-RU"/>
        </w:rPr>
      </w:pPr>
    </w:p>
    <w:p w:rsidR="00471BD6" w:rsidRDefault="00471BD6" w:rsidP="00471BD6">
      <w:pPr>
        <w:widowControl w:val="0"/>
        <w:spacing w:after="0" w:line="210" w:lineRule="atLeast"/>
        <w:jc w:val="right"/>
        <w:rPr>
          <w:rFonts w:ascii="Times New Roman" w:hAnsi="Times New Roman" w:cs="Times New Roman"/>
          <w:sz w:val="20"/>
          <w:szCs w:val="20"/>
          <w:lang w:eastAsia="ru-RU"/>
        </w:rPr>
      </w:pPr>
    </w:p>
    <w:p w:rsidR="00471BD6" w:rsidRDefault="00471BD6" w:rsidP="00471BD6">
      <w:pPr>
        <w:widowControl w:val="0"/>
        <w:spacing w:after="0" w:line="210" w:lineRule="atLeast"/>
        <w:jc w:val="right"/>
        <w:rPr>
          <w:rFonts w:ascii="Times New Roman" w:hAnsi="Times New Roman" w:cs="Times New Roman"/>
          <w:sz w:val="20"/>
          <w:szCs w:val="20"/>
          <w:lang w:eastAsia="ru-RU"/>
        </w:rPr>
      </w:pPr>
    </w:p>
    <w:p w:rsidR="00471BD6" w:rsidRDefault="00471BD6" w:rsidP="00471BD6">
      <w:pPr>
        <w:widowControl w:val="0"/>
        <w:spacing w:after="0" w:line="210" w:lineRule="atLeast"/>
        <w:jc w:val="right"/>
        <w:rPr>
          <w:rFonts w:ascii="Times New Roman" w:hAnsi="Times New Roman" w:cs="Times New Roman"/>
          <w:sz w:val="20"/>
          <w:szCs w:val="20"/>
          <w:lang w:eastAsia="ru-RU"/>
        </w:rPr>
      </w:pPr>
    </w:p>
    <w:p w:rsidR="00471BD6" w:rsidRDefault="00471BD6" w:rsidP="00471BD6">
      <w:pPr>
        <w:widowControl w:val="0"/>
        <w:spacing w:after="0" w:line="210" w:lineRule="atLeast"/>
        <w:jc w:val="right"/>
        <w:rPr>
          <w:rFonts w:ascii="Times New Roman" w:hAnsi="Times New Roman" w:cs="Times New Roman"/>
          <w:sz w:val="20"/>
          <w:szCs w:val="20"/>
          <w:lang w:eastAsia="ru-RU"/>
        </w:rPr>
      </w:pPr>
    </w:p>
    <w:p w:rsidR="00471BD6" w:rsidRDefault="00471BD6" w:rsidP="00471BD6">
      <w:pPr>
        <w:widowControl w:val="0"/>
        <w:spacing w:after="0" w:line="210" w:lineRule="atLeast"/>
        <w:jc w:val="right"/>
        <w:rPr>
          <w:rFonts w:ascii="Times New Roman" w:hAnsi="Times New Roman" w:cs="Times New Roman"/>
          <w:sz w:val="20"/>
          <w:szCs w:val="20"/>
          <w:lang w:eastAsia="ru-RU"/>
        </w:rPr>
      </w:pPr>
    </w:p>
    <w:p w:rsidR="00471BD6" w:rsidRDefault="00471BD6" w:rsidP="00471BD6">
      <w:pPr>
        <w:widowControl w:val="0"/>
        <w:spacing w:after="0" w:line="210" w:lineRule="atLeast"/>
        <w:jc w:val="right"/>
        <w:rPr>
          <w:rFonts w:ascii="Times New Roman" w:hAnsi="Times New Roman" w:cs="Times New Roman"/>
          <w:sz w:val="20"/>
          <w:szCs w:val="20"/>
          <w:lang w:eastAsia="ru-RU"/>
        </w:rPr>
      </w:pPr>
    </w:p>
    <w:p w:rsidR="00471BD6" w:rsidRDefault="00471BD6" w:rsidP="00471BD6">
      <w:pPr>
        <w:widowControl w:val="0"/>
        <w:spacing w:after="0" w:line="210" w:lineRule="atLeast"/>
        <w:jc w:val="right"/>
        <w:rPr>
          <w:rFonts w:ascii="Times New Roman" w:hAnsi="Times New Roman" w:cs="Times New Roman"/>
          <w:sz w:val="20"/>
          <w:szCs w:val="20"/>
          <w:lang w:eastAsia="ru-RU"/>
        </w:rPr>
      </w:pPr>
    </w:p>
    <w:p w:rsidR="00471BD6" w:rsidRDefault="00471BD6" w:rsidP="00471BD6">
      <w:pPr>
        <w:widowControl w:val="0"/>
        <w:spacing w:after="0" w:line="210" w:lineRule="atLeast"/>
        <w:jc w:val="right"/>
        <w:rPr>
          <w:rFonts w:ascii="Times New Roman" w:hAnsi="Times New Roman" w:cs="Times New Roman"/>
          <w:sz w:val="24"/>
          <w:szCs w:val="24"/>
          <w:lang w:eastAsia="ru-RU"/>
        </w:rPr>
      </w:pPr>
      <w:r>
        <w:rPr>
          <w:rFonts w:ascii="Times New Roman" w:hAnsi="Times New Roman" w:cs="Times New Roman"/>
          <w:sz w:val="20"/>
          <w:szCs w:val="20"/>
          <w:lang w:eastAsia="ru-RU"/>
        </w:rPr>
        <w:lastRenderedPageBreak/>
        <w:t xml:space="preserve"> </w:t>
      </w:r>
      <w:r w:rsidRPr="008840D2">
        <w:rPr>
          <w:rFonts w:ascii="Times New Roman" w:hAnsi="Times New Roman" w:cs="Times New Roman"/>
          <w:sz w:val="24"/>
          <w:szCs w:val="24"/>
          <w:lang w:eastAsia="ru-RU"/>
        </w:rPr>
        <w:t>Додаток 2 до Договору</w:t>
      </w:r>
    </w:p>
    <w:p w:rsidR="00471BD6" w:rsidRPr="008840D2" w:rsidRDefault="00471BD6" w:rsidP="00471BD6">
      <w:pPr>
        <w:widowControl w:val="0"/>
        <w:spacing w:after="0" w:line="210" w:lineRule="atLeast"/>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про закупівлю послуг за державні кошти</w:t>
      </w:r>
      <w:r w:rsidRPr="008840D2">
        <w:rPr>
          <w:rFonts w:ascii="Times New Roman" w:hAnsi="Times New Roman" w:cs="Times New Roman"/>
          <w:sz w:val="24"/>
          <w:szCs w:val="24"/>
          <w:lang w:eastAsia="ru-RU"/>
        </w:rPr>
        <w:t xml:space="preserve"> </w:t>
      </w:r>
    </w:p>
    <w:p w:rsidR="00471BD6" w:rsidRDefault="00471BD6" w:rsidP="00471BD6">
      <w:pPr>
        <w:widowControl w:val="0"/>
        <w:spacing w:after="0" w:line="210" w:lineRule="atLeast"/>
        <w:rPr>
          <w:rFonts w:ascii="Times New Roman" w:hAnsi="Times New Roman" w:cs="Times New Roman"/>
          <w:sz w:val="24"/>
          <w:szCs w:val="24"/>
          <w:lang w:eastAsia="ru-RU"/>
        </w:rPr>
      </w:pPr>
      <w:r w:rsidRPr="008840D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8840D2">
        <w:rPr>
          <w:rFonts w:ascii="Times New Roman" w:hAnsi="Times New Roman" w:cs="Times New Roman"/>
          <w:sz w:val="24"/>
          <w:szCs w:val="24"/>
          <w:lang w:eastAsia="ru-RU"/>
        </w:rPr>
        <w:t>№ _________від _______________ 20</w:t>
      </w:r>
      <w:r>
        <w:rPr>
          <w:rFonts w:ascii="Times New Roman" w:hAnsi="Times New Roman" w:cs="Times New Roman"/>
          <w:sz w:val="24"/>
          <w:szCs w:val="24"/>
          <w:lang w:eastAsia="ru-RU"/>
        </w:rPr>
        <w:t xml:space="preserve">24 </w:t>
      </w:r>
      <w:r w:rsidRPr="008840D2">
        <w:rPr>
          <w:rFonts w:ascii="Times New Roman" w:hAnsi="Times New Roman" w:cs="Times New Roman"/>
          <w:sz w:val="24"/>
          <w:szCs w:val="24"/>
          <w:lang w:eastAsia="ru-RU"/>
        </w:rPr>
        <w:t>р.</w:t>
      </w:r>
    </w:p>
    <w:p w:rsidR="00471BD6" w:rsidRDefault="00471BD6" w:rsidP="00471BD6">
      <w:pPr>
        <w:widowControl w:val="0"/>
        <w:tabs>
          <w:tab w:val="left" w:pos="0"/>
        </w:tabs>
        <w:autoSpaceDE w:val="0"/>
        <w:autoSpaceDN w:val="0"/>
        <w:adjustRightInd w:val="0"/>
        <w:spacing w:after="0" w:line="240" w:lineRule="auto"/>
        <w:ind w:firstLine="567"/>
        <w:jc w:val="center"/>
        <w:rPr>
          <w:rFonts w:ascii="Times New Roman" w:hAnsi="Times New Roman" w:cs="Times New Roman"/>
          <w:b/>
          <w:sz w:val="20"/>
          <w:szCs w:val="20"/>
          <w:lang w:eastAsia="ru-RU"/>
        </w:rPr>
      </w:pPr>
    </w:p>
    <w:p w:rsidR="00471BD6" w:rsidRDefault="00471BD6" w:rsidP="00471BD6">
      <w:pPr>
        <w:widowControl w:val="0"/>
        <w:tabs>
          <w:tab w:val="left" w:pos="0"/>
        </w:tabs>
        <w:autoSpaceDE w:val="0"/>
        <w:autoSpaceDN w:val="0"/>
        <w:adjustRightInd w:val="0"/>
        <w:spacing w:after="0" w:line="240" w:lineRule="auto"/>
        <w:ind w:firstLine="567"/>
        <w:jc w:val="center"/>
        <w:rPr>
          <w:rFonts w:ascii="Times New Roman" w:hAnsi="Times New Roman" w:cs="Times New Roman"/>
          <w:b/>
          <w:sz w:val="20"/>
          <w:szCs w:val="20"/>
          <w:lang w:eastAsia="ru-RU"/>
        </w:rPr>
      </w:pPr>
    </w:p>
    <w:p w:rsidR="00471BD6" w:rsidRPr="00051D42" w:rsidRDefault="00471BD6" w:rsidP="00471BD6">
      <w:pPr>
        <w:spacing w:after="0" w:line="240" w:lineRule="auto"/>
        <w:jc w:val="center"/>
        <w:rPr>
          <w:rFonts w:ascii="Times New Roman" w:hAnsi="Times New Roman" w:cs="Times New Roman"/>
          <w:sz w:val="24"/>
          <w:szCs w:val="24"/>
        </w:rPr>
      </w:pPr>
      <w:r w:rsidRPr="00051D42">
        <w:rPr>
          <w:rFonts w:ascii="Times New Roman" w:hAnsi="Times New Roman" w:cs="Times New Roman"/>
          <w:sz w:val="24"/>
          <w:szCs w:val="24"/>
        </w:rPr>
        <w:t>І н с т р у к ц і я</w:t>
      </w:r>
    </w:p>
    <w:p w:rsidR="00471BD6" w:rsidRPr="00051D42" w:rsidRDefault="00471BD6" w:rsidP="00471BD6">
      <w:pPr>
        <w:spacing w:after="0" w:line="240" w:lineRule="auto"/>
        <w:jc w:val="center"/>
        <w:rPr>
          <w:rFonts w:ascii="Times New Roman" w:hAnsi="Times New Roman" w:cs="Times New Roman"/>
          <w:sz w:val="24"/>
          <w:szCs w:val="24"/>
        </w:rPr>
      </w:pPr>
      <w:r w:rsidRPr="00051D42">
        <w:rPr>
          <w:rFonts w:ascii="Times New Roman" w:hAnsi="Times New Roman" w:cs="Times New Roman"/>
          <w:sz w:val="24"/>
          <w:szCs w:val="24"/>
        </w:rPr>
        <w:t>про порядок здавання Об'єкта під централізовану охорону, зняття Об'єкта з охорони та порядок користування тривожною сигналізацією</w:t>
      </w:r>
    </w:p>
    <w:p w:rsidR="00471BD6" w:rsidRPr="008840D2" w:rsidRDefault="00471BD6" w:rsidP="00471BD6">
      <w:pPr>
        <w:widowControl w:val="0"/>
        <w:spacing w:after="0" w:line="210" w:lineRule="atLeast"/>
        <w:jc w:val="center"/>
        <w:rPr>
          <w:rFonts w:ascii="Times New Roman" w:hAnsi="Times New Roman" w:cs="Times New Roman"/>
          <w:b/>
          <w:i/>
          <w:sz w:val="20"/>
          <w:szCs w:val="20"/>
          <w:lang w:eastAsia="ru-RU"/>
        </w:rPr>
      </w:pPr>
    </w:p>
    <w:p w:rsidR="00471BD6" w:rsidRPr="008840D2" w:rsidRDefault="00471BD6" w:rsidP="00471BD6">
      <w:pPr>
        <w:widowControl w:val="0"/>
        <w:tabs>
          <w:tab w:val="left" w:pos="993"/>
        </w:tabs>
        <w:autoSpaceDE w:val="0"/>
        <w:autoSpaceDN w:val="0"/>
        <w:adjustRightInd w:val="0"/>
        <w:spacing w:after="0" w:line="240" w:lineRule="auto"/>
        <w:ind w:left="567" w:firstLine="284"/>
        <w:jc w:val="both"/>
        <w:rPr>
          <w:rFonts w:ascii="Times New Roman" w:hAnsi="Times New Roman" w:cs="Times New Roman"/>
          <w:b/>
          <w:w w:val="129"/>
          <w:sz w:val="20"/>
          <w:szCs w:val="20"/>
          <w:lang w:eastAsia="ru-RU" w:bidi="he-IL"/>
        </w:rPr>
      </w:pPr>
    </w:p>
    <w:p w:rsidR="00471BD6" w:rsidRPr="00BB5C35" w:rsidRDefault="00471BD6" w:rsidP="00F9142A">
      <w:pPr>
        <w:pStyle w:val="aff0"/>
        <w:widowControl w:val="0"/>
        <w:numPr>
          <w:ilvl w:val="0"/>
          <w:numId w:val="15"/>
        </w:numPr>
        <w:tabs>
          <w:tab w:val="left" w:pos="993"/>
        </w:tabs>
        <w:autoSpaceDE w:val="0"/>
        <w:autoSpaceDN w:val="0"/>
        <w:adjustRightInd w:val="0"/>
        <w:spacing w:after="0" w:line="240" w:lineRule="auto"/>
        <w:jc w:val="center"/>
        <w:rPr>
          <w:rFonts w:ascii="Times New Roman" w:hAnsi="Times New Roman" w:cs="Times New Roman"/>
          <w:b/>
          <w:w w:val="129"/>
          <w:sz w:val="20"/>
          <w:szCs w:val="20"/>
          <w:lang w:val="ru-RU" w:eastAsia="ru-RU" w:bidi="he-IL"/>
        </w:rPr>
      </w:pPr>
      <w:r w:rsidRPr="00BB5C35">
        <w:rPr>
          <w:rFonts w:ascii="Times New Roman" w:hAnsi="Times New Roman" w:cs="Times New Roman"/>
          <w:b/>
          <w:w w:val="129"/>
          <w:sz w:val="20"/>
          <w:szCs w:val="20"/>
          <w:lang w:eastAsia="ru-RU" w:bidi="he-IL"/>
        </w:rPr>
        <w:t>Загальні положення</w:t>
      </w:r>
    </w:p>
    <w:p w:rsidR="00471BD6" w:rsidRPr="00135D31" w:rsidRDefault="00471BD6" w:rsidP="00471BD6">
      <w:pPr>
        <w:widowControl w:val="0"/>
        <w:tabs>
          <w:tab w:val="left" w:pos="0"/>
          <w:tab w:val="left" w:pos="284"/>
          <w:tab w:val="left" w:pos="851"/>
          <w:tab w:val="left" w:pos="993"/>
        </w:tabs>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051D42">
        <w:rPr>
          <w:rFonts w:ascii="Times New Roman" w:hAnsi="Times New Roman" w:cs="Times New Roman"/>
          <w:sz w:val="24"/>
          <w:szCs w:val="24"/>
        </w:rPr>
        <w:t xml:space="preserve"> </w:t>
      </w:r>
      <w:r w:rsidRPr="00135D31">
        <w:rPr>
          <w:rFonts w:ascii="Times New Roman CYR" w:hAnsi="Times New Roman CYR" w:cs="Times New Roman CYR"/>
          <w:sz w:val="24"/>
          <w:szCs w:val="24"/>
          <w:lang w:eastAsia="ru-RU"/>
        </w:rPr>
        <w:t>Керівництво Замовника і Виконавця спільно організовують проведення занять та інструктажів із відповідальними особами по вивченню правил користування технічними засобами тривожної сигналізації, найпростіших методів перевірки її справності, порядку прийому (зняття) сигналізації під спостереження, веденню відповідної документації.</w:t>
      </w:r>
    </w:p>
    <w:p w:rsidR="00471BD6" w:rsidRPr="00135D31" w:rsidRDefault="00471BD6" w:rsidP="00471BD6">
      <w:pPr>
        <w:widowControl w:val="0"/>
        <w:tabs>
          <w:tab w:val="left" w:pos="0"/>
          <w:tab w:val="left" w:pos="284"/>
          <w:tab w:val="left" w:pos="851"/>
          <w:tab w:val="left" w:pos="993"/>
        </w:tabs>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135D31">
        <w:rPr>
          <w:rFonts w:ascii="Times New Roman CYR" w:hAnsi="Times New Roman CYR" w:cs="Times New Roman CYR"/>
          <w:sz w:val="24"/>
          <w:szCs w:val="24"/>
          <w:lang w:eastAsia="ru-RU"/>
        </w:rPr>
        <w:t>Здача тривожної сигналізації під спостереження і зняття зі спостереження здійснюється Замовником або особами, уповноваженими Замовником.</w:t>
      </w:r>
    </w:p>
    <w:p w:rsidR="00471BD6" w:rsidRPr="00135D31" w:rsidRDefault="00471BD6" w:rsidP="00471BD6">
      <w:pPr>
        <w:widowControl w:val="0"/>
        <w:tabs>
          <w:tab w:val="left" w:pos="0"/>
          <w:tab w:val="left" w:pos="284"/>
          <w:tab w:val="left" w:pos="851"/>
          <w:tab w:val="left" w:pos="993"/>
        </w:tabs>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135D31">
        <w:rPr>
          <w:rFonts w:ascii="Times New Roman CYR" w:hAnsi="Times New Roman CYR" w:cs="Times New Roman CYR"/>
          <w:sz w:val="24"/>
          <w:szCs w:val="24"/>
          <w:lang w:eastAsia="ru-RU"/>
        </w:rPr>
        <w:t xml:space="preserve">Особи, відповідальні за здачу сигналізації під спостереження, призначаються Замовником. </w:t>
      </w:r>
    </w:p>
    <w:p w:rsidR="00471BD6" w:rsidRDefault="00471BD6" w:rsidP="00471BD6">
      <w:pPr>
        <w:widowControl w:val="0"/>
        <w:tabs>
          <w:tab w:val="left" w:pos="0"/>
          <w:tab w:val="left" w:pos="284"/>
          <w:tab w:val="left" w:pos="851"/>
          <w:tab w:val="left" w:pos="993"/>
        </w:tabs>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135D31">
        <w:rPr>
          <w:rFonts w:ascii="Times New Roman CYR" w:hAnsi="Times New Roman CYR" w:cs="Times New Roman CYR"/>
          <w:sz w:val="24"/>
          <w:szCs w:val="24"/>
          <w:lang w:eastAsia="ru-RU"/>
        </w:rPr>
        <w:t>Уповноважені особи Замовника відповідають за правильну експлуатацію (використання) засобів тривожної сигналізації, дотримання порядку прийому (зняття) сигналізації під спостереження. При зміні відповідальних осіб Замовник письмово повідомляє про це Виконавця за 15 днів до зміни.</w:t>
      </w:r>
    </w:p>
    <w:p w:rsidR="00471BD6" w:rsidRPr="00051D42" w:rsidRDefault="00471BD6" w:rsidP="00471BD6">
      <w:pPr>
        <w:spacing w:after="0" w:line="240" w:lineRule="auto"/>
        <w:ind w:firstLine="567"/>
        <w:jc w:val="both"/>
        <w:rPr>
          <w:rFonts w:ascii="Times New Roman" w:hAnsi="Times New Roman" w:cs="Times New Roman"/>
          <w:sz w:val="24"/>
          <w:szCs w:val="24"/>
        </w:rPr>
      </w:pPr>
      <w:r w:rsidRPr="00051D42">
        <w:rPr>
          <w:rFonts w:ascii="Times New Roman" w:hAnsi="Times New Roman" w:cs="Times New Roman"/>
          <w:sz w:val="24"/>
          <w:szCs w:val="24"/>
        </w:rPr>
        <w:t xml:space="preserve">Досконально вивчити правила поводження з апаратурою охоронної сигналізації, встановленої на об'єктi (видаються ВИКОНАВЦЕМ після вводу в експлуатацію ОС, проведення занять, iнструктажiв з ЗАМОВНИКОМ та його уповноваженими особами). </w:t>
      </w:r>
    </w:p>
    <w:p w:rsidR="00471BD6" w:rsidRPr="00051D42" w:rsidRDefault="00471BD6" w:rsidP="00471BD6">
      <w:pPr>
        <w:spacing w:after="0" w:line="240" w:lineRule="auto"/>
        <w:ind w:firstLine="567"/>
        <w:jc w:val="both"/>
        <w:rPr>
          <w:rFonts w:ascii="Times New Roman" w:hAnsi="Times New Roman" w:cs="Times New Roman"/>
          <w:sz w:val="24"/>
          <w:szCs w:val="24"/>
        </w:rPr>
      </w:pPr>
      <w:r w:rsidRPr="00051D42">
        <w:rPr>
          <w:rFonts w:ascii="Times New Roman" w:hAnsi="Times New Roman" w:cs="Times New Roman"/>
          <w:sz w:val="24"/>
          <w:szCs w:val="24"/>
        </w:rPr>
        <w:t xml:space="preserve"> </w:t>
      </w:r>
      <w:r>
        <w:rPr>
          <w:rFonts w:ascii="Times New Roman" w:hAnsi="Times New Roman" w:cs="Times New Roman"/>
          <w:sz w:val="24"/>
          <w:szCs w:val="24"/>
        </w:rPr>
        <w:t>Уповноважені особи Замовника повинні з</w:t>
      </w:r>
      <w:r w:rsidRPr="00051D42">
        <w:rPr>
          <w:rFonts w:ascii="Times New Roman" w:hAnsi="Times New Roman" w:cs="Times New Roman"/>
          <w:sz w:val="24"/>
          <w:szCs w:val="24"/>
        </w:rPr>
        <w:t xml:space="preserve">нати найпростiшi методи перевірки справності засобів ОС, порядок приймання – здавання об'єкта під охорону. </w:t>
      </w:r>
    </w:p>
    <w:p w:rsidR="00471BD6" w:rsidRPr="00051D42" w:rsidRDefault="00471BD6" w:rsidP="00471BD6">
      <w:pPr>
        <w:spacing w:after="0" w:line="240" w:lineRule="auto"/>
        <w:ind w:firstLine="567"/>
        <w:jc w:val="both"/>
        <w:rPr>
          <w:rFonts w:ascii="Times New Roman" w:hAnsi="Times New Roman" w:cs="Times New Roman"/>
          <w:sz w:val="24"/>
          <w:szCs w:val="24"/>
        </w:rPr>
      </w:pPr>
      <w:r w:rsidRPr="00051D42">
        <w:rPr>
          <w:rFonts w:ascii="Times New Roman" w:hAnsi="Times New Roman" w:cs="Times New Roman"/>
          <w:sz w:val="24"/>
          <w:szCs w:val="24"/>
        </w:rPr>
        <w:t xml:space="preserve">Особи, уповноважені ЗАМОВНИКОМ, несуть особисту відповідальність за правильну експлуатацію засобів охоронної сигналізації, дотримання порядку приймання (здавання) Об'єкта під охорону. </w:t>
      </w:r>
    </w:p>
    <w:p w:rsidR="00471BD6" w:rsidRPr="00051D42" w:rsidRDefault="00471BD6" w:rsidP="00471BD6">
      <w:pPr>
        <w:spacing w:after="0" w:line="240" w:lineRule="auto"/>
        <w:ind w:firstLine="567"/>
        <w:jc w:val="both"/>
        <w:rPr>
          <w:rFonts w:ascii="Times New Roman" w:hAnsi="Times New Roman" w:cs="Times New Roman"/>
          <w:sz w:val="24"/>
          <w:szCs w:val="24"/>
        </w:rPr>
      </w:pPr>
      <w:r w:rsidRPr="00051D42">
        <w:rPr>
          <w:rFonts w:ascii="Times New Roman" w:hAnsi="Times New Roman" w:cs="Times New Roman"/>
          <w:sz w:val="24"/>
          <w:szCs w:val="24"/>
        </w:rPr>
        <w:t xml:space="preserve">Об'єкти, що мають порушення технічного укріплення, непрацюючі засоби сигналізації, сигналізаційні замки, телефон чи сигналізаційне обладнання, під охорону не приймаються. </w:t>
      </w:r>
    </w:p>
    <w:p w:rsidR="00471BD6" w:rsidRPr="00051D42" w:rsidRDefault="00471BD6" w:rsidP="00471BD6">
      <w:pPr>
        <w:spacing w:after="0" w:line="240" w:lineRule="auto"/>
        <w:ind w:firstLine="567"/>
        <w:jc w:val="both"/>
        <w:rPr>
          <w:rFonts w:ascii="Times New Roman" w:hAnsi="Times New Roman" w:cs="Times New Roman"/>
          <w:sz w:val="24"/>
          <w:szCs w:val="24"/>
        </w:rPr>
      </w:pPr>
      <w:r w:rsidRPr="00051D42">
        <w:rPr>
          <w:rFonts w:ascii="Times New Roman" w:hAnsi="Times New Roman" w:cs="Times New Roman"/>
          <w:sz w:val="24"/>
          <w:szCs w:val="24"/>
        </w:rPr>
        <w:t>У випадку виявлення несправності системи охоронно-тривожної сигналізації  дзвонити  черговому оператору ПЦО чергової частини за телефонами</w:t>
      </w:r>
      <w:r>
        <w:rPr>
          <w:rFonts w:ascii="Times New Roman" w:hAnsi="Times New Roman" w:cs="Times New Roman"/>
          <w:sz w:val="24"/>
          <w:szCs w:val="24"/>
        </w:rPr>
        <w:t>:</w:t>
      </w:r>
      <w:r w:rsidRPr="00051D42">
        <w:rPr>
          <w:rFonts w:ascii="Times New Roman" w:hAnsi="Times New Roman" w:cs="Times New Roman"/>
          <w:sz w:val="24"/>
          <w:szCs w:val="24"/>
        </w:rPr>
        <w:t xml:space="preserve"> ____________; </w:t>
      </w:r>
    </w:p>
    <w:p w:rsidR="00471BD6" w:rsidRPr="00620AAA" w:rsidRDefault="00471BD6" w:rsidP="00471B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620AAA">
        <w:rPr>
          <w:rFonts w:ascii="Times New Roman" w:hAnsi="Times New Roman" w:cs="Times New Roman"/>
          <w:b/>
          <w:sz w:val="24"/>
          <w:szCs w:val="24"/>
        </w:rPr>
        <w:t>Здавання Об'єкта під  охорону</w:t>
      </w:r>
    </w:p>
    <w:p w:rsidR="00471BD6" w:rsidRDefault="00471BD6" w:rsidP="00471BD6">
      <w:pPr>
        <w:widowControl w:val="0"/>
        <w:tabs>
          <w:tab w:val="left" w:pos="0"/>
          <w:tab w:val="left" w:pos="284"/>
          <w:tab w:val="left" w:pos="851"/>
        </w:tabs>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135D31">
        <w:rPr>
          <w:rFonts w:ascii="Times New Roman CYR" w:hAnsi="Times New Roman CYR" w:cs="Times New Roman CYR"/>
          <w:sz w:val="24"/>
          <w:szCs w:val="24"/>
          <w:lang w:eastAsia="ru-RU"/>
        </w:rPr>
        <w:t xml:space="preserve">Прийом сигналізації під спостереження проводиться у погоджений із Замовником час, відповідно до дислокації (Додаток </w:t>
      </w:r>
      <w:r>
        <w:rPr>
          <w:rFonts w:ascii="Times New Roman CYR" w:hAnsi="Times New Roman CYR" w:cs="Times New Roman CYR"/>
          <w:sz w:val="24"/>
          <w:szCs w:val="24"/>
          <w:lang w:eastAsia="ru-RU"/>
        </w:rPr>
        <w:t>3</w:t>
      </w:r>
      <w:r w:rsidRPr="00135D31">
        <w:rPr>
          <w:rFonts w:ascii="Times New Roman CYR" w:hAnsi="Times New Roman CYR" w:cs="Times New Roman CYR"/>
          <w:sz w:val="24"/>
          <w:szCs w:val="24"/>
          <w:lang w:eastAsia="ru-RU"/>
        </w:rPr>
        <w:t xml:space="preserve"> до Договору).</w:t>
      </w:r>
    </w:p>
    <w:p w:rsidR="00471BD6" w:rsidRDefault="00471BD6" w:rsidP="00471BD6">
      <w:pPr>
        <w:widowControl w:val="0"/>
        <w:tabs>
          <w:tab w:val="left" w:pos="0"/>
          <w:tab w:val="left" w:pos="284"/>
          <w:tab w:val="left" w:pos="851"/>
        </w:tabs>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135D31">
        <w:rPr>
          <w:rFonts w:ascii="Times New Roman CYR" w:hAnsi="Times New Roman CYR" w:cs="Times New Roman CYR"/>
          <w:sz w:val="24"/>
          <w:szCs w:val="24"/>
          <w:lang w:eastAsia="ru-RU"/>
        </w:rPr>
        <w:t>На початку робочого дня Замовником або його відповідальною особою обов’язково проводиться перевірка працездатності ручної системи тривожної сигналізації у наступному порядку:</w:t>
      </w:r>
    </w:p>
    <w:p w:rsidR="00471BD6" w:rsidRPr="00135D31" w:rsidRDefault="00471BD6" w:rsidP="00471BD6">
      <w:pPr>
        <w:widowControl w:val="0"/>
        <w:tabs>
          <w:tab w:val="left" w:pos="0"/>
          <w:tab w:val="left" w:pos="284"/>
          <w:tab w:val="left" w:pos="851"/>
        </w:tabs>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135D31">
        <w:rPr>
          <w:rFonts w:ascii="Times New Roman CYR" w:hAnsi="Times New Roman CYR" w:cs="Times New Roman CYR"/>
          <w:sz w:val="24"/>
          <w:szCs w:val="24"/>
          <w:lang w:eastAsia="ru-RU"/>
        </w:rPr>
        <w:t>Зателефонувати на ПЦС та попередити про перевірку сигналізації.</w:t>
      </w:r>
    </w:p>
    <w:p w:rsidR="00471BD6" w:rsidRPr="00135D31" w:rsidRDefault="00471BD6" w:rsidP="00471BD6">
      <w:pPr>
        <w:widowControl w:val="0"/>
        <w:tabs>
          <w:tab w:val="left" w:pos="0"/>
          <w:tab w:val="left" w:pos="284"/>
          <w:tab w:val="left" w:pos="851"/>
          <w:tab w:val="num" w:pos="1134"/>
        </w:tabs>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135D31">
        <w:rPr>
          <w:rFonts w:ascii="Times New Roman CYR" w:hAnsi="Times New Roman CYR" w:cs="Times New Roman CYR"/>
          <w:sz w:val="24"/>
          <w:szCs w:val="24"/>
          <w:lang w:eastAsia="ru-RU"/>
        </w:rPr>
        <w:t>Здійснити перевірку працездатності шляхом натискання кнопки тривожної сигналізації.</w:t>
      </w:r>
    </w:p>
    <w:p w:rsidR="00471BD6" w:rsidRPr="00135D31" w:rsidRDefault="00471BD6" w:rsidP="00471BD6">
      <w:pPr>
        <w:widowControl w:val="0"/>
        <w:tabs>
          <w:tab w:val="left" w:pos="0"/>
          <w:tab w:val="left" w:pos="284"/>
          <w:tab w:val="left" w:pos="851"/>
          <w:tab w:val="num" w:pos="1134"/>
        </w:tabs>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135D31">
        <w:rPr>
          <w:rFonts w:ascii="Times New Roman CYR" w:hAnsi="Times New Roman CYR" w:cs="Times New Roman CYR"/>
          <w:sz w:val="24"/>
          <w:szCs w:val="24"/>
          <w:lang w:eastAsia="ru-RU"/>
        </w:rPr>
        <w:t>У випадку непрацездатності засобів тривожної сигналізації здійснити виклик працівників Виконавця для усунення причин відмови роботи сигналізації.</w:t>
      </w:r>
    </w:p>
    <w:p w:rsidR="00471BD6" w:rsidRDefault="00471BD6" w:rsidP="00471BD6">
      <w:pPr>
        <w:widowControl w:val="0"/>
        <w:tabs>
          <w:tab w:val="left" w:pos="0"/>
          <w:tab w:val="left" w:pos="284"/>
          <w:tab w:val="left" w:pos="851"/>
        </w:tabs>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135D31">
        <w:rPr>
          <w:rFonts w:ascii="Times New Roman CYR" w:hAnsi="Times New Roman CYR" w:cs="Times New Roman CYR"/>
          <w:sz w:val="24"/>
          <w:szCs w:val="24"/>
          <w:lang w:eastAsia="ru-RU"/>
        </w:rPr>
        <w:t xml:space="preserve">Після усунення причин відмови сигналізації Замовник разом з працівником Виконавця здійснює здачу тривожної сигналізації під спостереження на ПЦС. </w:t>
      </w:r>
    </w:p>
    <w:p w:rsidR="00471BD6" w:rsidRDefault="00471BD6" w:rsidP="00471BD6">
      <w:pPr>
        <w:widowControl w:val="0"/>
        <w:tabs>
          <w:tab w:val="left" w:pos="0"/>
          <w:tab w:val="left" w:pos="284"/>
          <w:tab w:val="left" w:pos="851"/>
        </w:tabs>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135D31">
        <w:rPr>
          <w:rFonts w:ascii="Times New Roman CYR" w:hAnsi="Times New Roman CYR" w:cs="Times New Roman CYR"/>
          <w:sz w:val="24"/>
          <w:szCs w:val="24"/>
          <w:lang w:eastAsia="ru-RU"/>
        </w:rPr>
        <w:t>Сигналізація вважається прийнятою під спостереження після повідомлення Замовником або його відповідальною особою по телефону на ПЦС свого коду, номеру Об’єкту і отримання підтвердження про те, що сигналізація прийнята під спостереження з повідомленням умовного номера працівника Виконавця.</w:t>
      </w:r>
    </w:p>
    <w:p w:rsidR="00471BD6" w:rsidRPr="00135D31" w:rsidRDefault="00471BD6" w:rsidP="00471BD6">
      <w:pPr>
        <w:widowControl w:val="0"/>
        <w:tabs>
          <w:tab w:val="left" w:pos="0"/>
          <w:tab w:val="left" w:pos="284"/>
          <w:tab w:val="left" w:pos="851"/>
        </w:tabs>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135D31">
        <w:rPr>
          <w:rFonts w:ascii="Times New Roman CYR" w:hAnsi="Times New Roman CYR" w:cs="Times New Roman CYR"/>
          <w:sz w:val="24"/>
          <w:szCs w:val="24"/>
          <w:lang w:eastAsia="ru-RU"/>
        </w:rPr>
        <w:t>При автоматичній тактиці охорони, сигналізація вважається прийнятою під охорону після того, як відповідальна особа Замовника набере код на клавіатурі або здійснить постановку під охорону електронним ключом-зчитувачем і переконається по світінню контрольної світлодіодної індикації у прийнятті сигналізації під спостереження ПЦС.</w:t>
      </w:r>
    </w:p>
    <w:p w:rsidR="00471BD6" w:rsidRDefault="00471BD6" w:rsidP="00471BD6">
      <w:pPr>
        <w:spacing w:after="0" w:line="240" w:lineRule="auto"/>
        <w:ind w:firstLine="709"/>
        <w:jc w:val="both"/>
        <w:rPr>
          <w:rFonts w:ascii="Times New Roman" w:hAnsi="Times New Roman" w:cs="Times New Roman"/>
          <w:sz w:val="24"/>
          <w:szCs w:val="24"/>
        </w:rPr>
      </w:pPr>
    </w:p>
    <w:p w:rsidR="00471BD6" w:rsidRPr="00051D42" w:rsidRDefault="00471BD6" w:rsidP="00471BD6">
      <w:pPr>
        <w:spacing w:after="0" w:line="240" w:lineRule="auto"/>
        <w:ind w:firstLine="709"/>
        <w:jc w:val="both"/>
        <w:rPr>
          <w:rFonts w:ascii="Times New Roman" w:hAnsi="Times New Roman" w:cs="Times New Roman"/>
          <w:sz w:val="24"/>
          <w:szCs w:val="24"/>
        </w:rPr>
      </w:pPr>
      <w:r w:rsidRPr="00051D42">
        <w:rPr>
          <w:rFonts w:ascii="Times New Roman" w:hAnsi="Times New Roman" w:cs="Times New Roman"/>
          <w:sz w:val="24"/>
          <w:szCs w:val="24"/>
        </w:rPr>
        <w:t xml:space="preserve">Безпосередньо перед здачею Об’єкта під охорону необхідно ретельно перевірити yci приміщення Об’єкту на предмет виявлення стороннix осіб, що залишились там, відключити від електричних та газових мереж електричні та газові прилади, весі джерела вогню. </w:t>
      </w:r>
    </w:p>
    <w:p w:rsidR="00471BD6" w:rsidRPr="00051D42" w:rsidRDefault="00471BD6" w:rsidP="00471BD6">
      <w:pPr>
        <w:spacing w:after="0" w:line="240" w:lineRule="auto"/>
        <w:ind w:firstLine="709"/>
        <w:jc w:val="both"/>
        <w:rPr>
          <w:rFonts w:ascii="Times New Roman" w:hAnsi="Times New Roman" w:cs="Times New Roman"/>
          <w:sz w:val="24"/>
          <w:szCs w:val="24"/>
        </w:rPr>
      </w:pPr>
      <w:r w:rsidRPr="00051D42">
        <w:rPr>
          <w:rFonts w:ascii="Times New Roman" w:hAnsi="Times New Roman" w:cs="Times New Roman"/>
          <w:sz w:val="24"/>
          <w:szCs w:val="24"/>
        </w:rPr>
        <w:lastRenderedPageBreak/>
        <w:t xml:space="preserve">Зачинити вci двері, вікнa, кватирки, люки, грати, весі конструкції Об’єкта на защіпки i замки. </w:t>
      </w:r>
    </w:p>
    <w:p w:rsidR="00471BD6" w:rsidRPr="00051D42" w:rsidRDefault="00471BD6" w:rsidP="00471BD6">
      <w:pPr>
        <w:spacing w:after="0" w:line="240" w:lineRule="auto"/>
        <w:ind w:firstLine="709"/>
        <w:jc w:val="both"/>
        <w:rPr>
          <w:rFonts w:ascii="Times New Roman" w:hAnsi="Times New Roman" w:cs="Times New Roman"/>
          <w:sz w:val="24"/>
          <w:szCs w:val="24"/>
        </w:rPr>
      </w:pPr>
      <w:r w:rsidRPr="00051D42">
        <w:rPr>
          <w:rFonts w:ascii="Times New Roman" w:hAnsi="Times New Roman" w:cs="Times New Roman"/>
          <w:sz w:val="24"/>
          <w:szCs w:val="24"/>
        </w:rPr>
        <w:t xml:space="preserve">Ввімкнувши внутрішнє i зовнішнє освітлення провести огляд засобів сигналізації. </w:t>
      </w:r>
    </w:p>
    <w:p w:rsidR="00471BD6" w:rsidRPr="00051D42" w:rsidRDefault="00471BD6" w:rsidP="00471BD6">
      <w:pPr>
        <w:spacing w:after="0" w:line="240" w:lineRule="auto"/>
        <w:ind w:firstLine="709"/>
        <w:jc w:val="both"/>
        <w:rPr>
          <w:rFonts w:ascii="Times New Roman" w:hAnsi="Times New Roman" w:cs="Times New Roman"/>
          <w:sz w:val="24"/>
          <w:szCs w:val="24"/>
        </w:rPr>
      </w:pPr>
      <w:r w:rsidRPr="00051D42">
        <w:rPr>
          <w:rFonts w:ascii="Times New Roman" w:hAnsi="Times New Roman" w:cs="Times New Roman"/>
          <w:sz w:val="24"/>
          <w:szCs w:val="24"/>
        </w:rPr>
        <w:t xml:space="preserve">Прикласти ключ до зчитувача ключа для постанови під охорону. </w:t>
      </w:r>
    </w:p>
    <w:p w:rsidR="00471BD6" w:rsidRPr="00051D42" w:rsidRDefault="00471BD6" w:rsidP="00471BD6">
      <w:pPr>
        <w:spacing w:after="0" w:line="240" w:lineRule="auto"/>
        <w:ind w:firstLine="709"/>
        <w:jc w:val="both"/>
        <w:rPr>
          <w:rFonts w:ascii="Times New Roman" w:hAnsi="Times New Roman" w:cs="Times New Roman"/>
          <w:sz w:val="24"/>
          <w:szCs w:val="24"/>
        </w:rPr>
      </w:pPr>
      <w:r w:rsidRPr="00051D42">
        <w:rPr>
          <w:rFonts w:ascii="Times New Roman" w:hAnsi="Times New Roman" w:cs="Times New Roman"/>
          <w:sz w:val="24"/>
          <w:szCs w:val="24"/>
        </w:rPr>
        <w:t>Переконатися по сигналізаційному індикатору на пристрої та звуковому сигналу, що Об'єкт став під охорону. Про те, що Об'єкт став під охорону, свідчить червона лампочка, яка повинна безперервно горіти. Якщо лампочка не горить або мигає, то це свідчить, що Об'єкт не став або не стоїть під охороною.</w:t>
      </w:r>
    </w:p>
    <w:p w:rsidR="00471BD6" w:rsidRPr="00051D42" w:rsidRDefault="00471BD6" w:rsidP="00471BD6">
      <w:pPr>
        <w:spacing w:after="0" w:line="240" w:lineRule="auto"/>
        <w:ind w:firstLine="709"/>
        <w:jc w:val="both"/>
        <w:rPr>
          <w:rFonts w:ascii="Times New Roman" w:hAnsi="Times New Roman" w:cs="Times New Roman"/>
          <w:sz w:val="24"/>
          <w:szCs w:val="24"/>
        </w:rPr>
      </w:pPr>
      <w:r w:rsidRPr="00051D42">
        <w:rPr>
          <w:rFonts w:ascii="Times New Roman" w:hAnsi="Times New Roman" w:cs="Times New Roman"/>
          <w:sz w:val="24"/>
          <w:szCs w:val="24"/>
        </w:rPr>
        <w:t xml:space="preserve">Якщо немає впевненості, що Об'єкт зданий під охорону правильно, необхідно зателефонувати черговому оператору ПЦО за тел. _________________; назвавши пультовий номер для перевірки. </w:t>
      </w:r>
    </w:p>
    <w:p w:rsidR="00471BD6" w:rsidRPr="00051D42" w:rsidRDefault="00471BD6" w:rsidP="00471BD6">
      <w:pPr>
        <w:spacing w:after="0" w:line="240" w:lineRule="auto"/>
        <w:ind w:firstLine="709"/>
        <w:jc w:val="both"/>
        <w:rPr>
          <w:rFonts w:ascii="Times New Roman" w:hAnsi="Times New Roman" w:cs="Times New Roman"/>
          <w:sz w:val="24"/>
          <w:szCs w:val="24"/>
        </w:rPr>
      </w:pPr>
      <w:r w:rsidRPr="00051D42">
        <w:rPr>
          <w:rFonts w:ascii="Times New Roman" w:hAnsi="Times New Roman" w:cs="Times New Roman"/>
          <w:sz w:val="24"/>
          <w:szCs w:val="24"/>
        </w:rPr>
        <w:t>При спробі проникнення на Об'єкт сторонix осіб після того, як Ви здали його під охорону, на пульт централізованої охорони надійде сигнал «Тривога», i на Об'єкт буде негайно висланий наряд служби Охорони, який зобов’язаний  здійснити огляд об’єкту, викликати уповноважену особу, при виявленні ознак правопорушення повідомити орган внутрішніх справ. У присутності  уповноваженої особи виконати підключення об’єкту.</w:t>
      </w:r>
    </w:p>
    <w:p w:rsidR="00471BD6" w:rsidRPr="00785E37" w:rsidRDefault="00471BD6" w:rsidP="00471B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Pr="00785E37">
        <w:rPr>
          <w:rFonts w:ascii="Times New Roman" w:hAnsi="Times New Roman" w:cs="Times New Roman"/>
          <w:b/>
          <w:sz w:val="24"/>
          <w:szCs w:val="24"/>
        </w:rPr>
        <w:t>Зняття Об'єкта з-під охорони</w:t>
      </w:r>
    </w:p>
    <w:p w:rsidR="00471BD6" w:rsidRDefault="00471BD6" w:rsidP="00471BD6">
      <w:pPr>
        <w:spacing w:after="0" w:line="240" w:lineRule="auto"/>
        <w:ind w:firstLine="709"/>
        <w:jc w:val="both"/>
        <w:rPr>
          <w:rFonts w:ascii="Times New Roman" w:hAnsi="Times New Roman" w:cs="Times New Roman"/>
          <w:sz w:val="24"/>
          <w:szCs w:val="24"/>
        </w:rPr>
      </w:pPr>
      <w:r w:rsidRPr="00785E37">
        <w:rPr>
          <w:rFonts w:ascii="Times New Roman" w:hAnsi="Times New Roman" w:cs="Times New Roman"/>
          <w:sz w:val="24"/>
          <w:szCs w:val="24"/>
        </w:rPr>
        <w:t xml:space="preserve">Відчинити вхiднi двері та зайти до Об'єкта. </w:t>
      </w:r>
    </w:p>
    <w:p w:rsidR="00471BD6" w:rsidRDefault="00471BD6" w:rsidP="00471BD6">
      <w:pPr>
        <w:spacing w:after="0" w:line="240" w:lineRule="auto"/>
        <w:ind w:firstLine="709"/>
        <w:jc w:val="both"/>
        <w:rPr>
          <w:rFonts w:ascii="Times New Roman" w:hAnsi="Times New Roman" w:cs="Times New Roman"/>
          <w:sz w:val="24"/>
          <w:szCs w:val="24"/>
        </w:rPr>
      </w:pPr>
      <w:r w:rsidRPr="00785E37">
        <w:rPr>
          <w:rFonts w:ascii="Times New Roman" w:hAnsi="Times New Roman" w:cs="Times New Roman"/>
          <w:sz w:val="24"/>
          <w:szCs w:val="24"/>
        </w:rPr>
        <w:t xml:space="preserve">Негайно прикласти ключ до зчитувача для зняття Об'єкта з-під охорони. </w:t>
      </w:r>
    </w:p>
    <w:p w:rsidR="00471BD6" w:rsidRPr="00785E37" w:rsidRDefault="00471BD6" w:rsidP="00471BD6">
      <w:pPr>
        <w:spacing w:after="0" w:line="240" w:lineRule="auto"/>
        <w:ind w:firstLine="709"/>
        <w:jc w:val="both"/>
        <w:rPr>
          <w:rFonts w:ascii="Times New Roman" w:hAnsi="Times New Roman" w:cs="Times New Roman"/>
          <w:sz w:val="24"/>
          <w:szCs w:val="24"/>
        </w:rPr>
      </w:pPr>
      <w:r w:rsidRPr="00785E37">
        <w:rPr>
          <w:rFonts w:ascii="Times New Roman" w:hAnsi="Times New Roman" w:cs="Times New Roman"/>
          <w:sz w:val="24"/>
          <w:szCs w:val="24"/>
        </w:rPr>
        <w:t>Об’єкт вважається знятим з-під охорони тоді, коли ЗАМОВНИК або його уповноважена особа по світловим індикаторам на клавіатурі перевірить стан «зон», сигналізації вікон, дверей, ґрат та інше.</w:t>
      </w:r>
    </w:p>
    <w:p w:rsidR="00471BD6" w:rsidRPr="00051D42" w:rsidRDefault="00471BD6" w:rsidP="00471BD6">
      <w:pPr>
        <w:spacing w:after="0" w:line="240" w:lineRule="auto"/>
        <w:ind w:firstLine="709"/>
        <w:jc w:val="both"/>
        <w:rPr>
          <w:rFonts w:ascii="Times New Roman" w:hAnsi="Times New Roman" w:cs="Times New Roman"/>
          <w:sz w:val="24"/>
          <w:szCs w:val="24"/>
        </w:rPr>
      </w:pPr>
      <w:r w:rsidRPr="00051D42">
        <w:rPr>
          <w:rFonts w:ascii="Times New Roman" w:hAnsi="Times New Roman" w:cs="Times New Roman"/>
          <w:sz w:val="24"/>
          <w:szCs w:val="24"/>
        </w:rPr>
        <w:t xml:space="preserve">При виявленні на Об'єктi порушень його технічної укрiпленостi та порушень зон, що охороняються, негайно викликається на Об'єкт представника ВИКОНАВЦЯ. </w:t>
      </w:r>
    </w:p>
    <w:p w:rsidR="00471BD6" w:rsidRDefault="00471BD6" w:rsidP="00471BD6">
      <w:pPr>
        <w:spacing w:after="0" w:line="240" w:lineRule="auto"/>
        <w:ind w:firstLine="709"/>
        <w:jc w:val="both"/>
        <w:rPr>
          <w:rFonts w:ascii="Times New Roman" w:hAnsi="Times New Roman" w:cs="Times New Roman"/>
          <w:sz w:val="24"/>
          <w:szCs w:val="24"/>
        </w:rPr>
      </w:pPr>
      <w:r w:rsidRPr="00051D42">
        <w:rPr>
          <w:rFonts w:ascii="Times New Roman" w:hAnsi="Times New Roman" w:cs="Times New Roman"/>
          <w:sz w:val="24"/>
          <w:szCs w:val="24"/>
        </w:rPr>
        <w:t>Зняття з охорони Об’єкта здійснюється тільки після попереднього дзвінка черговому оператору ПЦО однією з уповноважених відповідальних осіб, та ідентифікації черговим оператором ПЦО цієї особи.</w:t>
      </w:r>
    </w:p>
    <w:p w:rsidR="00471BD6" w:rsidRPr="00135D31" w:rsidRDefault="00471BD6" w:rsidP="00471BD6">
      <w:pPr>
        <w:widowControl w:val="0"/>
        <w:tabs>
          <w:tab w:val="left" w:pos="0"/>
          <w:tab w:val="left" w:pos="567"/>
          <w:tab w:val="left" w:pos="993"/>
        </w:tabs>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135D31">
        <w:rPr>
          <w:rFonts w:ascii="Times New Roman CYR" w:hAnsi="Times New Roman CYR" w:cs="Times New Roman CYR"/>
          <w:sz w:val="24"/>
          <w:szCs w:val="24"/>
          <w:lang w:eastAsia="ru-RU"/>
        </w:rPr>
        <w:t>Сигналізація вважається знятою зі спостереження тоді, коли Замовник або його відповідальна особа повідомляє по телефону на ПЦС про зняття Об’єкту, вказавши свій код.</w:t>
      </w:r>
    </w:p>
    <w:p w:rsidR="00471BD6" w:rsidRPr="00135D31" w:rsidRDefault="00471BD6" w:rsidP="00471BD6">
      <w:pPr>
        <w:widowControl w:val="0"/>
        <w:tabs>
          <w:tab w:val="left" w:pos="720"/>
        </w:tabs>
        <w:autoSpaceDE w:val="0"/>
        <w:autoSpaceDN w:val="0"/>
        <w:adjustRightInd w:val="0"/>
        <w:spacing w:after="0" w:line="240" w:lineRule="auto"/>
        <w:ind w:right="-54" w:firstLine="709"/>
        <w:jc w:val="both"/>
        <w:rPr>
          <w:rFonts w:ascii="Times New Roman CYR" w:hAnsi="Times New Roman CYR" w:cs="Times New Roman CYR"/>
          <w:sz w:val="24"/>
          <w:szCs w:val="24"/>
          <w:lang w:eastAsia="ru-RU"/>
        </w:rPr>
      </w:pPr>
      <w:r w:rsidRPr="00135D31">
        <w:rPr>
          <w:rFonts w:ascii="Times New Roman CYR" w:hAnsi="Times New Roman CYR" w:cs="Times New Roman CYR"/>
          <w:sz w:val="24"/>
          <w:szCs w:val="24"/>
          <w:lang w:eastAsia="ru-RU"/>
        </w:rPr>
        <w:t>При автоматичній тактиці охорони, сигналізація вважається знятою з охорони після того, як відповідальна особа Замовника набере код на клавіатурі або здійснить зняття з охорони електронним ключом-зчитувачем і переконається по відсутності світіння світлодіодної індикації у знятті сигналізації з-під спостереження ПЦС.</w:t>
      </w:r>
    </w:p>
    <w:p w:rsidR="00471BD6" w:rsidRPr="00051D42" w:rsidRDefault="00471BD6" w:rsidP="00471BD6">
      <w:pPr>
        <w:spacing w:after="0" w:line="240" w:lineRule="auto"/>
        <w:ind w:firstLine="709"/>
        <w:jc w:val="both"/>
        <w:rPr>
          <w:rFonts w:ascii="Times New Roman" w:hAnsi="Times New Roman" w:cs="Times New Roman"/>
          <w:sz w:val="24"/>
          <w:szCs w:val="24"/>
        </w:rPr>
      </w:pPr>
    </w:p>
    <w:p w:rsidR="00471BD6" w:rsidRPr="00620AAA" w:rsidRDefault="00471BD6" w:rsidP="00471B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620AAA">
        <w:rPr>
          <w:rFonts w:ascii="Times New Roman" w:hAnsi="Times New Roman" w:cs="Times New Roman"/>
          <w:b/>
          <w:sz w:val="24"/>
          <w:szCs w:val="24"/>
        </w:rPr>
        <w:t>Порядок користування сигналiзацiею «Тривожна кнопка»</w:t>
      </w:r>
    </w:p>
    <w:p w:rsidR="00471BD6" w:rsidRPr="00785E37" w:rsidRDefault="00471BD6" w:rsidP="00471BD6">
      <w:pPr>
        <w:tabs>
          <w:tab w:val="left" w:pos="1134"/>
        </w:tabs>
        <w:spacing w:after="0" w:line="240" w:lineRule="auto"/>
        <w:ind w:firstLine="709"/>
        <w:rPr>
          <w:rFonts w:ascii="Times New Roman" w:hAnsi="Times New Roman" w:cs="Times New Roman"/>
          <w:sz w:val="24"/>
          <w:szCs w:val="24"/>
        </w:rPr>
      </w:pPr>
      <w:r w:rsidRPr="00785E37">
        <w:rPr>
          <w:rFonts w:ascii="Times New Roman" w:hAnsi="Times New Roman" w:cs="Times New Roman"/>
          <w:sz w:val="24"/>
          <w:szCs w:val="24"/>
        </w:rPr>
        <w:t xml:space="preserve">На Об’єкті, якщо це передбачено умовами договору та розрахунками, встановлена кнопка «Тривога» («Напад»). Кнопка «Тривога» може бути встановлена у таємному мiсцi або бути дистанційною (кишеньковою). Для термінового виклику наряду необхідно натиснути дану кнопку i утримувати протягом 2-х секунд. Лише в цьому випадку пультом централізованої охорони буде отриманий ваш сигнал «Тривога». </w:t>
      </w:r>
    </w:p>
    <w:p w:rsidR="00471BD6" w:rsidRPr="00051D42" w:rsidRDefault="00471BD6" w:rsidP="00471BD6">
      <w:pPr>
        <w:tabs>
          <w:tab w:val="left" w:pos="1134"/>
        </w:tabs>
        <w:spacing w:after="0" w:line="240" w:lineRule="auto"/>
        <w:ind w:firstLine="709"/>
        <w:rPr>
          <w:rFonts w:ascii="Times New Roman" w:hAnsi="Times New Roman" w:cs="Times New Roman"/>
          <w:sz w:val="24"/>
          <w:szCs w:val="24"/>
        </w:rPr>
      </w:pPr>
      <w:r w:rsidRPr="00051D42">
        <w:rPr>
          <w:rFonts w:ascii="Times New Roman" w:hAnsi="Times New Roman" w:cs="Times New Roman"/>
          <w:sz w:val="24"/>
          <w:szCs w:val="24"/>
        </w:rPr>
        <w:t xml:space="preserve"> В разі використання на Об'єктi дистанційної сигналізації тривожної кнопки працівники ЗАМОВНИКА зобов' язанi не менш як один раз на добу зателефонувати черговому оператору ПЦО та перевірити працездатність даної кнопки, а також не менше одного разу на рік проводити заміну елементів живлення вказаної сигналізації. </w:t>
      </w:r>
    </w:p>
    <w:p w:rsidR="00471BD6" w:rsidRPr="00051D42" w:rsidRDefault="00471BD6" w:rsidP="00471BD6">
      <w:pPr>
        <w:tabs>
          <w:tab w:val="left" w:pos="1134"/>
        </w:tabs>
        <w:spacing w:after="0" w:line="240" w:lineRule="auto"/>
        <w:ind w:firstLine="709"/>
        <w:rPr>
          <w:rFonts w:ascii="Times New Roman" w:hAnsi="Times New Roman" w:cs="Times New Roman"/>
          <w:sz w:val="24"/>
          <w:szCs w:val="24"/>
        </w:rPr>
      </w:pPr>
      <w:r w:rsidRPr="00051D42">
        <w:rPr>
          <w:rFonts w:ascii="Times New Roman" w:hAnsi="Times New Roman" w:cs="Times New Roman"/>
          <w:sz w:val="24"/>
          <w:szCs w:val="24"/>
        </w:rPr>
        <w:t>Працівники ЗАМОВНИКА i ВИКОНАВЦЯ не мають права розголошувати інформацію про наявність тривожної кнопки на Об'єктi та місця її  встановлення.</w:t>
      </w:r>
    </w:p>
    <w:p w:rsidR="00471BD6" w:rsidRDefault="00471BD6" w:rsidP="00471BD6">
      <w:pPr>
        <w:tabs>
          <w:tab w:val="left" w:pos="1134"/>
        </w:tabs>
        <w:spacing w:after="0" w:line="240" w:lineRule="auto"/>
        <w:ind w:firstLine="709"/>
        <w:rPr>
          <w:rFonts w:ascii="Times New Roman" w:hAnsi="Times New Roman" w:cs="Times New Roman"/>
          <w:sz w:val="24"/>
          <w:szCs w:val="24"/>
        </w:rPr>
      </w:pPr>
      <w:r w:rsidRPr="00051D42">
        <w:rPr>
          <w:rFonts w:ascii="Times New Roman" w:hAnsi="Times New Roman" w:cs="Times New Roman"/>
          <w:sz w:val="24"/>
          <w:szCs w:val="24"/>
        </w:rPr>
        <w:t xml:space="preserve">У випадку помилкового натиснення «Тривожної кнопки» треба негайно сповістити про це черговому оператору ПЦО, назвавши свій пультовий номер. </w:t>
      </w:r>
    </w:p>
    <w:p w:rsidR="00471BD6" w:rsidRPr="00135D31" w:rsidRDefault="00471BD6" w:rsidP="00471BD6">
      <w:pPr>
        <w:widowControl w:val="0"/>
        <w:tabs>
          <w:tab w:val="left" w:pos="0"/>
          <w:tab w:val="left" w:pos="284"/>
          <w:tab w:val="left" w:pos="709"/>
        </w:tabs>
        <w:autoSpaceDE w:val="0"/>
        <w:autoSpaceDN w:val="0"/>
        <w:adjustRightInd w:val="0"/>
        <w:spacing w:after="0" w:line="240" w:lineRule="auto"/>
        <w:ind w:firstLine="567"/>
        <w:jc w:val="both"/>
        <w:rPr>
          <w:rFonts w:ascii="Times New Roman CYR" w:hAnsi="Times New Roman CYR" w:cs="Times New Roman CYR"/>
          <w:bCs/>
          <w:sz w:val="24"/>
          <w:szCs w:val="24"/>
          <w:lang w:eastAsia="ru-RU"/>
        </w:rPr>
      </w:pPr>
      <w:r w:rsidRPr="00135D31">
        <w:rPr>
          <w:rFonts w:ascii="Times New Roman CYR" w:hAnsi="Times New Roman CYR" w:cs="Times New Roman CYR"/>
          <w:bCs/>
          <w:sz w:val="24"/>
          <w:szCs w:val="24"/>
          <w:lang w:eastAsia="ru-RU"/>
        </w:rPr>
        <w:t xml:space="preserve">Якщо в період, коли ручна система тривожної сигналізації знаходиться під спостереженням, виникли обставини або з’явилась необхідність виклику наряду </w:t>
      </w:r>
      <w:r w:rsidRPr="00135D31">
        <w:rPr>
          <w:rFonts w:ascii="Times New Roman CYR" w:hAnsi="Times New Roman CYR" w:cs="Times New Roman CYR"/>
          <w:sz w:val="24"/>
          <w:szCs w:val="24"/>
          <w:lang w:eastAsia="ru-RU"/>
        </w:rPr>
        <w:t>охорони</w:t>
      </w:r>
      <w:r w:rsidRPr="00135D31">
        <w:rPr>
          <w:rFonts w:ascii="Times New Roman CYR" w:hAnsi="Times New Roman CYR" w:cs="Times New Roman CYR"/>
          <w:bCs/>
          <w:sz w:val="24"/>
          <w:szCs w:val="24"/>
          <w:lang w:eastAsia="ru-RU"/>
        </w:rPr>
        <w:t>, натискання на кнопку тривожної сигналізації здійснюється у ту ж мить (дотримуючись застережних заходів, особистої безпеки), у наступних випадках:</w:t>
      </w:r>
    </w:p>
    <w:p w:rsidR="00471BD6" w:rsidRPr="00135D31" w:rsidRDefault="00471BD6" w:rsidP="00F9142A">
      <w:pPr>
        <w:widowControl w:val="0"/>
        <w:numPr>
          <w:ilvl w:val="0"/>
          <w:numId w:val="12"/>
        </w:numPr>
        <w:tabs>
          <w:tab w:val="left" w:pos="0"/>
          <w:tab w:val="left" w:pos="900"/>
        </w:tabs>
        <w:autoSpaceDE w:val="0"/>
        <w:autoSpaceDN w:val="0"/>
        <w:adjustRightInd w:val="0"/>
        <w:spacing w:after="0" w:line="240" w:lineRule="auto"/>
        <w:ind w:left="0" w:firstLine="540"/>
        <w:jc w:val="both"/>
        <w:rPr>
          <w:rFonts w:ascii="Times New Roman" w:hAnsi="Times New Roman" w:cs="Times New Roman CYR"/>
          <w:sz w:val="24"/>
          <w:szCs w:val="24"/>
          <w:lang w:eastAsia="ru-RU"/>
        </w:rPr>
      </w:pPr>
      <w:r w:rsidRPr="00135D31">
        <w:rPr>
          <w:rFonts w:ascii="Times New Roman" w:hAnsi="Times New Roman" w:cs="Times New Roman CYR"/>
          <w:sz w:val="24"/>
          <w:szCs w:val="24"/>
          <w:lang w:eastAsia="ru-RU"/>
        </w:rPr>
        <w:t>противоправного заволодіння майном на Об’єкті шляхом крадіжки, грабежу, розбійного нападу, шахрайства хуліганських дій тощо;</w:t>
      </w:r>
    </w:p>
    <w:p w:rsidR="00471BD6" w:rsidRPr="00135D31" w:rsidRDefault="00471BD6" w:rsidP="00F9142A">
      <w:pPr>
        <w:widowControl w:val="0"/>
        <w:numPr>
          <w:ilvl w:val="0"/>
          <w:numId w:val="12"/>
        </w:numPr>
        <w:tabs>
          <w:tab w:val="left" w:pos="0"/>
          <w:tab w:val="left" w:pos="900"/>
        </w:tabs>
        <w:autoSpaceDE w:val="0"/>
        <w:autoSpaceDN w:val="0"/>
        <w:adjustRightInd w:val="0"/>
        <w:spacing w:after="0" w:line="240" w:lineRule="auto"/>
        <w:ind w:left="0" w:firstLine="540"/>
        <w:jc w:val="both"/>
        <w:rPr>
          <w:rFonts w:ascii="Times New Roman" w:hAnsi="Times New Roman" w:cs="Times New Roman CYR"/>
          <w:sz w:val="24"/>
          <w:szCs w:val="24"/>
          <w:lang w:eastAsia="ru-RU"/>
        </w:rPr>
      </w:pPr>
      <w:r w:rsidRPr="00135D31">
        <w:rPr>
          <w:rFonts w:ascii="Times New Roman" w:hAnsi="Times New Roman" w:cs="Times New Roman CYR"/>
          <w:sz w:val="24"/>
          <w:szCs w:val="24"/>
          <w:lang w:eastAsia="ru-RU"/>
        </w:rPr>
        <w:t>противоправного використання майна на Об’єкті охорони особами, яким Замовник не надав відповідних повноважень;</w:t>
      </w:r>
    </w:p>
    <w:p w:rsidR="00471BD6" w:rsidRPr="00135D31" w:rsidRDefault="00471BD6" w:rsidP="00F9142A">
      <w:pPr>
        <w:widowControl w:val="0"/>
        <w:numPr>
          <w:ilvl w:val="0"/>
          <w:numId w:val="12"/>
        </w:numPr>
        <w:tabs>
          <w:tab w:val="left" w:pos="0"/>
          <w:tab w:val="left" w:pos="900"/>
        </w:tabs>
        <w:autoSpaceDE w:val="0"/>
        <w:autoSpaceDN w:val="0"/>
        <w:adjustRightInd w:val="0"/>
        <w:spacing w:after="0" w:line="240" w:lineRule="auto"/>
        <w:ind w:left="0" w:firstLine="540"/>
        <w:jc w:val="both"/>
        <w:rPr>
          <w:rFonts w:ascii="Times New Roman" w:hAnsi="Times New Roman" w:cs="Times New Roman CYR"/>
          <w:sz w:val="24"/>
          <w:szCs w:val="24"/>
          <w:lang w:eastAsia="ru-RU"/>
        </w:rPr>
      </w:pPr>
      <w:r w:rsidRPr="00135D31">
        <w:rPr>
          <w:rFonts w:ascii="Times New Roman" w:hAnsi="Times New Roman" w:cs="Times New Roman CYR"/>
          <w:sz w:val="24"/>
          <w:szCs w:val="24"/>
          <w:lang w:eastAsia="ru-RU"/>
        </w:rPr>
        <w:t>заподіяння Замовнику збитків шляхом умисного пошкодження або знищення його майна, противоправних посягань на особисту безпеку фізичних осіб, їх недоторканість та майно, що їм належить.</w:t>
      </w:r>
    </w:p>
    <w:p w:rsidR="00471BD6" w:rsidRPr="00135D31" w:rsidRDefault="00471BD6" w:rsidP="00471BD6">
      <w:pPr>
        <w:widowControl w:val="0"/>
        <w:tabs>
          <w:tab w:val="left" w:pos="0"/>
        </w:tabs>
        <w:autoSpaceDE w:val="0"/>
        <w:autoSpaceDN w:val="0"/>
        <w:adjustRightInd w:val="0"/>
        <w:spacing w:after="0" w:line="240" w:lineRule="auto"/>
        <w:ind w:firstLine="540"/>
        <w:jc w:val="both"/>
        <w:rPr>
          <w:rFonts w:ascii="Times New Roman" w:hAnsi="Times New Roman" w:cs="Times New Roman CYR"/>
          <w:sz w:val="24"/>
          <w:szCs w:val="24"/>
          <w:lang w:eastAsia="ru-RU"/>
        </w:rPr>
      </w:pPr>
      <w:r w:rsidRPr="00135D31">
        <w:rPr>
          <w:rFonts w:ascii="Times New Roman" w:hAnsi="Times New Roman" w:cs="Times New Roman CYR"/>
          <w:sz w:val="24"/>
          <w:szCs w:val="24"/>
          <w:lang w:eastAsia="ru-RU"/>
        </w:rPr>
        <w:lastRenderedPageBreak/>
        <w:t xml:space="preserve">Виїзди </w:t>
      </w:r>
      <w:r w:rsidRPr="00135D31">
        <w:rPr>
          <w:rFonts w:ascii="Times New Roman" w:hAnsi="Times New Roman" w:cs="Times New Roman CYR"/>
          <w:iCs/>
          <w:sz w:val="24"/>
          <w:szCs w:val="24"/>
          <w:lang w:eastAsia="ru-RU"/>
        </w:rPr>
        <w:t>наряду охорони</w:t>
      </w:r>
      <w:r w:rsidRPr="00135D31">
        <w:rPr>
          <w:rFonts w:ascii="Times New Roman" w:hAnsi="Times New Roman" w:cs="Times New Roman CYR"/>
          <w:sz w:val="24"/>
          <w:szCs w:val="24"/>
          <w:lang w:eastAsia="ru-RU"/>
        </w:rPr>
        <w:t xml:space="preserve"> на Об’єкти Замовника при спрацюванні сигналізації у випадках невизначених даним пунктом вважатимуться хибними.</w:t>
      </w:r>
    </w:p>
    <w:p w:rsidR="00471BD6" w:rsidRPr="00135D31" w:rsidRDefault="00471BD6" w:rsidP="00471BD6">
      <w:pPr>
        <w:tabs>
          <w:tab w:val="left" w:pos="0"/>
          <w:tab w:val="left" w:pos="284"/>
          <w:tab w:val="left" w:pos="709"/>
        </w:tabs>
        <w:spacing w:after="0" w:line="240" w:lineRule="auto"/>
        <w:ind w:firstLine="567"/>
        <w:jc w:val="both"/>
        <w:rPr>
          <w:rFonts w:ascii="Times New Roman" w:hAnsi="Times New Roman" w:cs="Times New Roman"/>
          <w:bCs/>
          <w:sz w:val="24"/>
          <w:szCs w:val="24"/>
          <w:lang w:eastAsia="ru-RU"/>
        </w:rPr>
      </w:pPr>
      <w:r w:rsidRPr="00135D31">
        <w:rPr>
          <w:rFonts w:ascii="Times New Roman" w:hAnsi="Times New Roman" w:cs="Times New Roman"/>
          <w:bCs/>
          <w:sz w:val="24"/>
          <w:szCs w:val="24"/>
          <w:lang w:eastAsia="ru-RU"/>
        </w:rPr>
        <w:t xml:space="preserve">Місце установки кнопки тривожної сигналізації визначається сумісно із Замовником та Виконавцем у зручних доступних для працівників Замовника місцях з виключенням можливості </w:t>
      </w:r>
      <w:r w:rsidRPr="00135D31">
        <w:rPr>
          <w:rFonts w:ascii="Times New Roman CYR" w:hAnsi="Times New Roman CYR" w:cs="Times New Roman"/>
          <w:sz w:val="24"/>
          <w:szCs w:val="24"/>
          <w:lang w:eastAsia="ru-RU"/>
        </w:rPr>
        <w:t xml:space="preserve">ненавмисних </w:t>
      </w:r>
      <w:r w:rsidRPr="00135D31">
        <w:rPr>
          <w:rFonts w:ascii="Times New Roman" w:hAnsi="Times New Roman" w:cs="Times New Roman"/>
          <w:bCs/>
          <w:sz w:val="24"/>
          <w:szCs w:val="24"/>
          <w:lang w:eastAsia="ru-RU"/>
        </w:rPr>
        <w:t>випадкових натискань і позначається на план-схемі розташування Об’єкту.</w:t>
      </w:r>
    </w:p>
    <w:p w:rsidR="00471BD6" w:rsidRPr="00135D31" w:rsidRDefault="00471BD6" w:rsidP="00471BD6">
      <w:pPr>
        <w:widowControl w:val="0"/>
        <w:tabs>
          <w:tab w:val="left" w:pos="0"/>
          <w:tab w:val="left" w:pos="284"/>
        </w:tabs>
        <w:autoSpaceDE w:val="0"/>
        <w:autoSpaceDN w:val="0"/>
        <w:adjustRightInd w:val="0"/>
        <w:spacing w:after="0" w:line="240" w:lineRule="auto"/>
        <w:ind w:firstLine="567"/>
        <w:jc w:val="both"/>
        <w:rPr>
          <w:rFonts w:ascii="Times New Roman CYR" w:hAnsi="Times New Roman CYR" w:cs="Times New Roman CYR"/>
          <w:bCs/>
          <w:sz w:val="24"/>
          <w:szCs w:val="24"/>
          <w:lang w:eastAsia="ru-RU"/>
        </w:rPr>
      </w:pPr>
      <w:r w:rsidRPr="00135D31">
        <w:rPr>
          <w:rFonts w:ascii="Times New Roman CYR" w:hAnsi="Times New Roman CYR" w:cs="Times New Roman CYR"/>
          <w:bCs/>
          <w:sz w:val="24"/>
          <w:szCs w:val="24"/>
          <w:lang w:eastAsia="ru-RU"/>
        </w:rPr>
        <w:t>У випадку необхідності зміни місця знаходження кнопки, педалі та інших пристроїв тривожної сигналізації Замовник сповіщає про це Виконавця за 5 днів.</w:t>
      </w:r>
    </w:p>
    <w:p w:rsidR="00471BD6" w:rsidRPr="00135D31" w:rsidRDefault="00471BD6" w:rsidP="00471BD6">
      <w:pPr>
        <w:widowControl w:val="0"/>
        <w:tabs>
          <w:tab w:val="left" w:pos="0"/>
          <w:tab w:val="left" w:pos="284"/>
        </w:tabs>
        <w:autoSpaceDE w:val="0"/>
        <w:autoSpaceDN w:val="0"/>
        <w:adjustRightInd w:val="0"/>
        <w:spacing w:after="0" w:line="240" w:lineRule="auto"/>
        <w:ind w:firstLine="567"/>
        <w:jc w:val="both"/>
        <w:rPr>
          <w:rFonts w:ascii="Times New Roman CYR" w:hAnsi="Times New Roman CYR" w:cs="Times New Roman CYR"/>
          <w:bCs/>
          <w:sz w:val="24"/>
          <w:szCs w:val="24"/>
          <w:lang w:eastAsia="ru-RU"/>
        </w:rPr>
      </w:pPr>
      <w:r w:rsidRPr="00135D31">
        <w:rPr>
          <w:rFonts w:ascii="Times New Roman CYR" w:hAnsi="Times New Roman CYR" w:cs="Times New Roman CYR"/>
          <w:bCs/>
          <w:sz w:val="24"/>
          <w:szCs w:val="24"/>
          <w:lang w:eastAsia="ru-RU"/>
        </w:rPr>
        <w:t xml:space="preserve">Брелоки для дистанційного керування ручною системою тривожної сигналізації і передачі тривожних сповіщень на ПЦС розміщуються у персоналу Замовника у зручному для користування місці із забезпеченням неможливості подачі на ПЦС хибних тривожних сповіщень. </w:t>
      </w:r>
    </w:p>
    <w:p w:rsidR="00471BD6" w:rsidRPr="00051D42" w:rsidRDefault="00471BD6" w:rsidP="00471BD6">
      <w:pPr>
        <w:tabs>
          <w:tab w:val="left" w:pos="1134"/>
        </w:tabs>
        <w:spacing w:after="0" w:line="240" w:lineRule="auto"/>
        <w:rPr>
          <w:rFonts w:ascii="Times New Roman" w:hAnsi="Times New Roman" w:cs="Times New Roman"/>
          <w:sz w:val="24"/>
          <w:szCs w:val="24"/>
        </w:rPr>
      </w:pPr>
    </w:p>
    <w:p w:rsidR="00471BD6" w:rsidRPr="008840D2" w:rsidRDefault="00471BD6" w:rsidP="00471BD6">
      <w:pPr>
        <w:widowControl w:val="0"/>
        <w:tabs>
          <w:tab w:val="left" w:pos="993"/>
        </w:tabs>
        <w:autoSpaceDE w:val="0"/>
        <w:autoSpaceDN w:val="0"/>
        <w:adjustRightInd w:val="0"/>
        <w:spacing w:after="0" w:line="240" w:lineRule="auto"/>
        <w:rPr>
          <w:rFonts w:ascii="Times New Roman" w:hAnsi="Times New Roman" w:cs="Times New Roman"/>
          <w:w w:val="129"/>
          <w:sz w:val="20"/>
          <w:szCs w:val="20"/>
          <w:lang w:eastAsia="ru-RU" w:bidi="he-IL"/>
        </w:rPr>
      </w:pPr>
    </w:p>
    <w:p w:rsidR="00471BD6" w:rsidRPr="008840D2" w:rsidRDefault="00471BD6" w:rsidP="00471BD6">
      <w:pPr>
        <w:widowControl w:val="0"/>
        <w:tabs>
          <w:tab w:val="left" w:pos="993"/>
        </w:tabs>
        <w:autoSpaceDE w:val="0"/>
        <w:autoSpaceDN w:val="0"/>
        <w:adjustRightInd w:val="0"/>
        <w:spacing w:before="158" w:after="0" w:line="240" w:lineRule="auto"/>
        <w:ind w:left="567" w:firstLine="284"/>
        <w:rPr>
          <w:rFonts w:ascii="Times New Roman" w:hAnsi="Times New Roman" w:cs="Times New Roman"/>
          <w:i/>
          <w:iCs/>
          <w:w w:val="121"/>
          <w:sz w:val="20"/>
          <w:szCs w:val="20"/>
          <w:lang w:eastAsia="ru-RU" w:bidi="he-IL"/>
        </w:rPr>
      </w:pPr>
      <w:r w:rsidRPr="008840D2">
        <w:rPr>
          <w:rFonts w:ascii="Times New Roman" w:hAnsi="Times New Roman" w:cs="Times New Roman"/>
          <w:i/>
          <w:iCs/>
          <w:w w:val="121"/>
          <w:sz w:val="20"/>
          <w:szCs w:val="20"/>
          <w:lang w:eastAsia="ru-RU" w:bidi="he-IL"/>
        </w:rPr>
        <w:t xml:space="preserve">                                                                             «З інструкцією ознайомлений»</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5103"/>
      </w:tblGrid>
      <w:tr w:rsidR="00471BD6" w:rsidRPr="008840D2" w:rsidTr="003E5C32">
        <w:trPr>
          <w:cantSplit/>
        </w:trPr>
        <w:tc>
          <w:tcPr>
            <w:tcW w:w="10314" w:type="dxa"/>
            <w:gridSpan w:val="2"/>
            <w:tcBorders>
              <w:top w:val="nil"/>
              <w:left w:val="nil"/>
              <w:bottom w:val="nil"/>
              <w:right w:val="nil"/>
            </w:tcBorders>
          </w:tcPr>
          <w:p w:rsidR="00471BD6" w:rsidRPr="008840D2" w:rsidRDefault="00471BD6" w:rsidP="003E5C32">
            <w:pPr>
              <w:keepNext/>
              <w:spacing w:after="0" w:line="240" w:lineRule="auto"/>
              <w:outlineLvl w:val="0"/>
              <w:rPr>
                <w:rFonts w:ascii="Arial" w:hAnsi="Arial" w:cs="Arial"/>
                <w:b/>
                <w:sz w:val="20"/>
                <w:szCs w:val="20"/>
                <w:lang w:eastAsia="ru-RU"/>
              </w:rPr>
            </w:pPr>
          </w:p>
        </w:tc>
      </w:tr>
      <w:tr w:rsidR="00471BD6" w:rsidRPr="008840D2" w:rsidTr="003E5C32">
        <w:tc>
          <w:tcPr>
            <w:tcW w:w="5211" w:type="dxa"/>
            <w:tcBorders>
              <w:top w:val="nil"/>
              <w:left w:val="nil"/>
              <w:bottom w:val="nil"/>
              <w:right w:val="nil"/>
            </w:tcBorders>
          </w:tcPr>
          <w:p w:rsidR="00471BD6" w:rsidRPr="008840D2" w:rsidRDefault="00471BD6" w:rsidP="003E5C32">
            <w:pPr>
              <w:widowControl w:val="0"/>
              <w:spacing w:after="0" w:line="240" w:lineRule="auto"/>
              <w:jc w:val="center"/>
              <w:rPr>
                <w:rFonts w:ascii="Times New Roman" w:hAnsi="Times New Roman" w:cs="Times New Roman"/>
                <w:sz w:val="20"/>
                <w:szCs w:val="20"/>
                <w:lang w:eastAsia="ru-RU"/>
              </w:rPr>
            </w:pPr>
          </w:p>
        </w:tc>
        <w:tc>
          <w:tcPr>
            <w:tcW w:w="5103" w:type="dxa"/>
            <w:tcBorders>
              <w:top w:val="nil"/>
              <w:left w:val="nil"/>
              <w:bottom w:val="nil"/>
              <w:right w:val="nil"/>
            </w:tcBorders>
          </w:tcPr>
          <w:p w:rsidR="00471BD6" w:rsidRPr="008840D2" w:rsidRDefault="00471BD6" w:rsidP="003E5C32">
            <w:pPr>
              <w:widowControl w:val="0"/>
              <w:spacing w:after="0" w:line="240" w:lineRule="auto"/>
              <w:rPr>
                <w:rFonts w:ascii="Times New Roman" w:hAnsi="Times New Roman" w:cs="Times New Roman"/>
                <w:sz w:val="20"/>
                <w:szCs w:val="20"/>
                <w:lang w:eastAsia="ru-RU"/>
              </w:rPr>
            </w:pPr>
          </w:p>
        </w:tc>
      </w:tr>
      <w:tr w:rsidR="00471BD6" w:rsidRPr="008840D2" w:rsidTr="003E5C32">
        <w:tc>
          <w:tcPr>
            <w:tcW w:w="5211" w:type="dxa"/>
            <w:tcBorders>
              <w:top w:val="nil"/>
              <w:left w:val="nil"/>
              <w:bottom w:val="nil"/>
              <w:right w:val="nil"/>
            </w:tcBorders>
          </w:tcPr>
          <w:p w:rsidR="00471BD6" w:rsidRPr="008840D2" w:rsidRDefault="00471BD6" w:rsidP="003E5C32">
            <w:pPr>
              <w:keepNext/>
              <w:spacing w:after="0" w:line="240" w:lineRule="auto"/>
              <w:jc w:val="center"/>
              <w:outlineLvl w:val="0"/>
              <w:rPr>
                <w:rFonts w:ascii="Times New Roman" w:hAnsi="Times New Roman" w:cs="Times New Roman"/>
                <w:b/>
                <w:caps/>
                <w:sz w:val="20"/>
                <w:szCs w:val="20"/>
                <w:lang w:eastAsia="ru-RU"/>
              </w:rPr>
            </w:pPr>
            <w:r w:rsidRPr="008840D2">
              <w:rPr>
                <w:rFonts w:ascii="Times New Roman" w:hAnsi="Times New Roman" w:cs="Times New Roman"/>
                <w:b/>
                <w:sz w:val="20"/>
                <w:szCs w:val="20"/>
                <w:lang w:eastAsia="ru-RU"/>
              </w:rPr>
              <w:t>ЗАМОВНИК</w:t>
            </w:r>
          </w:p>
        </w:tc>
        <w:tc>
          <w:tcPr>
            <w:tcW w:w="5103" w:type="dxa"/>
            <w:tcBorders>
              <w:top w:val="nil"/>
              <w:left w:val="nil"/>
              <w:bottom w:val="nil"/>
              <w:right w:val="nil"/>
            </w:tcBorders>
          </w:tcPr>
          <w:p w:rsidR="00471BD6" w:rsidRPr="008840D2" w:rsidRDefault="00471BD6" w:rsidP="003E5C32">
            <w:pPr>
              <w:widowControl w:val="0"/>
              <w:spacing w:after="0" w:line="240" w:lineRule="auto"/>
              <w:jc w:val="center"/>
              <w:rPr>
                <w:rFonts w:ascii="Times New Roman" w:hAnsi="Times New Roman" w:cs="Times New Roman"/>
                <w:b/>
                <w:caps/>
                <w:sz w:val="20"/>
                <w:szCs w:val="20"/>
                <w:lang w:eastAsia="ru-RU"/>
              </w:rPr>
            </w:pPr>
            <w:r w:rsidRPr="008840D2">
              <w:rPr>
                <w:rFonts w:ascii="Times New Roman" w:hAnsi="Times New Roman" w:cs="Times New Roman"/>
                <w:b/>
                <w:sz w:val="20"/>
                <w:szCs w:val="20"/>
                <w:lang w:eastAsia="ru-RU"/>
              </w:rPr>
              <w:t>ВИКОНАВЕЦЬ</w:t>
            </w:r>
          </w:p>
        </w:tc>
      </w:tr>
    </w:tbl>
    <w:p w:rsidR="00471BD6" w:rsidRDefault="00471BD6" w:rsidP="00471BD6">
      <w:pPr>
        <w:widowControl w:val="0"/>
        <w:spacing w:after="0" w:line="210" w:lineRule="atLeast"/>
        <w:jc w:val="right"/>
        <w:rPr>
          <w:rFonts w:ascii="Times New Roman" w:hAnsi="Times New Roman" w:cs="Times New Roman"/>
          <w:sz w:val="24"/>
          <w:szCs w:val="24"/>
          <w:lang w:eastAsia="ru-RU"/>
        </w:rPr>
      </w:pPr>
    </w:p>
    <w:p w:rsidR="00471BD6" w:rsidRDefault="00471BD6" w:rsidP="00471BD6">
      <w:pPr>
        <w:widowControl w:val="0"/>
        <w:spacing w:after="0" w:line="210" w:lineRule="atLeast"/>
        <w:jc w:val="right"/>
        <w:rPr>
          <w:rFonts w:ascii="Times New Roman" w:hAnsi="Times New Roman" w:cs="Times New Roman"/>
          <w:sz w:val="24"/>
          <w:szCs w:val="24"/>
          <w:lang w:eastAsia="ru-RU"/>
        </w:rPr>
      </w:pPr>
    </w:p>
    <w:p w:rsidR="00471BD6" w:rsidRDefault="00471BD6" w:rsidP="00471BD6">
      <w:pPr>
        <w:widowControl w:val="0"/>
        <w:spacing w:after="0" w:line="210" w:lineRule="atLeast"/>
        <w:jc w:val="right"/>
        <w:rPr>
          <w:rFonts w:ascii="Times New Roman" w:hAnsi="Times New Roman" w:cs="Times New Roman"/>
          <w:sz w:val="24"/>
          <w:szCs w:val="24"/>
          <w:lang w:eastAsia="ru-RU"/>
        </w:rPr>
      </w:pPr>
    </w:p>
    <w:p w:rsidR="00471BD6" w:rsidRDefault="00471BD6" w:rsidP="00471BD6">
      <w:pPr>
        <w:widowControl w:val="0"/>
        <w:spacing w:after="0" w:line="210" w:lineRule="atLeast"/>
        <w:jc w:val="right"/>
        <w:rPr>
          <w:rFonts w:ascii="Times New Roman" w:hAnsi="Times New Roman" w:cs="Times New Roman"/>
          <w:sz w:val="24"/>
          <w:szCs w:val="24"/>
          <w:lang w:eastAsia="ru-RU"/>
        </w:rPr>
      </w:pPr>
    </w:p>
    <w:p w:rsidR="00471BD6" w:rsidRDefault="00471BD6" w:rsidP="00471BD6">
      <w:pPr>
        <w:widowControl w:val="0"/>
        <w:spacing w:after="0" w:line="210" w:lineRule="atLeast"/>
        <w:jc w:val="right"/>
        <w:rPr>
          <w:rFonts w:ascii="Times New Roman" w:hAnsi="Times New Roman" w:cs="Times New Roman"/>
          <w:sz w:val="24"/>
          <w:szCs w:val="24"/>
          <w:lang w:eastAsia="ru-RU"/>
        </w:rPr>
      </w:pPr>
    </w:p>
    <w:p w:rsidR="00471BD6" w:rsidRDefault="00471BD6" w:rsidP="00471BD6">
      <w:pPr>
        <w:widowControl w:val="0"/>
        <w:spacing w:after="0" w:line="210" w:lineRule="atLeast"/>
        <w:jc w:val="right"/>
        <w:rPr>
          <w:rFonts w:ascii="Times New Roman" w:hAnsi="Times New Roman" w:cs="Times New Roman"/>
          <w:sz w:val="24"/>
          <w:szCs w:val="24"/>
          <w:lang w:eastAsia="ru-RU"/>
        </w:rPr>
      </w:pPr>
    </w:p>
    <w:p w:rsidR="00471BD6" w:rsidRDefault="00471BD6" w:rsidP="00471BD6">
      <w:pPr>
        <w:widowControl w:val="0"/>
        <w:spacing w:after="0" w:line="210" w:lineRule="atLeast"/>
        <w:jc w:val="right"/>
        <w:rPr>
          <w:rFonts w:ascii="Times New Roman" w:hAnsi="Times New Roman" w:cs="Times New Roman"/>
          <w:sz w:val="24"/>
          <w:szCs w:val="24"/>
          <w:lang w:eastAsia="ru-RU"/>
        </w:rPr>
      </w:pPr>
    </w:p>
    <w:p w:rsidR="00471BD6" w:rsidRDefault="00471BD6" w:rsidP="00471BD6">
      <w:pPr>
        <w:widowControl w:val="0"/>
        <w:spacing w:after="0" w:line="210" w:lineRule="atLeast"/>
        <w:jc w:val="right"/>
        <w:rPr>
          <w:rFonts w:ascii="Times New Roman" w:hAnsi="Times New Roman" w:cs="Times New Roman"/>
          <w:sz w:val="24"/>
          <w:szCs w:val="24"/>
          <w:lang w:eastAsia="ru-RU"/>
        </w:rPr>
      </w:pPr>
    </w:p>
    <w:p w:rsidR="00471BD6" w:rsidRDefault="00471BD6" w:rsidP="00471BD6">
      <w:pPr>
        <w:widowControl w:val="0"/>
        <w:spacing w:after="0" w:line="210" w:lineRule="atLeast"/>
        <w:jc w:val="right"/>
        <w:rPr>
          <w:rFonts w:ascii="Times New Roman" w:hAnsi="Times New Roman" w:cs="Times New Roman"/>
          <w:sz w:val="24"/>
          <w:szCs w:val="24"/>
          <w:lang w:eastAsia="ru-RU"/>
        </w:rPr>
      </w:pPr>
    </w:p>
    <w:p w:rsidR="00471BD6" w:rsidRDefault="00471BD6" w:rsidP="00471BD6">
      <w:pPr>
        <w:widowControl w:val="0"/>
        <w:spacing w:after="0" w:line="210" w:lineRule="atLeast"/>
        <w:jc w:val="right"/>
        <w:rPr>
          <w:rFonts w:ascii="Times New Roman" w:hAnsi="Times New Roman" w:cs="Times New Roman"/>
          <w:sz w:val="24"/>
          <w:szCs w:val="24"/>
          <w:lang w:eastAsia="ru-RU"/>
        </w:rPr>
      </w:pPr>
    </w:p>
    <w:p w:rsidR="00471BD6" w:rsidRDefault="00471BD6" w:rsidP="00471BD6">
      <w:pPr>
        <w:widowControl w:val="0"/>
        <w:spacing w:after="0" w:line="210" w:lineRule="atLeast"/>
        <w:jc w:val="right"/>
        <w:rPr>
          <w:rFonts w:ascii="Times New Roman" w:hAnsi="Times New Roman" w:cs="Times New Roman"/>
          <w:sz w:val="24"/>
          <w:szCs w:val="24"/>
          <w:lang w:eastAsia="ru-RU"/>
        </w:rPr>
      </w:pPr>
    </w:p>
    <w:p w:rsidR="00471BD6" w:rsidRDefault="00471BD6" w:rsidP="00471BD6">
      <w:pPr>
        <w:widowControl w:val="0"/>
        <w:spacing w:after="0" w:line="210" w:lineRule="atLeast"/>
        <w:jc w:val="right"/>
        <w:rPr>
          <w:rFonts w:ascii="Times New Roman" w:hAnsi="Times New Roman" w:cs="Times New Roman"/>
          <w:sz w:val="24"/>
          <w:szCs w:val="24"/>
          <w:lang w:eastAsia="ru-RU"/>
        </w:rPr>
      </w:pPr>
    </w:p>
    <w:p w:rsidR="00471BD6" w:rsidRDefault="00471BD6" w:rsidP="00471BD6">
      <w:pPr>
        <w:widowControl w:val="0"/>
        <w:spacing w:after="0" w:line="210" w:lineRule="atLeast"/>
        <w:jc w:val="right"/>
        <w:rPr>
          <w:rFonts w:ascii="Times New Roman" w:hAnsi="Times New Roman" w:cs="Times New Roman"/>
          <w:sz w:val="24"/>
          <w:szCs w:val="24"/>
          <w:lang w:eastAsia="ru-RU"/>
        </w:rPr>
      </w:pPr>
    </w:p>
    <w:p w:rsidR="00471BD6" w:rsidRDefault="00471BD6" w:rsidP="00471BD6">
      <w:pPr>
        <w:widowControl w:val="0"/>
        <w:spacing w:after="0" w:line="210" w:lineRule="atLeast"/>
        <w:jc w:val="right"/>
        <w:rPr>
          <w:rFonts w:ascii="Times New Roman" w:hAnsi="Times New Roman" w:cs="Times New Roman"/>
          <w:sz w:val="24"/>
          <w:szCs w:val="24"/>
          <w:lang w:eastAsia="ru-RU"/>
        </w:rPr>
      </w:pPr>
    </w:p>
    <w:p w:rsidR="00471BD6" w:rsidRDefault="00471BD6" w:rsidP="00471BD6">
      <w:pPr>
        <w:widowControl w:val="0"/>
        <w:spacing w:after="0" w:line="210" w:lineRule="atLeast"/>
        <w:jc w:val="right"/>
        <w:rPr>
          <w:rFonts w:ascii="Times New Roman" w:hAnsi="Times New Roman" w:cs="Times New Roman"/>
          <w:sz w:val="24"/>
          <w:szCs w:val="24"/>
          <w:lang w:eastAsia="ru-RU"/>
        </w:rPr>
      </w:pPr>
    </w:p>
    <w:p w:rsidR="00471BD6" w:rsidRDefault="00471BD6" w:rsidP="00471BD6">
      <w:pPr>
        <w:widowControl w:val="0"/>
        <w:spacing w:after="0" w:line="210" w:lineRule="atLeast"/>
        <w:jc w:val="right"/>
        <w:rPr>
          <w:rFonts w:ascii="Times New Roman" w:hAnsi="Times New Roman" w:cs="Times New Roman"/>
          <w:sz w:val="24"/>
          <w:szCs w:val="24"/>
          <w:lang w:eastAsia="ru-RU"/>
        </w:rPr>
      </w:pPr>
    </w:p>
    <w:p w:rsidR="00471BD6" w:rsidRDefault="00471BD6" w:rsidP="00471BD6">
      <w:pPr>
        <w:widowControl w:val="0"/>
        <w:spacing w:after="0" w:line="210" w:lineRule="atLeast"/>
        <w:jc w:val="right"/>
        <w:rPr>
          <w:rFonts w:ascii="Times New Roman" w:hAnsi="Times New Roman" w:cs="Times New Roman"/>
          <w:sz w:val="24"/>
          <w:szCs w:val="24"/>
          <w:lang w:eastAsia="ru-RU"/>
        </w:rPr>
      </w:pPr>
    </w:p>
    <w:p w:rsidR="00471BD6" w:rsidRDefault="00471BD6" w:rsidP="00471BD6">
      <w:pPr>
        <w:widowControl w:val="0"/>
        <w:spacing w:after="0" w:line="210" w:lineRule="atLeast"/>
        <w:jc w:val="right"/>
        <w:rPr>
          <w:rFonts w:ascii="Times New Roman" w:hAnsi="Times New Roman" w:cs="Times New Roman"/>
          <w:sz w:val="24"/>
          <w:szCs w:val="24"/>
          <w:lang w:eastAsia="ru-RU"/>
        </w:rPr>
      </w:pPr>
    </w:p>
    <w:p w:rsidR="00471BD6" w:rsidRDefault="00471BD6" w:rsidP="00471BD6">
      <w:pPr>
        <w:widowControl w:val="0"/>
        <w:spacing w:after="0" w:line="210" w:lineRule="atLeast"/>
        <w:jc w:val="right"/>
        <w:rPr>
          <w:rFonts w:ascii="Times New Roman" w:hAnsi="Times New Roman" w:cs="Times New Roman"/>
          <w:sz w:val="24"/>
          <w:szCs w:val="24"/>
          <w:lang w:eastAsia="ru-RU"/>
        </w:rPr>
      </w:pPr>
    </w:p>
    <w:p w:rsidR="00471BD6" w:rsidRDefault="00471BD6" w:rsidP="00471BD6">
      <w:pPr>
        <w:widowControl w:val="0"/>
        <w:spacing w:after="0" w:line="210" w:lineRule="atLeast"/>
        <w:jc w:val="right"/>
        <w:rPr>
          <w:rFonts w:ascii="Times New Roman" w:hAnsi="Times New Roman" w:cs="Times New Roman"/>
          <w:sz w:val="24"/>
          <w:szCs w:val="24"/>
          <w:lang w:eastAsia="ru-RU"/>
        </w:rPr>
      </w:pPr>
    </w:p>
    <w:p w:rsidR="00471BD6" w:rsidRDefault="00471BD6" w:rsidP="00471BD6">
      <w:pPr>
        <w:widowControl w:val="0"/>
        <w:spacing w:after="0" w:line="210" w:lineRule="atLeast"/>
        <w:jc w:val="right"/>
        <w:rPr>
          <w:rFonts w:ascii="Times New Roman" w:hAnsi="Times New Roman" w:cs="Times New Roman"/>
          <w:sz w:val="24"/>
          <w:szCs w:val="24"/>
          <w:lang w:eastAsia="ru-RU"/>
        </w:rPr>
      </w:pPr>
    </w:p>
    <w:p w:rsidR="00471BD6" w:rsidRDefault="00471BD6" w:rsidP="00471BD6">
      <w:pPr>
        <w:widowControl w:val="0"/>
        <w:spacing w:after="0" w:line="210" w:lineRule="atLeast"/>
        <w:jc w:val="right"/>
        <w:rPr>
          <w:rFonts w:ascii="Times New Roman" w:hAnsi="Times New Roman" w:cs="Times New Roman"/>
          <w:sz w:val="24"/>
          <w:szCs w:val="24"/>
          <w:lang w:eastAsia="ru-RU"/>
        </w:rPr>
      </w:pPr>
    </w:p>
    <w:p w:rsidR="00471BD6" w:rsidRDefault="00471BD6" w:rsidP="00471BD6">
      <w:pPr>
        <w:widowControl w:val="0"/>
        <w:spacing w:after="0" w:line="210" w:lineRule="atLeast"/>
        <w:jc w:val="right"/>
        <w:rPr>
          <w:rFonts w:ascii="Times New Roman" w:hAnsi="Times New Roman" w:cs="Times New Roman"/>
          <w:sz w:val="24"/>
          <w:szCs w:val="24"/>
          <w:lang w:eastAsia="ru-RU"/>
        </w:rPr>
      </w:pPr>
    </w:p>
    <w:p w:rsidR="00471BD6" w:rsidRDefault="00471BD6" w:rsidP="00471BD6">
      <w:pPr>
        <w:widowControl w:val="0"/>
        <w:spacing w:after="0" w:line="210" w:lineRule="atLeast"/>
        <w:jc w:val="right"/>
        <w:rPr>
          <w:rFonts w:ascii="Times New Roman" w:hAnsi="Times New Roman" w:cs="Times New Roman"/>
          <w:sz w:val="24"/>
          <w:szCs w:val="24"/>
          <w:lang w:eastAsia="ru-RU"/>
        </w:rPr>
      </w:pPr>
    </w:p>
    <w:p w:rsidR="00471BD6" w:rsidRDefault="00471BD6" w:rsidP="00471BD6">
      <w:pPr>
        <w:widowControl w:val="0"/>
        <w:spacing w:after="0" w:line="210" w:lineRule="atLeast"/>
        <w:jc w:val="right"/>
        <w:rPr>
          <w:rFonts w:ascii="Times New Roman" w:hAnsi="Times New Roman" w:cs="Times New Roman"/>
          <w:sz w:val="24"/>
          <w:szCs w:val="24"/>
          <w:lang w:eastAsia="ru-RU"/>
        </w:rPr>
      </w:pPr>
    </w:p>
    <w:p w:rsidR="00471BD6" w:rsidRDefault="00471BD6" w:rsidP="00471BD6">
      <w:pPr>
        <w:widowControl w:val="0"/>
        <w:spacing w:after="0" w:line="210" w:lineRule="atLeast"/>
        <w:jc w:val="right"/>
        <w:rPr>
          <w:rFonts w:ascii="Times New Roman" w:hAnsi="Times New Roman" w:cs="Times New Roman"/>
          <w:sz w:val="24"/>
          <w:szCs w:val="24"/>
          <w:lang w:eastAsia="ru-RU"/>
        </w:rPr>
      </w:pPr>
    </w:p>
    <w:p w:rsidR="00471BD6" w:rsidRDefault="00471BD6" w:rsidP="00471BD6">
      <w:pPr>
        <w:widowControl w:val="0"/>
        <w:spacing w:after="0" w:line="210" w:lineRule="atLeast"/>
        <w:jc w:val="right"/>
        <w:rPr>
          <w:rFonts w:ascii="Times New Roman" w:hAnsi="Times New Roman" w:cs="Times New Roman"/>
          <w:sz w:val="24"/>
          <w:szCs w:val="24"/>
          <w:lang w:eastAsia="ru-RU"/>
        </w:rPr>
      </w:pPr>
    </w:p>
    <w:p w:rsidR="00471BD6" w:rsidRDefault="00471BD6" w:rsidP="00471BD6">
      <w:pPr>
        <w:widowControl w:val="0"/>
        <w:spacing w:after="0" w:line="210" w:lineRule="atLeast"/>
        <w:jc w:val="right"/>
        <w:rPr>
          <w:rFonts w:ascii="Times New Roman" w:hAnsi="Times New Roman" w:cs="Times New Roman"/>
          <w:sz w:val="24"/>
          <w:szCs w:val="24"/>
          <w:lang w:eastAsia="ru-RU"/>
        </w:rPr>
      </w:pPr>
    </w:p>
    <w:p w:rsidR="00471BD6" w:rsidRDefault="00471BD6" w:rsidP="00471BD6">
      <w:pPr>
        <w:widowControl w:val="0"/>
        <w:spacing w:after="0" w:line="210" w:lineRule="atLeast"/>
        <w:jc w:val="right"/>
        <w:rPr>
          <w:rFonts w:ascii="Times New Roman" w:hAnsi="Times New Roman" w:cs="Times New Roman"/>
          <w:sz w:val="24"/>
          <w:szCs w:val="24"/>
          <w:lang w:eastAsia="ru-RU"/>
        </w:rPr>
      </w:pPr>
    </w:p>
    <w:p w:rsidR="00471BD6" w:rsidRDefault="00471BD6" w:rsidP="00471BD6">
      <w:pPr>
        <w:widowControl w:val="0"/>
        <w:spacing w:after="0" w:line="210" w:lineRule="atLeast"/>
        <w:jc w:val="right"/>
        <w:rPr>
          <w:rFonts w:ascii="Times New Roman" w:hAnsi="Times New Roman" w:cs="Times New Roman"/>
          <w:sz w:val="24"/>
          <w:szCs w:val="24"/>
          <w:lang w:eastAsia="ru-RU"/>
        </w:rPr>
      </w:pPr>
    </w:p>
    <w:p w:rsidR="00471BD6" w:rsidRDefault="00471BD6" w:rsidP="00471BD6">
      <w:pPr>
        <w:widowControl w:val="0"/>
        <w:spacing w:after="0" w:line="210" w:lineRule="atLeast"/>
        <w:jc w:val="right"/>
        <w:rPr>
          <w:rFonts w:ascii="Times New Roman" w:hAnsi="Times New Roman" w:cs="Times New Roman"/>
          <w:sz w:val="24"/>
          <w:szCs w:val="24"/>
          <w:lang w:eastAsia="ru-RU"/>
        </w:rPr>
      </w:pPr>
    </w:p>
    <w:p w:rsidR="00471BD6" w:rsidRDefault="00471BD6" w:rsidP="00471BD6">
      <w:pPr>
        <w:widowControl w:val="0"/>
        <w:spacing w:after="0" w:line="210" w:lineRule="atLeast"/>
        <w:jc w:val="right"/>
        <w:rPr>
          <w:rFonts w:ascii="Times New Roman" w:hAnsi="Times New Roman" w:cs="Times New Roman"/>
          <w:sz w:val="24"/>
          <w:szCs w:val="24"/>
          <w:lang w:eastAsia="ru-RU"/>
        </w:rPr>
      </w:pPr>
    </w:p>
    <w:p w:rsidR="00471BD6" w:rsidRDefault="00471BD6" w:rsidP="00471BD6">
      <w:pPr>
        <w:widowControl w:val="0"/>
        <w:spacing w:after="0" w:line="210" w:lineRule="atLeast"/>
        <w:jc w:val="right"/>
        <w:rPr>
          <w:rFonts w:ascii="Times New Roman" w:hAnsi="Times New Roman" w:cs="Times New Roman"/>
          <w:sz w:val="24"/>
          <w:szCs w:val="24"/>
          <w:lang w:eastAsia="ru-RU"/>
        </w:rPr>
      </w:pPr>
    </w:p>
    <w:p w:rsidR="00471BD6" w:rsidRDefault="00471BD6" w:rsidP="00471BD6">
      <w:pPr>
        <w:widowControl w:val="0"/>
        <w:spacing w:after="0" w:line="210" w:lineRule="atLeast"/>
        <w:jc w:val="right"/>
        <w:rPr>
          <w:rFonts w:ascii="Times New Roman" w:hAnsi="Times New Roman" w:cs="Times New Roman"/>
          <w:sz w:val="24"/>
          <w:szCs w:val="24"/>
          <w:lang w:eastAsia="ru-RU"/>
        </w:rPr>
      </w:pPr>
    </w:p>
    <w:p w:rsidR="00471BD6" w:rsidRDefault="00471BD6" w:rsidP="00471BD6">
      <w:pPr>
        <w:widowControl w:val="0"/>
        <w:spacing w:after="0" w:line="210" w:lineRule="atLeast"/>
        <w:jc w:val="right"/>
        <w:rPr>
          <w:rFonts w:ascii="Times New Roman" w:hAnsi="Times New Roman" w:cs="Times New Roman"/>
          <w:sz w:val="24"/>
          <w:szCs w:val="24"/>
          <w:lang w:eastAsia="ru-RU"/>
        </w:rPr>
      </w:pPr>
    </w:p>
    <w:p w:rsidR="00471BD6" w:rsidRDefault="00471BD6" w:rsidP="00471BD6">
      <w:pPr>
        <w:widowControl w:val="0"/>
        <w:spacing w:after="0" w:line="210" w:lineRule="atLeast"/>
        <w:jc w:val="right"/>
        <w:rPr>
          <w:rFonts w:ascii="Times New Roman" w:hAnsi="Times New Roman" w:cs="Times New Roman"/>
          <w:sz w:val="24"/>
          <w:szCs w:val="24"/>
          <w:lang w:eastAsia="ru-RU"/>
        </w:rPr>
      </w:pPr>
    </w:p>
    <w:p w:rsidR="00471BD6" w:rsidRDefault="00471BD6" w:rsidP="00471BD6">
      <w:pPr>
        <w:widowControl w:val="0"/>
        <w:spacing w:after="0" w:line="210" w:lineRule="atLeast"/>
        <w:jc w:val="right"/>
        <w:rPr>
          <w:rFonts w:ascii="Times New Roman" w:hAnsi="Times New Roman" w:cs="Times New Roman"/>
          <w:sz w:val="24"/>
          <w:szCs w:val="24"/>
          <w:lang w:eastAsia="ru-RU"/>
        </w:rPr>
      </w:pPr>
    </w:p>
    <w:p w:rsidR="00471BD6" w:rsidRDefault="00471BD6" w:rsidP="00471BD6">
      <w:pPr>
        <w:widowControl w:val="0"/>
        <w:spacing w:after="0" w:line="210" w:lineRule="atLeast"/>
        <w:jc w:val="right"/>
        <w:rPr>
          <w:rFonts w:ascii="Times New Roman" w:hAnsi="Times New Roman" w:cs="Times New Roman"/>
          <w:sz w:val="24"/>
          <w:szCs w:val="24"/>
          <w:lang w:eastAsia="ru-RU"/>
        </w:rPr>
      </w:pPr>
    </w:p>
    <w:p w:rsidR="00471BD6" w:rsidRDefault="00471BD6" w:rsidP="00471BD6">
      <w:pPr>
        <w:widowControl w:val="0"/>
        <w:spacing w:after="0" w:line="210" w:lineRule="atLeast"/>
        <w:jc w:val="right"/>
        <w:rPr>
          <w:rFonts w:ascii="Times New Roman" w:hAnsi="Times New Roman" w:cs="Times New Roman"/>
          <w:sz w:val="24"/>
          <w:szCs w:val="24"/>
          <w:lang w:eastAsia="ru-RU"/>
        </w:rPr>
      </w:pPr>
    </w:p>
    <w:p w:rsidR="00471BD6" w:rsidRDefault="00471BD6" w:rsidP="00471BD6">
      <w:pPr>
        <w:widowControl w:val="0"/>
        <w:spacing w:after="0" w:line="210" w:lineRule="atLeast"/>
        <w:jc w:val="right"/>
        <w:rPr>
          <w:rFonts w:ascii="Times New Roman" w:hAnsi="Times New Roman" w:cs="Times New Roman"/>
          <w:sz w:val="24"/>
          <w:szCs w:val="24"/>
          <w:lang w:eastAsia="ru-RU"/>
        </w:rPr>
      </w:pPr>
      <w:r w:rsidRPr="008840D2">
        <w:rPr>
          <w:rFonts w:ascii="Times New Roman" w:hAnsi="Times New Roman" w:cs="Times New Roman"/>
          <w:sz w:val="24"/>
          <w:szCs w:val="24"/>
          <w:lang w:eastAsia="ru-RU"/>
        </w:rPr>
        <w:lastRenderedPageBreak/>
        <w:t xml:space="preserve">Додаток </w:t>
      </w:r>
      <w:r>
        <w:rPr>
          <w:rFonts w:ascii="Times New Roman" w:hAnsi="Times New Roman" w:cs="Times New Roman"/>
          <w:sz w:val="24"/>
          <w:szCs w:val="24"/>
          <w:lang w:eastAsia="ru-RU"/>
        </w:rPr>
        <w:t>3</w:t>
      </w:r>
      <w:r w:rsidRPr="008840D2">
        <w:rPr>
          <w:rFonts w:ascii="Times New Roman" w:hAnsi="Times New Roman" w:cs="Times New Roman"/>
          <w:sz w:val="24"/>
          <w:szCs w:val="24"/>
          <w:lang w:eastAsia="ru-RU"/>
        </w:rPr>
        <w:t xml:space="preserve"> до Договору</w:t>
      </w:r>
    </w:p>
    <w:p w:rsidR="00471BD6" w:rsidRPr="008840D2" w:rsidRDefault="00471BD6" w:rsidP="00471BD6">
      <w:pPr>
        <w:widowControl w:val="0"/>
        <w:spacing w:after="0" w:line="210" w:lineRule="atLeast"/>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про закупівлю послуг за державні кошти</w:t>
      </w:r>
      <w:r w:rsidRPr="008840D2">
        <w:rPr>
          <w:rFonts w:ascii="Times New Roman" w:hAnsi="Times New Roman" w:cs="Times New Roman"/>
          <w:sz w:val="24"/>
          <w:szCs w:val="24"/>
          <w:lang w:eastAsia="ru-RU"/>
        </w:rPr>
        <w:t xml:space="preserve"> </w:t>
      </w:r>
    </w:p>
    <w:p w:rsidR="00471BD6" w:rsidRDefault="00471BD6" w:rsidP="00471BD6">
      <w:pPr>
        <w:widowControl w:val="0"/>
        <w:spacing w:after="0" w:line="210" w:lineRule="atLeast"/>
        <w:rPr>
          <w:rFonts w:ascii="Times New Roman" w:hAnsi="Times New Roman" w:cs="Times New Roman"/>
          <w:sz w:val="24"/>
          <w:szCs w:val="24"/>
          <w:lang w:eastAsia="ru-RU"/>
        </w:rPr>
      </w:pPr>
      <w:r w:rsidRPr="008840D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8840D2">
        <w:rPr>
          <w:rFonts w:ascii="Times New Roman" w:hAnsi="Times New Roman" w:cs="Times New Roman"/>
          <w:sz w:val="24"/>
          <w:szCs w:val="24"/>
          <w:lang w:eastAsia="ru-RU"/>
        </w:rPr>
        <w:t>№ _________від _______________ 20</w:t>
      </w:r>
      <w:r>
        <w:rPr>
          <w:rFonts w:ascii="Times New Roman" w:hAnsi="Times New Roman" w:cs="Times New Roman"/>
          <w:sz w:val="24"/>
          <w:szCs w:val="24"/>
          <w:lang w:eastAsia="ru-RU"/>
        </w:rPr>
        <w:t xml:space="preserve">24 </w:t>
      </w:r>
      <w:r w:rsidRPr="008840D2">
        <w:rPr>
          <w:rFonts w:ascii="Times New Roman" w:hAnsi="Times New Roman" w:cs="Times New Roman"/>
          <w:sz w:val="24"/>
          <w:szCs w:val="24"/>
          <w:lang w:eastAsia="ru-RU"/>
        </w:rPr>
        <w:t>р.</w:t>
      </w:r>
    </w:p>
    <w:p w:rsidR="00471BD6" w:rsidRDefault="00471BD6" w:rsidP="00471BD6">
      <w:pPr>
        <w:widowControl w:val="0"/>
        <w:spacing w:after="0" w:line="240" w:lineRule="auto"/>
        <w:jc w:val="center"/>
        <w:rPr>
          <w:rFonts w:ascii="Times New Roman" w:hAnsi="Times New Roman" w:cs="Times New Roman"/>
          <w:b/>
          <w:bCs/>
          <w:sz w:val="24"/>
          <w:szCs w:val="24"/>
          <w:lang w:eastAsia="ru-RU"/>
        </w:rPr>
      </w:pPr>
    </w:p>
    <w:p w:rsidR="00471BD6" w:rsidRDefault="00471BD6" w:rsidP="00471BD6">
      <w:pPr>
        <w:widowControl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Дислокація об’єктів Замовника</w:t>
      </w:r>
    </w:p>
    <w:p w:rsidR="00471BD6" w:rsidRDefault="00471BD6" w:rsidP="00471BD6">
      <w:pPr>
        <w:widowControl w:val="0"/>
        <w:tabs>
          <w:tab w:val="left" w:pos="993"/>
        </w:tabs>
        <w:autoSpaceDE w:val="0"/>
        <w:autoSpaceDN w:val="0"/>
        <w:adjustRightInd w:val="0"/>
        <w:spacing w:after="0" w:line="240" w:lineRule="auto"/>
        <w:ind w:left="567" w:firstLine="284"/>
        <w:jc w:val="right"/>
        <w:rPr>
          <w:rFonts w:ascii="Times New Roman" w:hAnsi="Times New Roman" w:cs="Times New Roman"/>
          <w:i/>
          <w:iCs/>
          <w:w w:val="121"/>
          <w:sz w:val="20"/>
          <w:szCs w:val="20"/>
          <w:lang w:eastAsia="ru-RU" w:bidi="he-IL"/>
        </w:rPr>
      </w:pPr>
    </w:p>
    <w:p w:rsidR="00471BD6" w:rsidRDefault="00471BD6" w:rsidP="00471BD6">
      <w:pPr>
        <w:spacing w:after="0" w:line="240" w:lineRule="auto"/>
        <w:ind w:left="360" w:right="-8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Пультова охорона </w:t>
      </w:r>
      <w:r w:rsidRPr="00B210CF">
        <w:rPr>
          <w:rFonts w:ascii="Times New Roman" w:hAnsi="Times New Roman" w:cs="Times New Roman"/>
          <w:b/>
          <w:sz w:val="24"/>
          <w:szCs w:val="24"/>
          <w:lang w:eastAsia="ru-RU"/>
        </w:rPr>
        <w:t xml:space="preserve">для </w:t>
      </w:r>
      <w:r w:rsidR="00912EC6">
        <w:rPr>
          <w:rFonts w:ascii="Times New Roman" w:hAnsi="Times New Roman" w:cs="Times New Roman"/>
          <w:b/>
          <w:sz w:val="24"/>
          <w:szCs w:val="24"/>
          <w:lang w:eastAsia="ru-RU"/>
        </w:rPr>
        <w:t xml:space="preserve">потреб структурних підрозділів </w:t>
      </w:r>
      <w:r w:rsidRPr="00B210CF">
        <w:rPr>
          <w:rFonts w:ascii="Times New Roman" w:hAnsi="Times New Roman" w:cs="Times New Roman"/>
          <w:b/>
          <w:sz w:val="24"/>
          <w:szCs w:val="24"/>
          <w:lang w:eastAsia="ru-RU"/>
        </w:rPr>
        <w:t>Південного міжрегіонального управління Міністерства юстиції</w:t>
      </w:r>
      <w:r>
        <w:rPr>
          <w:rFonts w:ascii="Times New Roman" w:hAnsi="Times New Roman" w:cs="Times New Roman"/>
          <w:b/>
          <w:sz w:val="24"/>
          <w:szCs w:val="24"/>
          <w:lang w:eastAsia="ru-RU"/>
        </w:rPr>
        <w:t xml:space="preserve"> </w:t>
      </w:r>
      <w:r w:rsidRPr="00B210CF">
        <w:rPr>
          <w:rFonts w:ascii="Times New Roman" w:hAnsi="Times New Roman" w:cs="Times New Roman"/>
          <w:b/>
          <w:sz w:val="24"/>
          <w:szCs w:val="24"/>
          <w:lang w:eastAsia="ru-RU"/>
        </w:rPr>
        <w:t xml:space="preserve">(м. Одеса) по </w:t>
      </w:r>
      <w:r w:rsidR="009E37DB">
        <w:rPr>
          <w:rFonts w:ascii="Times New Roman" w:hAnsi="Times New Roman" w:cs="Times New Roman"/>
          <w:b/>
          <w:sz w:val="24"/>
          <w:szCs w:val="24"/>
          <w:lang w:eastAsia="ru-RU"/>
        </w:rPr>
        <w:t>Дніпропетровській</w:t>
      </w:r>
      <w:r w:rsidRPr="00B210CF">
        <w:rPr>
          <w:rFonts w:ascii="Times New Roman" w:hAnsi="Times New Roman" w:cs="Times New Roman"/>
          <w:b/>
          <w:sz w:val="24"/>
          <w:szCs w:val="24"/>
          <w:lang w:eastAsia="ru-RU"/>
        </w:rPr>
        <w:t xml:space="preserve"> області</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2977"/>
        <w:gridCol w:w="2977"/>
        <w:gridCol w:w="2126"/>
        <w:gridCol w:w="1418"/>
      </w:tblGrid>
      <w:tr w:rsidR="009E37DB" w:rsidRPr="00EC5B74" w:rsidTr="00503782">
        <w:trPr>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b/>
                <w:sz w:val="20"/>
                <w:szCs w:val="20"/>
                <w:lang w:eastAsia="en-US"/>
              </w:rPr>
            </w:pPr>
            <w:r w:rsidRPr="00EC5B74">
              <w:rPr>
                <w:rFonts w:ascii="Times New Roman" w:hAnsi="Times New Roman" w:cs="Times New Roman"/>
                <w:b/>
                <w:sz w:val="20"/>
                <w:szCs w:val="20"/>
              </w:rPr>
              <w:t>№ з/п</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b/>
                <w:sz w:val="20"/>
                <w:szCs w:val="20"/>
                <w:lang w:eastAsia="en-US"/>
              </w:rPr>
            </w:pPr>
            <w:r w:rsidRPr="00EC5B74">
              <w:rPr>
                <w:rFonts w:ascii="Times New Roman" w:hAnsi="Times New Roman" w:cs="Times New Roman"/>
                <w:b/>
                <w:sz w:val="20"/>
                <w:szCs w:val="20"/>
              </w:rPr>
              <w:t>Назва об’єкту охорони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b/>
                <w:sz w:val="20"/>
                <w:szCs w:val="20"/>
                <w:lang w:eastAsia="en-US"/>
              </w:rPr>
            </w:pPr>
            <w:r w:rsidRPr="00EC5B74">
              <w:rPr>
                <w:rFonts w:ascii="Times New Roman" w:hAnsi="Times New Roman" w:cs="Times New Roman"/>
                <w:b/>
                <w:sz w:val="20"/>
                <w:szCs w:val="20"/>
              </w:rPr>
              <w:t>Місцезнаходження об’єкту охорони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b/>
                <w:sz w:val="20"/>
                <w:szCs w:val="20"/>
                <w:lang w:eastAsia="en-US"/>
              </w:rPr>
            </w:pPr>
            <w:r w:rsidRPr="00EC5B74">
              <w:rPr>
                <w:rFonts w:ascii="Times New Roman" w:hAnsi="Times New Roman" w:cs="Times New Roman"/>
                <w:b/>
                <w:sz w:val="20"/>
                <w:szCs w:val="20"/>
              </w:rPr>
              <w:t>Час охорони об’єктів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b/>
                <w:sz w:val="20"/>
                <w:szCs w:val="20"/>
                <w:lang w:eastAsia="en-US"/>
              </w:rPr>
            </w:pPr>
            <w:r w:rsidRPr="00EC5B74">
              <w:rPr>
                <w:rFonts w:ascii="Times New Roman" w:hAnsi="Times New Roman" w:cs="Times New Roman"/>
                <w:b/>
                <w:sz w:val="20"/>
                <w:szCs w:val="20"/>
              </w:rPr>
              <w:t>Кількість засобів центральної охоронної сигналізації</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color w:val="000000"/>
                <w:sz w:val="20"/>
                <w:szCs w:val="20"/>
              </w:rPr>
              <w:t>Південне міжрегіональне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 xml:space="preserve">м. Дніпро, </w:t>
            </w:r>
          </w:p>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пр. Дмитра Яворницького, 21-А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Відділ взаємодії з суб’єктами державної реєстрації та підвищення кваліфікації державних реєстраторів Управління державної реєстрації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 xml:space="preserve">м. Дніпро, </w:t>
            </w:r>
          </w:p>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пр. Дмитра Яворницького, 88 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Відділ примусового виконання рішень Управління забезпечення примусового виконання рішень у Дніпропетровській області Південного міжрегіонального управління Міністерства юстиції (м. Одеса)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 xml:space="preserve">м. Дніпро, </w:t>
            </w:r>
          </w:p>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вул. Старокозацька, 56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Соборний відділ державної виконавчої служби у місті Дніпрі 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м. Дніпро</w:t>
            </w:r>
          </w:p>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 xml:space="preserve">вул. Винниченка Володимира, 2,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Амур-Нижньодніпровський відділ державної виконавчої служби у місті Дніпрі 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Дніпро</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пр. Слобожанський, 42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Перший Правобережний відділ державної виконавчої служби у Шевченківському та Центральному районах місті Д</w:t>
            </w:r>
            <w:r>
              <w:rPr>
                <w:rFonts w:ascii="Times New Roman" w:hAnsi="Times New Roman" w:cs="Times New Roman"/>
                <w:color w:val="000000"/>
                <w:sz w:val="20"/>
                <w:szCs w:val="20"/>
              </w:rPr>
              <w:t>н</w:t>
            </w:r>
            <w:r w:rsidRPr="00EC5B74">
              <w:rPr>
                <w:rFonts w:ascii="Times New Roman" w:hAnsi="Times New Roman" w:cs="Times New Roman"/>
                <w:color w:val="000000"/>
                <w:sz w:val="20"/>
                <w:szCs w:val="20"/>
              </w:rPr>
              <w:t>іпра 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 xml:space="preserve">м. Дніпро, </w:t>
            </w:r>
          </w:p>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sz w:val="20"/>
                <w:szCs w:val="20"/>
              </w:rPr>
              <w:t>вул. Старокозацька, 56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Індустріальний відділ державної виконавчої служби у місті Дніпрі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 xml:space="preserve">м. Дніпро, </w:t>
            </w:r>
          </w:p>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вул. Богдана Хмельницького, 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vMerge w:val="restart"/>
            <w:tcBorders>
              <w:top w:val="single" w:sz="4" w:space="0" w:color="auto"/>
              <w:left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vMerge w:val="restart"/>
            <w:tcBorders>
              <w:top w:val="single" w:sz="4" w:space="0" w:color="auto"/>
              <w:left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Другий Правобережний відділ державної виконавчої служби Чечелівському та Новокодацькому районах міста Дніпра Південного </w:t>
            </w:r>
            <w:r w:rsidRPr="00EC5B74">
              <w:rPr>
                <w:rFonts w:ascii="Times New Roman" w:hAnsi="Times New Roman" w:cs="Times New Roman"/>
                <w:color w:val="000000"/>
                <w:sz w:val="20"/>
                <w:szCs w:val="20"/>
              </w:rPr>
              <w:lastRenderedPageBreak/>
              <w:t>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lastRenderedPageBreak/>
              <w:t xml:space="preserve">м. Дніпро, </w:t>
            </w:r>
          </w:p>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вул. Юрія Кондратюка, 108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vMerge/>
            <w:tcBorders>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vMerge/>
            <w:tcBorders>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 xml:space="preserve">м. Дніпро, </w:t>
            </w:r>
          </w:p>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вул. Надії Алексе</w:t>
            </w:r>
            <w:r w:rsidRPr="00EC5B74">
              <w:rPr>
                <w:rFonts w:ascii="Times New Roman" w:hAnsi="Times New Roman" w:cs="Times New Roman"/>
                <w:sz w:val="20"/>
                <w:szCs w:val="20"/>
              </w:rPr>
              <w:t>єнко, 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pStyle w:val="docdata"/>
              <w:widowControl w:val="0"/>
              <w:spacing w:before="0" w:beforeAutospacing="0" w:after="0" w:afterAutospacing="0"/>
              <w:rPr>
                <w:color w:val="000000"/>
                <w:sz w:val="20"/>
                <w:szCs w:val="20"/>
                <w:lang w:val="uk-UA" w:eastAsia="en-US"/>
              </w:rPr>
            </w:pPr>
            <w:r w:rsidRPr="00EC5B74">
              <w:rPr>
                <w:color w:val="000000"/>
                <w:sz w:val="20"/>
                <w:szCs w:val="20"/>
                <w:lang w:val="uk-UA" w:eastAsia="en-US"/>
              </w:rPr>
              <w:t xml:space="preserve">Цілодобово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9E37DB" w:rsidRPr="00EC5B74" w:rsidTr="00503782">
        <w:trPr>
          <w:jc w:val="center"/>
        </w:trPr>
        <w:tc>
          <w:tcPr>
            <w:tcW w:w="1270" w:type="dxa"/>
            <w:tcBorders>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tcBorders>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Самарський відділ державної виконавчої служби у місті Дніпрі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 xml:space="preserve">м. Дніпро, </w:t>
            </w:r>
          </w:p>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вул. Космонавта Волкова, 6-в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vMerge w:val="restart"/>
            <w:tcBorders>
              <w:top w:val="single" w:sz="4" w:space="0" w:color="auto"/>
              <w:left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vMerge w:val="restart"/>
            <w:tcBorders>
              <w:top w:val="single" w:sz="4" w:space="0" w:color="auto"/>
              <w:left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lang w:eastAsia="en-US"/>
              </w:rPr>
              <w:t>Слобожанський відділ державної виконавчої служби у Дніпровському районі Дніпропетровської області 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lang w:eastAsia="en-US"/>
              </w:rPr>
              <w:t xml:space="preserve">смт. Слобожанське, </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lang w:eastAsia="en-US"/>
              </w:rPr>
              <w:t>вул. Теплична, 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vMerge/>
            <w:tcBorders>
              <w:left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vMerge/>
            <w:tcBorders>
              <w:left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смт. Петриківка, </w:t>
            </w:r>
          </w:p>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Кооперативна,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rPr>
                <w:rFonts w:ascii="Times New Roman" w:hAnsi="Times New Roman" w:cs="Times New Roman"/>
                <w:sz w:val="20"/>
                <w:szCs w:val="20"/>
              </w:rPr>
            </w:pPr>
            <w:r w:rsidRPr="00EC5B74">
              <w:rPr>
                <w:rFonts w:ascii="Times New Roman" w:hAnsi="Times New Roman" w:cs="Times New Roman"/>
                <w:color w:val="000000"/>
                <w:sz w:val="20"/>
                <w:szCs w:val="20"/>
                <w:lang w:eastAsia="en-US"/>
              </w:rPr>
              <w:t xml:space="preserve">Цілодобово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9E37DB" w:rsidRPr="00EC5B74" w:rsidTr="00503782">
        <w:trPr>
          <w:jc w:val="center"/>
        </w:trPr>
        <w:tc>
          <w:tcPr>
            <w:tcW w:w="1270" w:type="dxa"/>
            <w:vMerge/>
            <w:tcBorders>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vMerge/>
            <w:tcBorders>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смт Царичанка, </w:t>
            </w:r>
          </w:p>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Затишна, 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rPr>
                <w:rFonts w:ascii="Times New Roman" w:hAnsi="Times New Roman" w:cs="Times New Roman"/>
                <w:sz w:val="20"/>
                <w:szCs w:val="20"/>
              </w:rPr>
            </w:pPr>
            <w:r w:rsidRPr="00EC5B74">
              <w:rPr>
                <w:rFonts w:ascii="Times New Roman" w:hAnsi="Times New Roman" w:cs="Times New Roman"/>
                <w:color w:val="000000"/>
                <w:sz w:val="20"/>
                <w:szCs w:val="20"/>
                <w:lang w:eastAsia="en-US"/>
              </w:rPr>
              <w:t xml:space="preserve">Цілодобово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9E37DB" w:rsidRPr="00EC5B74" w:rsidTr="00503782">
        <w:trPr>
          <w:jc w:val="center"/>
        </w:trPr>
        <w:tc>
          <w:tcPr>
            <w:tcW w:w="1270" w:type="dxa"/>
            <w:tcBorders>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tcBorders>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Солонянський відділ державної виконавчої служби у Дніпровському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смт. Солоне, </w:t>
            </w:r>
          </w:p>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Гагаріна, 13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vMerge w:val="restart"/>
            <w:tcBorders>
              <w:top w:val="single" w:sz="4" w:space="0" w:color="auto"/>
              <w:left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Верхньодніпровський відділ державної виконавчої служби у Кам’янському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lang w:eastAsia="en-US"/>
              </w:rPr>
              <w:t xml:space="preserve">м. Верхньодніпровськ, </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lang w:eastAsia="en-US"/>
              </w:rPr>
              <w:t>пр. Шевченка, 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vMerge/>
            <w:tcBorders>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vMerge/>
            <w:tcBorders>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Верхньодніпровськ</w:t>
            </w:r>
          </w:p>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пл. О. Поля, 5</w:t>
            </w:r>
          </w:p>
          <w:p w:rsidR="009E37DB" w:rsidRPr="00EC5B74" w:rsidRDefault="009E37DB" w:rsidP="00503782">
            <w:pPr>
              <w:spacing w:after="0" w:line="240" w:lineRule="auto"/>
              <w:jc w:val="center"/>
              <w:rPr>
                <w:rFonts w:ascii="Times New Roman" w:hAnsi="Times New Roman" w:cs="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pStyle w:val="docdata"/>
              <w:widowControl w:val="0"/>
              <w:spacing w:before="0" w:beforeAutospacing="0" w:after="0" w:afterAutospacing="0"/>
              <w:rPr>
                <w:color w:val="000000"/>
                <w:sz w:val="20"/>
                <w:szCs w:val="20"/>
                <w:lang w:val="uk-UA" w:eastAsia="en-US"/>
              </w:rPr>
            </w:pPr>
            <w:r w:rsidRPr="00EC5B74">
              <w:rPr>
                <w:color w:val="000000"/>
                <w:sz w:val="20"/>
                <w:szCs w:val="20"/>
                <w:lang w:val="uk-UA" w:eastAsia="en-US"/>
              </w:rPr>
              <w:t xml:space="preserve">Цілодобово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Довгинцівський відділ державної виконавчої служби у місті Кривому Розі Криворізького району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Кривий Ріг,</w:t>
            </w:r>
          </w:p>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Бородича, 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Інгулецький відділ державної виконавчої служби у місті Кривому Розі Криворізького району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Кривий Ріг, </w:t>
            </w:r>
          </w:p>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Груні Романової, 22-а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vMerge w:val="restart"/>
            <w:tcBorders>
              <w:top w:val="single" w:sz="4" w:space="0" w:color="auto"/>
              <w:left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vMerge w:val="restart"/>
            <w:tcBorders>
              <w:top w:val="single" w:sz="4" w:space="0" w:color="auto"/>
              <w:left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Криворізький відділ державної виконавчої служби у Криворізькому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Кривий Ріг, </w:t>
            </w:r>
          </w:p>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Степана Тільги, 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vMerge/>
            <w:tcBorders>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vMerge/>
            <w:tcBorders>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смт. Широке, </w:t>
            </w:r>
          </w:p>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Вишнева, 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pStyle w:val="docdata"/>
              <w:widowControl w:val="0"/>
              <w:spacing w:before="0" w:beforeAutospacing="0" w:after="0" w:afterAutospacing="0"/>
              <w:rPr>
                <w:color w:val="000000"/>
                <w:sz w:val="20"/>
                <w:szCs w:val="20"/>
                <w:lang w:val="uk-UA" w:eastAsia="en-US"/>
              </w:rPr>
            </w:pPr>
            <w:r w:rsidRPr="00EC5B74">
              <w:rPr>
                <w:color w:val="000000"/>
                <w:sz w:val="20"/>
                <w:szCs w:val="20"/>
                <w:lang w:val="uk-UA" w:eastAsia="en-US"/>
              </w:rPr>
              <w:t xml:space="preserve">Цілодобово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9E37DB" w:rsidRPr="00EC5B74" w:rsidTr="00503782">
        <w:trPr>
          <w:jc w:val="center"/>
        </w:trPr>
        <w:tc>
          <w:tcPr>
            <w:tcW w:w="1270" w:type="dxa"/>
            <w:vMerge w:val="restart"/>
            <w:tcBorders>
              <w:left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vMerge w:val="restart"/>
            <w:tcBorders>
              <w:left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Покровський відділ державної виконавчої служби у місті Кривому Розі Дніпропетровської області 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Кривий Ріг, </w:t>
            </w:r>
          </w:p>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Ватутіна, 37-в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vMerge/>
            <w:tcBorders>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vMerge/>
            <w:tcBorders>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Кривий Ріг, </w:t>
            </w:r>
          </w:p>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Черкасова, 113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pStyle w:val="docdata"/>
              <w:widowControl w:val="0"/>
              <w:spacing w:before="0" w:beforeAutospacing="0" w:after="0" w:afterAutospacing="0"/>
              <w:rPr>
                <w:color w:val="000000"/>
                <w:sz w:val="20"/>
                <w:szCs w:val="20"/>
                <w:lang w:val="uk-UA" w:eastAsia="en-US"/>
              </w:rPr>
            </w:pPr>
            <w:r w:rsidRPr="00EC5B74">
              <w:rPr>
                <w:color w:val="000000"/>
                <w:sz w:val="20"/>
                <w:szCs w:val="20"/>
                <w:lang w:val="uk-UA" w:eastAsia="en-US"/>
              </w:rPr>
              <w:t xml:space="preserve">Цілодобово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9E37DB" w:rsidRPr="00EC5B74" w:rsidTr="00503782">
        <w:trPr>
          <w:jc w:val="center"/>
        </w:trPr>
        <w:tc>
          <w:tcPr>
            <w:tcW w:w="1270" w:type="dxa"/>
            <w:tcBorders>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tcBorders>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Саксаганський відділ державної виконавчої служби у місті Кривому Розі Криворізькому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Кривий Ріг, </w:t>
            </w:r>
          </w:p>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Віталія Матусевича, 41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vMerge w:val="restart"/>
            <w:tcBorders>
              <w:top w:val="single" w:sz="4" w:space="0" w:color="auto"/>
              <w:left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Жовтоводсько-П’ятихатський відділ державної виконавчої служби у Кам’янському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lang w:eastAsia="en-US"/>
              </w:rPr>
              <w:t xml:space="preserve">м. П’ятихатки, </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lang w:eastAsia="en-US"/>
              </w:rPr>
              <w:t>вул. Шевченка, 116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vMerge/>
            <w:tcBorders>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vMerge/>
            <w:tcBorders>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Жовті Води, </w:t>
            </w:r>
          </w:p>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б-р Свободи, 62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pStyle w:val="docdata"/>
              <w:widowControl w:val="0"/>
              <w:spacing w:before="0" w:beforeAutospacing="0" w:after="0" w:afterAutospacing="0"/>
              <w:rPr>
                <w:color w:val="000000"/>
                <w:sz w:val="20"/>
                <w:szCs w:val="20"/>
                <w:lang w:val="uk-UA" w:eastAsia="en-US"/>
              </w:rPr>
            </w:pPr>
            <w:r w:rsidRPr="00EC5B74">
              <w:rPr>
                <w:color w:val="000000"/>
                <w:sz w:val="20"/>
                <w:szCs w:val="20"/>
                <w:lang w:val="uk-UA" w:eastAsia="en-US"/>
              </w:rPr>
              <w:t>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9E37DB" w:rsidRPr="00EC5B74" w:rsidTr="00503782">
        <w:trPr>
          <w:jc w:val="center"/>
        </w:trPr>
        <w:tc>
          <w:tcPr>
            <w:tcW w:w="1270" w:type="dxa"/>
            <w:tcBorders>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tcBorders>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Заводський відділ державної виконавчої служби у місті Кам’янське Кам’янського району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Кам’янське, </w:t>
            </w:r>
          </w:p>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пр. Гімназичний, 47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tcBorders>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Південний відділ державної виконавчої служби  у місті Кам’янське Кам’янського району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Кам’янське, </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Ялтинська, 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lang w:eastAsia="en-US"/>
              </w:rPr>
              <w:t xml:space="preserve">Центрально-міський відділ державної виконавчої служби у місті Кривому Розі Криворізького району Дніпропетровської області Південного міжрегіонального управління Міністерства юстиції (м. Одеса)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Кривий Ріг, вул. Петра Калнишевського, 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lang w:eastAsia="en-US"/>
              </w:rPr>
              <w:t>Дніпровський відділ державної виконавчої служби у місті Кам’янське Кам’янського району Дніпропетровської області 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Кам’янське, </w:t>
            </w:r>
          </w:p>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пр. Перемоги, 63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Марганецький відділ державної виконавчої служби  у Нікопольському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Марганець, </w:t>
            </w:r>
          </w:p>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Садова, 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vMerge w:val="restart"/>
            <w:tcBorders>
              <w:top w:val="single" w:sz="4" w:space="0" w:color="auto"/>
              <w:left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rPr>
                <w:rFonts w:ascii="Times New Roman" w:hAnsi="Times New Roman" w:cs="Times New Roman"/>
                <w:sz w:val="20"/>
                <w:szCs w:val="20"/>
              </w:rPr>
            </w:pPr>
          </w:p>
        </w:tc>
        <w:tc>
          <w:tcPr>
            <w:tcW w:w="2977" w:type="dxa"/>
            <w:vMerge w:val="restart"/>
            <w:tcBorders>
              <w:top w:val="single" w:sz="4" w:space="0" w:color="auto"/>
              <w:left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Нікопольський відділ державної виконавчої служби у Нікопольському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Нікополь, </w:t>
            </w:r>
          </w:p>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Отаманська, 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vMerge/>
            <w:tcBorders>
              <w:left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vMerge/>
            <w:tcBorders>
              <w:left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Покров, </w:t>
            </w:r>
          </w:p>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Залужного Валерія, 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vMerge/>
            <w:tcBorders>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vMerge/>
            <w:tcBorders>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lang w:eastAsia="en-US"/>
              </w:rPr>
              <w:t xml:space="preserve">смт. Томаківка, </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lang w:eastAsia="en-US"/>
              </w:rPr>
              <w:t>вул. Лесі Українки. 41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lastRenderedPageBreak/>
              <w:t>П’ятниця: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lastRenderedPageBreak/>
              <w:t>1</w:t>
            </w:r>
          </w:p>
        </w:tc>
      </w:tr>
      <w:tr w:rsidR="009E37DB" w:rsidRPr="00EC5B74" w:rsidTr="00503782">
        <w:trPr>
          <w:jc w:val="center"/>
        </w:trPr>
        <w:tc>
          <w:tcPr>
            <w:tcW w:w="1270" w:type="dxa"/>
            <w:vMerge w:val="restart"/>
            <w:tcBorders>
              <w:top w:val="single" w:sz="4" w:space="0" w:color="auto"/>
              <w:left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Новомосковський відділ державної виконавчої служби у Новомосковському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Новомосковськ, </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Гетьманська, 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vMerge/>
            <w:tcBorders>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vMerge/>
            <w:tcBorders>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смт. Магдалинівка, </w:t>
            </w:r>
          </w:p>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Центральна, 84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pStyle w:val="docdata"/>
              <w:widowControl w:val="0"/>
              <w:spacing w:before="0" w:beforeAutospacing="0" w:after="0" w:afterAutospacing="0"/>
              <w:rPr>
                <w:color w:val="000000"/>
                <w:sz w:val="20"/>
                <w:szCs w:val="20"/>
                <w:lang w:val="uk-UA" w:eastAsia="en-US"/>
              </w:rPr>
            </w:pPr>
            <w:r w:rsidRPr="00EC5B74">
              <w:rPr>
                <w:color w:val="000000"/>
                <w:sz w:val="20"/>
                <w:szCs w:val="20"/>
                <w:lang w:val="uk-UA" w:eastAsia="en-US"/>
              </w:rPr>
              <w:t xml:space="preserve">Цілодобово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9E37DB" w:rsidRPr="00EC5B74" w:rsidTr="00503782">
        <w:trPr>
          <w:jc w:val="center"/>
        </w:trPr>
        <w:tc>
          <w:tcPr>
            <w:tcW w:w="1270" w:type="dxa"/>
            <w:vMerge w:val="restart"/>
            <w:tcBorders>
              <w:top w:val="single" w:sz="4" w:space="0" w:color="auto"/>
              <w:left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Павлоградський відділ державної виконавчої служби у Павлоградському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Павлоград, </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вул. Дніпровська, 338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vMerge/>
            <w:tcBorders>
              <w:left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vMerge/>
            <w:tcBorders>
              <w:left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смт. Юр’ївка, </w:t>
            </w:r>
          </w:p>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Центральна, 104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pStyle w:val="docdata"/>
              <w:widowControl w:val="0"/>
              <w:spacing w:before="0" w:beforeAutospacing="0" w:after="0" w:afterAutospacing="0"/>
              <w:rPr>
                <w:color w:val="000000"/>
                <w:sz w:val="20"/>
                <w:szCs w:val="20"/>
                <w:lang w:val="uk-UA" w:eastAsia="en-US"/>
              </w:rPr>
            </w:pPr>
            <w:r w:rsidRPr="00EC5B74">
              <w:rPr>
                <w:color w:val="000000"/>
                <w:sz w:val="20"/>
                <w:szCs w:val="20"/>
                <w:lang w:val="uk-UA" w:eastAsia="en-US"/>
              </w:rPr>
              <w:t xml:space="preserve">Цілодобово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9E37DB" w:rsidRPr="00EC5B74" w:rsidTr="00503782">
        <w:trPr>
          <w:jc w:val="center"/>
        </w:trPr>
        <w:tc>
          <w:tcPr>
            <w:tcW w:w="1270" w:type="dxa"/>
            <w:vMerge/>
            <w:tcBorders>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vMerge/>
            <w:tcBorders>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Тернівка, </w:t>
            </w:r>
          </w:p>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Курська, 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pStyle w:val="docdata"/>
              <w:widowControl w:val="0"/>
              <w:spacing w:before="0" w:beforeAutospacing="0" w:after="0" w:afterAutospacing="0"/>
              <w:rPr>
                <w:color w:val="000000"/>
                <w:sz w:val="20"/>
                <w:szCs w:val="20"/>
                <w:lang w:val="uk-UA" w:eastAsia="en-US"/>
              </w:rPr>
            </w:pPr>
            <w:r w:rsidRPr="00EC5B74">
              <w:rPr>
                <w:color w:val="000000"/>
                <w:sz w:val="20"/>
                <w:szCs w:val="20"/>
                <w:lang w:val="uk-UA" w:eastAsia="en-US"/>
              </w:rPr>
              <w:t xml:space="preserve">Цілодобово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9E37DB" w:rsidRPr="00EC5B74" w:rsidTr="00503782">
        <w:trPr>
          <w:jc w:val="center"/>
        </w:trPr>
        <w:tc>
          <w:tcPr>
            <w:tcW w:w="1270" w:type="dxa"/>
            <w:vMerge w:val="restart"/>
            <w:tcBorders>
              <w:top w:val="single" w:sz="4" w:space="0" w:color="auto"/>
              <w:left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Петропавлівський відділ державної виконавчої служби у Синельниківському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смт. Петропавлівка, </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Героїв України, 62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vMerge/>
            <w:tcBorders>
              <w:left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vMerge/>
            <w:tcBorders>
              <w:left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смт. Межова, </w:t>
            </w:r>
          </w:p>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Соборна, 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pStyle w:val="docdata"/>
              <w:widowControl w:val="0"/>
              <w:spacing w:before="0" w:beforeAutospacing="0" w:after="0" w:afterAutospacing="0"/>
              <w:rPr>
                <w:color w:val="000000"/>
                <w:sz w:val="20"/>
                <w:szCs w:val="20"/>
                <w:lang w:val="uk-UA" w:eastAsia="en-US"/>
              </w:rPr>
            </w:pPr>
            <w:r w:rsidRPr="00EC5B74">
              <w:rPr>
                <w:color w:val="000000"/>
                <w:sz w:val="20"/>
                <w:szCs w:val="20"/>
                <w:lang w:val="uk-UA" w:eastAsia="en-US"/>
              </w:rPr>
              <w:t xml:space="preserve">Цілодобово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9E37DB" w:rsidRPr="00EC5B74" w:rsidTr="00503782">
        <w:trPr>
          <w:jc w:val="center"/>
        </w:trPr>
        <w:tc>
          <w:tcPr>
            <w:tcW w:w="1270" w:type="dxa"/>
            <w:vMerge/>
            <w:tcBorders>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vMerge/>
            <w:tcBorders>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Першотравенськ, </w:t>
            </w:r>
          </w:p>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Кобзаря, 15-а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pStyle w:val="docdata"/>
              <w:widowControl w:val="0"/>
              <w:spacing w:before="0" w:beforeAutospacing="0" w:after="0" w:afterAutospacing="0"/>
              <w:rPr>
                <w:color w:val="000000"/>
                <w:sz w:val="20"/>
                <w:szCs w:val="20"/>
                <w:lang w:val="uk-UA" w:eastAsia="en-US"/>
              </w:rPr>
            </w:pPr>
            <w:r w:rsidRPr="00EC5B74">
              <w:rPr>
                <w:color w:val="000000"/>
                <w:sz w:val="20"/>
                <w:szCs w:val="20"/>
                <w:lang w:val="uk-UA" w:eastAsia="en-US"/>
              </w:rPr>
              <w:t>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9E37DB" w:rsidRPr="00EC5B74" w:rsidTr="00503782">
        <w:trPr>
          <w:jc w:val="center"/>
        </w:trPr>
        <w:tc>
          <w:tcPr>
            <w:tcW w:w="1270" w:type="dxa"/>
            <w:vMerge w:val="restart"/>
            <w:tcBorders>
              <w:top w:val="single" w:sz="4" w:space="0" w:color="auto"/>
              <w:left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vMerge w:val="restart"/>
            <w:tcBorders>
              <w:top w:val="single" w:sz="4" w:space="0" w:color="auto"/>
              <w:left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lang w:eastAsia="en-US"/>
              </w:rPr>
              <w:t>Синельниківський відділ державної виконавчої служби Синельниківського району Дніпропетровської області 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lang w:eastAsia="en-US"/>
              </w:rPr>
              <w:t xml:space="preserve">м. Синельникове, </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lang w:eastAsia="en-US"/>
              </w:rPr>
              <w:t>вул. Каштанова. 52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Понеділок-четвер: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П’ятниця: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vMerge/>
            <w:tcBorders>
              <w:left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vMerge/>
            <w:tcBorders>
              <w:left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lang w:eastAsia="en-US"/>
              </w:rPr>
              <w:t xml:space="preserve">смт. Васильківка, </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lang w:eastAsia="en-US"/>
              </w:rPr>
              <w:t>вул. Спортивна, 16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pStyle w:val="docdata"/>
              <w:widowControl w:val="0"/>
              <w:spacing w:before="0" w:beforeAutospacing="0" w:after="0" w:afterAutospacing="0"/>
              <w:rPr>
                <w:color w:val="000000"/>
                <w:sz w:val="20"/>
                <w:szCs w:val="20"/>
                <w:lang w:val="uk-UA" w:eastAsia="en-US"/>
              </w:rPr>
            </w:pPr>
            <w:r w:rsidRPr="00EC5B74">
              <w:rPr>
                <w:color w:val="000000"/>
                <w:sz w:val="20"/>
                <w:szCs w:val="20"/>
                <w:lang w:val="uk-UA" w:eastAsia="en-US"/>
              </w:rPr>
              <w:t xml:space="preserve">Цілодобово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9E37DB" w:rsidRPr="00EC5B74" w:rsidTr="00503782">
        <w:trPr>
          <w:jc w:val="center"/>
        </w:trPr>
        <w:tc>
          <w:tcPr>
            <w:tcW w:w="1270" w:type="dxa"/>
            <w:vMerge/>
            <w:tcBorders>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vMerge/>
            <w:tcBorders>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lang w:eastAsia="en-US"/>
              </w:rPr>
              <w:t xml:space="preserve">смт. Покровське, </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lang w:eastAsia="en-US"/>
              </w:rPr>
              <w:t>вул. Центральна, 30-а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pStyle w:val="docdata"/>
              <w:widowControl w:val="0"/>
              <w:spacing w:before="0" w:beforeAutospacing="0" w:after="0" w:afterAutospacing="0"/>
              <w:rPr>
                <w:color w:val="000000"/>
                <w:sz w:val="20"/>
                <w:szCs w:val="20"/>
                <w:lang w:val="uk-UA" w:eastAsia="en-US"/>
              </w:rPr>
            </w:pPr>
            <w:r w:rsidRPr="00EC5B74">
              <w:rPr>
                <w:color w:val="000000"/>
                <w:sz w:val="20"/>
                <w:szCs w:val="20"/>
                <w:lang w:val="uk-UA" w:eastAsia="en-US"/>
              </w:rPr>
              <w:t>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Амур-Нижньодніпровський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color w:val="000000"/>
                <w:sz w:val="20"/>
                <w:szCs w:val="20"/>
              </w:rPr>
              <w:t xml:space="preserve"> у місті Дніпрі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Дніпро,</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пр. Слобожанський, 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Індустріальний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color w:val="000000"/>
                <w:sz w:val="20"/>
                <w:szCs w:val="20"/>
              </w:rPr>
              <w:t xml:space="preserve"> у місті Дніпрі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Дніпро,</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пр. Слобожанський, 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Самарський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color w:val="000000"/>
                <w:sz w:val="20"/>
                <w:szCs w:val="20"/>
              </w:rPr>
              <w:t xml:space="preserve"> у місті Дніпрі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Дніпро,</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Космонавта Волкова, 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Соборний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color w:val="000000"/>
                <w:sz w:val="20"/>
                <w:szCs w:val="20"/>
              </w:rPr>
              <w:t xml:space="preserve"> у місті Дніпрі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Дніпро, </w:t>
            </w:r>
          </w:p>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пл. Шевченка, 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Центральний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color w:val="000000"/>
                <w:sz w:val="20"/>
                <w:szCs w:val="20"/>
              </w:rPr>
              <w:t xml:space="preserve"> у місті Дніпрі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Дніпро,                              </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Січеславська Набережна,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Відділ державної реєстрації актів цивільного стану по Новокодацькому та Чечелівському районах у місті Дніпрі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Дніпро,</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пр. Лесі Українки, 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vMerge w:val="restart"/>
            <w:tcBorders>
              <w:top w:val="single" w:sz="4" w:space="0" w:color="auto"/>
              <w:left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Дніпровський відділ державної реєстрації актів цивільного стану у Дніпровському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Дніпро,</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пр. Гагаріна, 112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vMerge/>
            <w:tcBorders>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vMerge/>
            <w:tcBorders>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смт. Солоне, </w:t>
            </w:r>
          </w:p>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Задернюка,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9E37DB" w:rsidRPr="00EC5B74" w:rsidTr="00503782">
        <w:trPr>
          <w:jc w:val="center"/>
        </w:trPr>
        <w:tc>
          <w:tcPr>
            <w:tcW w:w="1270" w:type="dxa"/>
            <w:vMerge w:val="restart"/>
            <w:tcBorders>
              <w:left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vMerge w:val="restart"/>
            <w:tcBorders>
              <w:left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Царичанський відділ державної реєстрації актів цивільного стану у Дніпровському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смт. Царичанка, </w:t>
            </w:r>
          </w:p>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14-ї Гвардійської дивізії,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9E37DB" w:rsidRPr="00EC5B74" w:rsidTr="00503782">
        <w:trPr>
          <w:jc w:val="center"/>
        </w:trPr>
        <w:tc>
          <w:tcPr>
            <w:tcW w:w="1270" w:type="dxa"/>
            <w:vMerge/>
            <w:tcBorders>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vMerge/>
            <w:tcBorders>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смт. Петриківка, </w:t>
            </w:r>
          </w:p>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Гончара, 3-А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Дніпровський відділ державної реєстрації актів цивільного стану у місті Кам’янське Кам’янського району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Кам’янське,</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пр. Василя Стуса, 2А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Південний відділ державної реєстрації актів цивільного стану у місті Кам’янське Кам’янського району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Кам’янське,                             </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Ялтинська,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Верхньодніпровський відділ державної реєстрації актів цивільного стану у Кам’янському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Верхньодніпровськ, </w:t>
            </w:r>
          </w:p>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пл. Олександра Поля, 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Жовтоводський відділ державної реєстрації актів цивільного стану у Кам’янському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Жовті Води,</w:t>
            </w:r>
          </w:p>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пл. Миру, 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Криничанський відділ державної реєстрації актів цивільного стану у Кам’янському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смт. Кринички, </w:t>
            </w:r>
          </w:p>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Центральна, 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9E37DB" w:rsidRPr="00EC5B74" w:rsidTr="00503782">
        <w:trPr>
          <w:jc w:val="center"/>
        </w:trPr>
        <w:tc>
          <w:tcPr>
            <w:tcW w:w="1270" w:type="dxa"/>
            <w:vMerge w:val="restart"/>
            <w:tcBorders>
              <w:top w:val="single" w:sz="4" w:space="0" w:color="auto"/>
              <w:left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vMerge w:val="restart"/>
            <w:tcBorders>
              <w:top w:val="single" w:sz="4" w:space="0" w:color="auto"/>
              <w:left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Вільногірський відділ державної реєстрації актів цивільного стану у Кам’янському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Вільногірськ, </w:t>
            </w:r>
          </w:p>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вул. Центральна, 43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9E37DB" w:rsidRPr="00EC5B74" w:rsidTr="00503782">
        <w:trPr>
          <w:jc w:val="center"/>
        </w:trPr>
        <w:tc>
          <w:tcPr>
            <w:tcW w:w="1270" w:type="dxa"/>
            <w:vMerge/>
            <w:tcBorders>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vMerge/>
            <w:tcBorders>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П’ятихатки, </w:t>
            </w:r>
          </w:p>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Шевченка, 116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Відділ державної реєстрації актів цивільного стану по Довгинцівському та Саксаганському  районах у місті Кривому Розі Криворізького району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Кривий Ріг,                            </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Магістральна, 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 xml:space="preserve">Криворізький відділ державної реєстрації актів цивільного стану у Криворізькому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м. Кривий Ріг,</w:t>
            </w:r>
          </w:p>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 xml:space="preserve">пр. Металургів, 16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Покровський </w:t>
            </w:r>
            <w:r w:rsidRPr="00EC5B74">
              <w:rPr>
                <w:rFonts w:ascii="Times New Roman" w:eastAsia="Lucida Sans Unicode" w:hAnsi="Times New Roman" w:cs="Times New Roman"/>
                <w:color w:val="000000"/>
                <w:sz w:val="20"/>
                <w:szCs w:val="20"/>
                <w:lang w:bidi="en-US"/>
              </w:rPr>
              <w:t xml:space="preserve">відділ державної реєстрації актів цивільного стану </w:t>
            </w:r>
            <w:r w:rsidRPr="00EC5B74">
              <w:rPr>
                <w:rFonts w:ascii="Times New Roman" w:hAnsi="Times New Roman" w:cs="Times New Roman"/>
                <w:color w:val="000000"/>
                <w:sz w:val="20"/>
                <w:szCs w:val="20"/>
              </w:rPr>
              <w:t xml:space="preserve"> у місті Кривому Розі Криворізького району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Кривий Ріг,</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Ватутіна, 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Тернівський </w:t>
            </w:r>
            <w:r w:rsidRPr="00EC5B74">
              <w:rPr>
                <w:rFonts w:ascii="Times New Roman" w:eastAsia="Lucida Sans Unicode" w:hAnsi="Times New Roman" w:cs="Times New Roman"/>
                <w:color w:val="000000"/>
                <w:sz w:val="20"/>
                <w:szCs w:val="20"/>
                <w:lang w:bidi="en-US"/>
              </w:rPr>
              <w:t xml:space="preserve">відділ державної реєстрації актів цивільного стану </w:t>
            </w:r>
            <w:r w:rsidRPr="00EC5B74">
              <w:rPr>
                <w:rFonts w:ascii="Times New Roman" w:hAnsi="Times New Roman" w:cs="Times New Roman"/>
                <w:color w:val="000000"/>
                <w:sz w:val="20"/>
                <w:szCs w:val="20"/>
              </w:rPr>
              <w:t xml:space="preserve"> у місті Кривому Розі Криворізького району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Кривий Ріг,                      </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 пл. Петлякова, 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Центрально-Міський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color w:val="000000"/>
                <w:sz w:val="20"/>
                <w:szCs w:val="20"/>
              </w:rPr>
              <w:t xml:space="preserve"> у місті Кривому Розі Криворізького району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Кривий Ріг,</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Свято-Миколаївська, 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Апостолівський </w:t>
            </w:r>
            <w:r w:rsidRPr="00EC5B74">
              <w:rPr>
                <w:rFonts w:ascii="Times New Roman" w:eastAsia="Lucida Sans Unicode" w:hAnsi="Times New Roman" w:cs="Times New Roman"/>
                <w:color w:val="000000"/>
                <w:sz w:val="20"/>
                <w:szCs w:val="20"/>
                <w:lang w:bidi="en-US"/>
              </w:rPr>
              <w:t xml:space="preserve">відділ державної реєстрації актів цивільного стану </w:t>
            </w:r>
            <w:r w:rsidRPr="00EC5B74">
              <w:rPr>
                <w:rFonts w:ascii="Times New Roman" w:hAnsi="Times New Roman" w:cs="Times New Roman"/>
                <w:color w:val="000000"/>
                <w:sz w:val="20"/>
                <w:szCs w:val="20"/>
              </w:rPr>
              <w:t xml:space="preserve"> у Криворізькому районі Дніпропетровської області </w:t>
            </w:r>
            <w:r w:rsidRPr="00EC5B74">
              <w:rPr>
                <w:rFonts w:ascii="Times New Roman" w:hAnsi="Times New Roman" w:cs="Times New Roman"/>
                <w:color w:val="000000"/>
                <w:sz w:val="20"/>
                <w:szCs w:val="20"/>
                <w:lang w:eastAsia="en-US"/>
              </w:rPr>
              <w:t xml:space="preserve">Південного міжрегіонального </w:t>
            </w:r>
            <w:r w:rsidRPr="00EC5B74">
              <w:rPr>
                <w:rFonts w:ascii="Times New Roman" w:hAnsi="Times New Roman" w:cs="Times New Roman"/>
                <w:color w:val="000000"/>
                <w:sz w:val="20"/>
                <w:szCs w:val="20"/>
                <w:lang w:eastAsia="en-US"/>
              </w:rPr>
              <w:lastRenderedPageBreak/>
              <w:t>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lastRenderedPageBreak/>
              <w:t xml:space="preserve">м. Апостолове,                     </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 вул. Центральна, 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Софіївський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color w:val="000000"/>
                <w:sz w:val="20"/>
                <w:szCs w:val="20"/>
              </w:rPr>
              <w:t xml:space="preserve"> у Криворізькому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смт. Софіївка,                         </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бульвар Шевченка, 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Широківський </w:t>
            </w:r>
            <w:r w:rsidRPr="00EC5B74">
              <w:rPr>
                <w:rFonts w:ascii="Times New Roman" w:eastAsia="Lucida Sans Unicode" w:hAnsi="Times New Roman" w:cs="Times New Roman"/>
                <w:color w:val="000000"/>
                <w:sz w:val="20"/>
                <w:szCs w:val="20"/>
                <w:lang w:bidi="en-US"/>
              </w:rPr>
              <w:t xml:space="preserve">відділ державної реєстрації актів цивільного стану </w:t>
            </w:r>
            <w:r w:rsidRPr="00EC5B74">
              <w:rPr>
                <w:rFonts w:ascii="Times New Roman" w:hAnsi="Times New Roman" w:cs="Times New Roman"/>
                <w:color w:val="000000"/>
                <w:sz w:val="20"/>
                <w:szCs w:val="20"/>
              </w:rPr>
              <w:t xml:space="preserve"> у Криворізькому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смт. Широке,                            </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Соборна, 131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Нікопольський </w:t>
            </w:r>
            <w:r w:rsidRPr="00EC5B74">
              <w:rPr>
                <w:rFonts w:ascii="Times New Roman" w:eastAsia="Lucida Sans Unicode" w:hAnsi="Times New Roman" w:cs="Times New Roman"/>
                <w:color w:val="000000"/>
                <w:sz w:val="20"/>
                <w:szCs w:val="20"/>
                <w:lang w:bidi="en-US"/>
              </w:rPr>
              <w:t xml:space="preserve">відділ державної реєстрації актів цивільного стану </w:t>
            </w:r>
            <w:r w:rsidRPr="00EC5B74">
              <w:rPr>
                <w:rFonts w:ascii="Times New Roman" w:hAnsi="Times New Roman" w:cs="Times New Roman"/>
                <w:color w:val="000000"/>
                <w:sz w:val="20"/>
                <w:szCs w:val="20"/>
              </w:rPr>
              <w:t xml:space="preserve">у Нікопольському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Нікополь,</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Патріотів України, 163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Покровський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color w:val="000000"/>
                <w:sz w:val="20"/>
                <w:szCs w:val="20"/>
              </w:rPr>
              <w:t xml:space="preserve"> у Нікопольському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Покров,</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Шатохіна, 3-а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vMerge w:val="restart"/>
            <w:tcBorders>
              <w:top w:val="single" w:sz="4" w:space="0" w:color="auto"/>
              <w:left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vMerge w:val="restart"/>
            <w:tcBorders>
              <w:top w:val="single" w:sz="4" w:space="0" w:color="auto"/>
              <w:left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 xml:space="preserve">Томаківський </w:t>
            </w:r>
            <w:r w:rsidRPr="00EC5B74">
              <w:rPr>
                <w:rFonts w:ascii="Times New Roman" w:eastAsia="Lucida Sans Unicode" w:hAnsi="Times New Roman" w:cs="Times New Roman"/>
                <w:color w:val="000000"/>
                <w:sz w:val="20"/>
                <w:szCs w:val="20"/>
                <w:lang w:bidi="en-US"/>
              </w:rPr>
              <w:t xml:space="preserve">відділ державної реєстрації актів цивільного стану </w:t>
            </w:r>
            <w:r w:rsidRPr="00EC5B74">
              <w:rPr>
                <w:rFonts w:ascii="Times New Roman" w:hAnsi="Times New Roman" w:cs="Times New Roman"/>
                <w:sz w:val="20"/>
                <w:szCs w:val="20"/>
              </w:rPr>
              <w:t xml:space="preserve"> у Нікопольському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смт. Томаківка,</w:t>
            </w:r>
          </w:p>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 xml:space="preserve">вул. Лесі Українки, 17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vMerge/>
            <w:tcBorders>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vMerge/>
            <w:tcBorders>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Марганець, </w:t>
            </w:r>
          </w:p>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Перспективна, 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Павлоградський </w:t>
            </w:r>
            <w:r w:rsidRPr="00EC5B74">
              <w:rPr>
                <w:rFonts w:ascii="Times New Roman" w:eastAsia="Lucida Sans Unicode" w:hAnsi="Times New Roman" w:cs="Times New Roman"/>
                <w:color w:val="000000"/>
                <w:sz w:val="20"/>
                <w:szCs w:val="20"/>
                <w:lang w:bidi="en-US"/>
              </w:rPr>
              <w:t xml:space="preserve">відділ державної реєстрації актів цивільного стану </w:t>
            </w:r>
            <w:r w:rsidRPr="00EC5B74">
              <w:rPr>
                <w:rFonts w:ascii="Times New Roman" w:hAnsi="Times New Roman" w:cs="Times New Roman"/>
                <w:color w:val="000000"/>
                <w:sz w:val="20"/>
                <w:szCs w:val="20"/>
              </w:rPr>
              <w:t xml:space="preserve"> у Павлоградському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Павлоград,                        </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Центральна, 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Синельниківський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color w:val="000000"/>
                <w:sz w:val="20"/>
                <w:szCs w:val="20"/>
              </w:rPr>
              <w:t xml:space="preserve"> у Синельниківському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Синельникове,                           </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Довженко, 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vMerge w:val="restart"/>
            <w:tcBorders>
              <w:top w:val="single" w:sz="4" w:space="0" w:color="auto"/>
              <w:left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Новомосковський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sz w:val="20"/>
                <w:szCs w:val="20"/>
              </w:rPr>
              <w:t xml:space="preserve"> у Новомосковському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смт. Магдалинівка,</w:t>
            </w:r>
          </w:p>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 xml:space="preserve">вул. Центральна, 61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vMerge/>
            <w:tcBorders>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vMerge/>
            <w:tcBorders>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м. Новомосковськ,</w:t>
            </w:r>
          </w:p>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вул. Українська, 7-А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 xml:space="preserve">Понеділок, субота: з </w:t>
            </w:r>
            <w:r w:rsidRPr="00EC5B74">
              <w:rPr>
                <w:color w:val="000000"/>
                <w:sz w:val="20"/>
                <w:szCs w:val="20"/>
                <w:lang w:val="uk-UA" w:eastAsia="en-US"/>
              </w:rPr>
              <w:lastRenderedPageBreak/>
              <w:t>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p>
        </w:tc>
      </w:tr>
      <w:tr w:rsidR="009E37DB" w:rsidRPr="00EC5B74" w:rsidTr="00503782">
        <w:trPr>
          <w:jc w:val="center"/>
        </w:trPr>
        <w:tc>
          <w:tcPr>
            <w:tcW w:w="1270" w:type="dxa"/>
            <w:vMerge w:val="restart"/>
            <w:tcBorders>
              <w:top w:val="single" w:sz="4" w:space="0" w:color="auto"/>
              <w:left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 xml:space="preserve">Васильківський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sz w:val="20"/>
                <w:szCs w:val="20"/>
              </w:rPr>
              <w:t xml:space="preserve"> у Синельниківському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r w:rsidRPr="00EC5B74">
              <w:rPr>
                <w:rFonts w:ascii="Times New Roman" w:hAnsi="Times New Roman" w:cs="Times New Roman"/>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lang w:eastAsia="en-US"/>
              </w:rPr>
              <w:t xml:space="preserve">смт. Васильківка, </w:t>
            </w:r>
          </w:p>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lang w:eastAsia="en-US"/>
              </w:rPr>
              <w:t>вул. Успішна, 150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vMerge/>
            <w:tcBorders>
              <w:left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vMerge/>
            <w:tcBorders>
              <w:left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смт. Межова,</w:t>
            </w:r>
          </w:p>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 xml:space="preserve">вул. ім. Грушевського, 9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vMerge/>
            <w:tcBorders>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vMerge/>
            <w:tcBorders>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 xml:space="preserve">смт. Покровське, </w:t>
            </w:r>
          </w:p>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вул. Дмитра Яворницького, 128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vMerge w:val="restart"/>
            <w:tcBorders>
              <w:top w:val="single" w:sz="4" w:space="0" w:color="auto"/>
              <w:left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vMerge w:val="restart"/>
            <w:tcBorders>
              <w:top w:val="single" w:sz="4" w:space="0" w:color="auto"/>
              <w:left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sz w:val="20"/>
                <w:szCs w:val="20"/>
              </w:rPr>
              <w:t xml:space="preserve">Петропавлівський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sz w:val="20"/>
                <w:szCs w:val="20"/>
              </w:rPr>
              <w:t xml:space="preserve"> у Синельниківському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r w:rsidRPr="00EC5B74">
              <w:rPr>
                <w:rFonts w:ascii="Times New Roman" w:hAnsi="Times New Roman" w:cs="Times New Roman"/>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смт. Петропавлівка,</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sz w:val="20"/>
                <w:szCs w:val="20"/>
              </w:rPr>
              <w:t>вул. Героїв України, 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rFonts w:eastAsia="Lucida Sans Unicode"/>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lang w:eastAsia="en-US"/>
              </w:rPr>
              <w:t>1</w:t>
            </w:r>
          </w:p>
        </w:tc>
      </w:tr>
      <w:tr w:rsidR="009E37DB" w:rsidRPr="00EC5B74" w:rsidTr="00503782">
        <w:trPr>
          <w:jc w:val="center"/>
        </w:trPr>
        <w:tc>
          <w:tcPr>
            <w:tcW w:w="1270" w:type="dxa"/>
            <w:vMerge/>
            <w:tcBorders>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vMerge/>
            <w:tcBorders>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 xml:space="preserve">м. Першотравенськ, </w:t>
            </w:r>
          </w:p>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вул. Горькаого, 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pStyle w:val="docdata"/>
              <w:widowControl w:val="0"/>
              <w:spacing w:before="0" w:beforeAutospacing="0" w:after="0" w:afterAutospacing="0"/>
              <w:rPr>
                <w:sz w:val="20"/>
                <w:szCs w:val="20"/>
                <w:lang w:val="uk-UA" w:eastAsia="en-US"/>
              </w:rPr>
            </w:pPr>
            <w:r w:rsidRPr="00EC5B74">
              <w:rPr>
                <w:color w:val="000000"/>
                <w:sz w:val="20"/>
                <w:szCs w:val="20"/>
                <w:lang w:val="uk-UA" w:eastAsia="en-US"/>
              </w:rPr>
              <w:t>Вівторок-п’ятниця: з 17.00год.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Понеділок, субота: з 15.45год. до 08.00год.</w:t>
            </w:r>
          </w:p>
          <w:p w:rsidR="009E37DB" w:rsidRPr="00EC5B74" w:rsidRDefault="009E37DB" w:rsidP="00503782">
            <w:pPr>
              <w:pStyle w:val="a4"/>
              <w:widowControl w:val="0"/>
              <w:spacing w:before="0" w:beforeAutospacing="0" w:after="0" w:afterAutospacing="0"/>
              <w:rPr>
                <w:sz w:val="20"/>
                <w:szCs w:val="20"/>
                <w:lang w:val="uk-UA" w:eastAsia="en-US"/>
              </w:rPr>
            </w:pPr>
            <w:r w:rsidRPr="00EC5B74">
              <w:rPr>
                <w:color w:val="000000"/>
                <w:sz w:val="20"/>
                <w:szCs w:val="20"/>
                <w:lang w:val="uk-UA" w:eastAsia="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lang w:eastAsia="en-US"/>
              </w:rPr>
              <w:t xml:space="preserve">Центральний відділ державної реєстрації актів цивільного стану Управління державної реєстрації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r w:rsidRPr="00EC5B74">
              <w:rPr>
                <w:rFonts w:ascii="Times New Roman" w:hAnsi="Times New Roman" w:cs="Times New Roman"/>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 xml:space="preserve">м. Дніпро, </w:t>
            </w:r>
          </w:p>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вул. Степана Бандери, 43-А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9E37DB" w:rsidRPr="00EC5B74" w:rsidRDefault="009E37DB" w:rsidP="00503782">
            <w:pPr>
              <w:pStyle w:val="docdata"/>
              <w:widowControl w:val="0"/>
              <w:spacing w:before="0" w:beforeAutospacing="0" w:after="0" w:afterAutospacing="0"/>
              <w:rPr>
                <w:color w:val="000000"/>
                <w:sz w:val="20"/>
                <w:szCs w:val="20"/>
                <w:lang w:val="uk-UA" w:eastAsia="en-US"/>
              </w:rPr>
            </w:pPr>
            <w:r w:rsidRPr="00EC5B74">
              <w:rPr>
                <w:rFonts w:eastAsia="Lucida Sans Unicode"/>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 xml:space="preserve">Перша дніпровська державна нотаріальна контора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Дніпро,</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Володимира Вернадського, 19/21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Вівторок-п’ятниця: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Субота: з 15.45год.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Понеділок,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Друга  дніпровська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Дніпро,</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Метробудівська, 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Вівторок-п’ятниця: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 субота: з 15.45год. до 08.00год.</w:t>
            </w:r>
          </w:p>
          <w:p w:rsidR="009E37DB" w:rsidRPr="00EC5B74" w:rsidRDefault="009E37DB" w:rsidP="00503782">
            <w:pPr>
              <w:tabs>
                <w:tab w:val="left" w:pos="7371"/>
                <w:tab w:val="left" w:pos="7513"/>
              </w:tabs>
              <w:spacing w:after="0" w:line="240" w:lineRule="auto"/>
              <w:rPr>
                <w:rFonts w:ascii="Times New Roman" w:hAnsi="Times New Roman" w:cs="Times New Roman"/>
                <w:sz w:val="20"/>
                <w:szCs w:val="20"/>
                <w:lang w:eastAsia="en-US"/>
              </w:rPr>
            </w:pPr>
            <w:r w:rsidRPr="00EC5B74">
              <w:rPr>
                <w:rFonts w:ascii="Times New Roman" w:eastAsia="Lucida Sans Unicode" w:hAnsi="Times New Roman" w:cs="Times New Roman"/>
                <w:color w:val="000000"/>
                <w:sz w:val="20"/>
                <w:szCs w:val="20"/>
                <w:lang w:bidi="en-US"/>
              </w:rPr>
              <w:t>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Третя дніпровська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Дніпро,</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Робоча, 22а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9E37DB" w:rsidRPr="00EC5B74" w:rsidRDefault="009E37DB" w:rsidP="00503782">
            <w:pPr>
              <w:tabs>
                <w:tab w:val="left" w:pos="7371"/>
                <w:tab w:val="left" w:pos="7513"/>
              </w:tabs>
              <w:spacing w:after="0" w:line="240" w:lineRule="auto"/>
              <w:rPr>
                <w:rFonts w:ascii="Times New Roman" w:hAnsi="Times New Roman" w:cs="Times New Roman"/>
                <w:sz w:val="20"/>
                <w:szCs w:val="20"/>
                <w:lang w:eastAsia="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 xml:space="preserve">Четверта дніпровська державна нотаріальна контора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Дніпро,</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Радистів, 8</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Вівторок-п’ятниця: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Субота: з 15.45год. до 08.00год.</w:t>
            </w:r>
          </w:p>
          <w:p w:rsidR="009E37DB" w:rsidRPr="00EC5B74" w:rsidRDefault="009E37DB" w:rsidP="00503782">
            <w:pPr>
              <w:tabs>
                <w:tab w:val="left" w:pos="7371"/>
                <w:tab w:val="left" w:pos="7513"/>
              </w:tabs>
              <w:spacing w:after="0" w:line="240" w:lineRule="auto"/>
              <w:rPr>
                <w:rFonts w:ascii="Times New Roman" w:hAnsi="Times New Roman" w:cs="Times New Roman"/>
                <w:sz w:val="20"/>
                <w:szCs w:val="20"/>
                <w:lang w:eastAsia="en-US"/>
              </w:rPr>
            </w:pPr>
            <w:r w:rsidRPr="00EC5B74">
              <w:rPr>
                <w:rFonts w:ascii="Times New Roman" w:eastAsia="Lucida Sans Unicode" w:hAnsi="Times New Roman" w:cs="Times New Roman"/>
                <w:color w:val="000000"/>
                <w:sz w:val="20"/>
                <w:szCs w:val="20"/>
                <w:lang w:bidi="en-US"/>
              </w:rPr>
              <w:t>Понеділок,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 xml:space="preserve">П'ята дніпровська державна нотаріальна контора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Дніпро,</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Степана Бандери, 43-А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Вівторок-п’ятниця: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Субота: з 15.45год. до 08.00год.</w:t>
            </w:r>
          </w:p>
          <w:p w:rsidR="009E37DB" w:rsidRPr="00EC5B74" w:rsidRDefault="009E37DB" w:rsidP="00503782">
            <w:pPr>
              <w:tabs>
                <w:tab w:val="left" w:pos="7371"/>
                <w:tab w:val="left" w:pos="7513"/>
              </w:tabs>
              <w:spacing w:after="0" w:line="240" w:lineRule="auto"/>
              <w:rPr>
                <w:rFonts w:ascii="Times New Roman" w:hAnsi="Times New Roman" w:cs="Times New Roman"/>
                <w:sz w:val="20"/>
                <w:szCs w:val="20"/>
                <w:lang w:eastAsia="en-US"/>
              </w:rPr>
            </w:pPr>
            <w:r w:rsidRPr="00EC5B74">
              <w:rPr>
                <w:rFonts w:ascii="Times New Roman" w:eastAsia="Lucida Sans Unicode" w:hAnsi="Times New Roman" w:cs="Times New Roman"/>
                <w:color w:val="000000"/>
                <w:sz w:val="20"/>
                <w:szCs w:val="20"/>
                <w:lang w:bidi="en-US"/>
              </w:rPr>
              <w:t>Понеділок,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 xml:space="preserve">Шоста  дніпровська державна нотаріальна контора </w:t>
            </w:r>
            <w:r w:rsidRPr="00EC5B74">
              <w:rPr>
                <w:rFonts w:ascii="Times New Roman" w:eastAsia="Lucida Sans Unicode" w:hAnsi="Times New Roman" w:cs="Times New Roman"/>
                <w:color w:val="000000"/>
                <w:sz w:val="20"/>
                <w:szCs w:val="20"/>
                <w:lang w:bidi="en-US"/>
              </w:rPr>
              <w:lastRenderedPageBreak/>
              <w:t>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lastRenderedPageBreak/>
              <w:t xml:space="preserve"> м. Дніпро,</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пр. Слобожанський, 15</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lastRenderedPageBreak/>
              <w:t>П’ятниця: з 15.45год. до 08.00год.</w:t>
            </w:r>
          </w:p>
          <w:p w:rsidR="009E37DB" w:rsidRPr="00EC5B74" w:rsidRDefault="009E37DB" w:rsidP="00503782">
            <w:pPr>
              <w:tabs>
                <w:tab w:val="left" w:pos="7371"/>
                <w:tab w:val="left" w:pos="7513"/>
              </w:tabs>
              <w:spacing w:after="0" w:line="240" w:lineRule="auto"/>
              <w:rPr>
                <w:rFonts w:ascii="Times New Roman" w:hAnsi="Times New Roman" w:cs="Times New Roman"/>
                <w:sz w:val="20"/>
                <w:szCs w:val="20"/>
                <w:lang w:eastAsia="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lastRenderedPageBreak/>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 xml:space="preserve">Сьома дніпровська державна нотаріальна контора Дніпропетровської області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 xml:space="preserve">м. Дніпро, </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вул. Степана Бандери, 43-А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Восьма  дніпровська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Дніпро,</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пр. Дмитра Яворницького, 36</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Вівторок-п’ятниця: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Субота: з 15.45год. до 08.00год.</w:t>
            </w:r>
          </w:p>
          <w:p w:rsidR="009E37DB" w:rsidRPr="00EC5B74" w:rsidRDefault="009E37DB" w:rsidP="00503782">
            <w:pPr>
              <w:tabs>
                <w:tab w:val="left" w:pos="7371"/>
                <w:tab w:val="left" w:pos="7513"/>
              </w:tabs>
              <w:spacing w:after="0" w:line="240" w:lineRule="auto"/>
              <w:rPr>
                <w:rFonts w:ascii="Times New Roman" w:hAnsi="Times New Roman" w:cs="Times New Roman"/>
                <w:sz w:val="20"/>
                <w:szCs w:val="20"/>
                <w:lang w:eastAsia="en-US"/>
              </w:rPr>
            </w:pPr>
            <w:r w:rsidRPr="00EC5B74">
              <w:rPr>
                <w:rFonts w:ascii="Times New Roman" w:eastAsia="Lucida Sans Unicode" w:hAnsi="Times New Roman" w:cs="Times New Roman"/>
                <w:color w:val="000000"/>
                <w:sz w:val="20"/>
                <w:szCs w:val="20"/>
                <w:lang w:bidi="en-US"/>
              </w:rPr>
              <w:t>Понеділок,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Перша  кам’янська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Кам’янське,</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Медична, 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Друга  кам’янська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Кам’янське,</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пр. Наддніпрянський, 1г</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Вівторок-п’ятниця: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Субота: з 15.45год.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Понеділок,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Перша криворізька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Кривий Ріг,</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Петра Калнишевського, 5</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Вівторок-п’ятниця: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Субота: з 15.45год.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Понеділок,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Друга  криворізька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Кривий Ріг,</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Станіслава Конткевича, 37</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Вівторок-п’ятниця: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Субота: з 15.45год.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Понеділок,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Третя  криворізька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Кривий Ріг,</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Вадима Гурова, 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Вівторок-п’ятниця: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Субота: з 15.45год.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Понеділок,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Четверта  криворізька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Кривий Ріг,</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Дніпропетровське  шосе, 16</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Вівторок-п’ятниця: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Субота: з 15.45год.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Понеділок,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П’ята криворізька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Кривий Ріг,</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Льотчиків, 36а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Шоста криворізька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Кривий Ріг,</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Петра Калнишевського, 5</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 xml:space="preserve">Сьома криворізька державна </w:t>
            </w:r>
            <w:r w:rsidRPr="00EC5B74">
              <w:rPr>
                <w:rFonts w:ascii="Times New Roman" w:eastAsia="Lucida Sans Unicode" w:hAnsi="Times New Roman" w:cs="Times New Roman"/>
                <w:color w:val="000000"/>
                <w:sz w:val="20"/>
                <w:szCs w:val="20"/>
                <w:lang w:bidi="en-US"/>
              </w:rPr>
              <w:lastRenderedPageBreak/>
              <w:t>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lastRenderedPageBreak/>
              <w:t xml:space="preserve">м. Кривий Ріг, </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lastRenderedPageBreak/>
              <w:t>вул. Льотчиків, 36а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lastRenderedPageBreak/>
              <w:t xml:space="preserve">Понеділок-четвер: з </w:t>
            </w:r>
            <w:r w:rsidRPr="00EC5B74">
              <w:rPr>
                <w:rFonts w:ascii="Times New Roman" w:eastAsia="Lucida Sans Unicode" w:hAnsi="Times New Roman" w:cs="Times New Roman"/>
                <w:color w:val="000000"/>
                <w:sz w:val="20"/>
                <w:szCs w:val="20"/>
                <w:lang w:bidi="en-US"/>
              </w:rPr>
              <w:lastRenderedPageBreak/>
              <w:t>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lastRenderedPageBreak/>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Перша нікопольська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Нікополь,</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Електрометалургів, 42а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Вівторок-п’ятниця: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Субота: з 15.45год.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Понеділок,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Друга  нікопольська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Нікополь,</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Патріотів України, 103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Перша павлоградська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Павлоград,</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Харківська, 114</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Вівторок-п’ятниця: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Субота: з 15.45год.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Понеділок,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Друга  павлоградська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Павлоград,</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Харківська, 114</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 середа, п'ятниця: з 13.00год. до 09.00год.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Вівторок, четвер: з 18.00год. до 14.00год.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Перша синельниківська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 xml:space="preserve">м. Синельникове, </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вул. Покровська, 3-з</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Друга  синельниківська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Синельникове,</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Богми, 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Вівторок-п’ятниця: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Субота: з 15.45год.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Понеділок,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Апостолівська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Апостолове,</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Центральна, 66</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Васильківська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смт. Васильківка,</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Соборна, 52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Верхньодніпровська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Верхньодніпровськ,</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b/>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Дніпровська, 88</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Вільногірська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Вільногірськ,</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b/>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Молодіжна, 20</w:t>
            </w:r>
            <w:r w:rsidRPr="00EC5B74">
              <w:rPr>
                <w:rFonts w:ascii="Times New Roman" w:eastAsia="Lucida Sans Unicode" w:hAnsi="Times New Roman" w:cs="Times New Roman"/>
                <w:b/>
                <w:color w:val="000000"/>
                <w:sz w:val="20"/>
                <w:szCs w:val="20"/>
                <w:lang w:bidi="en-US"/>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 xml:space="preserve">Субота, неділя:  </w:t>
            </w:r>
            <w:r w:rsidRPr="00EC5B74">
              <w:rPr>
                <w:rFonts w:ascii="Times New Roman" w:eastAsia="Lucida Sans Unicode" w:hAnsi="Times New Roman" w:cs="Times New Roman"/>
                <w:color w:val="000000"/>
                <w:sz w:val="20"/>
                <w:szCs w:val="20"/>
                <w:lang w:bidi="en-US"/>
              </w:rPr>
              <w:lastRenderedPageBreak/>
              <w:t>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lastRenderedPageBreak/>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 xml:space="preserve">Дніпровська районна державна нотаріальна контора Дніпропетровської області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 xml:space="preserve">смт. Слобожанське, </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вул. Героїв України, 31 КП</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Жовтоводська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Жовті Води,</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Бул. Свободи, 56</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9E37DB" w:rsidRPr="00EC5B74" w:rsidRDefault="009E37DB" w:rsidP="00503782">
            <w:pPr>
              <w:tabs>
                <w:tab w:val="left" w:pos="7371"/>
                <w:tab w:val="left" w:pos="7513"/>
              </w:tabs>
              <w:spacing w:after="0" w:line="240" w:lineRule="auto"/>
              <w:rPr>
                <w:rFonts w:ascii="Times New Roman" w:hAnsi="Times New Roman" w:cs="Times New Roman"/>
                <w:sz w:val="20"/>
                <w:szCs w:val="20"/>
                <w:lang w:eastAsia="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Зеленодольська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Зеленодольськ,</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 xml:space="preserve"> пр. Незалежності, 7</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Криничанська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смт. Кринички,</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Виконкомівська, 5</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Вівторок-середа: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13.45год.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Понеділок,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Магдалинівська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 xml:space="preserve">смт. Магдалинівка,               </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 xml:space="preserve"> вул.  Центральна, 32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Марганецька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Марганець,</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Єдності, 29а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 xml:space="preserve">Перша новомосковська державна нотаріальна контора Дніпропетровської області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 xml:space="preserve">м. Новомосковськ, </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вул. Паланочна,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Друга Новомосковська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 xml:space="preserve">м. Новомосковськ,                 </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пл. Героїв, 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9E37DB" w:rsidRPr="00EC5B74" w:rsidRDefault="009E37DB" w:rsidP="00503782">
            <w:pPr>
              <w:tabs>
                <w:tab w:val="left" w:pos="7371"/>
                <w:tab w:val="left" w:pos="7513"/>
              </w:tabs>
              <w:spacing w:after="0" w:line="240" w:lineRule="auto"/>
              <w:rPr>
                <w:rFonts w:ascii="Times New Roman" w:hAnsi="Times New Roman" w:cs="Times New Roman"/>
                <w:sz w:val="20"/>
                <w:szCs w:val="20"/>
                <w:lang w:eastAsia="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Покровська міська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Покров,</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Героїв України, 13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 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 xml:space="preserve">П’ятихатська державна нотаріальна контора Дніпропетровської області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 xml:space="preserve">м. П’ятихатки, </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вул. Мамона, 132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Петриківська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смт. Петриківка,</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пр. Петра Калнишевського, 71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lastRenderedPageBreak/>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lastRenderedPageBreak/>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Петропавлівська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 xml:space="preserve">смт. Петропавлівка,             </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Героїв України, 53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Покровська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смт. Покровське,</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Центральна, 20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9E37DB" w:rsidRPr="00EC5B74" w:rsidRDefault="009E37DB" w:rsidP="00503782">
            <w:pPr>
              <w:tabs>
                <w:tab w:val="left" w:pos="7371"/>
                <w:tab w:val="left" w:pos="7513"/>
              </w:tabs>
              <w:spacing w:after="0" w:line="240" w:lineRule="auto"/>
              <w:rPr>
                <w:rFonts w:ascii="Times New Roman" w:hAnsi="Times New Roman" w:cs="Times New Roman"/>
                <w:sz w:val="20"/>
                <w:szCs w:val="20"/>
                <w:lang w:eastAsia="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Солонянська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смт. Солоне,</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Задернюка, 5</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Вівторок-п’ятниця: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Субота: з 15.45год. до 08.00год.</w:t>
            </w:r>
          </w:p>
          <w:p w:rsidR="009E37DB" w:rsidRPr="00EC5B74" w:rsidRDefault="009E37DB" w:rsidP="00503782">
            <w:pPr>
              <w:tabs>
                <w:tab w:val="left" w:pos="7371"/>
                <w:tab w:val="left" w:pos="7513"/>
              </w:tabs>
              <w:spacing w:after="0" w:line="240" w:lineRule="auto"/>
              <w:rPr>
                <w:rFonts w:ascii="Times New Roman" w:hAnsi="Times New Roman" w:cs="Times New Roman"/>
                <w:sz w:val="20"/>
                <w:szCs w:val="20"/>
                <w:lang w:eastAsia="en-US"/>
              </w:rPr>
            </w:pPr>
            <w:r w:rsidRPr="00EC5B74">
              <w:rPr>
                <w:rFonts w:ascii="Times New Roman" w:eastAsia="Lucida Sans Unicode" w:hAnsi="Times New Roman" w:cs="Times New Roman"/>
                <w:color w:val="000000"/>
                <w:sz w:val="20"/>
                <w:szCs w:val="20"/>
                <w:lang w:bidi="en-US"/>
              </w:rPr>
              <w:t>Понеділок,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Софіївська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смт. Софіївка,</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Карпенка, 5/1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9E37DB" w:rsidRPr="00EC5B74" w:rsidRDefault="009E37DB" w:rsidP="00503782">
            <w:pPr>
              <w:tabs>
                <w:tab w:val="left" w:pos="7371"/>
                <w:tab w:val="left" w:pos="7513"/>
              </w:tabs>
              <w:spacing w:after="0" w:line="240" w:lineRule="auto"/>
              <w:rPr>
                <w:rFonts w:ascii="Times New Roman" w:hAnsi="Times New Roman" w:cs="Times New Roman"/>
                <w:sz w:val="20"/>
                <w:szCs w:val="20"/>
                <w:lang w:eastAsia="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Тернівська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Тернівка,</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Курська, 12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Царичанська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смт Царичанка</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вул.14-ї Гвардійської дивізії,15</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sz w:val="20"/>
                <w:szCs w:val="20"/>
                <w:lang w:eastAsia="en-US" w:bidi="en-US"/>
              </w:rPr>
            </w:pPr>
            <w:r w:rsidRPr="00EC5B74">
              <w:rPr>
                <w:rFonts w:ascii="Times New Roman" w:eastAsia="Lucida Sans Unicode" w:hAnsi="Times New Roman" w:cs="Times New Roman"/>
                <w:sz w:val="20"/>
                <w:szCs w:val="20"/>
                <w:lang w:bidi="en-US"/>
              </w:rPr>
              <w:t>Широківська  державна нотаріальна контора Дніпропетровської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sz w:val="20"/>
                <w:szCs w:val="20"/>
                <w:lang w:bidi="en-US"/>
              </w:rPr>
            </w:pPr>
            <w:r w:rsidRPr="00EC5B74">
              <w:rPr>
                <w:rFonts w:ascii="Times New Roman" w:eastAsia="Lucida Sans Unicode" w:hAnsi="Times New Roman" w:cs="Times New Roman"/>
                <w:sz w:val="20"/>
                <w:szCs w:val="20"/>
                <w:lang w:bidi="en-US"/>
              </w:rPr>
              <w:t>смт. Широке,</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sz w:val="20"/>
                <w:szCs w:val="20"/>
                <w:lang w:eastAsia="en-US" w:bidi="en-US"/>
              </w:rPr>
            </w:pPr>
            <w:r w:rsidRPr="00EC5B74">
              <w:rPr>
                <w:rFonts w:ascii="Times New Roman" w:eastAsia="Lucida Sans Unicode" w:hAnsi="Times New Roman" w:cs="Times New Roman"/>
                <w:sz w:val="20"/>
                <w:szCs w:val="20"/>
                <w:lang w:bidi="en-US"/>
              </w:rPr>
              <w:t>вул. Соборна, 128</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37DB" w:rsidRPr="00EC5B74" w:rsidRDefault="009E37DB" w:rsidP="00503782">
            <w:pPr>
              <w:widowControl w:val="0"/>
              <w:suppressAutoHyphens/>
              <w:spacing w:after="0" w:line="240" w:lineRule="auto"/>
              <w:rPr>
                <w:rFonts w:ascii="Times New Roman" w:eastAsia="Lucida Sans Unicode" w:hAnsi="Times New Roman" w:cs="Times New Roman"/>
                <w:sz w:val="20"/>
                <w:szCs w:val="20"/>
                <w:lang w:bidi="en-US"/>
              </w:rPr>
            </w:pPr>
            <w:r w:rsidRPr="00EC5B74">
              <w:rPr>
                <w:rFonts w:ascii="Times New Roman" w:eastAsia="Lucida Sans Unicode" w:hAnsi="Times New Roman" w:cs="Times New Roman"/>
                <w:sz w:val="20"/>
                <w:szCs w:val="20"/>
                <w:lang w:bidi="en-US"/>
              </w:rPr>
              <w:t>Понеділок-четвер: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sz w:val="20"/>
                <w:szCs w:val="20"/>
                <w:lang w:bidi="en-US"/>
              </w:rPr>
            </w:pPr>
            <w:r w:rsidRPr="00EC5B74">
              <w:rPr>
                <w:rFonts w:ascii="Times New Roman" w:eastAsia="Lucida Sans Unicode" w:hAnsi="Times New Roman" w:cs="Times New Roman"/>
                <w:sz w:val="20"/>
                <w:szCs w:val="20"/>
                <w:lang w:bidi="en-US"/>
              </w:rPr>
              <w:t>П’ятниця: з 15.45год.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sz w:val="20"/>
                <w:szCs w:val="20"/>
                <w:lang w:eastAsia="en-US" w:bidi="en-US"/>
              </w:rPr>
            </w:pPr>
            <w:r w:rsidRPr="00EC5B74">
              <w:rPr>
                <w:rFonts w:ascii="Times New Roman" w:eastAsia="Lucida Sans Unicode" w:hAnsi="Times New Roman" w:cs="Times New Roman"/>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Державний нотаріальний архів в Дніпропетровській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м. Дніпро,</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Данила Галицького, буд. 14</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Криворізька Філія Державного нотаріального  архіву в Дніпропетровській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50036, м. Кривий Ріг,</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вул. Льотчиків, 36а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eastAsia="en-US"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8"/>
              </w:numPr>
              <w:tabs>
                <w:tab w:val="left" w:pos="731"/>
                <w:tab w:val="left" w:pos="7371"/>
                <w:tab w:val="left" w:pos="7513"/>
              </w:tabs>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 xml:space="preserve">Павлоградська філія державного нотаріального архіву в Дніпропетровській області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 xml:space="preserve">м. Павлоград, </w:t>
            </w:r>
          </w:p>
          <w:p w:rsidR="009E37DB" w:rsidRPr="00EC5B74" w:rsidRDefault="009E37DB" w:rsidP="00503782">
            <w:pPr>
              <w:widowControl w:val="0"/>
              <w:suppressAutoHyphens/>
              <w:spacing w:after="0" w:line="240" w:lineRule="auto"/>
              <w:jc w:val="center"/>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вул. Дніпровська, 338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Понеділок-четвер: з 17.00год.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П’ятниця: з 15.45год. до 08.00год.</w:t>
            </w:r>
          </w:p>
          <w:p w:rsidR="009E37DB" w:rsidRPr="00EC5B74" w:rsidRDefault="009E37DB" w:rsidP="00503782">
            <w:pPr>
              <w:widowControl w:val="0"/>
              <w:suppressAutoHyphens/>
              <w:spacing w:after="0" w:line="240" w:lineRule="auto"/>
              <w:rPr>
                <w:rFonts w:ascii="Times New Roman" w:eastAsia="Lucida Sans Unicode" w:hAnsi="Times New Roman" w:cs="Times New Roman"/>
                <w:color w:val="000000"/>
                <w:sz w:val="20"/>
                <w:szCs w:val="20"/>
                <w:lang w:bidi="en-US"/>
              </w:rPr>
            </w:pPr>
            <w:r w:rsidRPr="00EC5B74">
              <w:rPr>
                <w:rFonts w:ascii="Times New Roman" w:eastAsia="Lucida Sans Unicode" w:hAnsi="Times New Roman" w:cs="Times New Roman"/>
                <w:color w:val="000000"/>
                <w:sz w:val="20"/>
                <w:szCs w:val="20"/>
                <w:lang w:bidi="en-US"/>
              </w:rPr>
              <w:t>Субота, неділя:  цілодобово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bl>
    <w:p w:rsidR="009E37DB" w:rsidRDefault="009E37DB" w:rsidP="009E37DB">
      <w:pPr>
        <w:spacing w:after="0" w:line="240" w:lineRule="auto"/>
        <w:ind w:left="360" w:right="-83"/>
        <w:jc w:val="right"/>
        <w:rPr>
          <w:rFonts w:ascii="Times New Roman" w:hAnsi="Times New Roman" w:cs="Times New Roman"/>
          <w:b/>
          <w:sz w:val="24"/>
          <w:szCs w:val="24"/>
          <w:lang w:eastAsia="ru-RU"/>
        </w:rPr>
      </w:pPr>
    </w:p>
    <w:p w:rsidR="00912EC6" w:rsidRDefault="00912EC6" w:rsidP="009E37DB">
      <w:pPr>
        <w:spacing w:after="0" w:line="240" w:lineRule="auto"/>
        <w:ind w:left="360" w:right="-83"/>
        <w:jc w:val="center"/>
        <w:rPr>
          <w:rFonts w:ascii="Times New Roman" w:hAnsi="Times New Roman" w:cs="Times New Roman"/>
          <w:b/>
          <w:sz w:val="24"/>
          <w:szCs w:val="24"/>
          <w:lang w:eastAsia="ru-RU"/>
        </w:rPr>
      </w:pPr>
    </w:p>
    <w:p w:rsidR="009E37DB" w:rsidRDefault="009E37DB" w:rsidP="009E37DB">
      <w:pPr>
        <w:spacing w:after="0" w:line="240" w:lineRule="auto"/>
        <w:ind w:left="360" w:right="-8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 xml:space="preserve">Кнопка тривоги  </w:t>
      </w:r>
      <w:r w:rsidRPr="00B210CF">
        <w:rPr>
          <w:rFonts w:ascii="Times New Roman" w:hAnsi="Times New Roman" w:cs="Times New Roman"/>
          <w:b/>
          <w:sz w:val="24"/>
          <w:szCs w:val="24"/>
          <w:lang w:eastAsia="ru-RU"/>
        </w:rPr>
        <w:t>для</w:t>
      </w:r>
      <w:r w:rsidR="00912EC6">
        <w:rPr>
          <w:rFonts w:ascii="Times New Roman" w:hAnsi="Times New Roman" w:cs="Times New Roman"/>
          <w:b/>
          <w:sz w:val="24"/>
          <w:szCs w:val="24"/>
          <w:lang w:eastAsia="ru-RU"/>
        </w:rPr>
        <w:t xml:space="preserve"> потреб структурних підрозділів</w:t>
      </w:r>
      <w:r w:rsidRPr="00B210CF">
        <w:rPr>
          <w:rFonts w:ascii="Times New Roman" w:hAnsi="Times New Roman" w:cs="Times New Roman"/>
          <w:b/>
          <w:sz w:val="24"/>
          <w:szCs w:val="24"/>
          <w:lang w:eastAsia="ru-RU"/>
        </w:rPr>
        <w:t xml:space="preserve"> Південного міжрегіонального управління Міністерства юстиції (м. Одеса) по </w:t>
      </w:r>
      <w:r>
        <w:rPr>
          <w:rFonts w:ascii="Times New Roman" w:hAnsi="Times New Roman" w:cs="Times New Roman"/>
          <w:b/>
          <w:sz w:val="24"/>
          <w:szCs w:val="24"/>
          <w:lang w:eastAsia="ru-RU"/>
        </w:rPr>
        <w:t>Дніпропетровській</w:t>
      </w:r>
      <w:r w:rsidRPr="00B210CF">
        <w:rPr>
          <w:rFonts w:ascii="Times New Roman" w:hAnsi="Times New Roman" w:cs="Times New Roman"/>
          <w:b/>
          <w:sz w:val="24"/>
          <w:szCs w:val="24"/>
          <w:lang w:eastAsia="ru-RU"/>
        </w:rPr>
        <w:t xml:space="preserve"> області</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2977"/>
        <w:gridCol w:w="2977"/>
        <w:gridCol w:w="2126"/>
        <w:gridCol w:w="1418"/>
      </w:tblGrid>
      <w:tr w:rsidR="009E37DB" w:rsidRPr="00EC5B74" w:rsidTr="00503782">
        <w:trPr>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 з/п</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Назва об’єкту охорони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Місцезнаходження об’єкту охорони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Вид послуги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Кількість засобів центральної охоронної сигналізації</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9"/>
              </w:numPr>
              <w:tabs>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Амур-Нижньодніпровський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color w:val="000000"/>
                <w:sz w:val="20"/>
                <w:szCs w:val="20"/>
              </w:rPr>
              <w:t xml:space="preserve"> у місті Дніпрі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Дніпро,</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пр. Слобожанський, 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Default="009E37DB" w:rsidP="0050378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9"/>
              </w:numPr>
              <w:tabs>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Індустріальний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color w:val="000000"/>
                <w:sz w:val="20"/>
                <w:szCs w:val="20"/>
              </w:rPr>
              <w:t xml:space="preserve"> у місті Дніпрі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Дніпро,</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пр. Слобожанський, 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Default="009E37DB" w:rsidP="0050378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9"/>
              </w:numPr>
              <w:tabs>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Самарський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color w:val="000000"/>
                <w:sz w:val="20"/>
                <w:szCs w:val="20"/>
              </w:rPr>
              <w:t xml:space="preserve"> у місті Дніпрі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Дніпро,</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Космонавта Волкова, 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Default="009E37DB" w:rsidP="0050378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9"/>
              </w:numPr>
              <w:tabs>
                <w:tab w:val="left" w:pos="7371"/>
                <w:tab w:val="left" w:pos="7513"/>
              </w:tabs>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Соборний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color w:val="000000"/>
                <w:sz w:val="20"/>
                <w:szCs w:val="20"/>
              </w:rPr>
              <w:t xml:space="preserve"> у місті Дніпрі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Дніпро, </w:t>
            </w:r>
          </w:p>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пл. Шевченка, 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Default="009E37DB" w:rsidP="0050378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9"/>
              </w:numPr>
              <w:tabs>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Центральний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color w:val="000000"/>
                <w:sz w:val="20"/>
                <w:szCs w:val="20"/>
              </w:rPr>
              <w:t xml:space="preserve"> у місті Дніпрі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Дніпро,                              </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Січеславська Набережна,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Default="009E37DB" w:rsidP="0050378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9"/>
              </w:numPr>
              <w:tabs>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Відділ державної реєстрації актів цивільного стану по Новокодацькому та Чечелівському районах у місті Дніпрі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Дніпро,</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пр. Лесі Українки, 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Default="009E37DB" w:rsidP="0050378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vMerge w:val="restart"/>
            <w:tcBorders>
              <w:top w:val="single" w:sz="4" w:space="0" w:color="auto"/>
              <w:left w:val="single" w:sz="4" w:space="0" w:color="auto"/>
              <w:right w:val="single" w:sz="4" w:space="0" w:color="auto"/>
            </w:tcBorders>
            <w:shd w:val="clear" w:color="auto" w:fill="auto"/>
            <w:vAlign w:val="center"/>
          </w:tcPr>
          <w:p w:rsidR="009E37DB" w:rsidRPr="009E37DB" w:rsidRDefault="009E37DB" w:rsidP="00F9142A">
            <w:pPr>
              <w:pStyle w:val="aff0"/>
              <w:numPr>
                <w:ilvl w:val="0"/>
                <w:numId w:val="19"/>
              </w:numPr>
              <w:tabs>
                <w:tab w:val="left" w:pos="7371"/>
                <w:tab w:val="left" w:pos="7513"/>
              </w:tabs>
              <w:spacing w:after="0" w:line="240" w:lineRule="auto"/>
              <w:jc w:val="center"/>
              <w:rPr>
                <w:rFonts w:ascii="Times New Roman" w:hAnsi="Times New Roman" w:cs="Times New Roman"/>
                <w:sz w:val="20"/>
                <w:szCs w:val="20"/>
                <w:lang w:eastAsia="en-US"/>
              </w:rPr>
            </w:pP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Дніпровський відділ державної реєстрації актів цивільного стану у Дніпровському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Дніпро,</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пр. Гагаріна, 112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Default="009E37DB" w:rsidP="0050378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vMerge/>
            <w:tcBorders>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9"/>
              </w:numPr>
              <w:tabs>
                <w:tab w:val="left" w:pos="7371"/>
                <w:tab w:val="left" w:pos="7513"/>
              </w:tabs>
              <w:spacing w:after="0" w:line="240" w:lineRule="auto"/>
              <w:jc w:val="center"/>
              <w:rPr>
                <w:rFonts w:ascii="Times New Roman" w:hAnsi="Times New Roman" w:cs="Times New Roman"/>
                <w:sz w:val="20"/>
                <w:szCs w:val="20"/>
              </w:rPr>
            </w:pPr>
          </w:p>
        </w:tc>
        <w:tc>
          <w:tcPr>
            <w:tcW w:w="2977" w:type="dxa"/>
            <w:vMerge/>
            <w:tcBorders>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смт. Солоне, </w:t>
            </w:r>
          </w:p>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Задернюка,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Default="009E37DB" w:rsidP="0050378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9E37DB" w:rsidRPr="00EC5B74" w:rsidTr="00503782">
        <w:trPr>
          <w:jc w:val="center"/>
        </w:trPr>
        <w:tc>
          <w:tcPr>
            <w:tcW w:w="1270" w:type="dxa"/>
            <w:vMerge w:val="restart"/>
            <w:tcBorders>
              <w:left w:val="single" w:sz="4" w:space="0" w:color="auto"/>
              <w:right w:val="single" w:sz="4" w:space="0" w:color="auto"/>
            </w:tcBorders>
            <w:shd w:val="clear" w:color="auto" w:fill="auto"/>
            <w:vAlign w:val="center"/>
          </w:tcPr>
          <w:p w:rsidR="009E37DB" w:rsidRPr="009E37DB" w:rsidRDefault="009E37DB" w:rsidP="00F9142A">
            <w:pPr>
              <w:pStyle w:val="aff0"/>
              <w:numPr>
                <w:ilvl w:val="0"/>
                <w:numId w:val="19"/>
              </w:numPr>
              <w:tabs>
                <w:tab w:val="left" w:pos="7371"/>
                <w:tab w:val="left" w:pos="7513"/>
              </w:tabs>
              <w:spacing w:after="0" w:line="240" w:lineRule="auto"/>
              <w:jc w:val="center"/>
              <w:rPr>
                <w:rFonts w:ascii="Times New Roman" w:hAnsi="Times New Roman" w:cs="Times New Roman"/>
                <w:sz w:val="20"/>
                <w:szCs w:val="20"/>
              </w:rPr>
            </w:pPr>
          </w:p>
        </w:tc>
        <w:tc>
          <w:tcPr>
            <w:tcW w:w="2977" w:type="dxa"/>
            <w:vMerge w:val="restart"/>
            <w:tcBorders>
              <w:left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Царичанський відділ державної реєстрації актів цивільного стану у Дніпровському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смт. Царичанка, </w:t>
            </w:r>
          </w:p>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14-ї Гвардійської дивізії,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Default="009E37DB" w:rsidP="0050378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9E37DB" w:rsidRPr="00EC5B74" w:rsidTr="00503782">
        <w:trPr>
          <w:jc w:val="center"/>
        </w:trPr>
        <w:tc>
          <w:tcPr>
            <w:tcW w:w="1270" w:type="dxa"/>
            <w:vMerge/>
            <w:tcBorders>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9"/>
              </w:numPr>
              <w:tabs>
                <w:tab w:val="left" w:pos="7371"/>
                <w:tab w:val="left" w:pos="7513"/>
              </w:tabs>
              <w:spacing w:after="0" w:line="240" w:lineRule="auto"/>
              <w:jc w:val="center"/>
              <w:rPr>
                <w:rFonts w:ascii="Times New Roman" w:hAnsi="Times New Roman" w:cs="Times New Roman"/>
                <w:sz w:val="20"/>
                <w:szCs w:val="20"/>
              </w:rPr>
            </w:pPr>
          </w:p>
        </w:tc>
        <w:tc>
          <w:tcPr>
            <w:tcW w:w="2977" w:type="dxa"/>
            <w:vMerge/>
            <w:tcBorders>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смт. Петриківка, </w:t>
            </w:r>
          </w:p>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Гончара, 3-А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Default="009E37DB" w:rsidP="0050378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9"/>
              </w:numPr>
              <w:tabs>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Дніпровський відділ державної реєстрації актів цивільного стану у місті Кам’янське Кам’янського району Дніпропетровської області </w:t>
            </w:r>
            <w:r w:rsidRPr="00EC5B74">
              <w:rPr>
                <w:rFonts w:ascii="Times New Roman" w:hAnsi="Times New Roman" w:cs="Times New Roman"/>
                <w:color w:val="000000"/>
                <w:sz w:val="20"/>
                <w:szCs w:val="20"/>
                <w:lang w:eastAsia="en-US"/>
              </w:rPr>
              <w:t xml:space="preserve">Південного міжрегіонального </w:t>
            </w:r>
            <w:r w:rsidRPr="00EC5B74">
              <w:rPr>
                <w:rFonts w:ascii="Times New Roman" w:hAnsi="Times New Roman" w:cs="Times New Roman"/>
                <w:color w:val="000000"/>
                <w:sz w:val="20"/>
                <w:szCs w:val="20"/>
                <w:lang w:eastAsia="en-US"/>
              </w:rPr>
              <w:lastRenderedPageBreak/>
              <w:t>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lastRenderedPageBreak/>
              <w:t>м. Кам’янське,</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пр. Василя Стуса, 2А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Default="009E37DB" w:rsidP="0050378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9"/>
              </w:numPr>
              <w:tabs>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Південний відділ державної реєстрації актів цивільного стану у місті Кам’янське Кам’янського району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Кам’янське,                             </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Ялтинська,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Default="009E37DB" w:rsidP="0050378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9"/>
              </w:numPr>
              <w:tabs>
                <w:tab w:val="left" w:pos="7371"/>
                <w:tab w:val="left" w:pos="7513"/>
              </w:tabs>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Верхньодніпровський відділ державної реєстрації актів цивільного стану у Кам’янському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Верхньодніпровськ, </w:t>
            </w:r>
          </w:p>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пл. Олександра Поля, 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Default="009E37DB" w:rsidP="0050378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9"/>
              </w:numPr>
              <w:tabs>
                <w:tab w:val="left" w:pos="7371"/>
                <w:tab w:val="left" w:pos="7513"/>
              </w:tabs>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Жовтоводський відділ державної реєстрації актів цивільного стану у Кам’янському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Жовті Води,</w:t>
            </w:r>
          </w:p>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пл. Миру, 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Default="009E37DB" w:rsidP="0050378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9"/>
              </w:numPr>
              <w:tabs>
                <w:tab w:val="left" w:pos="7371"/>
                <w:tab w:val="left" w:pos="7513"/>
              </w:tabs>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Криничанський відділ державної реєстрації актів цивільного стану у Кам’янському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смт. Кринички, </w:t>
            </w:r>
          </w:p>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Центральна, 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Default="009E37DB" w:rsidP="0050378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9E37DB" w:rsidRPr="00EC5B74" w:rsidTr="00503782">
        <w:trPr>
          <w:jc w:val="center"/>
        </w:trPr>
        <w:tc>
          <w:tcPr>
            <w:tcW w:w="1270" w:type="dxa"/>
            <w:vMerge w:val="restart"/>
            <w:tcBorders>
              <w:top w:val="single" w:sz="4" w:space="0" w:color="auto"/>
              <w:left w:val="single" w:sz="4" w:space="0" w:color="auto"/>
              <w:right w:val="single" w:sz="4" w:space="0" w:color="auto"/>
            </w:tcBorders>
            <w:shd w:val="clear" w:color="auto" w:fill="auto"/>
            <w:vAlign w:val="center"/>
          </w:tcPr>
          <w:p w:rsidR="009E37DB" w:rsidRPr="009E37DB" w:rsidRDefault="009E37DB" w:rsidP="00F9142A">
            <w:pPr>
              <w:pStyle w:val="aff0"/>
              <w:numPr>
                <w:ilvl w:val="0"/>
                <w:numId w:val="19"/>
              </w:numPr>
              <w:tabs>
                <w:tab w:val="left" w:pos="7371"/>
                <w:tab w:val="left" w:pos="7513"/>
              </w:tabs>
              <w:spacing w:after="0" w:line="240" w:lineRule="auto"/>
              <w:jc w:val="center"/>
              <w:rPr>
                <w:rFonts w:ascii="Times New Roman" w:hAnsi="Times New Roman" w:cs="Times New Roman"/>
                <w:sz w:val="20"/>
                <w:szCs w:val="20"/>
              </w:rPr>
            </w:pPr>
          </w:p>
        </w:tc>
        <w:tc>
          <w:tcPr>
            <w:tcW w:w="2977" w:type="dxa"/>
            <w:vMerge w:val="restart"/>
            <w:tcBorders>
              <w:top w:val="single" w:sz="4" w:space="0" w:color="auto"/>
              <w:left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Вільногірський відділ державної реєстрації актів цивільного стану у Кам’янському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Вільногірськ, </w:t>
            </w:r>
          </w:p>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вул. Центральна, 43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Default="009E37DB" w:rsidP="0050378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9E37DB" w:rsidRPr="00EC5B74" w:rsidTr="00503782">
        <w:trPr>
          <w:jc w:val="center"/>
        </w:trPr>
        <w:tc>
          <w:tcPr>
            <w:tcW w:w="1270" w:type="dxa"/>
            <w:vMerge/>
            <w:tcBorders>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9"/>
              </w:numPr>
              <w:tabs>
                <w:tab w:val="left" w:pos="7371"/>
                <w:tab w:val="left" w:pos="7513"/>
              </w:tabs>
              <w:spacing w:after="0" w:line="240" w:lineRule="auto"/>
              <w:jc w:val="center"/>
              <w:rPr>
                <w:rFonts w:ascii="Times New Roman" w:hAnsi="Times New Roman" w:cs="Times New Roman"/>
                <w:sz w:val="20"/>
                <w:szCs w:val="20"/>
              </w:rPr>
            </w:pPr>
          </w:p>
        </w:tc>
        <w:tc>
          <w:tcPr>
            <w:tcW w:w="2977" w:type="dxa"/>
            <w:vMerge/>
            <w:tcBorders>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П’ятихатки, </w:t>
            </w:r>
          </w:p>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Шевченка, 116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Default="009E37DB" w:rsidP="0050378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9"/>
              </w:numPr>
              <w:tabs>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Відділ державної реєстрації актів цивільного стану по Довгинцівському та Саксаганському  районах у місті Кривому Розі Криворізького району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Кривий Ріг,                            </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Магістральна, 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Default="009E37DB" w:rsidP="0050378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9"/>
              </w:numPr>
              <w:tabs>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 xml:space="preserve">Криворізький відділ державної реєстрації актів цивільного стану у Криворізькому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м. Кривий Ріг,</w:t>
            </w:r>
          </w:p>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 xml:space="preserve">пр. Металургів, 16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Default="009E37DB" w:rsidP="0050378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9"/>
              </w:numPr>
              <w:tabs>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Покровський </w:t>
            </w:r>
            <w:r w:rsidRPr="00EC5B74">
              <w:rPr>
                <w:rFonts w:ascii="Times New Roman" w:eastAsia="Lucida Sans Unicode" w:hAnsi="Times New Roman" w:cs="Times New Roman"/>
                <w:color w:val="000000"/>
                <w:sz w:val="20"/>
                <w:szCs w:val="20"/>
                <w:lang w:bidi="en-US"/>
              </w:rPr>
              <w:t xml:space="preserve">відділ державної реєстрації актів цивільного стану </w:t>
            </w:r>
            <w:r w:rsidRPr="00EC5B74">
              <w:rPr>
                <w:rFonts w:ascii="Times New Roman" w:hAnsi="Times New Roman" w:cs="Times New Roman"/>
                <w:color w:val="000000"/>
                <w:sz w:val="20"/>
                <w:szCs w:val="20"/>
              </w:rPr>
              <w:t xml:space="preserve"> у місті Кривому Розі Криворізького району Дніпропетровської області </w:t>
            </w:r>
            <w:r w:rsidRPr="00EC5B74">
              <w:rPr>
                <w:rFonts w:ascii="Times New Roman" w:hAnsi="Times New Roman" w:cs="Times New Roman"/>
                <w:color w:val="000000"/>
                <w:sz w:val="20"/>
                <w:szCs w:val="20"/>
                <w:lang w:eastAsia="en-US"/>
              </w:rPr>
              <w:t xml:space="preserve">Південного міжрегіонального </w:t>
            </w:r>
            <w:r w:rsidRPr="00EC5B74">
              <w:rPr>
                <w:rFonts w:ascii="Times New Roman" w:hAnsi="Times New Roman" w:cs="Times New Roman"/>
                <w:color w:val="000000"/>
                <w:sz w:val="20"/>
                <w:szCs w:val="20"/>
                <w:lang w:eastAsia="en-US"/>
              </w:rPr>
              <w:lastRenderedPageBreak/>
              <w:t>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lastRenderedPageBreak/>
              <w:t>м. Кривий Ріг,</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Ватутіна, 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Default="009E37DB" w:rsidP="0050378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9"/>
              </w:numPr>
              <w:tabs>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Тернівський </w:t>
            </w:r>
            <w:r w:rsidRPr="00EC5B74">
              <w:rPr>
                <w:rFonts w:ascii="Times New Roman" w:eastAsia="Lucida Sans Unicode" w:hAnsi="Times New Roman" w:cs="Times New Roman"/>
                <w:color w:val="000000"/>
                <w:sz w:val="20"/>
                <w:szCs w:val="20"/>
                <w:lang w:bidi="en-US"/>
              </w:rPr>
              <w:t xml:space="preserve">відділ державної реєстрації актів цивільного стану </w:t>
            </w:r>
            <w:r w:rsidRPr="00EC5B74">
              <w:rPr>
                <w:rFonts w:ascii="Times New Roman" w:hAnsi="Times New Roman" w:cs="Times New Roman"/>
                <w:color w:val="000000"/>
                <w:sz w:val="20"/>
                <w:szCs w:val="20"/>
              </w:rPr>
              <w:t xml:space="preserve"> у місті Кривому Розі Криворізького району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Кривий Ріг,                      </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 пл. Петлякова, 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Default="009E37DB" w:rsidP="0050378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9"/>
              </w:numPr>
              <w:tabs>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Центрально-Міський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color w:val="000000"/>
                <w:sz w:val="20"/>
                <w:szCs w:val="20"/>
              </w:rPr>
              <w:t xml:space="preserve"> у місті Кривому Розі Криворізького району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Кривий Ріг,</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Свято-Миколаївська, 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Default="009E37DB" w:rsidP="0050378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9"/>
              </w:numPr>
              <w:tabs>
                <w:tab w:val="left" w:pos="7371"/>
                <w:tab w:val="left" w:pos="7513"/>
              </w:tabs>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Апостолівський </w:t>
            </w:r>
            <w:r w:rsidRPr="00EC5B74">
              <w:rPr>
                <w:rFonts w:ascii="Times New Roman" w:eastAsia="Lucida Sans Unicode" w:hAnsi="Times New Roman" w:cs="Times New Roman"/>
                <w:color w:val="000000"/>
                <w:sz w:val="20"/>
                <w:szCs w:val="20"/>
                <w:lang w:bidi="en-US"/>
              </w:rPr>
              <w:t xml:space="preserve">відділ державної реєстрації актів цивільного стану </w:t>
            </w:r>
            <w:r w:rsidRPr="00EC5B74">
              <w:rPr>
                <w:rFonts w:ascii="Times New Roman" w:hAnsi="Times New Roman" w:cs="Times New Roman"/>
                <w:color w:val="000000"/>
                <w:sz w:val="20"/>
                <w:szCs w:val="20"/>
              </w:rPr>
              <w:t xml:space="preserve"> у Криворізькому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Апостолове,                     </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 вул. Центральна, 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Default="009E37DB" w:rsidP="0050378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9"/>
              </w:numPr>
              <w:tabs>
                <w:tab w:val="left" w:pos="7371"/>
                <w:tab w:val="left" w:pos="7513"/>
              </w:tabs>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Софіївський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color w:val="000000"/>
                <w:sz w:val="20"/>
                <w:szCs w:val="20"/>
              </w:rPr>
              <w:t xml:space="preserve"> у Криворізькому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смт. Софіївка,                         </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бульвар Шевченка, 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Default="009E37DB" w:rsidP="0050378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9"/>
              </w:numPr>
              <w:tabs>
                <w:tab w:val="left" w:pos="7371"/>
                <w:tab w:val="left" w:pos="7513"/>
              </w:tabs>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Широківський </w:t>
            </w:r>
            <w:r w:rsidRPr="00EC5B74">
              <w:rPr>
                <w:rFonts w:ascii="Times New Roman" w:eastAsia="Lucida Sans Unicode" w:hAnsi="Times New Roman" w:cs="Times New Roman"/>
                <w:color w:val="000000"/>
                <w:sz w:val="20"/>
                <w:szCs w:val="20"/>
                <w:lang w:bidi="en-US"/>
              </w:rPr>
              <w:t xml:space="preserve">відділ державної реєстрації актів цивільного стану </w:t>
            </w:r>
            <w:r w:rsidRPr="00EC5B74">
              <w:rPr>
                <w:rFonts w:ascii="Times New Roman" w:hAnsi="Times New Roman" w:cs="Times New Roman"/>
                <w:color w:val="000000"/>
                <w:sz w:val="20"/>
                <w:szCs w:val="20"/>
              </w:rPr>
              <w:t xml:space="preserve"> у Криворізькому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смт. Широке,                            </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Соборна, 131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Default="009E37DB" w:rsidP="0050378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9"/>
              </w:numPr>
              <w:tabs>
                <w:tab w:val="left" w:pos="7371"/>
                <w:tab w:val="left" w:pos="7513"/>
              </w:tabs>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Нікопольський </w:t>
            </w:r>
            <w:r w:rsidRPr="00EC5B74">
              <w:rPr>
                <w:rFonts w:ascii="Times New Roman" w:eastAsia="Lucida Sans Unicode" w:hAnsi="Times New Roman" w:cs="Times New Roman"/>
                <w:color w:val="000000"/>
                <w:sz w:val="20"/>
                <w:szCs w:val="20"/>
                <w:lang w:bidi="en-US"/>
              </w:rPr>
              <w:t xml:space="preserve">відділ державної реєстрації актів цивільного стану </w:t>
            </w:r>
            <w:r w:rsidRPr="00EC5B74">
              <w:rPr>
                <w:rFonts w:ascii="Times New Roman" w:hAnsi="Times New Roman" w:cs="Times New Roman"/>
                <w:color w:val="000000"/>
                <w:sz w:val="20"/>
                <w:szCs w:val="20"/>
              </w:rPr>
              <w:t xml:space="preserve">у Нікопольському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Нікополь,</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Патріотів України, 163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Default="009E37DB" w:rsidP="0050378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9"/>
              </w:numPr>
              <w:tabs>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Покровський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color w:val="000000"/>
                <w:sz w:val="20"/>
                <w:szCs w:val="20"/>
              </w:rPr>
              <w:t xml:space="preserve"> у Нікопольському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м. Покров,</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Шатохіна, 3-а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Default="009E37DB" w:rsidP="0050378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vMerge w:val="restart"/>
            <w:tcBorders>
              <w:top w:val="single" w:sz="4" w:space="0" w:color="auto"/>
              <w:left w:val="single" w:sz="4" w:space="0" w:color="auto"/>
              <w:right w:val="single" w:sz="4" w:space="0" w:color="auto"/>
            </w:tcBorders>
            <w:shd w:val="clear" w:color="auto" w:fill="auto"/>
            <w:vAlign w:val="center"/>
          </w:tcPr>
          <w:p w:rsidR="009E37DB" w:rsidRPr="009E37DB" w:rsidRDefault="009E37DB" w:rsidP="00F9142A">
            <w:pPr>
              <w:pStyle w:val="aff0"/>
              <w:numPr>
                <w:ilvl w:val="0"/>
                <w:numId w:val="19"/>
              </w:numPr>
              <w:tabs>
                <w:tab w:val="left" w:pos="7371"/>
                <w:tab w:val="left" w:pos="7513"/>
              </w:tabs>
              <w:spacing w:after="0" w:line="240" w:lineRule="auto"/>
              <w:jc w:val="center"/>
              <w:rPr>
                <w:rFonts w:ascii="Times New Roman" w:hAnsi="Times New Roman" w:cs="Times New Roman"/>
                <w:sz w:val="20"/>
                <w:szCs w:val="20"/>
              </w:rPr>
            </w:pPr>
          </w:p>
        </w:tc>
        <w:tc>
          <w:tcPr>
            <w:tcW w:w="2977" w:type="dxa"/>
            <w:vMerge w:val="restart"/>
            <w:tcBorders>
              <w:top w:val="single" w:sz="4" w:space="0" w:color="auto"/>
              <w:left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 xml:space="preserve">Томаківський </w:t>
            </w:r>
            <w:r w:rsidRPr="00EC5B74">
              <w:rPr>
                <w:rFonts w:ascii="Times New Roman" w:eastAsia="Lucida Sans Unicode" w:hAnsi="Times New Roman" w:cs="Times New Roman"/>
                <w:color w:val="000000"/>
                <w:sz w:val="20"/>
                <w:szCs w:val="20"/>
                <w:lang w:bidi="en-US"/>
              </w:rPr>
              <w:t xml:space="preserve">відділ державної реєстрації актів цивільного стану </w:t>
            </w:r>
            <w:r w:rsidRPr="00EC5B74">
              <w:rPr>
                <w:rFonts w:ascii="Times New Roman" w:hAnsi="Times New Roman" w:cs="Times New Roman"/>
                <w:sz w:val="20"/>
                <w:szCs w:val="20"/>
              </w:rPr>
              <w:t xml:space="preserve"> у Нікопольському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смт. Томаківка,</w:t>
            </w:r>
          </w:p>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 xml:space="preserve">вул. Лесі Українки, 17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Default="009E37DB" w:rsidP="0050378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vMerge/>
            <w:tcBorders>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9"/>
              </w:numPr>
              <w:tabs>
                <w:tab w:val="left" w:pos="7371"/>
                <w:tab w:val="left" w:pos="7513"/>
              </w:tabs>
              <w:spacing w:after="0" w:line="240" w:lineRule="auto"/>
              <w:jc w:val="center"/>
              <w:rPr>
                <w:rFonts w:ascii="Times New Roman" w:hAnsi="Times New Roman" w:cs="Times New Roman"/>
                <w:sz w:val="20"/>
                <w:szCs w:val="20"/>
              </w:rPr>
            </w:pPr>
          </w:p>
        </w:tc>
        <w:tc>
          <w:tcPr>
            <w:tcW w:w="2977" w:type="dxa"/>
            <w:vMerge/>
            <w:tcBorders>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Марганець, </w:t>
            </w:r>
          </w:p>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вул. Перспективна, 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Default="009E37DB" w:rsidP="0050378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9"/>
              </w:numPr>
              <w:tabs>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Павлоградський </w:t>
            </w:r>
            <w:r w:rsidRPr="00EC5B74">
              <w:rPr>
                <w:rFonts w:ascii="Times New Roman" w:eastAsia="Lucida Sans Unicode" w:hAnsi="Times New Roman" w:cs="Times New Roman"/>
                <w:color w:val="000000"/>
                <w:sz w:val="20"/>
                <w:szCs w:val="20"/>
                <w:lang w:bidi="en-US"/>
              </w:rPr>
              <w:t xml:space="preserve">відділ державної реєстрації актів цивільного стану </w:t>
            </w:r>
            <w:r w:rsidRPr="00EC5B74">
              <w:rPr>
                <w:rFonts w:ascii="Times New Roman" w:hAnsi="Times New Roman" w:cs="Times New Roman"/>
                <w:color w:val="000000"/>
                <w:sz w:val="20"/>
                <w:szCs w:val="20"/>
              </w:rPr>
              <w:t xml:space="preserve"> у Павлоградському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Павлоград,                        </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Центральна, 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Default="009E37DB" w:rsidP="0050378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9"/>
              </w:numPr>
              <w:tabs>
                <w:tab w:val="left" w:pos="7371"/>
                <w:tab w:val="left" w:pos="7513"/>
              </w:tabs>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 xml:space="preserve">Синельниківський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color w:val="000000"/>
                <w:sz w:val="20"/>
                <w:szCs w:val="20"/>
              </w:rPr>
              <w:t xml:space="preserve"> у Синельниківському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spacing w:after="0" w:line="240" w:lineRule="auto"/>
              <w:jc w:val="center"/>
              <w:rPr>
                <w:rFonts w:ascii="Times New Roman" w:hAnsi="Times New Roman" w:cs="Times New Roman"/>
                <w:color w:val="000000"/>
                <w:sz w:val="20"/>
                <w:szCs w:val="20"/>
              </w:rPr>
            </w:pPr>
            <w:r w:rsidRPr="00EC5B74">
              <w:rPr>
                <w:rFonts w:ascii="Times New Roman" w:hAnsi="Times New Roman" w:cs="Times New Roman"/>
                <w:color w:val="000000"/>
                <w:sz w:val="20"/>
                <w:szCs w:val="20"/>
              </w:rPr>
              <w:t xml:space="preserve">м. Синельникове,                           </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color w:val="000000"/>
                <w:sz w:val="20"/>
                <w:szCs w:val="20"/>
              </w:rPr>
              <w:t>вул. Довженко, 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Default="009E37DB" w:rsidP="0050378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vMerge w:val="restart"/>
            <w:tcBorders>
              <w:top w:val="single" w:sz="4" w:space="0" w:color="auto"/>
              <w:left w:val="single" w:sz="4" w:space="0" w:color="auto"/>
              <w:right w:val="single" w:sz="4" w:space="0" w:color="auto"/>
            </w:tcBorders>
            <w:shd w:val="clear" w:color="auto" w:fill="auto"/>
            <w:vAlign w:val="center"/>
          </w:tcPr>
          <w:p w:rsidR="009E37DB" w:rsidRPr="009E37DB" w:rsidRDefault="009E37DB" w:rsidP="00F9142A">
            <w:pPr>
              <w:pStyle w:val="aff0"/>
              <w:numPr>
                <w:ilvl w:val="0"/>
                <w:numId w:val="19"/>
              </w:numPr>
              <w:tabs>
                <w:tab w:val="left" w:pos="7371"/>
                <w:tab w:val="left" w:pos="7513"/>
              </w:tabs>
              <w:spacing w:after="0" w:line="240" w:lineRule="auto"/>
              <w:jc w:val="center"/>
              <w:rPr>
                <w:rFonts w:ascii="Times New Roman" w:hAnsi="Times New Roman" w:cs="Times New Roman"/>
                <w:sz w:val="20"/>
                <w:szCs w:val="20"/>
                <w:lang w:eastAsia="en-US"/>
              </w:rPr>
            </w:pP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Новомосковський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sz w:val="20"/>
                <w:szCs w:val="20"/>
              </w:rPr>
              <w:t xml:space="preserve"> у Новомосковському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смт. Магдалинівка,</w:t>
            </w:r>
          </w:p>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 xml:space="preserve">вул. Центральна, 61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Default="009E37DB" w:rsidP="0050378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vMerge/>
            <w:tcBorders>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9"/>
              </w:numPr>
              <w:tabs>
                <w:tab w:val="left" w:pos="7371"/>
                <w:tab w:val="left" w:pos="7513"/>
              </w:tabs>
              <w:spacing w:after="0" w:line="240" w:lineRule="auto"/>
              <w:jc w:val="center"/>
              <w:rPr>
                <w:rFonts w:ascii="Times New Roman" w:hAnsi="Times New Roman" w:cs="Times New Roman"/>
                <w:sz w:val="20"/>
                <w:szCs w:val="20"/>
                <w:lang w:eastAsia="en-US"/>
              </w:rPr>
            </w:pPr>
          </w:p>
        </w:tc>
        <w:tc>
          <w:tcPr>
            <w:tcW w:w="2977" w:type="dxa"/>
            <w:vMerge/>
            <w:tcBorders>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м. Новомосковськ,</w:t>
            </w:r>
          </w:p>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вул. Українська, 7-А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Default="009E37DB" w:rsidP="0050378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lang w:eastAsia="en-US"/>
              </w:rPr>
              <w:t>1</w:t>
            </w:r>
          </w:p>
        </w:tc>
      </w:tr>
      <w:tr w:rsidR="009E37DB" w:rsidRPr="00EC5B74" w:rsidTr="00503782">
        <w:trPr>
          <w:jc w:val="center"/>
        </w:trPr>
        <w:tc>
          <w:tcPr>
            <w:tcW w:w="1270" w:type="dxa"/>
            <w:vMerge w:val="restart"/>
            <w:tcBorders>
              <w:top w:val="single" w:sz="4" w:space="0" w:color="auto"/>
              <w:left w:val="single" w:sz="4" w:space="0" w:color="auto"/>
              <w:right w:val="single" w:sz="4" w:space="0" w:color="auto"/>
            </w:tcBorders>
            <w:shd w:val="clear" w:color="auto" w:fill="auto"/>
            <w:vAlign w:val="center"/>
          </w:tcPr>
          <w:p w:rsidR="009E37DB" w:rsidRPr="009E37DB" w:rsidRDefault="009E37DB" w:rsidP="00F9142A">
            <w:pPr>
              <w:pStyle w:val="aff0"/>
              <w:numPr>
                <w:ilvl w:val="0"/>
                <w:numId w:val="19"/>
              </w:numPr>
              <w:tabs>
                <w:tab w:val="left" w:pos="7371"/>
                <w:tab w:val="left" w:pos="7513"/>
              </w:tabs>
              <w:spacing w:after="0" w:line="240" w:lineRule="auto"/>
              <w:jc w:val="center"/>
              <w:rPr>
                <w:rFonts w:ascii="Times New Roman" w:hAnsi="Times New Roman" w:cs="Times New Roman"/>
                <w:sz w:val="20"/>
                <w:szCs w:val="20"/>
                <w:lang w:eastAsia="en-US"/>
              </w:rPr>
            </w:pP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 xml:space="preserve">Васильківський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sz w:val="20"/>
                <w:szCs w:val="20"/>
              </w:rPr>
              <w:t xml:space="preserve"> у Синельниківському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r w:rsidRPr="00EC5B74">
              <w:rPr>
                <w:rFonts w:ascii="Times New Roman" w:hAnsi="Times New Roman" w:cs="Times New Roman"/>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lang w:eastAsia="en-US"/>
              </w:rPr>
              <w:t xml:space="preserve">смт. Васильківка, </w:t>
            </w:r>
          </w:p>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lang w:eastAsia="en-US"/>
              </w:rPr>
              <w:t>вул. Успішна, 150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Default="009E37DB" w:rsidP="0050378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vMerge/>
            <w:tcBorders>
              <w:left w:val="single" w:sz="4" w:space="0" w:color="auto"/>
              <w:right w:val="single" w:sz="4" w:space="0" w:color="auto"/>
            </w:tcBorders>
            <w:shd w:val="clear" w:color="auto" w:fill="auto"/>
            <w:vAlign w:val="center"/>
          </w:tcPr>
          <w:p w:rsidR="009E37DB" w:rsidRPr="009E37DB" w:rsidRDefault="009E37DB" w:rsidP="00F9142A">
            <w:pPr>
              <w:pStyle w:val="aff0"/>
              <w:numPr>
                <w:ilvl w:val="0"/>
                <w:numId w:val="19"/>
              </w:numPr>
              <w:tabs>
                <w:tab w:val="left" w:pos="7371"/>
                <w:tab w:val="left" w:pos="7513"/>
              </w:tabs>
              <w:spacing w:after="0" w:line="240" w:lineRule="auto"/>
              <w:jc w:val="center"/>
              <w:rPr>
                <w:rFonts w:ascii="Times New Roman" w:hAnsi="Times New Roman" w:cs="Times New Roman"/>
                <w:sz w:val="20"/>
                <w:szCs w:val="20"/>
              </w:rPr>
            </w:pPr>
          </w:p>
        </w:tc>
        <w:tc>
          <w:tcPr>
            <w:tcW w:w="2977" w:type="dxa"/>
            <w:vMerge/>
            <w:tcBorders>
              <w:left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смт. Межова,</w:t>
            </w:r>
          </w:p>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 xml:space="preserve">вул. ім. Грушевського, 9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Default="009E37DB" w:rsidP="0050378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vMerge/>
            <w:tcBorders>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9"/>
              </w:numPr>
              <w:tabs>
                <w:tab w:val="left" w:pos="7371"/>
                <w:tab w:val="left" w:pos="7513"/>
              </w:tabs>
              <w:spacing w:after="0" w:line="240" w:lineRule="auto"/>
              <w:jc w:val="center"/>
              <w:rPr>
                <w:rFonts w:ascii="Times New Roman" w:hAnsi="Times New Roman" w:cs="Times New Roman"/>
                <w:sz w:val="20"/>
                <w:szCs w:val="20"/>
              </w:rPr>
            </w:pPr>
          </w:p>
        </w:tc>
        <w:tc>
          <w:tcPr>
            <w:tcW w:w="2977" w:type="dxa"/>
            <w:vMerge/>
            <w:tcBorders>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 xml:space="preserve">смт. Покровське, </w:t>
            </w:r>
          </w:p>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вул. Дмитра Яворницького, 128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Default="009E37DB" w:rsidP="0050378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vMerge w:val="restart"/>
            <w:tcBorders>
              <w:top w:val="single" w:sz="4" w:space="0" w:color="auto"/>
              <w:left w:val="single" w:sz="4" w:space="0" w:color="auto"/>
              <w:right w:val="single" w:sz="4" w:space="0" w:color="auto"/>
            </w:tcBorders>
            <w:shd w:val="clear" w:color="auto" w:fill="auto"/>
            <w:vAlign w:val="center"/>
          </w:tcPr>
          <w:p w:rsidR="009E37DB" w:rsidRPr="009E37DB" w:rsidRDefault="009E37DB" w:rsidP="00F9142A">
            <w:pPr>
              <w:pStyle w:val="aff0"/>
              <w:numPr>
                <w:ilvl w:val="0"/>
                <w:numId w:val="19"/>
              </w:numPr>
              <w:tabs>
                <w:tab w:val="left" w:pos="7371"/>
                <w:tab w:val="left" w:pos="7513"/>
              </w:tabs>
              <w:spacing w:after="0" w:line="240" w:lineRule="auto"/>
              <w:jc w:val="center"/>
              <w:rPr>
                <w:rFonts w:ascii="Times New Roman" w:hAnsi="Times New Roman" w:cs="Times New Roman"/>
                <w:sz w:val="20"/>
                <w:szCs w:val="20"/>
                <w:lang w:eastAsia="en-US"/>
              </w:rPr>
            </w:pPr>
          </w:p>
        </w:tc>
        <w:tc>
          <w:tcPr>
            <w:tcW w:w="2977" w:type="dxa"/>
            <w:vMerge w:val="restart"/>
            <w:tcBorders>
              <w:top w:val="single" w:sz="4" w:space="0" w:color="auto"/>
              <w:left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sz w:val="20"/>
                <w:szCs w:val="20"/>
              </w:rPr>
              <w:t xml:space="preserve">Петропавлівський </w:t>
            </w:r>
            <w:r w:rsidRPr="00EC5B74">
              <w:rPr>
                <w:rFonts w:ascii="Times New Roman" w:eastAsia="Lucida Sans Unicode" w:hAnsi="Times New Roman" w:cs="Times New Roman"/>
                <w:color w:val="000000"/>
                <w:sz w:val="20"/>
                <w:szCs w:val="20"/>
                <w:lang w:bidi="en-US"/>
              </w:rPr>
              <w:t>відділ державної реєстрації актів цивільного стану</w:t>
            </w:r>
            <w:r w:rsidRPr="00EC5B74">
              <w:rPr>
                <w:rFonts w:ascii="Times New Roman" w:hAnsi="Times New Roman" w:cs="Times New Roman"/>
                <w:sz w:val="20"/>
                <w:szCs w:val="20"/>
              </w:rPr>
              <w:t xml:space="preserve"> у Синельниківському районі Дніпропетровської області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r w:rsidRPr="00EC5B74">
              <w:rPr>
                <w:rFonts w:ascii="Times New Roman" w:hAnsi="Times New Roman" w:cs="Times New Roman"/>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смт. Петропавлівка,</w:t>
            </w:r>
          </w:p>
          <w:p w:rsidR="009E37DB" w:rsidRPr="00EC5B74" w:rsidRDefault="009E37DB" w:rsidP="00503782">
            <w:pPr>
              <w:spacing w:after="0" w:line="240" w:lineRule="auto"/>
              <w:jc w:val="center"/>
              <w:rPr>
                <w:rFonts w:ascii="Times New Roman" w:hAnsi="Times New Roman" w:cs="Times New Roman"/>
                <w:color w:val="000000"/>
                <w:sz w:val="20"/>
                <w:szCs w:val="20"/>
                <w:lang w:eastAsia="en-US"/>
              </w:rPr>
            </w:pPr>
            <w:r w:rsidRPr="00EC5B74">
              <w:rPr>
                <w:rFonts w:ascii="Times New Roman" w:hAnsi="Times New Roman" w:cs="Times New Roman"/>
                <w:sz w:val="20"/>
                <w:szCs w:val="20"/>
              </w:rPr>
              <w:t>вул. Героїв України, 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Default="009E37DB" w:rsidP="0050378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503782" w:rsidP="00503782">
            <w:pPr>
              <w:tabs>
                <w:tab w:val="left" w:pos="7371"/>
                <w:tab w:val="left" w:pos="7513"/>
              </w:tabs>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r>
      <w:tr w:rsidR="009E37DB" w:rsidRPr="00EC5B74" w:rsidTr="00503782">
        <w:trPr>
          <w:jc w:val="center"/>
        </w:trPr>
        <w:tc>
          <w:tcPr>
            <w:tcW w:w="1270" w:type="dxa"/>
            <w:vMerge/>
            <w:tcBorders>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9"/>
              </w:numPr>
              <w:tabs>
                <w:tab w:val="left" w:pos="7371"/>
                <w:tab w:val="left" w:pos="7513"/>
              </w:tabs>
              <w:spacing w:after="0" w:line="240" w:lineRule="auto"/>
              <w:jc w:val="center"/>
              <w:rPr>
                <w:rFonts w:ascii="Times New Roman" w:hAnsi="Times New Roman" w:cs="Times New Roman"/>
                <w:sz w:val="20"/>
                <w:szCs w:val="20"/>
                <w:lang w:eastAsia="en-US"/>
              </w:rPr>
            </w:pPr>
          </w:p>
        </w:tc>
        <w:tc>
          <w:tcPr>
            <w:tcW w:w="2977" w:type="dxa"/>
            <w:vMerge/>
            <w:tcBorders>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 xml:space="preserve">м. Першотравенськ, </w:t>
            </w:r>
          </w:p>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вул. Горькаого, 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Default="009E37DB" w:rsidP="0050378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rPr>
              <w:t>1</w:t>
            </w:r>
          </w:p>
        </w:tc>
      </w:tr>
      <w:tr w:rsidR="009E37DB" w:rsidRPr="00EC5B74" w:rsidTr="00503782">
        <w:trPr>
          <w:jc w:val="center"/>
        </w:trPr>
        <w:tc>
          <w:tcPr>
            <w:tcW w:w="1270" w:type="dxa"/>
            <w:tcBorders>
              <w:left w:val="single" w:sz="4" w:space="0" w:color="auto"/>
              <w:bottom w:val="single" w:sz="4" w:space="0" w:color="auto"/>
              <w:right w:val="single" w:sz="4" w:space="0" w:color="auto"/>
            </w:tcBorders>
            <w:shd w:val="clear" w:color="auto" w:fill="auto"/>
            <w:vAlign w:val="center"/>
          </w:tcPr>
          <w:p w:rsidR="009E37DB" w:rsidRPr="009E37DB" w:rsidRDefault="009E37DB" w:rsidP="00F9142A">
            <w:pPr>
              <w:pStyle w:val="aff0"/>
              <w:numPr>
                <w:ilvl w:val="0"/>
                <w:numId w:val="19"/>
              </w:numPr>
              <w:tabs>
                <w:tab w:val="left" w:pos="7371"/>
                <w:tab w:val="left" w:pos="7513"/>
              </w:tabs>
              <w:spacing w:after="0" w:line="240" w:lineRule="auto"/>
              <w:jc w:val="center"/>
              <w:rPr>
                <w:rFonts w:ascii="Times New Roman" w:hAnsi="Times New Roman" w:cs="Times New Roman"/>
                <w:sz w:val="20"/>
                <w:szCs w:val="20"/>
                <w:lang w:eastAsia="en-US"/>
              </w:rPr>
            </w:pPr>
          </w:p>
        </w:tc>
        <w:tc>
          <w:tcPr>
            <w:tcW w:w="2977" w:type="dxa"/>
            <w:tcBorders>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lang w:eastAsia="en-US"/>
              </w:rPr>
            </w:pPr>
            <w:r w:rsidRPr="00EC5B74">
              <w:rPr>
                <w:rFonts w:ascii="Times New Roman" w:hAnsi="Times New Roman" w:cs="Times New Roman"/>
                <w:sz w:val="20"/>
                <w:szCs w:val="20"/>
                <w:lang w:eastAsia="en-US"/>
              </w:rPr>
              <w:t xml:space="preserve">Центральний відділ державної реєстрації актів цивільного стану Управління державної реєстрації </w:t>
            </w:r>
            <w:r w:rsidRPr="00EC5B74">
              <w:rPr>
                <w:rFonts w:ascii="Times New Roman" w:hAnsi="Times New Roman" w:cs="Times New Roman"/>
                <w:color w:val="000000"/>
                <w:sz w:val="20"/>
                <w:szCs w:val="20"/>
                <w:lang w:eastAsia="en-US"/>
              </w:rPr>
              <w:t>Південного міжрегіонального управління Міністерства юстиції (м. Одеса)</w:t>
            </w:r>
            <w:r w:rsidRPr="00EC5B74">
              <w:rPr>
                <w:rFonts w:ascii="Times New Roman" w:hAnsi="Times New Roman" w:cs="Times New Roman"/>
                <w:color w:val="000000"/>
                <w:sz w:val="20"/>
                <w:szCs w:val="20"/>
              </w:rPr>
              <w:t xml:space="preserve">  </w:t>
            </w:r>
            <w:r w:rsidRPr="00EC5B74">
              <w:rPr>
                <w:rFonts w:ascii="Times New Roman" w:hAnsi="Times New Roman" w:cs="Times New Roman"/>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 xml:space="preserve">м. Дніпро, </w:t>
            </w:r>
          </w:p>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вул. Степана Бандери, 43-А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E37DB" w:rsidRDefault="009E37DB" w:rsidP="00503782">
            <w:r w:rsidRPr="009A4A8A">
              <w:rPr>
                <w:rFonts w:ascii="Times New Roman" w:hAnsi="Times New Roman" w:cs="Times New Roman"/>
                <w:sz w:val="20"/>
                <w:szCs w:val="20"/>
                <w:lang w:eastAsia="ru-RU"/>
              </w:rPr>
              <w:t>ПЦС об`єкти (тривожна сигналізація)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37DB" w:rsidRPr="00EC5B74" w:rsidRDefault="009E37DB" w:rsidP="00503782">
            <w:pPr>
              <w:tabs>
                <w:tab w:val="left" w:pos="7371"/>
                <w:tab w:val="left" w:pos="7513"/>
              </w:tabs>
              <w:spacing w:after="0" w:line="240" w:lineRule="auto"/>
              <w:jc w:val="center"/>
              <w:rPr>
                <w:rFonts w:ascii="Times New Roman" w:hAnsi="Times New Roman" w:cs="Times New Roman"/>
                <w:sz w:val="20"/>
                <w:szCs w:val="20"/>
              </w:rPr>
            </w:pPr>
            <w:r w:rsidRPr="00EC5B74">
              <w:rPr>
                <w:rFonts w:ascii="Times New Roman" w:hAnsi="Times New Roman" w:cs="Times New Roman"/>
                <w:sz w:val="20"/>
                <w:szCs w:val="20"/>
              </w:rPr>
              <w:t>1</w:t>
            </w:r>
          </w:p>
        </w:tc>
      </w:tr>
    </w:tbl>
    <w:p w:rsidR="009E37DB" w:rsidRPr="00EC5B74" w:rsidRDefault="009E37DB" w:rsidP="009E37DB">
      <w:pPr>
        <w:jc w:val="center"/>
        <w:rPr>
          <w:rFonts w:ascii="Times New Roman" w:hAnsi="Times New Roman" w:cs="Times New Roman"/>
          <w:sz w:val="20"/>
          <w:szCs w:val="20"/>
        </w:rPr>
      </w:pPr>
    </w:p>
    <w:p w:rsidR="007E781C" w:rsidRPr="008840D2" w:rsidRDefault="007E781C" w:rsidP="007E781C">
      <w:pPr>
        <w:widowControl w:val="0"/>
        <w:tabs>
          <w:tab w:val="left" w:pos="993"/>
        </w:tabs>
        <w:autoSpaceDE w:val="0"/>
        <w:autoSpaceDN w:val="0"/>
        <w:adjustRightInd w:val="0"/>
        <w:spacing w:after="0" w:line="240" w:lineRule="auto"/>
        <w:ind w:left="567" w:firstLine="284"/>
        <w:jc w:val="right"/>
        <w:rPr>
          <w:rFonts w:ascii="Times New Roman" w:hAnsi="Times New Roman" w:cs="Times New Roman"/>
          <w:i/>
          <w:iCs/>
          <w:w w:val="121"/>
          <w:sz w:val="20"/>
          <w:szCs w:val="20"/>
          <w:lang w:eastAsia="ru-RU" w:bidi="he-IL"/>
        </w:rPr>
      </w:pPr>
    </w:p>
    <w:p w:rsidR="00CD0D43" w:rsidRDefault="007E781C" w:rsidP="004B35FF">
      <w:pPr>
        <w:spacing w:after="0" w:line="240" w:lineRule="auto"/>
        <w:ind w:left="360" w:right="-83"/>
        <w:jc w:val="both"/>
        <w:rPr>
          <w:rFonts w:ascii="Times New Roman" w:eastAsia="Calibri" w:hAnsi="Times New Roman" w:cs="Times New Roman"/>
          <w:b/>
          <w:bCs/>
          <w:sz w:val="24"/>
          <w:szCs w:val="24"/>
          <w:lang w:eastAsia="ru-RU"/>
        </w:rPr>
      </w:pPr>
      <w:r>
        <w:rPr>
          <w:rFonts w:ascii="Times New Roman" w:eastAsia="Calibri" w:hAnsi="Times New Roman" w:cs="Times New Roman"/>
          <w:bCs/>
          <w:sz w:val="24"/>
          <w:szCs w:val="24"/>
          <w:lang w:eastAsia="ru-RU"/>
        </w:rPr>
        <w:t xml:space="preserve">                   </w:t>
      </w:r>
      <w:r w:rsidRPr="00A716DB">
        <w:rPr>
          <w:rFonts w:ascii="Times New Roman" w:eastAsia="Calibri" w:hAnsi="Times New Roman" w:cs="Times New Roman"/>
          <w:b/>
          <w:bCs/>
          <w:sz w:val="24"/>
          <w:szCs w:val="24"/>
          <w:lang w:eastAsia="ru-RU"/>
        </w:rPr>
        <w:t>ЗАМОВНИК                                                                   ВИКОНАВЕЦЬ</w:t>
      </w:r>
    </w:p>
    <w:p w:rsidR="009E37DB" w:rsidRDefault="009E37DB" w:rsidP="004B35FF">
      <w:pPr>
        <w:spacing w:after="0" w:line="240" w:lineRule="auto"/>
        <w:ind w:left="360" w:right="-83"/>
        <w:jc w:val="both"/>
        <w:rPr>
          <w:rFonts w:ascii="Times New Roman" w:eastAsia="Calibri" w:hAnsi="Times New Roman" w:cs="Times New Roman"/>
          <w:b/>
          <w:bCs/>
          <w:sz w:val="24"/>
          <w:szCs w:val="24"/>
          <w:lang w:eastAsia="ru-RU"/>
        </w:rPr>
      </w:pPr>
    </w:p>
    <w:p w:rsidR="009E37DB" w:rsidRDefault="009E37DB" w:rsidP="004B35FF">
      <w:pPr>
        <w:spacing w:after="0" w:line="240" w:lineRule="auto"/>
        <w:ind w:left="360" w:right="-83"/>
        <w:jc w:val="both"/>
        <w:rPr>
          <w:rFonts w:ascii="Times New Roman" w:eastAsia="Calibri" w:hAnsi="Times New Roman" w:cs="Times New Roman"/>
          <w:b/>
          <w:bCs/>
          <w:sz w:val="24"/>
          <w:szCs w:val="24"/>
          <w:lang w:eastAsia="ru-RU"/>
        </w:rPr>
      </w:pPr>
    </w:p>
    <w:p w:rsidR="009E37DB" w:rsidRDefault="009E37DB" w:rsidP="004B35FF">
      <w:pPr>
        <w:spacing w:after="0" w:line="240" w:lineRule="auto"/>
        <w:ind w:left="360" w:right="-83"/>
        <w:jc w:val="both"/>
        <w:rPr>
          <w:rFonts w:ascii="Times New Roman" w:eastAsia="Calibri" w:hAnsi="Times New Roman" w:cs="Times New Roman"/>
          <w:b/>
          <w:bCs/>
          <w:sz w:val="24"/>
          <w:szCs w:val="24"/>
          <w:lang w:eastAsia="ru-RU"/>
        </w:rPr>
      </w:pPr>
    </w:p>
    <w:p w:rsidR="009E37DB" w:rsidRDefault="009E37DB" w:rsidP="004B35FF">
      <w:pPr>
        <w:spacing w:after="0" w:line="240" w:lineRule="auto"/>
        <w:ind w:left="360" w:right="-83"/>
        <w:jc w:val="both"/>
        <w:rPr>
          <w:rFonts w:ascii="Times New Roman" w:eastAsia="Calibri" w:hAnsi="Times New Roman" w:cs="Times New Roman"/>
          <w:b/>
          <w:bCs/>
          <w:sz w:val="24"/>
          <w:szCs w:val="24"/>
          <w:lang w:eastAsia="ru-RU"/>
        </w:rPr>
      </w:pPr>
    </w:p>
    <w:p w:rsidR="009E37DB" w:rsidRDefault="009E37DB" w:rsidP="004B35FF">
      <w:pPr>
        <w:spacing w:after="0" w:line="240" w:lineRule="auto"/>
        <w:ind w:left="360" w:right="-83"/>
        <w:jc w:val="both"/>
        <w:rPr>
          <w:rFonts w:ascii="Times New Roman" w:eastAsia="Calibri" w:hAnsi="Times New Roman" w:cs="Times New Roman"/>
          <w:b/>
          <w:bCs/>
          <w:sz w:val="24"/>
          <w:szCs w:val="24"/>
          <w:lang w:eastAsia="ru-RU"/>
        </w:rPr>
      </w:pPr>
    </w:p>
    <w:p w:rsidR="009E37DB" w:rsidRPr="00CD0D43" w:rsidRDefault="009E37DB" w:rsidP="004B35FF">
      <w:pPr>
        <w:spacing w:after="0" w:line="240" w:lineRule="auto"/>
        <w:ind w:left="360" w:right="-83"/>
        <w:jc w:val="both"/>
        <w:rPr>
          <w:rFonts w:ascii="Times New Roman" w:hAnsi="Times New Roman" w:cs="Times New Roman"/>
        </w:rPr>
      </w:pPr>
    </w:p>
    <w:tbl>
      <w:tblPr>
        <w:tblStyle w:val="af"/>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0"/>
      </w:tblGrid>
      <w:tr w:rsidR="00356685" w:rsidTr="00C358A2">
        <w:tc>
          <w:tcPr>
            <w:tcW w:w="6090" w:type="dxa"/>
          </w:tcPr>
          <w:p w:rsidR="008C7860" w:rsidRDefault="008C7860" w:rsidP="00C358A2">
            <w:pPr>
              <w:spacing w:after="0" w:line="240" w:lineRule="auto"/>
              <w:jc w:val="right"/>
              <w:rPr>
                <w:rFonts w:ascii="Times New Roman" w:hAnsi="Times New Roman" w:cs="Times New Roman"/>
                <w:b/>
                <w:i/>
                <w:iCs/>
                <w:sz w:val="24"/>
                <w:szCs w:val="24"/>
                <w:lang w:eastAsia="ru-RU"/>
              </w:rPr>
            </w:pPr>
          </w:p>
          <w:p w:rsidR="00356685" w:rsidRPr="00F723CE" w:rsidRDefault="00356685" w:rsidP="00C358A2">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b/>
                <w:i/>
                <w:iCs/>
                <w:sz w:val="24"/>
                <w:szCs w:val="24"/>
                <w:lang w:eastAsia="ru-RU"/>
              </w:rPr>
              <w:lastRenderedPageBreak/>
              <w:t xml:space="preserve">Додаток </w:t>
            </w:r>
            <w:r>
              <w:rPr>
                <w:rFonts w:ascii="Times New Roman" w:hAnsi="Times New Roman" w:cs="Times New Roman"/>
                <w:b/>
                <w:i/>
                <w:iCs/>
                <w:sz w:val="24"/>
                <w:szCs w:val="24"/>
                <w:lang w:eastAsia="ru-RU"/>
              </w:rPr>
              <w:t>5</w:t>
            </w:r>
            <w:r w:rsidRPr="005F2907">
              <w:rPr>
                <w:rFonts w:ascii="Times New Roman" w:hAnsi="Times New Roman" w:cs="Times New Roman"/>
                <w:b/>
                <w:i/>
                <w:iCs/>
                <w:sz w:val="24"/>
                <w:szCs w:val="24"/>
                <w:lang w:eastAsia="ru-RU"/>
              </w:rPr>
              <w:t xml:space="preserve"> </w:t>
            </w:r>
            <w:r w:rsidRPr="005F2907">
              <w:rPr>
                <w:rFonts w:ascii="Times New Roman" w:hAnsi="Times New Roman" w:cs="Times New Roman"/>
                <w:i/>
                <w:iCs/>
                <w:sz w:val="24"/>
                <w:szCs w:val="24"/>
                <w:lang w:eastAsia="ru-RU"/>
              </w:rPr>
              <w:t xml:space="preserve">                                                                                     </w:t>
            </w:r>
          </w:p>
          <w:p w:rsidR="00356685" w:rsidRPr="005F2907" w:rsidRDefault="00356685" w:rsidP="00C358A2">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356685" w:rsidRPr="009F128D" w:rsidRDefault="00356685" w:rsidP="00C358A2">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sidRPr="009F128D">
              <w:rPr>
                <w:rFonts w:ascii="Times New Roman" w:hAnsi="Times New Roman" w:cs="Times New Roman"/>
                <w:i/>
                <w:iCs/>
                <w:sz w:val="24"/>
                <w:szCs w:val="24"/>
                <w:lang w:eastAsia="ru-RU"/>
              </w:rPr>
              <w:t xml:space="preserve">послуг згідно </w:t>
            </w:r>
          </w:p>
          <w:p w:rsidR="00356685" w:rsidRPr="004B35FF" w:rsidRDefault="00356685" w:rsidP="009E37DB">
            <w:pPr>
              <w:spacing w:after="0" w:line="240" w:lineRule="auto"/>
              <w:ind w:right="196"/>
              <w:jc w:val="right"/>
              <w:rPr>
                <w:rFonts w:ascii="Times New Roman" w:hAnsi="Times New Roman" w:cs="Times New Roman"/>
                <w:i/>
                <w:iCs/>
                <w:color w:val="000000"/>
              </w:rPr>
            </w:pPr>
            <w:r w:rsidRPr="004B35FF">
              <w:rPr>
                <w:rFonts w:ascii="Times New Roman" w:hAnsi="Times New Roman" w:cs="Times New Roman"/>
                <w:i/>
                <w:iCs/>
                <w:sz w:val="24"/>
                <w:szCs w:val="24"/>
                <w:lang w:eastAsia="ru-RU"/>
              </w:rPr>
              <w:t>код  ДК 021:2015 – 79710000-4  «Охоронні послуги» (</w:t>
            </w:r>
            <w:r w:rsidR="00912EC6" w:rsidRPr="00912EC6">
              <w:rPr>
                <w:rFonts w:ascii="Times New Roman" w:hAnsi="Times New Roman" w:cs="Times New Roman"/>
                <w:i/>
                <w:sz w:val="24"/>
                <w:szCs w:val="24"/>
              </w:rPr>
              <w:t>Послуги технічної охорони: пультова охорона та кнопка тривоги для потреб структурних підрозділів Південного міжрегіонального управління Міністерства юстиції (м. Одеса) по Дніпропетровській області</w:t>
            </w:r>
            <w:r w:rsidRPr="004B35FF">
              <w:rPr>
                <w:rFonts w:ascii="Times New Roman" w:hAnsi="Times New Roman" w:cs="Times New Roman"/>
                <w:i/>
                <w:iCs/>
                <w:sz w:val="24"/>
                <w:szCs w:val="24"/>
                <w:lang w:eastAsia="ru-RU"/>
              </w:rPr>
              <w:t>)</w:t>
            </w:r>
          </w:p>
        </w:tc>
      </w:tr>
    </w:tbl>
    <w:p w:rsidR="00356685" w:rsidRDefault="00356685" w:rsidP="00356685">
      <w:pPr>
        <w:spacing w:after="0" w:line="240" w:lineRule="auto"/>
        <w:rPr>
          <w:rFonts w:ascii="Times New Roman" w:hAnsi="Times New Roman" w:cs="Times New Roman"/>
          <w:b/>
          <w:i/>
          <w:iCs/>
          <w:sz w:val="24"/>
          <w:szCs w:val="24"/>
          <w:lang w:eastAsia="ru-RU"/>
        </w:rPr>
      </w:pPr>
    </w:p>
    <w:p w:rsidR="00356685" w:rsidRPr="0020282E" w:rsidRDefault="00356685" w:rsidP="00356685">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Форма „Цінова пропозиція" подається у вигляді, наведеному нижче.</w:t>
      </w:r>
    </w:p>
    <w:p w:rsidR="00356685" w:rsidRPr="0020282E" w:rsidRDefault="00356685" w:rsidP="00356685">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Учасник не повинен відступати від даної форми.</w:t>
      </w:r>
    </w:p>
    <w:p w:rsidR="00356685" w:rsidRPr="002A1172" w:rsidRDefault="00356685" w:rsidP="00356685">
      <w:pPr>
        <w:spacing w:after="0" w:line="288" w:lineRule="auto"/>
        <w:jc w:val="center"/>
        <w:rPr>
          <w:rFonts w:ascii="Times New Roman" w:hAnsi="Times New Roman" w:cs="Times New Roman"/>
          <w:b/>
          <w:bCs/>
          <w:sz w:val="24"/>
          <w:szCs w:val="24"/>
        </w:rPr>
      </w:pPr>
      <w:r w:rsidRPr="002A1172">
        <w:rPr>
          <w:rFonts w:ascii="Times New Roman" w:hAnsi="Times New Roman" w:cs="Times New Roman"/>
          <w:b/>
          <w:bCs/>
          <w:sz w:val="24"/>
          <w:szCs w:val="24"/>
        </w:rPr>
        <w:t>ФОРМА "ЦІНОВА ПРОПОЗИЦІЯ"</w:t>
      </w:r>
    </w:p>
    <w:p w:rsidR="00356685" w:rsidRPr="002A1172" w:rsidRDefault="00356685" w:rsidP="00356685">
      <w:pPr>
        <w:spacing w:after="0" w:line="288" w:lineRule="auto"/>
        <w:jc w:val="center"/>
        <w:rPr>
          <w:rFonts w:ascii="Times New Roman" w:hAnsi="Times New Roman" w:cs="Times New Roman"/>
          <w:b/>
          <w:bCs/>
          <w:i/>
          <w:iCs/>
          <w:sz w:val="24"/>
          <w:szCs w:val="24"/>
        </w:rPr>
      </w:pPr>
      <w:r w:rsidRPr="002A1172">
        <w:rPr>
          <w:rFonts w:ascii="Times New Roman" w:hAnsi="Times New Roman" w:cs="Times New Roman"/>
          <w:b/>
          <w:bCs/>
          <w:i/>
          <w:iCs/>
          <w:sz w:val="24"/>
          <w:szCs w:val="24"/>
        </w:rPr>
        <w:t xml:space="preserve"> (форма, яка подається Учасником на фірмовому бланку (за наявності))</w:t>
      </w:r>
    </w:p>
    <w:tbl>
      <w:tblPr>
        <w:tblW w:w="10420" w:type="dxa"/>
        <w:tblInd w:w="-106" w:type="dxa"/>
        <w:tblLayout w:type="fixed"/>
        <w:tblLook w:val="0000" w:firstRow="0" w:lastRow="0" w:firstColumn="0" w:lastColumn="0" w:noHBand="0" w:noVBand="0"/>
      </w:tblPr>
      <w:tblGrid>
        <w:gridCol w:w="6521"/>
        <w:gridCol w:w="3899"/>
      </w:tblGrid>
      <w:tr w:rsidR="00356685" w:rsidRPr="002A1172" w:rsidTr="00C358A2">
        <w:tc>
          <w:tcPr>
            <w:tcW w:w="6521" w:type="dxa"/>
            <w:tcBorders>
              <w:top w:val="single" w:sz="4" w:space="0" w:color="auto"/>
              <w:left w:val="single" w:sz="4" w:space="0" w:color="auto"/>
              <w:bottom w:val="single" w:sz="4" w:space="0" w:color="auto"/>
              <w:right w:val="single" w:sz="4" w:space="0" w:color="auto"/>
            </w:tcBorders>
          </w:tcPr>
          <w:p w:rsidR="00356685" w:rsidRPr="002A1172" w:rsidRDefault="00356685" w:rsidP="00C358A2">
            <w:pPr>
              <w:spacing w:after="0"/>
              <w:jc w:val="both"/>
              <w:rPr>
                <w:rFonts w:ascii="Times New Roman" w:eastAsia="Calibri" w:hAnsi="Times New Roman" w:cs="Times New Roman"/>
                <w:b/>
                <w:bCs/>
                <w:sz w:val="24"/>
                <w:szCs w:val="24"/>
              </w:rPr>
            </w:pPr>
            <w:r w:rsidRPr="002A1172">
              <w:rPr>
                <w:rFonts w:ascii="Times New Roman" w:eastAsia="Calibri" w:hAnsi="Times New Roman" w:cs="Times New Roman"/>
                <w:b/>
                <w:bCs/>
                <w:sz w:val="24"/>
                <w:szCs w:val="24"/>
              </w:rPr>
              <w:t>1. Повне найменування учасника</w:t>
            </w:r>
          </w:p>
        </w:tc>
        <w:tc>
          <w:tcPr>
            <w:tcW w:w="3899" w:type="dxa"/>
            <w:tcBorders>
              <w:top w:val="single" w:sz="4" w:space="0" w:color="auto"/>
              <w:left w:val="single" w:sz="4" w:space="0" w:color="auto"/>
              <w:bottom w:val="single" w:sz="4" w:space="0" w:color="auto"/>
              <w:right w:val="single" w:sz="4" w:space="0" w:color="auto"/>
            </w:tcBorders>
          </w:tcPr>
          <w:p w:rsidR="00356685" w:rsidRPr="002A1172" w:rsidRDefault="00356685" w:rsidP="00C358A2">
            <w:pPr>
              <w:spacing w:after="0"/>
              <w:jc w:val="both"/>
              <w:rPr>
                <w:rFonts w:ascii="Times New Roman" w:hAnsi="Times New Roman" w:cs="Times New Roman"/>
                <w:b/>
                <w:bCs/>
                <w:sz w:val="24"/>
                <w:szCs w:val="24"/>
              </w:rPr>
            </w:pPr>
          </w:p>
        </w:tc>
      </w:tr>
      <w:tr w:rsidR="00356685" w:rsidRPr="002A1172" w:rsidTr="00C358A2">
        <w:trPr>
          <w:trHeight w:val="121"/>
        </w:trPr>
        <w:tc>
          <w:tcPr>
            <w:tcW w:w="6521" w:type="dxa"/>
            <w:tcBorders>
              <w:top w:val="single" w:sz="4" w:space="0" w:color="auto"/>
              <w:left w:val="single" w:sz="4" w:space="0" w:color="auto"/>
              <w:bottom w:val="single" w:sz="4" w:space="0" w:color="auto"/>
              <w:right w:val="single" w:sz="4" w:space="0" w:color="auto"/>
            </w:tcBorders>
          </w:tcPr>
          <w:p w:rsidR="00356685" w:rsidRPr="002A1172" w:rsidRDefault="00356685" w:rsidP="00C358A2">
            <w:pPr>
              <w:spacing w:after="0"/>
              <w:jc w:val="both"/>
              <w:rPr>
                <w:rFonts w:ascii="Times New Roman" w:hAnsi="Times New Roman" w:cs="Times New Roman"/>
                <w:b/>
                <w:bCs/>
                <w:sz w:val="24"/>
                <w:szCs w:val="24"/>
              </w:rPr>
            </w:pPr>
            <w:r w:rsidRPr="002A1172">
              <w:rPr>
                <w:rFonts w:ascii="Times New Roman" w:hAnsi="Times New Roman" w:cs="Times New Roman"/>
                <w:b/>
                <w:bCs/>
                <w:sz w:val="24"/>
                <w:szCs w:val="24"/>
              </w:rPr>
              <w:t>2. Юридична та фактична адреса учасника</w:t>
            </w:r>
          </w:p>
        </w:tc>
        <w:tc>
          <w:tcPr>
            <w:tcW w:w="3899" w:type="dxa"/>
            <w:tcBorders>
              <w:top w:val="single" w:sz="4" w:space="0" w:color="auto"/>
              <w:left w:val="single" w:sz="4" w:space="0" w:color="auto"/>
              <w:bottom w:val="single" w:sz="4" w:space="0" w:color="auto"/>
              <w:right w:val="single" w:sz="4" w:space="0" w:color="auto"/>
            </w:tcBorders>
          </w:tcPr>
          <w:p w:rsidR="00356685" w:rsidRPr="002A1172" w:rsidRDefault="00356685" w:rsidP="00C358A2">
            <w:pPr>
              <w:spacing w:after="0"/>
              <w:jc w:val="both"/>
              <w:rPr>
                <w:rFonts w:ascii="Times New Roman" w:hAnsi="Times New Roman" w:cs="Times New Roman"/>
                <w:b/>
                <w:bCs/>
                <w:sz w:val="24"/>
                <w:szCs w:val="24"/>
              </w:rPr>
            </w:pPr>
          </w:p>
        </w:tc>
      </w:tr>
      <w:tr w:rsidR="00356685" w:rsidRPr="002A1172" w:rsidTr="00C358A2">
        <w:tc>
          <w:tcPr>
            <w:tcW w:w="6521" w:type="dxa"/>
            <w:tcBorders>
              <w:top w:val="single" w:sz="4" w:space="0" w:color="auto"/>
              <w:left w:val="single" w:sz="4" w:space="0" w:color="auto"/>
              <w:bottom w:val="single" w:sz="4" w:space="0" w:color="auto"/>
              <w:right w:val="single" w:sz="4" w:space="0" w:color="auto"/>
            </w:tcBorders>
          </w:tcPr>
          <w:p w:rsidR="00356685" w:rsidRPr="002A1172" w:rsidRDefault="00356685" w:rsidP="00C358A2">
            <w:pPr>
              <w:tabs>
                <w:tab w:val="left" w:pos="1440"/>
              </w:tabs>
              <w:spacing w:after="0"/>
              <w:jc w:val="both"/>
              <w:rPr>
                <w:rFonts w:ascii="Times New Roman" w:hAnsi="Times New Roman" w:cs="Times New Roman"/>
                <w:b/>
                <w:bCs/>
                <w:sz w:val="24"/>
                <w:szCs w:val="24"/>
              </w:rPr>
            </w:pPr>
            <w:r w:rsidRPr="002A1172">
              <w:rPr>
                <w:rFonts w:ascii="Times New Roman" w:hAnsi="Times New Roman" w:cs="Times New Roman"/>
                <w:b/>
                <w:bCs/>
                <w:sz w:val="24"/>
                <w:szCs w:val="24"/>
              </w:rPr>
              <w:t xml:space="preserve">3. Код ЄДРПОУ або </w:t>
            </w:r>
            <w:r w:rsidRPr="002A1172">
              <w:rPr>
                <w:rFonts w:ascii="Times New Roman" w:hAnsi="Times New Roman" w:cs="Times New Roman"/>
                <w:sz w:val="24"/>
                <w:szCs w:val="24"/>
              </w:rPr>
              <w:t xml:space="preserve">реєстраційний номер облікової картки платника податків – </w:t>
            </w:r>
            <w:r w:rsidRPr="002A1172">
              <w:rPr>
                <w:rFonts w:ascii="Times New Roman" w:hAnsi="Times New Roman" w:cs="Times New Roman"/>
                <w:b/>
                <w:bCs/>
                <w:sz w:val="24"/>
                <w:szCs w:val="24"/>
              </w:rPr>
              <w:t>ІПН фізичної особи</w:t>
            </w:r>
            <w:r w:rsidRPr="002A1172">
              <w:rPr>
                <w:rFonts w:ascii="Times New Roman" w:hAnsi="Times New Roman" w:cs="Times New Roman"/>
                <w:sz w:val="24"/>
                <w:szCs w:val="24"/>
              </w:rPr>
              <w:t xml:space="preserve"> (с</w:t>
            </w:r>
            <w:r w:rsidRPr="002A1172">
              <w:rPr>
                <w:rFonts w:ascii="Times New Roman" w:hAnsi="Times New Roman" w:cs="Times New Roman"/>
                <w:color w:val="000000"/>
                <w:sz w:val="24"/>
                <w:szCs w:val="24"/>
              </w:rPr>
              <w:t>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2A1172">
              <w:rPr>
                <w:rFonts w:ascii="Times New Roman" w:hAnsi="Times New Roman" w:cs="Times New Roman"/>
                <w:color w:val="000000"/>
                <w:sz w:val="24"/>
                <w:szCs w:val="24"/>
                <w:shd w:val="clear" w:color="auto" w:fill="FFFFFF"/>
              </w:rPr>
              <w:t>і мають відмітку в паспорті</w:t>
            </w:r>
            <w:r w:rsidRPr="002A1172">
              <w:rPr>
                <w:rFonts w:ascii="Times New Roman" w:hAnsi="Times New Roman" w:cs="Times New Roman"/>
                <w:color w:val="000000"/>
                <w:sz w:val="24"/>
                <w:szCs w:val="24"/>
              </w:rPr>
              <w:t xml:space="preserve">) </w:t>
            </w:r>
            <w:r w:rsidRPr="002A1172">
              <w:rPr>
                <w:rFonts w:ascii="Times New Roman" w:hAnsi="Times New Roman" w:cs="Times New Roman"/>
                <w:b/>
                <w:bCs/>
                <w:sz w:val="24"/>
                <w:szCs w:val="24"/>
              </w:rPr>
              <w:t>учасника</w:t>
            </w:r>
          </w:p>
        </w:tc>
        <w:tc>
          <w:tcPr>
            <w:tcW w:w="3899" w:type="dxa"/>
            <w:tcBorders>
              <w:top w:val="single" w:sz="4" w:space="0" w:color="auto"/>
              <w:left w:val="single" w:sz="4" w:space="0" w:color="auto"/>
              <w:bottom w:val="single" w:sz="4" w:space="0" w:color="auto"/>
              <w:right w:val="single" w:sz="4" w:space="0" w:color="auto"/>
            </w:tcBorders>
          </w:tcPr>
          <w:p w:rsidR="00356685" w:rsidRPr="002A1172" w:rsidRDefault="00356685" w:rsidP="00C358A2">
            <w:pPr>
              <w:spacing w:after="0"/>
              <w:jc w:val="both"/>
              <w:rPr>
                <w:rFonts w:ascii="Times New Roman" w:hAnsi="Times New Roman" w:cs="Times New Roman"/>
                <w:b/>
                <w:bCs/>
                <w:sz w:val="24"/>
                <w:szCs w:val="24"/>
              </w:rPr>
            </w:pPr>
          </w:p>
        </w:tc>
      </w:tr>
      <w:tr w:rsidR="00356685" w:rsidRPr="002A1172" w:rsidTr="00C358A2">
        <w:tc>
          <w:tcPr>
            <w:tcW w:w="6521" w:type="dxa"/>
            <w:tcBorders>
              <w:top w:val="single" w:sz="4" w:space="0" w:color="auto"/>
              <w:left w:val="single" w:sz="4" w:space="0" w:color="auto"/>
              <w:bottom w:val="single" w:sz="4" w:space="0" w:color="auto"/>
              <w:right w:val="single" w:sz="4" w:space="0" w:color="auto"/>
            </w:tcBorders>
          </w:tcPr>
          <w:p w:rsidR="00356685" w:rsidRPr="002A1172" w:rsidRDefault="00356685" w:rsidP="00C358A2">
            <w:pPr>
              <w:spacing w:after="0"/>
              <w:jc w:val="both"/>
              <w:rPr>
                <w:rFonts w:ascii="Times New Roman" w:hAnsi="Times New Roman" w:cs="Times New Roman"/>
                <w:b/>
                <w:bCs/>
                <w:sz w:val="24"/>
                <w:szCs w:val="24"/>
              </w:rPr>
            </w:pPr>
            <w:r w:rsidRPr="002A1172">
              <w:rPr>
                <w:rFonts w:ascii="Times New Roman" w:hAnsi="Times New Roman" w:cs="Times New Roman"/>
                <w:b/>
                <w:bCs/>
                <w:sz w:val="24"/>
                <w:szCs w:val="24"/>
              </w:rPr>
              <w:t>4. Банківські реквізити</w:t>
            </w:r>
          </w:p>
        </w:tc>
        <w:tc>
          <w:tcPr>
            <w:tcW w:w="3899" w:type="dxa"/>
            <w:tcBorders>
              <w:top w:val="single" w:sz="4" w:space="0" w:color="auto"/>
              <w:left w:val="single" w:sz="4" w:space="0" w:color="auto"/>
              <w:bottom w:val="single" w:sz="4" w:space="0" w:color="auto"/>
              <w:right w:val="single" w:sz="4" w:space="0" w:color="auto"/>
            </w:tcBorders>
          </w:tcPr>
          <w:p w:rsidR="00356685" w:rsidRPr="002A1172" w:rsidRDefault="00356685" w:rsidP="00C358A2">
            <w:pPr>
              <w:spacing w:after="0"/>
              <w:jc w:val="both"/>
              <w:rPr>
                <w:rFonts w:ascii="Times New Roman" w:hAnsi="Times New Roman" w:cs="Times New Roman"/>
                <w:b/>
                <w:bCs/>
                <w:sz w:val="24"/>
                <w:szCs w:val="24"/>
              </w:rPr>
            </w:pPr>
          </w:p>
        </w:tc>
      </w:tr>
      <w:tr w:rsidR="00356685" w:rsidRPr="002A1172" w:rsidTr="00C358A2">
        <w:tc>
          <w:tcPr>
            <w:tcW w:w="6521" w:type="dxa"/>
            <w:tcBorders>
              <w:top w:val="single" w:sz="4" w:space="0" w:color="auto"/>
              <w:left w:val="single" w:sz="4" w:space="0" w:color="auto"/>
              <w:bottom w:val="single" w:sz="4" w:space="0" w:color="auto"/>
              <w:right w:val="single" w:sz="4" w:space="0" w:color="auto"/>
            </w:tcBorders>
          </w:tcPr>
          <w:p w:rsidR="00356685" w:rsidRPr="002A1172" w:rsidRDefault="00356685" w:rsidP="00C358A2">
            <w:pPr>
              <w:spacing w:after="0"/>
              <w:jc w:val="both"/>
              <w:rPr>
                <w:rFonts w:ascii="Times New Roman" w:hAnsi="Times New Roman" w:cs="Times New Roman"/>
                <w:b/>
                <w:bCs/>
                <w:sz w:val="24"/>
                <w:szCs w:val="24"/>
              </w:rPr>
            </w:pPr>
            <w:r w:rsidRPr="002A1172">
              <w:rPr>
                <w:rFonts w:ascii="Times New Roman" w:hAnsi="Times New Roman" w:cs="Times New Roman"/>
                <w:b/>
                <w:bCs/>
                <w:sz w:val="24"/>
                <w:szCs w:val="24"/>
              </w:rPr>
              <w:t>5. Телефон, телефакс, електронна адреса</w:t>
            </w:r>
          </w:p>
        </w:tc>
        <w:tc>
          <w:tcPr>
            <w:tcW w:w="3899" w:type="dxa"/>
            <w:tcBorders>
              <w:top w:val="single" w:sz="4" w:space="0" w:color="auto"/>
              <w:left w:val="single" w:sz="4" w:space="0" w:color="auto"/>
              <w:bottom w:val="single" w:sz="4" w:space="0" w:color="auto"/>
              <w:right w:val="single" w:sz="4" w:space="0" w:color="auto"/>
            </w:tcBorders>
          </w:tcPr>
          <w:p w:rsidR="00356685" w:rsidRPr="002A1172" w:rsidRDefault="00356685" w:rsidP="00C358A2">
            <w:pPr>
              <w:spacing w:after="0"/>
              <w:jc w:val="both"/>
              <w:rPr>
                <w:rFonts w:ascii="Times New Roman" w:hAnsi="Times New Roman" w:cs="Times New Roman"/>
                <w:b/>
                <w:bCs/>
                <w:sz w:val="24"/>
                <w:szCs w:val="24"/>
              </w:rPr>
            </w:pPr>
          </w:p>
        </w:tc>
      </w:tr>
    </w:tbl>
    <w:p w:rsidR="00356685" w:rsidRPr="002A1172" w:rsidRDefault="00356685" w:rsidP="00356685">
      <w:pPr>
        <w:spacing w:after="0"/>
        <w:rPr>
          <w:rFonts w:ascii="Times New Roman" w:hAnsi="Times New Roman" w:cs="Times New Roman"/>
          <w:spacing w:val="-4"/>
          <w:sz w:val="24"/>
          <w:szCs w:val="24"/>
        </w:rPr>
      </w:pPr>
    </w:p>
    <w:p w:rsidR="00356685" w:rsidRPr="004B5875" w:rsidRDefault="00356685" w:rsidP="00356685">
      <w:pPr>
        <w:spacing w:after="0"/>
        <w:jc w:val="both"/>
        <w:rPr>
          <w:rFonts w:ascii="Times New Roman" w:hAnsi="Times New Roman" w:cs="Times New Roman"/>
          <w:b/>
          <w:bCs/>
          <w:spacing w:val="-4"/>
          <w:sz w:val="24"/>
          <w:szCs w:val="24"/>
          <w:lang w:eastAsia="en-US"/>
        </w:rPr>
      </w:pPr>
      <w:r w:rsidRPr="002A1172">
        <w:rPr>
          <w:rFonts w:ascii="Times New Roman" w:hAnsi="Times New Roman" w:cs="Times New Roman"/>
          <w:b/>
          <w:bCs/>
          <w:spacing w:val="-4"/>
          <w:sz w:val="24"/>
          <w:szCs w:val="24"/>
          <w:lang w:eastAsia="en-US"/>
        </w:rPr>
        <w:t xml:space="preserve">              Ми, (</w:t>
      </w:r>
      <w:r w:rsidRPr="002A1172">
        <w:rPr>
          <w:rFonts w:ascii="Times New Roman" w:hAnsi="Times New Roman" w:cs="Times New Roman"/>
          <w:b/>
          <w:bCs/>
          <w:spacing w:val="-4"/>
          <w:sz w:val="24"/>
          <w:szCs w:val="24"/>
          <w:u w:val="single"/>
          <w:lang w:eastAsia="en-US"/>
        </w:rPr>
        <w:t>назва Учасника</w:t>
      </w:r>
      <w:r w:rsidRPr="002A1172">
        <w:rPr>
          <w:rFonts w:ascii="Times New Roman" w:hAnsi="Times New Roman" w:cs="Times New Roman"/>
          <w:b/>
          <w:bCs/>
          <w:spacing w:val="-4"/>
          <w:sz w:val="24"/>
          <w:szCs w:val="24"/>
          <w:lang w:eastAsia="en-US"/>
        </w:rPr>
        <w:t xml:space="preserve">), надаємо свою пропозицію щодо участі у тендері на закупівлю </w:t>
      </w:r>
      <w:r>
        <w:rPr>
          <w:rFonts w:ascii="Times New Roman" w:hAnsi="Times New Roman" w:cs="Times New Roman"/>
          <w:b/>
          <w:bCs/>
          <w:spacing w:val="-4"/>
          <w:sz w:val="24"/>
          <w:szCs w:val="24"/>
          <w:lang w:eastAsia="en-US"/>
        </w:rPr>
        <w:t xml:space="preserve">послуг згідно </w:t>
      </w:r>
      <w:r w:rsidRPr="004B5875">
        <w:rPr>
          <w:rFonts w:ascii="Times New Roman" w:hAnsi="Times New Roman" w:cs="Times New Roman"/>
          <w:b/>
          <w:bCs/>
          <w:spacing w:val="-4"/>
          <w:sz w:val="24"/>
          <w:szCs w:val="24"/>
          <w:lang w:eastAsia="en-US"/>
        </w:rPr>
        <w:t>код  ДК 021:2015 – 79710000-4  «Охоронні послуги»</w:t>
      </w:r>
      <w:r>
        <w:rPr>
          <w:rFonts w:ascii="Times New Roman" w:hAnsi="Times New Roman" w:cs="Times New Roman"/>
          <w:b/>
          <w:bCs/>
          <w:spacing w:val="-4"/>
          <w:sz w:val="24"/>
          <w:szCs w:val="24"/>
          <w:lang w:eastAsia="en-US"/>
        </w:rPr>
        <w:t xml:space="preserve"> (</w:t>
      </w:r>
      <w:r w:rsidRPr="003C1B96">
        <w:rPr>
          <w:rFonts w:ascii="Times New Roman" w:hAnsi="Times New Roman" w:cs="Times New Roman"/>
          <w:b/>
          <w:bCs/>
          <w:spacing w:val="-4"/>
          <w:sz w:val="24"/>
          <w:szCs w:val="24"/>
          <w:lang w:eastAsia="en-US"/>
        </w:rPr>
        <w:t>код ДК 021:2015 – 79713000-5 «Послуги з охорони об’єктів та особистої охорони»)</w:t>
      </w:r>
      <w:r w:rsidRPr="004B5875">
        <w:rPr>
          <w:rFonts w:ascii="Times New Roman" w:hAnsi="Times New Roman" w:cs="Times New Roman"/>
          <w:b/>
          <w:bCs/>
          <w:spacing w:val="-4"/>
          <w:sz w:val="24"/>
          <w:szCs w:val="24"/>
          <w:lang w:eastAsia="en-US"/>
        </w:rPr>
        <w:t xml:space="preserve"> (</w:t>
      </w:r>
      <w:r w:rsidR="00912EC6" w:rsidRPr="00912EC6">
        <w:rPr>
          <w:rFonts w:ascii="Times New Roman" w:hAnsi="Times New Roman" w:cs="Times New Roman"/>
          <w:b/>
          <w:sz w:val="24"/>
          <w:szCs w:val="24"/>
          <w:lang w:eastAsia="ru-RU"/>
        </w:rPr>
        <w:t>Послуги технічної охорони: пультова охорона та кнопка тривоги для потреб структурних підрозділів Південного міжрегіонального управління Міністерства юстиції (м. Одеса) по Дніпропетровській області</w:t>
      </w:r>
      <w:r w:rsidRPr="004B5875">
        <w:rPr>
          <w:rFonts w:ascii="Times New Roman" w:hAnsi="Times New Roman" w:cs="Times New Roman"/>
          <w:b/>
          <w:bCs/>
          <w:spacing w:val="-4"/>
          <w:sz w:val="24"/>
          <w:szCs w:val="24"/>
          <w:lang w:eastAsia="en-US"/>
        </w:rPr>
        <w:t>)</w:t>
      </w:r>
    </w:p>
    <w:p w:rsidR="00356685" w:rsidRPr="002A1172" w:rsidRDefault="00356685" w:rsidP="00356685">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Обсяг </w:t>
      </w:r>
      <w:r w:rsidRPr="00CD3FF0">
        <w:rPr>
          <w:rFonts w:ascii="Times New Roman" w:hAnsi="Times New Roman" w:cs="Times New Roman"/>
          <w:sz w:val="24"/>
          <w:szCs w:val="24"/>
        </w:rPr>
        <w:t xml:space="preserve">закупівлі: </w:t>
      </w:r>
      <w:r w:rsidR="009E37DB">
        <w:rPr>
          <w:rFonts w:ascii="Times New Roman" w:hAnsi="Times New Roman" w:cs="Times New Roman"/>
          <w:sz w:val="24"/>
          <w:szCs w:val="24"/>
        </w:rPr>
        <w:t>1700</w:t>
      </w:r>
      <w:r w:rsidR="004B35FF">
        <w:rPr>
          <w:rFonts w:ascii="Times New Roman" w:hAnsi="Times New Roman" w:cs="Times New Roman"/>
          <w:sz w:val="24"/>
          <w:szCs w:val="24"/>
        </w:rPr>
        <w:t xml:space="preserve"> послуг</w:t>
      </w:r>
      <w:r>
        <w:rPr>
          <w:rFonts w:ascii="Times New Roman" w:hAnsi="Times New Roman" w:cs="Times New Roman"/>
          <w:sz w:val="24"/>
          <w:szCs w:val="24"/>
        </w:rPr>
        <w:t>.</w:t>
      </w:r>
    </w:p>
    <w:p w:rsidR="00356685" w:rsidRPr="002A1172" w:rsidRDefault="00356685" w:rsidP="00356685">
      <w:pPr>
        <w:spacing w:after="0"/>
        <w:ind w:firstLine="851"/>
        <w:jc w:val="both"/>
        <w:rPr>
          <w:rFonts w:ascii="Times New Roman" w:hAnsi="Times New Roman" w:cs="Times New Roman"/>
          <w:sz w:val="24"/>
          <w:szCs w:val="24"/>
        </w:rPr>
      </w:pPr>
      <w:r w:rsidRPr="002A1172">
        <w:rPr>
          <w:rFonts w:ascii="Times New Roman" w:hAnsi="Times New Roman" w:cs="Times New Roman"/>
          <w:sz w:val="24"/>
          <w:szCs w:val="24"/>
        </w:rPr>
        <w:t xml:space="preserve">Строк </w:t>
      </w:r>
      <w:r>
        <w:rPr>
          <w:rFonts w:ascii="Times New Roman" w:hAnsi="Times New Roman" w:cs="Times New Roman"/>
          <w:sz w:val="24"/>
          <w:szCs w:val="24"/>
        </w:rPr>
        <w:t>надання послуг</w:t>
      </w:r>
      <w:r w:rsidRPr="002A1172">
        <w:rPr>
          <w:rFonts w:ascii="Times New Roman" w:hAnsi="Times New Roman" w:cs="Times New Roman"/>
          <w:sz w:val="24"/>
          <w:szCs w:val="24"/>
        </w:rPr>
        <w:t xml:space="preserve">: </w:t>
      </w:r>
      <w:r>
        <w:rPr>
          <w:rFonts w:ascii="Times New Roman" w:hAnsi="Times New Roman" w:cs="Times New Roman"/>
          <w:sz w:val="24"/>
          <w:szCs w:val="24"/>
        </w:rPr>
        <w:t xml:space="preserve">з 01 </w:t>
      </w:r>
      <w:r w:rsidR="004B35FF">
        <w:rPr>
          <w:rFonts w:ascii="Times New Roman" w:hAnsi="Times New Roman" w:cs="Times New Roman"/>
          <w:sz w:val="24"/>
          <w:szCs w:val="24"/>
        </w:rPr>
        <w:t>березня</w:t>
      </w:r>
      <w:r>
        <w:rPr>
          <w:rFonts w:ascii="Times New Roman" w:hAnsi="Times New Roman" w:cs="Times New Roman"/>
          <w:sz w:val="24"/>
          <w:szCs w:val="24"/>
        </w:rPr>
        <w:t xml:space="preserve"> 202</w:t>
      </w:r>
      <w:r w:rsidR="00E453D4">
        <w:rPr>
          <w:rFonts w:ascii="Times New Roman" w:hAnsi="Times New Roman" w:cs="Times New Roman"/>
          <w:sz w:val="24"/>
          <w:szCs w:val="24"/>
        </w:rPr>
        <w:t>4</w:t>
      </w:r>
      <w:r>
        <w:rPr>
          <w:rFonts w:ascii="Times New Roman" w:hAnsi="Times New Roman" w:cs="Times New Roman"/>
          <w:sz w:val="24"/>
          <w:szCs w:val="24"/>
        </w:rPr>
        <w:t xml:space="preserve"> року по 31 грудня 202</w:t>
      </w:r>
      <w:r w:rsidR="00E453D4">
        <w:rPr>
          <w:rFonts w:ascii="Times New Roman" w:hAnsi="Times New Roman" w:cs="Times New Roman"/>
          <w:sz w:val="24"/>
          <w:szCs w:val="24"/>
        </w:rPr>
        <w:t>4</w:t>
      </w:r>
      <w:r>
        <w:rPr>
          <w:rFonts w:ascii="Times New Roman" w:hAnsi="Times New Roman" w:cs="Times New Roman"/>
          <w:sz w:val="24"/>
          <w:szCs w:val="24"/>
        </w:rPr>
        <w:t xml:space="preserve"> року</w:t>
      </w:r>
      <w:r w:rsidR="00E453D4">
        <w:rPr>
          <w:rFonts w:ascii="Times New Roman" w:hAnsi="Times New Roman" w:cs="Times New Roman"/>
          <w:sz w:val="24"/>
          <w:szCs w:val="24"/>
        </w:rPr>
        <w:t xml:space="preserve"> (включно)</w:t>
      </w:r>
      <w:r w:rsidRPr="002A1172">
        <w:rPr>
          <w:rFonts w:ascii="Times New Roman" w:hAnsi="Times New Roman" w:cs="Times New Roman"/>
          <w:sz w:val="24"/>
          <w:szCs w:val="24"/>
        </w:rPr>
        <w:t xml:space="preserve">. </w:t>
      </w:r>
    </w:p>
    <w:p w:rsidR="00356685" w:rsidRPr="002A1172" w:rsidRDefault="00356685" w:rsidP="00356685">
      <w:pPr>
        <w:shd w:val="clear" w:color="auto" w:fill="FFFFFF"/>
        <w:spacing w:after="0"/>
        <w:ind w:right="-1" w:firstLine="851"/>
        <w:jc w:val="both"/>
        <w:rPr>
          <w:rFonts w:ascii="Times New Roman" w:hAnsi="Times New Roman" w:cs="Times New Roman"/>
          <w:sz w:val="24"/>
          <w:szCs w:val="24"/>
        </w:rPr>
      </w:pPr>
      <w:r w:rsidRPr="002A1172">
        <w:rPr>
          <w:rFonts w:ascii="Times New Roman" w:hAnsi="Times New Roman" w:cs="Times New Roman"/>
          <w:sz w:val="24"/>
          <w:szCs w:val="24"/>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Style w:val="af"/>
        <w:tblW w:w="0" w:type="auto"/>
        <w:jc w:val="center"/>
        <w:tblLook w:val="04A0" w:firstRow="1" w:lastRow="0" w:firstColumn="1" w:lastColumn="0" w:noHBand="0" w:noVBand="1"/>
      </w:tblPr>
      <w:tblGrid>
        <w:gridCol w:w="4675"/>
        <w:gridCol w:w="1900"/>
        <w:gridCol w:w="1155"/>
        <w:gridCol w:w="1339"/>
        <w:gridCol w:w="1552"/>
      </w:tblGrid>
      <w:tr w:rsidR="00471BD6" w:rsidRPr="00724BAC" w:rsidTr="003E5C32">
        <w:trPr>
          <w:jc w:val="center"/>
        </w:trPr>
        <w:tc>
          <w:tcPr>
            <w:tcW w:w="4675" w:type="dxa"/>
            <w:tcBorders>
              <w:bottom w:val="single" w:sz="4" w:space="0" w:color="auto"/>
            </w:tcBorders>
            <w:vAlign w:val="center"/>
          </w:tcPr>
          <w:p w:rsidR="00471BD6" w:rsidRPr="00724BAC" w:rsidRDefault="00471BD6" w:rsidP="003E5C32">
            <w:pPr>
              <w:widowControl w:val="0"/>
              <w:spacing w:after="0" w:line="210" w:lineRule="atLeast"/>
              <w:jc w:val="center"/>
              <w:rPr>
                <w:rFonts w:ascii="Times New Roman" w:hAnsi="Times New Roman" w:cs="Times New Roman"/>
                <w:b/>
                <w:sz w:val="24"/>
                <w:szCs w:val="24"/>
                <w:lang w:eastAsia="ru-RU"/>
              </w:rPr>
            </w:pPr>
            <w:r w:rsidRPr="00724BAC">
              <w:rPr>
                <w:rFonts w:ascii="Times New Roman" w:hAnsi="Times New Roman" w:cs="Times New Roman"/>
                <w:b/>
                <w:sz w:val="24"/>
                <w:szCs w:val="24"/>
                <w:lang w:eastAsia="ru-RU"/>
              </w:rPr>
              <w:t>Найменування предмету закупівлі</w:t>
            </w:r>
          </w:p>
        </w:tc>
        <w:tc>
          <w:tcPr>
            <w:tcW w:w="1900" w:type="dxa"/>
            <w:tcBorders>
              <w:bottom w:val="single" w:sz="4" w:space="0" w:color="auto"/>
            </w:tcBorders>
            <w:vAlign w:val="center"/>
          </w:tcPr>
          <w:p w:rsidR="00471BD6" w:rsidRPr="00724BAC" w:rsidRDefault="00471BD6" w:rsidP="003E5C32">
            <w:pPr>
              <w:widowControl w:val="0"/>
              <w:spacing w:after="0" w:line="210" w:lineRule="atLeast"/>
              <w:jc w:val="center"/>
              <w:rPr>
                <w:rFonts w:ascii="Times New Roman" w:hAnsi="Times New Roman" w:cs="Times New Roman"/>
                <w:b/>
                <w:sz w:val="24"/>
                <w:szCs w:val="24"/>
                <w:lang w:eastAsia="ru-RU"/>
              </w:rPr>
            </w:pPr>
            <w:r w:rsidRPr="00724BAC">
              <w:rPr>
                <w:rFonts w:ascii="Times New Roman" w:hAnsi="Times New Roman" w:cs="Times New Roman"/>
                <w:b/>
                <w:sz w:val="24"/>
                <w:szCs w:val="24"/>
                <w:lang w:eastAsia="ru-RU"/>
              </w:rPr>
              <w:t>Кількість послуг на місяць</w:t>
            </w:r>
          </w:p>
        </w:tc>
        <w:tc>
          <w:tcPr>
            <w:tcW w:w="1155" w:type="dxa"/>
            <w:tcBorders>
              <w:bottom w:val="single" w:sz="4" w:space="0" w:color="auto"/>
            </w:tcBorders>
            <w:vAlign w:val="center"/>
          </w:tcPr>
          <w:p w:rsidR="00471BD6" w:rsidRPr="00724BAC" w:rsidRDefault="00471BD6" w:rsidP="003E5C32">
            <w:pPr>
              <w:widowControl w:val="0"/>
              <w:spacing w:after="0" w:line="210" w:lineRule="atLeast"/>
              <w:jc w:val="center"/>
              <w:rPr>
                <w:rFonts w:ascii="Times New Roman" w:hAnsi="Times New Roman" w:cs="Times New Roman"/>
                <w:b/>
                <w:sz w:val="24"/>
                <w:szCs w:val="24"/>
                <w:lang w:eastAsia="ru-RU"/>
              </w:rPr>
            </w:pPr>
            <w:r w:rsidRPr="00724BAC">
              <w:rPr>
                <w:rFonts w:ascii="Times New Roman" w:hAnsi="Times New Roman" w:cs="Times New Roman"/>
                <w:b/>
                <w:sz w:val="24"/>
                <w:szCs w:val="24"/>
                <w:lang w:eastAsia="ru-RU"/>
              </w:rPr>
              <w:t>Період надання послуг</w:t>
            </w:r>
          </w:p>
        </w:tc>
        <w:tc>
          <w:tcPr>
            <w:tcW w:w="1339" w:type="dxa"/>
            <w:tcBorders>
              <w:bottom w:val="single" w:sz="4" w:space="0" w:color="auto"/>
            </w:tcBorders>
            <w:vAlign w:val="center"/>
          </w:tcPr>
          <w:p w:rsidR="00471BD6" w:rsidRPr="00724BAC" w:rsidRDefault="00471BD6" w:rsidP="003E5C32">
            <w:pPr>
              <w:widowControl w:val="0"/>
              <w:spacing w:after="0" w:line="210" w:lineRule="atLeast"/>
              <w:jc w:val="center"/>
              <w:rPr>
                <w:rFonts w:ascii="Times New Roman" w:hAnsi="Times New Roman" w:cs="Times New Roman"/>
                <w:b/>
                <w:sz w:val="24"/>
                <w:szCs w:val="24"/>
                <w:lang w:eastAsia="ru-RU"/>
              </w:rPr>
            </w:pPr>
            <w:r w:rsidRPr="00724BAC">
              <w:rPr>
                <w:rFonts w:ascii="Times New Roman" w:hAnsi="Times New Roman" w:cs="Times New Roman"/>
                <w:b/>
                <w:sz w:val="24"/>
                <w:szCs w:val="24"/>
                <w:lang w:eastAsia="ru-RU"/>
              </w:rPr>
              <w:t>Вартість, грн з/без ПДВ</w:t>
            </w:r>
          </w:p>
        </w:tc>
        <w:tc>
          <w:tcPr>
            <w:tcW w:w="1552" w:type="dxa"/>
            <w:tcBorders>
              <w:bottom w:val="single" w:sz="4" w:space="0" w:color="auto"/>
            </w:tcBorders>
            <w:vAlign w:val="center"/>
          </w:tcPr>
          <w:p w:rsidR="00471BD6" w:rsidRPr="00724BAC" w:rsidRDefault="00471BD6" w:rsidP="003E5C32">
            <w:pPr>
              <w:widowControl w:val="0"/>
              <w:spacing w:after="0" w:line="210" w:lineRule="atLeast"/>
              <w:jc w:val="center"/>
              <w:rPr>
                <w:rFonts w:ascii="Times New Roman" w:hAnsi="Times New Roman" w:cs="Times New Roman"/>
                <w:b/>
                <w:sz w:val="24"/>
                <w:szCs w:val="24"/>
                <w:lang w:eastAsia="ru-RU"/>
              </w:rPr>
            </w:pPr>
            <w:r w:rsidRPr="00724BAC">
              <w:rPr>
                <w:rFonts w:ascii="Times New Roman" w:hAnsi="Times New Roman" w:cs="Times New Roman"/>
                <w:b/>
                <w:sz w:val="24"/>
                <w:szCs w:val="24"/>
                <w:lang w:eastAsia="ru-RU"/>
              </w:rPr>
              <w:t>Загальна вартість, грн з/без ПДВ</w:t>
            </w:r>
          </w:p>
        </w:tc>
      </w:tr>
      <w:tr w:rsidR="00471BD6" w:rsidRPr="00724BAC" w:rsidTr="003E5C32">
        <w:trPr>
          <w:jc w:val="center"/>
        </w:trPr>
        <w:tc>
          <w:tcPr>
            <w:tcW w:w="4675" w:type="dxa"/>
            <w:tcBorders>
              <w:top w:val="single" w:sz="4" w:space="0" w:color="auto"/>
              <w:left w:val="single" w:sz="4" w:space="0" w:color="auto"/>
              <w:bottom w:val="nil"/>
            </w:tcBorders>
            <w:vAlign w:val="center"/>
          </w:tcPr>
          <w:p w:rsidR="00471BD6" w:rsidRPr="00724BAC" w:rsidRDefault="00912EC6" w:rsidP="009E37DB">
            <w:pPr>
              <w:widowControl w:val="0"/>
              <w:spacing w:after="0" w:line="210" w:lineRule="atLeast"/>
              <w:jc w:val="center"/>
              <w:rPr>
                <w:rFonts w:ascii="Times New Roman" w:hAnsi="Times New Roman" w:cs="Times New Roman"/>
                <w:sz w:val="24"/>
                <w:szCs w:val="24"/>
                <w:lang w:eastAsia="ru-RU"/>
              </w:rPr>
            </w:pPr>
            <w:r w:rsidRPr="00912EC6">
              <w:rPr>
                <w:rFonts w:ascii="Times New Roman" w:hAnsi="Times New Roman" w:cs="Times New Roman"/>
                <w:sz w:val="24"/>
                <w:szCs w:val="24"/>
                <w:lang w:eastAsia="ru-RU"/>
              </w:rPr>
              <w:t>Послуги технічної охорони: пультова охорона та кнопка тривоги для потреб структурних підрозділів Південного міжрегіонального управління Міністерства юстиції (м. Одеса) по Дніпропетровській області</w:t>
            </w:r>
            <w:r w:rsidR="00471BD6" w:rsidRPr="00724BAC">
              <w:rPr>
                <w:rFonts w:ascii="Times New Roman" w:hAnsi="Times New Roman" w:cs="Times New Roman"/>
                <w:sz w:val="24"/>
                <w:szCs w:val="24"/>
                <w:lang w:eastAsia="ru-RU"/>
              </w:rPr>
              <w:t>:</w:t>
            </w:r>
          </w:p>
        </w:tc>
        <w:tc>
          <w:tcPr>
            <w:tcW w:w="1900" w:type="dxa"/>
            <w:tcBorders>
              <w:top w:val="single" w:sz="4" w:space="0" w:color="auto"/>
              <w:bottom w:val="nil"/>
            </w:tcBorders>
            <w:vAlign w:val="center"/>
          </w:tcPr>
          <w:p w:rsidR="00471BD6" w:rsidRPr="00724BAC" w:rsidRDefault="00471BD6" w:rsidP="003E5C32">
            <w:pPr>
              <w:widowControl w:val="0"/>
              <w:spacing w:after="0" w:line="210" w:lineRule="atLeast"/>
              <w:jc w:val="center"/>
              <w:rPr>
                <w:rFonts w:ascii="Times New Roman" w:hAnsi="Times New Roman" w:cs="Times New Roman"/>
                <w:sz w:val="24"/>
                <w:szCs w:val="24"/>
                <w:lang w:eastAsia="ru-RU"/>
              </w:rPr>
            </w:pPr>
          </w:p>
        </w:tc>
        <w:tc>
          <w:tcPr>
            <w:tcW w:w="1155" w:type="dxa"/>
            <w:tcBorders>
              <w:top w:val="single" w:sz="4" w:space="0" w:color="auto"/>
              <w:bottom w:val="nil"/>
            </w:tcBorders>
          </w:tcPr>
          <w:p w:rsidR="00471BD6" w:rsidRPr="00724BAC" w:rsidRDefault="00471BD6" w:rsidP="003E5C32">
            <w:pPr>
              <w:widowControl w:val="0"/>
              <w:spacing w:after="0" w:line="210" w:lineRule="atLeast"/>
              <w:jc w:val="center"/>
              <w:rPr>
                <w:rFonts w:ascii="Times New Roman" w:hAnsi="Times New Roman" w:cs="Times New Roman"/>
                <w:sz w:val="24"/>
                <w:szCs w:val="24"/>
                <w:lang w:eastAsia="ru-RU"/>
              </w:rPr>
            </w:pPr>
          </w:p>
        </w:tc>
        <w:tc>
          <w:tcPr>
            <w:tcW w:w="1339" w:type="dxa"/>
            <w:tcBorders>
              <w:top w:val="single" w:sz="4" w:space="0" w:color="auto"/>
              <w:bottom w:val="nil"/>
            </w:tcBorders>
            <w:vAlign w:val="center"/>
          </w:tcPr>
          <w:p w:rsidR="00471BD6" w:rsidRPr="00724BAC" w:rsidRDefault="00471BD6" w:rsidP="003E5C32">
            <w:pPr>
              <w:widowControl w:val="0"/>
              <w:spacing w:after="0" w:line="210" w:lineRule="atLeast"/>
              <w:jc w:val="center"/>
              <w:rPr>
                <w:rFonts w:ascii="Times New Roman" w:hAnsi="Times New Roman" w:cs="Times New Roman"/>
                <w:sz w:val="24"/>
                <w:szCs w:val="24"/>
                <w:lang w:eastAsia="ru-RU"/>
              </w:rPr>
            </w:pPr>
          </w:p>
        </w:tc>
        <w:tc>
          <w:tcPr>
            <w:tcW w:w="1552" w:type="dxa"/>
            <w:tcBorders>
              <w:top w:val="single" w:sz="4" w:space="0" w:color="auto"/>
              <w:bottom w:val="nil"/>
              <w:right w:val="single" w:sz="4" w:space="0" w:color="auto"/>
            </w:tcBorders>
            <w:vAlign w:val="center"/>
          </w:tcPr>
          <w:p w:rsidR="00471BD6" w:rsidRPr="00724BAC" w:rsidRDefault="00471BD6" w:rsidP="003E5C32">
            <w:pPr>
              <w:widowControl w:val="0"/>
              <w:spacing w:after="0" w:line="210" w:lineRule="atLeast"/>
              <w:jc w:val="center"/>
              <w:rPr>
                <w:rFonts w:ascii="Times New Roman" w:hAnsi="Times New Roman" w:cs="Times New Roman"/>
                <w:sz w:val="24"/>
                <w:szCs w:val="24"/>
                <w:lang w:eastAsia="ru-RU"/>
              </w:rPr>
            </w:pPr>
          </w:p>
        </w:tc>
      </w:tr>
      <w:tr w:rsidR="00471BD6" w:rsidRPr="00724BAC" w:rsidTr="003E5C32">
        <w:trPr>
          <w:jc w:val="center"/>
        </w:trPr>
        <w:tc>
          <w:tcPr>
            <w:tcW w:w="4675" w:type="dxa"/>
            <w:tcBorders>
              <w:top w:val="nil"/>
            </w:tcBorders>
            <w:vAlign w:val="center"/>
          </w:tcPr>
          <w:p w:rsidR="00471BD6" w:rsidRPr="00724BAC" w:rsidRDefault="00471BD6" w:rsidP="003E5C32">
            <w:pPr>
              <w:widowControl w:val="0"/>
              <w:spacing w:after="0" w:line="210" w:lineRule="atLeast"/>
              <w:rPr>
                <w:rFonts w:ascii="Times New Roman" w:hAnsi="Times New Roman" w:cs="Times New Roman"/>
                <w:sz w:val="24"/>
                <w:szCs w:val="24"/>
                <w:lang w:eastAsia="ru-RU"/>
              </w:rPr>
            </w:pPr>
          </w:p>
          <w:p w:rsidR="00471BD6" w:rsidRPr="00724BAC" w:rsidRDefault="00471BD6" w:rsidP="003E5C32">
            <w:pPr>
              <w:widowControl w:val="0"/>
              <w:spacing w:after="0" w:line="210" w:lineRule="atLeast"/>
              <w:rPr>
                <w:rFonts w:ascii="Times New Roman" w:hAnsi="Times New Roman" w:cs="Times New Roman"/>
                <w:sz w:val="24"/>
                <w:szCs w:val="24"/>
                <w:lang w:eastAsia="ru-RU"/>
              </w:rPr>
            </w:pPr>
            <w:r w:rsidRPr="00724BAC">
              <w:rPr>
                <w:rFonts w:ascii="Times New Roman" w:hAnsi="Times New Roman" w:cs="Times New Roman"/>
                <w:sz w:val="24"/>
                <w:szCs w:val="24"/>
                <w:lang w:eastAsia="ru-RU"/>
              </w:rPr>
              <w:t>Пультова охорона</w:t>
            </w:r>
          </w:p>
        </w:tc>
        <w:tc>
          <w:tcPr>
            <w:tcW w:w="1900" w:type="dxa"/>
            <w:tcBorders>
              <w:top w:val="nil"/>
            </w:tcBorders>
            <w:vAlign w:val="center"/>
          </w:tcPr>
          <w:p w:rsidR="00471BD6" w:rsidRPr="00724BAC" w:rsidRDefault="009E37DB" w:rsidP="003E5C32">
            <w:pPr>
              <w:widowControl w:val="0"/>
              <w:spacing w:after="0" w:line="210" w:lineRule="atLeast"/>
              <w:jc w:val="center"/>
              <w:rPr>
                <w:rFonts w:ascii="Times New Roman" w:hAnsi="Times New Roman" w:cs="Times New Roman"/>
                <w:sz w:val="24"/>
                <w:szCs w:val="24"/>
                <w:lang w:eastAsia="ru-RU"/>
              </w:rPr>
            </w:pPr>
            <w:r>
              <w:rPr>
                <w:rFonts w:ascii="Times New Roman" w:hAnsi="Times New Roman" w:cs="Times New Roman"/>
                <w:sz w:val="24"/>
                <w:szCs w:val="24"/>
                <w:lang w:eastAsia="ru-RU"/>
              </w:rPr>
              <w:t>131</w:t>
            </w:r>
          </w:p>
        </w:tc>
        <w:tc>
          <w:tcPr>
            <w:tcW w:w="1155" w:type="dxa"/>
            <w:tcBorders>
              <w:top w:val="nil"/>
            </w:tcBorders>
          </w:tcPr>
          <w:p w:rsidR="00471BD6" w:rsidRPr="00724BAC" w:rsidRDefault="00471BD6" w:rsidP="003E5C32">
            <w:pPr>
              <w:widowControl w:val="0"/>
              <w:spacing w:after="0" w:line="210" w:lineRule="atLeast"/>
              <w:jc w:val="center"/>
              <w:rPr>
                <w:rFonts w:ascii="Times New Roman" w:hAnsi="Times New Roman" w:cs="Times New Roman"/>
                <w:sz w:val="24"/>
                <w:szCs w:val="24"/>
                <w:lang w:eastAsia="ru-RU"/>
              </w:rPr>
            </w:pPr>
            <w:r w:rsidRPr="00724BAC">
              <w:rPr>
                <w:rFonts w:ascii="Times New Roman" w:hAnsi="Times New Roman" w:cs="Times New Roman"/>
                <w:sz w:val="24"/>
                <w:szCs w:val="24"/>
                <w:lang w:eastAsia="ru-RU"/>
              </w:rPr>
              <w:t>10 місяців</w:t>
            </w:r>
          </w:p>
        </w:tc>
        <w:tc>
          <w:tcPr>
            <w:tcW w:w="1339" w:type="dxa"/>
            <w:tcBorders>
              <w:top w:val="nil"/>
            </w:tcBorders>
            <w:vAlign w:val="center"/>
          </w:tcPr>
          <w:p w:rsidR="00471BD6" w:rsidRPr="00724BAC" w:rsidRDefault="00471BD6" w:rsidP="003E5C32">
            <w:pPr>
              <w:widowControl w:val="0"/>
              <w:spacing w:after="0" w:line="210" w:lineRule="atLeast"/>
              <w:jc w:val="center"/>
              <w:rPr>
                <w:rFonts w:ascii="Times New Roman" w:hAnsi="Times New Roman" w:cs="Times New Roman"/>
                <w:sz w:val="24"/>
                <w:szCs w:val="24"/>
                <w:lang w:eastAsia="ru-RU"/>
              </w:rPr>
            </w:pPr>
          </w:p>
        </w:tc>
        <w:tc>
          <w:tcPr>
            <w:tcW w:w="1552" w:type="dxa"/>
            <w:tcBorders>
              <w:top w:val="nil"/>
            </w:tcBorders>
            <w:vAlign w:val="center"/>
          </w:tcPr>
          <w:p w:rsidR="00471BD6" w:rsidRPr="00724BAC" w:rsidRDefault="00471BD6" w:rsidP="003E5C32">
            <w:pPr>
              <w:widowControl w:val="0"/>
              <w:spacing w:after="0" w:line="210" w:lineRule="atLeast"/>
              <w:jc w:val="center"/>
              <w:rPr>
                <w:rFonts w:ascii="Times New Roman" w:hAnsi="Times New Roman" w:cs="Times New Roman"/>
                <w:sz w:val="24"/>
                <w:szCs w:val="24"/>
                <w:lang w:eastAsia="ru-RU"/>
              </w:rPr>
            </w:pPr>
          </w:p>
        </w:tc>
      </w:tr>
      <w:tr w:rsidR="00471BD6" w:rsidRPr="00724BAC" w:rsidTr="003E5C32">
        <w:trPr>
          <w:jc w:val="center"/>
        </w:trPr>
        <w:tc>
          <w:tcPr>
            <w:tcW w:w="4675" w:type="dxa"/>
            <w:vAlign w:val="center"/>
          </w:tcPr>
          <w:p w:rsidR="00471BD6" w:rsidRPr="00724BAC" w:rsidRDefault="00471BD6" w:rsidP="003E5C32">
            <w:pPr>
              <w:widowControl w:val="0"/>
              <w:spacing w:after="0" w:line="210" w:lineRule="atLeast"/>
              <w:rPr>
                <w:rFonts w:ascii="Times New Roman" w:hAnsi="Times New Roman" w:cs="Times New Roman"/>
                <w:sz w:val="24"/>
                <w:szCs w:val="24"/>
                <w:lang w:eastAsia="ru-RU"/>
              </w:rPr>
            </w:pPr>
            <w:r w:rsidRPr="00724BAC">
              <w:rPr>
                <w:rFonts w:ascii="Times New Roman" w:hAnsi="Times New Roman" w:cs="Times New Roman"/>
                <w:sz w:val="24"/>
                <w:szCs w:val="24"/>
                <w:lang w:eastAsia="ru-RU"/>
              </w:rPr>
              <w:t>Кнопка тривоги</w:t>
            </w:r>
          </w:p>
        </w:tc>
        <w:tc>
          <w:tcPr>
            <w:tcW w:w="1900" w:type="dxa"/>
            <w:vAlign w:val="center"/>
          </w:tcPr>
          <w:p w:rsidR="00471BD6" w:rsidRPr="00724BAC" w:rsidRDefault="009E37DB" w:rsidP="003E5C32">
            <w:pPr>
              <w:widowControl w:val="0"/>
              <w:spacing w:after="0" w:line="210" w:lineRule="atLeast"/>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r w:rsidR="00471BD6" w:rsidRPr="00724BAC">
              <w:rPr>
                <w:rFonts w:ascii="Times New Roman" w:hAnsi="Times New Roman" w:cs="Times New Roman"/>
                <w:sz w:val="24"/>
                <w:szCs w:val="24"/>
                <w:lang w:eastAsia="ru-RU"/>
              </w:rPr>
              <w:t>9</w:t>
            </w:r>
          </w:p>
        </w:tc>
        <w:tc>
          <w:tcPr>
            <w:tcW w:w="1155" w:type="dxa"/>
          </w:tcPr>
          <w:p w:rsidR="00471BD6" w:rsidRPr="00724BAC" w:rsidRDefault="00471BD6" w:rsidP="003E5C32">
            <w:pPr>
              <w:widowControl w:val="0"/>
              <w:spacing w:after="0" w:line="210" w:lineRule="atLeast"/>
              <w:jc w:val="center"/>
              <w:rPr>
                <w:rFonts w:ascii="Times New Roman" w:hAnsi="Times New Roman" w:cs="Times New Roman"/>
                <w:sz w:val="24"/>
                <w:szCs w:val="24"/>
                <w:lang w:eastAsia="ru-RU"/>
              </w:rPr>
            </w:pPr>
            <w:r w:rsidRPr="00724BAC">
              <w:rPr>
                <w:rFonts w:ascii="Times New Roman" w:hAnsi="Times New Roman" w:cs="Times New Roman"/>
                <w:sz w:val="24"/>
                <w:szCs w:val="24"/>
                <w:lang w:eastAsia="ru-RU"/>
              </w:rPr>
              <w:t>10 місяців</w:t>
            </w:r>
          </w:p>
        </w:tc>
        <w:tc>
          <w:tcPr>
            <w:tcW w:w="1339" w:type="dxa"/>
            <w:vAlign w:val="center"/>
          </w:tcPr>
          <w:p w:rsidR="00471BD6" w:rsidRPr="00724BAC" w:rsidRDefault="00471BD6" w:rsidP="003E5C32">
            <w:pPr>
              <w:widowControl w:val="0"/>
              <w:spacing w:after="0" w:line="210" w:lineRule="atLeast"/>
              <w:jc w:val="center"/>
              <w:rPr>
                <w:rFonts w:ascii="Times New Roman" w:hAnsi="Times New Roman" w:cs="Times New Roman"/>
                <w:sz w:val="24"/>
                <w:szCs w:val="24"/>
                <w:lang w:eastAsia="ru-RU"/>
              </w:rPr>
            </w:pPr>
          </w:p>
        </w:tc>
        <w:tc>
          <w:tcPr>
            <w:tcW w:w="1552" w:type="dxa"/>
            <w:vAlign w:val="center"/>
          </w:tcPr>
          <w:p w:rsidR="00471BD6" w:rsidRPr="00724BAC" w:rsidRDefault="00471BD6" w:rsidP="003E5C32">
            <w:pPr>
              <w:widowControl w:val="0"/>
              <w:spacing w:after="0" w:line="210" w:lineRule="atLeast"/>
              <w:jc w:val="center"/>
              <w:rPr>
                <w:rFonts w:ascii="Times New Roman" w:hAnsi="Times New Roman" w:cs="Times New Roman"/>
                <w:sz w:val="24"/>
                <w:szCs w:val="24"/>
                <w:lang w:eastAsia="ru-RU"/>
              </w:rPr>
            </w:pPr>
          </w:p>
        </w:tc>
      </w:tr>
      <w:tr w:rsidR="00471BD6" w:rsidRPr="00724BAC" w:rsidTr="003E5C32">
        <w:trPr>
          <w:jc w:val="center"/>
        </w:trPr>
        <w:tc>
          <w:tcPr>
            <w:tcW w:w="4675" w:type="dxa"/>
            <w:vAlign w:val="center"/>
          </w:tcPr>
          <w:p w:rsidR="00471BD6" w:rsidRPr="00724BAC" w:rsidRDefault="00471BD6" w:rsidP="003E5C32">
            <w:pPr>
              <w:widowControl w:val="0"/>
              <w:spacing w:after="0" w:line="210" w:lineRule="atLeast"/>
              <w:jc w:val="center"/>
              <w:rPr>
                <w:rFonts w:ascii="Times New Roman" w:hAnsi="Times New Roman" w:cs="Times New Roman"/>
                <w:sz w:val="24"/>
                <w:szCs w:val="24"/>
                <w:lang w:eastAsia="ru-RU"/>
              </w:rPr>
            </w:pPr>
            <w:r w:rsidRPr="00724BAC">
              <w:rPr>
                <w:rFonts w:ascii="Times New Roman" w:hAnsi="Times New Roman" w:cs="Times New Roman"/>
                <w:sz w:val="24"/>
                <w:szCs w:val="24"/>
                <w:lang w:eastAsia="ru-RU"/>
              </w:rPr>
              <w:t>ВСЬОГО:</w:t>
            </w:r>
          </w:p>
        </w:tc>
        <w:tc>
          <w:tcPr>
            <w:tcW w:w="1900" w:type="dxa"/>
            <w:vAlign w:val="center"/>
          </w:tcPr>
          <w:p w:rsidR="00471BD6" w:rsidRPr="00724BAC" w:rsidRDefault="009E37DB" w:rsidP="003E5C32">
            <w:pPr>
              <w:widowControl w:val="0"/>
              <w:spacing w:after="0" w:line="210" w:lineRule="atLeast"/>
              <w:jc w:val="center"/>
              <w:rPr>
                <w:rFonts w:ascii="Times New Roman" w:hAnsi="Times New Roman" w:cs="Times New Roman"/>
                <w:sz w:val="24"/>
                <w:szCs w:val="24"/>
                <w:lang w:eastAsia="ru-RU"/>
              </w:rPr>
            </w:pPr>
            <w:r>
              <w:rPr>
                <w:rFonts w:ascii="Times New Roman" w:hAnsi="Times New Roman" w:cs="Times New Roman"/>
                <w:sz w:val="24"/>
                <w:szCs w:val="24"/>
                <w:lang w:eastAsia="ru-RU"/>
              </w:rPr>
              <w:t>170</w:t>
            </w:r>
          </w:p>
        </w:tc>
        <w:tc>
          <w:tcPr>
            <w:tcW w:w="1155" w:type="dxa"/>
          </w:tcPr>
          <w:p w:rsidR="00471BD6" w:rsidRPr="00724BAC" w:rsidRDefault="00471BD6" w:rsidP="003E5C32">
            <w:pPr>
              <w:widowControl w:val="0"/>
              <w:spacing w:after="0" w:line="210" w:lineRule="atLeast"/>
              <w:jc w:val="center"/>
              <w:rPr>
                <w:rFonts w:ascii="Times New Roman" w:hAnsi="Times New Roman" w:cs="Times New Roman"/>
                <w:sz w:val="24"/>
                <w:szCs w:val="24"/>
                <w:lang w:eastAsia="ru-RU"/>
              </w:rPr>
            </w:pPr>
          </w:p>
        </w:tc>
        <w:tc>
          <w:tcPr>
            <w:tcW w:w="1339" w:type="dxa"/>
            <w:vAlign w:val="center"/>
          </w:tcPr>
          <w:p w:rsidR="00471BD6" w:rsidRPr="00724BAC" w:rsidRDefault="00471BD6" w:rsidP="003E5C32">
            <w:pPr>
              <w:widowControl w:val="0"/>
              <w:spacing w:after="0" w:line="210" w:lineRule="atLeast"/>
              <w:jc w:val="center"/>
              <w:rPr>
                <w:rFonts w:ascii="Times New Roman" w:hAnsi="Times New Roman" w:cs="Times New Roman"/>
                <w:sz w:val="24"/>
                <w:szCs w:val="24"/>
                <w:lang w:eastAsia="ru-RU"/>
              </w:rPr>
            </w:pPr>
          </w:p>
        </w:tc>
        <w:tc>
          <w:tcPr>
            <w:tcW w:w="1552" w:type="dxa"/>
            <w:vAlign w:val="center"/>
          </w:tcPr>
          <w:p w:rsidR="00471BD6" w:rsidRPr="00724BAC" w:rsidRDefault="00471BD6" w:rsidP="003E5C32">
            <w:pPr>
              <w:widowControl w:val="0"/>
              <w:spacing w:after="0" w:line="210" w:lineRule="atLeast"/>
              <w:jc w:val="center"/>
              <w:rPr>
                <w:rFonts w:ascii="Times New Roman" w:hAnsi="Times New Roman" w:cs="Times New Roman"/>
                <w:sz w:val="24"/>
                <w:szCs w:val="24"/>
                <w:lang w:eastAsia="ru-RU"/>
              </w:rPr>
            </w:pPr>
          </w:p>
        </w:tc>
      </w:tr>
    </w:tbl>
    <w:p w:rsidR="00356685" w:rsidRPr="002A1172" w:rsidRDefault="00356685" w:rsidP="00356685">
      <w:pPr>
        <w:spacing w:after="0"/>
        <w:ind w:right="-545"/>
        <w:rPr>
          <w:rFonts w:ascii="Times New Roman" w:hAnsi="Times New Roman" w:cs="Times New Roman"/>
          <w:b/>
          <w:bCs/>
          <w:sz w:val="24"/>
          <w:szCs w:val="24"/>
        </w:rPr>
      </w:pPr>
    </w:p>
    <w:p w:rsidR="00356685" w:rsidRPr="00DC5E19" w:rsidRDefault="00356685" w:rsidP="00356685">
      <w:pPr>
        <w:spacing w:after="0" w:line="240" w:lineRule="auto"/>
        <w:jc w:val="both"/>
        <w:rPr>
          <w:rFonts w:ascii="Times New Roman" w:hAnsi="Times New Roman" w:cs="Times New Roman"/>
          <w:strike/>
          <w:color w:val="000000"/>
          <w:sz w:val="2"/>
          <w:lang w:eastAsia="ru-RU"/>
        </w:rPr>
      </w:pPr>
    </w:p>
    <w:p w:rsidR="00356685" w:rsidRPr="00FB5BA1" w:rsidRDefault="00356685" w:rsidP="00356685">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1. 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rsidR="00356685" w:rsidRPr="00FB5BA1" w:rsidRDefault="00356685" w:rsidP="00356685">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 xml:space="preserve">2. Ми погоджуємося дотримуватися умов цієї тендерної пропозиції протягом </w:t>
      </w:r>
      <w:r w:rsidRPr="00FB5BA1">
        <w:rPr>
          <w:rFonts w:ascii="Times New Roman" w:hAnsi="Times New Roman" w:cs="Times New Roman"/>
          <w:iCs/>
          <w:szCs w:val="24"/>
          <w:lang w:eastAsia="ru-RU"/>
        </w:rPr>
        <w:t>90</w:t>
      </w:r>
      <w:r w:rsidRPr="00FB5BA1">
        <w:rPr>
          <w:rFonts w:ascii="Times New Roman" w:hAnsi="Times New Roman" w:cs="Times New Roman"/>
          <w:szCs w:val="24"/>
          <w:lang w:eastAsia="ru-RU"/>
        </w:rPr>
        <w:t xml:space="preserve"> днів з дня розкриття тендерних пропозицій відкритих торгів. Наша тендерна пропозиція буде обов'язковою для нас і може бути визнана найбільш економі</w:t>
      </w:r>
      <w:r>
        <w:rPr>
          <w:rFonts w:ascii="Times New Roman" w:hAnsi="Times New Roman" w:cs="Times New Roman"/>
          <w:szCs w:val="24"/>
          <w:lang w:eastAsia="ru-RU"/>
        </w:rPr>
        <w:t>ч</w:t>
      </w:r>
      <w:r w:rsidRPr="00FB5BA1">
        <w:rPr>
          <w:rFonts w:ascii="Times New Roman" w:hAnsi="Times New Roman" w:cs="Times New Roman"/>
          <w:szCs w:val="24"/>
          <w:lang w:eastAsia="ru-RU"/>
        </w:rPr>
        <w:t>но вигідною Вами у будь-який час до закінчення зазначеного терміну.</w:t>
      </w:r>
    </w:p>
    <w:p w:rsidR="00356685" w:rsidRPr="00FB5BA1" w:rsidRDefault="00356685" w:rsidP="00356685">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 xml:space="preserve">3. Ми погоджуємося з умовами, що Ви можете відхилити нашу чи всі тендерні пропозиції згідно з умовами тендерної документації та </w:t>
      </w:r>
      <w:r w:rsidRPr="00FB5BA1">
        <w:rPr>
          <w:rFonts w:ascii="Times New Roman" w:hAnsi="Times New Roman" w:cs="Times New Roman"/>
          <w:bCs/>
          <w:szCs w:val="24"/>
          <w:lang w:eastAsia="ru-RU"/>
        </w:rPr>
        <w:t xml:space="preserve">можете коригувати кінцевий обсяг предмета закупівлі, а </w:t>
      </w:r>
      <w:r w:rsidRPr="00FB5BA1">
        <w:rPr>
          <w:rFonts w:ascii="Times New Roman" w:hAnsi="Times New Roman" w:cs="Times New Roman"/>
          <w:szCs w:val="24"/>
          <w:lang w:eastAsia="ru-RU"/>
        </w:rPr>
        <w:t>також розуміємо, що Ви не обмежені у прийнятті будь-якої іншої пропозиції з більш вигідними для Вас умовами.</w:t>
      </w:r>
    </w:p>
    <w:p w:rsidR="00356685" w:rsidRPr="00FB5BA1" w:rsidRDefault="00356685" w:rsidP="00356685">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4. Якщо наша тендерна пропозиція буде визнана найбільш економічно вигідною, ми зобов'язуємося підписати Договір із З</w:t>
      </w:r>
      <w:r>
        <w:rPr>
          <w:rFonts w:ascii="Times New Roman" w:hAnsi="Times New Roman" w:cs="Times New Roman"/>
          <w:szCs w:val="24"/>
          <w:lang w:eastAsia="ru-RU"/>
        </w:rPr>
        <w:t>амовником не раніше ніж через 5</w:t>
      </w:r>
      <w:r w:rsidRPr="00FB5BA1">
        <w:rPr>
          <w:rFonts w:ascii="Times New Roman" w:hAnsi="Times New Roman" w:cs="Times New Roman"/>
          <w:szCs w:val="24"/>
          <w:lang w:eastAsia="ru-RU"/>
        </w:rPr>
        <w:t xml:space="preserve"> днів з дня оприлюднення на веб–порталі Уповноваженого органу повідомлення про намір укласти договір, але не пізніше ніж через </w:t>
      </w:r>
      <w:r>
        <w:rPr>
          <w:rFonts w:ascii="Times New Roman" w:hAnsi="Times New Roman" w:cs="Times New Roman"/>
          <w:szCs w:val="24"/>
          <w:lang w:eastAsia="ru-RU"/>
        </w:rPr>
        <w:t>15</w:t>
      </w:r>
      <w:r w:rsidRPr="00FB5BA1">
        <w:rPr>
          <w:rFonts w:ascii="Times New Roman" w:hAnsi="Times New Roman" w:cs="Times New Roman"/>
          <w:szCs w:val="24"/>
          <w:lang w:eastAsia="ru-RU"/>
        </w:rPr>
        <w:t xml:space="preserve"> днів з дня прийняття рішення про намір укласти договір про закупівлю</w:t>
      </w:r>
      <w:r>
        <w:rPr>
          <w:rFonts w:ascii="Times New Roman" w:hAnsi="Times New Roman" w:cs="Times New Roman"/>
          <w:szCs w:val="24"/>
          <w:lang w:eastAsia="ru-RU"/>
        </w:rPr>
        <w:t xml:space="preserve"> відповідно до вимог тендерної документації та тендерної пропозиції переможця процедури закупівлі</w:t>
      </w:r>
      <w:r w:rsidRPr="00FB5BA1">
        <w:rPr>
          <w:rFonts w:ascii="Times New Roman" w:hAnsi="Times New Roman" w:cs="Times New Roman"/>
          <w:szCs w:val="24"/>
          <w:lang w:eastAsia="ru-RU"/>
        </w:rPr>
        <w:t xml:space="preserve">. </w:t>
      </w:r>
    </w:p>
    <w:p w:rsidR="00356685" w:rsidRPr="00FB5BA1" w:rsidRDefault="00356685" w:rsidP="00356685">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 xml:space="preserve">5. Ми зобов’язуємося </w:t>
      </w:r>
      <w:r>
        <w:rPr>
          <w:rFonts w:ascii="Times New Roman" w:hAnsi="Times New Roman" w:cs="Times New Roman"/>
          <w:szCs w:val="24"/>
          <w:lang w:eastAsia="ru-RU"/>
        </w:rPr>
        <w:t>надавати послуги</w:t>
      </w:r>
      <w:r w:rsidRPr="00FB5BA1">
        <w:rPr>
          <w:rFonts w:ascii="Times New Roman" w:hAnsi="Times New Roman" w:cs="Times New Roman"/>
          <w:szCs w:val="24"/>
          <w:lang w:eastAsia="ru-RU"/>
        </w:rPr>
        <w:t xml:space="preserve"> відповідно до умов Договору.</w:t>
      </w:r>
    </w:p>
    <w:p w:rsidR="00356685" w:rsidRPr="00FB5BA1" w:rsidRDefault="00356685" w:rsidP="00356685">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При цьому ми погоджуємось, що оплата за</w:t>
      </w:r>
      <w:r>
        <w:rPr>
          <w:rFonts w:ascii="Times New Roman" w:hAnsi="Times New Roman" w:cs="Times New Roman"/>
          <w:szCs w:val="24"/>
          <w:lang w:eastAsia="ru-RU"/>
        </w:rPr>
        <w:t xml:space="preserve"> фактично надані послуги</w:t>
      </w:r>
      <w:r w:rsidRPr="00FB5BA1">
        <w:rPr>
          <w:rFonts w:ascii="Times New Roman" w:hAnsi="Times New Roman" w:cs="Times New Roman"/>
          <w:szCs w:val="24"/>
          <w:lang w:eastAsia="ru-RU"/>
        </w:rPr>
        <w:t>, буде проводитись з урахуванням реального фінансування видатків (та/або надходження коштів) Державного бюджету на зазначені цілі Замовника.</w:t>
      </w:r>
    </w:p>
    <w:p w:rsidR="00356685" w:rsidRPr="008065A7" w:rsidRDefault="00356685" w:rsidP="00356685">
      <w:pPr>
        <w:spacing w:after="0" w:line="240" w:lineRule="auto"/>
        <w:ind w:left="284"/>
        <w:jc w:val="both"/>
        <w:rPr>
          <w:rFonts w:ascii="Times New Roman" w:hAnsi="Times New Roman" w:cs="Times New Roman"/>
          <w:sz w:val="24"/>
          <w:szCs w:val="24"/>
        </w:rPr>
      </w:pPr>
    </w:p>
    <w:p w:rsidR="00356685" w:rsidRPr="0020282E" w:rsidRDefault="00356685" w:rsidP="00356685">
      <w:pPr>
        <w:spacing w:after="0" w:line="240" w:lineRule="auto"/>
        <w:ind w:left="284"/>
        <w:jc w:val="both"/>
        <w:rPr>
          <w:rFonts w:ascii="Times New Roman" w:hAnsi="Times New Roman" w:cs="Times New Roman"/>
          <w:sz w:val="24"/>
          <w:szCs w:val="24"/>
        </w:rPr>
      </w:pPr>
    </w:p>
    <w:p w:rsidR="00356685" w:rsidRPr="0020282E" w:rsidRDefault="00356685" w:rsidP="00356685">
      <w:pPr>
        <w:rPr>
          <w:rFonts w:ascii="Times New Roman" w:hAnsi="Times New Roman" w:cs="Times New Roman"/>
          <w:b/>
          <w:bCs/>
          <w:color w:val="000000"/>
          <w:spacing w:val="5"/>
          <w:sz w:val="26"/>
          <w:szCs w:val="26"/>
        </w:rPr>
      </w:pPr>
      <w:r w:rsidRPr="0020282E">
        <w:rPr>
          <w:rFonts w:ascii="Times New Roman" w:hAnsi="Times New Roman" w:cs="Times New Roman"/>
          <w:b/>
          <w:bCs/>
          <w:i/>
          <w:iCs/>
          <w:color w:val="000000"/>
          <w:spacing w:val="5"/>
          <w:sz w:val="26"/>
          <w:szCs w:val="26"/>
        </w:rPr>
        <w:t>Уповноважена особа учасника _______________________________ (П.І.Б</w:t>
      </w:r>
      <w:r w:rsidRPr="0020282E">
        <w:rPr>
          <w:rFonts w:ascii="Times New Roman" w:hAnsi="Times New Roman" w:cs="Times New Roman"/>
          <w:b/>
          <w:bCs/>
          <w:color w:val="000000"/>
          <w:spacing w:val="5"/>
          <w:sz w:val="26"/>
          <w:szCs w:val="26"/>
        </w:rPr>
        <w:t>)</w:t>
      </w:r>
      <w:r w:rsidRPr="0020282E">
        <w:rPr>
          <w:rFonts w:ascii="Times New Roman" w:hAnsi="Times New Roman" w:cs="Times New Roman"/>
          <w:sz w:val="26"/>
          <w:szCs w:val="26"/>
        </w:rPr>
        <w:t xml:space="preserve">                                                                                                                                              </w:t>
      </w:r>
    </w:p>
    <w:p w:rsidR="00356685" w:rsidRPr="0020282E" w:rsidRDefault="00356685" w:rsidP="00356685">
      <w:pPr>
        <w:suppressAutoHyphens/>
        <w:ind w:firstLine="709"/>
        <w:jc w:val="both"/>
        <w:outlineLvl w:val="0"/>
        <w:rPr>
          <w:rFonts w:ascii="Times New Roman" w:hAnsi="Times New Roman" w:cs="Times New Roman"/>
          <w:i/>
          <w:iCs/>
          <w:sz w:val="20"/>
          <w:szCs w:val="20"/>
          <w:u w:val="single"/>
          <w:lang w:eastAsia="ar-SA"/>
        </w:rPr>
      </w:pPr>
      <w:r w:rsidRPr="0020282E">
        <w:rPr>
          <w:rFonts w:ascii="Times New Roman" w:hAnsi="Times New Roman" w:cs="Times New Roman"/>
          <w:i/>
          <w:iCs/>
          <w:sz w:val="20"/>
          <w:szCs w:val="20"/>
          <w:u w:val="single"/>
          <w:lang w:eastAsia="ar-SA"/>
        </w:rPr>
        <w:t>Увага!!</w:t>
      </w:r>
    </w:p>
    <w:p w:rsidR="00356685" w:rsidRDefault="00356685" w:rsidP="00356685">
      <w:pPr>
        <w:suppressAutoHyphens/>
        <w:jc w:val="both"/>
        <w:rPr>
          <w:rFonts w:ascii="Times New Roman" w:hAnsi="Times New Roman" w:cs="Times New Roman"/>
          <w:i/>
          <w:iCs/>
          <w:sz w:val="20"/>
          <w:szCs w:val="20"/>
          <w:lang w:eastAsia="ar-SA"/>
        </w:rPr>
      </w:pPr>
      <w:r w:rsidRPr="0020282E">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356685" w:rsidRDefault="00356685" w:rsidP="00356685">
      <w:pPr>
        <w:suppressAutoHyphens/>
        <w:jc w:val="both"/>
        <w:rPr>
          <w:rFonts w:ascii="Times New Roman" w:hAnsi="Times New Roman" w:cs="Times New Roman"/>
          <w:i/>
          <w:iCs/>
          <w:sz w:val="20"/>
          <w:szCs w:val="20"/>
          <w:lang w:eastAsia="ar-SA"/>
        </w:rPr>
      </w:pPr>
    </w:p>
    <w:p w:rsidR="00356685" w:rsidRDefault="00356685" w:rsidP="00356685">
      <w:pPr>
        <w:suppressAutoHyphens/>
        <w:jc w:val="both"/>
        <w:rPr>
          <w:rFonts w:ascii="Times New Roman" w:hAnsi="Times New Roman" w:cs="Times New Roman"/>
          <w:i/>
          <w:iCs/>
          <w:sz w:val="20"/>
          <w:szCs w:val="20"/>
          <w:lang w:eastAsia="ar-SA"/>
        </w:rPr>
      </w:pPr>
    </w:p>
    <w:p w:rsidR="00356685" w:rsidRPr="00864232" w:rsidRDefault="00356685" w:rsidP="00356685">
      <w:pPr>
        <w:suppressAutoHyphens/>
        <w:jc w:val="both"/>
        <w:rPr>
          <w:rFonts w:ascii="Times New Roman" w:hAnsi="Times New Roman" w:cs="Times New Roman"/>
          <w:i/>
          <w:iCs/>
          <w:sz w:val="20"/>
          <w:szCs w:val="20"/>
          <w:lang w:eastAsia="ar-SA"/>
        </w:rPr>
      </w:pPr>
    </w:p>
    <w:p w:rsidR="00356685" w:rsidRPr="00864232" w:rsidRDefault="00356685" w:rsidP="00356685">
      <w:pPr>
        <w:suppressAutoHyphens/>
        <w:jc w:val="both"/>
        <w:rPr>
          <w:rFonts w:ascii="Times New Roman" w:hAnsi="Times New Roman" w:cs="Times New Roman"/>
          <w:i/>
          <w:iCs/>
          <w:sz w:val="20"/>
          <w:szCs w:val="20"/>
          <w:lang w:eastAsia="ar-SA"/>
        </w:rPr>
      </w:pPr>
    </w:p>
    <w:p w:rsidR="00356685" w:rsidRPr="00864232" w:rsidRDefault="00356685" w:rsidP="00356685">
      <w:pPr>
        <w:suppressAutoHyphens/>
        <w:jc w:val="both"/>
        <w:rPr>
          <w:rFonts w:ascii="Times New Roman" w:hAnsi="Times New Roman" w:cs="Times New Roman"/>
          <w:i/>
          <w:iCs/>
          <w:sz w:val="20"/>
          <w:szCs w:val="20"/>
          <w:lang w:eastAsia="ar-SA"/>
        </w:rPr>
      </w:pPr>
    </w:p>
    <w:p w:rsidR="00356685" w:rsidRPr="00864232" w:rsidRDefault="00356685" w:rsidP="00356685">
      <w:pPr>
        <w:suppressAutoHyphens/>
        <w:jc w:val="both"/>
        <w:rPr>
          <w:rFonts w:ascii="Times New Roman" w:hAnsi="Times New Roman" w:cs="Times New Roman"/>
          <w:i/>
          <w:iCs/>
          <w:sz w:val="20"/>
          <w:szCs w:val="20"/>
          <w:lang w:eastAsia="ar-SA"/>
        </w:rPr>
      </w:pPr>
    </w:p>
    <w:p w:rsidR="00356685" w:rsidRPr="00864232" w:rsidRDefault="00356685" w:rsidP="00356685">
      <w:pPr>
        <w:suppressAutoHyphens/>
        <w:jc w:val="both"/>
        <w:rPr>
          <w:rFonts w:ascii="Times New Roman" w:hAnsi="Times New Roman" w:cs="Times New Roman"/>
          <w:i/>
          <w:iCs/>
          <w:sz w:val="20"/>
          <w:szCs w:val="20"/>
          <w:lang w:eastAsia="ar-SA"/>
        </w:rPr>
      </w:pPr>
    </w:p>
    <w:p w:rsidR="00356685" w:rsidRPr="00864232" w:rsidRDefault="00356685" w:rsidP="00356685">
      <w:pPr>
        <w:suppressAutoHyphens/>
        <w:jc w:val="both"/>
        <w:rPr>
          <w:rFonts w:ascii="Times New Roman" w:hAnsi="Times New Roman" w:cs="Times New Roman"/>
          <w:i/>
          <w:iCs/>
          <w:sz w:val="20"/>
          <w:szCs w:val="20"/>
          <w:lang w:eastAsia="ar-SA"/>
        </w:rPr>
      </w:pPr>
    </w:p>
    <w:p w:rsidR="00356685" w:rsidRPr="00864232" w:rsidRDefault="00356685" w:rsidP="00356685">
      <w:pPr>
        <w:suppressAutoHyphens/>
        <w:jc w:val="both"/>
        <w:rPr>
          <w:rFonts w:ascii="Times New Roman" w:hAnsi="Times New Roman" w:cs="Times New Roman"/>
          <w:i/>
          <w:iCs/>
          <w:sz w:val="20"/>
          <w:szCs w:val="20"/>
          <w:lang w:eastAsia="ar-SA"/>
        </w:rPr>
      </w:pPr>
    </w:p>
    <w:p w:rsidR="00356685" w:rsidRPr="00864232" w:rsidRDefault="00356685" w:rsidP="00356685">
      <w:pPr>
        <w:suppressAutoHyphens/>
        <w:jc w:val="both"/>
        <w:rPr>
          <w:rFonts w:ascii="Times New Roman" w:hAnsi="Times New Roman" w:cs="Times New Roman"/>
          <w:i/>
          <w:iCs/>
          <w:sz w:val="20"/>
          <w:szCs w:val="20"/>
          <w:lang w:eastAsia="ar-SA"/>
        </w:rPr>
      </w:pPr>
    </w:p>
    <w:p w:rsidR="00356685" w:rsidRPr="00864232" w:rsidRDefault="00356685" w:rsidP="00356685">
      <w:pPr>
        <w:suppressAutoHyphens/>
        <w:jc w:val="both"/>
        <w:rPr>
          <w:rFonts w:ascii="Times New Roman" w:hAnsi="Times New Roman" w:cs="Times New Roman"/>
          <w:i/>
          <w:iCs/>
          <w:sz w:val="20"/>
          <w:szCs w:val="20"/>
          <w:lang w:eastAsia="ar-SA"/>
        </w:rPr>
      </w:pPr>
    </w:p>
    <w:p w:rsidR="00356685" w:rsidRPr="00864232" w:rsidRDefault="00356685" w:rsidP="00356685">
      <w:pPr>
        <w:suppressAutoHyphens/>
        <w:jc w:val="both"/>
        <w:rPr>
          <w:rFonts w:ascii="Times New Roman" w:hAnsi="Times New Roman" w:cs="Times New Roman"/>
          <w:i/>
          <w:iCs/>
          <w:sz w:val="20"/>
          <w:szCs w:val="20"/>
          <w:lang w:eastAsia="ar-SA"/>
        </w:rPr>
      </w:pPr>
    </w:p>
    <w:p w:rsidR="00356685" w:rsidRPr="00864232" w:rsidRDefault="00356685" w:rsidP="00356685">
      <w:pPr>
        <w:suppressAutoHyphens/>
        <w:jc w:val="both"/>
        <w:rPr>
          <w:rFonts w:ascii="Times New Roman" w:hAnsi="Times New Roman" w:cs="Times New Roman"/>
          <w:i/>
          <w:iCs/>
          <w:sz w:val="20"/>
          <w:szCs w:val="20"/>
          <w:lang w:eastAsia="ar-SA"/>
        </w:rPr>
      </w:pPr>
    </w:p>
    <w:p w:rsidR="00356685" w:rsidRPr="00864232" w:rsidRDefault="00356685" w:rsidP="00356685">
      <w:pPr>
        <w:suppressAutoHyphens/>
        <w:jc w:val="both"/>
        <w:rPr>
          <w:rFonts w:ascii="Times New Roman" w:hAnsi="Times New Roman" w:cs="Times New Roman"/>
          <w:i/>
          <w:iCs/>
          <w:sz w:val="20"/>
          <w:szCs w:val="20"/>
          <w:lang w:eastAsia="ar-SA"/>
        </w:rPr>
      </w:pPr>
    </w:p>
    <w:p w:rsidR="00356685" w:rsidRDefault="00356685" w:rsidP="00356685">
      <w:pPr>
        <w:suppressAutoHyphens/>
        <w:jc w:val="both"/>
        <w:rPr>
          <w:rFonts w:ascii="Times New Roman" w:hAnsi="Times New Roman" w:cs="Times New Roman"/>
          <w:i/>
          <w:iCs/>
          <w:sz w:val="20"/>
          <w:szCs w:val="20"/>
          <w:lang w:eastAsia="ar-SA"/>
        </w:rPr>
      </w:pPr>
    </w:p>
    <w:p w:rsidR="00356685" w:rsidRPr="00864232" w:rsidRDefault="00356685" w:rsidP="00356685">
      <w:pPr>
        <w:suppressAutoHyphens/>
        <w:jc w:val="both"/>
        <w:rPr>
          <w:rFonts w:ascii="Times New Roman" w:hAnsi="Times New Roman" w:cs="Times New Roman"/>
          <w:i/>
          <w:iCs/>
          <w:sz w:val="20"/>
          <w:szCs w:val="20"/>
          <w:lang w:eastAsia="ar-SA"/>
        </w:rPr>
      </w:pPr>
    </w:p>
    <w:p w:rsidR="00356685" w:rsidRPr="00864232" w:rsidRDefault="00356685" w:rsidP="00356685">
      <w:pPr>
        <w:suppressAutoHyphens/>
        <w:jc w:val="both"/>
        <w:rPr>
          <w:rFonts w:ascii="Times New Roman" w:hAnsi="Times New Roman" w:cs="Times New Roman"/>
          <w:i/>
          <w:iCs/>
          <w:sz w:val="20"/>
          <w:szCs w:val="20"/>
          <w:lang w:eastAsia="ar-SA"/>
        </w:rPr>
      </w:pPr>
    </w:p>
    <w:p w:rsidR="00356685" w:rsidRPr="00864232" w:rsidRDefault="00356685" w:rsidP="00356685">
      <w:pPr>
        <w:suppressAutoHyphens/>
        <w:jc w:val="both"/>
        <w:rPr>
          <w:rFonts w:ascii="Times New Roman" w:hAnsi="Times New Roman" w:cs="Times New Roman"/>
          <w:i/>
          <w:iCs/>
          <w:sz w:val="20"/>
          <w:szCs w:val="20"/>
          <w:lang w:eastAsia="ar-SA"/>
        </w:rPr>
      </w:pPr>
    </w:p>
    <w:tbl>
      <w:tblPr>
        <w:tblW w:w="6237" w:type="dxa"/>
        <w:tblInd w:w="4536" w:type="dxa"/>
        <w:tblLook w:val="04A0" w:firstRow="1" w:lastRow="0" w:firstColumn="1" w:lastColumn="0" w:noHBand="0" w:noVBand="1"/>
      </w:tblPr>
      <w:tblGrid>
        <w:gridCol w:w="6237"/>
      </w:tblGrid>
      <w:tr w:rsidR="00356685" w:rsidRPr="00E923C1" w:rsidTr="00C358A2">
        <w:tc>
          <w:tcPr>
            <w:tcW w:w="6237" w:type="dxa"/>
            <w:shd w:val="clear" w:color="auto" w:fill="auto"/>
          </w:tcPr>
          <w:p w:rsidR="00356685" w:rsidRPr="00E923C1" w:rsidRDefault="00356685" w:rsidP="00C358A2">
            <w:pPr>
              <w:spacing w:after="0" w:line="240" w:lineRule="auto"/>
              <w:jc w:val="right"/>
              <w:rPr>
                <w:rFonts w:ascii="Times New Roman" w:hAnsi="Times New Roman" w:cs="Times New Roman"/>
                <w:i/>
                <w:iCs/>
                <w:sz w:val="24"/>
                <w:szCs w:val="24"/>
                <w:lang w:eastAsia="ru-RU"/>
              </w:rPr>
            </w:pPr>
            <w:r w:rsidRPr="00E923C1">
              <w:rPr>
                <w:rFonts w:ascii="Times New Roman" w:hAnsi="Times New Roman" w:cs="Times New Roman"/>
                <w:b/>
                <w:i/>
                <w:iCs/>
                <w:sz w:val="24"/>
                <w:szCs w:val="24"/>
                <w:lang w:eastAsia="ru-RU"/>
              </w:rPr>
              <w:lastRenderedPageBreak/>
              <w:t>Додаток 6</w:t>
            </w:r>
            <w:r w:rsidRPr="00E923C1">
              <w:rPr>
                <w:rFonts w:ascii="Times New Roman" w:hAnsi="Times New Roman" w:cs="Times New Roman"/>
                <w:i/>
                <w:iCs/>
                <w:sz w:val="24"/>
                <w:szCs w:val="24"/>
                <w:lang w:eastAsia="ru-RU"/>
              </w:rPr>
              <w:t xml:space="preserve">                                                             </w:t>
            </w:r>
          </w:p>
          <w:p w:rsidR="00356685" w:rsidRPr="00E923C1" w:rsidRDefault="00356685" w:rsidP="00C358A2">
            <w:pPr>
              <w:spacing w:after="0" w:line="240" w:lineRule="auto"/>
              <w:jc w:val="right"/>
              <w:rPr>
                <w:rFonts w:ascii="Times New Roman" w:hAnsi="Times New Roman" w:cs="Times New Roman"/>
                <w:b/>
                <w:i/>
                <w:iCs/>
                <w:sz w:val="24"/>
                <w:szCs w:val="24"/>
                <w:lang w:eastAsia="ru-RU"/>
              </w:rPr>
            </w:pPr>
            <w:r w:rsidRPr="00E923C1">
              <w:rPr>
                <w:rFonts w:ascii="Times New Roman" w:hAnsi="Times New Roman" w:cs="Times New Roman"/>
                <w:i/>
                <w:iCs/>
                <w:sz w:val="24"/>
                <w:szCs w:val="24"/>
                <w:lang w:eastAsia="ru-RU"/>
              </w:rPr>
              <w:t xml:space="preserve">до тендерної документації на </w:t>
            </w:r>
          </w:p>
          <w:p w:rsidR="00356685" w:rsidRPr="009F128D" w:rsidRDefault="00356685" w:rsidP="00C358A2">
            <w:pPr>
              <w:spacing w:after="0" w:line="240" w:lineRule="auto"/>
              <w:jc w:val="right"/>
              <w:rPr>
                <w:rFonts w:ascii="Times New Roman" w:hAnsi="Times New Roman" w:cs="Times New Roman"/>
                <w:i/>
                <w:iCs/>
                <w:sz w:val="24"/>
                <w:szCs w:val="24"/>
                <w:lang w:eastAsia="ru-RU"/>
              </w:rPr>
            </w:pPr>
            <w:r w:rsidRPr="00E923C1">
              <w:rPr>
                <w:rFonts w:ascii="Times New Roman" w:hAnsi="Times New Roman" w:cs="Times New Roman"/>
                <w:i/>
                <w:iCs/>
                <w:sz w:val="24"/>
                <w:szCs w:val="24"/>
                <w:lang w:eastAsia="ru-RU"/>
              </w:rPr>
              <w:t xml:space="preserve">закупівлю </w:t>
            </w:r>
            <w:r w:rsidRPr="009F128D">
              <w:rPr>
                <w:rFonts w:ascii="Times New Roman" w:hAnsi="Times New Roman" w:cs="Times New Roman"/>
                <w:i/>
                <w:iCs/>
                <w:sz w:val="24"/>
                <w:szCs w:val="24"/>
                <w:lang w:eastAsia="ru-RU"/>
              </w:rPr>
              <w:t xml:space="preserve">послуг згідно </w:t>
            </w:r>
          </w:p>
          <w:p w:rsidR="00356685" w:rsidRPr="00E923C1" w:rsidRDefault="00356685" w:rsidP="009E37DB">
            <w:pPr>
              <w:spacing w:after="0" w:line="240" w:lineRule="auto"/>
              <w:jc w:val="right"/>
              <w:rPr>
                <w:rFonts w:ascii="Times New Roman" w:hAnsi="Times New Roman" w:cs="Times New Roman"/>
                <w:i/>
                <w:iCs/>
                <w:sz w:val="24"/>
                <w:szCs w:val="24"/>
                <w:lang w:eastAsia="ru-RU"/>
              </w:rPr>
            </w:pPr>
            <w:r w:rsidRPr="009F128D">
              <w:rPr>
                <w:rFonts w:ascii="Times New Roman" w:hAnsi="Times New Roman" w:cs="Times New Roman"/>
                <w:i/>
                <w:iCs/>
                <w:sz w:val="24"/>
                <w:szCs w:val="24"/>
                <w:lang w:eastAsia="ru-RU"/>
              </w:rPr>
              <w:t xml:space="preserve">код  ДК 021:2015 – 79710000-4  «Охоронні послуги» </w:t>
            </w:r>
            <w:r w:rsidRPr="004B35FF">
              <w:rPr>
                <w:rFonts w:ascii="Times New Roman" w:hAnsi="Times New Roman" w:cs="Times New Roman"/>
                <w:i/>
                <w:iCs/>
                <w:sz w:val="24"/>
                <w:szCs w:val="24"/>
                <w:lang w:eastAsia="ru-RU"/>
              </w:rPr>
              <w:t>(</w:t>
            </w:r>
            <w:r w:rsidR="00912EC6" w:rsidRPr="00912EC6">
              <w:rPr>
                <w:rFonts w:ascii="Times New Roman" w:hAnsi="Times New Roman" w:cs="Times New Roman"/>
                <w:i/>
                <w:sz w:val="24"/>
                <w:szCs w:val="24"/>
              </w:rPr>
              <w:t xml:space="preserve">Послуги технічної охорони: пультова охорона та кнопка тривоги для потреб структурних підрозділів Південного міжрегіонального управління Міністерства юстиції </w:t>
            </w:r>
            <w:r w:rsidR="00912EC6">
              <w:rPr>
                <w:rFonts w:ascii="Times New Roman" w:hAnsi="Times New Roman" w:cs="Times New Roman"/>
                <w:i/>
                <w:sz w:val="24"/>
                <w:szCs w:val="24"/>
              </w:rPr>
              <w:t xml:space="preserve">                </w:t>
            </w:r>
            <w:r w:rsidR="00912EC6" w:rsidRPr="00912EC6">
              <w:rPr>
                <w:rFonts w:ascii="Times New Roman" w:hAnsi="Times New Roman" w:cs="Times New Roman"/>
                <w:i/>
                <w:sz w:val="24"/>
                <w:szCs w:val="24"/>
              </w:rPr>
              <w:t>(м. Одеса) по Дніпропетровській області</w:t>
            </w:r>
            <w:r w:rsidRPr="009F128D">
              <w:rPr>
                <w:rFonts w:ascii="Times New Roman" w:hAnsi="Times New Roman" w:cs="Times New Roman"/>
                <w:i/>
                <w:iCs/>
                <w:sz w:val="24"/>
                <w:szCs w:val="24"/>
                <w:lang w:eastAsia="ru-RU"/>
              </w:rPr>
              <w:t>)</w:t>
            </w:r>
          </w:p>
        </w:tc>
      </w:tr>
    </w:tbl>
    <w:p w:rsidR="00356685" w:rsidRPr="00864232" w:rsidRDefault="00356685" w:rsidP="00356685">
      <w:pPr>
        <w:spacing w:after="0" w:line="240" w:lineRule="auto"/>
        <w:jc w:val="center"/>
        <w:rPr>
          <w:rFonts w:ascii="Times New Roman" w:hAnsi="Times New Roman" w:cs="Times New Roman"/>
          <w:b/>
          <w:sz w:val="24"/>
          <w:szCs w:val="24"/>
        </w:rPr>
      </w:pPr>
    </w:p>
    <w:p w:rsidR="00356685" w:rsidRPr="00864232" w:rsidRDefault="00356685" w:rsidP="00356685">
      <w:pPr>
        <w:tabs>
          <w:tab w:val="left" w:pos="540"/>
        </w:tabs>
        <w:suppressAutoHyphens/>
        <w:rPr>
          <w:rFonts w:ascii="Times New Roman" w:hAnsi="Times New Roman" w:cs="Times New Roman"/>
          <w:i/>
          <w:sz w:val="24"/>
          <w:szCs w:val="24"/>
        </w:rPr>
      </w:pPr>
    </w:p>
    <w:p w:rsidR="00356685" w:rsidRPr="00864232" w:rsidRDefault="00356685" w:rsidP="00356685">
      <w:pPr>
        <w:spacing w:after="0"/>
        <w:rPr>
          <w:rFonts w:ascii="Times New Roman" w:eastAsia="Arial" w:hAnsi="Times New Roman" w:cs="Times New Roman"/>
          <w:color w:val="000000"/>
          <w:sz w:val="24"/>
          <w:lang w:eastAsia="ru-RU"/>
        </w:rPr>
      </w:pPr>
    </w:p>
    <w:p w:rsidR="00356685" w:rsidRPr="00864232" w:rsidRDefault="00356685" w:rsidP="00356685">
      <w:pPr>
        <w:spacing w:after="0"/>
        <w:jc w:val="center"/>
        <w:rPr>
          <w:rFonts w:ascii="Times New Roman" w:hAnsi="Times New Roman" w:cs="Times New Roman"/>
          <w:b/>
          <w:sz w:val="24"/>
          <w:lang w:eastAsia="ru-RU"/>
        </w:rPr>
      </w:pPr>
      <w:r w:rsidRPr="00864232">
        <w:rPr>
          <w:rFonts w:ascii="Times New Roman" w:hAnsi="Times New Roman" w:cs="Times New Roman"/>
          <w:b/>
          <w:sz w:val="24"/>
          <w:lang w:eastAsia="ru-RU"/>
        </w:rPr>
        <w:t>Форма письмової згоди</w:t>
      </w:r>
    </w:p>
    <w:p w:rsidR="00356685" w:rsidRPr="00864232" w:rsidRDefault="00356685" w:rsidP="00356685">
      <w:pPr>
        <w:spacing w:after="0" w:line="240" w:lineRule="auto"/>
        <w:jc w:val="center"/>
        <w:rPr>
          <w:rFonts w:ascii="Times New Roman" w:hAnsi="Times New Roman" w:cs="Times New Roman"/>
          <w:b/>
          <w:sz w:val="24"/>
          <w:lang w:eastAsia="ru-RU"/>
        </w:rPr>
      </w:pPr>
      <w:r w:rsidRPr="00864232">
        <w:rPr>
          <w:rFonts w:ascii="Times New Roman" w:hAnsi="Times New Roman" w:cs="Times New Roman"/>
          <w:b/>
          <w:sz w:val="24"/>
          <w:lang w:eastAsia="ru-RU"/>
        </w:rPr>
        <w:t>на обробку наявних персональних даних,</w:t>
      </w:r>
    </w:p>
    <w:p w:rsidR="00356685" w:rsidRPr="00864232" w:rsidRDefault="00356685" w:rsidP="00356685">
      <w:pPr>
        <w:spacing w:after="0" w:line="240" w:lineRule="auto"/>
        <w:jc w:val="center"/>
        <w:rPr>
          <w:rFonts w:ascii="Times New Roman" w:hAnsi="Times New Roman" w:cs="Times New Roman"/>
          <w:b/>
          <w:sz w:val="24"/>
          <w:lang w:eastAsia="ru-RU"/>
        </w:rPr>
      </w:pPr>
      <w:r w:rsidRPr="00864232">
        <w:rPr>
          <w:rFonts w:ascii="Times New Roman" w:hAnsi="Times New Roman" w:cs="Times New Roman"/>
          <w:b/>
          <w:sz w:val="24"/>
          <w:lang w:eastAsia="ru-RU"/>
        </w:rPr>
        <w:t>відповідно до Закону України «Про захист персональних даних»</w:t>
      </w:r>
    </w:p>
    <w:p w:rsidR="00356685" w:rsidRPr="00864232" w:rsidRDefault="00356685" w:rsidP="00356685">
      <w:pPr>
        <w:spacing w:after="0" w:line="240" w:lineRule="auto"/>
        <w:jc w:val="center"/>
        <w:rPr>
          <w:rFonts w:ascii="Times New Roman" w:hAnsi="Times New Roman" w:cs="Times New Roman"/>
          <w:b/>
          <w:sz w:val="24"/>
          <w:lang w:eastAsia="ru-RU"/>
        </w:rPr>
      </w:pPr>
    </w:p>
    <w:p w:rsidR="00356685" w:rsidRPr="00864232" w:rsidRDefault="00356685" w:rsidP="00356685">
      <w:pPr>
        <w:tabs>
          <w:tab w:val="left" w:pos="10260"/>
        </w:tabs>
        <w:spacing w:after="0" w:line="240" w:lineRule="auto"/>
        <w:ind w:left="5400" w:right="2"/>
        <w:rPr>
          <w:rFonts w:ascii="Times New Roman" w:hAnsi="Times New Roman" w:cs="Times New Roman"/>
          <w:sz w:val="24"/>
          <w:lang w:eastAsia="ru-RU"/>
        </w:rPr>
      </w:pPr>
    </w:p>
    <w:p w:rsidR="00356685" w:rsidRPr="00864232" w:rsidRDefault="00356685" w:rsidP="00356685">
      <w:pPr>
        <w:tabs>
          <w:tab w:val="left" w:pos="10260"/>
        </w:tabs>
        <w:spacing w:after="0" w:line="240" w:lineRule="auto"/>
        <w:ind w:left="5400" w:right="2"/>
        <w:rPr>
          <w:rFonts w:ascii="Times New Roman" w:hAnsi="Times New Roman" w:cs="Times New Roman"/>
          <w:sz w:val="24"/>
          <w:lang w:eastAsia="ru-RU"/>
        </w:rPr>
      </w:pPr>
      <w:r w:rsidRPr="00864232">
        <w:rPr>
          <w:rFonts w:ascii="Times New Roman" w:hAnsi="Times New Roman" w:cs="Times New Roman"/>
          <w:sz w:val="24"/>
          <w:lang w:eastAsia="ru-RU"/>
        </w:rPr>
        <w:t>Уповноваженій особі Південного</w:t>
      </w:r>
    </w:p>
    <w:p w:rsidR="00356685" w:rsidRPr="00864232" w:rsidRDefault="00356685" w:rsidP="00356685">
      <w:pPr>
        <w:tabs>
          <w:tab w:val="left" w:pos="10260"/>
        </w:tabs>
        <w:spacing w:after="0" w:line="240" w:lineRule="auto"/>
        <w:ind w:left="5400" w:right="2"/>
        <w:rPr>
          <w:rFonts w:ascii="Times New Roman" w:hAnsi="Times New Roman" w:cs="Times New Roman"/>
          <w:sz w:val="24"/>
          <w:lang w:eastAsia="ru-RU"/>
        </w:rPr>
      </w:pPr>
      <w:r w:rsidRPr="00864232">
        <w:rPr>
          <w:rFonts w:ascii="Times New Roman" w:hAnsi="Times New Roman" w:cs="Times New Roman"/>
          <w:sz w:val="24"/>
          <w:lang w:eastAsia="ru-RU"/>
        </w:rPr>
        <w:t>міжрегіонального управління</w:t>
      </w:r>
    </w:p>
    <w:p w:rsidR="00356685" w:rsidRPr="00864232" w:rsidRDefault="00356685" w:rsidP="00356685">
      <w:pPr>
        <w:tabs>
          <w:tab w:val="left" w:pos="10260"/>
        </w:tabs>
        <w:spacing w:after="0" w:line="240" w:lineRule="auto"/>
        <w:ind w:left="5400" w:right="2"/>
        <w:rPr>
          <w:rFonts w:ascii="Times New Roman" w:hAnsi="Times New Roman" w:cs="Times New Roman"/>
          <w:sz w:val="24"/>
          <w:lang w:eastAsia="ru-RU"/>
        </w:rPr>
      </w:pPr>
      <w:r w:rsidRPr="00864232">
        <w:rPr>
          <w:rFonts w:ascii="Times New Roman" w:hAnsi="Times New Roman" w:cs="Times New Roman"/>
          <w:sz w:val="24"/>
          <w:lang w:eastAsia="ru-RU"/>
        </w:rPr>
        <w:t>Міністерства юстиції (м. Одеса)</w:t>
      </w:r>
    </w:p>
    <w:p w:rsidR="00356685" w:rsidRPr="00864232" w:rsidRDefault="00356685" w:rsidP="00356685">
      <w:pPr>
        <w:spacing w:after="0" w:line="240" w:lineRule="auto"/>
        <w:ind w:left="5400"/>
        <w:rPr>
          <w:rFonts w:ascii="Times New Roman" w:hAnsi="Times New Roman" w:cs="Times New Roman"/>
          <w:b/>
          <w:sz w:val="24"/>
          <w:lang w:eastAsia="ru-RU"/>
        </w:rPr>
      </w:pPr>
      <w:r w:rsidRPr="00864232">
        <w:rPr>
          <w:rFonts w:ascii="Times New Roman" w:hAnsi="Times New Roman" w:cs="Times New Roman"/>
          <w:sz w:val="24"/>
          <w:lang w:eastAsia="ru-RU"/>
        </w:rPr>
        <w:t>ОХРЕМЕНКО А.В.</w:t>
      </w:r>
    </w:p>
    <w:p w:rsidR="00356685" w:rsidRPr="00864232" w:rsidRDefault="00356685" w:rsidP="00356685">
      <w:pPr>
        <w:spacing w:after="0" w:line="240" w:lineRule="auto"/>
        <w:jc w:val="center"/>
        <w:rPr>
          <w:rFonts w:ascii="Times New Roman" w:hAnsi="Times New Roman" w:cs="Times New Roman"/>
          <w:b/>
          <w:sz w:val="24"/>
          <w:lang w:eastAsia="ru-RU"/>
        </w:rPr>
      </w:pPr>
    </w:p>
    <w:p w:rsidR="00356685" w:rsidRPr="00864232" w:rsidRDefault="00356685" w:rsidP="00356685">
      <w:pPr>
        <w:spacing w:after="0" w:line="240" w:lineRule="auto"/>
        <w:rPr>
          <w:rFonts w:ascii="Times New Roman" w:hAnsi="Times New Roman" w:cs="Times New Roman"/>
          <w:sz w:val="24"/>
          <w:lang w:eastAsia="ru-RU"/>
        </w:rPr>
      </w:pPr>
    </w:p>
    <w:p w:rsidR="00356685" w:rsidRPr="00864232" w:rsidRDefault="00356685" w:rsidP="00356685">
      <w:pPr>
        <w:spacing w:after="0" w:line="240" w:lineRule="auto"/>
        <w:rPr>
          <w:rFonts w:ascii="Times New Roman" w:hAnsi="Times New Roman" w:cs="Times New Roman"/>
          <w:sz w:val="24"/>
          <w:lang w:eastAsia="ru-RU"/>
        </w:rPr>
      </w:pPr>
    </w:p>
    <w:p w:rsidR="00356685" w:rsidRPr="00864232" w:rsidRDefault="00356685" w:rsidP="00356685">
      <w:pPr>
        <w:spacing w:after="0" w:line="240" w:lineRule="auto"/>
        <w:jc w:val="center"/>
        <w:rPr>
          <w:rFonts w:ascii="Times New Roman" w:hAnsi="Times New Roman" w:cs="Times New Roman"/>
          <w:b/>
          <w:sz w:val="24"/>
          <w:lang w:eastAsia="ru-RU"/>
        </w:rPr>
      </w:pPr>
      <w:r w:rsidRPr="00864232">
        <w:rPr>
          <w:rFonts w:ascii="Times New Roman" w:hAnsi="Times New Roman" w:cs="Times New Roman"/>
          <w:b/>
          <w:sz w:val="24"/>
          <w:lang w:eastAsia="ru-RU"/>
        </w:rPr>
        <w:t>Лист – згода</w:t>
      </w:r>
    </w:p>
    <w:p w:rsidR="00356685" w:rsidRPr="00864232" w:rsidRDefault="00356685" w:rsidP="00356685">
      <w:pPr>
        <w:spacing w:after="0" w:line="360" w:lineRule="auto"/>
        <w:rPr>
          <w:rFonts w:ascii="Times New Roman" w:hAnsi="Times New Roman" w:cs="Times New Roman"/>
          <w:b/>
          <w:sz w:val="24"/>
          <w:lang w:eastAsia="ru-RU"/>
        </w:rPr>
      </w:pPr>
    </w:p>
    <w:p w:rsidR="00356685" w:rsidRPr="00864232" w:rsidRDefault="00356685" w:rsidP="00356685">
      <w:pPr>
        <w:spacing w:after="0" w:line="288" w:lineRule="auto"/>
        <w:jc w:val="both"/>
        <w:rPr>
          <w:rFonts w:ascii="Times New Roman" w:hAnsi="Times New Roman" w:cs="Times New Roman"/>
          <w:sz w:val="24"/>
          <w:lang w:eastAsia="ru-RU"/>
        </w:rPr>
      </w:pPr>
      <w:r w:rsidRPr="00864232">
        <w:rPr>
          <w:rFonts w:ascii="Times New Roman" w:hAnsi="Times New Roman" w:cs="Times New Roman"/>
          <w:sz w:val="24"/>
          <w:lang w:eastAsia="ru-RU"/>
        </w:rPr>
        <w:tab/>
        <w:t>Відповідно до Закону України «Про захист персональних даних» від 01.06.2010 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356685" w:rsidRPr="00864232" w:rsidRDefault="00356685" w:rsidP="00356685">
      <w:pPr>
        <w:spacing w:after="0" w:line="240" w:lineRule="auto"/>
        <w:jc w:val="both"/>
        <w:rPr>
          <w:rFonts w:ascii="Times New Roman" w:hAnsi="Times New Roman" w:cs="Times New Roman"/>
          <w:sz w:val="24"/>
          <w:lang w:eastAsia="ru-RU"/>
        </w:rPr>
      </w:pPr>
    </w:p>
    <w:p w:rsidR="00356685" w:rsidRPr="00864232" w:rsidRDefault="00356685" w:rsidP="00356685">
      <w:pPr>
        <w:spacing w:after="0" w:line="240" w:lineRule="auto"/>
        <w:rPr>
          <w:rFonts w:ascii="Times New Roman" w:hAnsi="Times New Roman" w:cs="Times New Roman"/>
          <w:sz w:val="24"/>
          <w:lang w:eastAsia="ru-RU"/>
        </w:rPr>
      </w:pPr>
    </w:p>
    <w:p w:rsidR="00356685" w:rsidRPr="00864232" w:rsidRDefault="00356685" w:rsidP="00356685">
      <w:pPr>
        <w:spacing w:after="0" w:line="240" w:lineRule="auto"/>
        <w:rPr>
          <w:rFonts w:ascii="Times New Roman" w:hAnsi="Times New Roman" w:cs="Times New Roman"/>
          <w:sz w:val="24"/>
          <w:lang w:eastAsia="ru-RU"/>
        </w:rPr>
      </w:pPr>
    </w:p>
    <w:p w:rsidR="00356685" w:rsidRPr="00864232" w:rsidRDefault="00356685" w:rsidP="00356685">
      <w:pPr>
        <w:spacing w:after="0" w:line="240" w:lineRule="auto"/>
        <w:rPr>
          <w:rFonts w:ascii="Times New Roman" w:hAnsi="Times New Roman" w:cs="Times New Roman"/>
          <w:sz w:val="24"/>
          <w:lang w:eastAsia="ru-RU"/>
        </w:rPr>
      </w:pPr>
    </w:p>
    <w:p w:rsidR="00356685" w:rsidRPr="00864232" w:rsidRDefault="00356685" w:rsidP="00356685">
      <w:pPr>
        <w:spacing w:after="0" w:line="240" w:lineRule="auto"/>
        <w:rPr>
          <w:rFonts w:ascii="Times New Roman" w:hAnsi="Times New Roman" w:cs="Times New Roman"/>
          <w:sz w:val="24"/>
          <w:lang w:eastAsia="ru-RU"/>
        </w:rPr>
      </w:pPr>
      <w:r w:rsidRPr="00864232">
        <w:rPr>
          <w:rFonts w:ascii="Times New Roman" w:hAnsi="Times New Roman" w:cs="Times New Roman"/>
          <w:sz w:val="24"/>
          <w:lang w:eastAsia="ru-RU"/>
        </w:rPr>
        <w:t>«_____»________________р.</w:t>
      </w:r>
      <w:r w:rsidRPr="00864232">
        <w:rPr>
          <w:rFonts w:ascii="Times New Roman" w:hAnsi="Times New Roman" w:cs="Times New Roman"/>
          <w:sz w:val="24"/>
          <w:lang w:eastAsia="ru-RU"/>
        </w:rPr>
        <w:tab/>
      </w:r>
      <w:r w:rsidRPr="00864232">
        <w:rPr>
          <w:rFonts w:ascii="Times New Roman" w:hAnsi="Times New Roman" w:cs="Times New Roman"/>
          <w:sz w:val="24"/>
          <w:lang w:eastAsia="ru-RU"/>
        </w:rPr>
        <w:tab/>
      </w:r>
      <w:r w:rsidRPr="00864232">
        <w:rPr>
          <w:rFonts w:ascii="Times New Roman" w:hAnsi="Times New Roman" w:cs="Times New Roman"/>
          <w:sz w:val="24"/>
          <w:lang w:eastAsia="ru-RU"/>
        </w:rPr>
        <w:tab/>
      </w:r>
      <w:r w:rsidRPr="00864232">
        <w:rPr>
          <w:rFonts w:ascii="Times New Roman" w:hAnsi="Times New Roman" w:cs="Times New Roman"/>
          <w:sz w:val="24"/>
          <w:lang w:eastAsia="ru-RU"/>
        </w:rPr>
        <w:tab/>
        <w:t xml:space="preserve">              __________/___________________/</w:t>
      </w:r>
    </w:p>
    <w:p w:rsidR="00356685" w:rsidRPr="00864232" w:rsidRDefault="00356685" w:rsidP="00356685">
      <w:pPr>
        <w:spacing w:after="0" w:line="240" w:lineRule="auto"/>
        <w:rPr>
          <w:rFonts w:ascii="Times New Roman" w:hAnsi="Times New Roman" w:cs="Times New Roman"/>
          <w:sz w:val="24"/>
          <w:lang w:eastAsia="ru-RU"/>
        </w:rPr>
      </w:pPr>
      <w:r w:rsidRPr="00864232">
        <w:rPr>
          <w:rFonts w:ascii="Times New Roman" w:hAnsi="Times New Roman" w:cs="Times New Roman"/>
          <w:sz w:val="24"/>
          <w:lang w:eastAsia="ru-RU"/>
        </w:rPr>
        <w:tab/>
        <w:t xml:space="preserve">     (дата)</w:t>
      </w:r>
      <w:r w:rsidRPr="00864232">
        <w:rPr>
          <w:rFonts w:ascii="Times New Roman" w:hAnsi="Times New Roman" w:cs="Times New Roman"/>
          <w:sz w:val="24"/>
          <w:lang w:eastAsia="ru-RU"/>
        </w:rPr>
        <w:tab/>
      </w:r>
      <w:r w:rsidRPr="00864232">
        <w:rPr>
          <w:rFonts w:ascii="Times New Roman" w:hAnsi="Times New Roman" w:cs="Times New Roman"/>
          <w:sz w:val="24"/>
          <w:lang w:eastAsia="ru-RU"/>
        </w:rPr>
        <w:tab/>
      </w:r>
      <w:r w:rsidRPr="00864232">
        <w:rPr>
          <w:rFonts w:ascii="Times New Roman" w:hAnsi="Times New Roman" w:cs="Times New Roman"/>
          <w:sz w:val="24"/>
          <w:lang w:eastAsia="ru-RU"/>
        </w:rPr>
        <w:tab/>
      </w:r>
      <w:r w:rsidRPr="00864232">
        <w:rPr>
          <w:rFonts w:ascii="Times New Roman" w:hAnsi="Times New Roman" w:cs="Times New Roman"/>
          <w:sz w:val="24"/>
          <w:lang w:eastAsia="ru-RU"/>
        </w:rPr>
        <w:tab/>
      </w:r>
      <w:r w:rsidRPr="00864232">
        <w:rPr>
          <w:rFonts w:ascii="Times New Roman" w:hAnsi="Times New Roman" w:cs="Times New Roman"/>
          <w:sz w:val="24"/>
          <w:lang w:eastAsia="ru-RU"/>
        </w:rPr>
        <w:tab/>
      </w:r>
      <w:r w:rsidRPr="00864232">
        <w:rPr>
          <w:rFonts w:ascii="Times New Roman" w:hAnsi="Times New Roman" w:cs="Times New Roman"/>
          <w:sz w:val="24"/>
          <w:lang w:eastAsia="ru-RU"/>
        </w:rPr>
        <w:tab/>
        <w:t xml:space="preserve">                           (підпис)                 (П.І.Б.)</w:t>
      </w:r>
    </w:p>
    <w:p w:rsidR="00356685" w:rsidRPr="00864232" w:rsidRDefault="00356685" w:rsidP="00356685">
      <w:pPr>
        <w:spacing w:after="0" w:line="240" w:lineRule="auto"/>
        <w:rPr>
          <w:sz w:val="24"/>
        </w:rPr>
      </w:pPr>
    </w:p>
    <w:p w:rsidR="00356685" w:rsidRPr="00864232" w:rsidRDefault="00356685" w:rsidP="00356685">
      <w:pPr>
        <w:spacing w:after="0" w:line="240" w:lineRule="auto"/>
        <w:rPr>
          <w:sz w:val="24"/>
        </w:rPr>
      </w:pPr>
    </w:p>
    <w:p w:rsidR="00356685" w:rsidRPr="00864232" w:rsidRDefault="00356685" w:rsidP="00356685">
      <w:pPr>
        <w:spacing w:after="0" w:line="240" w:lineRule="auto"/>
        <w:rPr>
          <w:sz w:val="24"/>
        </w:rPr>
      </w:pPr>
    </w:p>
    <w:p w:rsidR="00356685" w:rsidRPr="00864232" w:rsidRDefault="00356685" w:rsidP="00356685">
      <w:pPr>
        <w:spacing w:after="0" w:line="240" w:lineRule="auto"/>
      </w:pPr>
    </w:p>
    <w:p w:rsidR="00356685" w:rsidRPr="00864232" w:rsidRDefault="00356685" w:rsidP="00356685">
      <w:pPr>
        <w:spacing w:after="0" w:line="240" w:lineRule="auto"/>
      </w:pPr>
    </w:p>
    <w:p w:rsidR="00356685" w:rsidRPr="00864232" w:rsidRDefault="00356685" w:rsidP="00356685">
      <w:pPr>
        <w:spacing w:after="0" w:line="240" w:lineRule="auto"/>
      </w:pPr>
    </w:p>
    <w:p w:rsidR="00356685" w:rsidRPr="00864232" w:rsidRDefault="00356685" w:rsidP="00356685">
      <w:pPr>
        <w:spacing w:after="0" w:line="240" w:lineRule="auto"/>
      </w:pPr>
    </w:p>
    <w:p w:rsidR="00356685" w:rsidRPr="00864232" w:rsidRDefault="00356685" w:rsidP="00356685">
      <w:pPr>
        <w:spacing w:after="0" w:line="240" w:lineRule="auto"/>
      </w:pPr>
    </w:p>
    <w:p w:rsidR="00356685" w:rsidRPr="00864232" w:rsidRDefault="00356685" w:rsidP="00356685">
      <w:pPr>
        <w:spacing w:after="0" w:line="240" w:lineRule="auto"/>
      </w:pPr>
    </w:p>
    <w:p w:rsidR="00356685" w:rsidRPr="00864232" w:rsidRDefault="00356685" w:rsidP="00356685">
      <w:pPr>
        <w:spacing w:after="0" w:line="240" w:lineRule="auto"/>
      </w:pPr>
    </w:p>
    <w:p w:rsidR="00356685" w:rsidRPr="00864232" w:rsidRDefault="00356685" w:rsidP="00356685"/>
    <w:p w:rsidR="00356685" w:rsidRPr="00356685" w:rsidRDefault="00356685" w:rsidP="00356685">
      <w:pPr>
        <w:tabs>
          <w:tab w:val="left" w:pos="4304"/>
        </w:tabs>
        <w:rPr>
          <w:rFonts w:ascii="Times New Roman" w:hAnsi="Times New Roman" w:cs="Times New Roman"/>
          <w:sz w:val="24"/>
          <w:szCs w:val="24"/>
          <w:lang w:eastAsia="ru-RU"/>
        </w:rPr>
      </w:pPr>
    </w:p>
    <w:sectPr w:rsidR="00356685" w:rsidRPr="00356685" w:rsidSect="00CD0D43">
      <w:type w:val="continuous"/>
      <w:pgSz w:w="11906" w:h="16838"/>
      <w:pgMar w:top="993" w:right="424"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2AD" w:rsidRDefault="004572AD" w:rsidP="00BE798C">
      <w:pPr>
        <w:spacing w:after="0" w:line="240" w:lineRule="auto"/>
      </w:pPr>
      <w:r>
        <w:separator/>
      </w:r>
    </w:p>
  </w:endnote>
  <w:endnote w:type="continuationSeparator" w:id="0">
    <w:p w:rsidR="004572AD" w:rsidRDefault="004572AD" w:rsidP="00BE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tarSymbol">
    <w:altName w:val="Arial Unicode MS"/>
    <w:charset w:val="CC"/>
    <w:family w:val="auto"/>
    <w:pitch w:val="default"/>
    <w:sig w:usb0="00000201" w:usb1="00000000" w:usb2="00000000" w:usb3="00000000" w:csb0="00000004" w:csb1="00000000"/>
  </w:font>
  <w:font w:name="Andale Sans UI">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2AD" w:rsidRDefault="004572AD" w:rsidP="00BE798C">
      <w:pPr>
        <w:spacing w:after="0" w:line="240" w:lineRule="auto"/>
      </w:pPr>
      <w:r>
        <w:separator/>
      </w:r>
    </w:p>
  </w:footnote>
  <w:footnote w:type="continuationSeparator" w:id="0">
    <w:p w:rsidR="004572AD" w:rsidRDefault="004572AD" w:rsidP="00BE7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0C0"/>
    <w:multiLevelType w:val="hybridMultilevel"/>
    <w:tmpl w:val="C736F46C"/>
    <w:lvl w:ilvl="0" w:tplc="8EE08AA8">
      <w:start w:val="5"/>
      <w:numFmt w:val="bullet"/>
      <w:lvlText w:val="-"/>
      <w:lvlJc w:val="left"/>
      <w:pPr>
        <w:tabs>
          <w:tab w:val="num" w:pos="930"/>
        </w:tabs>
        <w:ind w:left="93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 w15:restartNumberingAfterBreak="0">
    <w:nsid w:val="0B55744C"/>
    <w:multiLevelType w:val="hybridMultilevel"/>
    <w:tmpl w:val="C900C0C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B7A6C9D"/>
    <w:multiLevelType w:val="multilevel"/>
    <w:tmpl w:val="C6FEA374"/>
    <w:lvl w:ilvl="0">
      <w:start w:val="1"/>
      <w:numFmt w:val="decimal"/>
      <w:lvlText w:val="%1."/>
      <w:lvlJc w:val="left"/>
      <w:pPr>
        <w:ind w:left="840" w:hanging="360"/>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3" w15:restartNumberingAfterBreak="0">
    <w:nsid w:val="1E0D0C59"/>
    <w:multiLevelType w:val="hybridMultilevel"/>
    <w:tmpl w:val="B984B44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0482951"/>
    <w:multiLevelType w:val="multilevel"/>
    <w:tmpl w:val="119E2C54"/>
    <w:lvl w:ilvl="0">
      <w:start w:val="1"/>
      <w:numFmt w:val="decimal"/>
      <w:lvlText w:val="%1."/>
      <w:lvlJc w:val="left"/>
      <w:pPr>
        <w:ind w:left="360" w:hanging="360"/>
      </w:pPr>
      <w:rPr>
        <w:vertAlign w:val="baseline"/>
      </w:rPr>
    </w:lvl>
    <w:lvl w:ilvl="1">
      <w:start w:val="1"/>
      <w:numFmt w:val="decimal"/>
      <w:lvlText w:val="%1.%2."/>
      <w:lvlJc w:val="left"/>
      <w:pPr>
        <w:ind w:left="360" w:hanging="360"/>
      </w:pPr>
      <w:rPr>
        <w:b w:val="0"/>
        <w:strike w:val="0"/>
        <w:vertAlign w:val="baseline"/>
      </w:rPr>
    </w:lvl>
    <w:lvl w:ilvl="2">
      <w:start w:val="1"/>
      <w:numFmt w:val="decimal"/>
      <w:lvlText w:val="%1.%2.%3."/>
      <w:lvlJc w:val="left"/>
      <w:pPr>
        <w:ind w:left="720" w:hanging="720"/>
      </w:pPr>
      <w:rPr>
        <w:color w:val="auto"/>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40E41FF3"/>
    <w:multiLevelType w:val="hybridMultilevel"/>
    <w:tmpl w:val="78C6C096"/>
    <w:lvl w:ilvl="0" w:tplc="D6E6B646">
      <w:start w:val="6"/>
      <w:numFmt w:val="bullet"/>
      <w:lvlText w:val="-"/>
      <w:lvlJc w:val="left"/>
      <w:pPr>
        <w:ind w:left="720" w:hanging="360"/>
      </w:pPr>
      <w:rPr>
        <w:rFonts w:ascii="Times New Roman" w:eastAsia="Lucida Sans Unicode" w:hAnsi="Times New Roman" w:cs="Times New Roman" w:hint="default"/>
        <w:color w:val="00B05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start w:val="1"/>
      <w:numFmt w:val="bullet"/>
      <w:lvlText w:val="o"/>
      <w:lvlJc w:val="left"/>
      <w:pPr>
        <w:ind w:left="1487" w:hanging="360"/>
      </w:pPr>
      <w:rPr>
        <w:rFonts w:ascii="Courier New" w:hAnsi="Courier New" w:cs="Courier New" w:hint="default"/>
      </w:rPr>
    </w:lvl>
    <w:lvl w:ilvl="2" w:tplc="04220005">
      <w:start w:val="1"/>
      <w:numFmt w:val="bullet"/>
      <w:lvlText w:val=""/>
      <w:lvlJc w:val="left"/>
      <w:pPr>
        <w:ind w:left="2207" w:hanging="360"/>
      </w:pPr>
      <w:rPr>
        <w:rFonts w:ascii="Wingdings" w:hAnsi="Wingdings" w:hint="default"/>
      </w:rPr>
    </w:lvl>
    <w:lvl w:ilvl="3" w:tplc="04220001">
      <w:start w:val="1"/>
      <w:numFmt w:val="bullet"/>
      <w:lvlText w:val=""/>
      <w:lvlJc w:val="left"/>
      <w:pPr>
        <w:ind w:left="2927" w:hanging="360"/>
      </w:pPr>
      <w:rPr>
        <w:rFonts w:ascii="Symbol" w:hAnsi="Symbol" w:hint="default"/>
      </w:rPr>
    </w:lvl>
    <w:lvl w:ilvl="4" w:tplc="04220003">
      <w:start w:val="1"/>
      <w:numFmt w:val="bullet"/>
      <w:lvlText w:val="o"/>
      <w:lvlJc w:val="left"/>
      <w:pPr>
        <w:ind w:left="3647" w:hanging="360"/>
      </w:pPr>
      <w:rPr>
        <w:rFonts w:ascii="Courier New" w:hAnsi="Courier New" w:cs="Courier New" w:hint="default"/>
      </w:rPr>
    </w:lvl>
    <w:lvl w:ilvl="5" w:tplc="04220005">
      <w:start w:val="1"/>
      <w:numFmt w:val="bullet"/>
      <w:lvlText w:val=""/>
      <w:lvlJc w:val="left"/>
      <w:pPr>
        <w:ind w:left="4367" w:hanging="360"/>
      </w:pPr>
      <w:rPr>
        <w:rFonts w:ascii="Wingdings" w:hAnsi="Wingdings" w:hint="default"/>
      </w:rPr>
    </w:lvl>
    <w:lvl w:ilvl="6" w:tplc="04220001">
      <w:start w:val="1"/>
      <w:numFmt w:val="bullet"/>
      <w:lvlText w:val=""/>
      <w:lvlJc w:val="left"/>
      <w:pPr>
        <w:ind w:left="5087" w:hanging="360"/>
      </w:pPr>
      <w:rPr>
        <w:rFonts w:ascii="Symbol" w:hAnsi="Symbol" w:hint="default"/>
      </w:rPr>
    </w:lvl>
    <w:lvl w:ilvl="7" w:tplc="04220003">
      <w:start w:val="1"/>
      <w:numFmt w:val="bullet"/>
      <w:lvlText w:val="o"/>
      <w:lvlJc w:val="left"/>
      <w:pPr>
        <w:ind w:left="5807" w:hanging="360"/>
      </w:pPr>
      <w:rPr>
        <w:rFonts w:ascii="Courier New" w:hAnsi="Courier New" w:cs="Courier New" w:hint="default"/>
      </w:rPr>
    </w:lvl>
    <w:lvl w:ilvl="8" w:tplc="04220005">
      <w:start w:val="1"/>
      <w:numFmt w:val="bullet"/>
      <w:lvlText w:val=""/>
      <w:lvlJc w:val="left"/>
      <w:pPr>
        <w:ind w:left="6527" w:hanging="360"/>
      </w:pPr>
      <w:rPr>
        <w:rFonts w:ascii="Wingdings" w:hAnsi="Wingdings" w:hint="default"/>
      </w:rPr>
    </w:lvl>
  </w:abstractNum>
  <w:abstractNum w:abstractNumId="7" w15:restartNumberingAfterBreak="0">
    <w:nsid w:val="49661CCC"/>
    <w:multiLevelType w:val="hybridMultilevel"/>
    <w:tmpl w:val="E6C80634"/>
    <w:lvl w:ilvl="0" w:tplc="04186728">
      <w:start w:val="1"/>
      <w:numFmt w:val="decimal"/>
      <w:lvlText w:val="%1."/>
      <w:lvlJc w:val="left"/>
      <w:pPr>
        <w:ind w:left="720" w:hanging="360"/>
      </w:pPr>
      <w:rPr>
        <w:rFonts w:eastAsia="Times New Roman" w:hint="default"/>
        <w:b w:val="0"/>
        <w:color w:val="00000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A6F44A7"/>
    <w:multiLevelType w:val="hybridMultilevel"/>
    <w:tmpl w:val="9138AC66"/>
    <w:lvl w:ilvl="0" w:tplc="8B2E0C20">
      <w:start w:val="3"/>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ABB35D2"/>
    <w:multiLevelType w:val="singleLevel"/>
    <w:tmpl w:val="48A8D354"/>
    <w:lvl w:ilvl="0">
      <w:start w:val="1"/>
      <w:numFmt w:val="decimal"/>
      <w:pStyle w:val="3"/>
      <w:lvlText w:val="%1."/>
      <w:legacy w:legacy="1" w:legacySpace="0" w:legacyIndent="0"/>
      <w:lvlJc w:val="left"/>
      <w:rPr>
        <w:rFonts w:ascii="Times New Roman" w:hAnsi="Times New Roman" w:cs="Times New Roman" w:hint="default"/>
      </w:rPr>
    </w:lvl>
  </w:abstractNum>
  <w:abstractNum w:abstractNumId="10" w15:restartNumberingAfterBreak="0">
    <w:nsid w:val="4F5E1AFB"/>
    <w:multiLevelType w:val="hybridMultilevel"/>
    <w:tmpl w:val="AB0A3902"/>
    <w:lvl w:ilvl="0" w:tplc="0419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55E32143"/>
    <w:multiLevelType w:val="hybridMultilevel"/>
    <w:tmpl w:val="6BF632B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8EE62C5"/>
    <w:multiLevelType w:val="hybridMultilevel"/>
    <w:tmpl w:val="C866665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14" w15:restartNumberingAfterBreak="0">
    <w:nsid w:val="5EDB32C0"/>
    <w:multiLevelType w:val="hybridMultilevel"/>
    <w:tmpl w:val="4BDA5BF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1455E52"/>
    <w:multiLevelType w:val="hybridMultilevel"/>
    <w:tmpl w:val="716E2846"/>
    <w:lvl w:ilvl="0" w:tplc="0419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67D17FD2"/>
    <w:multiLevelType w:val="hybridMultilevel"/>
    <w:tmpl w:val="6BF632B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8C10E78"/>
    <w:multiLevelType w:val="hybridMultilevel"/>
    <w:tmpl w:val="2392DC9E"/>
    <w:lvl w:ilvl="0" w:tplc="C63A418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8" w15:restartNumberingAfterBreak="0">
    <w:nsid w:val="776C29BB"/>
    <w:multiLevelType w:val="hybridMultilevel"/>
    <w:tmpl w:val="4DF2A7E0"/>
    <w:lvl w:ilvl="0" w:tplc="9A02EEA8">
      <w:numFmt w:val="bullet"/>
      <w:lvlText w:val="-"/>
      <w:lvlJc w:val="left"/>
      <w:pPr>
        <w:ind w:left="561" w:hanging="360"/>
      </w:pPr>
      <w:rPr>
        <w:rFonts w:ascii="Times New Roman" w:eastAsia="Times New Roman" w:hAnsi="Times New Roman" w:cs="Times New Roman" w:hint="default"/>
      </w:rPr>
    </w:lvl>
    <w:lvl w:ilvl="1" w:tplc="04220003" w:tentative="1">
      <w:start w:val="1"/>
      <w:numFmt w:val="bullet"/>
      <w:lvlText w:val="o"/>
      <w:lvlJc w:val="left"/>
      <w:pPr>
        <w:ind w:left="1281" w:hanging="360"/>
      </w:pPr>
      <w:rPr>
        <w:rFonts w:ascii="Courier New" w:hAnsi="Courier New" w:cs="Courier New" w:hint="default"/>
      </w:rPr>
    </w:lvl>
    <w:lvl w:ilvl="2" w:tplc="04220005" w:tentative="1">
      <w:start w:val="1"/>
      <w:numFmt w:val="bullet"/>
      <w:lvlText w:val=""/>
      <w:lvlJc w:val="left"/>
      <w:pPr>
        <w:ind w:left="2001" w:hanging="360"/>
      </w:pPr>
      <w:rPr>
        <w:rFonts w:ascii="Wingdings" w:hAnsi="Wingdings" w:hint="default"/>
      </w:rPr>
    </w:lvl>
    <w:lvl w:ilvl="3" w:tplc="04220001" w:tentative="1">
      <w:start w:val="1"/>
      <w:numFmt w:val="bullet"/>
      <w:lvlText w:val=""/>
      <w:lvlJc w:val="left"/>
      <w:pPr>
        <w:ind w:left="2721" w:hanging="360"/>
      </w:pPr>
      <w:rPr>
        <w:rFonts w:ascii="Symbol" w:hAnsi="Symbol" w:hint="default"/>
      </w:rPr>
    </w:lvl>
    <w:lvl w:ilvl="4" w:tplc="04220003" w:tentative="1">
      <w:start w:val="1"/>
      <w:numFmt w:val="bullet"/>
      <w:lvlText w:val="o"/>
      <w:lvlJc w:val="left"/>
      <w:pPr>
        <w:ind w:left="3441" w:hanging="360"/>
      </w:pPr>
      <w:rPr>
        <w:rFonts w:ascii="Courier New" w:hAnsi="Courier New" w:cs="Courier New" w:hint="default"/>
      </w:rPr>
    </w:lvl>
    <w:lvl w:ilvl="5" w:tplc="04220005" w:tentative="1">
      <w:start w:val="1"/>
      <w:numFmt w:val="bullet"/>
      <w:lvlText w:val=""/>
      <w:lvlJc w:val="left"/>
      <w:pPr>
        <w:ind w:left="4161" w:hanging="360"/>
      </w:pPr>
      <w:rPr>
        <w:rFonts w:ascii="Wingdings" w:hAnsi="Wingdings" w:hint="default"/>
      </w:rPr>
    </w:lvl>
    <w:lvl w:ilvl="6" w:tplc="04220001" w:tentative="1">
      <w:start w:val="1"/>
      <w:numFmt w:val="bullet"/>
      <w:lvlText w:val=""/>
      <w:lvlJc w:val="left"/>
      <w:pPr>
        <w:ind w:left="4881" w:hanging="360"/>
      </w:pPr>
      <w:rPr>
        <w:rFonts w:ascii="Symbol" w:hAnsi="Symbol" w:hint="default"/>
      </w:rPr>
    </w:lvl>
    <w:lvl w:ilvl="7" w:tplc="04220003" w:tentative="1">
      <w:start w:val="1"/>
      <w:numFmt w:val="bullet"/>
      <w:lvlText w:val="o"/>
      <w:lvlJc w:val="left"/>
      <w:pPr>
        <w:ind w:left="5601" w:hanging="360"/>
      </w:pPr>
      <w:rPr>
        <w:rFonts w:ascii="Courier New" w:hAnsi="Courier New" w:cs="Courier New" w:hint="default"/>
      </w:rPr>
    </w:lvl>
    <w:lvl w:ilvl="8" w:tplc="04220005" w:tentative="1">
      <w:start w:val="1"/>
      <w:numFmt w:val="bullet"/>
      <w:lvlText w:val=""/>
      <w:lvlJc w:val="left"/>
      <w:pPr>
        <w:ind w:left="6321" w:hanging="360"/>
      </w:pPr>
      <w:rPr>
        <w:rFonts w:ascii="Wingdings" w:hAnsi="Wingdings" w:hint="default"/>
      </w:rPr>
    </w:lvl>
  </w:abstractNum>
  <w:num w:numId="1">
    <w:abstractNumId w:val="4"/>
  </w:num>
  <w:num w:numId="2">
    <w:abstractNumId w:val="9"/>
  </w:num>
  <w:num w:numId="3">
    <w:abstractNumId w:val="8"/>
  </w:num>
  <w:num w:numId="4">
    <w:abstractNumId w:val="6"/>
  </w:num>
  <w:num w:numId="5">
    <w:abstractNumId w:val="13"/>
  </w:num>
  <w:num w:numId="6">
    <w:abstractNumId w:val="18"/>
  </w:num>
  <w:num w:numId="7">
    <w:abstractNumId w:val="1"/>
  </w:num>
  <w:num w:numId="8">
    <w:abstractNumId w:val="3"/>
  </w:num>
  <w:num w:numId="9">
    <w:abstractNumId w:val="14"/>
  </w:num>
  <w:num w:numId="10">
    <w:abstractNumId w:val="12"/>
  </w:num>
  <w:num w:numId="11">
    <w:abstractNumId w:val="7"/>
  </w:num>
  <w:num w:numId="12">
    <w:abstractNumId w:val="0"/>
  </w:num>
  <w:num w:numId="13">
    <w:abstractNumId w:val="5"/>
  </w:num>
  <w:num w:numId="14">
    <w:abstractNumId w:val="2"/>
  </w:num>
  <w:num w:numId="15">
    <w:abstractNumId w:val="17"/>
  </w:num>
  <w:num w:numId="16">
    <w:abstractNumId w:val="11"/>
  </w:num>
  <w:num w:numId="17">
    <w:abstractNumId w:val="16"/>
  </w:num>
  <w:num w:numId="18">
    <w:abstractNumId w:val="10"/>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07"/>
    <w:rsid w:val="00015423"/>
    <w:rsid w:val="00023F9A"/>
    <w:rsid w:val="0003276C"/>
    <w:rsid w:val="00036265"/>
    <w:rsid w:val="00040CD4"/>
    <w:rsid w:val="00060DAC"/>
    <w:rsid w:val="000806CC"/>
    <w:rsid w:val="000B2B5F"/>
    <w:rsid w:val="000B6C6C"/>
    <w:rsid w:val="000B79FD"/>
    <w:rsid w:val="000E4804"/>
    <w:rsid w:val="00101E55"/>
    <w:rsid w:val="0011285A"/>
    <w:rsid w:val="00124EC7"/>
    <w:rsid w:val="001455D2"/>
    <w:rsid w:val="001461B3"/>
    <w:rsid w:val="001534D2"/>
    <w:rsid w:val="00174DDD"/>
    <w:rsid w:val="001751FF"/>
    <w:rsid w:val="001859E7"/>
    <w:rsid w:val="00187E2A"/>
    <w:rsid w:val="001974F0"/>
    <w:rsid w:val="001A130B"/>
    <w:rsid w:val="001B149C"/>
    <w:rsid w:val="001C6313"/>
    <w:rsid w:val="001E7173"/>
    <w:rsid w:val="001F747D"/>
    <w:rsid w:val="001F7785"/>
    <w:rsid w:val="001F780C"/>
    <w:rsid w:val="001F7AE3"/>
    <w:rsid w:val="00216A46"/>
    <w:rsid w:val="00216F1C"/>
    <w:rsid w:val="00251FD5"/>
    <w:rsid w:val="002B3EED"/>
    <w:rsid w:val="002C0BA8"/>
    <w:rsid w:val="002D01C8"/>
    <w:rsid w:val="002D08F7"/>
    <w:rsid w:val="002D5BC5"/>
    <w:rsid w:val="002E37EB"/>
    <w:rsid w:val="002E51BA"/>
    <w:rsid w:val="002F797B"/>
    <w:rsid w:val="00317C5B"/>
    <w:rsid w:val="00335BAF"/>
    <w:rsid w:val="00356685"/>
    <w:rsid w:val="00383170"/>
    <w:rsid w:val="00386298"/>
    <w:rsid w:val="003B4739"/>
    <w:rsid w:val="003C1D63"/>
    <w:rsid w:val="003C7F95"/>
    <w:rsid w:val="003E5C32"/>
    <w:rsid w:val="00442671"/>
    <w:rsid w:val="004572AD"/>
    <w:rsid w:val="00471BD6"/>
    <w:rsid w:val="00474E1E"/>
    <w:rsid w:val="004A1AE8"/>
    <w:rsid w:val="004B04A0"/>
    <w:rsid w:val="004B35FF"/>
    <w:rsid w:val="004D059D"/>
    <w:rsid w:val="004E7779"/>
    <w:rsid w:val="00503782"/>
    <w:rsid w:val="00521251"/>
    <w:rsid w:val="00540CD5"/>
    <w:rsid w:val="005776D0"/>
    <w:rsid w:val="005870D9"/>
    <w:rsid w:val="00590343"/>
    <w:rsid w:val="005B5D37"/>
    <w:rsid w:val="005C4DD4"/>
    <w:rsid w:val="005D266A"/>
    <w:rsid w:val="005D386A"/>
    <w:rsid w:val="00607FA3"/>
    <w:rsid w:val="00612049"/>
    <w:rsid w:val="00630C76"/>
    <w:rsid w:val="00635ED7"/>
    <w:rsid w:val="006379F6"/>
    <w:rsid w:val="00643709"/>
    <w:rsid w:val="006474CF"/>
    <w:rsid w:val="00661421"/>
    <w:rsid w:val="00673632"/>
    <w:rsid w:val="00682DA0"/>
    <w:rsid w:val="00693617"/>
    <w:rsid w:val="0069526A"/>
    <w:rsid w:val="00696DD7"/>
    <w:rsid w:val="006A2BF3"/>
    <w:rsid w:val="006A3263"/>
    <w:rsid w:val="006B290A"/>
    <w:rsid w:val="006B2ED8"/>
    <w:rsid w:val="006C603F"/>
    <w:rsid w:val="006F46DE"/>
    <w:rsid w:val="00714192"/>
    <w:rsid w:val="007333B9"/>
    <w:rsid w:val="007413E9"/>
    <w:rsid w:val="00746C42"/>
    <w:rsid w:val="00747F69"/>
    <w:rsid w:val="0075042E"/>
    <w:rsid w:val="00750DDA"/>
    <w:rsid w:val="00782CA1"/>
    <w:rsid w:val="00796BDF"/>
    <w:rsid w:val="007B5C1F"/>
    <w:rsid w:val="007C7CB9"/>
    <w:rsid w:val="007D0F46"/>
    <w:rsid w:val="007E781C"/>
    <w:rsid w:val="00807A45"/>
    <w:rsid w:val="008247A0"/>
    <w:rsid w:val="0082737C"/>
    <w:rsid w:val="00830D09"/>
    <w:rsid w:val="00833D61"/>
    <w:rsid w:val="0084183E"/>
    <w:rsid w:val="00843330"/>
    <w:rsid w:val="00852644"/>
    <w:rsid w:val="00855047"/>
    <w:rsid w:val="00857788"/>
    <w:rsid w:val="008617B9"/>
    <w:rsid w:val="0086194B"/>
    <w:rsid w:val="00864232"/>
    <w:rsid w:val="00866FBE"/>
    <w:rsid w:val="00876BC0"/>
    <w:rsid w:val="00890AE0"/>
    <w:rsid w:val="008925C8"/>
    <w:rsid w:val="008B41C0"/>
    <w:rsid w:val="008C30A3"/>
    <w:rsid w:val="008C777A"/>
    <w:rsid w:val="008C7860"/>
    <w:rsid w:val="008E0771"/>
    <w:rsid w:val="008E41F0"/>
    <w:rsid w:val="00912EC6"/>
    <w:rsid w:val="00913305"/>
    <w:rsid w:val="00913ADE"/>
    <w:rsid w:val="009147A8"/>
    <w:rsid w:val="0092610A"/>
    <w:rsid w:val="009539C0"/>
    <w:rsid w:val="009607B9"/>
    <w:rsid w:val="009740E2"/>
    <w:rsid w:val="009837F6"/>
    <w:rsid w:val="00983CAE"/>
    <w:rsid w:val="009B0E54"/>
    <w:rsid w:val="009B1B0A"/>
    <w:rsid w:val="009B4F2B"/>
    <w:rsid w:val="009C3B2C"/>
    <w:rsid w:val="009D19E1"/>
    <w:rsid w:val="009E37DB"/>
    <w:rsid w:val="00A2176C"/>
    <w:rsid w:val="00A572F7"/>
    <w:rsid w:val="00A60332"/>
    <w:rsid w:val="00A73583"/>
    <w:rsid w:val="00A868C0"/>
    <w:rsid w:val="00AA1083"/>
    <w:rsid w:val="00AA1B6E"/>
    <w:rsid w:val="00AA43DF"/>
    <w:rsid w:val="00AC20D4"/>
    <w:rsid w:val="00AC27F9"/>
    <w:rsid w:val="00AC6841"/>
    <w:rsid w:val="00AD5E0C"/>
    <w:rsid w:val="00AD7613"/>
    <w:rsid w:val="00AF3360"/>
    <w:rsid w:val="00B02748"/>
    <w:rsid w:val="00B1185B"/>
    <w:rsid w:val="00B1778F"/>
    <w:rsid w:val="00B20760"/>
    <w:rsid w:val="00B32717"/>
    <w:rsid w:val="00B33333"/>
    <w:rsid w:val="00B400DD"/>
    <w:rsid w:val="00B400EE"/>
    <w:rsid w:val="00B47F27"/>
    <w:rsid w:val="00B544C6"/>
    <w:rsid w:val="00B600A1"/>
    <w:rsid w:val="00B67807"/>
    <w:rsid w:val="00BE06E2"/>
    <w:rsid w:val="00BE7707"/>
    <w:rsid w:val="00BE798C"/>
    <w:rsid w:val="00BF1645"/>
    <w:rsid w:val="00C0006A"/>
    <w:rsid w:val="00C01F41"/>
    <w:rsid w:val="00C07244"/>
    <w:rsid w:val="00C11853"/>
    <w:rsid w:val="00C1445D"/>
    <w:rsid w:val="00C16144"/>
    <w:rsid w:val="00C26083"/>
    <w:rsid w:val="00C358A2"/>
    <w:rsid w:val="00C37DEF"/>
    <w:rsid w:val="00C43DAA"/>
    <w:rsid w:val="00C52A43"/>
    <w:rsid w:val="00C84613"/>
    <w:rsid w:val="00C97AE1"/>
    <w:rsid w:val="00CB1E15"/>
    <w:rsid w:val="00CB5DEE"/>
    <w:rsid w:val="00CC2174"/>
    <w:rsid w:val="00CD0D43"/>
    <w:rsid w:val="00CF5E46"/>
    <w:rsid w:val="00D12EDD"/>
    <w:rsid w:val="00D15FC8"/>
    <w:rsid w:val="00D1624D"/>
    <w:rsid w:val="00D229FA"/>
    <w:rsid w:val="00D478F5"/>
    <w:rsid w:val="00D5139C"/>
    <w:rsid w:val="00D57EF4"/>
    <w:rsid w:val="00D91F73"/>
    <w:rsid w:val="00D96950"/>
    <w:rsid w:val="00DB2A11"/>
    <w:rsid w:val="00DC79A7"/>
    <w:rsid w:val="00DD10DD"/>
    <w:rsid w:val="00DD2E9B"/>
    <w:rsid w:val="00DD4612"/>
    <w:rsid w:val="00DE0CB7"/>
    <w:rsid w:val="00DE79ED"/>
    <w:rsid w:val="00E139AD"/>
    <w:rsid w:val="00E37759"/>
    <w:rsid w:val="00E453D4"/>
    <w:rsid w:val="00E54A05"/>
    <w:rsid w:val="00E562B4"/>
    <w:rsid w:val="00E65154"/>
    <w:rsid w:val="00E670E5"/>
    <w:rsid w:val="00E80D24"/>
    <w:rsid w:val="00E90B7A"/>
    <w:rsid w:val="00E923C1"/>
    <w:rsid w:val="00EA0D8B"/>
    <w:rsid w:val="00EA1FA3"/>
    <w:rsid w:val="00EA6FAA"/>
    <w:rsid w:val="00EB0154"/>
    <w:rsid w:val="00EC40B1"/>
    <w:rsid w:val="00EE12A8"/>
    <w:rsid w:val="00F04463"/>
    <w:rsid w:val="00F1703B"/>
    <w:rsid w:val="00F3606B"/>
    <w:rsid w:val="00F46369"/>
    <w:rsid w:val="00F56A07"/>
    <w:rsid w:val="00F6567F"/>
    <w:rsid w:val="00F76B08"/>
    <w:rsid w:val="00F77B67"/>
    <w:rsid w:val="00F81FC8"/>
    <w:rsid w:val="00F85515"/>
    <w:rsid w:val="00F9142A"/>
    <w:rsid w:val="00F936F5"/>
    <w:rsid w:val="00F94CDF"/>
    <w:rsid w:val="00F95BB5"/>
    <w:rsid w:val="00FC400B"/>
    <w:rsid w:val="00FD18B9"/>
    <w:rsid w:val="00FE03CE"/>
    <w:rsid w:val="00FE202F"/>
    <w:rsid w:val="00FE4393"/>
    <w:rsid w:val="00FF502E"/>
    <w:rsid w:val="00FF6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47D9"/>
  <w15:chartTrackingRefBased/>
  <w15:docId w15:val="{5056A26F-CF98-4085-A498-A905D992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9E7"/>
    <w:pPr>
      <w:spacing w:after="200" w:line="276" w:lineRule="auto"/>
    </w:pPr>
    <w:rPr>
      <w:rFonts w:ascii="Calibri" w:eastAsia="Times New Roman" w:hAnsi="Calibri" w:cs="Calibri"/>
      <w:lang w:val="uk-UA" w:eastAsia="uk-UA"/>
    </w:rPr>
  </w:style>
  <w:style w:type="paragraph" w:styleId="1">
    <w:name w:val="heading 1"/>
    <w:basedOn w:val="a"/>
    <w:next w:val="a"/>
    <w:link w:val="10"/>
    <w:qFormat/>
    <w:rsid w:val="00BE7707"/>
    <w:pPr>
      <w:keepNext/>
      <w:spacing w:before="240" w:after="60" w:line="240" w:lineRule="auto"/>
      <w:outlineLvl w:val="0"/>
    </w:pPr>
    <w:rPr>
      <w:rFonts w:ascii="Cambria" w:hAnsi="Cambria" w:cs="Cambria"/>
      <w:b/>
      <w:bCs/>
      <w:kern w:val="32"/>
      <w:sz w:val="32"/>
      <w:szCs w:val="32"/>
      <w:lang w:val="ru-RU" w:eastAsia="ru-RU"/>
    </w:rPr>
  </w:style>
  <w:style w:type="paragraph" w:styleId="2">
    <w:name w:val="heading 2"/>
    <w:basedOn w:val="a"/>
    <w:next w:val="a"/>
    <w:link w:val="20"/>
    <w:qFormat/>
    <w:rsid w:val="00BE7707"/>
    <w:pPr>
      <w:keepNext/>
      <w:spacing w:after="0" w:line="240" w:lineRule="auto"/>
      <w:outlineLvl w:val="1"/>
    </w:pPr>
    <w:rPr>
      <w:rFonts w:ascii="Times New Roman" w:hAnsi="Times New Roman" w:cs="Times New Roman"/>
      <w:b/>
      <w:sz w:val="20"/>
      <w:szCs w:val="20"/>
      <w:lang w:val="ru-RU" w:eastAsia="ru-RU"/>
    </w:rPr>
  </w:style>
  <w:style w:type="paragraph" w:styleId="30">
    <w:name w:val="heading 3"/>
    <w:basedOn w:val="a"/>
    <w:next w:val="a"/>
    <w:link w:val="31"/>
    <w:qFormat/>
    <w:rsid w:val="00BE7707"/>
    <w:pPr>
      <w:keepNext/>
      <w:spacing w:before="240" w:after="60"/>
      <w:outlineLvl w:val="2"/>
    </w:pPr>
    <w:rPr>
      <w:rFonts w:ascii="Calibri Light" w:hAnsi="Calibri Light" w:cs="Times New Roman"/>
      <w:b/>
      <w:bCs/>
      <w:sz w:val="26"/>
      <w:szCs w:val="26"/>
    </w:rPr>
  </w:style>
  <w:style w:type="paragraph" w:styleId="4">
    <w:name w:val="heading 4"/>
    <w:basedOn w:val="a"/>
    <w:next w:val="a"/>
    <w:link w:val="40"/>
    <w:qFormat/>
    <w:rsid w:val="00BE7707"/>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BE7707"/>
    <w:pPr>
      <w:spacing w:before="240" w:after="60"/>
      <w:outlineLvl w:val="4"/>
    </w:pPr>
    <w:rPr>
      <w:rFonts w:cs="Times New Roman"/>
      <w:b/>
      <w:bCs/>
      <w:i/>
      <w:iCs/>
      <w:sz w:val="26"/>
      <w:szCs w:val="26"/>
    </w:rPr>
  </w:style>
  <w:style w:type="paragraph" w:styleId="6">
    <w:name w:val="heading 6"/>
    <w:basedOn w:val="a"/>
    <w:next w:val="a"/>
    <w:link w:val="60"/>
    <w:unhideWhenUsed/>
    <w:qFormat/>
    <w:rsid w:val="00BE7707"/>
    <w:pPr>
      <w:spacing w:before="240" w:after="60"/>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7707"/>
    <w:rPr>
      <w:rFonts w:ascii="Cambria" w:eastAsia="Times New Roman" w:hAnsi="Cambria" w:cs="Cambria"/>
      <w:b/>
      <w:bCs/>
      <w:kern w:val="32"/>
      <w:sz w:val="32"/>
      <w:szCs w:val="32"/>
      <w:lang w:eastAsia="ru-RU"/>
    </w:rPr>
  </w:style>
  <w:style w:type="character" w:customStyle="1" w:styleId="20">
    <w:name w:val="Заголовок 2 Знак"/>
    <w:basedOn w:val="a0"/>
    <w:link w:val="2"/>
    <w:rsid w:val="00BE7707"/>
    <w:rPr>
      <w:rFonts w:ascii="Times New Roman" w:eastAsia="Times New Roman" w:hAnsi="Times New Roman" w:cs="Times New Roman"/>
      <w:b/>
      <w:sz w:val="20"/>
      <w:szCs w:val="20"/>
      <w:lang w:eastAsia="ru-RU"/>
    </w:rPr>
  </w:style>
  <w:style w:type="character" w:customStyle="1" w:styleId="31">
    <w:name w:val="Заголовок 3 Знак"/>
    <w:basedOn w:val="a0"/>
    <w:link w:val="30"/>
    <w:rsid w:val="00BE7707"/>
    <w:rPr>
      <w:rFonts w:ascii="Calibri Light" w:eastAsia="Times New Roman" w:hAnsi="Calibri Light" w:cs="Times New Roman"/>
      <w:b/>
      <w:bCs/>
      <w:sz w:val="26"/>
      <w:szCs w:val="26"/>
      <w:lang w:val="uk-UA" w:eastAsia="uk-UA"/>
    </w:rPr>
  </w:style>
  <w:style w:type="character" w:customStyle="1" w:styleId="40">
    <w:name w:val="Заголовок 4 Знак"/>
    <w:basedOn w:val="a0"/>
    <w:link w:val="4"/>
    <w:rsid w:val="00BE7707"/>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rsid w:val="00BE7707"/>
    <w:rPr>
      <w:rFonts w:ascii="Calibri" w:eastAsia="Times New Roman" w:hAnsi="Calibri" w:cs="Times New Roman"/>
      <w:b/>
      <w:bCs/>
      <w:i/>
      <w:iCs/>
      <w:sz w:val="26"/>
      <w:szCs w:val="26"/>
      <w:lang w:val="uk-UA" w:eastAsia="uk-UA"/>
    </w:rPr>
  </w:style>
  <w:style w:type="character" w:customStyle="1" w:styleId="60">
    <w:name w:val="Заголовок 6 Знак"/>
    <w:basedOn w:val="a0"/>
    <w:link w:val="6"/>
    <w:rsid w:val="00BE7707"/>
    <w:rPr>
      <w:rFonts w:ascii="Calibri" w:eastAsia="Times New Roman" w:hAnsi="Calibri" w:cs="Times New Roman"/>
      <w:b/>
      <w:bCs/>
      <w:lang w:val="uk-UA" w:eastAsia="uk-UA"/>
    </w:rPr>
  </w:style>
  <w:style w:type="paragraph" w:customStyle="1" w:styleId="11">
    <w:name w:val="Обычный1"/>
    <w:rsid w:val="00BE7707"/>
    <w:pPr>
      <w:spacing w:after="0" w:line="276" w:lineRule="auto"/>
    </w:pPr>
    <w:rPr>
      <w:rFonts w:ascii="Arial" w:eastAsia="Times New Roman" w:hAnsi="Arial" w:cs="Arial"/>
      <w:color w:val="000000"/>
      <w:lang w:eastAsia="ru-RU"/>
    </w:rPr>
  </w:style>
  <w:style w:type="paragraph" w:customStyle="1" w:styleId="12">
    <w:name w:val="Абзац списка1"/>
    <w:basedOn w:val="a"/>
    <w:link w:val="ListParagraphChar"/>
    <w:qFormat/>
    <w:rsid w:val="00BE7707"/>
    <w:pPr>
      <w:ind w:left="720"/>
    </w:pPr>
  </w:style>
  <w:style w:type="character" w:styleId="a3">
    <w:name w:val="Hyperlink"/>
    <w:uiPriority w:val="99"/>
    <w:rsid w:val="00BE7707"/>
    <w:rPr>
      <w:rFonts w:cs="Times New Roman"/>
      <w:color w:val="0000FF"/>
      <w:u w:val="single"/>
    </w:rPr>
  </w:style>
  <w:style w:type="paragraph" w:customStyle="1" w:styleId="rvps7">
    <w:name w:val="rvps7"/>
    <w:basedOn w:val="a"/>
    <w:rsid w:val="00BE7707"/>
    <w:pPr>
      <w:spacing w:before="100" w:beforeAutospacing="1" w:after="100" w:afterAutospacing="1" w:line="240" w:lineRule="auto"/>
    </w:pPr>
    <w:rPr>
      <w:sz w:val="24"/>
      <w:szCs w:val="24"/>
    </w:rPr>
  </w:style>
  <w:style w:type="character" w:customStyle="1" w:styleId="apple-converted-space">
    <w:name w:val="apple-converted-space"/>
    <w:rsid w:val="00BE7707"/>
    <w:rPr>
      <w:rFonts w:cs="Times New Roman"/>
    </w:rPr>
  </w:style>
  <w:style w:type="paragraph" w:styleId="a4">
    <w:name w:val="Normal (Web)"/>
    <w:aliases w:val="Обычный (веб) Знак,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7,Зна"/>
    <w:basedOn w:val="a"/>
    <w:link w:val="13"/>
    <w:uiPriority w:val="99"/>
    <w:qFormat/>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13">
    <w:name w:val="Обычный (веб) Знак1"/>
    <w:aliases w:val="Обычный (веб) Знак Знак,Обычный (Web)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4"/>
    <w:uiPriority w:val="99"/>
    <w:locked/>
    <w:rsid w:val="00BE7707"/>
    <w:rPr>
      <w:rFonts w:ascii="Times New Roman" w:eastAsia="Times New Roman" w:hAnsi="Times New Roman" w:cs="Times New Roman"/>
      <w:sz w:val="24"/>
      <w:szCs w:val="24"/>
      <w:lang w:eastAsia="ru-RU"/>
    </w:rPr>
  </w:style>
  <w:style w:type="character" w:styleId="a5">
    <w:name w:val="Strong"/>
    <w:qFormat/>
    <w:rsid w:val="00BE7707"/>
    <w:rPr>
      <w:rFonts w:cs="Times New Roman"/>
      <w:b/>
      <w:bCs/>
    </w:rPr>
  </w:style>
  <w:style w:type="paragraph" w:styleId="a6">
    <w:name w:val="Balloon Text"/>
    <w:basedOn w:val="a"/>
    <w:link w:val="a7"/>
    <w:uiPriority w:val="99"/>
    <w:semiHidden/>
    <w:rsid w:val="00BE7707"/>
    <w:pPr>
      <w:spacing w:after="0" w:line="240" w:lineRule="auto"/>
    </w:pPr>
    <w:rPr>
      <w:rFonts w:ascii="Tahoma" w:hAnsi="Tahoma" w:cs="Tahoma"/>
      <w:sz w:val="16"/>
      <w:szCs w:val="16"/>
      <w:lang w:eastAsia="en-US"/>
    </w:rPr>
  </w:style>
  <w:style w:type="character" w:customStyle="1" w:styleId="a7">
    <w:name w:val="Текст выноски Знак"/>
    <w:basedOn w:val="a0"/>
    <w:link w:val="a6"/>
    <w:uiPriority w:val="99"/>
    <w:semiHidden/>
    <w:rsid w:val="00BE7707"/>
    <w:rPr>
      <w:rFonts w:ascii="Tahoma" w:eastAsia="Times New Roman" w:hAnsi="Tahoma" w:cs="Tahoma"/>
      <w:sz w:val="16"/>
      <w:szCs w:val="16"/>
      <w:lang w:val="uk-UA"/>
    </w:rPr>
  </w:style>
  <w:style w:type="paragraph" w:customStyle="1" w:styleId="rvps2">
    <w:name w:val="rvps2"/>
    <w:basedOn w:val="a"/>
    <w:rsid w:val="00BE7707"/>
    <w:pPr>
      <w:spacing w:before="100" w:beforeAutospacing="1" w:after="100" w:afterAutospacing="1" w:line="240" w:lineRule="auto"/>
    </w:pPr>
    <w:rPr>
      <w:sz w:val="24"/>
      <w:szCs w:val="24"/>
      <w:lang w:val="ru-RU" w:eastAsia="ru-RU"/>
    </w:rPr>
  </w:style>
  <w:style w:type="paragraph" w:customStyle="1" w:styleId="FR1">
    <w:name w:val="FR1"/>
    <w:rsid w:val="00BE7707"/>
    <w:pPr>
      <w:widowControl w:val="0"/>
      <w:autoSpaceDE w:val="0"/>
      <w:autoSpaceDN w:val="0"/>
      <w:adjustRightInd w:val="0"/>
      <w:spacing w:after="0" w:line="240" w:lineRule="auto"/>
      <w:ind w:left="40"/>
      <w:jc w:val="both"/>
    </w:pPr>
    <w:rPr>
      <w:rFonts w:ascii="Times New Roman" w:eastAsia="Times New Roman" w:hAnsi="Liberation Serif" w:cs="Times New Roman"/>
      <w:kern w:val="1"/>
      <w:sz w:val="20"/>
      <w:szCs w:val="20"/>
      <w:lang w:val="uk-UA" w:eastAsia="zh-CN"/>
    </w:rPr>
  </w:style>
  <w:style w:type="paragraph" w:customStyle="1" w:styleId="rvps14">
    <w:name w:val="rvps14"/>
    <w:basedOn w:val="a"/>
    <w:rsid w:val="00BE7707"/>
    <w:pPr>
      <w:widowControl w:val="0"/>
      <w:autoSpaceDE w:val="0"/>
      <w:autoSpaceDN w:val="0"/>
      <w:adjustRightInd w:val="0"/>
      <w:spacing w:before="280" w:after="280" w:line="240" w:lineRule="auto"/>
    </w:pPr>
    <w:rPr>
      <w:rFonts w:ascii="Liberation Serif" w:hAnsi="Liberation Serif" w:cs="Liberation Serif"/>
      <w:sz w:val="24"/>
      <w:szCs w:val="24"/>
      <w:lang w:val="ru-RU" w:eastAsia="ru-RU"/>
    </w:rPr>
  </w:style>
  <w:style w:type="paragraph" w:customStyle="1" w:styleId="a8">
    <w:name w:val="Стиль Знак"/>
    <w:basedOn w:val="a"/>
    <w:rsid w:val="00BE7707"/>
    <w:pPr>
      <w:spacing w:after="0" w:line="240" w:lineRule="auto"/>
    </w:pPr>
    <w:rPr>
      <w:rFonts w:ascii="Verdana" w:hAnsi="Verdana" w:cs="Verdana"/>
      <w:sz w:val="20"/>
      <w:szCs w:val="20"/>
      <w:lang w:val="en-US" w:eastAsia="en-US"/>
    </w:rPr>
  </w:style>
  <w:style w:type="character" w:styleId="a9">
    <w:name w:val="page number"/>
    <w:rsid w:val="00BE7707"/>
    <w:rPr>
      <w:rFonts w:cs="Times New Roman"/>
    </w:rPr>
  </w:style>
  <w:style w:type="paragraph" w:styleId="aa">
    <w:name w:val="annotation text"/>
    <w:basedOn w:val="a"/>
    <w:link w:val="ab"/>
    <w:semiHidden/>
    <w:rsid w:val="00BE7707"/>
    <w:pPr>
      <w:spacing w:line="240" w:lineRule="auto"/>
    </w:pPr>
    <w:rPr>
      <w:sz w:val="20"/>
      <w:szCs w:val="20"/>
    </w:rPr>
  </w:style>
  <w:style w:type="character" w:customStyle="1" w:styleId="ab">
    <w:name w:val="Текст примечания Знак"/>
    <w:basedOn w:val="a0"/>
    <w:link w:val="aa"/>
    <w:semiHidden/>
    <w:rsid w:val="00BE7707"/>
    <w:rPr>
      <w:rFonts w:ascii="Calibri" w:eastAsia="Times New Roman" w:hAnsi="Calibri" w:cs="Calibri"/>
      <w:sz w:val="20"/>
      <w:szCs w:val="20"/>
      <w:lang w:val="uk-UA" w:eastAsia="uk-UA"/>
    </w:rPr>
  </w:style>
  <w:style w:type="paragraph" w:styleId="ac">
    <w:name w:val="annotation subject"/>
    <w:basedOn w:val="aa"/>
    <w:next w:val="aa"/>
    <w:link w:val="ad"/>
    <w:semiHidden/>
    <w:rsid w:val="00BE7707"/>
    <w:rPr>
      <w:b/>
      <w:bCs/>
    </w:rPr>
  </w:style>
  <w:style w:type="character" w:customStyle="1" w:styleId="ad">
    <w:name w:val="Тема примечания Знак"/>
    <w:basedOn w:val="ab"/>
    <w:link w:val="ac"/>
    <w:semiHidden/>
    <w:rsid w:val="00BE7707"/>
    <w:rPr>
      <w:rFonts w:ascii="Calibri" w:eastAsia="Times New Roman" w:hAnsi="Calibri" w:cs="Calibri"/>
      <w:b/>
      <w:bCs/>
      <w:sz w:val="20"/>
      <w:szCs w:val="20"/>
      <w:lang w:val="uk-UA" w:eastAsia="uk-UA"/>
    </w:rPr>
  </w:style>
  <w:style w:type="paragraph" w:customStyle="1" w:styleId="ae">
    <w:name w:val="a"/>
    <w:basedOn w:val="a"/>
    <w:rsid w:val="00BE7707"/>
    <w:pPr>
      <w:spacing w:before="100" w:beforeAutospacing="1" w:after="100" w:afterAutospacing="1" w:line="240" w:lineRule="auto"/>
    </w:pPr>
    <w:rPr>
      <w:sz w:val="24"/>
      <w:szCs w:val="24"/>
      <w:lang w:val="ru-RU" w:eastAsia="ru-RU"/>
    </w:rPr>
  </w:style>
  <w:style w:type="character" w:customStyle="1" w:styleId="rvts46">
    <w:name w:val="rvts46"/>
    <w:rsid w:val="00BE7707"/>
    <w:rPr>
      <w:rFonts w:cs="Times New Roman"/>
    </w:rPr>
  </w:style>
  <w:style w:type="paragraph" w:customStyle="1" w:styleId="14">
    <w:name w:val="Без интервала1"/>
    <w:rsid w:val="00BE7707"/>
    <w:pPr>
      <w:spacing w:after="0" w:line="240" w:lineRule="auto"/>
    </w:pPr>
    <w:rPr>
      <w:rFonts w:ascii="Calibri" w:eastAsia="Times New Roman" w:hAnsi="Calibri" w:cs="Calibri"/>
    </w:rPr>
  </w:style>
  <w:style w:type="paragraph" w:customStyle="1" w:styleId="21">
    <w:name w:val="Без интервала2"/>
    <w:link w:val="NoSpacingChar"/>
    <w:qFormat/>
    <w:rsid w:val="00BE7707"/>
    <w:pPr>
      <w:spacing w:after="0" w:line="240" w:lineRule="auto"/>
    </w:pPr>
    <w:rPr>
      <w:rFonts w:ascii="Calibri" w:eastAsia="Times New Roman" w:hAnsi="Calibri" w:cs="Calibri"/>
    </w:rPr>
  </w:style>
  <w:style w:type="table" w:styleId="af">
    <w:name w:val="Table Grid"/>
    <w:basedOn w:val="a1"/>
    <w:uiPriority w:val="59"/>
    <w:rsid w:val="00BE770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BE7707"/>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character" w:customStyle="1" w:styleId="af1">
    <w:name w:val="Основной текст Знак"/>
    <w:basedOn w:val="a0"/>
    <w:link w:val="af0"/>
    <w:rsid w:val="00BE7707"/>
    <w:rPr>
      <w:rFonts w:ascii="Times New Roman CYR" w:eastAsia="Times New Roman" w:hAnsi="Times New Roman CYR" w:cs="Times New Roman CYR"/>
      <w:sz w:val="24"/>
      <w:szCs w:val="24"/>
      <w:lang w:val="uk-UA" w:eastAsia="ru-RU"/>
    </w:rPr>
  </w:style>
  <w:style w:type="character" w:customStyle="1" w:styleId="rvts23">
    <w:name w:val="rvts23"/>
    <w:rsid w:val="00BE7707"/>
  </w:style>
  <w:style w:type="paragraph" w:customStyle="1" w:styleId="LO-normal">
    <w:name w:val="LO-normal"/>
    <w:qFormat/>
    <w:rsid w:val="00BE7707"/>
    <w:pPr>
      <w:spacing w:after="0" w:line="276" w:lineRule="auto"/>
    </w:pPr>
    <w:rPr>
      <w:rFonts w:ascii="Arial" w:eastAsia="Arial" w:hAnsi="Arial" w:cs="Arial"/>
      <w:color w:val="000000"/>
      <w:lang w:eastAsia="zh-CN"/>
    </w:rPr>
  </w:style>
  <w:style w:type="paragraph" w:customStyle="1" w:styleId="af2">
    <w:name w:val="Знак"/>
    <w:basedOn w:val="a"/>
    <w:rsid w:val="00BE7707"/>
    <w:pPr>
      <w:spacing w:after="0" w:line="240" w:lineRule="auto"/>
    </w:pPr>
    <w:rPr>
      <w:rFonts w:ascii="Verdana" w:hAnsi="Verdana" w:cs="Verdana"/>
      <w:sz w:val="20"/>
      <w:szCs w:val="20"/>
      <w:lang w:val="en-US" w:eastAsia="en-US"/>
    </w:rPr>
  </w:style>
  <w:style w:type="paragraph" w:customStyle="1" w:styleId="af3">
    <w:name w:val="Стиль Знак Знак Знак Знак Знак Знак Знак"/>
    <w:basedOn w:val="a"/>
    <w:rsid w:val="00BE7707"/>
    <w:pPr>
      <w:spacing w:after="0" w:line="240" w:lineRule="auto"/>
    </w:pPr>
    <w:rPr>
      <w:rFonts w:ascii="Verdana" w:hAnsi="Verdana" w:cs="Verdana"/>
      <w:sz w:val="20"/>
      <w:szCs w:val="20"/>
      <w:lang w:val="en-US" w:eastAsia="en-US"/>
    </w:rPr>
  </w:style>
  <w:style w:type="paragraph" w:styleId="32">
    <w:name w:val="Body Text 3"/>
    <w:basedOn w:val="a"/>
    <w:link w:val="33"/>
    <w:rsid w:val="00BE7707"/>
    <w:pPr>
      <w:spacing w:after="120"/>
    </w:pPr>
    <w:rPr>
      <w:sz w:val="16"/>
      <w:szCs w:val="16"/>
    </w:rPr>
  </w:style>
  <w:style w:type="character" w:customStyle="1" w:styleId="33">
    <w:name w:val="Основной текст 3 Знак"/>
    <w:basedOn w:val="a0"/>
    <w:link w:val="32"/>
    <w:rsid w:val="00BE7707"/>
    <w:rPr>
      <w:rFonts w:ascii="Calibri" w:eastAsia="Times New Roman" w:hAnsi="Calibri" w:cs="Calibri"/>
      <w:sz w:val="16"/>
      <w:szCs w:val="16"/>
      <w:lang w:val="uk-UA" w:eastAsia="uk-UA"/>
    </w:rPr>
  </w:style>
  <w:style w:type="numbering" w:customStyle="1" w:styleId="15">
    <w:name w:val="Нет списка1"/>
    <w:next w:val="a2"/>
    <w:semiHidden/>
    <w:rsid w:val="00BE7707"/>
  </w:style>
  <w:style w:type="character" w:customStyle="1" w:styleId="22">
    <w:name w:val="Основной шрифт абзаца2"/>
    <w:rsid w:val="00BE7707"/>
    <w:rPr>
      <w:sz w:val="20"/>
    </w:rPr>
  </w:style>
  <w:style w:type="paragraph" w:customStyle="1" w:styleId="Dogovor">
    <w:name w:val="Dogovor"/>
    <w:rsid w:val="00BE7707"/>
    <w:pPr>
      <w:keepNext/>
      <w:pageBreakBefore/>
      <w:widowControl w:val="0"/>
      <w:spacing w:before="170" w:after="0" w:line="240" w:lineRule="auto"/>
      <w:jc w:val="center"/>
    </w:pPr>
    <w:rPr>
      <w:rFonts w:ascii="Times New Roman" w:eastAsia="Times New Roman" w:hAnsi="Times New Roman" w:cs="Times New Roman"/>
      <w:b/>
      <w:color w:val="000000"/>
      <w:szCs w:val="20"/>
      <w:lang w:eastAsia="ru-RU"/>
    </w:rPr>
  </w:style>
  <w:style w:type="paragraph" w:customStyle="1" w:styleId="Oaeno">
    <w:name w:val="Oaeno"/>
    <w:rsid w:val="00BE7707"/>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customStyle="1" w:styleId="Iiacaa3">
    <w:name w:val="Iiacaa3"/>
    <w:basedOn w:val="a"/>
    <w:rsid w:val="00BE7707"/>
    <w:pPr>
      <w:widowControl w:val="0"/>
      <w:spacing w:before="113" w:after="57" w:line="210" w:lineRule="atLeast"/>
      <w:jc w:val="center"/>
    </w:pPr>
    <w:rPr>
      <w:rFonts w:ascii="Times New Roman" w:hAnsi="Times New Roman" w:cs="Times New Roman"/>
      <w:b/>
      <w:sz w:val="20"/>
      <w:szCs w:val="20"/>
      <w:lang w:val="ru-RU" w:eastAsia="ru-RU"/>
    </w:rPr>
  </w:style>
  <w:style w:type="paragraph" w:customStyle="1" w:styleId="Oaeno0">
    <w:name w:val="Oaeno0"/>
    <w:basedOn w:val="Oaeno"/>
    <w:rsid w:val="00BE7707"/>
    <w:pPr>
      <w:ind w:firstLine="0"/>
    </w:pPr>
    <w:rPr>
      <w:color w:val="auto"/>
    </w:rPr>
  </w:style>
  <w:style w:type="paragraph" w:customStyle="1" w:styleId="Oaio">
    <w:name w:val="Oaio?"/>
    <w:basedOn w:val="Oaeno"/>
    <w:rsid w:val="00BE7707"/>
    <w:pPr>
      <w:ind w:firstLine="0"/>
      <w:jc w:val="center"/>
    </w:pPr>
    <w:rPr>
      <w:color w:val="auto"/>
    </w:rPr>
  </w:style>
  <w:style w:type="paragraph" w:styleId="af4">
    <w:name w:val="header"/>
    <w:basedOn w:val="a"/>
    <w:link w:val="af5"/>
    <w:rsid w:val="00BE7707"/>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5">
    <w:name w:val="Верхний колонтитул Знак"/>
    <w:basedOn w:val="a0"/>
    <w:link w:val="af4"/>
    <w:rsid w:val="00BE7707"/>
    <w:rPr>
      <w:rFonts w:ascii="Times New Roman" w:eastAsia="Times New Roman" w:hAnsi="Times New Roman" w:cs="Times New Roman"/>
      <w:sz w:val="20"/>
      <w:szCs w:val="20"/>
      <w:lang w:eastAsia="ru-RU"/>
    </w:rPr>
  </w:style>
  <w:style w:type="table" w:customStyle="1" w:styleId="16">
    <w:name w:val="Сетка таблицы1"/>
    <w:basedOn w:val="a1"/>
    <w:next w:val="af"/>
    <w:rsid w:val="00BE7707"/>
    <w:pPr>
      <w:widowControl w:val="0"/>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rsid w:val="00BE7707"/>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7">
    <w:name w:val="Нижний колонтитул Знак"/>
    <w:basedOn w:val="a0"/>
    <w:link w:val="af6"/>
    <w:rsid w:val="00BE7707"/>
    <w:rPr>
      <w:rFonts w:ascii="Times New Roman" w:eastAsia="Times New Roman" w:hAnsi="Times New Roman" w:cs="Times New Roman"/>
      <w:sz w:val="20"/>
      <w:szCs w:val="20"/>
      <w:lang w:eastAsia="ru-RU"/>
    </w:rPr>
  </w:style>
  <w:style w:type="paragraph" w:styleId="23">
    <w:name w:val="Body Text Indent 2"/>
    <w:basedOn w:val="a"/>
    <w:link w:val="24"/>
    <w:rsid w:val="00BE7707"/>
    <w:pPr>
      <w:widowControl w:val="0"/>
      <w:spacing w:after="120" w:line="480" w:lineRule="auto"/>
      <w:ind w:left="283"/>
    </w:pPr>
    <w:rPr>
      <w:rFonts w:ascii="Times New Roman" w:hAnsi="Times New Roman" w:cs="Times New Roman"/>
      <w:sz w:val="20"/>
      <w:szCs w:val="20"/>
      <w:lang w:val="ru-RU" w:eastAsia="ru-RU"/>
    </w:rPr>
  </w:style>
  <w:style w:type="character" w:customStyle="1" w:styleId="24">
    <w:name w:val="Основной текст с отступом 2 Знак"/>
    <w:basedOn w:val="a0"/>
    <w:link w:val="23"/>
    <w:rsid w:val="00BE7707"/>
    <w:rPr>
      <w:rFonts w:ascii="Times New Roman" w:eastAsia="Times New Roman" w:hAnsi="Times New Roman" w:cs="Times New Roman"/>
      <w:sz w:val="20"/>
      <w:szCs w:val="20"/>
      <w:lang w:eastAsia="ru-RU"/>
    </w:rPr>
  </w:style>
  <w:style w:type="paragraph" w:styleId="25">
    <w:name w:val="Body Text 2"/>
    <w:basedOn w:val="a"/>
    <w:link w:val="26"/>
    <w:rsid w:val="00BE7707"/>
    <w:pPr>
      <w:widowControl w:val="0"/>
      <w:spacing w:after="120" w:line="480" w:lineRule="auto"/>
    </w:pPr>
    <w:rPr>
      <w:rFonts w:ascii="Times New Roman" w:hAnsi="Times New Roman" w:cs="Times New Roman"/>
      <w:sz w:val="20"/>
      <w:szCs w:val="20"/>
      <w:lang w:val="ru-RU" w:eastAsia="ru-RU"/>
    </w:rPr>
  </w:style>
  <w:style w:type="character" w:customStyle="1" w:styleId="26">
    <w:name w:val="Основной текст 2 Знак"/>
    <w:basedOn w:val="a0"/>
    <w:link w:val="25"/>
    <w:rsid w:val="00BE7707"/>
    <w:rPr>
      <w:rFonts w:ascii="Times New Roman" w:eastAsia="Times New Roman" w:hAnsi="Times New Roman" w:cs="Times New Roman"/>
      <w:sz w:val="20"/>
      <w:szCs w:val="20"/>
      <w:lang w:eastAsia="ru-RU"/>
    </w:rPr>
  </w:style>
  <w:style w:type="paragraph" w:customStyle="1" w:styleId="af8">
    <w:name w:val="Стиль"/>
    <w:rsid w:val="00BE77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annotation reference"/>
    <w:rsid w:val="00BE7707"/>
    <w:rPr>
      <w:sz w:val="16"/>
      <w:szCs w:val="16"/>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BE7707"/>
    <w:pPr>
      <w:spacing w:after="0" w:line="240" w:lineRule="auto"/>
    </w:pPr>
    <w:rPr>
      <w:rFonts w:ascii="Verdana" w:hAnsi="Verdana" w:cs="Verdana"/>
      <w:sz w:val="20"/>
      <w:szCs w:val="20"/>
      <w:lang w:val="en-US" w:eastAsia="en-US"/>
    </w:rPr>
  </w:style>
  <w:style w:type="paragraph" w:styleId="afa">
    <w:name w:val="Body Text Indent"/>
    <w:basedOn w:val="a"/>
    <w:link w:val="afb"/>
    <w:rsid w:val="00BE7707"/>
    <w:pPr>
      <w:spacing w:after="0" w:line="240" w:lineRule="auto"/>
      <w:ind w:left="284"/>
      <w:jc w:val="both"/>
    </w:pPr>
    <w:rPr>
      <w:rFonts w:ascii="Times New Roman" w:hAnsi="Times New Roman" w:cs="Times New Roman"/>
      <w:sz w:val="28"/>
      <w:szCs w:val="20"/>
      <w:lang w:val="x-none" w:eastAsia="x-none"/>
    </w:rPr>
  </w:style>
  <w:style w:type="character" w:customStyle="1" w:styleId="afb">
    <w:name w:val="Основной текст с отступом Знак"/>
    <w:basedOn w:val="a0"/>
    <w:link w:val="afa"/>
    <w:rsid w:val="00BE7707"/>
    <w:rPr>
      <w:rFonts w:ascii="Times New Roman" w:eastAsia="Times New Roman" w:hAnsi="Times New Roman" w:cs="Times New Roman"/>
      <w:sz w:val="28"/>
      <w:szCs w:val="20"/>
      <w:lang w:val="x-none" w:eastAsia="x-none"/>
    </w:rPr>
  </w:style>
  <w:style w:type="paragraph" w:styleId="afc">
    <w:name w:val="No Spacing"/>
    <w:uiPriority w:val="1"/>
    <w:qFormat/>
    <w:rsid w:val="00BE7707"/>
    <w:pPr>
      <w:widowControl w:val="0"/>
      <w:spacing w:after="0" w:line="240" w:lineRule="auto"/>
    </w:pPr>
    <w:rPr>
      <w:rFonts w:ascii="Times New Roman" w:eastAsia="Times New Roman" w:hAnsi="Times New Roman" w:cs="Times New Roman"/>
      <w:sz w:val="20"/>
      <w:szCs w:val="20"/>
      <w:lang w:eastAsia="ru-RU"/>
    </w:rPr>
  </w:style>
  <w:style w:type="paragraph" w:styleId="HTML">
    <w:name w:val="HTML Preformatted"/>
    <w:aliases w:val="Знак9,Знак19"/>
    <w:basedOn w:val="a"/>
    <w:link w:val="HTML0"/>
    <w:rsid w:val="00BE7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aliases w:val="Знак9 Знак,Знак19 Знак"/>
    <w:basedOn w:val="a0"/>
    <w:link w:val="HTML"/>
    <w:rsid w:val="00BE7707"/>
    <w:rPr>
      <w:rFonts w:ascii="Courier New" w:eastAsia="Calibri" w:hAnsi="Courier New" w:cs="Courier New"/>
      <w:sz w:val="20"/>
      <w:szCs w:val="20"/>
      <w:lang w:eastAsia="ru-RU"/>
    </w:rPr>
  </w:style>
  <w:style w:type="character" w:customStyle="1" w:styleId="ListParagraphChar">
    <w:name w:val="List Paragraph Char"/>
    <w:link w:val="12"/>
    <w:locked/>
    <w:rsid w:val="00BE7707"/>
    <w:rPr>
      <w:rFonts w:ascii="Calibri" w:eastAsia="Times New Roman" w:hAnsi="Calibri" w:cs="Calibri"/>
      <w:lang w:val="uk-UA" w:eastAsia="uk-UA"/>
    </w:rPr>
  </w:style>
  <w:style w:type="paragraph" w:styleId="34">
    <w:name w:val="Body Text Indent 3"/>
    <w:basedOn w:val="a"/>
    <w:link w:val="35"/>
    <w:rsid w:val="00BE7707"/>
    <w:pPr>
      <w:spacing w:after="120" w:line="240" w:lineRule="auto"/>
      <w:ind w:left="283"/>
    </w:pPr>
    <w:rPr>
      <w:rFonts w:ascii="Times New Roman" w:eastAsia="Calibri" w:hAnsi="Times New Roman" w:cs="Times New Roman"/>
      <w:sz w:val="16"/>
      <w:szCs w:val="16"/>
      <w:lang w:eastAsia="ru-RU"/>
    </w:rPr>
  </w:style>
  <w:style w:type="character" w:customStyle="1" w:styleId="35">
    <w:name w:val="Основной текст с отступом 3 Знак"/>
    <w:basedOn w:val="a0"/>
    <w:link w:val="34"/>
    <w:rsid w:val="00BE7707"/>
    <w:rPr>
      <w:rFonts w:ascii="Times New Roman" w:eastAsia="Calibri" w:hAnsi="Times New Roman" w:cs="Times New Roman"/>
      <w:sz w:val="16"/>
      <w:szCs w:val="16"/>
      <w:lang w:val="uk-UA" w:eastAsia="ru-RU"/>
    </w:rPr>
  </w:style>
  <w:style w:type="character" w:customStyle="1" w:styleId="NoSpacingChar">
    <w:name w:val="No Spacing Char"/>
    <w:link w:val="21"/>
    <w:locked/>
    <w:rsid w:val="00BE7707"/>
    <w:rPr>
      <w:rFonts w:ascii="Calibri" w:eastAsia="Times New Roman" w:hAnsi="Calibri" w:cs="Calibri"/>
    </w:rPr>
  </w:style>
  <w:style w:type="character" w:customStyle="1" w:styleId="27">
    <w:name w:val="Основной текст (2)_"/>
    <w:link w:val="28"/>
    <w:locked/>
    <w:rsid w:val="00BE7707"/>
    <w:rPr>
      <w:sz w:val="28"/>
      <w:szCs w:val="28"/>
      <w:shd w:val="clear" w:color="auto" w:fill="FFFFFF"/>
    </w:rPr>
  </w:style>
  <w:style w:type="paragraph" w:customStyle="1" w:styleId="28">
    <w:name w:val="Основной текст (2)"/>
    <w:basedOn w:val="a"/>
    <w:link w:val="27"/>
    <w:rsid w:val="00BE7707"/>
    <w:pPr>
      <w:widowControl w:val="0"/>
      <w:shd w:val="clear" w:color="auto" w:fill="FFFFFF"/>
      <w:spacing w:before="300" w:after="0" w:line="739" w:lineRule="exact"/>
    </w:pPr>
    <w:rPr>
      <w:rFonts w:asciiTheme="minorHAnsi" w:eastAsiaTheme="minorHAnsi" w:hAnsiTheme="minorHAnsi" w:cstheme="minorBidi"/>
      <w:sz w:val="28"/>
      <w:szCs w:val="28"/>
      <w:shd w:val="clear" w:color="auto" w:fill="FFFFFF"/>
      <w:lang w:val="ru-RU" w:eastAsia="en-US"/>
    </w:rPr>
  </w:style>
  <w:style w:type="character" w:customStyle="1" w:styleId="22pt">
    <w:name w:val="Основной текст (2) + Интервал 2 pt"/>
    <w:rsid w:val="00BE7707"/>
    <w:rPr>
      <w:rFonts w:ascii="Times New Roman" w:hAnsi="Times New Roman"/>
      <w:color w:val="000000"/>
      <w:spacing w:val="40"/>
      <w:w w:val="100"/>
      <w:position w:val="0"/>
      <w:sz w:val="28"/>
      <w:szCs w:val="28"/>
      <w:u w:val="none"/>
      <w:shd w:val="clear" w:color="auto" w:fill="FFFFFF"/>
      <w:lang w:val="ru-RU" w:eastAsia="ru-RU"/>
    </w:rPr>
  </w:style>
  <w:style w:type="paragraph" w:styleId="afd">
    <w:name w:val="Plain Text"/>
    <w:basedOn w:val="a"/>
    <w:link w:val="afe"/>
    <w:rsid w:val="00BE7707"/>
    <w:pPr>
      <w:spacing w:after="0" w:line="240" w:lineRule="auto"/>
    </w:pPr>
    <w:rPr>
      <w:rFonts w:ascii="Courier New" w:eastAsia="Calibri" w:hAnsi="Courier New" w:cs="Courier New"/>
      <w:sz w:val="20"/>
      <w:szCs w:val="20"/>
      <w:lang w:val="ru-RU" w:eastAsia="ru-RU"/>
    </w:rPr>
  </w:style>
  <w:style w:type="character" w:customStyle="1" w:styleId="afe">
    <w:name w:val="Текст Знак"/>
    <w:basedOn w:val="a0"/>
    <w:link w:val="afd"/>
    <w:rsid w:val="00BE7707"/>
    <w:rPr>
      <w:rFonts w:ascii="Courier New" w:eastAsia="Calibri" w:hAnsi="Courier New" w:cs="Courier New"/>
      <w:sz w:val="20"/>
      <w:szCs w:val="20"/>
      <w:lang w:eastAsia="ru-RU"/>
    </w:rPr>
  </w:style>
  <w:style w:type="paragraph" w:customStyle="1" w:styleId="17">
    <w:name w:val="Знак1"/>
    <w:basedOn w:val="a"/>
    <w:rsid w:val="00BE7707"/>
    <w:pPr>
      <w:spacing w:after="0" w:line="240" w:lineRule="auto"/>
    </w:pPr>
    <w:rPr>
      <w:rFonts w:ascii="Verdana" w:hAnsi="Verdana" w:cs="Verdana"/>
      <w:sz w:val="20"/>
      <w:szCs w:val="20"/>
      <w:lang w:val="en-US" w:eastAsia="en-US"/>
    </w:rPr>
  </w:style>
  <w:style w:type="character" w:styleId="aff">
    <w:name w:val="Emphasis"/>
    <w:qFormat/>
    <w:rsid w:val="00BE7707"/>
    <w:rPr>
      <w:i/>
      <w:iCs/>
    </w:rPr>
  </w:style>
  <w:style w:type="paragraph" w:styleId="aff0">
    <w:name w:val="List Paragraph"/>
    <w:aliases w:val="Текст таблицы,Список уровня 2,название табл/рис,заголовок 1.1,Chapter10,List Paragraph,Абзац списку 1,тв-Абзац списка,List Paragraph (numbered (a)),List_Paragraph,Multilevel para_II,List Paragraph-ExecSummary,Akapit z listą BS,Bullets"/>
    <w:basedOn w:val="a"/>
    <w:link w:val="aff1"/>
    <w:qFormat/>
    <w:rsid w:val="00BE7707"/>
    <w:pPr>
      <w:ind w:left="708"/>
    </w:pPr>
  </w:style>
  <w:style w:type="numbering" w:customStyle="1" w:styleId="29">
    <w:name w:val="Нет списка2"/>
    <w:next w:val="a2"/>
    <w:uiPriority w:val="99"/>
    <w:semiHidden/>
    <w:unhideWhenUsed/>
    <w:rsid w:val="00BE7707"/>
  </w:style>
  <w:style w:type="paragraph" w:styleId="aff2">
    <w:name w:val="Title"/>
    <w:aliases w:val="Знак2 Знак"/>
    <w:basedOn w:val="a"/>
    <w:next w:val="af0"/>
    <w:link w:val="aff3"/>
    <w:qFormat/>
    <w:rsid w:val="00BE7707"/>
    <w:pPr>
      <w:keepNext/>
      <w:widowControl w:val="0"/>
      <w:suppressAutoHyphens/>
      <w:spacing w:before="240" w:after="120" w:line="240" w:lineRule="auto"/>
    </w:pPr>
    <w:rPr>
      <w:rFonts w:ascii="Arial" w:eastAsia="Lucida Sans Unicode" w:hAnsi="Arial" w:cs="Tahoma"/>
      <w:color w:val="000000"/>
      <w:sz w:val="28"/>
      <w:szCs w:val="28"/>
      <w:lang w:val="en-US" w:eastAsia="en-US" w:bidi="en-US"/>
    </w:rPr>
  </w:style>
  <w:style w:type="character" w:customStyle="1" w:styleId="aff3">
    <w:name w:val="Заголовок Знак"/>
    <w:aliases w:val="Знак2 Знак Знак1"/>
    <w:basedOn w:val="a0"/>
    <w:link w:val="aff2"/>
    <w:rsid w:val="00BE7707"/>
    <w:rPr>
      <w:rFonts w:ascii="Arial" w:eastAsia="Lucida Sans Unicode" w:hAnsi="Arial" w:cs="Tahoma"/>
      <w:color w:val="000000"/>
      <w:sz w:val="28"/>
      <w:szCs w:val="28"/>
      <w:lang w:val="en-US" w:bidi="en-US"/>
    </w:rPr>
  </w:style>
  <w:style w:type="character" w:customStyle="1" w:styleId="18">
    <w:name w:val="Основной текст Знак1"/>
    <w:semiHidden/>
    <w:rsid w:val="00BE7707"/>
    <w:rPr>
      <w:rFonts w:eastAsia="Lucida Sans Unicode" w:cs="Tahoma"/>
      <w:color w:val="000000"/>
      <w:sz w:val="24"/>
      <w:szCs w:val="24"/>
      <w:lang w:val="en-US" w:eastAsia="en-US" w:bidi="en-US"/>
    </w:rPr>
  </w:style>
  <w:style w:type="character" w:customStyle="1" w:styleId="WW8Num7z0">
    <w:name w:val="WW8Num7z0"/>
    <w:rsid w:val="00BE7707"/>
    <w:rPr>
      <w:rFonts w:ascii="Symbol" w:hAnsi="Symbol"/>
      <w:sz w:val="20"/>
    </w:rPr>
  </w:style>
  <w:style w:type="character" w:customStyle="1" w:styleId="WW8Num7z1">
    <w:name w:val="WW8Num7z1"/>
    <w:rsid w:val="00BE7707"/>
    <w:rPr>
      <w:rFonts w:ascii="Courier New" w:hAnsi="Courier New"/>
      <w:sz w:val="20"/>
    </w:rPr>
  </w:style>
  <w:style w:type="character" w:customStyle="1" w:styleId="WW8Num7z2">
    <w:name w:val="WW8Num7z2"/>
    <w:rsid w:val="00BE7707"/>
    <w:rPr>
      <w:rFonts w:ascii="Wingdings" w:hAnsi="Wingdings"/>
      <w:sz w:val="20"/>
    </w:rPr>
  </w:style>
  <w:style w:type="character" w:customStyle="1" w:styleId="WW8NumSt5z0">
    <w:name w:val="WW8NumSt5z0"/>
    <w:rsid w:val="00BE7707"/>
    <w:rPr>
      <w:rFonts w:ascii="Times New Roman" w:hAnsi="Times New Roman" w:cs="Times New Roman"/>
    </w:rPr>
  </w:style>
  <w:style w:type="character" w:customStyle="1" w:styleId="aff4">
    <w:name w:val="Символ нумерации"/>
    <w:rsid w:val="00BE7707"/>
  </w:style>
  <w:style w:type="character" w:customStyle="1" w:styleId="aff5">
    <w:name w:val="Маркеры списка"/>
    <w:rsid w:val="00BE7707"/>
    <w:rPr>
      <w:rFonts w:ascii="StarSymbol" w:eastAsia="StarSymbol" w:hAnsi="StarSymbol" w:cs="StarSymbol"/>
      <w:sz w:val="18"/>
      <w:szCs w:val="18"/>
    </w:rPr>
  </w:style>
  <w:style w:type="character" w:customStyle="1" w:styleId="19">
    <w:name w:val="Основной шрифт абзаца1"/>
    <w:rsid w:val="00BE7707"/>
  </w:style>
  <w:style w:type="paragraph" w:styleId="aff6">
    <w:name w:val="List"/>
    <w:basedOn w:val="af0"/>
    <w:rsid w:val="00BE7707"/>
    <w:pPr>
      <w:suppressAutoHyphens/>
      <w:autoSpaceDE/>
      <w:autoSpaceDN/>
      <w:adjustRightInd/>
      <w:spacing w:after="120"/>
      <w:jc w:val="left"/>
    </w:pPr>
    <w:rPr>
      <w:rFonts w:ascii="Arial" w:eastAsia="Lucida Sans Unicode" w:hAnsi="Arial" w:cs="Tahoma"/>
      <w:color w:val="000000"/>
      <w:lang w:val="en-US" w:eastAsia="en-US" w:bidi="en-US"/>
    </w:rPr>
  </w:style>
  <w:style w:type="paragraph" w:customStyle="1" w:styleId="1a">
    <w:name w:val="Название1"/>
    <w:basedOn w:val="a"/>
    <w:rsid w:val="00BE7707"/>
    <w:pPr>
      <w:widowControl w:val="0"/>
      <w:suppressLineNumbers/>
      <w:suppressAutoHyphens/>
      <w:spacing w:before="120" w:after="120" w:line="240" w:lineRule="auto"/>
    </w:pPr>
    <w:rPr>
      <w:rFonts w:ascii="Arial" w:eastAsia="Lucida Sans Unicode" w:hAnsi="Arial" w:cs="Tahoma"/>
      <w:i/>
      <w:iCs/>
      <w:color w:val="000000"/>
      <w:sz w:val="20"/>
      <w:szCs w:val="24"/>
      <w:lang w:val="en-US" w:eastAsia="en-US" w:bidi="en-US"/>
    </w:rPr>
  </w:style>
  <w:style w:type="paragraph" w:customStyle="1" w:styleId="1b">
    <w:name w:val="Указатель1"/>
    <w:basedOn w:val="a"/>
    <w:rsid w:val="00BE7707"/>
    <w:pPr>
      <w:widowControl w:val="0"/>
      <w:suppressLineNumbers/>
      <w:suppressAutoHyphens/>
      <w:spacing w:after="0" w:line="240" w:lineRule="auto"/>
    </w:pPr>
    <w:rPr>
      <w:rFonts w:ascii="Arial" w:eastAsia="Lucida Sans Unicode" w:hAnsi="Arial" w:cs="Tahoma"/>
      <w:color w:val="000000"/>
      <w:sz w:val="24"/>
      <w:szCs w:val="24"/>
      <w:lang w:val="en-US" w:eastAsia="en-US" w:bidi="en-US"/>
    </w:rPr>
  </w:style>
  <w:style w:type="character" w:customStyle="1" w:styleId="aff7">
    <w:name w:val="Название Знак"/>
    <w:aliases w:val="Знак2 Знак Знак"/>
    <w:rsid w:val="00BE7707"/>
    <w:rPr>
      <w:rFonts w:ascii="Arial" w:eastAsia="Lucida Sans Unicode" w:hAnsi="Arial" w:cs="Tahoma"/>
      <w:color w:val="000000"/>
      <w:sz w:val="28"/>
      <w:szCs w:val="28"/>
      <w:lang w:val="en-US" w:eastAsia="en-US" w:bidi="en-US"/>
    </w:rPr>
  </w:style>
  <w:style w:type="paragraph" w:styleId="aff8">
    <w:name w:val="Subtitle"/>
    <w:basedOn w:val="aff2"/>
    <w:next w:val="af0"/>
    <w:link w:val="aff9"/>
    <w:qFormat/>
    <w:rsid w:val="00BE7707"/>
    <w:pPr>
      <w:jc w:val="center"/>
    </w:pPr>
    <w:rPr>
      <w:i/>
      <w:iCs/>
    </w:rPr>
  </w:style>
  <w:style w:type="character" w:customStyle="1" w:styleId="aff9">
    <w:name w:val="Подзаголовок Знак"/>
    <w:basedOn w:val="a0"/>
    <w:link w:val="aff8"/>
    <w:rsid w:val="00BE7707"/>
    <w:rPr>
      <w:rFonts w:ascii="Arial" w:eastAsia="Lucida Sans Unicode" w:hAnsi="Arial" w:cs="Tahoma"/>
      <w:i/>
      <w:iCs/>
      <w:color w:val="000000"/>
      <w:sz w:val="28"/>
      <w:szCs w:val="28"/>
      <w:lang w:val="en-US" w:bidi="en-US"/>
    </w:rPr>
  </w:style>
  <w:style w:type="paragraph" w:customStyle="1" w:styleId="affa">
    <w:name w:val="Содержимое таблицы"/>
    <w:basedOn w:val="a"/>
    <w:rsid w:val="00BE7707"/>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affb">
    <w:name w:val="Заголовок таблицы"/>
    <w:basedOn w:val="affa"/>
    <w:rsid w:val="00BE7707"/>
    <w:pPr>
      <w:jc w:val="center"/>
    </w:pPr>
    <w:rPr>
      <w:b/>
      <w:bCs/>
    </w:rPr>
  </w:style>
  <w:style w:type="paragraph" w:customStyle="1" w:styleId="210">
    <w:name w:val="Основной текст 21"/>
    <w:basedOn w:val="a"/>
    <w:rsid w:val="00BE7707"/>
    <w:pPr>
      <w:widowControl w:val="0"/>
      <w:suppressAutoHyphens/>
      <w:spacing w:after="0" w:line="240" w:lineRule="auto"/>
      <w:ind w:right="22"/>
      <w:jc w:val="both"/>
    </w:pPr>
    <w:rPr>
      <w:rFonts w:ascii="Times New Roman" w:eastAsia="Lucida Sans Unicode" w:hAnsi="Times New Roman" w:cs="Tahoma"/>
      <w:b/>
      <w:bCs/>
      <w:color w:val="000000"/>
      <w:lang w:eastAsia="en-US" w:bidi="en-US"/>
    </w:rPr>
  </w:style>
  <w:style w:type="table" w:customStyle="1" w:styleId="2a">
    <w:name w:val="Сетка таблицы2"/>
    <w:basedOn w:val="a1"/>
    <w:next w:val="af"/>
    <w:rsid w:val="00BE7707"/>
    <w:pPr>
      <w:widowControl w:val="0"/>
      <w:suppressAutoHyphens/>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Знак Знак Знак Знак"/>
    <w:basedOn w:val="a"/>
    <w:rsid w:val="00BE7707"/>
    <w:pPr>
      <w:spacing w:after="0" w:line="240" w:lineRule="auto"/>
    </w:pPr>
    <w:rPr>
      <w:rFonts w:ascii="Verdana" w:hAnsi="Verdana" w:cs="Times New Roman"/>
      <w:sz w:val="20"/>
      <w:szCs w:val="20"/>
      <w:lang w:val="en-US" w:eastAsia="en-US"/>
    </w:rPr>
  </w:style>
  <w:style w:type="paragraph" w:customStyle="1" w:styleId="Style7">
    <w:name w:val="Style7"/>
    <w:basedOn w:val="a"/>
    <w:rsid w:val="00BE7707"/>
    <w:pPr>
      <w:widowControl w:val="0"/>
      <w:autoSpaceDE w:val="0"/>
      <w:autoSpaceDN w:val="0"/>
      <w:adjustRightInd w:val="0"/>
      <w:spacing w:after="0" w:line="254" w:lineRule="exact"/>
      <w:ind w:firstLine="667"/>
      <w:jc w:val="both"/>
    </w:pPr>
    <w:rPr>
      <w:rFonts w:ascii="Times New Roman" w:hAnsi="Times New Roman" w:cs="Times New Roman"/>
      <w:sz w:val="24"/>
      <w:szCs w:val="24"/>
      <w:lang w:val="ru-RU" w:eastAsia="ru-RU"/>
    </w:rPr>
  </w:style>
  <w:style w:type="character" w:customStyle="1" w:styleId="FontStyle13">
    <w:name w:val="Font Style13"/>
    <w:rsid w:val="00BE7707"/>
    <w:rPr>
      <w:rFonts w:ascii="Times New Roman" w:hAnsi="Times New Roman" w:cs="Times New Roman"/>
      <w:sz w:val="20"/>
      <w:szCs w:val="20"/>
    </w:rPr>
  </w:style>
  <w:style w:type="paragraph" w:styleId="3">
    <w:name w:val="List Bullet 3"/>
    <w:basedOn w:val="a"/>
    <w:autoRedefine/>
    <w:rsid w:val="00BE7707"/>
    <w:pPr>
      <w:numPr>
        <w:numId w:val="2"/>
      </w:numPr>
      <w:spacing w:before="20" w:after="20" w:line="240" w:lineRule="auto"/>
      <w:jc w:val="both"/>
    </w:pPr>
    <w:rPr>
      <w:rFonts w:ascii="Times New Roman" w:hAnsi="Times New Roman" w:cs="Times New Roman"/>
      <w:noProof/>
      <w:snapToGrid w:val="0"/>
      <w:sz w:val="24"/>
      <w:szCs w:val="20"/>
      <w:lang w:eastAsia="ru-RU"/>
    </w:rPr>
  </w:style>
  <w:style w:type="paragraph" w:customStyle="1" w:styleId="1c">
    <w:name w:val="1"/>
    <w:basedOn w:val="a"/>
    <w:rsid w:val="00BE7707"/>
    <w:pPr>
      <w:spacing w:after="0" w:line="240" w:lineRule="auto"/>
    </w:pPr>
    <w:rPr>
      <w:rFonts w:ascii="Verdana" w:hAnsi="Verdana" w:cs="Verdana"/>
      <w:sz w:val="20"/>
      <w:szCs w:val="20"/>
      <w:lang w:val="en-US" w:eastAsia="en-US"/>
    </w:rPr>
  </w:style>
  <w:style w:type="paragraph" w:customStyle="1" w:styleId="msonormalcxspmiddle">
    <w:name w:val="msonormalcxspmiddle"/>
    <w:basedOn w:val="a"/>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Web">
    <w:name w:val="Обычный (Web) Знак"/>
    <w:locked/>
    <w:rsid w:val="00BE7707"/>
    <w:rPr>
      <w:sz w:val="24"/>
      <w:szCs w:val="24"/>
      <w:lang w:eastAsia="ar-SA"/>
    </w:rPr>
  </w:style>
  <w:style w:type="character" w:customStyle="1" w:styleId="rvts0">
    <w:name w:val="rvts0"/>
    <w:rsid w:val="00BE7707"/>
    <w:rPr>
      <w:rFonts w:ascii="Times New Roman" w:hAnsi="Times New Roman" w:cs="Times New Roman" w:hint="default"/>
    </w:rPr>
  </w:style>
  <w:style w:type="paragraph" w:customStyle="1" w:styleId="ListParagraph1">
    <w:name w:val="List Paragraph1"/>
    <w:basedOn w:val="a"/>
    <w:rsid w:val="00BE7707"/>
    <w:pPr>
      <w:spacing w:after="0" w:line="240" w:lineRule="auto"/>
      <w:ind w:left="720"/>
      <w:contextualSpacing/>
    </w:pPr>
    <w:rPr>
      <w:rFonts w:ascii="Times New Roman" w:hAnsi="Times New Roman" w:cs="Times New Roman"/>
      <w:sz w:val="20"/>
      <w:szCs w:val="20"/>
      <w:lang w:val="en-AU" w:eastAsia="en-US"/>
    </w:rPr>
  </w:style>
  <w:style w:type="paragraph" w:customStyle="1" w:styleId="2b">
    <w:name w:val="Обычный2"/>
    <w:rsid w:val="00BE7707"/>
    <w:pPr>
      <w:spacing w:after="0" w:line="240" w:lineRule="auto"/>
    </w:pPr>
    <w:rPr>
      <w:rFonts w:ascii="Times New Roman" w:eastAsia="Times New Roman" w:hAnsi="Times New Roman" w:cs="Times New Roman"/>
      <w:sz w:val="20"/>
      <w:szCs w:val="20"/>
      <w:lang w:val="uk-UA" w:eastAsia="ru-RU"/>
    </w:rPr>
  </w:style>
  <w:style w:type="paragraph" w:customStyle="1" w:styleId="2c">
    <w:name w:val="Абзац списка2"/>
    <w:basedOn w:val="a"/>
    <w:rsid w:val="00BE7707"/>
    <w:pPr>
      <w:spacing w:after="0" w:line="240" w:lineRule="auto"/>
      <w:ind w:left="720"/>
      <w:contextualSpacing/>
    </w:pPr>
    <w:rPr>
      <w:rFonts w:ascii="Times New Roman" w:hAnsi="Times New Roman" w:cs="Times New Roman"/>
      <w:sz w:val="24"/>
      <w:szCs w:val="24"/>
      <w:lang w:val="ru-RU" w:eastAsia="ru-RU"/>
    </w:rPr>
  </w:style>
  <w:style w:type="character" w:customStyle="1" w:styleId="FontStyle17">
    <w:name w:val="Font Style17"/>
    <w:rsid w:val="00BE7707"/>
    <w:rPr>
      <w:rFonts w:ascii="Times New Roman" w:hAnsi="Times New Roman"/>
      <w:sz w:val="26"/>
    </w:rPr>
  </w:style>
  <w:style w:type="paragraph" w:customStyle="1" w:styleId="Style17">
    <w:name w:val="Style17"/>
    <w:basedOn w:val="a"/>
    <w:rsid w:val="00BE7707"/>
    <w:pPr>
      <w:widowControl w:val="0"/>
      <w:autoSpaceDE w:val="0"/>
      <w:autoSpaceDN w:val="0"/>
      <w:adjustRightInd w:val="0"/>
      <w:spacing w:after="0" w:line="225" w:lineRule="exact"/>
      <w:ind w:firstLine="380"/>
      <w:jc w:val="both"/>
    </w:pPr>
    <w:rPr>
      <w:rFonts w:ascii="Times New Roman" w:hAnsi="Times New Roman" w:cs="Times New Roman"/>
      <w:sz w:val="24"/>
      <w:szCs w:val="24"/>
      <w:lang w:val="ru-RU" w:eastAsia="ru-RU"/>
    </w:rPr>
  </w:style>
  <w:style w:type="character" w:customStyle="1" w:styleId="FontStyle18">
    <w:name w:val="Font Style18"/>
    <w:rsid w:val="00BE7707"/>
    <w:rPr>
      <w:rFonts w:ascii="Times New Roman" w:hAnsi="Times New Roman"/>
      <w:b/>
      <w:sz w:val="26"/>
    </w:rPr>
  </w:style>
  <w:style w:type="paragraph" w:customStyle="1" w:styleId="docdata">
    <w:name w:val="docdata"/>
    <w:aliases w:val="docy,v5,3731,baiaagaaboqcaaadiaoaaawwcgaaaaaaaaaaaaaaaaaaaaaaaaaaaaaaaaaaaaaaaaaaaaaaaaaaaaaaaaaaaaaaaaaaaaaaaaaaaaaaaaaaaaaaaaaaaaaaaaaaaaaaaaaaaaaaaaaaaaaaaaaaaaaaaaaaaaaaaaaaaaaaaaaaaaaaaaaaaaaaaaaaaaaaaaaaaaaaaaaaaaaaaaaaaaaaaaaaaaaaaaaaaaaa"/>
    <w:basedOn w:val="a"/>
    <w:uiPriority w:val="99"/>
    <w:semiHidden/>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ff1">
    <w:name w:val="Абзац списка Знак"/>
    <w:aliases w:val="Текст таблицы Знак,Список уровня 2 Знак,название табл/рис Знак,заголовок 1.1 Знак,Chapter10 Знак,List Paragraph Знак,Абзац списку 1 Знак,тв-Абзац списка Знак,List Paragraph (numbered (a)) Знак,List_Paragraph Знак,Akapit z listą BS Знак"/>
    <w:link w:val="aff0"/>
    <w:locked/>
    <w:rsid w:val="00BE7707"/>
    <w:rPr>
      <w:rFonts w:ascii="Calibri" w:eastAsia="Times New Roman" w:hAnsi="Calibri" w:cs="Calibri"/>
      <w:lang w:val="uk-UA" w:eastAsia="uk-UA"/>
    </w:rPr>
  </w:style>
  <w:style w:type="paragraph" w:customStyle="1" w:styleId="1d">
    <w:name w:val="Без інтервалів1"/>
    <w:rsid w:val="00BE7707"/>
    <w:pPr>
      <w:spacing w:after="0" w:line="240" w:lineRule="auto"/>
    </w:pPr>
    <w:rPr>
      <w:rFonts w:ascii="Calibri" w:eastAsia="Times New Roman" w:hAnsi="Calibri" w:cs="Times New Roman"/>
      <w:lang w:val="uk-UA"/>
    </w:rPr>
  </w:style>
  <w:style w:type="paragraph" w:customStyle="1" w:styleId="affd">
    <w:name w:val="Знак"/>
    <w:basedOn w:val="a"/>
    <w:rsid w:val="00DD4612"/>
    <w:pPr>
      <w:spacing w:after="0" w:line="240" w:lineRule="auto"/>
    </w:pPr>
    <w:rPr>
      <w:rFonts w:ascii="Verdana" w:hAnsi="Verdana" w:cs="Verdana"/>
      <w:sz w:val="20"/>
      <w:szCs w:val="20"/>
      <w:lang w:val="en-US" w:eastAsia="en-US"/>
    </w:rPr>
  </w:style>
  <w:style w:type="paragraph" w:customStyle="1" w:styleId="affe">
    <w:name w:val="Знак"/>
    <w:basedOn w:val="a"/>
    <w:rsid w:val="00B67807"/>
    <w:pPr>
      <w:spacing w:after="0" w:line="240" w:lineRule="auto"/>
    </w:pPr>
    <w:rPr>
      <w:rFonts w:ascii="Verdana" w:hAnsi="Verdana" w:cs="Verdana"/>
      <w:sz w:val="20"/>
      <w:szCs w:val="20"/>
      <w:lang w:val="en-US" w:eastAsia="en-US"/>
    </w:rPr>
  </w:style>
  <w:style w:type="paragraph" w:customStyle="1" w:styleId="afff">
    <w:name w:val="Знак"/>
    <w:basedOn w:val="a"/>
    <w:rsid w:val="002D5BC5"/>
    <w:pPr>
      <w:spacing w:after="0" w:line="240" w:lineRule="auto"/>
    </w:pPr>
    <w:rPr>
      <w:rFonts w:ascii="Verdana" w:hAnsi="Verdana" w:cs="Verdana"/>
      <w:sz w:val="20"/>
      <w:szCs w:val="20"/>
      <w:lang w:val="en-US" w:eastAsia="en-US"/>
    </w:rPr>
  </w:style>
  <w:style w:type="paragraph" w:customStyle="1" w:styleId="afff0">
    <w:name w:val="Знак"/>
    <w:basedOn w:val="a"/>
    <w:rsid w:val="009B0E54"/>
    <w:pPr>
      <w:spacing w:after="0" w:line="240" w:lineRule="auto"/>
    </w:pPr>
    <w:rPr>
      <w:rFonts w:ascii="Verdana" w:hAnsi="Verdana" w:cs="Verdana"/>
      <w:sz w:val="20"/>
      <w:szCs w:val="20"/>
      <w:lang w:val="en-US" w:eastAsia="en-US"/>
    </w:rPr>
  </w:style>
  <w:style w:type="character" w:customStyle="1" w:styleId="1e">
    <w:name w:val="Заголовок №1_"/>
    <w:link w:val="1f"/>
    <w:rsid w:val="00356685"/>
    <w:rPr>
      <w:b/>
      <w:bCs/>
      <w:shd w:val="clear" w:color="auto" w:fill="FFFFFF"/>
    </w:rPr>
  </w:style>
  <w:style w:type="paragraph" w:customStyle="1" w:styleId="1f">
    <w:name w:val="Заголовок №1"/>
    <w:basedOn w:val="a"/>
    <w:link w:val="1e"/>
    <w:rsid w:val="00356685"/>
    <w:pPr>
      <w:widowControl w:val="0"/>
      <w:shd w:val="clear" w:color="auto" w:fill="FFFFFF"/>
      <w:spacing w:after="240" w:line="0" w:lineRule="atLeast"/>
      <w:jc w:val="both"/>
      <w:outlineLvl w:val="0"/>
    </w:pPr>
    <w:rPr>
      <w:rFonts w:asciiTheme="minorHAnsi" w:eastAsiaTheme="minorHAnsi" w:hAnsiTheme="minorHAnsi" w:cstheme="minorBidi"/>
      <w:b/>
      <w:bCs/>
      <w:lang w:val="ru-RU" w:eastAsia="en-US"/>
    </w:rPr>
  </w:style>
  <w:style w:type="character" w:customStyle="1" w:styleId="Web0">
    <w:name w:val="Обычный (Web) Знак Знак Знак Знак Знак"/>
    <w:aliases w:val="Обычный (веб) Знак Знак Знак Знак,Обычный (веб) Знак Знак Знак1,Обычный (веб) Знак2 Знак Знак Знак,Обычный (веб) Знак Знак1 Знак Знак Знак,Знак17 Знак,Зна Знак"/>
    <w:uiPriority w:val="99"/>
    <w:semiHidden/>
    <w:qFormat/>
    <w:locked/>
    <w:rsid w:val="003E5C32"/>
    <w:rPr>
      <w:rFonts w:ascii="Times New Roman" w:eastAsia="Times New Roman" w:hAnsi="Times New Roman" w:cs="Times New Roman"/>
      <w:sz w:val="24"/>
      <w:szCs w:val="24"/>
      <w:lang w:eastAsia="ru-RU"/>
    </w:rPr>
  </w:style>
  <w:style w:type="character" w:customStyle="1" w:styleId="afff1">
    <w:name w:val="Основной текст_"/>
    <w:basedOn w:val="a0"/>
    <w:link w:val="1f0"/>
    <w:rsid w:val="003E5C32"/>
    <w:rPr>
      <w:rFonts w:ascii="Times New Roman" w:eastAsia="Times New Roman" w:hAnsi="Times New Roman" w:cs="Times New Roman"/>
    </w:rPr>
  </w:style>
  <w:style w:type="character" w:customStyle="1" w:styleId="afff2">
    <w:name w:val="Другое_"/>
    <w:basedOn w:val="a0"/>
    <w:link w:val="afff3"/>
    <w:rsid w:val="003E5C32"/>
    <w:rPr>
      <w:rFonts w:ascii="Times New Roman" w:eastAsia="Times New Roman" w:hAnsi="Times New Roman" w:cs="Times New Roman"/>
    </w:rPr>
  </w:style>
  <w:style w:type="paragraph" w:customStyle="1" w:styleId="1f0">
    <w:name w:val="Основной текст1"/>
    <w:basedOn w:val="a"/>
    <w:link w:val="afff1"/>
    <w:rsid w:val="003E5C32"/>
    <w:pPr>
      <w:widowControl w:val="0"/>
      <w:spacing w:after="0" w:line="240" w:lineRule="auto"/>
      <w:ind w:firstLine="400"/>
    </w:pPr>
    <w:rPr>
      <w:rFonts w:ascii="Times New Roman" w:hAnsi="Times New Roman" w:cs="Times New Roman"/>
      <w:lang w:val="ru-RU" w:eastAsia="en-US"/>
    </w:rPr>
  </w:style>
  <w:style w:type="paragraph" w:customStyle="1" w:styleId="afff3">
    <w:name w:val="Другое"/>
    <w:basedOn w:val="a"/>
    <w:link w:val="afff2"/>
    <w:rsid w:val="003E5C32"/>
    <w:pPr>
      <w:widowControl w:val="0"/>
      <w:spacing w:after="0" w:line="240" w:lineRule="auto"/>
      <w:ind w:firstLine="400"/>
    </w:pPr>
    <w:rPr>
      <w:rFonts w:ascii="Times New Roman" w:hAnsi="Times New Roman" w:cs="Times New Roman"/>
      <w:lang w:val="ru-RU" w:eastAsia="en-US"/>
    </w:rPr>
  </w:style>
  <w:style w:type="paragraph" w:customStyle="1" w:styleId="36">
    <w:name w:val="Абзац списка3"/>
    <w:basedOn w:val="a"/>
    <w:qFormat/>
    <w:rsid w:val="003E5C32"/>
    <w:pPr>
      <w:ind w:left="720"/>
    </w:pPr>
  </w:style>
  <w:style w:type="paragraph" w:customStyle="1" w:styleId="37">
    <w:name w:val="Без интервала3"/>
    <w:qFormat/>
    <w:rsid w:val="003E5C32"/>
    <w:pPr>
      <w:spacing w:after="0" w:line="240" w:lineRule="auto"/>
    </w:pPr>
    <w:rPr>
      <w:rFonts w:ascii="Calibri" w:eastAsia="Times New Roman" w:hAnsi="Calibri" w:cs="Calibri"/>
    </w:rPr>
  </w:style>
  <w:style w:type="paragraph" w:customStyle="1" w:styleId="38">
    <w:name w:val="Обычный3"/>
    <w:rsid w:val="003E5C32"/>
    <w:pPr>
      <w:spacing w:after="0" w:line="240" w:lineRule="auto"/>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444">
      <w:bodyDiv w:val="1"/>
      <w:marLeft w:val="0"/>
      <w:marRight w:val="0"/>
      <w:marTop w:val="0"/>
      <w:marBottom w:val="0"/>
      <w:divBdr>
        <w:top w:val="none" w:sz="0" w:space="0" w:color="auto"/>
        <w:left w:val="none" w:sz="0" w:space="0" w:color="auto"/>
        <w:bottom w:val="none" w:sz="0" w:space="0" w:color="auto"/>
        <w:right w:val="none" w:sz="0" w:space="0" w:color="auto"/>
      </w:divBdr>
    </w:div>
    <w:div w:id="343243918">
      <w:bodyDiv w:val="1"/>
      <w:marLeft w:val="0"/>
      <w:marRight w:val="0"/>
      <w:marTop w:val="0"/>
      <w:marBottom w:val="0"/>
      <w:divBdr>
        <w:top w:val="none" w:sz="0" w:space="0" w:color="auto"/>
        <w:left w:val="none" w:sz="0" w:space="0" w:color="auto"/>
        <w:bottom w:val="none" w:sz="0" w:space="0" w:color="auto"/>
        <w:right w:val="none" w:sz="0" w:space="0" w:color="auto"/>
      </w:divBdr>
    </w:div>
    <w:div w:id="357972097">
      <w:bodyDiv w:val="1"/>
      <w:marLeft w:val="0"/>
      <w:marRight w:val="0"/>
      <w:marTop w:val="0"/>
      <w:marBottom w:val="0"/>
      <w:divBdr>
        <w:top w:val="none" w:sz="0" w:space="0" w:color="auto"/>
        <w:left w:val="none" w:sz="0" w:space="0" w:color="auto"/>
        <w:bottom w:val="none" w:sz="0" w:space="0" w:color="auto"/>
        <w:right w:val="none" w:sz="0" w:space="0" w:color="auto"/>
      </w:divBdr>
    </w:div>
    <w:div w:id="540633877">
      <w:bodyDiv w:val="1"/>
      <w:marLeft w:val="0"/>
      <w:marRight w:val="0"/>
      <w:marTop w:val="0"/>
      <w:marBottom w:val="0"/>
      <w:divBdr>
        <w:top w:val="none" w:sz="0" w:space="0" w:color="auto"/>
        <w:left w:val="none" w:sz="0" w:space="0" w:color="auto"/>
        <w:bottom w:val="none" w:sz="0" w:space="0" w:color="auto"/>
        <w:right w:val="none" w:sz="0" w:space="0" w:color="auto"/>
      </w:divBdr>
    </w:div>
    <w:div w:id="680470879">
      <w:bodyDiv w:val="1"/>
      <w:marLeft w:val="0"/>
      <w:marRight w:val="0"/>
      <w:marTop w:val="0"/>
      <w:marBottom w:val="0"/>
      <w:divBdr>
        <w:top w:val="none" w:sz="0" w:space="0" w:color="auto"/>
        <w:left w:val="none" w:sz="0" w:space="0" w:color="auto"/>
        <w:bottom w:val="none" w:sz="0" w:space="0" w:color="auto"/>
        <w:right w:val="none" w:sz="0" w:space="0" w:color="auto"/>
      </w:divBdr>
    </w:div>
    <w:div w:id="681205100">
      <w:bodyDiv w:val="1"/>
      <w:marLeft w:val="0"/>
      <w:marRight w:val="0"/>
      <w:marTop w:val="0"/>
      <w:marBottom w:val="0"/>
      <w:divBdr>
        <w:top w:val="none" w:sz="0" w:space="0" w:color="auto"/>
        <w:left w:val="none" w:sz="0" w:space="0" w:color="auto"/>
        <w:bottom w:val="none" w:sz="0" w:space="0" w:color="auto"/>
        <w:right w:val="none" w:sz="0" w:space="0" w:color="auto"/>
      </w:divBdr>
    </w:div>
    <w:div w:id="704408306">
      <w:bodyDiv w:val="1"/>
      <w:marLeft w:val="0"/>
      <w:marRight w:val="0"/>
      <w:marTop w:val="0"/>
      <w:marBottom w:val="0"/>
      <w:divBdr>
        <w:top w:val="none" w:sz="0" w:space="0" w:color="auto"/>
        <w:left w:val="none" w:sz="0" w:space="0" w:color="auto"/>
        <w:bottom w:val="none" w:sz="0" w:space="0" w:color="auto"/>
        <w:right w:val="none" w:sz="0" w:space="0" w:color="auto"/>
      </w:divBdr>
    </w:div>
    <w:div w:id="815800153">
      <w:bodyDiv w:val="1"/>
      <w:marLeft w:val="0"/>
      <w:marRight w:val="0"/>
      <w:marTop w:val="0"/>
      <w:marBottom w:val="0"/>
      <w:divBdr>
        <w:top w:val="none" w:sz="0" w:space="0" w:color="auto"/>
        <w:left w:val="none" w:sz="0" w:space="0" w:color="auto"/>
        <w:bottom w:val="none" w:sz="0" w:space="0" w:color="auto"/>
        <w:right w:val="none" w:sz="0" w:space="0" w:color="auto"/>
      </w:divBdr>
    </w:div>
    <w:div w:id="818771238">
      <w:bodyDiv w:val="1"/>
      <w:marLeft w:val="0"/>
      <w:marRight w:val="0"/>
      <w:marTop w:val="0"/>
      <w:marBottom w:val="0"/>
      <w:divBdr>
        <w:top w:val="none" w:sz="0" w:space="0" w:color="auto"/>
        <w:left w:val="none" w:sz="0" w:space="0" w:color="auto"/>
        <w:bottom w:val="none" w:sz="0" w:space="0" w:color="auto"/>
        <w:right w:val="none" w:sz="0" w:space="0" w:color="auto"/>
      </w:divBdr>
    </w:div>
    <w:div w:id="1159349985">
      <w:bodyDiv w:val="1"/>
      <w:marLeft w:val="0"/>
      <w:marRight w:val="0"/>
      <w:marTop w:val="0"/>
      <w:marBottom w:val="0"/>
      <w:divBdr>
        <w:top w:val="none" w:sz="0" w:space="0" w:color="auto"/>
        <w:left w:val="none" w:sz="0" w:space="0" w:color="auto"/>
        <w:bottom w:val="none" w:sz="0" w:space="0" w:color="auto"/>
        <w:right w:val="none" w:sz="0" w:space="0" w:color="auto"/>
      </w:divBdr>
    </w:div>
    <w:div w:id="1386753536">
      <w:bodyDiv w:val="1"/>
      <w:marLeft w:val="0"/>
      <w:marRight w:val="0"/>
      <w:marTop w:val="0"/>
      <w:marBottom w:val="0"/>
      <w:divBdr>
        <w:top w:val="none" w:sz="0" w:space="0" w:color="auto"/>
        <w:left w:val="none" w:sz="0" w:space="0" w:color="auto"/>
        <w:bottom w:val="none" w:sz="0" w:space="0" w:color="auto"/>
        <w:right w:val="none" w:sz="0" w:space="0" w:color="auto"/>
      </w:divBdr>
    </w:div>
    <w:div w:id="1456099810">
      <w:bodyDiv w:val="1"/>
      <w:marLeft w:val="0"/>
      <w:marRight w:val="0"/>
      <w:marTop w:val="0"/>
      <w:marBottom w:val="0"/>
      <w:divBdr>
        <w:top w:val="none" w:sz="0" w:space="0" w:color="auto"/>
        <w:left w:val="none" w:sz="0" w:space="0" w:color="auto"/>
        <w:bottom w:val="none" w:sz="0" w:space="0" w:color="auto"/>
        <w:right w:val="none" w:sz="0" w:space="0" w:color="auto"/>
      </w:divBdr>
    </w:div>
    <w:div w:id="1514033182">
      <w:bodyDiv w:val="1"/>
      <w:marLeft w:val="0"/>
      <w:marRight w:val="0"/>
      <w:marTop w:val="0"/>
      <w:marBottom w:val="0"/>
      <w:divBdr>
        <w:top w:val="none" w:sz="0" w:space="0" w:color="auto"/>
        <w:left w:val="none" w:sz="0" w:space="0" w:color="auto"/>
        <w:bottom w:val="none" w:sz="0" w:space="0" w:color="auto"/>
        <w:right w:val="none" w:sz="0" w:space="0" w:color="auto"/>
      </w:divBdr>
    </w:div>
    <w:div w:id="212036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ytiah.mvs.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reference/getpersonalreference/individual%20" TargetMode="External"/><Relationship Id="rId5" Type="http://schemas.openxmlformats.org/officeDocument/2006/relationships/webSettings" Target="webSettings.xml"/><Relationship Id="rId10" Type="http://schemas.openxmlformats.org/officeDocument/2006/relationships/hyperlink" Target="https://dsns.gov.ua/uk/navchannya-z-pitan-pozhezhnoyi-bezpeki" TargetMode="External"/><Relationship Id="rId4" Type="http://schemas.openxmlformats.org/officeDocument/2006/relationships/settings" Target="settings.xml"/><Relationship Id="rId9" Type="http://schemas.openxmlformats.org/officeDocument/2006/relationships/hyperlink" Target="https://info.edbo.gov.ua/edu-document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CC7A5-88DF-40DA-8956-724776795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82</Pages>
  <Words>142779</Words>
  <Characters>81385</Characters>
  <Application>Microsoft Office Word</Application>
  <DocSecurity>0</DocSecurity>
  <Lines>678</Lines>
  <Paragraphs>447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2023-02-08T08:25:00Z</cp:lastPrinted>
  <dcterms:created xsi:type="dcterms:W3CDTF">2024-02-05T21:41:00Z</dcterms:created>
  <dcterms:modified xsi:type="dcterms:W3CDTF">2024-02-06T13:01:00Z</dcterms:modified>
</cp:coreProperties>
</file>