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A" w:rsidRDefault="00200A10" w:rsidP="00200A10">
      <w:pPr>
        <w:ind w:left="5664" w:firstLine="708"/>
        <w:jc w:val="center"/>
        <w:rPr>
          <w:b/>
          <w:sz w:val="24"/>
        </w:rPr>
      </w:pPr>
      <w:r>
        <w:rPr>
          <w:b/>
          <w:sz w:val="24"/>
        </w:rPr>
        <w:t xml:space="preserve">Додаток </w:t>
      </w:r>
      <w:r w:rsidR="00414E4E">
        <w:rPr>
          <w:b/>
          <w:sz w:val="24"/>
        </w:rPr>
        <w:t>3</w:t>
      </w:r>
      <w:r>
        <w:rPr>
          <w:b/>
          <w:sz w:val="24"/>
        </w:rPr>
        <w:t xml:space="preserve"> до тендерної документації </w:t>
      </w:r>
    </w:p>
    <w:p w:rsidR="00200A10" w:rsidRDefault="00200A10" w:rsidP="00200A10">
      <w:pPr>
        <w:rPr>
          <w:b/>
          <w:sz w:val="24"/>
        </w:rPr>
      </w:pPr>
    </w:p>
    <w:p w:rsidR="00200A10" w:rsidRDefault="00200A10" w:rsidP="00200A10">
      <w:pPr>
        <w:jc w:val="center"/>
        <w:rPr>
          <w:b/>
          <w:sz w:val="24"/>
        </w:rPr>
      </w:pPr>
    </w:p>
    <w:p w:rsidR="000B1C6A" w:rsidRDefault="00200A10" w:rsidP="00200A10">
      <w:pPr>
        <w:jc w:val="center"/>
        <w:rPr>
          <w:rFonts w:ascii="Courier New" w:hAnsi="Courier New"/>
          <w:b/>
          <w:sz w:val="24"/>
        </w:rPr>
      </w:pPr>
      <w:r>
        <w:rPr>
          <w:b/>
          <w:sz w:val="24"/>
        </w:rPr>
        <w:t xml:space="preserve">ПРОЄКТ  </w:t>
      </w:r>
      <w:r w:rsidR="000B1C6A">
        <w:rPr>
          <w:b/>
          <w:sz w:val="24"/>
        </w:rPr>
        <w:t>ДОГОВ</w:t>
      </w:r>
      <w:r w:rsidR="00147A16">
        <w:rPr>
          <w:b/>
          <w:sz w:val="24"/>
        </w:rPr>
        <w:t>О</w:t>
      </w:r>
      <w:r w:rsidR="000B1C6A">
        <w:rPr>
          <w:b/>
          <w:sz w:val="24"/>
        </w:rPr>
        <w:t>Р</w:t>
      </w:r>
      <w:r w:rsidR="00147A16">
        <w:rPr>
          <w:b/>
          <w:sz w:val="24"/>
        </w:rPr>
        <w:t>У</w:t>
      </w:r>
      <w:r w:rsidR="000B1C6A">
        <w:rPr>
          <w:b/>
          <w:sz w:val="24"/>
        </w:rPr>
        <w:t xml:space="preserve"> №___</w:t>
      </w:r>
    </w:p>
    <w:p w:rsidR="000B1C6A" w:rsidRDefault="000B1C6A" w:rsidP="000B1C6A">
      <w:pPr>
        <w:jc w:val="center"/>
        <w:rPr>
          <w:rFonts w:ascii="Courier New" w:hAnsi="Courier New"/>
          <w:b/>
          <w:sz w:val="24"/>
        </w:rPr>
      </w:pPr>
      <w:r>
        <w:rPr>
          <w:b/>
          <w:sz w:val="24"/>
        </w:rPr>
        <w:t xml:space="preserve">про закупівлю товару </w:t>
      </w:r>
    </w:p>
    <w:p w:rsidR="000B1C6A" w:rsidRDefault="000B1C6A" w:rsidP="000B1C6A">
      <w:pPr>
        <w:ind w:right="-25" w:firstLine="6663"/>
        <w:jc w:val="both"/>
        <w:rPr>
          <w:b/>
          <w:color w:val="000000"/>
          <w:sz w:val="24"/>
        </w:rPr>
      </w:pPr>
    </w:p>
    <w:p w:rsidR="000B1C6A" w:rsidRDefault="000B1C6A" w:rsidP="000B1C6A">
      <w:pPr>
        <w:jc w:val="center"/>
        <w:rPr>
          <w:b/>
          <w:sz w:val="24"/>
        </w:rPr>
      </w:pPr>
    </w:p>
    <w:p w:rsidR="000B1C6A" w:rsidRDefault="00DE41F0" w:rsidP="000B1C6A">
      <w:pPr>
        <w:tabs>
          <w:tab w:val="right" w:pos="10206"/>
        </w:tabs>
        <w:spacing w:before="120" w:after="120"/>
        <w:jc w:val="both"/>
        <w:rPr>
          <w:sz w:val="24"/>
        </w:rPr>
      </w:pPr>
      <w:proofErr w:type="spellStart"/>
      <w:r>
        <w:rPr>
          <w:sz w:val="24"/>
        </w:rPr>
        <w:t>с.Великий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Раковець</w:t>
      </w:r>
      <w:proofErr w:type="spellEnd"/>
      <w:r w:rsidR="000B1C6A">
        <w:rPr>
          <w:sz w:val="24"/>
        </w:rPr>
        <w:t xml:space="preserve">                                                              “___” ____________ 20___ року</w:t>
      </w:r>
    </w:p>
    <w:p w:rsidR="000B1C6A" w:rsidRDefault="000B1C6A" w:rsidP="000B1C6A">
      <w:pPr>
        <w:ind w:firstLine="567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_________________________________________________________________________</w:t>
      </w:r>
      <w:r>
        <w:rPr>
          <w:sz w:val="24"/>
        </w:rPr>
        <w:t xml:space="preserve"> в особі _______________________________________________________________________, діючого на підставі ____________________________________________________________ (Надалі – “Продавець”) з однієї сторони та </w:t>
      </w:r>
      <w:proofErr w:type="spellStart"/>
      <w:r w:rsidR="00DE41F0" w:rsidRPr="009A25FE">
        <w:rPr>
          <w:sz w:val="24"/>
          <w:lang w:eastAsia="uk-UA"/>
        </w:rPr>
        <w:t>Великораковецький</w:t>
      </w:r>
      <w:proofErr w:type="spellEnd"/>
      <w:r w:rsidR="00DE41F0" w:rsidRPr="009A25FE">
        <w:rPr>
          <w:sz w:val="24"/>
          <w:lang w:eastAsia="uk-UA"/>
        </w:rPr>
        <w:t xml:space="preserve"> </w:t>
      </w:r>
      <w:r w:rsidR="007D7A02">
        <w:rPr>
          <w:sz w:val="24"/>
          <w:lang w:eastAsia="uk-UA"/>
        </w:rPr>
        <w:t xml:space="preserve">ліцей </w:t>
      </w:r>
      <w:proofErr w:type="spellStart"/>
      <w:r w:rsidR="00DE41F0" w:rsidRPr="009A25FE">
        <w:rPr>
          <w:sz w:val="24"/>
          <w:lang w:eastAsia="uk-UA"/>
        </w:rPr>
        <w:t>Білківської</w:t>
      </w:r>
      <w:proofErr w:type="spellEnd"/>
      <w:r w:rsidR="00DE41F0" w:rsidRPr="009A25FE">
        <w:rPr>
          <w:sz w:val="24"/>
          <w:lang w:eastAsia="uk-UA"/>
        </w:rPr>
        <w:t xml:space="preserve"> сільської ради</w:t>
      </w:r>
      <w:r w:rsidR="00DE41F0" w:rsidRPr="00D249BF">
        <w:rPr>
          <w:sz w:val="24"/>
        </w:rPr>
        <w:t xml:space="preserve"> в особі </w:t>
      </w:r>
      <w:r w:rsidR="00DE41F0">
        <w:rPr>
          <w:sz w:val="24"/>
        </w:rPr>
        <w:t xml:space="preserve">директора </w:t>
      </w:r>
      <w:r w:rsidR="00DE41F0" w:rsidRPr="00D249BF">
        <w:rPr>
          <w:sz w:val="24"/>
        </w:rPr>
        <w:t xml:space="preserve"> </w:t>
      </w:r>
      <w:proofErr w:type="spellStart"/>
      <w:r w:rsidR="00DE41F0">
        <w:rPr>
          <w:sz w:val="24"/>
        </w:rPr>
        <w:t>Поштака</w:t>
      </w:r>
      <w:proofErr w:type="spellEnd"/>
      <w:r w:rsidR="00DE41F0">
        <w:rPr>
          <w:sz w:val="24"/>
        </w:rPr>
        <w:t xml:space="preserve"> Василя Васильовича</w:t>
      </w:r>
      <w:r w:rsidR="00DE41F0" w:rsidRPr="00D249BF">
        <w:rPr>
          <w:sz w:val="24"/>
        </w:rPr>
        <w:t xml:space="preserve">, що діє на підставі </w:t>
      </w:r>
      <w:r w:rsidR="00DE41F0">
        <w:rPr>
          <w:sz w:val="24"/>
        </w:rPr>
        <w:t>Статуту</w:t>
      </w:r>
      <w:r w:rsidR="00DE41F0" w:rsidRPr="00D249BF">
        <w:rPr>
          <w:sz w:val="24"/>
        </w:rPr>
        <w:t xml:space="preserve"> (Надалі – “Покупець”), з іншої сторони, разом в подальшому – “Сторони”, а кожна окремо як “Сторона”, уклали даний договір (Надалі – “Договір”) про нижченаведене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ПРЕДМЕТ ДОГОВОРУ</w:t>
      </w:r>
    </w:p>
    <w:p w:rsidR="000B1C6A" w:rsidRPr="00C571C1" w:rsidRDefault="000B1C6A" w:rsidP="000B1C6A">
      <w:pPr>
        <w:jc w:val="both"/>
        <w:outlineLvl w:val="3"/>
        <w:rPr>
          <w:b/>
          <w:sz w:val="24"/>
        </w:rPr>
      </w:pPr>
      <w:r w:rsidRPr="00806C1C">
        <w:rPr>
          <w:sz w:val="24"/>
        </w:rPr>
        <w:t>Продавець зобов’язується передати у власність Покупця</w:t>
      </w:r>
      <w:r>
        <w:rPr>
          <w:sz w:val="24"/>
        </w:rPr>
        <w:t>,</w:t>
      </w:r>
      <w:r w:rsidRPr="00806C1C">
        <w:rPr>
          <w:sz w:val="24"/>
        </w:rPr>
        <w:t xml:space="preserve"> а Покупець зобов’язується прийняти </w:t>
      </w:r>
      <w:r>
        <w:rPr>
          <w:sz w:val="24"/>
        </w:rPr>
        <w:t>т</w:t>
      </w:r>
      <w:r w:rsidRPr="00806C1C">
        <w:rPr>
          <w:sz w:val="24"/>
        </w:rPr>
        <w:t xml:space="preserve">овар та оплатити </w:t>
      </w:r>
      <w:r w:rsidR="009C0F32">
        <w:rPr>
          <w:b/>
          <w:sz w:val="24"/>
        </w:rPr>
        <w:t>предмет закупівлі</w:t>
      </w:r>
      <w:r w:rsidR="00926E3A">
        <w:rPr>
          <w:b/>
          <w:sz w:val="24"/>
        </w:rPr>
        <w:t>:</w:t>
      </w:r>
      <w:r w:rsidRPr="00C571C1">
        <w:rPr>
          <w:b/>
          <w:sz w:val="24"/>
        </w:rPr>
        <w:t xml:space="preserve">Код ДК </w:t>
      </w:r>
      <w:r>
        <w:rPr>
          <w:b/>
          <w:sz w:val="24"/>
        </w:rPr>
        <w:t>021:2015:0341</w:t>
      </w:r>
      <w:r w:rsidR="008E003C">
        <w:rPr>
          <w:b/>
          <w:sz w:val="24"/>
        </w:rPr>
        <w:t>3</w:t>
      </w:r>
      <w:r>
        <w:rPr>
          <w:b/>
          <w:sz w:val="24"/>
        </w:rPr>
        <w:t>000-</w:t>
      </w:r>
      <w:r w:rsidR="008E003C">
        <w:rPr>
          <w:b/>
          <w:sz w:val="24"/>
        </w:rPr>
        <w:t>8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–</w:t>
      </w:r>
      <w:r w:rsidR="008E003C">
        <w:rPr>
          <w:b/>
          <w:sz w:val="24"/>
        </w:rPr>
        <w:t>Паливна</w:t>
      </w:r>
      <w:proofErr w:type="spellEnd"/>
      <w:r w:rsidR="008E003C">
        <w:rPr>
          <w:b/>
          <w:sz w:val="24"/>
        </w:rPr>
        <w:t xml:space="preserve"> деревина </w:t>
      </w:r>
      <w:r>
        <w:rPr>
          <w:b/>
          <w:sz w:val="24"/>
        </w:rPr>
        <w:t>(Д</w:t>
      </w:r>
      <w:r w:rsidRPr="00C571C1">
        <w:rPr>
          <w:b/>
          <w:sz w:val="24"/>
        </w:rPr>
        <w:t>рова</w:t>
      </w:r>
      <w:r>
        <w:rPr>
          <w:b/>
          <w:sz w:val="24"/>
        </w:rPr>
        <w:t xml:space="preserve"> паливні</w:t>
      </w:r>
      <w:r w:rsidR="00DE41F0">
        <w:rPr>
          <w:b/>
          <w:sz w:val="24"/>
        </w:rPr>
        <w:t xml:space="preserve"> </w:t>
      </w:r>
      <w:r w:rsidR="00926E3A" w:rsidRPr="00926E3A">
        <w:rPr>
          <w:b/>
          <w:sz w:val="24"/>
        </w:rPr>
        <w:t>(твердолистяні породи)</w:t>
      </w:r>
      <w:r w:rsidRPr="00C571C1">
        <w:rPr>
          <w:b/>
          <w:sz w:val="24"/>
        </w:rPr>
        <w:t>)</w:t>
      </w:r>
      <w:r w:rsidRPr="00C571C1">
        <w:rPr>
          <w:b/>
          <w:sz w:val="24"/>
          <w:szCs w:val="24"/>
        </w:rPr>
        <w:t>,</w:t>
      </w:r>
      <w:r w:rsidRPr="00C571C1">
        <w:rPr>
          <w:b/>
          <w:sz w:val="24"/>
        </w:rPr>
        <w:t xml:space="preserve"> (Надалі – “Товар”) відпо</w:t>
      </w:r>
      <w:r w:rsidR="00DE41F0">
        <w:rPr>
          <w:b/>
          <w:sz w:val="24"/>
        </w:rPr>
        <w:t xml:space="preserve">відно до специфікації, обсягом </w:t>
      </w:r>
      <w:r w:rsidR="007D7A02">
        <w:rPr>
          <w:b/>
          <w:sz w:val="24"/>
        </w:rPr>
        <w:t>242</w:t>
      </w:r>
      <w:r w:rsidRPr="00C571C1">
        <w:rPr>
          <w:b/>
          <w:sz w:val="24"/>
        </w:rPr>
        <w:t xml:space="preserve"> </w:t>
      </w:r>
      <w:proofErr w:type="spellStart"/>
      <w:r w:rsidR="00414E4E" w:rsidRPr="00C571C1">
        <w:rPr>
          <w:b/>
          <w:sz w:val="24"/>
        </w:rPr>
        <w:t>м</w:t>
      </w:r>
      <w:r w:rsidR="00414E4E">
        <w:rPr>
          <w:b/>
          <w:sz w:val="24"/>
        </w:rPr>
        <w:t>.</w:t>
      </w:r>
      <w:r w:rsidRPr="00C571C1">
        <w:rPr>
          <w:b/>
          <w:sz w:val="24"/>
        </w:rPr>
        <w:t>куб</w:t>
      </w:r>
      <w:proofErr w:type="spellEnd"/>
      <w:r w:rsidRPr="00C571C1">
        <w:rPr>
          <w:b/>
          <w:sz w:val="24"/>
        </w:rPr>
        <w:t>.</w:t>
      </w:r>
      <w:r w:rsidR="00DE41F0">
        <w:rPr>
          <w:b/>
          <w:sz w:val="24"/>
        </w:rPr>
        <w:t>,</w:t>
      </w:r>
      <w:r w:rsidRPr="00C571C1">
        <w:rPr>
          <w:b/>
          <w:sz w:val="24"/>
        </w:rPr>
        <w:t xml:space="preserve">  діаметром 50-300мм.  довжиною не більше 0</w:t>
      </w:r>
      <w:r>
        <w:rPr>
          <w:b/>
          <w:sz w:val="24"/>
        </w:rPr>
        <w:t>.5</w:t>
      </w:r>
      <w:r w:rsidRPr="00C571C1">
        <w:rPr>
          <w:b/>
          <w:sz w:val="24"/>
        </w:rPr>
        <w:t>-1</w:t>
      </w:r>
      <w:r>
        <w:rPr>
          <w:b/>
          <w:sz w:val="24"/>
        </w:rPr>
        <w:t>.</w:t>
      </w:r>
      <w:r w:rsidRPr="00C571C1">
        <w:rPr>
          <w:b/>
          <w:sz w:val="24"/>
        </w:rPr>
        <w:t>0 м</w:t>
      </w:r>
      <w:r w:rsidR="00BA68F4">
        <w:rPr>
          <w:b/>
          <w:sz w:val="24"/>
        </w:rPr>
        <w:t>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Обсяги закупівлі Товару можуть бути зменшені залежно від реального фінансування видатків Покупця на 20</w:t>
      </w:r>
      <w:r>
        <w:rPr>
          <w:sz w:val="24"/>
        </w:rPr>
        <w:t>2</w:t>
      </w:r>
      <w:r w:rsidR="007D7A02">
        <w:rPr>
          <w:sz w:val="24"/>
        </w:rPr>
        <w:t>3</w:t>
      </w:r>
      <w:r w:rsidRPr="00806C1C">
        <w:rPr>
          <w:sz w:val="24"/>
        </w:rPr>
        <w:t xml:space="preserve"> рік.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СУМА ДОГОВОРУ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 xml:space="preserve">Загальна сума Договору становить </w:t>
      </w:r>
      <w:r w:rsidRPr="00806C1C">
        <w:rPr>
          <w:b/>
          <w:sz w:val="24"/>
        </w:rPr>
        <w:t>______________ грн. (______________________________ ___________________________ гривень ______ коп.)</w:t>
      </w:r>
      <w:r w:rsidRPr="00806C1C">
        <w:rPr>
          <w:sz w:val="24"/>
        </w:rPr>
        <w:t xml:space="preserve"> з ПДВ.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Загальна сума Договору може бути зменшена за взаємною згодою Сторін, шляхом укладання додаткової угоди до Договору.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СТРОКИ, УМОВИ ТА ПОРЯДОК ПОСТАЧАННЯ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 xml:space="preserve">Поставка Товару здійснюється до </w:t>
      </w:r>
      <w:r w:rsidRPr="0071797D">
        <w:rPr>
          <w:b/>
          <w:sz w:val="24"/>
        </w:rPr>
        <w:t>31.10.202</w:t>
      </w:r>
      <w:r w:rsidR="007D7A02">
        <w:rPr>
          <w:b/>
          <w:sz w:val="24"/>
        </w:rPr>
        <w:t>3</w:t>
      </w:r>
      <w:r w:rsidRPr="0071797D">
        <w:rPr>
          <w:b/>
          <w:sz w:val="24"/>
        </w:rPr>
        <w:t xml:space="preserve"> року</w:t>
      </w:r>
      <w:r w:rsidRPr="00806C1C">
        <w:rPr>
          <w:sz w:val="24"/>
        </w:rPr>
        <w:t>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 xml:space="preserve">Поставка Товару здійснюється за адресами згідно додатку </w:t>
      </w:r>
      <w:r w:rsidR="001A1A55">
        <w:rPr>
          <w:sz w:val="24"/>
        </w:rPr>
        <w:t>1</w:t>
      </w:r>
      <w:r w:rsidRPr="00806C1C">
        <w:rPr>
          <w:sz w:val="24"/>
        </w:rPr>
        <w:t xml:space="preserve"> до договору.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Товар приймається за кількістю та якістю, вказаних у накладних. Всі витрати, пов’язані з транспортуванням та доставкою здійснюється за рахунок Продавця.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jc w:val="center"/>
        <w:rPr>
          <w:b/>
          <w:sz w:val="24"/>
        </w:rPr>
      </w:pPr>
      <w:r w:rsidRPr="00806C1C">
        <w:rPr>
          <w:b/>
          <w:sz w:val="24"/>
        </w:rPr>
        <w:t>ПОРЯДОК РОЗРАХУНКІВ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 xml:space="preserve">Покупець проводить оплату за отриманий Товар на підставі </w:t>
      </w:r>
      <w:r>
        <w:rPr>
          <w:sz w:val="24"/>
        </w:rPr>
        <w:t xml:space="preserve">рахунку та </w:t>
      </w:r>
      <w:r w:rsidRPr="00806C1C">
        <w:rPr>
          <w:sz w:val="24"/>
        </w:rPr>
        <w:t>видаткової накладної, наданої Продавцем, по факту надходження Товару на склад Покупця.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Вид розрахунків – безготівковий.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Оплата проводиться шляхом перерахування грошових коштів на розрахунковий рахунок Продавця.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b/>
          <w:sz w:val="24"/>
        </w:rPr>
      </w:pPr>
      <w:r w:rsidRPr="00806C1C">
        <w:rPr>
          <w:sz w:val="24"/>
        </w:rPr>
        <w:t>Остаточний термін оплати Товару становитиме 30 (Тридцять) календарних днів з моменту отримання Товару на склад Покупця.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ЯКІСТЬ ТА ПОРЯДОК ПРИЙМАННЯ ТОВАРУ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Якість товару, що постачається Продавцем повинна відповідати чинним стандартам, підтверджуватись сертифікатами якості.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Право власності на Товар переходить до Покупця в момент його отримання від Продавця та підписання накладної.</w:t>
      </w:r>
    </w:p>
    <w:p w:rsidR="000B1C6A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lastRenderedPageBreak/>
        <w:t>При виявленні Покупцем невідповідності якості отриманого Товару, Продавець за свій рахунок здійснює протягом 5 (П’яти) діб заміну Товару на якісний.</w:t>
      </w:r>
    </w:p>
    <w:p w:rsidR="000B1C6A" w:rsidRPr="00806C1C" w:rsidRDefault="000B1C6A" w:rsidP="000B1C6A">
      <w:pPr>
        <w:jc w:val="both"/>
        <w:rPr>
          <w:sz w:val="24"/>
        </w:rPr>
      </w:pP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ВІДПОВІДАЛЬНІСТЬ СТОРІН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Сторони несуть матеріальну відповідальність за невиконання або неналежне виконання умов договору згідно з чинним законодавством України.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ФОРС-МАЖОР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Сторони не несуть відповідальності за порушення зобов’язань за Договором, якщо вони обумовлені форс-мажорними обставинами (пожежею, повінню, землетрусом, страйком, військовими діями, а також змінами в законодавстві), що підтверджені відповідними органами.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Форс-мажор автоматично продовжує термін виконання зобов’язань. Якщо форс-мажорні обставини будуть продовжуватись більше 30 календарних днів поспіль, то Сторони мають право відмовитися від подальшого виконання зобов’язань за Договором без настання відповідальності.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ПОРЯДОК ВИРІШЕННЯ СПОРІВ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Всі суперечки, які виникають між Сторонами при виконанні цього Договору, вирішуються шляхом пред’явлення письмових претензій, а у випадку неможливості їх вирішення в Господарському суді.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Взаємовідносини Сторін і відповідальність, що не передбачені Договором, регулюються чинним законодавством України.</w:t>
      </w:r>
    </w:p>
    <w:p w:rsidR="000B1C6A" w:rsidRPr="00806C1C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</w:rPr>
      </w:pPr>
      <w:r w:rsidRPr="00806C1C">
        <w:rPr>
          <w:b/>
          <w:sz w:val="24"/>
        </w:rPr>
        <w:t>ТЕРМІН ДІЇ ДОГОВОРУ</w:t>
      </w:r>
    </w:p>
    <w:p w:rsidR="000B1C6A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Даний Договір набирає чинності з моменту підписання Сторонами і діє до 31 грудня 20</w:t>
      </w:r>
      <w:r>
        <w:rPr>
          <w:sz w:val="24"/>
        </w:rPr>
        <w:t>2</w:t>
      </w:r>
      <w:r w:rsidR="007D7A02">
        <w:rPr>
          <w:sz w:val="24"/>
        </w:rPr>
        <w:t>3</w:t>
      </w:r>
      <w:r w:rsidRPr="00806C1C">
        <w:rPr>
          <w:sz w:val="24"/>
        </w:rPr>
        <w:t xml:space="preserve"> року. 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1) зменшення обсягів закупівлі, зокрема з урахуванням фактичного обсягу видатків замовника;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D6499">
        <w:rPr>
          <w:sz w:val="24"/>
          <w:szCs w:val="24"/>
          <w:lang w:eastAsia="en-US"/>
        </w:rPr>
        <w:lastRenderedPageBreak/>
        <w:t>Platts</w:t>
      </w:r>
      <w:proofErr w:type="spellEnd"/>
      <w:r w:rsidRPr="002D6499">
        <w:rPr>
          <w:sz w:val="24"/>
          <w:szCs w:val="24"/>
          <w:lang w:eastAsia="en-US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B1C6A" w:rsidRPr="002D6499" w:rsidRDefault="000B1C6A" w:rsidP="000B1C6A">
      <w:pPr>
        <w:widowControl w:val="0"/>
        <w:jc w:val="both"/>
        <w:rPr>
          <w:sz w:val="24"/>
          <w:szCs w:val="24"/>
          <w:lang w:eastAsia="en-US"/>
        </w:rPr>
      </w:pPr>
      <w:r w:rsidRPr="002D6499">
        <w:rPr>
          <w:sz w:val="24"/>
          <w:szCs w:val="24"/>
          <w:lang w:eastAsia="en-US"/>
        </w:rPr>
        <w:t>8) зміни умов у зв’язку із застосуванням положень частини шостої статті 41 Закону</w:t>
      </w:r>
      <w:r>
        <w:rPr>
          <w:sz w:val="24"/>
          <w:szCs w:val="24"/>
          <w:lang w:eastAsia="en-US"/>
        </w:rPr>
        <w:t>.</w:t>
      </w:r>
    </w:p>
    <w:p w:rsidR="000B1C6A" w:rsidRPr="00806C1C" w:rsidRDefault="000B1C6A" w:rsidP="000B1C6A">
      <w:pPr>
        <w:jc w:val="both"/>
        <w:rPr>
          <w:sz w:val="24"/>
        </w:rPr>
      </w:pPr>
      <w:r w:rsidRPr="00806C1C">
        <w:rPr>
          <w:sz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Зміни умов Договору вступають в дію після письмового підтвердження обох Сторін і є його невід’ємною частиною.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sz w:val="24"/>
        </w:rPr>
        <w:t>Договір складений українською мовою, у двох примірниках, по одному для кожної Сторони.</w:t>
      </w:r>
    </w:p>
    <w:p w:rsidR="000B1C6A" w:rsidRPr="00806C1C" w:rsidRDefault="000B1C6A" w:rsidP="000B1C6A">
      <w:pPr>
        <w:numPr>
          <w:ilvl w:val="1"/>
          <w:numId w:val="1"/>
        </w:numPr>
        <w:jc w:val="both"/>
        <w:rPr>
          <w:sz w:val="24"/>
        </w:rPr>
      </w:pPr>
      <w:r w:rsidRPr="00806C1C">
        <w:rPr>
          <w:rFonts w:eastAsia="MS Mincho"/>
          <w:sz w:val="24"/>
        </w:rPr>
        <w:t>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адміністративно-правових,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0B1C6A" w:rsidRDefault="000B1C6A" w:rsidP="000B1C6A">
      <w:pPr>
        <w:numPr>
          <w:ilvl w:val="0"/>
          <w:numId w:val="1"/>
        </w:numPr>
        <w:tabs>
          <w:tab w:val="left" w:pos="0"/>
        </w:tabs>
        <w:spacing w:before="240"/>
        <w:ind w:left="357" w:hanging="35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ЮРИДИЧНІ АДРЕСИ, ПЛАТІЖНІ РЕКВІЗИТИ ТА </w:t>
      </w:r>
      <w:proofErr w:type="gramStart"/>
      <w:r>
        <w:rPr>
          <w:b/>
          <w:sz w:val="24"/>
          <w:lang w:val="ru-RU"/>
        </w:rPr>
        <w:t>П</w:t>
      </w:r>
      <w:proofErr w:type="gramEnd"/>
      <w:r>
        <w:rPr>
          <w:b/>
          <w:sz w:val="24"/>
          <w:lang w:val="ru-RU"/>
        </w:rPr>
        <w:t>ІДПИСИ СТОРІ</w:t>
      </w:r>
      <w:r>
        <w:rPr>
          <w:b/>
          <w:sz w:val="24"/>
        </w:rPr>
        <w:t>Н</w:t>
      </w:r>
    </w:p>
    <w:p w:rsidR="000B1C6A" w:rsidRDefault="000B1C6A" w:rsidP="000B1C6A">
      <w:pPr>
        <w:tabs>
          <w:tab w:val="left" w:pos="0"/>
        </w:tabs>
        <w:spacing w:before="240"/>
        <w:ind w:left="357"/>
        <w:rPr>
          <w:b/>
          <w:sz w:val="24"/>
          <w:lang w:val="ru-RU"/>
        </w:rPr>
      </w:pPr>
    </w:p>
    <w:p w:rsidR="000B1C6A" w:rsidRDefault="000B1C6A" w:rsidP="000B1C6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ПРОДАВЕЦЬ: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>ПОКУПЕЦЬ:</w:t>
      </w:r>
    </w:p>
    <w:p w:rsidR="00DE41F0" w:rsidRDefault="00DE41F0" w:rsidP="000B1C6A">
      <w:pPr>
        <w:rPr>
          <w:b/>
          <w:sz w:val="24"/>
          <w:lang w:val="ru-RU"/>
        </w:rPr>
      </w:pPr>
    </w:p>
    <w:p w:rsidR="00DE41F0" w:rsidRPr="008B3FA4" w:rsidRDefault="00DE41F0" w:rsidP="00DE41F0">
      <w:pPr>
        <w:ind w:left="5670" w:hanging="567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  <w:r w:rsidR="007D7A02"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Великораквецький</w:t>
      </w:r>
      <w:proofErr w:type="spellEnd"/>
      <w:r>
        <w:rPr>
          <w:b/>
          <w:sz w:val="24"/>
        </w:rPr>
        <w:t xml:space="preserve"> </w:t>
      </w:r>
      <w:r w:rsidR="007D7A02">
        <w:rPr>
          <w:b/>
          <w:sz w:val="24"/>
        </w:rPr>
        <w:t>ліцей</w:t>
      </w:r>
    </w:p>
    <w:p w:rsidR="00DE41F0" w:rsidRPr="00D249BF" w:rsidRDefault="00DE41F0" w:rsidP="00DE41F0">
      <w:pPr>
        <w:jc w:val="both"/>
        <w:rPr>
          <w:sz w:val="24"/>
        </w:rPr>
      </w:pPr>
      <w:r w:rsidRPr="00D249BF">
        <w:rPr>
          <w:sz w:val="24"/>
        </w:rPr>
        <w:t>___________________________</w:t>
      </w:r>
      <w:r w:rsidRPr="00D249BF">
        <w:rPr>
          <w:sz w:val="24"/>
        </w:rPr>
        <w:tab/>
      </w:r>
      <w:r w:rsidRPr="00D249BF">
        <w:rPr>
          <w:sz w:val="24"/>
        </w:rPr>
        <w:tab/>
        <w:t xml:space="preserve">                        </w:t>
      </w:r>
      <w:proofErr w:type="spellStart"/>
      <w:r>
        <w:rPr>
          <w:b/>
          <w:sz w:val="24"/>
        </w:rPr>
        <w:t>Білківської</w:t>
      </w:r>
      <w:proofErr w:type="spellEnd"/>
      <w:r>
        <w:rPr>
          <w:b/>
          <w:sz w:val="24"/>
        </w:rPr>
        <w:t xml:space="preserve"> сільської</w:t>
      </w:r>
      <w:r w:rsidRPr="00D249BF">
        <w:rPr>
          <w:b/>
          <w:sz w:val="24"/>
        </w:rPr>
        <w:t xml:space="preserve"> ради</w:t>
      </w:r>
    </w:p>
    <w:p w:rsidR="00DE41F0" w:rsidRPr="00D249BF" w:rsidRDefault="00DE41F0" w:rsidP="00DE41F0">
      <w:pPr>
        <w:jc w:val="both"/>
        <w:rPr>
          <w:sz w:val="24"/>
        </w:rPr>
      </w:pPr>
      <w:r w:rsidRPr="00D249BF">
        <w:rPr>
          <w:sz w:val="24"/>
        </w:rPr>
        <w:t>___________________________</w:t>
      </w:r>
      <w:r w:rsidRPr="00D249BF">
        <w:rPr>
          <w:sz w:val="24"/>
        </w:rPr>
        <w:tab/>
      </w:r>
      <w:r w:rsidRPr="00D249BF">
        <w:rPr>
          <w:sz w:val="24"/>
        </w:rPr>
        <w:tab/>
        <w:t xml:space="preserve">                        901</w:t>
      </w:r>
      <w:r>
        <w:rPr>
          <w:sz w:val="24"/>
        </w:rPr>
        <w:t>43</w:t>
      </w:r>
      <w:r w:rsidRPr="00D249BF">
        <w:rPr>
          <w:sz w:val="24"/>
        </w:rPr>
        <w:t xml:space="preserve">, Закарпатська обл., </w:t>
      </w:r>
    </w:p>
    <w:p w:rsidR="00DE41F0" w:rsidRPr="00D249BF" w:rsidRDefault="00DE41F0" w:rsidP="00DE41F0">
      <w:pPr>
        <w:jc w:val="both"/>
        <w:rPr>
          <w:sz w:val="24"/>
        </w:rPr>
      </w:pPr>
      <w:r w:rsidRPr="00D249BF">
        <w:rPr>
          <w:sz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</w:rPr>
        <w:t>с.Великий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Раковець</w:t>
      </w:r>
      <w:proofErr w:type="spellEnd"/>
      <w:r w:rsidRPr="00D249BF">
        <w:rPr>
          <w:sz w:val="24"/>
        </w:rPr>
        <w:t xml:space="preserve">, </w:t>
      </w: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вул.А.Волошина</w:t>
      </w:r>
      <w:proofErr w:type="spellEnd"/>
      <w:r>
        <w:rPr>
          <w:sz w:val="24"/>
        </w:rPr>
        <w:t>, 5</w:t>
      </w:r>
      <w:r w:rsidRPr="00D249BF">
        <w:rPr>
          <w:sz w:val="24"/>
        </w:rPr>
        <w:t>,</w:t>
      </w:r>
    </w:p>
    <w:p w:rsidR="00DE41F0" w:rsidRPr="008B3FA4" w:rsidRDefault="00DE41F0" w:rsidP="00DE41F0">
      <w:pPr>
        <w:jc w:val="both"/>
        <w:rPr>
          <w:sz w:val="24"/>
        </w:rPr>
      </w:pPr>
      <w:r w:rsidRPr="00D249BF">
        <w:rPr>
          <w:sz w:val="24"/>
        </w:rPr>
        <w:t>код ЄДРПОУ ________________</w:t>
      </w:r>
      <w:r w:rsidRPr="00D249BF">
        <w:rPr>
          <w:sz w:val="24"/>
        </w:rPr>
        <w:tab/>
      </w:r>
      <w:r w:rsidRPr="00D249BF">
        <w:rPr>
          <w:sz w:val="24"/>
        </w:rPr>
        <w:tab/>
      </w:r>
      <w:r w:rsidRPr="00D249BF">
        <w:rPr>
          <w:sz w:val="24"/>
        </w:rPr>
        <w:tab/>
      </w:r>
      <w:r w:rsidRPr="00D249BF">
        <w:rPr>
          <w:sz w:val="24"/>
        </w:rPr>
        <w:tab/>
        <w:t xml:space="preserve">код ЄДРПОУ </w:t>
      </w:r>
      <w:r>
        <w:rPr>
          <w:sz w:val="24"/>
        </w:rPr>
        <w:t>22100015</w:t>
      </w:r>
    </w:p>
    <w:p w:rsidR="00DE41F0" w:rsidRPr="008D108D" w:rsidRDefault="00DE41F0" w:rsidP="00DE41F0">
      <w:pPr>
        <w:jc w:val="both"/>
        <w:rPr>
          <w:sz w:val="24"/>
        </w:rPr>
      </w:pPr>
      <w:r w:rsidRPr="00D249BF">
        <w:rPr>
          <w:sz w:val="24"/>
        </w:rPr>
        <w:t>р/р.________________________</w:t>
      </w:r>
      <w:r w:rsidRPr="00D249BF">
        <w:rPr>
          <w:sz w:val="24"/>
        </w:rPr>
        <w:tab/>
      </w:r>
      <w:r w:rsidRPr="00D249BF">
        <w:rPr>
          <w:sz w:val="24"/>
        </w:rPr>
        <w:tab/>
      </w:r>
      <w:r w:rsidRPr="00D249BF">
        <w:rPr>
          <w:sz w:val="24"/>
        </w:rPr>
        <w:tab/>
      </w:r>
      <w:r w:rsidRPr="00D249BF">
        <w:rPr>
          <w:sz w:val="24"/>
        </w:rPr>
        <w:tab/>
      </w: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 w:rsidRPr="008D108D">
        <w:rPr>
          <w:sz w:val="24"/>
        </w:rPr>
        <w:t>р/р</w:t>
      </w:r>
      <w:r w:rsidRPr="008D108D">
        <w:rPr>
          <w:sz w:val="24"/>
          <w:lang w:val="en-US"/>
        </w:rPr>
        <w:t>UA</w:t>
      </w:r>
      <w:r w:rsidRPr="008D108D">
        <w:rPr>
          <w:sz w:val="24"/>
        </w:rPr>
        <w:t xml:space="preserve">278201720344270001000018033  </w:t>
      </w:r>
    </w:p>
    <w:p w:rsidR="00DE41F0" w:rsidRPr="00D249BF" w:rsidRDefault="00DE41F0" w:rsidP="00DE41F0">
      <w:pPr>
        <w:jc w:val="both"/>
        <w:rPr>
          <w:sz w:val="24"/>
        </w:rPr>
      </w:pPr>
      <w:r w:rsidRPr="00D249BF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               </w:t>
      </w:r>
    </w:p>
    <w:p w:rsidR="00DE41F0" w:rsidRPr="00D249BF" w:rsidRDefault="00DE41F0" w:rsidP="00DE41F0">
      <w:pPr>
        <w:jc w:val="both"/>
        <w:rPr>
          <w:sz w:val="24"/>
        </w:rPr>
      </w:pPr>
      <w:r w:rsidRPr="00D249BF">
        <w:rPr>
          <w:sz w:val="24"/>
        </w:rPr>
        <w:t xml:space="preserve">МФО_______________________ </w:t>
      </w:r>
      <w:r w:rsidRPr="00D249BF">
        <w:rPr>
          <w:sz w:val="24"/>
        </w:rPr>
        <w:tab/>
      </w:r>
      <w:r w:rsidRPr="00D249BF">
        <w:rPr>
          <w:sz w:val="24"/>
        </w:rPr>
        <w:tab/>
      </w:r>
      <w:r w:rsidRPr="00D249BF">
        <w:rPr>
          <w:sz w:val="24"/>
        </w:rPr>
        <w:tab/>
        <w:t xml:space="preserve">            в ДКСУ м. Київ </w:t>
      </w:r>
    </w:p>
    <w:p w:rsidR="00DE41F0" w:rsidRPr="00D249BF" w:rsidRDefault="00DE41F0" w:rsidP="00DE41F0">
      <w:pPr>
        <w:tabs>
          <w:tab w:val="left" w:pos="5629"/>
        </w:tabs>
        <w:jc w:val="both"/>
        <w:rPr>
          <w:sz w:val="24"/>
        </w:rPr>
      </w:pPr>
      <w:r w:rsidRPr="00D249BF">
        <w:rPr>
          <w:sz w:val="24"/>
        </w:rPr>
        <w:t>_______</w:t>
      </w:r>
      <w:r>
        <w:rPr>
          <w:sz w:val="24"/>
        </w:rPr>
        <w:t xml:space="preserve">____________________                                     </w:t>
      </w:r>
      <w:proofErr w:type="spellStart"/>
      <w:r>
        <w:rPr>
          <w:sz w:val="24"/>
        </w:rPr>
        <w:t>Директор</w:t>
      </w:r>
      <w:r w:rsidRPr="00D249BF">
        <w:rPr>
          <w:sz w:val="24"/>
        </w:rPr>
        <w:t>____________</w:t>
      </w:r>
      <w:r>
        <w:rPr>
          <w:b/>
          <w:sz w:val="24"/>
        </w:rPr>
        <w:t>Пошт</w:t>
      </w:r>
      <w:proofErr w:type="spellEnd"/>
      <w:r>
        <w:rPr>
          <w:b/>
          <w:sz w:val="24"/>
        </w:rPr>
        <w:t>ак В.В</w:t>
      </w:r>
      <w:r w:rsidRPr="00D249BF">
        <w:rPr>
          <w:b/>
          <w:sz w:val="24"/>
        </w:rPr>
        <w:t>.</w:t>
      </w:r>
    </w:p>
    <w:p w:rsidR="00DE41F0" w:rsidRPr="00D249BF" w:rsidRDefault="00DE41F0" w:rsidP="00DE41F0">
      <w:pPr>
        <w:tabs>
          <w:tab w:val="left" w:pos="5629"/>
        </w:tabs>
        <w:jc w:val="both"/>
        <w:rPr>
          <w:sz w:val="24"/>
        </w:rPr>
      </w:pPr>
      <w:r w:rsidRPr="00D249BF">
        <w:rPr>
          <w:sz w:val="24"/>
        </w:rPr>
        <w:t>М.П._______________________</w:t>
      </w:r>
      <w:r w:rsidRPr="00D249BF">
        <w:rPr>
          <w:sz w:val="24"/>
        </w:rPr>
        <w:tab/>
        <w:t>М.П.</w:t>
      </w:r>
    </w:p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/>
    <w:p w:rsidR="000B1C6A" w:rsidRDefault="000B1C6A" w:rsidP="000B1C6A">
      <w:pPr>
        <w:jc w:val="center"/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414E4E" w:rsidRDefault="00414E4E" w:rsidP="001A1A55">
      <w:pPr>
        <w:tabs>
          <w:tab w:val="left" w:pos="5400"/>
        </w:tabs>
        <w:rPr>
          <w:sz w:val="16"/>
          <w:szCs w:val="16"/>
        </w:rPr>
      </w:pPr>
    </w:p>
    <w:p w:rsidR="00414E4E" w:rsidRDefault="00414E4E" w:rsidP="001A1A55">
      <w:pPr>
        <w:tabs>
          <w:tab w:val="left" w:pos="5400"/>
        </w:tabs>
        <w:rPr>
          <w:sz w:val="16"/>
          <w:szCs w:val="16"/>
        </w:rPr>
      </w:pPr>
    </w:p>
    <w:p w:rsidR="00414E4E" w:rsidRDefault="00414E4E" w:rsidP="001A1A55">
      <w:pPr>
        <w:tabs>
          <w:tab w:val="left" w:pos="5400"/>
        </w:tabs>
        <w:rPr>
          <w:sz w:val="16"/>
          <w:szCs w:val="16"/>
        </w:rPr>
      </w:pPr>
      <w:bookmarkStart w:id="0" w:name="_GoBack"/>
      <w:bookmarkEnd w:id="0"/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Default="001A1A55" w:rsidP="001A1A55">
      <w:pPr>
        <w:tabs>
          <w:tab w:val="left" w:pos="5400"/>
        </w:tabs>
        <w:rPr>
          <w:sz w:val="16"/>
          <w:szCs w:val="16"/>
        </w:rPr>
      </w:pPr>
    </w:p>
    <w:p w:rsidR="001A1A55" w:rsidRPr="001A1A55" w:rsidRDefault="001A1A55" w:rsidP="001A1A55">
      <w:pPr>
        <w:tabs>
          <w:tab w:val="left" w:pos="5400"/>
        </w:tabs>
        <w:jc w:val="right"/>
        <w:rPr>
          <w:sz w:val="22"/>
          <w:szCs w:val="22"/>
        </w:rPr>
      </w:pPr>
      <w:r w:rsidRPr="001A1A55">
        <w:rPr>
          <w:sz w:val="22"/>
          <w:szCs w:val="22"/>
        </w:rPr>
        <w:lastRenderedPageBreak/>
        <w:t>Додаток №1 до договору №____від ___________202</w:t>
      </w:r>
      <w:r>
        <w:rPr>
          <w:sz w:val="22"/>
          <w:szCs w:val="22"/>
        </w:rPr>
        <w:t xml:space="preserve">3 </w:t>
      </w:r>
      <w:r w:rsidRPr="001A1A55">
        <w:rPr>
          <w:sz w:val="22"/>
          <w:szCs w:val="22"/>
        </w:rPr>
        <w:t>р.</w:t>
      </w:r>
    </w:p>
    <w:p w:rsidR="001A1A55" w:rsidRPr="001A1A55" w:rsidRDefault="001A1A55" w:rsidP="001A1A55">
      <w:pPr>
        <w:jc w:val="center"/>
      </w:pPr>
      <w:r w:rsidRPr="001A1A55">
        <w:rPr>
          <w:sz w:val="22"/>
          <w:szCs w:val="22"/>
        </w:rPr>
        <w:t xml:space="preserve">                     </w:t>
      </w:r>
      <w:r w:rsidRPr="001A1A55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1A1A55" w:rsidRDefault="001A1A55" w:rsidP="001A1A55">
      <w:pPr>
        <w:jc w:val="center"/>
        <w:rPr>
          <w:b/>
          <w:sz w:val="24"/>
          <w:szCs w:val="24"/>
        </w:rPr>
      </w:pPr>
    </w:p>
    <w:p w:rsidR="001A1A55" w:rsidRPr="001A1A55" w:rsidRDefault="001A1A55" w:rsidP="001A1A55">
      <w:pPr>
        <w:jc w:val="center"/>
        <w:rPr>
          <w:b/>
          <w:sz w:val="24"/>
          <w:szCs w:val="24"/>
        </w:rPr>
      </w:pPr>
      <w:r w:rsidRPr="001A1A55">
        <w:rPr>
          <w:b/>
          <w:sz w:val="24"/>
          <w:szCs w:val="24"/>
        </w:rPr>
        <w:t>Специфікація товару</w:t>
      </w:r>
    </w:p>
    <w:p w:rsidR="001A1A55" w:rsidRPr="001A1A55" w:rsidRDefault="001A1A55" w:rsidP="001A1A55">
      <w:pPr>
        <w:jc w:val="center"/>
        <w:rPr>
          <w:sz w:val="24"/>
          <w:szCs w:val="24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1"/>
        <w:gridCol w:w="1846"/>
        <w:gridCol w:w="1474"/>
        <w:gridCol w:w="1134"/>
        <w:gridCol w:w="1221"/>
      </w:tblGrid>
      <w:tr w:rsidR="001A1A55" w:rsidRPr="001A1A55" w:rsidTr="001A1A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ab/>
              <w:t>№ н/п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Назва та адреса закладу (місце доставки)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Кількість</w:t>
            </w:r>
          </w:p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(м. куб.)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Ціна за одиницю (</w:t>
            </w:r>
            <w:proofErr w:type="spellStart"/>
            <w:r w:rsidRPr="001A1A55">
              <w:rPr>
                <w:b/>
                <w:sz w:val="22"/>
                <w:szCs w:val="22"/>
              </w:rPr>
              <w:t>грн</w:t>
            </w:r>
            <w:proofErr w:type="spellEnd"/>
            <w:r w:rsidRPr="001A1A55">
              <w:rPr>
                <w:b/>
                <w:sz w:val="22"/>
                <w:szCs w:val="22"/>
              </w:rPr>
              <w:t>) з ПДВ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Загальна вартість (</w:t>
            </w:r>
            <w:proofErr w:type="spellStart"/>
            <w:r w:rsidRPr="001A1A55">
              <w:rPr>
                <w:b/>
                <w:sz w:val="22"/>
                <w:szCs w:val="22"/>
              </w:rPr>
              <w:t>грн</w:t>
            </w:r>
            <w:proofErr w:type="spellEnd"/>
            <w:r w:rsidRPr="001A1A55">
              <w:rPr>
                <w:b/>
                <w:sz w:val="22"/>
                <w:szCs w:val="22"/>
              </w:rPr>
              <w:t>)з ПДВ</w:t>
            </w:r>
          </w:p>
        </w:tc>
      </w:tr>
      <w:tr w:rsidR="001A1A55" w:rsidRPr="001A1A55" w:rsidTr="001A1A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ind w:right="479"/>
              <w:rPr>
                <w:sz w:val="22"/>
                <w:szCs w:val="22"/>
              </w:rPr>
            </w:pPr>
            <w:r w:rsidRPr="001A1A55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  <w:proofErr w:type="spellStart"/>
            <w:r w:rsidRPr="001A1A55">
              <w:rPr>
                <w:sz w:val="22"/>
                <w:szCs w:val="22"/>
              </w:rPr>
              <w:t>Великораковецький</w:t>
            </w:r>
            <w:proofErr w:type="spellEnd"/>
            <w:r w:rsidRPr="001A1A55">
              <w:rPr>
                <w:sz w:val="22"/>
                <w:szCs w:val="22"/>
              </w:rPr>
              <w:t xml:space="preserve"> ліцей </w:t>
            </w:r>
            <w:proofErr w:type="spellStart"/>
            <w:r w:rsidRPr="001A1A55">
              <w:rPr>
                <w:sz w:val="22"/>
                <w:szCs w:val="22"/>
              </w:rPr>
              <w:t>с.Великий</w:t>
            </w:r>
            <w:proofErr w:type="spellEnd"/>
            <w:r w:rsidRPr="001A1A55">
              <w:rPr>
                <w:sz w:val="22"/>
                <w:szCs w:val="22"/>
              </w:rPr>
              <w:t xml:space="preserve"> </w:t>
            </w:r>
            <w:proofErr w:type="spellStart"/>
            <w:r w:rsidRPr="001A1A55">
              <w:rPr>
                <w:sz w:val="22"/>
                <w:szCs w:val="22"/>
              </w:rPr>
              <w:t>Раковець</w:t>
            </w:r>
            <w:proofErr w:type="spellEnd"/>
            <w:r w:rsidRPr="001A1A55">
              <w:rPr>
                <w:sz w:val="22"/>
                <w:szCs w:val="22"/>
              </w:rPr>
              <w:t xml:space="preserve">, </w:t>
            </w:r>
            <w:proofErr w:type="spellStart"/>
            <w:r w:rsidRPr="001A1A55">
              <w:rPr>
                <w:sz w:val="22"/>
                <w:szCs w:val="22"/>
              </w:rPr>
              <w:t>вул.А.Волошина</w:t>
            </w:r>
            <w:proofErr w:type="spellEnd"/>
            <w:r w:rsidRPr="001A1A55">
              <w:rPr>
                <w:sz w:val="22"/>
                <w:szCs w:val="22"/>
              </w:rPr>
              <w:t>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  <w:r w:rsidRPr="001A1A55">
              <w:rPr>
                <w:sz w:val="22"/>
                <w:szCs w:val="22"/>
              </w:rPr>
              <w:t>Дрова паливні (твердолистяні породи) (ДК 021:2015: 03413000-8 — Паливна деревина)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  <w:r w:rsidRPr="001A1A55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</w:p>
        </w:tc>
      </w:tr>
      <w:tr w:rsidR="001A1A55" w:rsidRPr="001A1A55" w:rsidTr="001A1A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jc w:val="right"/>
              <w:rPr>
                <w:sz w:val="22"/>
                <w:szCs w:val="22"/>
              </w:rPr>
            </w:pPr>
            <w:r w:rsidRPr="001A1A55">
              <w:rPr>
                <w:sz w:val="22"/>
                <w:szCs w:val="22"/>
              </w:rPr>
              <w:t>Разом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  <w:r w:rsidRPr="001A1A55">
              <w:rPr>
                <w:b/>
                <w:sz w:val="22"/>
                <w:szCs w:val="22"/>
              </w:rPr>
              <w:t>242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</w:p>
        </w:tc>
      </w:tr>
      <w:tr w:rsidR="001A1A55" w:rsidRPr="001A1A55" w:rsidTr="001A1A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55" w:rsidRPr="001A1A55" w:rsidRDefault="001A1A55" w:rsidP="001A1A55">
            <w:pPr>
              <w:jc w:val="right"/>
              <w:rPr>
                <w:sz w:val="22"/>
                <w:szCs w:val="22"/>
              </w:rPr>
            </w:pPr>
            <w:r w:rsidRPr="001A1A55">
              <w:rPr>
                <w:sz w:val="22"/>
                <w:szCs w:val="22"/>
              </w:rPr>
              <w:t>Всього разом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55" w:rsidRPr="001A1A55" w:rsidRDefault="001A1A55" w:rsidP="001A1A55">
            <w:pPr>
              <w:rPr>
                <w:b/>
                <w:sz w:val="22"/>
                <w:szCs w:val="22"/>
              </w:rPr>
            </w:pPr>
          </w:p>
        </w:tc>
      </w:tr>
    </w:tbl>
    <w:p w:rsidR="001A1A55" w:rsidRPr="001A1A55" w:rsidRDefault="001A1A55" w:rsidP="001A1A55">
      <w:pPr>
        <w:rPr>
          <w:sz w:val="24"/>
          <w:szCs w:val="24"/>
        </w:rPr>
      </w:pPr>
      <w:r w:rsidRPr="001A1A55">
        <w:rPr>
          <w:sz w:val="24"/>
          <w:szCs w:val="24"/>
        </w:rPr>
        <w:t xml:space="preserve">      </w:t>
      </w:r>
    </w:p>
    <w:p w:rsidR="001A1A55" w:rsidRPr="001A1A55" w:rsidRDefault="001A1A55" w:rsidP="001A1A55">
      <w:pPr>
        <w:rPr>
          <w:sz w:val="22"/>
          <w:szCs w:val="22"/>
          <w:lang w:val="ru-RU"/>
        </w:rPr>
      </w:pPr>
    </w:p>
    <w:p w:rsidR="001A1A55" w:rsidRPr="001A1A55" w:rsidRDefault="001A1A55" w:rsidP="001A1A55">
      <w:pPr>
        <w:rPr>
          <w:b/>
          <w:sz w:val="22"/>
          <w:szCs w:val="22"/>
          <w:lang w:val="ru-RU"/>
        </w:rPr>
      </w:pPr>
      <w:r w:rsidRPr="001A1A55">
        <w:rPr>
          <w:b/>
          <w:sz w:val="22"/>
          <w:szCs w:val="22"/>
          <w:lang w:val="ru-RU"/>
        </w:rPr>
        <w:t>ПРОДАВЕЦЬ:</w:t>
      </w:r>
      <w:r w:rsidRPr="001A1A55">
        <w:rPr>
          <w:b/>
          <w:sz w:val="22"/>
          <w:szCs w:val="22"/>
          <w:lang w:val="ru-RU"/>
        </w:rPr>
        <w:tab/>
      </w:r>
      <w:r w:rsidRPr="001A1A55">
        <w:rPr>
          <w:b/>
          <w:sz w:val="22"/>
          <w:szCs w:val="22"/>
          <w:lang w:val="ru-RU"/>
        </w:rPr>
        <w:tab/>
      </w:r>
      <w:r w:rsidRPr="001A1A55">
        <w:rPr>
          <w:b/>
          <w:sz w:val="22"/>
          <w:szCs w:val="22"/>
          <w:lang w:val="ru-RU"/>
        </w:rPr>
        <w:tab/>
      </w:r>
      <w:r w:rsidRPr="001A1A55">
        <w:rPr>
          <w:b/>
          <w:sz w:val="22"/>
          <w:szCs w:val="22"/>
          <w:lang w:val="ru-RU"/>
        </w:rPr>
        <w:tab/>
      </w:r>
      <w:r w:rsidRPr="001A1A55">
        <w:rPr>
          <w:b/>
          <w:sz w:val="22"/>
          <w:szCs w:val="22"/>
          <w:lang w:val="ru-RU"/>
        </w:rPr>
        <w:tab/>
        <w:t xml:space="preserve"> </w:t>
      </w:r>
      <w:r w:rsidRPr="001A1A55">
        <w:rPr>
          <w:b/>
          <w:sz w:val="22"/>
          <w:szCs w:val="22"/>
          <w:lang w:val="ru-RU"/>
        </w:rPr>
        <w:tab/>
        <w:t>ПОКУПЕЦЬ:</w:t>
      </w:r>
    </w:p>
    <w:p w:rsidR="001A1A55" w:rsidRPr="001A1A55" w:rsidRDefault="001A1A55" w:rsidP="001A1A55">
      <w:pPr>
        <w:ind w:left="5670" w:hanging="5670"/>
        <w:rPr>
          <w:b/>
          <w:sz w:val="22"/>
          <w:szCs w:val="22"/>
        </w:rPr>
      </w:pPr>
      <w:r w:rsidRPr="001A1A55">
        <w:rPr>
          <w:b/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</w:t>
      </w:r>
      <w:r w:rsidRPr="001A1A55">
        <w:rPr>
          <w:b/>
          <w:sz w:val="22"/>
          <w:szCs w:val="22"/>
          <w:lang w:val="ru-RU"/>
        </w:rPr>
        <w:t xml:space="preserve">  </w:t>
      </w:r>
      <w:proofErr w:type="spellStart"/>
      <w:r w:rsidRPr="001A1A55">
        <w:rPr>
          <w:b/>
          <w:sz w:val="22"/>
          <w:szCs w:val="22"/>
        </w:rPr>
        <w:t>Великораквецький</w:t>
      </w:r>
      <w:proofErr w:type="spellEnd"/>
      <w:r w:rsidRPr="001A1A55">
        <w:rPr>
          <w:b/>
          <w:sz w:val="22"/>
          <w:szCs w:val="22"/>
        </w:rPr>
        <w:t xml:space="preserve"> ліцей</w:t>
      </w:r>
    </w:p>
    <w:p w:rsidR="001A1A55" w:rsidRPr="001A1A55" w:rsidRDefault="001A1A55" w:rsidP="001A1A55">
      <w:pPr>
        <w:jc w:val="both"/>
        <w:rPr>
          <w:sz w:val="22"/>
          <w:szCs w:val="22"/>
          <w:lang w:val="ru-RU"/>
        </w:rPr>
      </w:pPr>
      <w:r w:rsidRPr="001A1A55">
        <w:rPr>
          <w:sz w:val="22"/>
          <w:szCs w:val="22"/>
          <w:lang w:val="ru-RU"/>
        </w:rPr>
        <w:t>___________________________</w:t>
      </w:r>
      <w:r w:rsidRPr="001A1A55">
        <w:rPr>
          <w:sz w:val="22"/>
          <w:szCs w:val="22"/>
          <w:lang w:val="ru-RU"/>
        </w:rPr>
        <w:tab/>
      </w:r>
      <w:r w:rsidRPr="001A1A55">
        <w:rPr>
          <w:sz w:val="22"/>
          <w:szCs w:val="22"/>
          <w:lang w:val="ru-RU"/>
        </w:rPr>
        <w:tab/>
        <w:t xml:space="preserve">                        </w:t>
      </w:r>
      <w:proofErr w:type="spellStart"/>
      <w:r w:rsidRPr="001A1A55">
        <w:rPr>
          <w:b/>
          <w:sz w:val="22"/>
          <w:szCs w:val="22"/>
        </w:rPr>
        <w:t>Білківської</w:t>
      </w:r>
      <w:proofErr w:type="spellEnd"/>
      <w:r w:rsidRPr="001A1A55">
        <w:rPr>
          <w:b/>
          <w:sz w:val="22"/>
          <w:szCs w:val="22"/>
        </w:rPr>
        <w:t xml:space="preserve"> сільської</w:t>
      </w:r>
      <w:r w:rsidRPr="001A1A55">
        <w:rPr>
          <w:b/>
          <w:sz w:val="22"/>
          <w:szCs w:val="22"/>
          <w:lang w:val="ru-RU"/>
        </w:rPr>
        <w:t xml:space="preserve"> </w:t>
      </w:r>
      <w:proofErr w:type="gramStart"/>
      <w:r w:rsidRPr="001A1A55">
        <w:rPr>
          <w:b/>
          <w:sz w:val="22"/>
          <w:szCs w:val="22"/>
          <w:lang w:val="ru-RU"/>
        </w:rPr>
        <w:t>ради</w:t>
      </w:r>
      <w:proofErr w:type="gramEnd"/>
    </w:p>
    <w:p w:rsidR="001A1A55" w:rsidRPr="001A1A55" w:rsidRDefault="001A1A55" w:rsidP="001A1A55">
      <w:pPr>
        <w:jc w:val="both"/>
        <w:rPr>
          <w:sz w:val="22"/>
          <w:szCs w:val="22"/>
          <w:lang w:val="ru-RU"/>
        </w:rPr>
      </w:pPr>
      <w:r w:rsidRPr="001A1A55">
        <w:rPr>
          <w:sz w:val="22"/>
          <w:szCs w:val="22"/>
          <w:lang w:val="ru-RU"/>
        </w:rPr>
        <w:t>___________________________</w:t>
      </w:r>
      <w:r w:rsidRPr="001A1A55">
        <w:rPr>
          <w:sz w:val="22"/>
          <w:szCs w:val="22"/>
          <w:lang w:val="ru-RU"/>
        </w:rPr>
        <w:tab/>
      </w:r>
      <w:r w:rsidRPr="001A1A55">
        <w:rPr>
          <w:sz w:val="22"/>
          <w:szCs w:val="22"/>
          <w:lang w:val="ru-RU"/>
        </w:rPr>
        <w:tab/>
        <w:t xml:space="preserve">                        901</w:t>
      </w:r>
      <w:r w:rsidRPr="001A1A55">
        <w:rPr>
          <w:sz w:val="22"/>
          <w:szCs w:val="22"/>
        </w:rPr>
        <w:t>43</w:t>
      </w:r>
      <w:r w:rsidRPr="001A1A55">
        <w:rPr>
          <w:sz w:val="22"/>
          <w:szCs w:val="22"/>
          <w:lang w:val="ru-RU"/>
        </w:rPr>
        <w:t xml:space="preserve">, </w:t>
      </w:r>
      <w:proofErr w:type="spellStart"/>
      <w:r w:rsidRPr="001A1A55">
        <w:rPr>
          <w:sz w:val="22"/>
          <w:szCs w:val="22"/>
          <w:lang w:val="ru-RU"/>
        </w:rPr>
        <w:t>Закарпатська</w:t>
      </w:r>
      <w:proofErr w:type="spellEnd"/>
      <w:r w:rsidRPr="001A1A55">
        <w:rPr>
          <w:sz w:val="22"/>
          <w:szCs w:val="22"/>
          <w:lang w:val="ru-RU"/>
        </w:rPr>
        <w:t xml:space="preserve"> обл., </w:t>
      </w:r>
    </w:p>
    <w:p w:rsidR="001A1A55" w:rsidRPr="001A1A55" w:rsidRDefault="001A1A55" w:rsidP="001A1A55">
      <w:pPr>
        <w:ind w:left="5700"/>
        <w:jc w:val="both"/>
        <w:rPr>
          <w:sz w:val="22"/>
          <w:szCs w:val="22"/>
          <w:lang w:val="ru-RU"/>
        </w:rPr>
      </w:pPr>
      <w:proofErr w:type="spellStart"/>
      <w:r w:rsidRPr="001A1A55">
        <w:rPr>
          <w:sz w:val="22"/>
          <w:szCs w:val="22"/>
        </w:rPr>
        <w:t>с.Великий</w:t>
      </w:r>
      <w:proofErr w:type="spellEnd"/>
      <w:r w:rsidRPr="001A1A55">
        <w:rPr>
          <w:sz w:val="22"/>
          <w:szCs w:val="22"/>
        </w:rPr>
        <w:t xml:space="preserve"> </w:t>
      </w:r>
      <w:proofErr w:type="spellStart"/>
      <w:r w:rsidRPr="001A1A55">
        <w:rPr>
          <w:sz w:val="22"/>
          <w:szCs w:val="22"/>
        </w:rPr>
        <w:t>Раковець</w:t>
      </w:r>
      <w:proofErr w:type="spellEnd"/>
      <w:r w:rsidRPr="001A1A55">
        <w:rPr>
          <w:sz w:val="22"/>
          <w:szCs w:val="22"/>
          <w:lang w:val="ru-RU"/>
        </w:rPr>
        <w:t xml:space="preserve">,                                      </w:t>
      </w:r>
      <w:proofErr w:type="spellStart"/>
      <w:r w:rsidRPr="001A1A55">
        <w:rPr>
          <w:sz w:val="22"/>
          <w:szCs w:val="22"/>
        </w:rPr>
        <w:t>вул.А.Волошина</w:t>
      </w:r>
      <w:proofErr w:type="spellEnd"/>
      <w:r w:rsidRPr="001A1A55">
        <w:rPr>
          <w:sz w:val="22"/>
          <w:szCs w:val="22"/>
          <w:lang w:val="ru-RU"/>
        </w:rPr>
        <w:t>,</w:t>
      </w:r>
      <w:r w:rsidRPr="001A1A55">
        <w:rPr>
          <w:sz w:val="22"/>
          <w:szCs w:val="22"/>
        </w:rPr>
        <w:t xml:space="preserve"> 5</w:t>
      </w:r>
      <w:r w:rsidRPr="001A1A55">
        <w:rPr>
          <w:sz w:val="22"/>
          <w:szCs w:val="22"/>
          <w:lang w:val="ru-RU"/>
        </w:rPr>
        <w:t>,</w:t>
      </w:r>
    </w:p>
    <w:p w:rsidR="001A1A55" w:rsidRPr="001A1A55" w:rsidRDefault="001A1A55" w:rsidP="001A1A55">
      <w:pPr>
        <w:jc w:val="both"/>
        <w:rPr>
          <w:sz w:val="22"/>
          <w:szCs w:val="22"/>
        </w:rPr>
      </w:pPr>
      <w:r w:rsidRPr="001A1A55">
        <w:rPr>
          <w:sz w:val="22"/>
          <w:szCs w:val="22"/>
          <w:lang w:val="ru-RU"/>
        </w:rPr>
        <w:t>код ЄДРПОУ ________________</w:t>
      </w:r>
      <w:r w:rsidRPr="001A1A55">
        <w:rPr>
          <w:sz w:val="22"/>
          <w:szCs w:val="22"/>
          <w:lang w:val="ru-RU"/>
        </w:rPr>
        <w:tab/>
      </w:r>
      <w:r w:rsidRPr="001A1A55">
        <w:rPr>
          <w:sz w:val="22"/>
          <w:szCs w:val="22"/>
          <w:lang w:val="ru-RU"/>
        </w:rPr>
        <w:tab/>
      </w:r>
      <w:r w:rsidRPr="001A1A55">
        <w:rPr>
          <w:sz w:val="22"/>
          <w:szCs w:val="22"/>
          <w:lang w:val="ru-RU"/>
        </w:rPr>
        <w:tab/>
      </w:r>
      <w:r w:rsidRPr="001A1A55">
        <w:rPr>
          <w:sz w:val="22"/>
          <w:szCs w:val="22"/>
          <w:lang w:val="ru-RU"/>
        </w:rPr>
        <w:tab/>
        <w:t xml:space="preserve">код ЄДРПОУ </w:t>
      </w:r>
      <w:r w:rsidRPr="001A1A55">
        <w:rPr>
          <w:sz w:val="22"/>
          <w:szCs w:val="22"/>
        </w:rPr>
        <w:t>22100015</w:t>
      </w:r>
    </w:p>
    <w:p w:rsidR="001A1A55" w:rsidRPr="001A1A55" w:rsidRDefault="001A1A55" w:rsidP="001A1A55">
      <w:pPr>
        <w:jc w:val="both"/>
        <w:rPr>
          <w:sz w:val="22"/>
          <w:szCs w:val="22"/>
          <w:lang w:val="ru-RU"/>
        </w:rPr>
      </w:pPr>
      <w:r w:rsidRPr="001A1A55">
        <w:rPr>
          <w:sz w:val="22"/>
          <w:szCs w:val="22"/>
        </w:rPr>
        <w:t>р/</w:t>
      </w:r>
      <w:proofErr w:type="spellStart"/>
      <w:r w:rsidRPr="001A1A55">
        <w:rPr>
          <w:sz w:val="22"/>
          <w:szCs w:val="22"/>
        </w:rPr>
        <w:t>р</w:t>
      </w:r>
      <w:proofErr w:type="spellEnd"/>
      <w:r w:rsidRPr="001A1A55">
        <w:rPr>
          <w:sz w:val="22"/>
          <w:szCs w:val="22"/>
        </w:rPr>
        <w:t>.________________________</w:t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1A1A55">
        <w:rPr>
          <w:sz w:val="22"/>
          <w:szCs w:val="22"/>
        </w:rPr>
        <w:t xml:space="preserve"> </w:t>
      </w:r>
      <w:proofErr w:type="gramStart"/>
      <w:r w:rsidRPr="001A1A55">
        <w:rPr>
          <w:sz w:val="22"/>
          <w:szCs w:val="22"/>
          <w:lang w:val="ru-RU"/>
        </w:rPr>
        <w:t>р</w:t>
      </w:r>
      <w:proofErr w:type="gramEnd"/>
      <w:r w:rsidRPr="001A1A55">
        <w:rPr>
          <w:sz w:val="22"/>
          <w:szCs w:val="22"/>
          <w:lang w:val="ru-RU"/>
        </w:rPr>
        <w:t>/р</w:t>
      </w:r>
      <w:r w:rsidRPr="001A1A55">
        <w:rPr>
          <w:sz w:val="22"/>
          <w:szCs w:val="22"/>
          <w:lang w:val="en-US"/>
        </w:rPr>
        <w:t>UA</w:t>
      </w:r>
      <w:r w:rsidRPr="001A1A55">
        <w:rPr>
          <w:sz w:val="22"/>
          <w:szCs w:val="22"/>
          <w:lang w:val="ru-RU"/>
        </w:rPr>
        <w:t xml:space="preserve">278201720344270001000018033  </w:t>
      </w:r>
    </w:p>
    <w:p w:rsidR="001A1A55" w:rsidRPr="001A1A55" w:rsidRDefault="001A1A55" w:rsidP="001A1A55">
      <w:pPr>
        <w:jc w:val="both"/>
        <w:rPr>
          <w:sz w:val="22"/>
          <w:szCs w:val="22"/>
        </w:rPr>
      </w:pPr>
      <w:r w:rsidRPr="001A1A55">
        <w:rPr>
          <w:sz w:val="22"/>
          <w:szCs w:val="22"/>
        </w:rPr>
        <w:t xml:space="preserve">                                                                                      </w:t>
      </w:r>
    </w:p>
    <w:p w:rsidR="001A1A55" w:rsidRPr="001A1A55" w:rsidRDefault="001A1A55" w:rsidP="001A1A55">
      <w:pPr>
        <w:jc w:val="both"/>
        <w:rPr>
          <w:sz w:val="22"/>
          <w:szCs w:val="22"/>
        </w:rPr>
      </w:pPr>
      <w:r w:rsidRPr="001A1A55">
        <w:rPr>
          <w:sz w:val="22"/>
          <w:szCs w:val="22"/>
        </w:rPr>
        <w:t xml:space="preserve">МФО_______________________ </w:t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</w:r>
      <w:r w:rsidRPr="001A1A55">
        <w:rPr>
          <w:sz w:val="22"/>
          <w:szCs w:val="22"/>
        </w:rPr>
        <w:tab/>
        <w:t xml:space="preserve">            в ДКСУ м. Київ </w:t>
      </w:r>
    </w:p>
    <w:p w:rsidR="001A1A55" w:rsidRDefault="001A1A55" w:rsidP="001A1A55">
      <w:pPr>
        <w:tabs>
          <w:tab w:val="left" w:pos="5629"/>
        </w:tabs>
        <w:jc w:val="both"/>
        <w:rPr>
          <w:sz w:val="22"/>
          <w:szCs w:val="22"/>
        </w:rPr>
      </w:pPr>
    </w:p>
    <w:p w:rsidR="001A1A55" w:rsidRPr="001A1A55" w:rsidRDefault="001A1A55" w:rsidP="001A1A55">
      <w:pPr>
        <w:tabs>
          <w:tab w:val="left" w:pos="5629"/>
        </w:tabs>
        <w:jc w:val="both"/>
        <w:rPr>
          <w:sz w:val="22"/>
          <w:szCs w:val="22"/>
        </w:rPr>
      </w:pPr>
      <w:r w:rsidRPr="001A1A55">
        <w:rPr>
          <w:sz w:val="22"/>
          <w:szCs w:val="22"/>
        </w:rPr>
        <w:t xml:space="preserve">___________________________                                      </w:t>
      </w:r>
      <w:r>
        <w:rPr>
          <w:sz w:val="22"/>
          <w:szCs w:val="22"/>
        </w:rPr>
        <w:t xml:space="preserve">   </w:t>
      </w:r>
      <w:proofErr w:type="spellStart"/>
      <w:r w:rsidRPr="001A1A55">
        <w:rPr>
          <w:sz w:val="22"/>
          <w:szCs w:val="22"/>
        </w:rPr>
        <w:t>Директор___________</w:t>
      </w:r>
      <w:r w:rsidRPr="001A1A55">
        <w:rPr>
          <w:b/>
          <w:sz w:val="22"/>
          <w:szCs w:val="22"/>
        </w:rPr>
        <w:t>Пошт</w:t>
      </w:r>
      <w:proofErr w:type="spellEnd"/>
      <w:r w:rsidRPr="001A1A55">
        <w:rPr>
          <w:b/>
          <w:sz w:val="22"/>
          <w:szCs w:val="22"/>
        </w:rPr>
        <w:t>ак В.В.</w:t>
      </w:r>
    </w:p>
    <w:p w:rsidR="001A1A55" w:rsidRDefault="001A1A55" w:rsidP="001A1A55">
      <w:pPr>
        <w:tabs>
          <w:tab w:val="left" w:pos="5629"/>
        </w:tabs>
        <w:jc w:val="both"/>
        <w:rPr>
          <w:sz w:val="22"/>
          <w:szCs w:val="22"/>
        </w:rPr>
      </w:pPr>
    </w:p>
    <w:p w:rsidR="001A1A55" w:rsidRPr="001A1A55" w:rsidRDefault="001A1A55" w:rsidP="001A1A55">
      <w:pPr>
        <w:tabs>
          <w:tab w:val="left" w:pos="5629"/>
        </w:tabs>
        <w:jc w:val="both"/>
        <w:rPr>
          <w:sz w:val="22"/>
          <w:szCs w:val="22"/>
        </w:rPr>
      </w:pPr>
      <w:r w:rsidRPr="001A1A55">
        <w:rPr>
          <w:sz w:val="22"/>
          <w:szCs w:val="22"/>
        </w:rPr>
        <w:t>М.П._______________________</w:t>
      </w:r>
      <w:r w:rsidRPr="001A1A55">
        <w:rPr>
          <w:sz w:val="22"/>
          <w:szCs w:val="22"/>
        </w:rPr>
        <w:tab/>
      </w:r>
      <w:proofErr w:type="spellStart"/>
      <w:r w:rsidRPr="001A1A55">
        <w:rPr>
          <w:sz w:val="22"/>
          <w:szCs w:val="22"/>
        </w:rPr>
        <w:t>М.П</w:t>
      </w:r>
      <w:proofErr w:type="spellEnd"/>
      <w:r w:rsidRPr="001A1A55">
        <w:rPr>
          <w:sz w:val="22"/>
          <w:szCs w:val="22"/>
        </w:rPr>
        <w:t>.</w:t>
      </w:r>
    </w:p>
    <w:p w:rsidR="001A1A55" w:rsidRPr="001A1A55" w:rsidRDefault="001A1A55" w:rsidP="001A1A55">
      <w:pPr>
        <w:jc w:val="both"/>
        <w:rPr>
          <w:rFonts w:ascii="Courier New" w:eastAsia="MS Mincho" w:hAnsi="Courier New"/>
        </w:rPr>
      </w:pPr>
    </w:p>
    <w:p w:rsidR="001A1A55" w:rsidRPr="001A1A55" w:rsidRDefault="001A1A55" w:rsidP="001A1A55">
      <w:pPr>
        <w:jc w:val="both"/>
        <w:rPr>
          <w:rFonts w:ascii="Courier New" w:eastAsia="MS Mincho" w:hAnsi="Courier New"/>
        </w:rPr>
      </w:pPr>
    </w:p>
    <w:p w:rsidR="000B1C6A" w:rsidRDefault="000B1C6A" w:rsidP="000B1C6A">
      <w:pPr>
        <w:tabs>
          <w:tab w:val="left" w:pos="5629"/>
        </w:tabs>
        <w:jc w:val="both"/>
        <w:rPr>
          <w:sz w:val="24"/>
        </w:rPr>
      </w:pPr>
    </w:p>
    <w:p w:rsidR="000B1C6A" w:rsidRDefault="000B1C6A" w:rsidP="000B1C6A">
      <w:pPr>
        <w:tabs>
          <w:tab w:val="left" w:pos="5629"/>
        </w:tabs>
        <w:jc w:val="both"/>
        <w:rPr>
          <w:sz w:val="24"/>
        </w:rPr>
      </w:pPr>
    </w:p>
    <w:p w:rsidR="000B1C6A" w:rsidRDefault="000B1C6A" w:rsidP="000B1C6A">
      <w:pPr>
        <w:tabs>
          <w:tab w:val="left" w:pos="5629"/>
        </w:tabs>
        <w:jc w:val="both"/>
        <w:rPr>
          <w:sz w:val="24"/>
        </w:rPr>
      </w:pPr>
    </w:p>
    <w:p w:rsidR="000B1C6A" w:rsidRDefault="000B1C6A" w:rsidP="000B1C6A">
      <w:pPr>
        <w:tabs>
          <w:tab w:val="left" w:pos="5629"/>
        </w:tabs>
        <w:jc w:val="both"/>
        <w:rPr>
          <w:sz w:val="24"/>
        </w:rPr>
      </w:pPr>
    </w:p>
    <w:p w:rsidR="000B1C6A" w:rsidRDefault="000B1C6A" w:rsidP="000B1C6A">
      <w:pPr>
        <w:tabs>
          <w:tab w:val="left" w:pos="5629"/>
        </w:tabs>
        <w:jc w:val="both"/>
        <w:rPr>
          <w:sz w:val="24"/>
        </w:rPr>
      </w:pPr>
    </w:p>
    <w:p w:rsidR="000B1C6A" w:rsidRPr="002D6499" w:rsidRDefault="000B1C6A" w:rsidP="000B1C6A">
      <w:pPr>
        <w:tabs>
          <w:tab w:val="left" w:pos="5629"/>
        </w:tabs>
        <w:jc w:val="both"/>
        <w:rPr>
          <w:sz w:val="24"/>
        </w:rPr>
      </w:pPr>
    </w:p>
    <w:p w:rsidR="00881B0C" w:rsidRDefault="00414E4E"/>
    <w:sectPr w:rsidR="00881B0C" w:rsidSect="0095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408"/>
    <w:multiLevelType w:val="multilevel"/>
    <w:tmpl w:val="092A34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161"/>
    <w:rsid w:val="000B1C6A"/>
    <w:rsid w:val="00147A16"/>
    <w:rsid w:val="001A1A55"/>
    <w:rsid w:val="00200A10"/>
    <w:rsid w:val="00231153"/>
    <w:rsid w:val="00414E4E"/>
    <w:rsid w:val="00707CF2"/>
    <w:rsid w:val="0071797D"/>
    <w:rsid w:val="0075027C"/>
    <w:rsid w:val="007D7A02"/>
    <w:rsid w:val="00864161"/>
    <w:rsid w:val="008E003C"/>
    <w:rsid w:val="00926E3A"/>
    <w:rsid w:val="0095569D"/>
    <w:rsid w:val="009C0F32"/>
    <w:rsid w:val="00A40BFE"/>
    <w:rsid w:val="00B843A4"/>
    <w:rsid w:val="00BA68F4"/>
    <w:rsid w:val="00D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7</cp:revision>
  <dcterms:created xsi:type="dcterms:W3CDTF">2022-07-29T06:56:00Z</dcterms:created>
  <dcterms:modified xsi:type="dcterms:W3CDTF">2023-06-23T16:50:00Z</dcterms:modified>
</cp:coreProperties>
</file>