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E271" w14:textId="77777777" w:rsidR="00612220" w:rsidRDefault="00612220" w:rsidP="00612220">
      <w:pPr>
        <w:tabs>
          <w:tab w:val="left" w:pos="5529"/>
        </w:tabs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2F386C">
        <w:rPr>
          <w:rFonts w:ascii="Times New Roman" w:eastAsia="Arial" w:hAnsi="Times New Roman" w:cs="Times New Roman"/>
          <w:b/>
          <w:sz w:val="24"/>
          <w:szCs w:val="24"/>
        </w:rPr>
        <w:t>Додаток №</w:t>
      </w: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2B0E8CF" w14:textId="77777777" w:rsidR="00612220" w:rsidRPr="002F386C" w:rsidRDefault="00612220" w:rsidP="00612220">
      <w:pPr>
        <w:tabs>
          <w:tab w:val="left" w:pos="5529"/>
        </w:tabs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2F386C">
        <w:rPr>
          <w:rFonts w:ascii="Times New Roman" w:eastAsia="Arial" w:hAnsi="Times New Roman" w:cs="Times New Roman"/>
          <w:b/>
          <w:sz w:val="24"/>
          <w:szCs w:val="24"/>
        </w:rPr>
        <w:t>до Тендерної документації</w:t>
      </w:r>
    </w:p>
    <w:p w14:paraId="47E02C48" w14:textId="77777777" w:rsidR="00612220" w:rsidRDefault="00612220" w:rsidP="00612220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r w:rsidRPr="0077407D">
        <w:rPr>
          <w:rFonts w:ascii="Times New Roman" w:hAnsi="Times New Roman" w:cs="Times New Roman"/>
          <w:b/>
          <w:color w:val="000009"/>
        </w:rPr>
        <w:t xml:space="preserve">ІНФОРМАЦІЯ ПРО ТЕХНІЧНІ, ЯКІСНІ </w:t>
      </w:r>
    </w:p>
    <w:p w14:paraId="7E0FB340" w14:textId="77777777" w:rsidR="00612220" w:rsidRDefault="00612220" w:rsidP="00612220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r w:rsidRPr="0077407D">
        <w:rPr>
          <w:rFonts w:ascii="Times New Roman" w:hAnsi="Times New Roman" w:cs="Times New Roman"/>
          <w:b/>
          <w:color w:val="000009"/>
        </w:rPr>
        <w:t>ТА ІНШІ ХАРАКТЕРИСТИКИ ПРЕДМЕТА ЗАКУПІВЛІ</w:t>
      </w:r>
    </w:p>
    <w:p w14:paraId="3B5C8A13" w14:textId="77777777" w:rsidR="00612220" w:rsidRPr="0077407D" w:rsidRDefault="00612220" w:rsidP="00612220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p w14:paraId="6829BD10" w14:textId="77777777" w:rsidR="00612220" w:rsidRPr="0077407D" w:rsidRDefault="00612220" w:rsidP="00612220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186"/>
        <w:gridCol w:w="3710"/>
        <w:gridCol w:w="2171"/>
      </w:tblGrid>
      <w:tr w:rsidR="00612220" w:rsidRPr="0077407D" w14:paraId="7D3ADA77" w14:textId="77777777" w:rsidTr="00612220">
        <w:tc>
          <w:tcPr>
            <w:tcW w:w="560" w:type="dxa"/>
          </w:tcPr>
          <w:p w14:paraId="2446F790" w14:textId="77777777" w:rsidR="00612220" w:rsidRPr="0077407D" w:rsidRDefault="00612220" w:rsidP="00E7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6" w:type="dxa"/>
          </w:tcPr>
          <w:p w14:paraId="5194269A" w14:textId="77777777" w:rsidR="00612220" w:rsidRPr="0077407D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 xml:space="preserve">Найменування </w:t>
            </w:r>
            <w:r>
              <w:rPr>
                <w:rFonts w:ascii="Times New Roman" w:hAnsi="Times New Roman" w:cs="Times New Roman"/>
              </w:rPr>
              <w:t>товару</w:t>
            </w:r>
          </w:p>
        </w:tc>
        <w:tc>
          <w:tcPr>
            <w:tcW w:w="3710" w:type="dxa"/>
          </w:tcPr>
          <w:p w14:paraId="3B99D33D" w14:textId="77777777" w:rsidR="00612220" w:rsidRPr="0077407D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Опис</w:t>
            </w:r>
          </w:p>
        </w:tc>
        <w:tc>
          <w:tcPr>
            <w:tcW w:w="2171" w:type="dxa"/>
          </w:tcPr>
          <w:p w14:paraId="17499737" w14:textId="77777777" w:rsidR="00612220" w:rsidRPr="0077407D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220">
              <w:rPr>
                <w:rFonts w:ascii="Times New Roman" w:hAnsi="Times New Roman" w:cs="Times New Roman"/>
              </w:rPr>
              <w:t>Обсяг, л</w:t>
            </w:r>
          </w:p>
        </w:tc>
      </w:tr>
      <w:tr w:rsidR="00612220" w:rsidRPr="0077407D" w14:paraId="0D765908" w14:textId="77777777" w:rsidTr="00612220">
        <w:tc>
          <w:tcPr>
            <w:tcW w:w="560" w:type="dxa"/>
          </w:tcPr>
          <w:p w14:paraId="55DBFDFE" w14:textId="77777777" w:rsidR="00612220" w:rsidRPr="00022372" w:rsidRDefault="00612220" w:rsidP="00E7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6" w:type="dxa"/>
          </w:tcPr>
          <w:p w14:paraId="73ABCF5D" w14:textId="77777777" w:rsidR="00612220" w:rsidRPr="00022372" w:rsidRDefault="00612220" w:rsidP="00E7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 xml:space="preserve">Бензин А-95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2372">
              <w:rPr>
                <w:rFonts w:ascii="Times New Roman" w:hAnsi="Times New Roman" w:cs="Times New Roman"/>
              </w:rPr>
              <w:t>(талони)</w:t>
            </w:r>
          </w:p>
        </w:tc>
        <w:tc>
          <w:tcPr>
            <w:tcW w:w="3710" w:type="dxa"/>
          </w:tcPr>
          <w:p w14:paraId="213F17AD" w14:textId="77777777" w:rsidR="00612220" w:rsidRPr="00022372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 xml:space="preserve">талони номіналом </w:t>
            </w:r>
            <w:r>
              <w:rPr>
                <w:rFonts w:ascii="Times New Roman" w:hAnsi="Times New Roman" w:cs="Times New Roman"/>
              </w:rPr>
              <w:t>10</w:t>
            </w:r>
            <w:r w:rsidRPr="00022372">
              <w:rPr>
                <w:rFonts w:ascii="Times New Roman" w:hAnsi="Times New Roman" w:cs="Times New Roman"/>
              </w:rPr>
              <w:t xml:space="preserve"> л та </w:t>
            </w:r>
            <w:r>
              <w:rPr>
                <w:rFonts w:ascii="Times New Roman" w:hAnsi="Times New Roman" w:cs="Times New Roman"/>
              </w:rPr>
              <w:t>2</w:t>
            </w:r>
            <w:r w:rsidRPr="00022372">
              <w:rPr>
                <w:rFonts w:ascii="Times New Roman" w:hAnsi="Times New Roman" w:cs="Times New Roman"/>
              </w:rPr>
              <w:t>0 л</w:t>
            </w:r>
          </w:p>
        </w:tc>
        <w:tc>
          <w:tcPr>
            <w:tcW w:w="2171" w:type="dxa"/>
          </w:tcPr>
          <w:p w14:paraId="0C7C091D" w14:textId="4CEC5022" w:rsidR="00612220" w:rsidRPr="00BD07BA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1390</w:t>
            </w:r>
          </w:p>
        </w:tc>
      </w:tr>
      <w:tr w:rsidR="00612220" w:rsidRPr="0077407D" w14:paraId="4D2B1FC5" w14:textId="77777777" w:rsidTr="00C01E5F">
        <w:tc>
          <w:tcPr>
            <w:tcW w:w="560" w:type="dxa"/>
          </w:tcPr>
          <w:p w14:paraId="104243ED" w14:textId="05D54F33" w:rsidR="00612220" w:rsidRPr="00022372" w:rsidRDefault="00612220" w:rsidP="00E7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2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6" w:type="dxa"/>
          </w:tcPr>
          <w:p w14:paraId="5934A187" w14:textId="4F65C332" w:rsidR="00612220" w:rsidRPr="00022372" w:rsidRDefault="00612220" w:rsidP="00E76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>Нафтовий газ скраплений (талони)</w:t>
            </w:r>
          </w:p>
        </w:tc>
        <w:tc>
          <w:tcPr>
            <w:tcW w:w="3710" w:type="dxa"/>
          </w:tcPr>
          <w:p w14:paraId="5325AE5B" w14:textId="6C46E08F" w:rsidR="00612220" w:rsidRPr="00022372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 xml:space="preserve">талони номіналом </w:t>
            </w:r>
            <w:r>
              <w:rPr>
                <w:rFonts w:ascii="Times New Roman" w:hAnsi="Times New Roman" w:cs="Times New Roman"/>
              </w:rPr>
              <w:t>10</w:t>
            </w:r>
            <w:r w:rsidRPr="00022372">
              <w:rPr>
                <w:rFonts w:ascii="Times New Roman" w:hAnsi="Times New Roman" w:cs="Times New Roman"/>
              </w:rPr>
              <w:t xml:space="preserve"> л та </w:t>
            </w:r>
            <w:r>
              <w:rPr>
                <w:rFonts w:ascii="Times New Roman" w:hAnsi="Times New Roman" w:cs="Times New Roman"/>
              </w:rPr>
              <w:t>2</w:t>
            </w:r>
            <w:r w:rsidRPr="00022372">
              <w:rPr>
                <w:rFonts w:ascii="Times New Roman" w:hAnsi="Times New Roman" w:cs="Times New Roman"/>
              </w:rPr>
              <w:t>0 л</w:t>
            </w:r>
          </w:p>
        </w:tc>
        <w:tc>
          <w:tcPr>
            <w:tcW w:w="2171" w:type="dxa"/>
          </w:tcPr>
          <w:p w14:paraId="679EABA1" w14:textId="6A4F0D46" w:rsidR="00612220" w:rsidRPr="00BD07BA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2890</w:t>
            </w:r>
          </w:p>
        </w:tc>
      </w:tr>
      <w:tr w:rsidR="00612220" w:rsidRPr="0077407D" w14:paraId="524E91CC" w14:textId="77777777" w:rsidTr="00C01E5F">
        <w:tc>
          <w:tcPr>
            <w:tcW w:w="560" w:type="dxa"/>
          </w:tcPr>
          <w:p w14:paraId="0A6EB212" w14:textId="59A49448" w:rsidR="00612220" w:rsidRPr="00022372" w:rsidRDefault="00612220" w:rsidP="00E7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14:paraId="53B2066C" w14:textId="5ACBDB30" w:rsidR="00612220" w:rsidRPr="00022372" w:rsidRDefault="00612220" w:rsidP="00E76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14:paraId="6FAD4BAD" w14:textId="6BEF6A3F" w:rsidR="00612220" w:rsidRPr="00022372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14:paraId="663D2202" w14:textId="77777777" w:rsidR="00612220" w:rsidRPr="00BD07BA" w:rsidRDefault="00612220" w:rsidP="00E76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B3C2E9B" w14:textId="77777777" w:rsidR="00612220" w:rsidRPr="0077407D" w:rsidRDefault="00612220" w:rsidP="00612220">
      <w:pPr>
        <w:spacing w:after="0" w:line="240" w:lineRule="auto"/>
        <w:rPr>
          <w:rFonts w:ascii="Times New Roman" w:hAnsi="Times New Roman" w:cs="Times New Roman"/>
          <w:b/>
        </w:rPr>
      </w:pPr>
    </w:p>
    <w:p w14:paraId="3ED4AE93" w14:textId="77777777" w:rsidR="00612220" w:rsidRPr="00F2443F" w:rsidRDefault="00612220" w:rsidP="00612220">
      <w:pPr>
        <w:pStyle w:val="a3"/>
        <w:numPr>
          <w:ilvl w:val="0"/>
          <w:numId w:val="1"/>
        </w:numPr>
        <w:tabs>
          <w:tab w:val="left" w:pos="284"/>
        </w:tabs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4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443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ензин A-95</w:t>
      </w:r>
      <w:r w:rsidRPr="00F2443F">
        <w:rPr>
          <w:rFonts w:ascii="Times New Roman" w:hAnsi="Times New Roman" w:cs="Times New Roman"/>
          <w:sz w:val="24"/>
          <w:szCs w:val="24"/>
        </w:rPr>
        <w:t>, що пропонується для постачання, повинен відповідати діючим державним стандартам згідно з ДСТУ 7687:2015, що має бути підтверджено в пропозиції  належним чином завіреними копіями діючого  сертифікату відповідності та паспорту нафтопродуктів.</w:t>
      </w:r>
    </w:p>
    <w:p w14:paraId="003A1513" w14:textId="77777777" w:rsidR="00612220" w:rsidRPr="00F2443F" w:rsidRDefault="00612220" w:rsidP="00612220">
      <w:pPr>
        <w:pStyle w:val="a3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443F">
        <w:rPr>
          <w:rFonts w:ascii="Times New Roman" w:hAnsi="Times New Roman" w:cs="Times New Roman"/>
          <w:sz w:val="24"/>
          <w:szCs w:val="24"/>
        </w:rPr>
        <w:t xml:space="preserve">Дизельне паливо, що пропонується для постачання, повинно відповідати діючим державним стандартам згідно з ДСТУ 7688:2015, що має бути підтверджено в пропозиції належним чином завіреними копіями діючого сертифікату відповідності та паспорту. </w:t>
      </w:r>
    </w:p>
    <w:p w14:paraId="4F471AF2" w14:textId="77777777" w:rsidR="00612220" w:rsidRDefault="00612220" w:rsidP="00612220">
      <w:pPr>
        <w:pStyle w:val="a3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443F">
        <w:rPr>
          <w:rFonts w:ascii="Times New Roman" w:hAnsi="Times New Roman" w:cs="Times New Roman"/>
          <w:sz w:val="24"/>
          <w:szCs w:val="24"/>
        </w:rPr>
        <w:t>Нафтовий газ скраплений по якості і безпечності повинен відповідати встановленим та діючим державним стандартам ДСТУ EN 589:2017, що в обов’язковому порядку має бути підтверджено  в пропозиції належним чином завіреними копіями сертифі</w:t>
      </w:r>
      <w:r>
        <w:rPr>
          <w:rFonts w:ascii="Times New Roman" w:hAnsi="Times New Roman" w:cs="Times New Roman"/>
          <w:sz w:val="24"/>
          <w:szCs w:val="24"/>
        </w:rPr>
        <w:t>кату відповідності  та паспорту.</w:t>
      </w:r>
    </w:p>
    <w:p w14:paraId="75E193B9" w14:textId="77777777" w:rsidR="00612220" w:rsidRPr="00F2443F" w:rsidRDefault="00612220" w:rsidP="00612220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</w:t>
      </w:r>
      <w:r w:rsidRPr="00774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Бензин А-95, дизельне пальне, нафтовий газ скраплений </w:t>
      </w:r>
      <w:r w:rsidRPr="0077407D">
        <w:rPr>
          <w:rFonts w:ascii="Times New Roman" w:hAnsi="Times New Roman" w:cs="Times New Roman"/>
        </w:rPr>
        <w:t xml:space="preserve">відпускається на АЗС при пред’явленні талонів згідно їх номіналу. Талони мають містити вказівку на вид (марку) пального та номінал. Строк дії (можливості використання) талонів повинен становити не менш </w:t>
      </w:r>
      <w:r w:rsidRPr="00BC1C2D">
        <w:rPr>
          <w:rFonts w:ascii="Times New Roman" w:hAnsi="Times New Roman" w:cs="Times New Roman"/>
        </w:rPr>
        <w:t xml:space="preserve">ніж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 xml:space="preserve"> місяці</w:t>
      </w:r>
      <w:r w:rsidRPr="00BC1C2D">
        <w:rPr>
          <w:rFonts w:ascii="Times New Roman" w:hAnsi="Times New Roman" w:cs="Times New Roman"/>
        </w:rPr>
        <w:t xml:space="preserve"> з моменту їх отрима</w:t>
      </w:r>
      <w:r>
        <w:rPr>
          <w:rFonts w:ascii="Times New Roman" w:hAnsi="Times New Roman" w:cs="Times New Roman"/>
        </w:rPr>
        <w:t>ння</w:t>
      </w:r>
      <w:r w:rsidRPr="0077407D">
        <w:rPr>
          <w:rFonts w:ascii="Times New Roman" w:hAnsi="Times New Roman" w:cs="Times New Roman"/>
        </w:rPr>
        <w:t xml:space="preserve">. Талони повинні належати та містити назву основної мережі АЗС запропонованої Учасником. </w:t>
      </w:r>
      <w:r w:rsidRPr="0077407D">
        <w:rPr>
          <w:rFonts w:ascii="Times New Roman" w:hAnsi="Times New Roman" w:cs="Times New Roman"/>
          <w:u w:val="single"/>
        </w:rPr>
        <w:t>Учасник торгів повинен надати копію із зображенням (зразок) талону.</w:t>
      </w:r>
      <w:r w:rsidRPr="0077407D">
        <w:rPr>
          <w:rFonts w:ascii="Times New Roman" w:hAnsi="Times New Roman" w:cs="Times New Roman"/>
        </w:rPr>
        <w:t xml:space="preserve"> </w:t>
      </w:r>
    </w:p>
    <w:p w14:paraId="69ED1851" w14:textId="77777777" w:rsidR="00612220" w:rsidRDefault="00612220" w:rsidP="00612220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755EA9">
        <w:rPr>
          <w:rFonts w:ascii="Times New Roman" w:hAnsi="Times New Roman" w:cs="Times New Roman"/>
          <w:sz w:val="24"/>
        </w:rPr>
        <w:t xml:space="preserve">Учасник повинен мати не менше 1 (однієї) АЗС в смт. </w:t>
      </w:r>
      <w:r>
        <w:rPr>
          <w:rFonts w:ascii="Times New Roman" w:hAnsi="Times New Roman" w:cs="Times New Roman"/>
          <w:sz w:val="24"/>
        </w:rPr>
        <w:t>Градизьк та не менше 4 (чотирьох) в м. Кременчук</w:t>
      </w:r>
      <w:r w:rsidRPr="00755EA9">
        <w:rPr>
          <w:rFonts w:ascii="Times New Roman" w:hAnsi="Times New Roman" w:cs="Times New Roman"/>
          <w:sz w:val="24"/>
        </w:rPr>
        <w:t>. В складі учасник пропозиції повинен надати в довільній формі довідку з переліко</w:t>
      </w:r>
      <w:r>
        <w:rPr>
          <w:rFonts w:ascii="Times New Roman" w:hAnsi="Times New Roman" w:cs="Times New Roman"/>
          <w:sz w:val="24"/>
        </w:rPr>
        <w:t xml:space="preserve">м АЗС, із зазначенням адреси, </w:t>
      </w:r>
      <w:r w:rsidRPr="00755EA9">
        <w:rPr>
          <w:rFonts w:ascii="Times New Roman" w:hAnsi="Times New Roman" w:cs="Times New Roman"/>
          <w:sz w:val="24"/>
        </w:rPr>
        <w:t>назви АЗС</w:t>
      </w:r>
      <w:r>
        <w:rPr>
          <w:rFonts w:ascii="Times New Roman" w:hAnsi="Times New Roman" w:cs="Times New Roman"/>
          <w:sz w:val="24"/>
        </w:rPr>
        <w:t xml:space="preserve"> та права власності (власна/орендована/партнерська)</w:t>
      </w:r>
      <w:r w:rsidRPr="00755EA9">
        <w:rPr>
          <w:rFonts w:ascii="Times New Roman" w:hAnsi="Times New Roman" w:cs="Times New Roman"/>
          <w:sz w:val="24"/>
        </w:rPr>
        <w:t xml:space="preserve">. </w:t>
      </w:r>
    </w:p>
    <w:p w14:paraId="47CABBDC" w14:textId="77777777" w:rsidR="00612220" w:rsidRPr="00F2443F" w:rsidRDefault="00612220" w:rsidP="00612220">
      <w:pPr>
        <w:pStyle w:val="a3"/>
        <w:spacing w:after="0"/>
        <w:ind w:left="0"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Учасник надає в складі тендерної пропозиції ліцензії на право роздрібної торгівлі пальним на кожну АЗС, що пропонується для заправки автотранспорту Замовника.</w:t>
      </w:r>
    </w:p>
    <w:p w14:paraId="4795B7FF" w14:textId="77777777" w:rsidR="00612220" w:rsidRPr="00F2443F" w:rsidRDefault="00612220" w:rsidP="00612220">
      <w:pPr>
        <w:tabs>
          <w:tab w:val="left" w:pos="142"/>
          <w:tab w:val="left" w:pos="519"/>
        </w:tabs>
        <w:spacing w:after="0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разі наявності орендованих або партнерських АЗС, учасник процедури закупівлі повинен надати в складі тендерної пропозиції копії правовстановлюючих документів, що підтверджують законні підстави використання учасником АЗС.</w:t>
      </w:r>
    </w:p>
    <w:p w14:paraId="55C079A4" w14:textId="77777777" w:rsidR="00612220" w:rsidRPr="00F2443F" w:rsidRDefault="00612220" w:rsidP="00612220">
      <w:pPr>
        <w:tabs>
          <w:tab w:val="left" w:pos="142"/>
          <w:tab w:val="left" w:pos="519"/>
        </w:tabs>
        <w:spacing w:after="0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. У разі залучення партнерських АЗС, надати гарантійний лист компанії(</w:t>
      </w:r>
      <w:proofErr w:type="spellStart"/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ій</w:t>
      </w:r>
      <w:proofErr w:type="spellEnd"/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) власника(</w:t>
      </w:r>
      <w:proofErr w:type="spellStart"/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proofErr w:type="spellEnd"/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) АЗС з яким(ми) укладені партнерські договори з гарантією безперебійного відпуску нафтопродуктів Учасника за талонами, нафтопродукти якого реалізуються через дану мережу АЗС для транспорту Замовника без встановлення ліміту.</w:t>
      </w:r>
    </w:p>
    <w:p w14:paraId="540777C5" w14:textId="77777777" w:rsidR="00612220" w:rsidRPr="00F2443F" w:rsidRDefault="00612220" w:rsidP="00612220">
      <w:pPr>
        <w:tabs>
          <w:tab w:val="left" w:pos="142"/>
          <w:tab w:val="left" w:pos="519"/>
        </w:tabs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. Технічні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якісні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Товару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передбачати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r w:rsidRPr="00F2443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заходів із захисту довкілля – дану позицію Учасник обов'язково підтверджує шляхом надання довідки</w:t>
      </w:r>
      <w:r w:rsidRPr="00F244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2443F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довільній формі</w:t>
      </w:r>
      <w:r w:rsidRPr="00F2443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2443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підписом</w:t>
      </w:r>
      <w:r w:rsidRPr="00F2443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r w:rsidRPr="00F2443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Pr="00F2443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те,</w:t>
      </w:r>
      <w:r w:rsidRPr="00F244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r w:rsidRPr="00F244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технічні,</w:t>
      </w:r>
      <w:r w:rsidRPr="00F2443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якісні</w:t>
      </w:r>
      <w:r w:rsidRPr="00F2443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  <w:r w:rsidRPr="00F2443F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 w:rsidRPr="00F2443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r w:rsidRPr="00F244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передбачають</w:t>
      </w:r>
      <w:r w:rsidRPr="00F244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</w:t>
      </w:r>
      <w:r w:rsidRPr="00F2443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r w:rsidRPr="00F244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r w:rsidRPr="00F244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r w:rsidRPr="00F244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захисту</w:t>
      </w:r>
      <w:r w:rsidRPr="00F2443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2443F">
        <w:rPr>
          <w:rFonts w:ascii="Times New Roman" w:hAnsi="Times New Roman" w:cs="Times New Roman"/>
          <w:color w:val="000000" w:themeColor="text1"/>
          <w:sz w:val="24"/>
          <w:szCs w:val="24"/>
        </w:rPr>
        <w:t>довкілля.</w:t>
      </w:r>
    </w:p>
    <w:p w14:paraId="3D8AAFAF" w14:textId="77777777" w:rsidR="00612220" w:rsidRDefault="00612220" w:rsidP="00612220">
      <w:pPr>
        <w:widowControl w:val="0"/>
        <w:autoSpaceDE w:val="0"/>
        <w:autoSpaceDN w:val="0"/>
        <w:spacing w:before="183" w:after="0" w:line="240" w:lineRule="auto"/>
        <w:ind w:left="112" w:right="307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0C82B4BA" w14:textId="77777777" w:rsidR="00612220" w:rsidRDefault="00612220" w:rsidP="00612220">
      <w:pPr>
        <w:widowControl w:val="0"/>
        <w:autoSpaceDE w:val="0"/>
        <w:autoSpaceDN w:val="0"/>
        <w:spacing w:before="183" w:after="0" w:line="240" w:lineRule="auto"/>
        <w:ind w:left="112" w:right="307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61395A32" w14:textId="77777777" w:rsidR="00F12C76" w:rsidRDefault="00F12C76" w:rsidP="006C0B77">
      <w:pPr>
        <w:spacing w:after="0"/>
        <w:ind w:firstLine="709"/>
        <w:jc w:val="both"/>
      </w:pPr>
    </w:p>
    <w:sectPr w:rsidR="00F12C76" w:rsidSect="00260A5E">
      <w:pgSz w:w="11906" w:h="16838" w:code="9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F81"/>
    <w:multiLevelType w:val="hybridMultilevel"/>
    <w:tmpl w:val="743A7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20"/>
    <w:rsid w:val="00260A5E"/>
    <w:rsid w:val="0061222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24C"/>
  <w15:chartTrackingRefBased/>
  <w15:docId w15:val="{9F92A7D2-976A-4D5F-9902-33EC73B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2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Список уровня 2,Chapter10,List Paragraph,AC List 01,Elenco Normale"/>
    <w:basedOn w:val="a"/>
    <w:link w:val="a4"/>
    <w:uiPriority w:val="34"/>
    <w:qFormat/>
    <w:rsid w:val="00612220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Список уровня 2 Знак,Chapter10 Знак,List Paragraph Знак,AC List 01 Знак,Elenco Normale Знак"/>
    <w:link w:val="a3"/>
    <w:uiPriority w:val="34"/>
    <w:rsid w:val="0061222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2024-01-09T11:19:00Z</dcterms:created>
  <dcterms:modified xsi:type="dcterms:W3CDTF">2024-01-09T11:27:00Z</dcterms:modified>
</cp:coreProperties>
</file>